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36EDA" w:rsidRPr="00B75D93" w:rsidP="00636EDA" w14:paraId="79D4A065" w14:textId="77777777">
      <w:pPr>
        <w:widowControl/>
        <w:jc w:val="center"/>
        <w:rPr>
          <w:rFonts w:ascii="Arial" w:hAnsi="Arial" w:cs="Arial"/>
          <w:b/>
          <w:bCs/>
        </w:rPr>
      </w:pPr>
      <w:r w:rsidRPr="00B75D93">
        <w:rPr>
          <w:rFonts w:ascii="Arial" w:hAnsi="Arial" w:cs="Arial"/>
          <w:b/>
          <w:bCs/>
        </w:rPr>
        <w:t>SUPPORTING STATEMENT</w:t>
      </w:r>
    </w:p>
    <w:p w:rsidR="00636EDA" w:rsidRPr="00B75D93" w:rsidP="00636EDA" w14:paraId="79D4A066" w14:textId="77777777">
      <w:pPr>
        <w:widowControl/>
        <w:jc w:val="center"/>
        <w:rPr>
          <w:rFonts w:ascii="Arial" w:hAnsi="Arial" w:cs="Arial"/>
          <w:b/>
          <w:bCs/>
        </w:rPr>
      </w:pPr>
      <w:smartTag w:uri="urn:schemas-microsoft-com:office:smarttags" w:element="place">
        <w:smartTag w:uri="urn:schemas-microsoft-com:office:smarttags" w:element="country-region">
          <w:r w:rsidRPr="00B75D93">
            <w:rPr>
              <w:rFonts w:ascii="Arial" w:hAnsi="Arial" w:cs="Arial"/>
              <w:b/>
              <w:bCs/>
            </w:rPr>
            <w:t>United States</w:t>
          </w:r>
        </w:smartTag>
      </w:smartTag>
      <w:r w:rsidRPr="00B75D93">
        <w:rPr>
          <w:rFonts w:ascii="Arial" w:hAnsi="Arial" w:cs="Arial"/>
          <w:b/>
          <w:bCs/>
        </w:rPr>
        <w:t xml:space="preserve"> Patent and Trademark Office</w:t>
      </w:r>
    </w:p>
    <w:p w:rsidR="00636EDA" w:rsidRPr="00B75D93" w:rsidP="00636EDA" w14:paraId="79D4A067" w14:textId="40B7DD71">
      <w:pPr>
        <w:widowControl/>
        <w:jc w:val="center"/>
        <w:rPr>
          <w:rFonts w:ascii="Arial" w:hAnsi="Arial" w:cs="Arial"/>
        </w:rPr>
      </w:pPr>
      <w:r>
        <w:rPr>
          <w:rFonts w:ascii="Arial" w:hAnsi="Arial" w:cs="Arial"/>
          <w:b/>
          <w:bCs/>
        </w:rPr>
        <w:t>Trademark Post Registration</w:t>
      </w:r>
    </w:p>
    <w:p w:rsidR="00636EDA" w:rsidP="00636EDA" w14:paraId="79D4A068" w14:textId="4F564A9B">
      <w:pPr>
        <w:widowControl/>
        <w:jc w:val="center"/>
        <w:rPr>
          <w:rFonts w:ascii="Arial" w:hAnsi="Arial" w:cs="Arial"/>
          <w:b/>
          <w:bCs/>
        </w:rPr>
      </w:pPr>
      <w:r w:rsidRPr="00B75D93">
        <w:rPr>
          <w:rFonts w:ascii="Arial" w:hAnsi="Arial" w:cs="Arial"/>
          <w:b/>
          <w:bCs/>
        </w:rPr>
        <w:t>OMB CONTROL NUMBER 0651-</w:t>
      </w:r>
      <w:r w:rsidR="001868C1">
        <w:rPr>
          <w:rFonts w:ascii="Arial" w:hAnsi="Arial" w:cs="Arial"/>
          <w:b/>
          <w:bCs/>
        </w:rPr>
        <w:t>0055</w:t>
      </w:r>
    </w:p>
    <w:p w:rsidR="00636EDA" w:rsidRPr="00431AC1" w:rsidP="00636EDA" w14:paraId="79D4A069" w14:textId="7DCF50C2">
      <w:pPr>
        <w:widowControl/>
        <w:jc w:val="center"/>
        <w:rPr>
          <w:rFonts w:ascii="Arial" w:hAnsi="Arial" w:cs="Arial"/>
          <w:b/>
          <w:bCs/>
          <w:color w:val="FF0000"/>
        </w:rPr>
      </w:pPr>
      <w:r>
        <w:rPr>
          <w:rFonts w:ascii="Arial" w:hAnsi="Arial" w:cs="Arial"/>
          <w:b/>
          <w:bCs/>
        </w:rPr>
        <w:t>202</w:t>
      </w:r>
      <w:r w:rsidR="00813504">
        <w:rPr>
          <w:rFonts w:ascii="Arial" w:hAnsi="Arial" w:cs="Arial"/>
          <w:b/>
          <w:bCs/>
        </w:rPr>
        <w:t>4</w:t>
      </w:r>
    </w:p>
    <w:p w:rsidR="00636EDA" w:rsidRPr="00476F66" w:rsidP="00636EDA" w14:paraId="79D4A06A" w14:textId="77777777">
      <w:pPr>
        <w:widowControl/>
        <w:ind w:firstLine="1440"/>
        <w:rPr>
          <w:rFonts w:ascii="Arial" w:hAnsi="Arial" w:cs="Arial"/>
          <w:color w:val="0000FF"/>
        </w:rPr>
      </w:pPr>
    </w:p>
    <w:p w:rsidR="00636EDA" w:rsidRPr="00476F66" w:rsidP="00636EDA" w14:paraId="79D4A06B" w14:textId="77777777">
      <w:pPr>
        <w:widowControl/>
        <w:rPr>
          <w:rFonts w:ascii="Arial" w:hAnsi="Arial" w:cs="Arial"/>
          <w:color w:val="0000FF"/>
        </w:rPr>
      </w:pPr>
    </w:p>
    <w:p w:rsidR="00636EDA" w:rsidRPr="00476F66" w:rsidP="00636EDA" w14:paraId="79D4A06C" w14:textId="77777777">
      <w:pPr>
        <w:widowControl/>
        <w:jc w:val="both"/>
        <w:rPr>
          <w:rFonts w:ascii="Arial" w:hAnsi="Arial" w:cs="Arial"/>
        </w:rPr>
      </w:pPr>
      <w:r w:rsidRPr="00476F66">
        <w:rPr>
          <w:rFonts w:ascii="Arial" w:hAnsi="Arial" w:cs="Arial"/>
          <w:b/>
          <w:bCs/>
        </w:rPr>
        <w:t>A.</w:t>
      </w:r>
      <w:r w:rsidRPr="00476F66">
        <w:rPr>
          <w:rFonts w:ascii="Arial" w:hAnsi="Arial" w:cs="Arial"/>
          <w:b/>
          <w:bCs/>
        </w:rPr>
        <w:tab/>
        <w:t>JUSTIFICATION</w:t>
      </w:r>
    </w:p>
    <w:p w:rsidR="00636EDA" w:rsidRPr="00476F66" w:rsidP="00636EDA" w14:paraId="79D4A06D" w14:textId="77777777">
      <w:pPr>
        <w:widowControl/>
        <w:jc w:val="both"/>
        <w:rPr>
          <w:rFonts w:ascii="Arial" w:hAnsi="Arial" w:cs="Arial"/>
        </w:rPr>
      </w:pPr>
    </w:p>
    <w:p w:rsidR="00567B74" w:rsidRPr="00004988" w:rsidP="0007068A" w14:paraId="3C6E5BB5" w14:textId="63222F45">
      <w:pPr>
        <w:pStyle w:val="ListParagraph"/>
        <w:widowControl/>
        <w:numPr>
          <w:ilvl w:val="0"/>
          <w:numId w:val="13"/>
        </w:numPr>
        <w:ind w:left="360"/>
        <w:jc w:val="both"/>
        <w:rPr>
          <w:rFonts w:ascii="Arial" w:hAnsi="Arial" w:cs="Arial"/>
          <w:b/>
        </w:rPr>
      </w:pPr>
      <w:r w:rsidRPr="00004988">
        <w:rPr>
          <w:rFonts w:ascii="Arial" w:hAnsi="Arial" w:cs="Arial"/>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67B74" w:rsidP="00636EDA" w14:paraId="4E9C2F03" w14:textId="77777777">
      <w:pPr>
        <w:widowControl/>
        <w:jc w:val="both"/>
        <w:rPr>
          <w:rFonts w:ascii="Arial" w:hAnsi="Arial" w:cs="Arial"/>
        </w:rPr>
      </w:pPr>
    </w:p>
    <w:p w:rsidR="00C91BE8" w:rsidRPr="00C91BE8" w:rsidP="00C91BE8" w14:paraId="03BA4F07" w14:textId="77777777">
      <w:pPr>
        <w:widowControl/>
        <w:jc w:val="both"/>
        <w:rPr>
          <w:rFonts w:ascii="Arial" w:hAnsi="Arial" w:cs="Arial"/>
          <w:bCs/>
        </w:rPr>
      </w:pPr>
      <w:r w:rsidRPr="00C91BE8">
        <w:rPr>
          <w:rFonts w:ascii="Arial" w:hAnsi="Arial" w:cs="Arial"/>
          <w:bCs/>
        </w:rPr>
        <w:t xml:space="preserve">The United States Patent and Trademark Office (USPTO) administers the Trademark Act (Act), 15 U.S.C. 1501 </w:t>
      </w:r>
      <w:r w:rsidRPr="00C91BE8">
        <w:rPr>
          <w:rFonts w:ascii="Arial" w:hAnsi="Arial" w:cs="Arial"/>
          <w:bCs/>
          <w:i/>
          <w:iCs/>
        </w:rPr>
        <w:t>et seq</w:t>
      </w:r>
      <w:r w:rsidRPr="00C91BE8">
        <w:rPr>
          <w:rFonts w:ascii="Arial" w:hAnsi="Arial" w:cs="Arial"/>
          <w:bCs/>
        </w:rPr>
        <w:t>., which provides for the federal registration of trademarks, service marks, collective trademarks and service marks, collective membership marks, and certification marks. Individuals and businesses that use or intend to use such marks in commerce may file an application to register their marks with the USPTO.</w:t>
      </w:r>
    </w:p>
    <w:p w:rsidR="00C91BE8" w:rsidP="00C91BE8" w14:paraId="2B02E643" w14:textId="77777777">
      <w:pPr>
        <w:widowControl/>
        <w:jc w:val="both"/>
        <w:rPr>
          <w:rFonts w:ascii="Arial" w:hAnsi="Arial" w:cs="Arial"/>
          <w:bCs/>
        </w:rPr>
      </w:pPr>
    </w:p>
    <w:p w:rsidR="00C91BE8" w:rsidRPr="00C91BE8" w:rsidP="00C91BE8" w14:paraId="1D7678B7" w14:textId="6318019E">
      <w:pPr>
        <w:widowControl/>
        <w:jc w:val="both"/>
        <w:rPr>
          <w:rFonts w:ascii="Arial" w:hAnsi="Arial" w:cs="Arial"/>
          <w:bCs/>
        </w:rPr>
      </w:pPr>
      <w:r w:rsidRPr="00C91BE8">
        <w:rPr>
          <w:rFonts w:ascii="Arial" w:hAnsi="Arial" w:cs="Arial"/>
          <w:bCs/>
        </w:rPr>
        <w:t xml:space="preserve">This information collection covers various communications submitted by individuals and businesses to the USPTO after the registration of a trademark. One type of communication is a request to amend a registration to delete goods or services that are no longer being used by the owner. Registered marks remain on the register for 10 years and can be renewed, but will be cancelled unless the owner files with the USPTO a declaration attesting to the continued use (or excusable non-use) of the mark in commerce, and a renewal application, with specific deadlines. Owners may also request to amend or divide a registration, respond to a post-registration office action, and surrender a registration. </w:t>
      </w:r>
    </w:p>
    <w:p w:rsidR="00C91BE8" w:rsidP="00C91BE8" w14:paraId="3D32DB68" w14:textId="77777777">
      <w:pPr>
        <w:widowControl/>
        <w:jc w:val="both"/>
        <w:rPr>
          <w:rFonts w:ascii="Arial" w:hAnsi="Arial" w:cs="Arial"/>
          <w:bCs/>
        </w:rPr>
      </w:pPr>
    </w:p>
    <w:p w:rsidR="00C91BE8" w:rsidP="00C91BE8" w14:paraId="6501CEA8" w14:textId="377DBD0C">
      <w:pPr>
        <w:widowControl/>
        <w:jc w:val="both"/>
        <w:rPr>
          <w:rFonts w:ascii="Arial" w:hAnsi="Arial" w:cs="Arial"/>
          <w:bCs/>
        </w:rPr>
      </w:pPr>
      <w:r w:rsidRPr="00C91BE8">
        <w:rPr>
          <w:rFonts w:ascii="Arial" w:hAnsi="Arial" w:cs="Arial"/>
          <w:bCs/>
        </w:rPr>
        <w:t xml:space="preserve">The regulations implementing the Act are set forth in 37 CFR part 2. These regulations mandate that each register entry include the mark, the goods and/or services in connection with which the mark is used, ownership information, dates of use, and certain other information. The information in this information collection is used to maintain the quality of the trademark register. The register may be accessed by an individual or by businesses to determine the availability of a mark. By keeping the register current and accurate, parties may reduce the possibility of initiating use of a mark previously adopted by another. </w:t>
      </w:r>
    </w:p>
    <w:p w:rsidR="00A150EF" w:rsidP="00C91BE8" w14:paraId="6DCA4AB3" w14:textId="6E2C932B">
      <w:pPr>
        <w:widowControl/>
        <w:jc w:val="both"/>
        <w:rPr>
          <w:rFonts w:ascii="Arial" w:hAnsi="Arial" w:cs="Arial"/>
          <w:bCs/>
        </w:rPr>
      </w:pPr>
    </w:p>
    <w:p w:rsidR="00D42F2B" w:rsidRPr="00D42F2B" w:rsidP="00D42F2B" w14:paraId="685E5187" w14:textId="2135D6A5">
      <w:pPr>
        <w:widowControl/>
        <w:jc w:val="both"/>
        <w:rPr>
          <w:rFonts w:ascii="Arial" w:hAnsi="Arial" w:cs="Arial"/>
          <w:bCs/>
        </w:rPr>
      </w:pPr>
      <w:bookmarkStart w:id="0" w:name="_Hlk177026337"/>
      <w:r w:rsidRPr="00D42F2B">
        <w:rPr>
          <w:rFonts w:ascii="Arial" w:hAnsi="Arial" w:cs="Arial"/>
          <w:bCs/>
        </w:rPr>
        <w:t>This information collection also incorporates responses to office actions related to ex parte expungements and reexaminations and Director-</w:t>
      </w:r>
      <w:bookmarkStart w:id="1" w:name="_Hlk177030753"/>
      <w:r w:rsidRPr="00D42F2B">
        <w:rPr>
          <w:rFonts w:ascii="Arial" w:hAnsi="Arial" w:cs="Arial"/>
          <w:bCs/>
        </w:rPr>
        <w:t xml:space="preserve">initiated </w:t>
      </w:r>
      <w:bookmarkEnd w:id="1"/>
      <w:r w:rsidRPr="00D42F2B">
        <w:rPr>
          <w:rFonts w:ascii="Arial" w:hAnsi="Arial" w:cs="Arial"/>
          <w:bCs/>
        </w:rPr>
        <w:t xml:space="preserve">expungements and reexaminations (accounted for under Reponses to Office Actions for Post-Registration Matters (PTO-2302). Ex parte expungement and reexamination proceedings were established by the Trademark Modernization Act of 2020 (TMA), Public Law 116-260 </w:t>
      </w:r>
      <w:r w:rsidRPr="00D42F2B">
        <w:rPr>
          <w:rFonts w:ascii="Arial" w:hAnsi="Arial" w:cs="Arial"/>
          <w:bCs/>
        </w:rPr>
        <w:t xml:space="preserve">(Dec. 27, 2020), to cancel, either in whole or in part, registered marks for which the required use in commerce was not made. The burden estimates for responses to office actions regarding ex parte expungements or reexaminations and Director-initiated expungements and reexaminations were previously contained in OMB Control No. 0651-0086 (Changes to Implement Provisions of the Trademark Modernization Act), but are being transferred into this information collection for efficiency. All the burdens associated with responses to office actions from 0651-0086 are now being accounted for under IC No. 7 (Response to Office Action for Post-Registration Matters) in this information collection. The 60-day notice, published for this information collection, already accounted for the burdens being transferred.  </w:t>
      </w:r>
    </w:p>
    <w:p w:rsidR="00636EDA" w:rsidP="00636EDA" w14:paraId="79D4A079" w14:textId="4E74DEF6">
      <w:pPr>
        <w:widowControl/>
        <w:jc w:val="both"/>
        <w:rPr>
          <w:rFonts w:ascii="Arial" w:hAnsi="Arial" w:cs="Arial"/>
          <w:color w:val="0000FF"/>
        </w:rPr>
      </w:pPr>
      <w:bookmarkStart w:id="2" w:name="_Hlk177029873"/>
      <w:r>
        <w:rPr>
          <w:rFonts w:ascii="Arial" w:hAnsi="Arial" w:cs="Arial"/>
        </w:rPr>
        <w:t xml:space="preserve"> </w:t>
      </w:r>
      <w:bookmarkEnd w:id="0"/>
      <w:bookmarkEnd w:id="2"/>
    </w:p>
    <w:p w:rsidR="00636EDA" w:rsidRPr="003F0D10" w:rsidP="00636EDA" w14:paraId="79D4A07A" w14:textId="77777777">
      <w:pPr>
        <w:widowControl/>
        <w:jc w:val="both"/>
        <w:rPr>
          <w:rFonts w:ascii="Arial" w:hAnsi="Arial" w:cs="Arial"/>
        </w:rPr>
      </w:pPr>
      <w:r w:rsidRPr="003F0D10">
        <w:rPr>
          <w:rFonts w:ascii="Arial" w:hAnsi="Arial" w:cs="Arial"/>
        </w:rPr>
        <w:t>Table 1 provides the specific statutes and regulations authorizing the USPTO to collect the information discussed above:</w:t>
      </w:r>
    </w:p>
    <w:p w:rsidR="00636EDA" w:rsidRPr="00476F66" w:rsidP="00636EDA" w14:paraId="79D4A07B" w14:textId="77777777">
      <w:pPr>
        <w:widowControl/>
        <w:jc w:val="both"/>
        <w:rPr>
          <w:rFonts w:ascii="Arial" w:hAnsi="Arial" w:cs="Arial"/>
          <w:color w:val="0000FF"/>
        </w:rPr>
      </w:pPr>
    </w:p>
    <w:p w:rsidR="00636EDA" w:rsidRPr="00DB6FA7" w:rsidP="00636EDA" w14:paraId="79D4A07C" w14:textId="77777777">
      <w:pPr>
        <w:widowControl/>
        <w:jc w:val="both"/>
        <w:rPr>
          <w:rFonts w:ascii="Arial" w:hAnsi="Arial" w:cs="Arial"/>
          <w:sz w:val="20"/>
          <w:szCs w:val="20"/>
        </w:rPr>
      </w:pPr>
      <w:r w:rsidRPr="00DB6FA7">
        <w:rPr>
          <w:rFonts w:ascii="Arial" w:hAnsi="Arial" w:cs="Arial"/>
          <w:b/>
          <w:bCs/>
          <w:sz w:val="20"/>
          <w:szCs w:val="20"/>
        </w:rPr>
        <w:t>Table 1:  Information Requirements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7"/>
        <w:gridCol w:w="3713"/>
        <w:gridCol w:w="2700"/>
        <w:gridCol w:w="2070"/>
      </w:tblGrid>
      <w:tr w14:paraId="449DAC3A" w14:textId="77777777" w:rsidTr="00915B94">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87"/>
        </w:trPr>
        <w:tc>
          <w:tcPr>
            <w:tcW w:w="877" w:type="dxa"/>
            <w:shd w:val="clear" w:color="auto" w:fill="8DB3E2" w:themeFill="text2" w:themeFillTint="66"/>
            <w:vAlign w:val="center"/>
          </w:tcPr>
          <w:p w:rsidR="00C5290A" w:rsidRPr="00C5290A" w:rsidP="00C5290A" w14:paraId="28634C00" w14:textId="77777777">
            <w:pPr>
              <w:widowControl/>
              <w:tabs>
                <w:tab w:val="left" w:pos="720"/>
              </w:tabs>
              <w:autoSpaceDE/>
              <w:autoSpaceDN/>
              <w:adjustRightInd/>
              <w:jc w:val="center"/>
              <w:rPr>
                <w:rFonts w:ascii="Arial" w:hAnsi="Arial"/>
                <w:b/>
                <w:sz w:val="16"/>
                <w:szCs w:val="20"/>
              </w:rPr>
            </w:pPr>
          </w:p>
          <w:p w:rsidR="00C5290A" w:rsidRPr="00C5290A" w:rsidP="00C5290A" w14:paraId="046759AC" w14:textId="0E54F251">
            <w:pPr>
              <w:widowControl/>
              <w:tabs>
                <w:tab w:val="left" w:pos="720"/>
              </w:tabs>
              <w:autoSpaceDE/>
              <w:autoSpaceDN/>
              <w:adjustRightInd/>
              <w:jc w:val="center"/>
              <w:rPr>
                <w:rFonts w:ascii="Arial" w:hAnsi="Arial"/>
                <w:b/>
                <w:sz w:val="16"/>
                <w:szCs w:val="20"/>
              </w:rPr>
            </w:pPr>
            <w:r>
              <w:rPr>
                <w:rFonts w:ascii="Arial" w:hAnsi="Arial"/>
                <w:b/>
                <w:sz w:val="16"/>
                <w:szCs w:val="20"/>
              </w:rPr>
              <w:t xml:space="preserve">Item </w:t>
            </w:r>
            <w:r w:rsidR="000E2392">
              <w:rPr>
                <w:rFonts w:ascii="Arial" w:hAnsi="Arial"/>
                <w:b/>
                <w:sz w:val="16"/>
                <w:szCs w:val="20"/>
              </w:rPr>
              <w:t>No.</w:t>
            </w:r>
          </w:p>
          <w:p w:rsidR="00C5290A" w:rsidRPr="00C5290A" w:rsidP="00C5290A" w14:paraId="0BE7BB68" w14:textId="77777777">
            <w:pPr>
              <w:widowControl/>
              <w:tabs>
                <w:tab w:val="left" w:pos="720"/>
              </w:tabs>
              <w:autoSpaceDE/>
              <w:autoSpaceDN/>
              <w:adjustRightInd/>
              <w:jc w:val="center"/>
              <w:rPr>
                <w:rFonts w:ascii="Arial" w:hAnsi="Arial"/>
                <w:b/>
                <w:sz w:val="16"/>
                <w:szCs w:val="20"/>
              </w:rPr>
            </w:pPr>
          </w:p>
        </w:tc>
        <w:tc>
          <w:tcPr>
            <w:tcW w:w="3713" w:type="dxa"/>
            <w:shd w:val="clear" w:color="auto" w:fill="8DB3E2" w:themeFill="text2" w:themeFillTint="66"/>
            <w:vAlign w:val="center"/>
          </w:tcPr>
          <w:p w:rsidR="00C5290A" w:rsidRPr="00C5290A" w:rsidP="00C5290A" w14:paraId="540D46CB" w14:textId="77777777">
            <w:pPr>
              <w:widowControl/>
              <w:autoSpaceDE/>
              <w:autoSpaceDN/>
              <w:adjustRightInd/>
              <w:jc w:val="center"/>
              <w:rPr>
                <w:rFonts w:ascii="Arial" w:hAnsi="Arial"/>
                <w:b/>
                <w:sz w:val="16"/>
                <w:szCs w:val="20"/>
              </w:rPr>
            </w:pPr>
            <w:r w:rsidRPr="00C5290A">
              <w:rPr>
                <w:rFonts w:ascii="Arial" w:hAnsi="Arial"/>
                <w:b/>
                <w:sz w:val="16"/>
                <w:szCs w:val="20"/>
              </w:rPr>
              <w:t>Requirement</w:t>
            </w:r>
          </w:p>
        </w:tc>
        <w:tc>
          <w:tcPr>
            <w:tcW w:w="2700" w:type="dxa"/>
            <w:shd w:val="clear" w:color="auto" w:fill="8DB3E2" w:themeFill="text2" w:themeFillTint="66"/>
            <w:vAlign w:val="center"/>
          </w:tcPr>
          <w:p w:rsidR="00C5290A" w:rsidRPr="00C5290A" w:rsidP="00C5290A" w14:paraId="1C61B490" w14:textId="77777777">
            <w:pPr>
              <w:widowControl/>
              <w:autoSpaceDE/>
              <w:autoSpaceDN/>
              <w:adjustRightInd/>
              <w:jc w:val="center"/>
              <w:rPr>
                <w:rFonts w:ascii="Arial" w:hAnsi="Arial"/>
                <w:b/>
                <w:sz w:val="16"/>
                <w:szCs w:val="20"/>
              </w:rPr>
            </w:pPr>
            <w:r w:rsidRPr="00C5290A">
              <w:rPr>
                <w:rFonts w:ascii="Arial" w:hAnsi="Arial"/>
                <w:b/>
                <w:sz w:val="16"/>
                <w:szCs w:val="20"/>
              </w:rPr>
              <w:t>Statute</w:t>
            </w:r>
          </w:p>
        </w:tc>
        <w:tc>
          <w:tcPr>
            <w:tcW w:w="2070" w:type="dxa"/>
            <w:shd w:val="clear" w:color="auto" w:fill="8DB3E2" w:themeFill="text2" w:themeFillTint="66"/>
            <w:vAlign w:val="center"/>
          </w:tcPr>
          <w:p w:rsidR="00C5290A" w:rsidRPr="00C5290A" w:rsidP="00A31737" w14:paraId="6B58B17B" w14:textId="647A6A74">
            <w:pPr>
              <w:widowControl/>
              <w:autoSpaceDE/>
              <w:autoSpaceDN/>
              <w:adjustRightInd/>
              <w:jc w:val="center"/>
              <w:rPr>
                <w:rFonts w:ascii="Arial" w:hAnsi="Arial"/>
                <w:b/>
                <w:sz w:val="16"/>
                <w:szCs w:val="20"/>
              </w:rPr>
            </w:pPr>
            <w:r w:rsidRPr="00C5290A">
              <w:rPr>
                <w:rFonts w:ascii="Arial" w:hAnsi="Arial"/>
                <w:b/>
                <w:sz w:val="16"/>
                <w:szCs w:val="20"/>
              </w:rPr>
              <w:t>R</w:t>
            </w:r>
            <w:r w:rsidR="00A31737">
              <w:rPr>
                <w:rFonts w:ascii="Arial" w:hAnsi="Arial"/>
                <w:b/>
                <w:sz w:val="16"/>
                <w:szCs w:val="20"/>
              </w:rPr>
              <w:t>egulation</w:t>
            </w:r>
          </w:p>
        </w:tc>
      </w:tr>
      <w:tr w14:paraId="5EF97D3B" w14:textId="77777777" w:rsidTr="00915B94">
        <w:tblPrEx>
          <w:tblW w:w="9360" w:type="dxa"/>
          <w:tblInd w:w="108" w:type="dxa"/>
          <w:tblLayout w:type="fixed"/>
          <w:tblLook w:val="0000"/>
        </w:tblPrEx>
        <w:trPr>
          <w:cantSplit/>
        </w:trPr>
        <w:tc>
          <w:tcPr>
            <w:tcW w:w="877" w:type="dxa"/>
            <w:vAlign w:val="center"/>
          </w:tcPr>
          <w:p w:rsidR="00372181" w:rsidRPr="00C5290A" w:rsidP="00372181" w14:paraId="6FE50050" w14:textId="08A2149B">
            <w:pPr>
              <w:widowControl/>
              <w:autoSpaceDE/>
              <w:autoSpaceDN/>
              <w:adjustRightInd/>
              <w:jc w:val="center"/>
              <w:rPr>
                <w:rFonts w:ascii="Arial" w:hAnsi="Arial"/>
                <w:b/>
                <w:sz w:val="16"/>
              </w:rPr>
            </w:pPr>
            <w:r w:rsidRPr="00C5290A">
              <w:rPr>
                <w:rFonts w:ascii="Arial" w:hAnsi="Arial"/>
                <w:b/>
                <w:sz w:val="16"/>
              </w:rPr>
              <w:t>1</w:t>
            </w:r>
          </w:p>
        </w:tc>
        <w:tc>
          <w:tcPr>
            <w:tcW w:w="3713" w:type="dxa"/>
            <w:vAlign w:val="center"/>
          </w:tcPr>
          <w:p w:rsidR="00372181" w:rsidRPr="00FE18A7" w:rsidP="00372181" w14:paraId="19A842DA" w14:textId="77777777">
            <w:pPr>
              <w:rPr>
                <w:rFonts w:ascii="Arial" w:hAnsi="Arial" w:cs="Arial"/>
                <w:sz w:val="16"/>
                <w:szCs w:val="16"/>
              </w:rPr>
            </w:pPr>
          </w:p>
          <w:p w:rsidR="00372181" w:rsidRPr="00FE18A7" w:rsidP="00372181" w14:paraId="67197718" w14:textId="77777777">
            <w:pPr>
              <w:rPr>
                <w:rFonts w:ascii="Arial" w:hAnsi="Arial" w:cs="Arial"/>
                <w:sz w:val="16"/>
                <w:szCs w:val="16"/>
              </w:rPr>
            </w:pPr>
            <w:r w:rsidRPr="00FE18A7">
              <w:rPr>
                <w:rFonts w:ascii="Arial" w:hAnsi="Arial" w:cs="Arial"/>
                <w:sz w:val="16"/>
                <w:szCs w:val="16"/>
              </w:rPr>
              <w:t xml:space="preserve">Declaration of Use of Mark in Commerce Under </w:t>
            </w:r>
          </w:p>
          <w:p w:rsidR="00372181" w:rsidRPr="00FE18A7" w:rsidP="00372181" w14:paraId="56FAB2A7" w14:textId="77777777">
            <w:pPr>
              <w:rPr>
                <w:rFonts w:ascii="Arial" w:hAnsi="Arial" w:cs="Arial"/>
                <w:sz w:val="16"/>
                <w:szCs w:val="16"/>
              </w:rPr>
            </w:pPr>
            <w:r w:rsidRPr="00FE18A7">
              <w:rPr>
                <w:rFonts w:ascii="Arial" w:hAnsi="Arial" w:cs="Arial"/>
                <w:sz w:val="16"/>
                <w:szCs w:val="16"/>
              </w:rPr>
              <w:t>Section 8</w:t>
            </w:r>
          </w:p>
          <w:p w:rsidR="00372181" w:rsidRPr="00C5290A" w:rsidP="00372181" w14:paraId="3F49F5B3" w14:textId="6AA48FD3">
            <w:pPr>
              <w:widowControl/>
              <w:autoSpaceDE/>
              <w:autoSpaceDN/>
              <w:adjustRightInd/>
              <w:rPr>
                <w:rFonts w:ascii="Arial" w:hAnsi="Arial"/>
                <w:sz w:val="16"/>
              </w:rPr>
            </w:pPr>
            <w:r w:rsidRPr="00FE18A7">
              <w:rPr>
                <w:rFonts w:ascii="Arial" w:hAnsi="Arial" w:cs="Arial"/>
                <w:sz w:val="16"/>
                <w:szCs w:val="16"/>
              </w:rPr>
              <w:t xml:space="preserve"> </w:t>
            </w:r>
          </w:p>
        </w:tc>
        <w:tc>
          <w:tcPr>
            <w:tcW w:w="2700" w:type="dxa"/>
            <w:vAlign w:val="center"/>
          </w:tcPr>
          <w:p w:rsidR="00372181" w:rsidRPr="00C5290A" w:rsidP="00372181" w14:paraId="13639897" w14:textId="22F12BBE">
            <w:pPr>
              <w:widowControl/>
              <w:autoSpaceDE/>
              <w:autoSpaceDN/>
              <w:adjustRightInd/>
              <w:jc w:val="center"/>
              <w:rPr>
                <w:rFonts w:ascii="Arial" w:hAnsi="Arial"/>
                <w:sz w:val="16"/>
                <w:szCs w:val="20"/>
              </w:rPr>
            </w:pPr>
            <w:r w:rsidRPr="00F15AB9">
              <w:rPr>
                <w:rFonts w:ascii="Arial" w:hAnsi="Arial" w:cs="Arial"/>
                <w:sz w:val="16"/>
              </w:rPr>
              <w:t>15 U.S.C. 1058</w:t>
            </w:r>
          </w:p>
        </w:tc>
        <w:tc>
          <w:tcPr>
            <w:tcW w:w="2070" w:type="dxa"/>
            <w:vAlign w:val="center"/>
          </w:tcPr>
          <w:p w:rsidR="00372181" w:rsidRPr="00C5290A" w:rsidP="00372181" w14:paraId="6EE1940C" w14:textId="01CCA52F">
            <w:pPr>
              <w:widowControl/>
              <w:autoSpaceDE/>
              <w:autoSpaceDN/>
              <w:adjustRightInd/>
              <w:jc w:val="center"/>
              <w:rPr>
                <w:rFonts w:ascii="Arial" w:hAnsi="Arial"/>
                <w:sz w:val="16"/>
                <w:szCs w:val="20"/>
              </w:rPr>
            </w:pPr>
            <w:r w:rsidRPr="00DD276F">
              <w:rPr>
                <w:rFonts w:ascii="Arial" w:hAnsi="Arial" w:cs="Arial"/>
                <w:sz w:val="16"/>
              </w:rPr>
              <w:t>37 CFR 2.160-2.166, 2.168</w:t>
            </w:r>
          </w:p>
        </w:tc>
      </w:tr>
      <w:tr w14:paraId="7201F3D2" w14:textId="77777777" w:rsidTr="00915B94">
        <w:tblPrEx>
          <w:tblW w:w="9360" w:type="dxa"/>
          <w:tblInd w:w="108" w:type="dxa"/>
          <w:tblLayout w:type="fixed"/>
          <w:tblLook w:val="0000"/>
        </w:tblPrEx>
        <w:trPr>
          <w:cantSplit/>
        </w:trPr>
        <w:tc>
          <w:tcPr>
            <w:tcW w:w="877" w:type="dxa"/>
            <w:vAlign w:val="center"/>
          </w:tcPr>
          <w:p w:rsidR="00372181" w:rsidRPr="00C5290A" w:rsidP="00372181" w14:paraId="2446176D" w14:textId="2A2F0964">
            <w:pPr>
              <w:widowControl/>
              <w:autoSpaceDE/>
              <w:autoSpaceDN/>
              <w:adjustRightInd/>
              <w:jc w:val="center"/>
              <w:rPr>
                <w:rFonts w:ascii="Arial" w:hAnsi="Arial"/>
                <w:b/>
                <w:sz w:val="16"/>
              </w:rPr>
            </w:pPr>
            <w:r>
              <w:rPr>
                <w:rFonts w:ascii="Arial" w:hAnsi="Arial"/>
                <w:b/>
                <w:sz w:val="16"/>
              </w:rPr>
              <w:t>2</w:t>
            </w:r>
          </w:p>
        </w:tc>
        <w:tc>
          <w:tcPr>
            <w:tcW w:w="3713" w:type="dxa"/>
            <w:vAlign w:val="center"/>
          </w:tcPr>
          <w:p w:rsidR="00372181" w:rsidRPr="00FE18A7" w:rsidP="00372181" w14:paraId="22E9BE8A" w14:textId="77777777">
            <w:pPr>
              <w:rPr>
                <w:rFonts w:ascii="Arial" w:hAnsi="Arial" w:cs="Arial"/>
                <w:sz w:val="16"/>
                <w:szCs w:val="16"/>
              </w:rPr>
            </w:pPr>
          </w:p>
          <w:p w:rsidR="00372181" w:rsidRPr="00FE18A7" w:rsidP="00372181" w14:paraId="7C3F6C07" w14:textId="77777777">
            <w:pPr>
              <w:rPr>
                <w:rFonts w:ascii="Arial" w:hAnsi="Arial" w:cs="Arial"/>
                <w:sz w:val="16"/>
                <w:szCs w:val="16"/>
              </w:rPr>
            </w:pPr>
            <w:r w:rsidRPr="00FE18A7">
              <w:rPr>
                <w:rFonts w:ascii="Arial" w:hAnsi="Arial" w:cs="Arial"/>
                <w:sz w:val="16"/>
                <w:szCs w:val="16"/>
              </w:rPr>
              <w:t>Combined Declaration of Use of Mark in Commerce and Application for Renewal of Registration of a Mark Under Sections 8 and 9</w:t>
            </w:r>
          </w:p>
          <w:p w:rsidR="00372181" w:rsidRPr="00C5290A" w:rsidP="00372181" w14:paraId="2FFD8604" w14:textId="28204CB8">
            <w:pPr>
              <w:widowControl/>
              <w:autoSpaceDE/>
              <w:autoSpaceDN/>
              <w:adjustRightInd/>
              <w:rPr>
                <w:rFonts w:ascii="Arial" w:hAnsi="Arial"/>
                <w:sz w:val="16"/>
              </w:rPr>
            </w:pPr>
            <w:r w:rsidRPr="00FE18A7">
              <w:rPr>
                <w:rFonts w:ascii="Arial" w:hAnsi="Arial" w:cs="Arial"/>
                <w:sz w:val="16"/>
                <w:szCs w:val="16"/>
              </w:rPr>
              <w:t xml:space="preserve"> </w:t>
            </w:r>
          </w:p>
        </w:tc>
        <w:tc>
          <w:tcPr>
            <w:tcW w:w="2700" w:type="dxa"/>
            <w:vAlign w:val="center"/>
          </w:tcPr>
          <w:p w:rsidR="00372181" w:rsidRPr="00C5290A" w:rsidP="00372181" w14:paraId="2C0B23FE" w14:textId="1927DC49">
            <w:pPr>
              <w:widowControl/>
              <w:autoSpaceDE/>
              <w:autoSpaceDN/>
              <w:adjustRightInd/>
              <w:jc w:val="center"/>
              <w:rPr>
                <w:rFonts w:ascii="Arial" w:hAnsi="Arial"/>
                <w:sz w:val="16"/>
                <w:szCs w:val="20"/>
              </w:rPr>
            </w:pPr>
            <w:r w:rsidRPr="00F15AB9">
              <w:rPr>
                <w:rFonts w:ascii="Arial" w:hAnsi="Arial" w:cs="Arial"/>
                <w:sz w:val="16"/>
              </w:rPr>
              <w:t>15 U.S.C. 1058 and 1059</w:t>
            </w:r>
          </w:p>
        </w:tc>
        <w:tc>
          <w:tcPr>
            <w:tcW w:w="2070" w:type="dxa"/>
            <w:vAlign w:val="center"/>
          </w:tcPr>
          <w:p w:rsidR="00372181" w:rsidRPr="00C5290A" w:rsidP="00372181" w14:paraId="42708743" w14:textId="02F79A0C">
            <w:pPr>
              <w:widowControl/>
              <w:autoSpaceDE/>
              <w:autoSpaceDN/>
              <w:adjustRightInd/>
              <w:jc w:val="center"/>
              <w:rPr>
                <w:rFonts w:ascii="Arial" w:hAnsi="Arial"/>
                <w:sz w:val="16"/>
                <w:szCs w:val="20"/>
              </w:rPr>
            </w:pPr>
            <w:r w:rsidRPr="00DD276F">
              <w:rPr>
                <w:rFonts w:ascii="Arial" w:hAnsi="Arial" w:cs="Arial"/>
                <w:sz w:val="16"/>
              </w:rPr>
              <w:t>37 CFR 2.160-2.166, 2.181-2.186</w:t>
            </w:r>
          </w:p>
        </w:tc>
      </w:tr>
      <w:tr w14:paraId="279BD5C9" w14:textId="77777777" w:rsidTr="00915B94">
        <w:tblPrEx>
          <w:tblW w:w="9360" w:type="dxa"/>
          <w:tblInd w:w="108" w:type="dxa"/>
          <w:tblLayout w:type="fixed"/>
          <w:tblLook w:val="0000"/>
        </w:tblPrEx>
        <w:trPr>
          <w:cantSplit/>
        </w:trPr>
        <w:tc>
          <w:tcPr>
            <w:tcW w:w="877" w:type="dxa"/>
            <w:vAlign w:val="center"/>
          </w:tcPr>
          <w:p w:rsidR="00372181" w:rsidP="00372181" w14:paraId="13EE8223" w14:textId="48F82100">
            <w:pPr>
              <w:widowControl/>
              <w:autoSpaceDE/>
              <w:autoSpaceDN/>
              <w:adjustRightInd/>
              <w:jc w:val="center"/>
              <w:rPr>
                <w:rFonts w:ascii="Arial" w:hAnsi="Arial"/>
                <w:b/>
                <w:sz w:val="16"/>
              </w:rPr>
            </w:pPr>
            <w:r>
              <w:rPr>
                <w:rFonts w:ascii="Arial" w:hAnsi="Arial"/>
                <w:b/>
                <w:sz w:val="16"/>
              </w:rPr>
              <w:t>3</w:t>
            </w:r>
          </w:p>
        </w:tc>
        <w:tc>
          <w:tcPr>
            <w:tcW w:w="3713" w:type="dxa"/>
            <w:vAlign w:val="center"/>
          </w:tcPr>
          <w:p w:rsidR="00372181" w:rsidRPr="00FE18A7" w:rsidP="00372181" w14:paraId="6FDD7A39" w14:textId="77777777">
            <w:pPr>
              <w:rPr>
                <w:rFonts w:ascii="Arial" w:hAnsi="Arial" w:cs="Arial"/>
                <w:sz w:val="16"/>
                <w:szCs w:val="16"/>
              </w:rPr>
            </w:pPr>
          </w:p>
          <w:p w:rsidR="00372181" w:rsidRPr="00FE18A7" w:rsidP="00372181" w14:paraId="1EA6E1EF" w14:textId="77777777">
            <w:pPr>
              <w:rPr>
                <w:rFonts w:ascii="Arial" w:hAnsi="Arial" w:cs="Arial"/>
                <w:sz w:val="16"/>
                <w:szCs w:val="16"/>
              </w:rPr>
            </w:pPr>
            <w:r w:rsidRPr="00FE18A7">
              <w:rPr>
                <w:rFonts w:ascii="Arial" w:hAnsi="Arial" w:cs="Arial"/>
                <w:sz w:val="16"/>
                <w:szCs w:val="16"/>
              </w:rPr>
              <w:t xml:space="preserve">Declaration of Incontestability of a Mark Under Section 15 </w:t>
            </w:r>
          </w:p>
          <w:p w:rsidR="00372181" w:rsidRPr="00C5290A" w:rsidP="00372181" w14:paraId="40034718" w14:textId="77777777">
            <w:pPr>
              <w:widowControl/>
              <w:autoSpaceDE/>
              <w:autoSpaceDN/>
              <w:adjustRightInd/>
              <w:rPr>
                <w:rFonts w:ascii="Arial" w:hAnsi="Arial"/>
                <w:sz w:val="16"/>
              </w:rPr>
            </w:pPr>
          </w:p>
        </w:tc>
        <w:tc>
          <w:tcPr>
            <w:tcW w:w="2700" w:type="dxa"/>
            <w:vAlign w:val="center"/>
          </w:tcPr>
          <w:p w:rsidR="00372181" w:rsidRPr="00C5290A" w:rsidP="00372181" w14:paraId="58CB2E0C" w14:textId="293AA234">
            <w:pPr>
              <w:widowControl/>
              <w:autoSpaceDE/>
              <w:autoSpaceDN/>
              <w:adjustRightInd/>
              <w:jc w:val="center"/>
              <w:rPr>
                <w:rFonts w:ascii="Arial" w:hAnsi="Arial"/>
                <w:sz w:val="16"/>
                <w:szCs w:val="20"/>
              </w:rPr>
            </w:pPr>
            <w:r w:rsidRPr="00F15AB9">
              <w:rPr>
                <w:rFonts w:ascii="Arial" w:hAnsi="Arial" w:cs="Arial"/>
                <w:sz w:val="16"/>
              </w:rPr>
              <w:t>15 U.S.C. 1065</w:t>
            </w:r>
          </w:p>
        </w:tc>
        <w:tc>
          <w:tcPr>
            <w:tcW w:w="2070" w:type="dxa"/>
            <w:vAlign w:val="center"/>
          </w:tcPr>
          <w:p w:rsidR="00372181" w:rsidRPr="00C5290A" w:rsidP="00372181" w14:paraId="05B26365" w14:textId="56AA13A8">
            <w:pPr>
              <w:widowControl/>
              <w:autoSpaceDE/>
              <w:autoSpaceDN/>
              <w:adjustRightInd/>
              <w:jc w:val="center"/>
              <w:rPr>
                <w:rFonts w:ascii="Arial" w:hAnsi="Arial"/>
                <w:sz w:val="16"/>
                <w:szCs w:val="20"/>
              </w:rPr>
            </w:pPr>
            <w:r w:rsidRPr="00DD276F">
              <w:rPr>
                <w:rFonts w:ascii="Arial" w:hAnsi="Arial" w:cs="Arial"/>
                <w:sz w:val="16"/>
              </w:rPr>
              <w:t>37 CFR 2.167</w:t>
            </w:r>
          </w:p>
        </w:tc>
      </w:tr>
      <w:tr w14:paraId="576E8834" w14:textId="77777777" w:rsidTr="00915B94">
        <w:tblPrEx>
          <w:tblW w:w="9360" w:type="dxa"/>
          <w:tblInd w:w="108" w:type="dxa"/>
          <w:tblLayout w:type="fixed"/>
          <w:tblLook w:val="0000"/>
        </w:tblPrEx>
        <w:trPr>
          <w:cantSplit/>
        </w:trPr>
        <w:tc>
          <w:tcPr>
            <w:tcW w:w="877" w:type="dxa"/>
            <w:vAlign w:val="center"/>
          </w:tcPr>
          <w:p w:rsidR="00372181" w:rsidP="00372181" w14:paraId="20654D6C" w14:textId="7216E9F1">
            <w:pPr>
              <w:widowControl/>
              <w:autoSpaceDE/>
              <w:autoSpaceDN/>
              <w:adjustRightInd/>
              <w:jc w:val="center"/>
              <w:rPr>
                <w:rFonts w:ascii="Arial" w:hAnsi="Arial"/>
                <w:b/>
                <w:sz w:val="16"/>
              </w:rPr>
            </w:pPr>
            <w:r>
              <w:rPr>
                <w:rFonts w:ascii="Arial" w:hAnsi="Arial"/>
                <w:b/>
                <w:sz w:val="16"/>
              </w:rPr>
              <w:t>4</w:t>
            </w:r>
          </w:p>
        </w:tc>
        <w:tc>
          <w:tcPr>
            <w:tcW w:w="3713" w:type="dxa"/>
            <w:vAlign w:val="center"/>
          </w:tcPr>
          <w:p w:rsidR="00372181" w:rsidRPr="00FE18A7" w:rsidP="00372181" w14:paraId="55C0F810" w14:textId="77777777">
            <w:pPr>
              <w:rPr>
                <w:rFonts w:ascii="Arial" w:hAnsi="Arial" w:cs="Arial"/>
                <w:sz w:val="16"/>
                <w:szCs w:val="16"/>
              </w:rPr>
            </w:pPr>
          </w:p>
          <w:p w:rsidR="00372181" w:rsidRPr="00FE18A7" w:rsidP="00372181" w14:paraId="66F95B19" w14:textId="77777777">
            <w:pPr>
              <w:rPr>
                <w:rFonts w:ascii="Arial" w:hAnsi="Arial" w:cs="Arial"/>
                <w:sz w:val="16"/>
                <w:szCs w:val="16"/>
              </w:rPr>
            </w:pPr>
            <w:r w:rsidRPr="00FE18A7">
              <w:rPr>
                <w:rFonts w:ascii="Arial" w:hAnsi="Arial" w:cs="Arial"/>
                <w:sz w:val="16"/>
                <w:szCs w:val="16"/>
              </w:rPr>
              <w:t>Combined Declaration of Use and Incontestability Under Sections 8 and 15</w:t>
            </w:r>
          </w:p>
          <w:p w:rsidR="00372181" w:rsidRPr="00C5290A" w:rsidP="00372181" w14:paraId="6957F40F" w14:textId="0728AD65">
            <w:pPr>
              <w:widowControl/>
              <w:autoSpaceDE/>
              <w:autoSpaceDN/>
              <w:adjustRightInd/>
              <w:rPr>
                <w:rFonts w:ascii="Arial" w:hAnsi="Arial"/>
                <w:sz w:val="16"/>
              </w:rPr>
            </w:pPr>
            <w:r w:rsidRPr="00FE18A7">
              <w:rPr>
                <w:rFonts w:ascii="Arial" w:hAnsi="Arial" w:cs="Arial"/>
                <w:sz w:val="16"/>
                <w:szCs w:val="16"/>
              </w:rPr>
              <w:t xml:space="preserve"> </w:t>
            </w:r>
          </w:p>
        </w:tc>
        <w:tc>
          <w:tcPr>
            <w:tcW w:w="2700" w:type="dxa"/>
            <w:vAlign w:val="center"/>
          </w:tcPr>
          <w:p w:rsidR="00372181" w:rsidRPr="00C5290A" w:rsidP="00372181" w14:paraId="6E3ADCC1" w14:textId="496D7BE2">
            <w:pPr>
              <w:widowControl/>
              <w:autoSpaceDE/>
              <w:autoSpaceDN/>
              <w:adjustRightInd/>
              <w:jc w:val="center"/>
              <w:rPr>
                <w:rFonts w:ascii="Arial" w:hAnsi="Arial"/>
                <w:sz w:val="16"/>
                <w:szCs w:val="20"/>
              </w:rPr>
            </w:pPr>
            <w:r w:rsidRPr="00F15AB9">
              <w:rPr>
                <w:rFonts w:ascii="Arial" w:hAnsi="Arial" w:cs="Arial"/>
                <w:sz w:val="16"/>
              </w:rPr>
              <w:t>15 U.S.C. 1058 and 1065</w:t>
            </w:r>
          </w:p>
        </w:tc>
        <w:tc>
          <w:tcPr>
            <w:tcW w:w="2070" w:type="dxa"/>
            <w:vAlign w:val="center"/>
          </w:tcPr>
          <w:p w:rsidR="00372181" w:rsidRPr="00C5290A" w:rsidP="00372181" w14:paraId="6333DB3C" w14:textId="4FE1D330">
            <w:pPr>
              <w:widowControl/>
              <w:autoSpaceDE/>
              <w:autoSpaceDN/>
              <w:adjustRightInd/>
              <w:jc w:val="center"/>
              <w:rPr>
                <w:rFonts w:ascii="Arial" w:hAnsi="Arial"/>
                <w:sz w:val="16"/>
                <w:szCs w:val="20"/>
              </w:rPr>
            </w:pPr>
            <w:r w:rsidRPr="00DD276F">
              <w:rPr>
                <w:rFonts w:ascii="Arial" w:hAnsi="Arial" w:cs="Arial"/>
                <w:sz w:val="16"/>
              </w:rPr>
              <w:t>37 CFR 2.160-2.168</w:t>
            </w:r>
          </w:p>
        </w:tc>
      </w:tr>
      <w:tr w14:paraId="6176AFA7" w14:textId="77777777" w:rsidTr="00915B94">
        <w:tblPrEx>
          <w:tblW w:w="9360" w:type="dxa"/>
          <w:tblInd w:w="108" w:type="dxa"/>
          <w:tblLayout w:type="fixed"/>
          <w:tblLook w:val="0000"/>
        </w:tblPrEx>
        <w:trPr>
          <w:cantSplit/>
        </w:trPr>
        <w:tc>
          <w:tcPr>
            <w:tcW w:w="877" w:type="dxa"/>
            <w:vAlign w:val="center"/>
          </w:tcPr>
          <w:p w:rsidR="00372181" w:rsidP="00372181" w14:paraId="3AAFC3FE" w14:textId="7419C6CC">
            <w:pPr>
              <w:widowControl/>
              <w:autoSpaceDE/>
              <w:autoSpaceDN/>
              <w:adjustRightInd/>
              <w:jc w:val="center"/>
              <w:rPr>
                <w:rFonts w:ascii="Arial" w:hAnsi="Arial"/>
                <w:b/>
                <w:sz w:val="16"/>
              </w:rPr>
            </w:pPr>
            <w:r>
              <w:rPr>
                <w:rFonts w:ascii="Arial" w:hAnsi="Arial"/>
                <w:b/>
                <w:sz w:val="16"/>
              </w:rPr>
              <w:t>5</w:t>
            </w:r>
          </w:p>
        </w:tc>
        <w:tc>
          <w:tcPr>
            <w:tcW w:w="3713" w:type="dxa"/>
            <w:vAlign w:val="center"/>
          </w:tcPr>
          <w:p w:rsidR="00372181" w:rsidRPr="00FE18A7" w:rsidP="00372181" w14:paraId="256FC203" w14:textId="77777777">
            <w:pPr>
              <w:rPr>
                <w:rFonts w:ascii="Arial" w:hAnsi="Arial" w:cs="Arial"/>
                <w:sz w:val="16"/>
                <w:szCs w:val="16"/>
              </w:rPr>
            </w:pPr>
          </w:p>
          <w:p w:rsidR="00372181" w:rsidRPr="00FE18A7" w:rsidP="00372181" w14:paraId="4B72C44E" w14:textId="77777777">
            <w:pPr>
              <w:rPr>
                <w:rFonts w:ascii="Arial" w:hAnsi="Arial" w:cs="Arial"/>
                <w:sz w:val="16"/>
                <w:szCs w:val="16"/>
              </w:rPr>
            </w:pPr>
            <w:r w:rsidRPr="00FE18A7">
              <w:rPr>
                <w:rFonts w:ascii="Arial" w:hAnsi="Arial" w:cs="Arial"/>
                <w:sz w:val="16"/>
                <w:szCs w:val="16"/>
              </w:rPr>
              <w:t>Surrender of registration for cancellation</w:t>
            </w:r>
          </w:p>
          <w:p w:rsidR="00372181" w:rsidRPr="00C5290A" w:rsidP="00372181" w14:paraId="03FEC384" w14:textId="77777777">
            <w:pPr>
              <w:widowControl/>
              <w:autoSpaceDE/>
              <w:autoSpaceDN/>
              <w:adjustRightInd/>
              <w:rPr>
                <w:rFonts w:ascii="Arial" w:hAnsi="Arial"/>
                <w:sz w:val="16"/>
              </w:rPr>
            </w:pPr>
          </w:p>
        </w:tc>
        <w:tc>
          <w:tcPr>
            <w:tcW w:w="2700" w:type="dxa"/>
            <w:vAlign w:val="center"/>
          </w:tcPr>
          <w:p w:rsidR="00372181" w:rsidRPr="00C5290A" w:rsidP="00372181" w14:paraId="5F9F4311" w14:textId="08366286">
            <w:pPr>
              <w:widowControl/>
              <w:autoSpaceDE/>
              <w:autoSpaceDN/>
              <w:adjustRightInd/>
              <w:jc w:val="center"/>
              <w:rPr>
                <w:rFonts w:ascii="Arial" w:hAnsi="Arial"/>
                <w:sz w:val="16"/>
                <w:szCs w:val="20"/>
              </w:rPr>
            </w:pPr>
            <w:r w:rsidRPr="00F15AB9">
              <w:rPr>
                <w:rFonts w:ascii="Arial" w:hAnsi="Arial" w:cs="Arial"/>
                <w:sz w:val="16"/>
              </w:rPr>
              <w:t>15 U.S.C. 1057</w:t>
            </w:r>
          </w:p>
        </w:tc>
        <w:tc>
          <w:tcPr>
            <w:tcW w:w="2070" w:type="dxa"/>
            <w:vAlign w:val="center"/>
          </w:tcPr>
          <w:p w:rsidR="00372181" w:rsidRPr="00C5290A" w:rsidP="00372181" w14:paraId="7BDCD224" w14:textId="4DC1F991">
            <w:pPr>
              <w:widowControl/>
              <w:autoSpaceDE/>
              <w:autoSpaceDN/>
              <w:adjustRightInd/>
              <w:jc w:val="center"/>
              <w:rPr>
                <w:rFonts w:ascii="Arial" w:hAnsi="Arial"/>
                <w:sz w:val="16"/>
                <w:szCs w:val="20"/>
              </w:rPr>
            </w:pPr>
            <w:r w:rsidRPr="00DD276F">
              <w:rPr>
                <w:rFonts w:ascii="Arial" w:hAnsi="Arial" w:cs="Arial"/>
                <w:sz w:val="16"/>
              </w:rPr>
              <w:t>37 CFR 2.172</w:t>
            </w:r>
          </w:p>
        </w:tc>
      </w:tr>
      <w:tr w14:paraId="15E46932" w14:textId="77777777" w:rsidTr="00915B94">
        <w:tblPrEx>
          <w:tblW w:w="9360" w:type="dxa"/>
          <w:tblInd w:w="108" w:type="dxa"/>
          <w:tblLayout w:type="fixed"/>
          <w:tblLook w:val="0000"/>
        </w:tblPrEx>
        <w:trPr>
          <w:cantSplit/>
        </w:trPr>
        <w:tc>
          <w:tcPr>
            <w:tcW w:w="877" w:type="dxa"/>
            <w:vAlign w:val="center"/>
          </w:tcPr>
          <w:p w:rsidR="00372181" w:rsidP="00372181" w14:paraId="213D8E2F" w14:textId="1BEC70E1">
            <w:pPr>
              <w:widowControl/>
              <w:autoSpaceDE/>
              <w:autoSpaceDN/>
              <w:adjustRightInd/>
              <w:jc w:val="center"/>
              <w:rPr>
                <w:rFonts w:ascii="Arial" w:hAnsi="Arial"/>
                <w:b/>
                <w:sz w:val="16"/>
              </w:rPr>
            </w:pPr>
            <w:r>
              <w:rPr>
                <w:rFonts w:ascii="Arial" w:hAnsi="Arial"/>
                <w:b/>
                <w:sz w:val="16"/>
              </w:rPr>
              <w:t>6</w:t>
            </w:r>
          </w:p>
        </w:tc>
        <w:tc>
          <w:tcPr>
            <w:tcW w:w="3713" w:type="dxa"/>
            <w:vAlign w:val="center"/>
          </w:tcPr>
          <w:p w:rsidR="00372181" w:rsidRPr="00FE18A7" w:rsidP="00372181" w14:paraId="25901727" w14:textId="77777777">
            <w:pPr>
              <w:rPr>
                <w:rFonts w:ascii="Arial" w:hAnsi="Arial" w:cs="Arial"/>
                <w:sz w:val="16"/>
                <w:szCs w:val="16"/>
              </w:rPr>
            </w:pPr>
          </w:p>
          <w:p w:rsidR="00372181" w:rsidRPr="00FE18A7" w:rsidP="00372181" w14:paraId="23D50717" w14:textId="77777777">
            <w:pPr>
              <w:rPr>
                <w:rFonts w:ascii="Arial" w:hAnsi="Arial" w:cs="Arial"/>
                <w:sz w:val="16"/>
                <w:szCs w:val="16"/>
              </w:rPr>
            </w:pPr>
            <w:r w:rsidRPr="00FE18A7">
              <w:rPr>
                <w:rFonts w:ascii="Arial" w:hAnsi="Arial" w:cs="Arial"/>
                <w:sz w:val="16"/>
                <w:szCs w:val="16"/>
              </w:rPr>
              <w:t xml:space="preserve">Section 7 Request </w:t>
            </w:r>
          </w:p>
          <w:p w:rsidR="00372181" w:rsidRPr="00C5290A" w:rsidP="00372181" w14:paraId="518465DC" w14:textId="77777777">
            <w:pPr>
              <w:widowControl/>
              <w:autoSpaceDE/>
              <w:autoSpaceDN/>
              <w:adjustRightInd/>
              <w:rPr>
                <w:rFonts w:ascii="Arial" w:hAnsi="Arial"/>
                <w:sz w:val="16"/>
              </w:rPr>
            </w:pPr>
          </w:p>
        </w:tc>
        <w:tc>
          <w:tcPr>
            <w:tcW w:w="2700" w:type="dxa"/>
            <w:vAlign w:val="center"/>
          </w:tcPr>
          <w:p w:rsidR="00372181" w:rsidRPr="00C5290A" w:rsidP="00372181" w14:paraId="5F447905" w14:textId="296E64DB">
            <w:pPr>
              <w:widowControl/>
              <w:autoSpaceDE/>
              <w:autoSpaceDN/>
              <w:adjustRightInd/>
              <w:jc w:val="center"/>
              <w:rPr>
                <w:rFonts w:ascii="Arial" w:hAnsi="Arial"/>
                <w:sz w:val="16"/>
                <w:szCs w:val="20"/>
              </w:rPr>
            </w:pPr>
            <w:r w:rsidRPr="00F15AB9">
              <w:rPr>
                <w:rFonts w:ascii="Arial" w:hAnsi="Arial" w:cs="Arial"/>
                <w:sz w:val="16"/>
              </w:rPr>
              <w:t>15 U.S.C. 1057</w:t>
            </w:r>
          </w:p>
        </w:tc>
        <w:tc>
          <w:tcPr>
            <w:tcW w:w="2070" w:type="dxa"/>
            <w:vAlign w:val="center"/>
          </w:tcPr>
          <w:p w:rsidR="00372181" w:rsidRPr="00C5290A" w:rsidP="00372181" w14:paraId="60E39553" w14:textId="79799014">
            <w:pPr>
              <w:widowControl/>
              <w:autoSpaceDE/>
              <w:autoSpaceDN/>
              <w:adjustRightInd/>
              <w:jc w:val="center"/>
              <w:rPr>
                <w:rFonts w:ascii="Arial" w:hAnsi="Arial"/>
                <w:sz w:val="16"/>
                <w:szCs w:val="20"/>
              </w:rPr>
            </w:pPr>
            <w:r w:rsidRPr="00DD276F">
              <w:rPr>
                <w:rFonts w:ascii="Arial" w:hAnsi="Arial" w:cs="Arial"/>
                <w:sz w:val="16"/>
              </w:rPr>
              <w:t>37 CFR 2.171-2.176</w:t>
            </w:r>
          </w:p>
        </w:tc>
      </w:tr>
      <w:tr w14:paraId="055D47A7" w14:textId="77777777" w:rsidTr="00915B94">
        <w:tblPrEx>
          <w:tblW w:w="9360" w:type="dxa"/>
          <w:tblInd w:w="108" w:type="dxa"/>
          <w:tblLayout w:type="fixed"/>
          <w:tblLook w:val="0000"/>
        </w:tblPrEx>
        <w:trPr>
          <w:cantSplit/>
        </w:trPr>
        <w:tc>
          <w:tcPr>
            <w:tcW w:w="877" w:type="dxa"/>
            <w:vAlign w:val="center"/>
          </w:tcPr>
          <w:p w:rsidR="00372181" w:rsidP="00372181" w14:paraId="3BB9AE4A" w14:textId="58B32973">
            <w:pPr>
              <w:widowControl/>
              <w:autoSpaceDE/>
              <w:autoSpaceDN/>
              <w:adjustRightInd/>
              <w:jc w:val="center"/>
              <w:rPr>
                <w:rFonts w:ascii="Arial" w:hAnsi="Arial"/>
                <w:b/>
                <w:sz w:val="16"/>
              </w:rPr>
            </w:pPr>
            <w:r>
              <w:rPr>
                <w:rFonts w:ascii="Arial" w:hAnsi="Arial"/>
                <w:b/>
                <w:sz w:val="16"/>
              </w:rPr>
              <w:t>7</w:t>
            </w:r>
          </w:p>
        </w:tc>
        <w:tc>
          <w:tcPr>
            <w:tcW w:w="3713" w:type="dxa"/>
            <w:vAlign w:val="center"/>
          </w:tcPr>
          <w:p w:rsidR="00372181" w:rsidRPr="00FE18A7" w:rsidP="00372181" w14:paraId="47994C9F" w14:textId="77777777">
            <w:pPr>
              <w:rPr>
                <w:rFonts w:ascii="Arial" w:hAnsi="Arial" w:cs="Arial"/>
                <w:sz w:val="16"/>
                <w:szCs w:val="16"/>
              </w:rPr>
            </w:pPr>
          </w:p>
          <w:p w:rsidR="00372181" w:rsidRPr="00FE18A7" w:rsidP="00372181" w14:paraId="5F1D4541" w14:textId="77777777">
            <w:pPr>
              <w:rPr>
                <w:rFonts w:ascii="Arial" w:hAnsi="Arial" w:cs="Arial"/>
                <w:sz w:val="16"/>
                <w:szCs w:val="16"/>
              </w:rPr>
            </w:pPr>
            <w:r w:rsidRPr="00FE18A7">
              <w:rPr>
                <w:rFonts w:ascii="Arial" w:hAnsi="Arial" w:cs="Arial"/>
                <w:sz w:val="16"/>
                <w:szCs w:val="16"/>
              </w:rPr>
              <w:t xml:space="preserve">Response to Office Action for Post-Registration </w:t>
            </w:r>
          </w:p>
          <w:p w:rsidR="00372181" w:rsidRPr="00FE18A7" w:rsidP="00372181" w14:paraId="00F6B21F" w14:textId="77777777">
            <w:pPr>
              <w:rPr>
                <w:rFonts w:ascii="Arial" w:hAnsi="Arial" w:cs="Arial"/>
                <w:sz w:val="16"/>
                <w:szCs w:val="16"/>
              </w:rPr>
            </w:pPr>
            <w:r w:rsidRPr="00FE18A7">
              <w:rPr>
                <w:rFonts w:ascii="Arial" w:hAnsi="Arial" w:cs="Arial"/>
                <w:sz w:val="16"/>
                <w:szCs w:val="16"/>
              </w:rPr>
              <w:t xml:space="preserve">Matters </w:t>
            </w:r>
          </w:p>
          <w:p w:rsidR="00372181" w:rsidRPr="00C5290A" w:rsidP="00372181" w14:paraId="5D60279F" w14:textId="77777777">
            <w:pPr>
              <w:widowControl/>
              <w:autoSpaceDE/>
              <w:autoSpaceDN/>
              <w:adjustRightInd/>
              <w:rPr>
                <w:rFonts w:ascii="Arial" w:hAnsi="Arial"/>
                <w:sz w:val="16"/>
              </w:rPr>
            </w:pPr>
          </w:p>
        </w:tc>
        <w:tc>
          <w:tcPr>
            <w:tcW w:w="2700" w:type="dxa"/>
            <w:vAlign w:val="center"/>
          </w:tcPr>
          <w:p w:rsidR="00372181" w:rsidRPr="00C5290A" w:rsidP="00372181" w14:paraId="4CDCD754" w14:textId="0B1FE58D">
            <w:pPr>
              <w:widowControl/>
              <w:autoSpaceDE/>
              <w:autoSpaceDN/>
              <w:adjustRightInd/>
              <w:jc w:val="center"/>
              <w:rPr>
                <w:rFonts w:ascii="Arial" w:hAnsi="Arial"/>
                <w:sz w:val="16"/>
                <w:szCs w:val="20"/>
              </w:rPr>
            </w:pPr>
            <w:r w:rsidRPr="00F15AB9">
              <w:rPr>
                <w:rFonts w:ascii="Arial" w:hAnsi="Arial" w:cs="Arial"/>
                <w:sz w:val="16"/>
              </w:rPr>
              <w:t>15 U.S.C. 1057-1061</w:t>
            </w:r>
          </w:p>
        </w:tc>
        <w:tc>
          <w:tcPr>
            <w:tcW w:w="2070" w:type="dxa"/>
            <w:vAlign w:val="center"/>
          </w:tcPr>
          <w:p w:rsidR="00372181" w:rsidRPr="00C5290A" w:rsidP="00372181" w14:paraId="4F3D7FD1" w14:textId="35E3CFDA">
            <w:pPr>
              <w:widowControl/>
              <w:autoSpaceDE/>
              <w:autoSpaceDN/>
              <w:adjustRightInd/>
              <w:jc w:val="center"/>
              <w:rPr>
                <w:rFonts w:ascii="Arial" w:hAnsi="Arial"/>
                <w:sz w:val="16"/>
                <w:szCs w:val="20"/>
              </w:rPr>
            </w:pPr>
            <w:r w:rsidRPr="00DD276F">
              <w:rPr>
                <w:rFonts w:ascii="Arial" w:hAnsi="Arial" w:cs="Arial"/>
                <w:sz w:val="16"/>
              </w:rPr>
              <w:t>37 CFR 2.160-2.168, 2.171-2.176</w:t>
            </w:r>
          </w:p>
        </w:tc>
      </w:tr>
      <w:tr w14:paraId="49DAFC58" w14:textId="77777777" w:rsidTr="00915B94">
        <w:tblPrEx>
          <w:tblW w:w="9360" w:type="dxa"/>
          <w:tblInd w:w="108" w:type="dxa"/>
          <w:tblLayout w:type="fixed"/>
          <w:tblLook w:val="0000"/>
        </w:tblPrEx>
        <w:trPr>
          <w:cantSplit/>
        </w:trPr>
        <w:tc>
          <w:tcPr>
            <w:tcW w:w="877" w:type="dxa"/>
            <w:vAlign w:val="center"/>
          </w:tcPr>
          <w:p w:rsidR="00372181" w:rsidP="00372181" w14:paraId="66927329" w14:textId="6C4A0614">
            <w:pPr>
              <w:widowControl/>
              <w:autoSpaceDE/>
              <w:autoSpaceDN/>
              <w:adjustRightInd/>
              <w:jc w:val="center"/>
              <w:rPr>
                <w:rFonts w:ascii="Arial" w:hAnsi="Arial"/>
                <w:b/>
                <w:sz w:val="16"/>
              </w:rPr>
            </w:pPr>
            <w:r>
              <w:rPr>
                <w:rFonts w:ascii="Arial" w:hAnsi="Arial"/>
                <w:b/>
                <w:sz w:val="16"/>
              </w:rPr>
              <w:t>8</w:t>
            </w:r>
          </w:p>
        </w:tc>
        <w:tc>
          <w:tcPr>
            <w:tcW w:w="3713" w:type="dxa"/>
            <w:vAlign w:val="center"/>
          </w:tcPr>
          <w:p w:rsidR="00372181" w:rsidRPr="00FE18A7" w:rsidP="00372181" w14:paraId="7FA99B85" w14:textId="77777777">
            <w:pPr>
              <w:rPr>
                <w:rFonts w:ascii="Arial" w:hAnsi="Arial" w:cs="Arial"/>
                <w:sz w:val="16"/>
                <w:szCs w:val="16"/>
              </w:rPr>
            </w:pPr>
          </w:p>
          <w:p w:rsidR="00372181" w:rsidRPr="00FE18A7" w:rsidP="00372181" w14:paraId="28C04430" w14:textId="77777777">
            <w:pPr>
              <w:rPr>
                <w:rFonts w:ascii="Arial" w:hAnsi="Arial" w:cs="Arial"/>
                <w:sz w:val="16"/>
                <w:szCs w:val="16"/>
              </w:rPr>
            </w:pPr>
            <w:r w:rsidRPr="00FE18A7">
              <w:rPr>
                <w:rFonts w:ascii="Arial" w:hAnsi="Arial" w:cs="Arial"/>
                <w:sz w:val="16"/>
                <w:szCs w:val="16"/>
              </w:rPr>
              <w:t>Request to Divide Registration</w:t>
            </w:r>
          </w:p>
          <w:p w:rsidR="00372181" w:rsidRPr="00C5290A" w:rsidP="00372181" w14:paraId="1B58CD27" w14:textId="77777777">
            <w:pPr>
              <w:widowControl/>
              <w:autoSpaceDE/>
              <w:autoSpaceDN/>
              <w:adjustRightInd/>
              <w:rPr>
                <w:rFonts w:ascii="Arial" w:hAnsi="Arial"/>
                <w:sz w:val="16"/>
              </w:rPr>
            </w:pPr>
          </w:p>
        </w:tc>
        <w:tc>
          <w:tcPr>
            <w:tcW w:w="2700" w:type="dxa"/>
            <w:vAlign w:val="center"/>
          </w:tcPr>
          <w:p w:rsidR="00372181" w:rsidRPr="00C5290A" w:rsidP="00372181" w14:paraId="38C3222B" w14:textId="61B60A58">
            <w:pPr>
              <w:widowControl/>
              <w:autoSpaceDE/>
              <w:autoSpaceDN/>
              <w:adjustRightInd/>
              <w:jc w:val="center"/>
              <w:rPr>
                <w:rFonts w:ascii="Arial" w:hAnsi="Arial"/>
                <w:sz w:val="16"/>
                <w:szCs w:val="20"/>
              </w:rPr>
            </w:pPr>
            <w:r w:rsidRPr="00F15AB9">
              <w:rPr>
                <w:rFonts w:ascii="Arial" w:hAnsi="Arial" w:cs="Arial"/>
                <w:sz w:val="16"/>
              </w:rPr>
              <w:t>15 U.S.C. 1057</w:t>
            </w:r>
          </w:p>
        </w:tc>
        <w:tc>
          <w:tcPr>
            <w:tcW w:w="2070" w:type="dxa"/>
            <w:vAlign w:val="center"/>
          </w:tcPr>
          <w:p w:rsidR="00372181" w:rsidRPr="00C5290A" w:rsidP="00372181" w14:paraId="31028CA9" w14:textId="17E5DB92">
            <w:pPr>
              <w:widowControl/>
              <w:autoSpaceDE/>
              <w:autoSpaceDN/>
              <w:adjustRightInd/>
              <w:jc w:val="center"/>
              <w:rPr>
                <w:rFonts w:ascii="Arial" w:hAnsi="Arial"/>
                <w:sz w:val="16"/>
                <w:szCs w:val="20"/>
              </w:rPr>
            </w:pPr>
            <w:r w:rsidRPr="00DD276F">
              <w:rPr>
                <w:rFonts w:ascii="Arial" w:hAnsi="Arial" w:cs="Arial"/>
                <w:sz w:val="16"/>
              </w:rPr>
              <w:t>37 CFR 2.171(b)</w:t>
            </w:r>
          </w:p>
        </w:tc>
      </w:tr>
      <w:tr w14:paraId="64451309" w14:textId="77777777" w:rsidTr="00915B94">
        <w:tblPrEx>
          <w:tblW w:w="9360" w:type="dxa"/>
          <w:tblInd w:w="108" w:type="dxa"/>
          <w:tblLayout w:type="fixed"/>
          <w:tblLook w:val="0000"/>
        </w:tblPrEx>
        <w:trPr>
          <w:cantSplit/>
        </w:trPr>
        <w:tc>
          <w:tcPr>
            <w:tcW w:w="877" w:type="dxa"/>
            <w:vAlign w:val="center"/>
          </w:tcPr>
          <w:p w:rsidR="00372181" w:rsidP="00372181" w14:paraId="710FAAB6" w14:textId="6ED81D48">
            <w:pPr>
              <w:widowControl/>
              <w:autoSpaceDE/>
              <w:autoSpaceDN/>
              <w:adjustRightInd/>
              <w:jc w:val="center"/>
              <w:rPr>
                <w:rFonts w:ascii="Arial" w:hAnsi="Arial"/>
                <w:b/>
                <w:sz w:val="16"/>
              </w:rPr>
            </w:pPr>
            <w:r>
              <w:rPr>
                <w:rFonts w:ascii="Arial" w:hAnsi="Arial"/>
                <w:b/>
                <w:sz w:val="16"/>
              </w:rPr>
              <w:t>9</w:t>
            </w:r>
          </w:p>
        </w:tc>
        <w:tc>
          <w:tcPr>
            <w:tcW w:w="3713" w:type="dxa"/>
            <w:vAlign w:val="center"/>
          </w:tcPr>
          <w:p w:rsidR="00372181" w:rsidRPr="00FE18A7" w:rsidP="00372181" w14:paraId="68253964" w14:textId="77777777">
            <w:pPr>
              <w:rPr>
                <w:rFonts w:ascii="Arial" w:hAnsi="Arial" w:cs="Arial"/>
                <w:sz w:val="16"/>
                <w:szCs w:val="16"/>
              </w:rPr>
            </w:pPr>
          </w:p>
          <w:p w:rsidR="00372181" w:rsidRPr="00FE18A7" w:rsidP="00372181" w14:paraId="7717AADC" w14:textId="77777777">
            <w:pPr>
              <w:rPr>
                <w:rFonts w:ascii="Arial" w:hAnsi="Arial" w:cs="Arial"/>
                <w:sz w:val="16"/>
                <w:szCs w:val="16"/>
              </w:rPr>
            </w:pPr>
            <w:r w:rsidRPr="00FE18A7">
              <w:rPr>
                <w:rFonts w:ascii="Arial" w:hAnsi="Arial" w:cs="Arial"/>
                <w:sz w:val="16"/>
                <w:szCs w:val="16"/>
              </w:rPr>
              <w:t>Section 12(c) Affidavit</w:t>
            </w:r>
          </w:p>
          <w:p w:rsidR="00372181" w:rsidRPr="00C5290A" w:rsidP="00372181" w14:paraId="0114F3CB" w14:textId="77777777">
            <w:pPr>
              <w:widowControl/>
              <w:autoSpaceDE/>
              <w:autoSpaceDN/>
              <w:adjustRightInd/>
              <w:rPr>
                <w:rFonts w:ascii="Arial" w:hAnsi="Arial"/>
                <w:sz w:val="16"/>
              </w:rPr>
            </w:pPr>
          </w:p>
        </w:tc>
        <w:tc>
          <w:tcPr>
            <w:tcW w:w="2700" w:type="dxa"/>
            <w:vAlign w:val="center"/>
          </w:tcPr>
          <w:p w:rsidR="00372181" w:rsidRPr="00C5290A" w:rsidP="00372181" w14:paraId="1BD966F9" w14:textId="1FB7ADAF">
            <w:pPr>
              <w:widowControl/>
              <w:autoSpaceDE/>
              <w:autoSpaceDN/>
              <w:adjustRightInd/>
              <w:jc w:val="center"/>
              <w:rPr>
                <w:rFonts w:ascii="Arial" w:hAnsi="Arial"/>
                <w:sz w:val="16"/>
                <w:szCs w:val="20"/>
              </w:rPr>
            </w:pPr>
            <w:r w:rsidRPr="00F15AB9">
              <w:rPr>
                <w:rFonts w:ascii="Arial" w:hAnsi="Arial" w:cs="Arial"/>
                <w:sz w:val="16"/>
              </w:rPr>
              <w:t>15 U.S.C. 1058</w:t>
            </w:r>
          </w:p>
        </w:tc>
        <w:tc>
          <w:tcPr>
            <w:tcW w:w="2070" w:type="dxa"/>
            <w:vAlign w:val="center"/>
          </w:tcPr>
          <w:p w:rsidR="00372181" w:rsidRPr="00C5290A" w:rsidP="00372181" w14:paraId="7E502915" w14:textId="1B7D8877">
            <w:pPr>
              <w:widowControl/>
              <w:autoSpaceDE/>
              <w:autoSpaceDN/>
              <w:adjustRightInd/>
              <w:jc w:val="center"/>
              <w:rPr>
                <w:rFonts w:ascii="Arial" w:hAnsi="Arial"/>
                <w:sz w:val="16"/>
                <w:szCs w:val="20"/>
              </w:rPr>
            </w:pPr>
            <w:r w:rsidRPr="00DD276F">
              <w:rPr>
                <w:rFonts w:ascii="Arial" w:hAnsi="Arial" w:cs="Arial"/>
                <w:sz w:val="16"/>
              </w:rPr>
              <w:t>37 CFR 2.160</w:t>
            </w:r>
          </w:p>
        </w:tc>
      </w:tr>
    </w:tbl>
    <w:p w:rsidR="00636EDA" w:rsidRPr="00004988" w:rsidP="00636EDA" w14:paraId="79D4A094" w14:textId="77777777">
      <w:pPr>
        <w:widowControl/>
        <w:jc w:val="both"/>
        <w:rPr>
          <w:rFonts w:ascii="Arial" w:hAnsi="Arial" w:cs="Arial"/>
          <w:b/>
          <w:color w:val="0000FF"/>
        </w:rPr>
      </w:pPr>
    </w:p>
    <w:p w:rsidR="00026BDE" w:rsidRPr="000E2392" w:rsidP="0007068A" w14:paraId="5366D60C" w14:textId="33474D03">
      <w:pPr>
        <w:pStyle w:val="ListParagraph"/>
        <w:widowControl/>
        <w:numPr>
          <w:ilvl w:val="0"/>
          <w:numId w:val="13"/>
        </w:numPr>
        <w:ind w:left="360"/>
        <w:jc w:val="both"/>
        <w:rPr>
          <w:rFonts w:ascii="Arial" w:hAnsi="Arial" w:cs="Arial"/>
          <w:b/>
          <w:sz w:val="32"/>
        </w:rPr>
      </w:pPr>
      <w:r w:rsidRPr="00004988">
        <w:rPr>
          <w:rFonts w:ascii="Arial" w:hAnsi="Arial" w:cs="Arial"/>
          <w:b/>
          <w:szCs w:val="20"/>
        </w:rPr>
        <w:t xml:space="preserve">Indicate how, by whom, and for what purpose the information is to be used. Except for a new collection, indicate the actual use the agency has made of the information received from the current collection. </w:t>
      </w:r>
    </w:p>
    <w:p w:rsidR="00372181" w:rsidP="00636EDA" w14:paraId="387580C8" w14:textId="77777777">
      <w:pPr>
        <w:widowControl/>
        <w:jc w:val="both"/>
        <w:rPr>
          <w:rFonts w:ascii="Arial" w:hAnsi="Arial" w:cs="Arial"/>
          <w:color w:val="0000FF"/>
        </w:rPr>
      </w:pPr>
    </w:p>
    <w:p w:rsidR="00052F13" w:rsidRPr="000C43A9" w:rsidP="000C43A9" w14:paraId="2A1340AB" w14:textId="648ED2A3">
      <w:pPr>
        <w:pStyle w:val="NoSpacing"/>
        <w:jc w:val="both"/>
        <w:rPr>
          <w:rFonts w:ascii="Arial" w:hAnsi="Arial" w:cs="Arial"/>
        </w:rPr>
      </w:pPr>
      <w:r w:rsidRPr="000C43A9">
        <w:rPr>
          <w:rFonts w:ascii="Arial" w:hAnsi="Arial" w:cs="Arial"/>
          <w:sz w:val="24"/>
          <w:szCs w:val="24"/>
        </w:rPr>
        <w:t xml:space="preserve">The </w:t>
      </w:r>
      <w:r w:rsidRPr="000C43A9" w:rsidR="00A31737">
        <w:rPr>
          <w:rFonts w:ascii="Arial" w:hAnsi="Arial" w:cs="Arial"/>
          <w:sz w:val="24"/>
          <w:szCs w:val="24"/>
        </w:rPr>
        <w:t>USPTO</w:t>
      </w:r>
      <w:r w:rsidRPr="000C43A9">
        <w:rPr>
          <w:rFonts w:ascii="Arial" w:hAnsi="Arial" w:cs="Arial"/>
          <w:sz w:val="24"/>
          <w:szCs w:val="24"/>
        </w:rPr>
        <w:t xml:space="preserve"> uses this information collection </w:t>
      </w:r>
      <w:r w:rsidRPr="000C43A9">
        <w:rPr>
          <w:rFonts w:ascii="Arial" w:hAnsi="Arial" w:cs="Arial"/>
          <w:sz w:val="24"/>
          <w:szCs w:val="24"/>
        </w:rPr>
        <w:t>described in this information collection to process post registration submissions. The information in this information collection is a matter of public record and is used by the public for a variety of private business purposes related to establishing and enforcing trademark rights. The information is available at USPTO facilities, and also can be accessed at the USPTO website. Additionally, the USPTO provides the information to other entities, including Patent and Trademark Resource Centers (PTRCs). The PTRCs maintain the information for use by the public.</w:t>
      </w:r>
    </w:p>
    <w:p w:rsidR="00636EDA" w:rsidP="00636EDA" w14:paraId="79D4A098" w14:textId="77777777">
      <w:pPr>
        <w:widowControl/>
        <w:jc w:val="both"/>
        <w:rPr>
          <w:rFonts w:ascii="Arial" w:hAnsi="Arial" w:cs="Arial"/>
          <w:color w:val="0000FF"/>
        </w:rPr>
      </w:pPr>
    </w:p>
    <w:p w:rsidR="00EA641E" w:rsidRPr="00EA641E" w:rsidP="00636EDA" w14:paraId="0C8A4CC2" w14:textId="6D344AC1">
      <w:pPr>
        <w:widowControl/>
        <w:jc w:val="both"/>
        <w:rPr>
          <w:rFonts w:ascii="Arial" w:hAnsi="Arial" w:cs="Arial"/>
        </w:rPr>
      </w:pPr>
      <w:r>
        <w:rPr>
          <w:rFonts w:ascii="Arial" w:hAnsi="Arial" w:cs="Arial"/>
        </w:rPr>
        <w:t xml:space="preserve">The information in this information collection is submitted electronically through the </w:t>
      </w:r>
      <w:r w:rsidR="00336B10">
        <w:rPr>
          <w:rFonts w:ascii="Arial" w:hAnsi="Arial" w:cs="Arial"/>
        </w:rPr>
        <w:t>Trademark Electronic Application System (TEAS)</w:t>
      </w:r>
      <w:r w:rsidR="003E4D00">
        <w:rPr>
          <w:rFonts w:ascii="Arial" w:hAnsi="Arial" w:cs="Arial"/>
        </w:rPr>
        <w:t xml:space="preserve"> or Trademark Center</w:t>
      </w:r>
      <w:r>
        <w:rPr>
          <w:rFonts w:ascii="Arial" w:hAnsi="Arial" w:cs="Arial"/>
        </w:rPr>
        <w:t>. In limited circumstances, applicants may also be permitted to submit the information in paper form by mail or hand delivery.</w:t>
      </w:r>
    </w:p>
    <w:p w:rsidR="00EA641E" w:rsidRPr="00CE67D4" w:rsidP="00636EDA" w14:paraId="30AF737D" w14:textId="77777777">
      <w:pPr>
        <w:widowControl/>
        <w:jc w:val="both"/>
        <w:rPr>
          <w:rFonts w:ascii="Arial" w:hAnsi="Arial" w:cs="Arial"/>
          <w:color w:val="0000FF"/>
        </w:rPr>
      </w:pPr>
    </w:p>
    <w:p w:rsidR="00E14866" w:rsidP="00E14866" w14:paraId="42C3BCFE" w14:textId="56339CAB">
      <w:pPr>
        <w:tabs>
          <w:tab w:val="left" w:pos="720"/>
        </w:tabs>
        <w:jc w:val="both"/>
        <w:rPr>
          <w:rFonts w:ascii="Arial" w:hAnsi="Arial"/>
        </w:rPr>
      </w:pPr>
      <w:r w:rsidRPr="00642ADF">
        <w:rPr>
          <w:rFonts w:ascii="Arial" w:hAnsi="Arial"/>
        </w:rPr>
        <w:t xml:space="preserve">The information collected, maintained, and used in this collection is based on OMB and USPTO guidelines. This includes the basic information quality standards established in the Paperwork Reduction Act (44 U.S.C. Chapter 35), in OMB Circular A-130, and in the </w:t>
      </w:r>
      <w:r w:rsidR="00F44AF2">
        <w:rPr>
          <w:rFonts w:ascii="Arial" w:hAnsi="Arial"/>
        </w:rPr>
        <w:t>USPTO</w:t>
      </w:r>
      <w:r w:rsidRPr="00642ADF">
        <w:rPr>
          <w:rFonts w:ascii="Arial" w:hAnsi="Arial"/>
        </w:rPr>
        <w:t xml:space="preserve"> </w:t>
      </w:r>
      <w:r w:rsidR="002E7B48">
        <w:rPr>
          <w:rFonts w:ascii="Arial" w:hAnsi="Arial"/>
        </w:rPr>
        <w:t>Information Quality G</w:t>
      </w:r>
      <w:r w:rsidRPr="00642ADF">
        <w:rPr>
          <w:rFonts w:ascii="Arial" w:hAnsi="Arial"/>
        </w:rPr>
        <w:t>uidelines.</w:t>
      </w:r>
    </w:p>
    <w:p w:rsidR="00636EDA" w:rsidRPr="0023366F" w:rsidP="00636EDA" w14:paraId="79D4A09C" w14:textId="77777777">
      <w:pPr>
        <w:widowControl/>
        <w:jc w:val="both"/>
        <w:rPr>
          <w:rFonts w:ascii="Arial" w:hAnsi="Arial" w:cs="Arial"/>
        </w:rPr>
      </w:pPr>
    </w:p>
    <w:p w:rsidR="00052F13" w:rsidP="001B77DA" w14:paraId="0020F822" w14:textId="77777777">
      <w:pPr>
        <w:widowControl/>
        <w:jc w:val="both"/>
        <w:rPr>
          <w:rFonts w:ascii="Arial" w:hAnsi="Arial" w:cs="Arial"/>
          <w:b/>
          <w:bCs/>
          <w:sz w:val="20"/>
          <w:szCs w:val="20"/>
        </w:rPr>
      </w:pPr>
      <w:r w:rsidRPr="008D5A6F">
        <w:rPr>
          <w:rFonts w:ascii="Arial" w:hAnsi="Arial" w:cs="Arial"/>
        </w:rPr>
        <w:t>Table 2 outlines how this collection of information is used by the public and the USPTO:</w:t>
      </w:r>
    </w:p>
    <w:p w:rsidR="00052F13" w:rsidP="001B77DA" w14:paraId="0AA3D184" w14:textId="77777777">
      <w:pPr>
        <w:widowControl/>
        <w:jc w:val="both"/>
        <w:rPr>
          <w:rFonts w:ascii="Arial" w:hAnsi="Arial" w:cs="Arial"/>
          <w:b/>
          <w:bCs/>
          <w:sz w:val="20"/>
          <w:szCs w:val="20"/>
        </w:rPr>
      </w:pPr>
    </w:p>
    <w:p w:rsidR="00636EDA" w:rsidRPr="00CD7C5E" w:rsidP="001B77DA" w14:paraId="79D4A09F" w14:textId="3BAE85FE">
      <w:pPr>
        <w:widowControl/>
        <w:jc w:val="both"/>
        <w:rPr>
          <w:rFonts w:ascii="Arial" w:hAnsi="Arial" w:cs="Arial"/>
        </w:rPr>
      </w:pPr>
      <w:r w:rsidRPr="00CD7C5E">
        <w:rPr>
          <w:rFonts w:ascii="Arial" w:hAnsi="Arial" w:cs="Arial"/>
          <w:b/>
          <w:bCs/>
          <w:sz w:val="20"/>
          <w:szCs w:val="20"/>
        </w:rPr>
        <w:t>Table 2:  Needs and Uses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7"/>
        <w:gridCol w:w="2633"/>
        <w:gridCol w:w="967"/>
        <w:gridCol w:w="4883"/>
      </w:tblGrid>
      <w:tr w14:paraId="56771B1B" w14:textId="77777777" w:rsidTr="00915B94">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78"/>
        </w:trPr>
        <w:tc>
          <w:tcPr>
            <w:tcW w:w="877" w:type="dxa"/>
            <w:shd w:val="clear" w:color="auto" w:fill="8DB3E2" w:themeFill="text2" w:themeFillTint="66"/>
          </w:tcPr>
          <w:p w:rsidR="00C5290A" w:rsidRPr="00C5290A" w:rsidP="00C5290A" w14:paraId="25F03DAA" w14:textId="77777777">
            <w:pPr>
              <w:widowControl/>
              <w:tabs>
                <w:tab w:val="left" w:pos="720"/>
              </w:tabs>
              <w:autoSpaceDE/>
              <w:autoSpaceDN/>
              <w:adjustRightInd/>
              <w:jc w:val="center"/>
              <w:rPr>
                <w:rFonts w:ascii="Arial" w:hAnsi="Arial"/>
                <w:b/>
                <w:sz w:val="16"/>
                <w:szCs w:val="20"/>
              </w:rPr>
            </w:pPr>
          </w:p>
          <w:p w:rsidR="00C5290A" w:rsidRPr="00C5290A" w:rsidP="00C5290A" w14:paraId="0C7A6FCA" w14:textId="2F3CEB97">
            <w:pPr>
              <w:widowControl/>
              <w:tabs>
                <w:tab w:val="left" w:pos="720"/>
              </w:tabs>
              <w:autoSpaceDE/>
              <w:autoSpaceDN/>
              <w:adjustRightInd/>
              <w:jc w:val="center"/>
              <w:rPr>
                <w:rFonts w:ascii="Arial" w:hAnsi="Arial"/>
                <w:b/>
                <w:sz w:val="16"/>
                <w:szCs w:val="20"/>
              </w:rPr>
            </w:pPr>
            <w:r w:rsidRPr="00C5290A">
              <w:rPr>
                <w:rFonts w:ascii="Arial" w:hAnsi="Arial"/>
                <w:b/>
                <w:sz w:val="16"/>
                <w:szCs w:val="20"/>
              </w:rPr>
              <w:t>I</w:t>
            </w:r>
            <w:r w:rsidR="00870E68">
              <w:rPr>
                <w:rFonts w:ascii="Arial" w:hAnsi="Arial"/>
                <w:b/>
                <w:sz w:val="16"/>
                <w:szCs w:val="20"/>
              </w:rPr>
              <w:t>tem</w:t>
            </w:r>
            <w:r w:rsidRPr="00C5290A">
              <w:rPr>
                <w:rFonts w:ascii="Arial" w:hAnsi="Arial"/>
                <w:b/>
                <w:sz w:val="16"/>
                <w:szCs w:val="20"/>
              </w:rPr>
              <w:t xml:space="preserve"> N</w:t>
            </w:r>
            <w:r w:rsidR="000E2392">
              <w:rPr>
                <w:rFonts w:ascii="Arial" w:hAnsi="Arial"/>
                <w:b/>
                <w:sz w:val="16"/>
                <w:szCs w:val="20"/>
              </w:rPr>
              <w:t>o.</w:t>
            </w:r>
          </w:p>
        </w:tc>
        <w:tc>
          <w:tcPr>
            <w:tcW w:w="2633" w:type="dxa"/>
            <w:shd w:val="clear" w:color="auto" w:fill="8DB3E2" w:themeFill="text2" w:themeFillTint="66"/>
          </w:tcPr>
          <w:p w:rsidR="00C5290A" w:rsidRPr="00C5290A" w:rsidP="00C5290A" w14:paraId="501F415E" w14:textId="77777777">
            <w:pPr>
              <w:widowControl/>
              <w:tabs>
                <w:tab w:val="left" w:pos="720"/>
              </w:tabs>
              <w:autoSpaceDE/>
              <w:autoSpaceDN/>
              <w:adjustRightInd/>
              <w:jc w:val="center"/>
              <w:rPr>
                <w:rFonts w:ascii="Arial" w:hAnsi="Arial"/>
                <w:b/>
                <w:sz w:val="16"/>
                <w:szCs w:val="20"/>
              </w:rPr>
            </w:pPr>
          </w:p>
          <w:p w:rsidR="00C5290A" w:rsidRPr="00C5290A" w:rsidP="00D92CEB" w14:paraId="5A1B9AB3" w14:textId="1EE1EBBB">
            <w:pPr>
              <w:widowControl/>
              <w:tabs>
                <w:tab w:val="left" w:pos="720"/>
              </w:tabs>
              <w:autoSpaceDE/>
              <w:autoSpaceDN/>
              <w:adjustRightInd/>
              <w:jc w:val="center"/>
              <w:rPr>
                <w:rFonts w:ascii="Arial" w:hAnsi="Arial"/>
                <w:b/>
                <w:sz w:val="16"/>
                <w:szCs w:val="20"/>
              </w:rPr>
            </w:pPr>
            <w:r w:rsidRPr="00C5290A">
              <w:rPr>
                <w:rFonts w:ascii="Arial" w:hAnsi="Arial"/>
                <w:b/>
                <w:sz w:val="16"/>
                <w:szCs w:val="20"/>
              </w:rPr>
              <w:t>Form</w:t>
            </w:r>
            <w:r w:rsidR="00D92CEB">
              <w:rPr>
                <w:rFonts w:ascii="Arial" w:hAnsi="Arial"/>
                <w:b/>
                <w:sz w:val="16"/>
                <w:szCs w:val="20"/>
              </w:rPr>
              <w:t>/</w:t>
            </w:r>
            <w:r w:rsidRPr="00C5290A">
              <w:rPr>
                <w:rFonts w:ascii="Arial" w:hAnsi="Arial"/>
                <w:b/>
                <w:sz w:val="16"/>
                <w:szCs w:val="20"/>
              </w:rPr>
              <w:t xml:space="preserve"> Function</w:t>
            </w:r>
          </w:p>
        </w:tc>
        <w:tc>
          <w:tcPr>
            <w:tcW w:w="967" w:type="dxa"/>
            <w:shd w:val="clear" w:color="auto" w:fill="8DB3E2" w:themeFill="text2" w:themeFillTint="66"/>
          </w:tcPr>
          <w:p w:rsidR="00C5290A" w:rsidRPr="00C5290A" w:rsidP="00C5290A" w14:paraId="700A9FEA" w14:textId="77777777">
            <w:pPr>
              <w:widowControl/>
              <w:tabs>
                <w:tab w:val="left" w:pos="720"/>
              </w:tabs>
              <w:autoSpaceDE/>
              <w:autoSpaceDN/>
              <w:adjustRightInd/>
              <w:jc w:val="center"/>
              <w:rPr>
                <w:rFonts w:ascii="Arial" w:hAnsi="Arial"/>
                <w:b/>
                <w:sz w:val="16"/>
                <w:szCs w:val="20"/>
              </w:rPr>
            </w:pPr>
          </w:p>
          <w:p w:rsidR="00C5290A" w:rsidRPr="00C5290A" w:rsidP="00C5290A" w14:paraId="62A5BA82" w14:textId="368C7374">
            <w:pPr>
              <w:keepNext/>
              <w:widowControl/>
              <w:tabs>
                <w:tab w:val="left" w:pos="720"/>
              </w:tabs>
              <w:autoSpaceDE/>
              <w:autoSpaceDN/>
              <w:adjustRightInd/>
              <w:jc w:val="center"/>
              <w:outlineLvl w:val="6"/>
              <w:rPr>
                <w:rFonts w:ascii="Arial" w:hAnsi="Arial"/>
                <w:b/>
                <w:sz w:val="16"/>
                <w:szCs w:val="20"/>
              </w:rPr>
            </w:pPr>
            <w:r w:rsidRPr="00C5290A">
              <w:rPr>
                <w:rFonts w:ascii="Arial" w:hAnsi="Arial"/>
                <w:b/>
                <w:sz w:val="16"/>
                <w:szCs w:val="20"/>
              </w:rPr>
              <w:t xml:space="preserve">Form </w:t>
            </w:r>
            <w:r w:rsidR="000E2392">
              <w:rPr>
                <w:rFonts w:ascii="Arial" w:hAnsi="Arial"/>
                <w:b/>
                <w:sz w:val="16"/>
                <w:szCs w:val="20"/>
              </w:rPr>
              <w:t>No.</w:t>
            </w:r>
          </w:p>
        </w:tc>
        <w:tc>
          <w:tcPr>
            <w:tcW w:w="4883" w:type="dxa"/>
            <w:shd w:val="clear" w:color="auto" w:fill="8DB3E2" w:themeFill="text2" w:themeFillTint="66"/>
          </w:tcPr>
          <w:p w:rsidR="00C5290A" w:rsidRPr="00C5290A" w:rsidP="00C5290A" w14:paraId="0AF0F9A7" w14:textId="77777777">
            <w:pPr>
              <w:widowControl/>
              <w:tabs>
                <w:tab w:val="left" w:pos="720"/>
              </w:tabs>
              <w:autoSpaceDE/>
              <w:autoSpaceDN/>
              <w:adjustRightInd/>
              <w:jc w:val="center"/>
              <w:rPr>
                <w:rFonts w:ascii="Arial" w:hAnsi="Arial"/>
                <w:b/>
                <w:sz w:val="16"/>
                <w:szCs w:val="20"/>
              </w:rPr>
            </w:pPr>
          </w:p>
          <w:p w:rsidR="00C5290A" w:rsidRPr="00C5290A" w:rsidP="00C5290A" w14:paraId="59A628C6" w14:textId="77777777">
            <w:pPr>
              <w:widowControl/>
              <w:tabs>
                <w:tab w:val="left" w:pos="720"/>
              </w:tabs>
              <w:autoSpaceDE/>
              <w:autoSpaceDN/>
              <w:adjustRightInd/>
              <w:jc w:val="center"/>
              <w:rPr>
                <w:rFonts w:ascii="Arial" w:hAnsi="Arial"/>
                <w:b/>
                <w:sz w:val="16"/>
                <w:szCs w:val="20"/>
              </w:rPr>
            </w:pPr>
            <w:r w:rsidRPr="00C5290A">
              <w:rPr>
                <w:rFonts w:ascii="Arial" w:hAnsi="Arial"/>
                <w:b/>
                <w:sz w:val="16"/>
                <w:szCs w:val="20"/>
              </w:rPr>
              <w:t>Needs and Uses</w:t>
            </w:r>
          </w:p>
        </w:tc>
      </w:tr>
      <w:tr w14:paraId="0A4CA1F1" w14:textId="77777777" w:rsidTr="00915B94">
        <w:tblPrEx>
          <w:tblW w:w="9360" w:type="dxa"/>
          <w:tblInd w:w="108" w:type="dxa"/>
          <w:tblLayout w:type="fixed"/>
          <w:tblLook w:val="0000"/>
        </w:tblPrEx>
        <w:trPr>
          <w:cantSplit/>
        </w:trPr>
        <w:tc>
          <w:tcPr>
            <w:tcW w:w="877" w:type="dxa"/>
            <w:vAlign w:val="center"/>
          </w:tcPr>
          <w:p w:rsidR="00336B10" w:rsidRPr="00C5290A" w:rsidP="00336B10" w14:paraId="65D736E8" w14:textId="76106E43">
            <w:pPr>
              <w:widowControl/>
              <w:tabs>
                <w:tab w:val="left" w:pos="720"/>
              </w:tabs>
              <w:autoSpaceDE/>
              <w:autoSpaceDN/>
              <w:adjustRightInd/>
              <w:jc w:val="center"/>
              <w:rPr>
                <w:rFonts w:ascii="Arial" w:hAnsi="Arial" w:cs="Arial"/>
                <w:b/>
                <w:sz w:val="16"/>
              </w:rPr>
            </w:pPr>
            <w:r w:rsidRPr="00F15AB9">
              <w:rPr>
                <w:rFonts w:ascii="Arial" w:hAnsi="Arial" w:cs="Arial"/>
                <w:b/>
                <w:sz w:val="16"/>
              </w:rPr>
              <w:t>1</w:t>
            </w:r>
          </w:p>
        </w:tc>
        <w:tc>
          <w:tcPr>
            <w:tcW w:w="2633" w:type="dxa"/>
            <w:vAlign w:val="center"/>
          </w:tcPr>
          <w:p w:rsidR="00336B10" w:rsidRPr="00C5290A" w:rsidP="00336B10" w14:paraId="0C62603D" w14:textId="6F62F54D">
            <w:pPr>
              <w:widowControl/>
              <w:tabs>
                <w:tab w:val="left" w:pos="720"/>
              </w:tabs>
              <w:autoSpaceDE/>
              <w:autoSpaceDN/>
              <w:adjustRightInd/>
              <w:rPr>
                <w:rFonts w:ascii="Arial" w:hAnsi="Arial" w:cs="Arial"/>
                <w:sz w:val="16"/>
              </w:rPr>
            </w:pPr>
            <w:r w:rsidRPr="00DD276F">
              <w:rPr>
                <w:rFonts w:ascii="Arial" w:hAnsi="Arial" w:cs="Arial"/>
                <w:sz w:val="16"/>
              </w:rPr>
              <w:t xml:space="preserve">Declaration of Use of Mark in Commerce Under Section 8 </w:t>
            </w:r>
          </w:p>
        </w:tc>
        <w:tc>
          <w:tcPr>
            <w:tcW w:w="967" w:type="dxa"/>
            <w:vAlign w:val="center"/>
          </w:tcPr>
          <w:p w:rsidR="00336B10" w:rsidRPr="00C5290A" w:rsidP="00336B10" w14:paraId="3512C499" w14:textId="6C007834">
            <w:pPr>
              <w:widowControl/>
              <w:tabs>
                <w:tab w:val="left" w:pos="720"/>
              </w:tabs>
              <w:autoSpaceDE/>
              <w:autoSpaceDN/>
              <w:adjustRightInd/>
              <w:jc w:val="center"/>
              <w:rPr>
                <w:rFonts w:ascii="Arial" w:hAnsi="Arial"/>
                <w:sz w:val="16"/>
                <w:szCs w:val="20"/>
              </w:rPr>
            </w:pPr>
            <w:r w:rsidRPr="00DD276F">
              <w:rPr>
                <w:rFonts w:ascii="Arial" w:hAnsi="Arial" w:cs="Arial"/>
                <w:sz w:val="16"/>
              </w:rPr>
              <w:t>PTO</w:t>
            </w:r>
            <w:r w:rsidR="008D1AF2">
              <w:rPr>
                <w:rFonts w:ascii="Arial" w:hAnsi="Arial" w:cs="Arial"/>
                <w:sz w:val="16"/>
              </w:rPr>
              <w:t>-</w:t>
            </w:r>
            <w:r w:rsidRPr="00DD276F">
              <w:rPr>
                <w:rFonts w:ascii="Arial" w:hAnsi="Arial" w:cs="Arial"/>
                <w:sz w:val="16"/>
              </w:rPr>
              <w:t>1563</w:t>
            </w:r>
          </w:p>
        </w:tc>
        <w:tc>
          <w:tcPr>
            <w:tcW w:w="4883" w:type="dxa"/>
            <w:vAlign w:val="center"/>
          </w:tcPr>
          <w:p w:rsidR="00336B10" w:rsidP="0007068A" w14:paraId="50F64EF4" w14:textId="77777777">
            <w:pPr>
              <w:widowControl/>
              <w:numPr>
                <w:ilvl w:val="0"/>
                <w:numId w:val="8"/>
              </w:numPr>
              <w:tabs>
                <w:tab w:val="num" w:pos="252"/>
                <w:tab w:val="clear" w:pos="360"/>
                <w:tab w:val="left" w:pos="720"/>
              </w:tabs>
              <w:autoSpaceDE/>
              <w:autoSpaceDN/>
              <w:adjustRightInd/>
              <w:ind w:left="252" w:hanging="270"/>
              <w:jc w:val="both"/>
              <w:rPr>
                <w:rFonts w:ascii="Arial" w:hAnsi="Arial" w:cs="Arial"/>
                <w:sz w:val="16"/>
              </w:rPr>
            </w:pPr>
            <w:r w:rsidRPr="00DD276F">
              <w:rPr>
                <w:rFonts w:ascii="Arial" w:hAnsi="Arial" w:cs="Arial"/>
                <w:sz w:val="16"/>
              </w:rPr>
              <w:t xml:space="preserve">Used by the public to complete and file declarations of use in commerce, or excusable non-use, of a registered mark.   </w:t>
            </w:r>
          </w:p>
          <w:p w:rsidR="00336B10" w:rsidRPr="000C43A9" w:rsidP="0007068A" w14:paraId="2C0D0384" w14:textId="73C468D3">
            <w:pPr>
              <w:widowControl/>
              <w:numPr>
                <w:ilvl w:val="0"/>
                <w:numId w:val="8"/>
              </w:numPr>
              <w:tabs>
                <w:tab w:val="num" w:pos="252"/>
                <w:tab w:val="clear" w:pos="360"/>
                <w:tab w:val="left" w:pos="720"/>
              </w:tabs>
              <w:autoSpaceDE/>
              <w:autoSpaceDN/>
              <w:adjustRightInd/>
              <w:ind w:left="252" w:hanging="270"/>
              <w:jc w:val="both"/>
              <w:rPr>
                <w:rFonts w:ascii="Arial" w:hAnsi="Arial" w:cs="Arial"/>
                <w:sz w:val="16"/>
              </w:rPr>
            </w:pPr>
            <w:r w:rsidRPr="00336B10">
              <w:rPr>
                <w:rFonts w:ascii="Arial" w:hAnsi="Arial" w:cs="Arial"/>
                <w:sz w:val="16"/>
              </w:rPr>
              <w:t xml:space="preserve">Used by the USPTO to review and process declarations of use in commerce, or excusable non-use, of a registered mark.  </w:t>
            </w:r>
          </w:p>
        </w:tc>
      </w:tr>
      <w:tr w14:paraId="213C667A" w14:textId="77777777" w:rsidTr="00915B94">
        <w:tblPrEx>
          <w:tblW w:w="9360" w:type="dxa"/>
          <w:tblInd w:w="108" w:type="dxa"/>
          <w:tblLayout w:type="fixed"/>
          <w:tblLook w:val="0000"/>
        </w:tblPrEx>
        <w:trPr>
          <w:cantSplit/>
        </w:trPr>
        <w:tc>
          <w:tcPr>
            <w:tcW w:w="877" w:type="dxa"/>
            <w:vAlign w:val="center"/>
          </w:tcPr>
          <w:p w:rsidR="00336B10" w:rsidRPr="00C5290A" w:rsidP="00336B10" w14:paraId="38ED5CDD" w14:textId="539435EC">
            <w:pPr>
              <w:widowControl/>
              <w:tabs>
                <w:tab w:val="left" w:pos="720"/>
              </w:tabs>
              <w:autoSpaceDE/>
              <w:autoSpaceDN/>
              <w:adjustRightInd/>
              <w:jc w:val="center"/>
              <w:rPr>
                <w:rFonts w:ascii="Arial" w:hAnsi="Arial" w:cs="Arial"/>
                <w:b/>
                <w:sz w:val="16"/>
              </w:rPr>
            </w:pPr>
            <w:r w:rsidRPr="00F15AB9">
              <w:rPr>
                <w:rFonts w:ascii="Arial" w:hAnsi="Arial" w:cs="Arial"/>
                <w:b/>
                <w:sz w:val="16"/>
              </w:rPr>
              <w:t>2</w:t>
            </w:r>
          </w:p>
        </w:tc>
        <w:tc>
          <w:tcPr>
            <w:tcW w:w="2633" w:type="dxa"/>
            <w:vAlign w:val="center"/>
          </w:tcPr>
          <w:p w:rsidR="00336B10" w:rsidRPr="00FE18A7" w:rsidP="00336B10" w14:paraId="77E57D4A" w14:textId="77777777">
            <w:pPr>
              <w:tabs>
                <w:tab w:val="left" w:pos="720"/>
              </w:tabs>
              <w:rPr>
                <w:rFonts w:ascii="Arial" w:hAnsi="Arial" w:cs="Arial"/>
                <w:sz w:val="16"/>
              </w:rPr>
            </w:pPr>
          </w:p>
          <w:p w:rsidR="00336B10" w:rsidRPr="00C5290A" w:rsidP="00336B10" w14:paraId="05105A9D" w14:textId="3A0488ED">
            <w:pPr>
              <w:widowControl/>
              <w:tabs>
                <w:tab w:val="left" w:pos="720"/>
              </w:tabs>
              <w:autoSpaceDE/>
              <w:autoSpaceDN/>
              <w:adjustRightInd/>
              <w:rPr>
                <w:rFonts w:ascii="Arial" w:hAnsi="Arial" w:cs="Arial"/>
                <w:sz w:val="16"/>
              </w:rPr>
            </w:pPr>
            <w:r w:rsidRPr="00FE18A7">
              <w:rPr>
                <w:rFonts w:ascii="Arial" w:hAnsi="Arial" w:cs="Arial"/>
                <w:sz w:val="16"/>
              </w:rPr>
              <w:t xml:space="preserve">Combined Declaration of Use of Mark in Commerce and Application for Renewal of Registration of a Mark Under Sections 8 and 9 </w:t>
            </w:r>
          </w:p>
        </w:tc>
        <w:tc>
          <w:tcPr>
            <w:tcW w:w="967" w:type="dxa"/>
            <w:vAlign w:val="center"/>
          </w:tcPr>
          <w:p w:rsidR="00336B10" w:rsidRPr="00C5290A" w:rsidP="00336B10" w14:paraId="5F70E1B8" w14:textId="212E3A0E">
            <w:pPr>
              <w:widowControl/>
              <w:tabs>
                <w:tab w:val="left" w:pos="720"/>
              </w:tabs>
              <w:autoSpaceDE/>
              <w:autoSpaceDN/>
              <w:adjustRightInd/>
              <w:jc w:val="center"/>
              <w:rPr>
                <w:rFonts w:ascii="Arial" w:hAnsi="Arial"/>
                <w:sz w:val="16"/>
                <w:szCs w:val="20"/>
              </w:rPr>
            </w:pPr>
            <w:r w:rsidRPr="00F15AB9">
              <w:rPr>
                <w:rFonts w:ascii="Arial" w:hAnsi="Arial" w:cs="Arial"/>
                <w:sz w:val="16"/>
              </w:rPr>
              <w:t>PTO</w:t>
            </w:r>
            <w:r w:rsidR="008D1AF2">
              <w:rPr>
                <w:rFonts w:ascii="Arial" w:hAnsi="Arial" w:cs="Arial"/>
                <w:sz w:val="16"/>
              </w:rPr>
              <w:t>-</w:t>
            </w:r>
            <w:r w:rsidRPr="00F15AB9">
              <w:rPr>
                <w:rFonts w:ascii="Arial" w:hAnsi="Arial" w:cs="Arial"/>
                <w:sz w:val="16"/>
              </w:rPr>
              <w:t>1963</w:t>
            </w:r>
          </w:p>
        </w:tc>
        <w:tc>
          <w:tcPr>
            <w:tcW w:w="4883" w:type="dxa"/>
            <w:vAlign w:val="center"/>
          </w:tcPr>
          <w:p w:rsidR="00336B10" w:rsidP="0007068A" w14:paraId="31CBBA05" w14:textId="77777777">
            <w:pPr>
              <w:widowControl/>
              <w:numPr>
                <w:ilvl w:val="0"/>
                <w:numId w:val="8"/>
              </w:numPr>
              <w:tabs>
                <w:tab w:val="num" w:pos="252"/>
                <w:tab w:val="clear" w:pos="360"/>
                <w:tab w:val="left" w:pos="720"/>
              </w:tabs>
              <w:autoSpaceDE/>
              <w:autoSpaceDN/>
              <w:adjustRightInd/>
              <w:ind w:left="252" w:hanging="252"/>
              <w:jc w:val="both"/>
              <w:rPr>
                <w:rFonts w:ascii="Arial" w:hAnsi="Arial" w:cs="Arial"/>
                <w:sz w:val="16"/>
              </w:rPr>
            </w:pPr>
            <w:r w:rsidRPr="00DD276F">
              <w:rPr>
                <w:rFonts w:ascii="Arial" w:hAnsi="Arial" w:cs="Arial"/>
                <w:sz w:val="16"/>
              </w:rPr>
              <w:t xml:space="preserve">Used by the public to complete and file declarations of use in commerce, or excusable non-use, of a registered mark, and to file applications for renewal of the registration.  </w:t>
            </w:r>
          </w:p>
          <w:p w:rsidR="00336B10" w:rsidRPr="000C43A9" w:rsidP="0007068A" w14:paraId="089041E3" w14:textId="0328081C">
            <w:pPr>
              <w:widowControl/>
              <w:numPr>
                <w:ilvl w:val="0"/>
                <w:numId w:val="8"/>
              </w:numPr>
              <w:tabs>
                <w:tab w:val="num" w:pos="252"/>
                <w:tab w:val="clear" w:pos="360"/>
                <w:tab w:val="left" w:pos="720"/>
              </w:tabs>
              <w:autoSpaceDE/>
              <w:autoSpaceDN/>
              <w:adjustRightInd/>
              <w:ind w:left="252" w:hanging="252"/>
              <w:jc w:val="both"/>
              <w:rPr>
                <w:rFonts w:ascii="Arial" w:hAnsi="Arial" w:cs="Arial"/>
                <w:sz w:val="16"/>
              </w:rPr>
            </w:pPr>
            <w:r w:rsidRPr="00336B10">
              <w:rPr>
                <w:rFonts w:ascii="Arial" w:hAnsi="Arial" w:cs="Arial"/>
                <w:sz w:val="16"/>
              </w:rPr>
              <w:t xml:space="preserve">Used by the USPTO to review and process declarations of use in commerce, or excusable non-use, of a registered mark, and to process applications for renewal of the registration.  </w:t>
            </w:r>
          </w:p>
        </w:tc>
      </w:tr>
      <w:tr w14:paraId="06A82282" w14:textId="77777777" w:rsidTr="00915B94">
        <w:tblPrEx>
          <w:tblW w:w="9360" w:type="dxa"/>
          <w:tblInd w:w="108" w:type="dxa"/>
          <w:tblLayout w:type="fixed"/>
          <w:tblLook w:val="0000"/>
        </w:tblPrEx>
        <w:trPr>
          <w:cantSplit/>
        </w:trPr>
        <w:tc>
          <w:tcPr>
            <w:tcW w:w="877" w:type="dxa"/>
            <w:vAlign w:val="center"/>
          </w:tcPr>
          <w:p w:rsidR="00336B10" w:rsidRPr="00C5290A" w:rsidP="00336B10" w14:paraId="22CCEC0F" w14:textId="7CB95066">
            <w:pPr>
              <w:widowControl/>
              <w:tabs>
                <w:tab w:val="left" w:pos="720"/>
              </w:tabs>
              <w:autoSpaceDE/>
              <w:autoSpaceDN/>
              <w:adjustRightInd/>
              <w:jc w:val="center"/>
              <w:rPr>
                <w:rFonts w:ascii="Arial" w:hAnsi="Arial" w:cs="Arial"/>
                <w:b/>
                <w:sz w:val="16"/>
              </w:rPr>
            </w:pPr>
            <w:r w:rsidRPr="00F15AB9">
              <w:rPr>
                <w:rFonts w:ascii="Arial" w:hAnsi="Arial" w:cs="Arial"/>
                <w:b/>
                <w:sz w:val="16"/>
              </w:rPr>
              <w:t>3</w:t>
            </w:r>
          </w:p>
        </w:tc>
        <w:tc>
          <w:tcPr>
            <w:tcW w:w="2633" w:type="dxa"/>
            <w:vAlign w:val="center"/>
          </w:tcPr>
          <w:p w:rsidR="00336B10" w:rsidRPr="00FE18A7" w:rsidP="00336B10" w14:paraId="6C4E5FB3" w14:textId="77777777">
            <w:pPr>
              <w:tabs>
                <w:tab w:val="left" w:pos="720"/>
              </w:tabs>
              <w:rPr>
                <w:rFonts w:ascii="Arial" w:hAnsi="Arial" w:cs="Arial"/>
                <w:sz w:val="16"/>
              </w:rPr>
            </w:pPr>
          </w:p>
          <w:p w:rsidR="00336B10" w:rsidRPr="00C5290A" w:rsidP="00336B10" w14:paraId="2A88B66B" w14:textId="15BA3F9B">
            <w:pPr>
              <w:widowControl/>
              <w:tabs>
                <w:tab w:val="left" w:pos="720"/>
              </w:tabs>
              <w:autoSpaceDE/>
              <w:autoSpaceDN/>
              <w:adjustRightInd/>
              <w:rPr>
                <w:rFonts w:ascii="Arial" w:hAnsi="Arial" w:cs="Arial"/>
                <w:sz w:val="16"/>
              </w:rPr>
            </w:pPr>
            <w:r w:rsidRPr="00FE18A7">
              <w:rPr>
                <w:rFonts w:ascii="Arial" w:hAnsi="Arial" w:cs="Arial"/>
                <w:sz w:val="16"/>
              </w:rPr>
              <w:t xml:space="preserve">Declaration of Incontestability of a Mark Under Section 15 </w:t>
            </w:r>
          </w:p>
        </w:tc>
        <w:tc>
          <w:tcPr>
            <w:tcW w:w="967" w:type="dxa"/>
            <w:vAlign w:val="center"/>
          </w:tcPr>
          <w:p w:rsidR="00336B10" w:rsidRPr="00C5290A" w:rsidP="00336B10" w14:paraId="59CAFED6" w14:textId="195A8449">
            <w:pPr>
              <w:widowControl/>
              <w:tabs>
                <w:tab w:val="left" w:pos="720"/>
              </w:tabs>
              <w:autoSpaceDE/>
              <w:autoSpaceDN/>
              <w:adjustRightInd/>
              <w:jc w:val="center"/>
              <w:rPr>
                <w:rFonts w:ascii="Arial" w:hAnsi="Arial"/>
                <w:sz w:val="16"/>
                <w:szCs w:val="20"/>
              </w:rPr>
            </w:pPr>
            <w:r w:rsidRPr="00FE18A7">
              <w:rPr>
                <w:rFonts w:ascii="Arial" w:hAnsi="Arial" w:cs="Arial"/>
                <w:sz w:val="16"/>
              </w:rPr>
              <w:t>PTO</w:t>
            </w:r>
            <w:r w:rsidR="008D1AF2">
              <w:rPr>
                <w:rFonts w:ascii="Arial" w:hAnsi="Arial" w:cs="Arial"/>
                <w:sz w:val="16"/>
              </w:rPr>
              <w:t>-</w:t>
            </w:r>
            <w:r w:rsidRPr="00FE18A7">
              <w:rPr>
                <w:rFonts w:ascii="Arial" w:hAnsi="Arial" w:cs="Arial"/>
                <w:sz w:val="16"/>
              </w:rPr>
              <w:t>1573</w:t>
            </w:r>
          </w:p>
        </w:tc>
        <w:tc>
          <w:tcPr>
            <w:tcW w:w="4883" w:type="dxa"/>
            <w:vAlign w:val="center"/>
          </w:tcPr>
          <w:p w:rsidR="00336B10" w:rsidP="0007068A" w14:paraId="0FA5906E" w14:textId="77777777">
            <w:pPr>
              <w:widowControl/>
              <w:numPr>
                <w:ilvl w:val="0"/>
                <w:numId w:val="8"/>
              </w:numPr>
              <w:tabs>
                <w:tab w:val="num" w:pos="252"/>
                <w:tab w:val="clear" w:pos="360"/>
                <w:tab w:val="left" w:pos="720"/>
              </w:tabs>
              <w:autoSpaceDE/>
              <w:autoSpaceDN/>
              <w:adjustRightInd/>
              <w:ind w:left="252" w:hanging="252"/>
              <w:jc w:val="both"/>
              <w:rPr>
                <w:rFonts w:ascii="Arial" w:hAnsi="Arial" w:cs="Arial"/>
                <w:sz w:val="16"/>
              </w:rPr>
            </w:pPr>
            <w:r w:rsidRPr="00FE18A7">
              <w:rPr>
                <w:rFonts w:ascii="Arial" w:hAnsi="Arial" w:cs="Arial"/>
                <w:sz w:val="16"/>
              </w:rPr>
              <w:t xml:space="preserve">Used by the public to complete and submit assertions that a registration has become incontestable.  </w:t>
            </w:r>
          </w:p>
          <w:p w:rsidR="00336B10" w:rsidRPr="000C43A9" w:rsidP="0007068A" w14:paraId="5B9F3B05" w14:textId="27840AF8">
            <w:pPr>
              <w:widowControl/>
              <w:numPr>
                <w:ilvl w:val="0"/>
                <w:numId w:val="8"/>
              </w:numPr>
              <w:tabs>
                <w:tab w:val="num" w:pos="252"/>
                <w:tab w:val="clear" w:pos="360"/>
                <w:tab w:val="left" w:pos="720"/>
              </w:tabs>
              <w:autoSpaceDE/>
              <w:autoSpaceDN/>
              <w:adjustRightInd/>
              <w:ind w:left="252" w:hanging="252"/>
              <w:jc w:val="both"/>
              <w:rPr>
                <w:rFonts w:ascii="Arial" w:hAnsi="Arial" w:cs="Arial"/>
                <w:sz w:val="16"/>
              </w:rPr>
            </w:pPr>
            <w:r w:rsidRPr="00336B10">
              <w:rPr>
                <w:rFonts w:ascii="Arial" w:hAnsi="Arial" w:cs="Arial"/>
                <w:sz w:val="16"/>
              </w:rPr>
              <w:t xml:space="preserve">Used by the USPTO to process declarations of incontestability.  </w:t>
            </w:r>
          </w:p>
        </w:tc>
      </w:tr>
      <w:tr w14:paraId="1B859544" w14:textId="77777777" w:rsidTr="00915B94">
        <w:tblPrEx>
          <w:tblW w:w="9360" w:type="dxa"/>
          <w:tblInd w:w="108" w:type="dxa"/>
          <w:tblLayout w:type="fixed"/>
          <w:tblLook w:val="0000"/>
        </w:tblPrEx>
        <w:trPr>
          <w:cantSplit/>
        </w:trPr>
        <w:tc>
          <w:tcPr>
            <w:tcW w:w="877" w:type="dxa"/>
            <w:vAlign w:val="center"/>
          </w:tcPr>
          <w:p w:rsidR="00336B10" w:rsidRPr="00C5290A" w:rsidP="00336B10" w14:paraId="31E58BB8" w14:textId="7494B0A1">
            <w:pPr>
              <w:widowControl/>
              <w:tabs>
                <w:tab w:val="left" w:pos="720"/>
              </w:tabs>
              <w:autoSpaceDE/>
              <w:autoSpaceDN/>
              <w:adjustRightInd/>
              <w:jc w:val="center"/>
              <w:rPr>
                <w:rFonts w:ascii="Arial" w:hAnsi="Arial" w:cs="Arial"/>
                <w:b/>
                <w:sz w:val="16"/>
              </w:rPr>
            </w:pPr>
            <w:r w:rsidRPr="00F15AB9">
              <w:rPr>
                <w:rFonts w:ascii="Arial" w:hAnsi="Arial" w:cs="Arial"/>
                <w:b/>
                <w:sz w:val="16"/>
              </w:rPr>
              <w:t>4</w:t>
            </w:r>
          </w:p>
        </w:tc>
        <w:tc>
          <w:tcPr>
            <w:tcW w:w="2633" w:type="dxa"/>
            <w:vAlign w:val="center"/>
          </w:tcPr>
          <w:p w:rsidR="00336B10" w:rsidRPr="00DD276F" w:rsidP="00336B10" w14:paraId="07490741" w14:textId="77777777">
            <w:pPr>
              <w:tabs>
                <w:tab w:val="left" w:pos="720"/>
              </w:tabs>
              <w:rPr>
                <w:rFonts w:ascii="Arial" w:hAnsi="Arial" w:cs="Arial"/>
                <w:sz w:val="16"/>
              </w:rPr>
            </w:pPr>
          </w:p>
          <w:p w:rsidR="00336B10" w:rsidRPr="00C5290A" w:rsidP="00336B10" w14:paraId="4E2DDC9F" w14:textId="17A7F858">
            <w:pPr>
              <w:widowControl/>
              <w:tabs>
                <w:tab w:val="left" w:pos="720"/>
              </w:tabs>
              <w:autoSpaceDE/>
              <w:autoSpaceDN/>
              <w:adjustRightInd/>
              <w:rPr>
                <w:rFonts w:ascii="Arial" w:hAnsi="Arial" w:cs="Arial"/>
                <w:sz w:val="16"/>
              </w:rPr>
            </w:pPr>
            <w:r w:rsidRPr="00DD276F">
              <w:rPr>
                <w:rFonts w:ascii="Arial" w:hAnsi="Arial" w:cs="Arial"/>
                <w:sz w:val="16"/>
              </w:rPr>
              <w:t xml:space="preserve">Combined Declaration of Use and Incontestability Under Sections 8 and 15 </w:t>
            </w:r>
          </w:p>
        </w:tc>
        <w:tc>
          <w:tcPr>
            <w:tcW w:w="967" w:type="dxa"/>
            <w:vAlign w:val="center"/>
          </w:tcPr>
          <w:p w:rsidR="00336B10" w:rsidRPr="00C5290A" w:rsidP="00336B10" w14:paraId="5075A43D" w14:textId="4091985F">
            <w:pPr>
              <w:widowControl/>
              <w:tabs>
                <w:tab w:val="left" w:pos="720"/>
              </w:tabs>
              <w:autoSpaceDE/>
              <w:autoSpaceDN/>
              <w:adjustRightInd/>
              <w:jc w:val="center"/>
              <w:rPr>
                <w:rFonts w:ascii="Arial" w:hAnsi="Arial"/>
                <w:sz w:val="16"/>
                <w:szCs w:val="20"/>
              </w:rPr>
            </w:pPr>
            <w:r w:rsidRPr="00DD276F">
              <w:rPr>
                <w:rFonts w:ascii="Arial" w:hAnsi="Arial" w:cs="Arial"/>
                <w:sz w:val="16"/>
              </w:rPr>
              <w:t>PTO</w:t>
            </w:r>
            <w:r w:rsidR="008D1AF2">
              <w:rPr>
                <w:rFonts w:ascii="Arial" w:hAnsi="Arial" w:cs="Arial"/>
                <w:sz w:val="16"/>
              </w:rPr>
              <w:t>-</w:t>
            </w:r>
            <w:r w:rsidRPr="00DD276F">
              <w:rPr>
                <w:rFonts w:ascii="Arial" w:hAnsi="Arial" w:cs="Arial"/>
                <w:sz w:val="16"/>
              </w:rPr>
              <w:t>1583</w:t>
            </w:r>
          </w:p>
        </w:tc>
        <w:tc>
          <w:tcPr>
            <w:tcW w:w="4883" w:type="dxa"/>
            <w:vAlign w:val="center"/>
          </w:tcPr>
          <w:p w:rsidR="00336B10" w:rsidP="0007068A" w14:paraId="5A2B27D4" w14:textId="77777777">
            <w:pPr>
              <w:widowControl/>
              <w:numPr>
                <w:ilvl w:val="0"/>
                <w:numId w:val="12"/>
              </w:numPr>
              <w:tabs>
                <w:tab w:val="num" w:pos="252"/>
                <w:tab w:val="left" w:pos="720"/>
                <w:tab w:val="clear" w:pos="1080"/>
              </w:tabs>
              <w:autoSpaceDE/>
              <w:autoSpaceDN/>
              <w:adjustRightInd/>
              <w:ind w:left="252" w:hanging="252"/>
              <w:jc w:val="both"/>
              <w:rPr>
                <w:rFonts w:ascii="Arial" w:hAnsi="Arial" w:cs="Arial"/>
                <w:sz w:val="16"/>
              </w:rPr>
            </w:pPr>
            <w:r w:rsidRPr="00DD276F">
              <w:rPr>
                <w:rFonts w:ascii="Arial" w:hAnsi="Arial" w:cs="Arial"/>
                <w:sz w:val="16"/>
              </w:rPr>
              <w:t xml:space="preserve">Used by the public to complete and file declarations of use in commerce, or excusable non-use, of a registered mark and to submit assertions that a registration has become incontestable.   </w:t>
            </w:r>
          </w:p>
          <w:p w:rsidR="00336B10" w:rsidRPr="000C43A9" w:rsidP="0007068A" w14:paraId="4C2AA841" w14:textId="58A8AE14">
            <w:pPr>
              <w:widowControl/>
              <w:numPr>
                <w:ilvl w:val="0"/>
                <w:numId w:val="12"/>
              </w:numPr>
              <w:tabs>
                <w:tab w:val="num" w:pos="252"/>
                <w:tab w:val="left" w:pos="720"/>
                <w:tab w:val="clear" w:pos="1080"/>
              </w:tabs>
              <w:autoSpaceDE/>
              <w:autoSpaceDN/>
              <w:adjustRightInd/>
              <w:ind w:left="252" w:hanging="252"/>
              <w:jc w:val="both"/>
              <w:rPr>
                <w:rFonts w:ascii="Arial" w:hAnsi="Arial" w:cs="Arial"/>
                <w:sz w:val="16"/>
              </w:rPr>
            </w:pPr>
            <w:r w:rsidRPr="00336B10">
              <w:rPr>
                <w:rFonts w:ascii="Arial" w:hAnsi="Arial" w:cs="Arial"/>
                <w:sz w:val="16"/>
              </w:rPr>
              <w:t xml:space="preserve">Used by the USPTO to process declarations of use in commerce, or excusable non-use, of a registered mark, and to process declarations of incontestability.  </w:t>
            </w:r>
          </w:p>
        </w:tc>
      </w:tr>
      <w:tr w14:paraId="45F4A203" w14:textId="77777777" w:rsidTr="00915B94">
        <w:tblPrEx>
          <w:tblW w:w="9360" w:type="dxa"/>
          <w:tblInd w:w="108" w:type="dxa"/>
          <w:tblLayout w:type="fixed"/>
          <w:tblLook w:val="0000"/>
        </w:tblPrEx>
        <w:trPr>
          <w:cantSplit/>
        </w:trPr>
        <w:tc>
          <w:tcPr>
            <w:tcW w:w="877" w:type="dxa"/>
            <w:vAlign w:val="center"/>
          </w:tcPr>
          <w:p w:rsidR="00336B10" w:rsidRPr="00C5290A" w:rsidP="00336B10" w14:paraId="6EBC0866" w14:textId="71DC4E2C">
            <w:pPr>
              <w:widowControl/>
              <w:tabs>
                <w:tab w:val="left" w:pos="720"/>
              </w:tabs>
              <w:autoSpaceDE/>
              <w:autoSpaceDN/>
              <w:adjustRightInd/>
              <w:jc w:val="center"/>
              <w:rPr>
                <w:rFonts w:ascii="Arial" w:hAnsi="Arial" w:cs="Arial"/>
                <w:b/>
                <w:sz w:val="16"/>
              </w:rPr>
            </w:pPr>
            <w:r w:rsidRPr="00F15AB9">
              <w:rPr>
                <w:rFonts w:ascii="Arial" w:hAnsi="Arial" w:cs="Arial"/>
                <w:b/>
                <w:sz w:val="16"/>
              </w:rPr>
              <w:t>5</w:t>
            </w:r>
          </w:p>
        </w:tc>
        <w:tc>
          <w:tcPr>
            <w:tcW w:w="2633" w:type="dxa"/>
            <w:vAlign w:val="center"/>
          </w:tcPr>
          <w:p w:rsidR="00336B10" w:rsidRPr="00DD276F" w:rsidP="00336B10" w14:paraId="2BAFE8B8" w14:textId="77777777">
            <w:pPr>
              <w:tabs>
                <w:tab w:val="left" w:pos="720"/>
              </w:tabs>
              <w:rPr>
                <w:rFonts w:ascii="Arial" w:hAnsi="Arial" w:cs="Arial"/>
                <w:sz w:val="16"/>
              </w:rPr>
            </w:pPr>
          </w:p>
          <w:p w:rsidR="00336B10" w:rsidRPr="00C5290A" w:rsidP="00336B10" w14:paraId="3E9B21D2" w14:textId="167FA2B4">
            <w:pPr>
              <w:widowControl/>
              <w:tabs>
                <w:tab w:val="left" w:pos="720"/>
              </w:tabs>
              <w:autoSpaceDE/>
              <w:autoSpaceDN/>
              <w:adjustRightInd/>
              <w:rPr>
                <w:rFonts w:ascii="Arial" w:hAnsi="Arial" w:cs="Arial"/>
                <w:sz w:val="16"/>
              </w:rPr>
            </w:pPr>
            <w:r w:rsidRPr="00DD276F">
              <w:rPr>
                <w:rFonts w:ascii="Arial" w:hAnsi="Arial" w:cs="Arial"/>
                <w:sz w:val="16"/>
              </w:rPr>
              <w:t xml:space="preserve">Surrender of registration for cancellation </w:t>
            </w:r>
          </w:p>
        </w:tc>
        <w:tc>
          <w:tcPr>
            <w:tcW w:w="967" w:type="dxa"/>
            <w:vAlign w:val="center"/>
          </w:tcPr>
          <w:p w:rsidR="00336B10" w:rsidRPr="00C5290A" w:rsidP="00336B10" w14:paraId="606D5D5D" w14:textId="2C8F42AA">
            <w:pPr>
              <w:widowControl/>
              <w:tabs>
                <w:tab w:val="left" w:pos="720"/>
              </w:tabs>
              <w:autoSpaceDE/>
              <w:autoSpaceDN/>
              <w:adjustRightInd/>
              <w:jc w:val="center"/>
              <w:rPr>
                <w:rFonts w:ascii="Arial" w:hAnsi="Arial"/>
                <w:sz w:val="16"/>
                <w:szCs w:val="20"/>
              </w:rPr>
            </w:pPr>
            <w:r w:rsidRPr="00DD276F">
              <w:rPr>
                <w:rFonts w:ascii="Arial" w:hAnsi="Arial" w:cs="Arial"/>
                <w:sz w:val="16"/>
              </w:rPr>
              <w:t>PTO</w:t>
            </w:r>
            <w:r w:rsidR="008D1AF2">
              <w:rPr>
                <w:rFonts w:ascii="Arial" w:hAnsi="Arial" w:cs="Arial"/>
                <w:sz w:val="16"/>
              </w:rPr>
              <w:t>-</w:t>
            </w:r>
            <w:r w:rsidRPr="00DD276F">
              <w:rPr>
                <w:rFonts w:ascii="Arial" w:hAnsi="Arial" w:cs="Arial"/>
                <w:sz w:val="16"/>
              </w:rPr>
              <w:t>2309</w:t>
            </w:r>
          </w:p>
        </w:tc>
        <w:tc>
          <w:tcPr>
            <w:tcW w:w="4883" w:type="dxa"/>
            <w:vAlign w:val="center"/>
          </w:tcPr>
          <w:p w:rsidR="00336B10" w:rsidP="0007068A" w14:paraId="650145D6" w14:textId="77777777">
            <w:pPr>
              <w:widowControl/>
              <w:numPr>
                <w:ilvl w:val="0"/>
                <w:numId w:val="12"/>
              </w:numPr>
              <w:tabs>
                <w:tab w:val="num" w:pos="252"/>
                <w:tab w:val="left" w:pos="720"/>
                <w:tab w:val="clear" w:pos="1080"/>
              </w:tabs>
              <w:autoSpaceDE/>
              <w:autoSpaceDN/>
              <w:adjustRightInd/>
              <w:ind w:left="252" w:hanging="252"/>
              <w:jc w:val="both"/>
              <w:rPr>
                <w:rFonts w:ascii="Arial" w:hAnsi="Arial" w:cs="Arial"/>
                <w:sz w:val="16"/>
              </w:rPr>
            </w:pPr>
            <w:r w:rsidRPr="00DD276F">
              <w:rPr>
                <w:rFonts w:ascii="Arial" w:hAnsi="Arial" w:cs="Arial"/>
                <w:sz w:val="16"/>
              </w:rPr>
              <w:t xml:space="preserve">Used by the public to surrender a registration for cancellation.  </w:t>
            </w:r>
          </w:p>
          <w:p w:rsidR="00336B10" w:rsidRPr="000C43A9" w:rsidP="0007068A" w14:paraId="5EA39E16" w14:textId="2BD6A83F">
            <w:pPr>
              <w:widowControl/>
              <w:numPr>
                <w:ilvl w:val="0"/>
                <w:numId w:val="12"/>
              </w:numPr>
              <w:tabs>
                <w:tab w:val="num" w:pos="252"/>
                <w:tab w:val="left" w:pos="720"/>
                <w:tab w:val="clear" w:pos="1080"/>
              </w:tabs>
              <w:autoSpaceDE/>
              <w:autoSpaceDN/>
              <w:adjustRightInd/>
              <w:ind w:left="252" w:hanging="252"/>
              <w:jc w:val="both"/>
              <w:rPr>
                <w:rFonts w:ascii="Arial" w:hAnsi="Arial" w:cs="Arial"/>
                <w:sz w:val="16"/>
              </w:rPr>
            </w:pPr>
            <w:r w:rsidRPr="00336B10">
              <w:rPr>
                <w:rFonts w:ascii="Arial" w:hAnsi="Arial" w:cs="Arial"/>
                <w:sz w:val="16"/>
              </w:rPr>
              <w:t xml:space="preserve">Used by the USPTO to cancel a registration that has been surrendered.  </w:t>
            </w:r>
          </w:p>
        </w:tc>
      </w:tr>
      <w:tr w14:paraId="0D753182" w14:textId="77777777" w:rsidTr="00915B94">
        <w:tblPrEx>
          <w:tblW w:w="9360" w:type="dxa"/>
          <w:tblInd w:w="108" w:type="dxa"/>
          <w:tblLayout w:type="fixed"/>
          <w:tblLook w:val="0000"/>
        </w:tblPrEx>
        <w:trPr>
          <w:cantSplit/>
        </w:trPr>
        <w:tc>
          <w:tcPr>
            <w:tcW w:w="877" w:type="dxa"/>
            <w:vAlign w:val="center"/>
          </w:tcPr>
          <w:p w:rsidR="00336B10" w:rsidRPr="00C5290A" w:rsidP="00336B10" w14:paraId="54F815C5" w14:textId="7EDF5202">
            <w:pPr>
              <w:widowControl/>
              <w:tabs>
                <w:tab w:val="left" w:pos="720"/>
              </w:tabs>
              <w:autoSpaceDE/>
              <w:autoSpaceDN/>
              <w:adjustRightInd/>
              <w:jc w:val="center"/>
              <w:rPr>
                <w:rFonts w:ascii="Arial" w:hAnsi="Arial" w:cs="Arial"/>
                <w:b/>
                <w:sz w:val="16"/>
              </w:rPr>
            </w:pPr>
            <w:r w:rsidRPr="00F15AB9">
              <w:rPr>
                <w:rFonts w:ascii="Arial" w:hAnsi="Arial" w:cs="Arial"/>
                <w:b/>
                <w:sz w:val="16"/>
              </w:rPr>
              <w:t>6</w:t>
            </w:r>
          </w:p>
        </w:tc>
        <w:tc>
          <w:tcPr>
            <w:tcW w:w="2633" w:type="dxa"/>
            <w:vAlign w:val="center"/>
          </w:tcPr>
          <w:p w:rsidR="00336B10" w:rsidRPr="00DD276F" w:rsidP="00336B10" w14:paraId="585A0578" w14:textId="77777777">
            <w:pPr>
              <w:tabs>
                <w:tab w:val="left" w:pos="720"/>
              </w:tabs>
              <w:rPr>
                <w:rFonts w:ascii="Arial" w:hAnsi="Arial" w:cs="Arial"/>
                <w:sz w:val="16"/>
              </w:rPr>
            </w:pPr>
          </w:p>
          <w:p w:rsidR="00336B10" w:rsidRPr="00DD276F" w:rsidP="00336B10" w14:paraId="1090B86B" w14:textId="77777777">
            <w:pPr>
              <w:tabs>
                <w:tab w:val="left" w:pos="720"/>
              </w:tabs>
              <w:rPr>
                <w:rFonts w:ascii="Arial" w:hAnsi="Arial" w:cs="Arial"/>
                <w:sz w:val="16"/>
              </w:rPr>
            </w:pPr>
            <w:r w:rsidRPr="00DD276F">
              <w:rPr>
                <w:rFonts w:ascii="Arial" w:hAnsi="Arial" w:cs="Arial"/>
                <w:sz w:val="16"/>
              </w:rPr>
              <w:t xml:space="preserve">Section 7 Request </w:t>
            </w:r>
          </w:p>
          <w:p w:rsidR="00336B10" w:rsidRPr="00C5290A" w:rsidP="00336B10" w14:paraId="4C6807BF" w14:textId="77777777">
            <w:pPr>
              <w:widowControl/>
              <w:tabs>
                <w:tab w:val="left" w:pos="720"/>
              </w:tabs>
              <w:autoSpaceDE/>
              <w:autoSpaceDN/>
              <w:adjustRightInd/>
              <w:rPr>
                <w:rFonts w:ascii="Arial" w:hAnsi="Arial" w:cs="Arial"/>
                <w:sz w:val="16"/>
              </w:rPr>
            </w:pPr>
          </w:p>
        </w:tc>
        <w:tc>
          <w:tcPr>
            <w:tcW w:w="967" w:type="dxa"/>
            <w:vAlign w:val="center"/>
          </w:tcPr>
          <w:p w:rsidR="00336B10" w:rsidRPr="00C5290A" w:rsidP="00336B10" w14:paraId="4DFE1AC7" w14:textId="0EFD388C">
            <w:pPr>
              <w:widowControl/>
              <w:tabs>
                <w:tab w:val="left" w:pos="720"/>
              </w:tabs>
              <w:autoSpaceDE/>
              <w:autoSpaceDN/>
              <w:adjustRightInd/>
              <w:jc w:val="center"/>
              <w:rPr>
                <w:rFonts w:ascii="Arial" w:hAnsi="Arial"/>
                <w:sz w:val="16"/>
                <w:szCs w:val="20"/>
              </w:rPr>
            </w:pPr>
            <w:r w:rsidRPr="00DD276F">
              <w:rPr>
                <w:rFonts w:ascii="Arial" w:hAnsi="Arial" w:cs="Arial"/>
                <w:sz w:val="16"/>
              </w:rPr>
              <w:t>PTO</w:t>
            </w:r>
            <w:r w:rsidR="008D1AF2">
              <w:rPr>
                <w:rFonts w:ascii="Arial" w:hAnsi="Arial" w:cs="Arial"/>
                <w:sz w:val="16"/>
              </w:rPr>
              <w:t>-</w:t>
            </w:r>
            <w:r w:rsidRPr="00DD276F">
              <w:rPr>
                <w:rFonts w:ascii="Arial" w:hAnsi="Arial" w:cs="Arial"/>
                <w:sz w:val="16"/>
              </w:rPr>
              <w:t>1597</w:t>
            </w:r>
          </w:p>
        </w:tc>
        <w:tc>
          <w:tcPr>
            <w:tcW w:w="4883" w:type="dxa"/>
            <w:vAlign w:val="center"/>
          </w:tcPr>
          <w:p w:rsidR="00336B10" w:rsidP="0007068A" w14:paraId="44529915" w14:textId="77777777">
            <w:pPr>
              <w:widowControl/>
              <w:numPr>
                <w:ilvl w:val="0"/>
                <w:numId w:val="12"/>
              </w:numPr>
              <w:tabs>
                <w:tab w:val="num" w:pos="252"/>
                <w:tab w:val="left" w:pos="720"/>
                <w:tab w:val="clear" w:pos="1080"/>
              </w:tabs>
              <w:autoSpaceDE/>
              <w:autoSpaceDN/>
              <w:adjustRightInd/>
              <w:ind w:left="252" w:hanging="252"/>
              <w:jc w:val="both"/>
              <w:rPr>
                <w:rFonts w:ascii="Arial" w:hAnsi="Arial" w:cs="Arial"/>
                <w:sz w:val="16"/>
              </w:rPr>
            </w:pPr>
            <w:r w:rsidRPr="00DD276F">
              <w:rPr>
                <w:rFonts w:ascii="Arial" w:hAnsi="Arial" w:cs="Arial"/>
                <w:sz w:val="16"/>
              </w:rPr>
              <w:t>Used by the public to request a correction or amendment to the information on a certificate of registration.</w:t>
            </w:r>
          </w:p>
          <w:p w:rsidR="00336B10" w:rsidRPr="000C43A9" w:rsidP="0007068A" w14:paraId="28562FD1" w14:textId="4AAC0542">
            <w:pPr>
              <w:widowControl/>
              <w:numPr>
                <w:ilvl w:val="0"/>
                <w:numId w:val="12"/>
              </w:numPr>
              <w:tabs>
                <w:tab w:val="num" w:pos="252"/>
                <w:tab w:val="left" w:pos="720"/>
                <w:tab w:val="clear" w:pos="1080"/>
              </w:tabs>
              <w:autoSpaceDE/>
              <w:autoSpaceDN/>
              <w:adjustRightInd/>
              <w:ind w:left="252" w:hanging="252"/>
              <w:jc w:val="both"/>
              <w:rPr>
                <w:rFonts w:ascii="Arial" w:hAnsi="Arial" w:cs="Arial"/>
                <w:sz w:val="16"/>
              </w:rPr>
            </w:pPr>
            <w:r w:rsidRPr="00336B10">
              <w:rPr>
                <w:rFonts w:ascii="Arial" w:hAnsi="Arial" w:cs="Arial"/>
                <w:sz w:val="16"/>
              </w:rPr>
              <w:t xml:space="preserve">Used by the USPTO to review and process requests for corrections or amendments to a registration.  </w:t>
            </w:r>
          </w:p>
        </w:tc>
      </w:tr>
      <w:tr w14:paraId="7C18DA1A" w14:textId="77777777" w:rsidTr="00915B94">
        <w:tblPrEx>
          <w:tblW w:w="9360" w:type="dxa"/>
          <w:tblInd w:w="108" w:type="dxa"/>
          <w:tblLayout w:type="fixed"/>
          <w:tblLook w:val="0000"/>
        </w:tblPrEx>
        <w:trPr>
          <w:cantSplit/>
        </w:trPr>
        <w:tc>
          <w:tcPr>
            <w:tcW w:w="877" w:type="dxa"/>
            <w:vAlign w:val="center"/>
          </w:tcPr>
          <w:p w:rsidR="00336B10" w:rsidRPr="00C5290A" w:rsidP="00336B10" w14:paraId="4B82BE04" w14:textId="7D8CC0E0">
            <w:pPr>
              <w:widowControl/>
              <w:tabs>
                <w:tab w:val="left" w:pos="720"/>
              </w:tabs>
              <w:autoSpaceDE/>
              <w:autoSpaceDN/>
              <w:adjustRightInd/>
              <w:jc w:val="center"/>
              <w:rPr>
                <w:rFonts w:ascii="Arial" w:hAnsi="Arial" w:cs="Arial"/>
                <w:b/>
                <w:sz w:val="16"/>
              </w:rPr>
            </w:pPr>
            <w:r w:rsidRPr="00FE18A7">
              <w:rPr>
                <w:rFonts w:ascii="Arial" w:hAnsi="Arial" w:cs="Arial"/>
                <w:b/>
                <w:sz w:val="16"/>
                <w:szCs w:val="16"/>
              </w:rPr>
              <w:t>7</w:t>
            </w:r>
          </w:p>
        </w:tc>
        <w:tc>
          <w:tcPr>
            <w:tcW w:w="2633" w:type="dxa"/>
            <w:vAlign w:val="center"/>
          </w:tcPr>
          <w:p w:rsidR="00336B10" w:rsidRPr="00C5290A" w:rsidP="00336B10" w14:paraId="71C08E0B" w14:textId="1BD04751">
            <w:pPr>
              <w:widowControl/>
              <w:tabs>
                <w:tab w:val="left" w:pos="720"/>
              </w:tabs>
              <w:autoSpaceDE/>
              <w:autoSpaceDN/>
              <w:adjustRightInd/>
              <w:rPr>
                <w:rFonts w:ascii="Arial" w:hAnsi="Arial" w:cs="Arial"/>
                <w:sz w:val="16"/>
              </w:rPr>
            </w:pPr>
            <w:r w:rsidRPr="00FE18A7">
              <w:rPr>
                <w:rFonts w:ascii="Arial" w:hAnsi="Arial" w:cs="Arial"/>
                <w:sz w:val="16"/>
                <w:szCs w:val="16"/>
              </w:rPr>
              <w:t xml:space="preserve">Response to Office Action for Post-Registration Matters </w:t>
            </w:r>
          </w:p>
        </w:tc>
        <w:tc>
          <w:tcPr>
            <w:tcW w:w="967" w:type="dxa"/>
            <w:vAlign w:val="center"/>
          </w:tcPr>
          <w:p w:rsidR="00336B10" w:rsidRPr="00C5290A" w:rsidP="00336B10" w14:paraId="03164019" w14:textId="236EFC99">
            <w:pPr>
              <w:widowControl/>
              <w:tabs>
                <w:tab w:val="left" w:pos="720"/>
              </w:tabs>
              <w:autoSpaceDE/>
              <w:autoSpaceDN/>
              <w:adjustRightInd/>
              <w:jc w:val="center"/>
              <w:rPr>
                <w:rFonts w:ascii="Arial" w:hAnsi="Arial"/>
                <w:sz w:val="16"/>
                <w:szCs w:val="20"/>
              </w:rPr>
            </w:pPr>
            <w:r w:rsidRPr="00F15AB9">
              <w:rPr>
                <w:rFonts w:ascii="Arial" w:hAnsi="Arial" w:cs="Arial"/>
                <w:sz w:val="16"/>
              </w:rPr>
              <w:t>PTO</w:t>
            </w:r>
            <w:r w:rsidR="008D1AF2">
              <w:rPr>
                <w:rFonts w:ascii="Arial" w:hAnsi="Arial" w:cs="Arial"/>
                <w:sz w:val="16"/>
              </w:rPr>
              <w:t>-</w:t>
            </w:r>
            <w:r w:rsidRPr="00DD276F">
              <w:rPr>
                <w:rFonts w:ascii="Arial" w:hAnsi="Arial" w:cs="Arial"/>
                <w:sz w:val="16"/>
              </w:rPr>
              <w:t>2302</w:t>
            </w:r>
          </w:p>
        </w:tc>
        <w:tc>
          <w:tcPr>
            <w:tcW w:w="4883" w:type="dxa"/>
            <w:vAlign w:val="center"/>
          </w:tcPr>
          <w:p w:rsidR="00336B10" w:rsidP="0007068A" w14:paraId="0DD6E82C" w14:textId="77777777">
            <w:pPr>
              <w:widowControl/>
              <w:numPr>
                <w:ilvl w:val="0"/>
                <w:numId w:val="12"/>
              </w:numPr>
              <w:tabs>
                <w:tab w:val="num" w:pos="252"/>
                <w:tab w:val="left" w:pos="720"/>
                <w:tab w:val="clear" w:pos="1080"/>
              </w:tabs>
              <w:autoSpaceDE/>
              <w:autoSpaceDN/>
              <w:adjustRightInd/>
              <w:ind w:left="259" w:hanging="259"/>
              <w:jc w:val="both"/>
              <w:rPr>
                <w:rFonts w:ascii="Arial" w:hAnsi="Arial" w:cs="Arial"/>
                <w:sz w:val="16"/>
              </w:rPr>
            </w:pPr>
            <w:r w:rsidRPr="00DD276F">
              <w:rPr>
                <w:rFonts w:ascii="Arial" w:hAnsi="Arial" w:cs="Arial"/>
                <w:sz w:val="16"/>
              </w:rPr>
              <w:t>Used by the public to respond to a post-registration Office action or pay an additional fee related to a post-registration matter.</w:t>
            </w:r>
          </w:p>
          <w:p w:rsidR="00336B10" w:rsidRPr="000C43A9" w:rsidP="0007068A" w14:paraId="07A5BB8E" w14:textId="7BABEE03">
            <w:pPr>
              <w:widowControl/>
              <w:numPr>
                <w:ilvl w:val="0"/>
                <w:numId w:val="12"/>
              </w:numPr>
              <w:tabs>
                <w:tab w:val="num" w:pos="252"/>
                <w:tab w:val="left" w:pos="720"/>
                <w:tab w:val="clear" w:pos="1080"/>
              </w:tabs>
              <w:autoSpaceDE/>
              <w:autoSpaceDN/>
              <w:adjustRightInd/>
              <w:ind w:left="259" w:hanging="259"/>
              <w:jc w:val="both"/>
              <w:rPr>
                <w:rFonts w:ascii="Arial" w:hAnsi="Arial" w:cs="Arial"/>
                <w:sz w:val="16"/>
              </w:rPr>
            </w:pPr>
            <w:r w:rsidRPr="00336B10">
              <w:rPr>
                <w:rFonts w:ascii="Arial" w:hAnsi="Arial" w:cs="Arial"/>
                <w:sz w:val="16"/>
              </w:rPr>
              <w:t>Used by the USPTO to review and process a response to a post-registration Office action or to process a payment related to a post-registration matter.</w:t>
            </w:r>
          </w:p>
        </w:tc>
      </w:tr>
      <w:tr w14:paraId="1D84E870" w14:textId="77777777" w:rsidTr="00915B94">
        <w:tblPrEx>
          <w:tblW w:w="9360" w:type="dxa"/>
          <w:tblInd w:w="108" w:type="dxa"/>
          <w:tblLayout w:type="fixed"/>
          <w:tblLook w:val="0000"/>
        </w:tblPrEx>
        <w:trPr>
          <w:cantSplit/>
        </w:trPr>
        <w:tc>
          <w:tcPr>
            <w:tcW w:w="877" w:type="dxa"/>
            <w:vAlign w:val="center"/>
          </w:tcPr>
          <w:p w:rsidR="00336B10" w:rsidRPr="00C5290A" w:rsidP="00336B10" w14:paraId="60740C06" w14:textId="7D3ED360">
            <w:pPr>
              <w:widowControl/>
              <w:tabs>
                <w:tab w:val="left" w:pos="720"/>
              </w:tabs>
              <w:autoSpaceDE/>
              <w:autoSpaceDN/>
              <w:adjustRightInd/>
              <w:jc w:val="center"/>
              <w:rPr>
                <w:rFonts w:ascii="Arial" w:hAnsi="Arial" w:cs="Arial"/>
                <w:b/>
                <w:sz w:val="16"/>
              </w:rPr>
            </w:pPr>
            <w:r w:rsidRPr="00FE18A7">
              <w:rPr>
                <w:rFonts w:ascii="Arial" w:hAnsi="Arial" w:cs="Arial"/>
                <w:b/>
                <w:sz w:val="16"/>
                <w:szCs w:val="16"/>
              </w:rPr>
              <w:t>8</w:t>
            </w:r>
          </w:p>
        </w:tc>
        <w:tc>
          <w:tcPr>
            <w:tcW w:w="2633" w:type="dxa"/>
            <w:vAlign w:val="center"/>
          </w:tcPr>
          <w:p w:rsidR="00336B10" w:rsidRPr="00C5290A" w:rsidP="00336B10" w14:paraId="5EFE2529" w14:textId="6E400B93">
            <w:pPr>
              <w:widowControl/>
              <w:tabs>
                <w:tab w:val="left" w:pos="720"/>
              </w:tabs>
              <w:autoSpaceDE/>
              <w:autoSpaceDN/>
              <w:adjustRightInd/>
              <w:rPr>
                <w:rFonts w:ascii="Arial" w:hAnsi="Arial" w:cs="Arial"/>
                <w:sz w:val="16"/>
              </w:rPr>
            </w:pPr>
            <w:r w:rsidRPr="00FE18A7">
              <w:rPr>
                <w:rFonts w:ascii="Arial" w:hAnsi="Arial" w:cs="Arial"/>
                <w:sz w:val="16"/>
                <w:szCs w:val="16"/>
              </w:rPr>
              <w:t xml:space="preserve">Request to Divide Registration </w:t>
            </w:r>
          </w:p>
        </w:tc>
        <w:tc>
          <w:tcPr>
            <w:tcW w:w="967" w:type="dxa"/>
            <w:vAlign w:val="center"/>
          </w:tcPr>
          <w:p w:rsidR="00336B10" w:rsidRPr="00C5290A" w:rsidP="00336B10" w14:paraId="56E46DB6" w14:textId="08163E9D">
            <w:pPr>
              <w:widowControl/>
              <w:tabs>
                <w:tab w:val="left" w:pos="720"/>
              </w:tabs>
              <w:autoSpaceDE/>
              <w:autoSpaceDN/>
              <w:adjustRightInd/>
              <w:jc w:val="center"/>
              <w:rPr>
                <w:rFonts w:ascii="Arial" w:hAnsi="Arial"/>
                <w:sz w:val="16"/>
                <w:szCs w:val="20"/>
              </w:rPr>
            </w:pPr>
            <w:r w:rsidRPr="00F15AB9">
              <w:rPr>
                <w:rFonts w:ascii="Arial" w:hAnsi="Arial" w:cs="Arial"/>
                <w:sz w:val="16"/>
              </w:rPr>
              <w:t>PTO</w:t>
            </w:r>
            <w:r w:rsidR="008D1AF2">
              <w:rPr>
                <w:rFonts w:ascii="Arial" w:hAnsi="Arial" w:cs="Arial"/>
                <w:sz w:val="16"/>
              </w:rPr>
              <w:t>-</w:t>
            </w:r>
            <w:r w:rsidRPr="00DD276F">
              <w:rPr>
                <w:rFonts w:ascii="Arial" w:hAnsi="Arial" w:cs="Arial"/>
                <w:sz w:val="16"/>
              </w:rPr>
              <w:t>2310</w:t>
            </w:r>
          </w:p>
        </w:tc>
        <w:tc>
          <w:tcPr>
            <w:tcW w:w="4883" w:type="dxa"/>
            <w:vAlign w:val="center"/>
          </w:tcPr>
          <w:p w:rsidR="00336B10" w:rsidP="0007068A" w14:paraId="404D24FE" w14:textId="77777777">
            <w:pPr>
              <w:widowControl/>
              <w:numPr>
                <w:ilvl w:val="0"/>
                <w:numId w:val="12"/>
              </w:numPr>
              <w:tabs>
                <w:tab w:val="num" w:pos="252"/>
                <w:tab w:val="left" w:pos="720"/>
                <w:tab w:val="clear" w:pos="1080"/>
              </w:tabs>
              <w:autoSpaceDE/>
              <w:autoSpaceDN/>
              <w:adjustRightInd/>
              <w:ind w:left="259" w:hanging="259"/>
              <w:jc w:val="both"/>
              <w:rPr>
                <w:rFonts w:ascii="Arial" w:hAnsi="Arial" w:cs="Arial"/>
                <w:sz w:val="16"/>
              </w:rPr>
            </w:pPr>
            <w:r w:rsidRPr="00DD276F">
              <w:rPr>
                <w:rFonts w:ascii="Arial" w:hAnsi="Arial" w:cs="Arial"/>
                <w:sz w:val="16"/>
              </w:rPr>
              <w:t>Used by the public to request to divide a registration based on an application under Section 1 or Section 44 of the Trademark Act if ownership of the registration has changed with respect to some but not all of the goods and/or services.</w:t>
            </w:r>
          </w:p>
          <w:p w:rsidR="00336B10" w:rsidRPr="000C43A9" w:rsidP="0007068A" w14:paraId="1451B477" w14:textId="1470A3EB">
            <w:pPr>
              <w:widowControl/>
              <w:numPr>
                <w:ilvl w:val="0"/>
                <w:numId w:val="12"/>
              </w:numPr>
              <w:tabs>
                <w:tab w:val="num" w:pos="252"/>
                <w:tab w:val="left" w:pos="720"/>
                <w:tab w:val="clear" w:pos="1080"/>
              </w:tabs>
              <w:autoSpaceDE/>
              <w:autoSpaceDN/>
              <w:adjustRightInd/>
              <w:ind w:left="259" w:hanging="259"/>
              <w:jc w:val="both"/>
              <w:rPr>
                <w:rFonts w:ascii="Arial" w:hAnsi="Arial" w:cs="Arial"/>
                <w:sz w:val="16"/>
              </w:rPr>
            </w:pPr>
            <w:r w:rsidRPr="00336B10">
              <w:rPr>
                <w:rFonts w:ascii="Arial" w:hAnsi="Arial" w:cs="Arial"/>
                <w:sz w:val="16"/>
              </w:rPr>
              <w:t>Used by the USPTO to</w:t>
            </w:r>
            <w:r w:rsidRPr="00336B10">
              <w:rPr>
                <w:rFonts w:ascii="Arial" w:hAnsi="Arial" w:cs="Arial"/>
              </w:rPr>
              <w:t xml:space="preserve"> </w:t>
            </w:r>
            <w:r w:rsidRPr="00336B10">
              <w:rPr>
                <w:rFonts w:ascii="Arial" w:hAnsi="Arial" w:cs="Arial"/>
                <w:sz w:val="16"/>
                <w:szCs w:val="16"/>
              </w:rPr>
              <w:t>review and</w:t>
            </w:r>
            <w:r w:rsidRPr="00336B10">
              <w:rPr>
                <w:rFonts w:ascii="Arial" w:hAnsi="Arial" w:cs="Arial"/>
              </w:rPr>
              <w:t xml:space="preserve"> </w:t>
            </w:r>
            <w:r w:rsidRPr="00336B10">
              <w:rPr>
                <w:rFonts w:ascii="Arial" w:hAnsi="Arial" w:cs="Arial"/>
                <w:sz w:val="16"/>
                <w:szCs w:val="16"/>
              </w:rPr>
              <w:t xml:space="preserve">process a </w:t>
            </w:r>
            <w:r w:rsidRPr="00336B10">
              <w:rPr>
                <w:rFonts w:ascii="Arial" w:hAnsi="Arial" w:cs="Arial"/>
                <w:sz w:val="16"/>
              </w:rPr>
              <w:t>request to divide a registration based on an application under Section 1 or Section 44 of the Trademark Act.</w:t>
            </w:r>
          </w:p>
        </w:tc>
      </w:tr>
      <w:tr w14:paraId="08811EE8" w14:textId="77777777" w:rsidTr="00915B94">
        <w:tblPrEx>
          <w:tblW w:w="9360" w:type="dxa"/>
          <w:tblInd w:w="108" w:type="dxa"/>
          <w:tblLayout w:type="fixed"/>
          <w:tblLook w:val="0000"/>
        </w:tblPrEx>
        <w:trPr>
          <w:cantSplit/>
        </w:trPr>
        <w:tc>
          <w:tcPr>
            <w:tcW w:w="877" w:type="dxa"/>
            <w:vAlign w:val="center"/>
          </w:tcPr>
          <w:p w:rsidR="00336B10" w:rsidRPr="00C5290A" w:rsidP="00336B10" w14:paraId="0ED5D4CD" w14:textId="094E2281">
            <w:pPr>
              <w:widowControl/>
              <w:tabs>
                <w:tab w:val="left" w:pos="720"/>
              </w:tabs>
              <w:autoSpaceDE/>
              <w:autoSpaceDN/>
              <w:adjustRightInd/>
              <w:jc w:val="center"/>
              <w:rPr>
                <w:rFonts w:ascii="Arial" w:hAnsi="Arial" w:cs="Arial"/>
                <w:b/>
                <w:sz w:val="16"/>
              </w:rPr>
            </w:pPr>
            <w:r w:rsidRPr="00FE18A7">
              <w:rPr>
                <w:rFonts w:ascii="Arial" w:hAnsi="Arial" w:cs="Arial"/>
                <w:b/>
                <w:sz w:val="16"/>
                <w:szCs w:val="16"/>
              </w:rPr>
              <w:t>9</w:t>
            </w:r>
          </w:p>
        </w:tc>
        <w:tc>
          <w:tcPr>
            <w:tcW w:w="2633" w:type="dxa"/>
            <w:vAlign w:val="center"/>
          </w:tcPr>
          <w:p w:rsidR="00336B10" w:rsidRPr="00C5290A" w:rsidP="00336B10" w14:paraId="3C517438" w14:textId="158E5B4C">
            <w:pPr>
              <w:widowControl/>
              <w:tabs>
                <w:tab w:val="left" w:pos="720"/>
              </w:tabs>
              <w:autoSpaceDE/>
              <w:autoSpaceDN/>
              <w:adjustRightInd/>
              <w:rPr>
                <w:rFonts w:ascii="Arial" w:hAnsi="Arial" w:cs="Arial"/>
                <w:sz w:val="16"/>
              </w:rPr>
            </w:pPr>
            <w:r w:rsidRPr="00FE18A7">
              <w:rPr>
                <w:rFonts w:ascii="Arial" w:hAnsi="Arial" w:cs="Arial"/>
                <w:sz w:val="16"/>
                <w:szCs w:val="16"/>
              </w:rPr>
              <w:t xml:space="preserve">Section 12(c) Affidavit </w:t>
            </w:r>
          </w:p>
        </w:tc>
        <w:tc>
          <w:tcPr>
            <w:tcW w:w="967" w:type="dxa"/>
            <w:vAlign w:val="center"/>
          </w:tcPr>
          <w:p w:rsidR="00336B10" w:rsidRPr="00C5290A" w:rsidP="00336B10" w14:paraId="1BE46795" w14:textId="619A96CF">
            <w:pPr>
              <w:widowControl/>
              <w:tabs>
                <w:tab w:val="left" w:pos="720"/>
              </w:tabs>
              <w:autoSpaceDE/>
              <w:autoSpaceDN/>
              <w:adjustRightInd/>
              <w:jc w:val="center"/>
              <w:rPr>
                <w:rFonts w:ascii="Arial" w:hAnsi="Arial"/>
                <w:sz w:val="16"/>
                <w:szCs w:val="20"/>
              </w:rPr>
            </w:pPr>
            <w:r w:rsidRPr="00F15AB9">
              <w:rPr>
                <w:rFonts w:ascii="Arial" w:hAnsi="Arial" w:cs="Arial"/>
                <w:sz w:val="16"/>
              </w:rPr>
              <w:t>PTO</w:t>
            </w:r>
            <w:r w:rsidR="008D1AF2">
              <w:rPr>
                <w:rFonts w:ascii="Arial" w:hAnsi="Arial" w:cs="Arial"/>
                <w:sz w:val="16"/>
              </w:rPr>
              <w:t>-</w:t>
            </w:r>
            <w:r w:rsidRPr="00DD276F">
              <w:rPr>
                <w:rFonts w:ascii="Arial" w:hAnsi="Arial" w:cs="Arial"/>
                <w:sz w:val="16"/>
              </w:rPr>
              <w:t>2311</w:t>
            </w:r>
          </w:p>
        </w:tc>
        <w:tc>
          <w:tcPr>
            <w:tcW w:w="4883" w:type="dxa"/>
            <w:vAlign w:val="center"/>
          </w:tcPr>
          <w:p w:rsidR="00336B10" w:rsidP="0007068A" w14:paraId="0117299D" w14:textId="77777777">
            <w:pPr>
              <w:widowControl/>
              <w:numPr>
                <w:ilvl w:val="0"/>
                <w:numId w:val="12"/>
              </w:numPr>
              <w:tabs>
                <w:tab w:val="num" w:pos="360"/>
                <w:tab w:val="left" w:pos="720"/>
                <w:tab w:val="clear" w:pos="1080"/>
              </w:tabs>
              <w:autoSpaceDE/>
              <w:autoSpaceDN/>
              <w:adjustRightInd/>
              <w:ind w:left="259" w:hanging="259"/>
              <w:jc w:val="both"/>
              <w:rPr>
                <w:rFonts w:ascii="Arial" w:hAnsi="Arial" w:cs="Arial"/>
                <w:sz w:val="16"/>
              </w:rPr>
            </w:pPr>
            <w:r w:rsidRPr="00DD276F">
              <w:rPr>
                <w:rFonts w:ascii="Arial" w:hAnsi="Arial" w:cs="Arial"/>
                <w:sz w:val="16"/>
              </w:rPr>
              <w:t>Used by the public to claim the benefits of the Trademark Act of 1946 for a mark originally registered under the Trademark Acts of 1905 or 1881.</w:t>
            </w:r>
          </w:p>
          <w:p w:rsidR="00336B10" w:rsidRPr="000C43A9" w:rsidP="0007068A" w14:paraId="24666D70" w14:textId="5A0EB3DE">
            <w:pPr>
              <w:widowControl/>
              <w:numPr>
                <w:ilvl w:val="0"/>
                <w:numId w:val="12"/>
              </w:numPr>
              <w:tabs>
                <w:tab w:val="num" w:pos="360"/>
                <w:tab w:val="left" w:pos="720"/>
                <w:tab w:val="clear" w:pos="1080"/>
              </w:tabs>
              <w:autoSpaceDE/>
              <w:autoSpaceDN/>
              <w:adjustRightInd/>
              <w:ind w:left="259" w:hanging="259"/>
              <w:jc w:val="both"/>
              <w:rPr>
                <w:rFonts w:ascii="Arial" w:hAnsi="Arial" w:cs="Arial"/>
                <w:sz w:val="16"/>
              </w:rPr>
            </w:pPr>
            <w:r w:rsidRPr="00336B10">
              <w:rPr>
                <w:rFonts w:ascii="Arial" w:hAnsi="Arial" w:cs="Arial"/>
                <w:sz w:val="16"/>
              </w:rPr>
              <w:t>Used by the USPTO to process an affidavit</w:t>
            </w:r>
            <w:r w:rsidRPr="00336B10">
              <w:rPr>
                <w:rFonts w:ascii="Arial" w:hAnsi="Arial" w:cs="Arial"/>
              </w:rPr>
              <w:t xml:space="preserve"> </w:t>
            </w:r>
            <w:r w:rsidRPr="00336B10">
              <w:rPr>
                <w:rFonts w:ascii="Arial" w:hAnsi="Arial" w:cs="Arial"/>
                <w:sz w:val="16"/>
              </w:rPr>
              <w:t>claiming the benefits of the Trademark Act of 1946 for a mark originally registered under the Trademark Acts of 1905 or 1881.</w:t>
            </w:r>
          </w:p>
        </w:tc>
      </w:tr>
    </w:tbl>
    <w:p w:rsidR="00636EDA" w:rsidRPr="00476F66" w:rsidP="00636EDA" w14:paraId="79D4A0B7" w14:textId="77777777">
      <w:pPr>
        <w:widowControl/>
        <w:jc w:val="both"/>
        <w:rPr>
          <w:rFonts w:ascii="Arial" w:hAnsi="Arial" w:cs="Arial"/>
          <w:color w:val="0000FF"/>
        </w:rPr>
      </w:pPr>
    </w:p>
    <w:p w:rsidR="00567B74" w:rsidRPr="00004988" w:rsidP="0007068A" w14:paraId="6F5A8D53" w14:textId="08111934">
      <w:pPr>
        <w:pStyle w:val="ListParagraph"/>
        <w:widowControl/>
        <w:numPr>
          <w:ilvl w:val="0"/>
          <w:numId w:val="13"/>
        </w:numPr>
        <w:tabs>
          <w:tab w:val="left" w:pos="-984"/>
          <w:tab w:val="left" w:pos="-720"/>
        </w:tabs>
        <w:ind w:left="360"/>
        <w:jc w:val="both"/>
        <w:rPr>
          <w:rFonts w:ascii="Arial" w:hAnsi="Arial" w:cs="Arial"/>
          <w:b/>
          <w:bCs/>
          <w:sz w:val="32"/>
        </w:rPr>
      </w:pPr>
      <w:r w:rsidRPr="00004988">
        <w:rPr>
          <w:rFonts w:ascii="Arial" w:hAnsi="Arial" w:cs="Arial"/>
          <w:b/>
          <w:szCs w:val="2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67B74" w:rsidRPr="00432944" w:rsidP="00636EDA" w14:paraId="22746287" w14:textId="77777777">
      <w:pPr>
        <w:widowControl/>
        <w:tabs>
          <w:tab w:val="left" w:pos="-984"/>
          <w:tab w:val="left" w:pos="-720"/>
          <w:tab w:val="left" w:pos="720"/>
        </w:tabs>
        <w:jc w:val="both"/>
        <w:rPr>
          <w:rFonts w:ascii="Arial" w:hAnsi="Arial" w:cs="Arial"/>
        </w:rPr>
      </w:pPr>
    </w:p>
    <w:p w:rsidR="00636EDA" w:rsidP="00F301D5" w14:paraId="79D4A0BF" w14:textId="6D0E4C46">
      <w:pPr>
        <w:widowControl/>
        <w:tabs>
          <w:tab w:val="left" w:pos="-984"/>
          <w:tab w:val="left" w:pos="-720"/>
          <w:tab w:val="left" w:pos="720"/>
        </w:tabs>
        <w:jc w:val="both"/>
        <w:rPr>
          <w:rFonts w:ascii="Arial" w:hAnsi="Arial" w:cs="Arial"/>
        </w:rPr>
      </w:pPr>
      <w:r>
        <w:rPr>
          <w:rFonts w:ascii="Arial" w:hAnsi="Arial" w:cs="Arial"/>
        </w:rPr>
        <w:t>The USPTO operates the following</w:t>
      </w:r>
      <w:r w:rsidR="00AF3CC1">
        <w:rPr>
          <w:rFonts w:ascii="Arial" w:hAnsi="Arial" w:cs="Arial"/>
        </w:rPr>
        <w:t xml:space="preserve"> information technology</w:t>
      </w:r>
      <w:r>
        <w:rPr>
          <w:rFonts w:ascii="Arial" w:hAnsi="Arial" w:cs="Arial"/>
        </w:rPr>
        <w:t xml:space="preserve"> </w:t>
      </w:r>
      <w:r w:rsidR="00AF3CC1">
        <w:rPr>
          <w:rFonts w:ascii="Arial" w:hAnsi="Arial" w:cs="Arial"/>
        </w:rPr>
        <w:t>(</w:t>
      </w:r>
      <w:r>
        <w:rPr>
          <w:rFonts w:ascii="Arial" w:hAnsi="Arial" w:cs="Arial"/>
        </w:rPr>
        <w:t>IT</w:t>
      </w:r>
      <w:r w:rsidR="00AF3CC1">
        <w:rPr>
          <w:rFonts w:ascii="Arial" w:hAnsi="Arial" w:cs="Arial"/>
        </w:rPr>
        <w:t>)</w:t>
      </w:r>
      <w:r>
        <w:rPr>
          <w:rFonts w:ascii="Arial" w:hAnsi="Arial" w:cs="Arial"/>
        </w:rPr>
        <w:t xml:space="preserve"> systems that support this information collection:</w:t>
      </w:r>
    </w:p>
    <w:p w:rsidR="00D020B2" w:rsidP="00F301D5" w14:paraId="58911CED" w14:textId="77777777">
      <w:pPr>
        <w:widowControl/>
        <w:tabs>
          <w:tab w:val="left" w:pos="-984"/>
          <w:tab w:val="left" w:pos="-720"/>
          <w:tab w:val="left" w:pos="720"/>
        </w:tabs>
        <w:jc w:val="both"/>
        <w:rPr>
          <w:rFonts w:ascii="Arial" w:hAnsi="Arial" w:cs="Arial"/>
        </w:rPr>
      </w:pPr>
    </w:p>
    <w:p w:rsidR="00336B10" w:rsidP="00336B10" w14:paraId="32E37426" w14:textId="45B6F7C2">
      <w:pPr>
        <w:pStyle w:val="ListParagraph"/>
        <w:widowControl/>
        <w:numPr>
          <w:ilvl w:val="0"/>
          <w:numId w:val="17"/>
        </w:numPr>
        <w:tabs>
          <w:tab w:val="left" w:pos="-984"/>
          <w:tab w:val="left" w:pos="-720"/>
          <w:tab w:val="left" w:pos="720"/>
        </w:tabs>
        <w:jc w:val="both"/>
        <w:rPr>
          <w:rFonts w:ascii="Arial" w:hAnsi="Arial" w:cs="Arial"/>
        </w:rPr>
      </w:pPr>
      <w:r>
        <w:rPr>
          <w:rFonts w:ascii="Arial" w:hAnsi="Arial" w:cs="Arial"/>
        </w:rPr>
        <w:t>Trademark Center</w:t>
      </w:r>
    </w:p>
    <w:p w:rsidR="00336B10" w:rsidP="00336B10" w14:paraId="174BA0BA" w14:textId="0725D5D4">
      <w:pPr>
        <w:pStyle w:val="ListParagraph"/>
        <w:widowControl/>
        <w:numPr>
          <w:ilvl w:val="0"/>
          <w:numId w:val="17"/>
        </w:numPr>
        <w:tabs>
          <w:tab w:val="left" w:pos="-984"/>
          <w:tab w:val="left" w:pos="-720"/>
          <w:tab w:val="left" w:pos="720"/>
        </w:tabs>
        <w:jc w:val="both"/>
        <w:rPr>
          <w:rFonts w:ascii="Arial" w:hAnsi="Arial" w:cs="Arial"/>
        </w:rPr>
      </w:pPr>
      <w:r>
        <w:rPr>
          <w:rFonts w:ascii="Arial" w:hAnsi="Arial" w:cs="Arial"/>
        </w:rPr>
        <w:t>Trademark Electronic Application System (TEAS)</w:t>
      </w:r>
    </w:p>
    <w:p w:rsidR="00336B10" w:rsidP="00336B10" w14:paraId="5188CBEE" w14:textId="363D558B">
      <w:pPr>
        <w:pStyle w:val="ListParagraph"/>
        <w:widowControl/>
        <w:numPr>
          <w:ilvl w:val="0"/>
          <w:numId w:val="17"/>
        </w:numPr>
        <w:tabs>
          <w:tab w:val="left" w:pos="-984"/>
          <w:tab w:val="left" w:pos="-720"/>
          <w:tab w:val="left" w:pos="720"/>
        </w:tabs>
        <w:jc w:val="both"/>
        <w:rPr>
          <w:rFonts w:ascii="Arial" w:hAnsi="Arial" w:cs="Arial"/>
        </w:rPr>
      </w:pPr>
      <w:r>
        <w:rPr>
          <w:rFonts w:ascii="Arial" w:hAnsi="Arial" w:cs="Arial"/>
        </w:rPr>
        <w:t>Trademark Status and Document Retrieval System (TSDR)</w:t>
      </w:r>
    </w:p>
    <w:p w:rsidR="00336B10" w:rsidP="00336B10" w14:paraId="6A07788E" w14:textId="25BA178E">
      <w:pPr>
        <w:pStyle w:val="ListParagraph"/>
        <w:widowControl/>
        <w:numPr>
          <w:ilvl w:val="0"/>
          <w:numId w:val="17"/>
        </w:numPr>
        <w:tabs>
          <w:tab w:val="left" w:pos="-984"/>
          <w:tab w:val="left" w:pos="-720"/>
          <w:tab w:val="left" w:pos="720"/>
        </w:tabs>
        <w:jc w:val="both"/>
        <w:rPr>
          <w:rFonts w:ascii="Arial" w:hAnsi="Arial" w:cs="Arial"/>
        </w:rPr>
      </w:pPr>
      <w:r>
        <w:rPr>
          <w:rFonts w:ascii="Arial" w:hAnsi="Arial" w:cs="Arial"/>
        </w:rPr>
        <w:t>Trademark Search</w:t>
      </w:r>
    </w:p>
    <w:p w:rsidR="00953787" w:rsidP="00336B10" w14:paraId="15EC94E7" w14:textId="477C2D1B">
      <w:pPr>
        <w:widowControl/>
        <w:tabs>
          <w:tab w:val="left" w:pos="-984"/>
          <w:tab w:val="left" w:pos="-720"/>
          <w:tab w:val="left" w:pos="720"/>
        </w:tabs>
        <w:jc w:val="both"/>
        <w:rPr>
          <w:rFonts w:ascii="Arial" w:hAnsi="Arial" w:cs="Arial"/>
        </w:rPr>
      </w:pPr>
    </w:p>
    <w:p w:rsidR="00BE1F61" w:rsidP="00336B10" w14:paraId="7CCF7934" w14:textId="77777777">
      <w:pPr>
        <w:widowControl/>
        <w:tabs>
          <w:tab w:val="left" w:pos="-984"/>
          <w:tab w:val="left" w:pos="-720"/>
          <w:tab w:val="left" w:pos="720"/>
        </w:tabs>
        <w:jc w:val="both"/>
        <w:rPr>
          <w:rFonts w:ascii="Arial" w:hAnsi="Arial" w:cs="Arial"/>
        </w:rPr>
      </w:pPr>
      <w:r>
        <w:rPr>
          <w:rFonts w:ascii="Arial" w:hAnsi="Arial" w:cs="Arial"/>
        </w:rPr>
        <w:t>The</w:t>
      </w:r>
      <w:r w:rsidR="00AF3CC1">
        <w:rPr>
          <w:rFonts w:ascii="Arial" w:hAnsi="Arial" w:cs="Arial"/>
        </w:rPr>
        <w:t xml:space="preserve">se IT systems are </w:t>
      </w:r>
      <w:r>
        <w:rPr>
          <w:rFonts w:ascii="Arial" w:hAnsi="Arial" w:cs="Arial"/>
        </w:rPr>
        <w:t xml:space="preserve">publicly accessible </w:t>
      </w:r>
      <w:r w:rsidR="008B395B">
        <w:rPr>
          <w:rFonts w:ascii="Arial" w:hAnsi="Arial" w:cs="Arial"/>
        </w:rPr>
        <w:t>through the</w:t>
      </w:r>
      <w:r>
        <w:rPr>
          <w:rFonts w:ascii="Arial" w:hAnsi="Arial" w:cs="Arial"/>
        </w:rPr>
        <w:t xml:space="preserve"> USPTO website</w:t>
      </w:r>
      <w:r w:rsidR="00AF3CC1">
        <w:rPr>
          <w:rFonts w:ascii="Arial" w:hAnsi="Arial" w:cs="Arial"/>
        </w:rPr>
        <w:t>.</w:t>
      </w:r>
      <w:r>
        <w:rPr>
          <w:rFonts w:ascii="Arial" w:hAnsi="Arial" w:cs="Arial"/>
        </w:rPr>
        <w:t xml:space="preserve"> </w:t>
      </w:r>
    </w:p>
    <w:p w:rsidR="00A20080" w:rsidP="00336B10" w14:paraId="03556110" w14:textId="77777777">
      <w:pPr>
        <w:widowControl/>
        <w:tabs>
          <w:tab w:val="left" w:pos="-984"/>
          <w:tab w:val="left" w:pos="-720"/>
          <w:tab w:val="left" w:pos="720"/>
        </w:tabs>
        <w:jc w:val="both"/>
        <w:rPr>
          <w:rFonts w:ascii="Arial" w:hAnsi="Arial" w:cs="Arial"/>
        </w:rPr>
      </w:pPr>
    </w:p>
    <w:p w:rsidR="00BE1F61" w:rsidP="00336B10" w14:paraId="79C76CCA" w14:textId="7AAF9B64">
      <w:pPr>
        <w:widowControl/>
        <w:tabs>
          <w:tab w:val="left" w:pos="-984"/>
          <w:tab w:val="left" w:pos="-720"/>
          <w:tab w:val="left" w:pos="720"/>
        </w:tabs>
        <w:jc w:val="both"/>
        <w:rPr>
          <w:rFonts w:ascii="Arial" w:hAnsi="Arial" w:cs="Arial"/>
        </w:rPr>
      </w:pPr>
      <w:r w:rsidRPr="00A20080">
        <w:rPr>
          <w:rFonts w:ascii="Arial" w:hAnsi="Arial" w:cs="Arial"/>
        </w:rPr>
        <w:t>The USPTO provides online electronic forms through TEAS or Trademark Center, which are accessible on the USPTO website. Electronic forms can only be submitted via TEAS or Trademark Center; filers may not e-mail their own forms to the USPTO. Once complete, the forms are transmitted to the USPTO. The forms include “help” instructions, and “form wizards” that tailor the forms to the particular characteristics of the application(s) or registration(s) in question. The USPTO is transitioning to exclusive use of Trademark Center, starting in 2024. Once Trademark Center is fully developed, TEAS will be retired</w:t>
      </w:r>
      <w:r w:rsidR="008A21BD">
        <w:rPr>
          <w:rFonts w:ascii="Arial" w:hAnsi="Arial" w:cs="Arial"/>
        </w:rPr>
        <w:t>.</w:t>
      </w:r>
    </w:p>
    <w:p w:rsidR="008A21BD" w:rsidP="00336B10" w14:paraId="3726730F" w14:textId="77777777">
      <w:pPr>
        <w:widowControl/>
        <w:tabs>
          <w:tab w:val="left" w:pos="-984"/>
          <w:tab w:val="left" w:pos="-720"/>
          <w:tab w:val="left" w:pos="720"/>
        </w:tabs>
        <w:jc w:val="both"/>
        <w:rPr>
          <w:rFonts w:ascii="Arial" w:hAnsi="Arial" w:cs="Arial"/>
        </w:rPr>
      </w:pPr>
    </w:p>
    <w:p w:rsidR="00953787" w:rsidP="00336B10" w14:paraId="4D0BD8BA" w14:textId="3E69BEBF">
      <w:pPr>
        <w:widowControl/>
        <w:tabs>
          <w:tab w:val="left" w:pos="-984"/>
          <w:tab w:val="left" w:pos="-720"/>
          <w:tab w:val="left" w:pos="720"/>
        </w:tabs>
        <w:jc w:val="both"/>
        <w:rPr>
          <w:rFonts w:ascii="Arial" w:hAnsi="Arial" w:cs="Arial"/>
        </w:rPr>
      </w:pPr>
      <w:r>
        <w:rPr>
          <w:rFonts w:ascii="Arial" w:hAnsi="Arial" w:cs="Arial"/>
        </w:rPr>
        <w:t xml:space="preserve">In addition to providing a system for electronic transmission of trademark submissions, the USPTO also provides the public with </w:t>
      </w:r>
      <w:r w:rsidR="004D4542">
        <w:rPr>
          <w:rFonts w:ascii="Arial" w:hAnsi="Arial" w:cs="Arial"/>
        </w:rPr>
        <w:t>online</w:t>
      </w:r>
      <w:r>
        <w:rPr>
          <w:rFonts w:ascii="Arial" w:hAnsi="Arial" w:cs="Arial"/>
        </w:rPr>
        <w:t xml:space="preserve"> access to various trademark records.</w:t>
      </w:r>
    </w:p>
    <w:p w:rsidR="00953787" w:rsidP="00336B10" w14:paraId="4C6557F9" w14:textId="66ECCBBD">
      <w:pPr>
        <w:widowControl/>
        <w:tabs>
          <w:tab w:val="left" w:pos="-984"/>
          <w:tab w:val="left" w:pos="-720"/>
          <w:tab w:val="left" w:pos="720"/>
        </w:tabs>
        <w:jc w:val="both"/>
        <w:rPr>
          <w:rFonts w:ascii="Arial" w:hAnsi="Arial" w:cs="Arial"/>
        </w:rPr>
      </w:pPr>
    </w:p>
    <w:p w:rsidR="00953787" w:rsidP="00336B10" w14:paraId="2550FB29" w14:textId="747506F2">
      <w:pPr>
        <w:widowControl/>
        <w:tabs>
          <w:tab w:val="left" w:pos="-984"/>
          <w:tab w:val="left" w:pos="-720"/>
          <w:tab w:val="left" w:pos="720"/>
        </w:tabs>
        <w:jc w:val="both"/>
        <w:rPr>
          <w:rFonts w:ascii="Arial" w:hAnsi="Arial" w:cs="Arial"/>
        </w:rPr>
      </w:pPr>
      <w:r>
        <w:rPr>
          <w:rFonts w:ascii="Arial" w:hAnsi="Arial" w:cs="Arial"/>
        </w:rPr>
        <w:t xml:space="preserve">The USPTO maintains TSDR, an online image </w:t>
      </w:r>
      <w:r w:rsidR="004D4542">
        <w:rPr>
          <w:rFonts w:ascii="Arial" w:hAnsi="Arial" w:cs="Arial"/>
        </w:rPr>
        <w:t>database that</w:t>
      </w:r>
      <w:r>
        <w:rPr>
          <w:rFonts w:ascii="Arial" w:hAnsi="Arial" w:cs="Arial"/>
        </w:rPr>
        <w:t xml:space="preserve"> displays each document that makes up the “electronic file wrapper” of a trademark application or registration and provides users with information regarding the status and prosecution history of trademark applications and registrations. The TSDR system is updated daily.</w:t>
      </w:r>
    </w:p>
    <w:p w:rsidR="00953787" w:rsidP="00336B10" w14:paraId="661DF0F5" w14:textId="25B1E1E3">
      <w:pPr>
        <w:widowControl/>
        <w:tabs>
          <w:tab w:val="left" w:pos="-984"/>
          <w:tab w:val="left" w:pos="-720"/>
          <w:tab w:val="left" w:pos="720"/>
        </w:tabs>
        <w:jc w:val="both"/>
        <w:rPr>
          <w:rFonts w:ascii="Arial" w:hAnsi="Arial" w:cs="Arial"/>
        </w:rPr>
      </w:pPr>
    </w:p>
    <w:p w:rsidR="00953787" w:rsidRPr="000C43A9" w14:paraId="3433971C" w14:textId="1C085318">
      <w:pPr>
        <w:widowControl/>
        <w:tabs>
          <w:tab w:val="left" w:pos="-984"/>
          <w:tab w:val="left" w:pos="-720"/>
          <w:tab w:val="left" w:pos="720"/>
        </w:tabs>
        <w:jc w:val="both"/>
        <w:rPr>
          <w:rFonts w:ascii="Arial" w:hAnsi="Arial" w:cs="Arial"/>
        </w:rPr>
      </w:pPr>
      <w:r>
        <w:rPr>
          <w:rFonts w:ascii="Arial" w:hAnsi="Arial" w:cs="Arial"/>
        </w:rPr>
        <w:t xml:space="preserve">The USPTO also provides Trademark Search, a web-based record of registered marks, and marks for which applications for registration have been submitted. Trademark Search can be used by potential applicants for trademark registration to assist in the determination of whether a particular mark must be available. The data in Trademark Search is identical to the </w:t>
      </w:r>
      <w:r w:rsidR="004D4542">
        <w:rPr>
          <w:rFonts w:ascii="Arial" w:hAnsi="Arial" w:cs="Arial"/>
        </w:rPr>
        <w:t>data</w:t>
      </w:r>
      <w:r>
        <w:rPr>
          <w:rFonts w:ascii="Arial" w:hAnsi="Arial" w:cs="Arial"/>
        </w:rPr>
        <w:t xml:space="preserve"> reviewed by examining attorneys at the USPTO in their determination of whether there is, or may be, a likelihood of confusion between marks for which registration is sought and marks in existing registrations or pending applications for registration. </w:t>
      </w:r>
    </w:p>
    <w:p w:rsidR="00860C84" w:rsidRPr="00476F66" w:rsidP="00F301D5" w14:paraId="6CC6DDD1" w14:textId="77777777">
      <w:pPr>
        <w:widowControl/>
        <w:tabs>
          <w:tab w:val="left" w:pos="-984"/>
          <w:tab w:val="left" w:pos="-720"/>
          <w:tab w:val="left" w:pos="720"/>
        </w:tabs>
        <w:jc w:val="both"/>
        <w:rPr>
          <w:rFonts w:ascii="Arial" w:hAnsi="Arial" w:cs="Arial"/>
          <w:color w:val="0000FF"/>
        </w:rPr>
      </w:pPr>
    </w:p>
    <w:p w:rsidR="00567B74" w:rsidRPr="00004988" w:rsidP="0007068A" w14:paraId="0C4A149D" w14:textId="2CD8B59D">
      <w:pPr>
        <w:pStyle w:val="ListParagraph"/>
        <w:widowControl/>
        <w:numPr>
          <w:ilvl w:val="0"/>
          <w:numId w:val="13"/>
        </w:numPr>
        <w:tabs>
          <w:tab w:val="left" w:pos="-984"/>
          <w:tab w:val="left" w:pos="-720"/>
        </w:tabs>
        <w:ind w:left="360"/>
        <w:jc w:val="both"/>
        <w:rPr>
          <w:rFonts w:ascii="Arial" w:hAnsi="Arial" w:cs="Arial"/>
          <w:b/>
          <w:sz w:val="32"/>
        </w:rPr>
      </w:pPr>
      <w:r w:rsidRPr="00004988">
        <w:rPr>
          <w:rFonts w:ascii="Arial" w:hAnsi="Arial" w:cs="Arial"/>
          <w:b/>
          <w:szCs w:val="20"/>
        </w:rPr>
        <w:t>Describe efforts to identify duplication. Show specifically why any similar information already available cannot be used or modified for use for the purposes described in Item 2 above.</w:t>
      </w:r>
    </w:p>
    <w:p w:rsidR="00567B74" w:rsidP="00636EDA" w14:paraId="10336CF2" w14:textId="5F93AD50">
      <w:pPr>
        <w:widowControl/>
        <w:tabs>
          <w:tab w:val="left" w:pos="-984"/>
          <w:tab w:val="left" w:pos="-720"/>
          <w:tab w:val="left" w:pos="720"/>
        </w:tabs>
        <w:jc w:val="both"/>
        <w:rPr>
          <w:rFonts w:ascii="Arial" w:hAnsi="Arial" w:cs="Arial"/>
        </w:rPr>
      </w:pPr>
    </w:p>
    <w:p w:rsidR="00953787" w:rsidP="00636EDA" w14:paraId="3F6CAF61" w14:textId="10273EBC">
      <w:pPr>
        <w:widowControl/>
        <w:tabs>
          <w:tab w:val="left" w:pos="-984"/>
          <w:tab w:val="left" w:pos="-720"/>
          <w:tab w:val="left" w:pos="720"/>
        </w:tabs>
        <w:jc w:val="both"/>
        <w:rPr>
          <w:rFonts w:ascii="Arial" w:hAnsi="Arial" w:cs="Arial"/>
        </w:rPr>
      </w:pPr>
      <w:r>
        <w:rPr>
          <w:rFonts w:ascii="Arial" w:hAnsi="Arial" w:cs="Arial"/>
        </w:rPr>
        <w:t xml:space="preserve">This information does not solicit any data that is already available at the USPTO. This information collection does not create a duplication of effort. </w:t>
      </w:r>
    </w:p>
    <w:p w:rsidR="00636EDA" w:rsidRPr="0007068A" w:rsidP="00636EDA" w14:paraId="79D4A0C3" w14:textId="58EFD220">
      <w:pPr>
        <w:widowControl/>
        <w:tabs>
          <w:tab w:val="left" w:pos="-984"/>
          <w:tab w:val="left" w:pos="-720"/>
          <w:tab w:val="left" w:pos="720"/>
        </w:tabs>
        <w:jc w:val="both"/>
        <w:rPr>
          <w:rFonts w:ascii="Arial" w:hAnsi="Arial" w:cs="Arial"/>
          <w:b/>
          <w:color w:val="0000FF"/>
          <w:szCs w:val="20"/>
        </w:rPr>
      </w:pPr>
    </w:p>
    <w:p w:rsidR="00567B74" w:rsidRPr="00004988" w:rsidP="0007068A" w14:paraId="0796867C" w14:textId="3CE8F2B9">
      <w:pPr>
        <w:pStyle w:val="ListParagraph"/>
        <w:keepNext/>
        <w:widowControl/>
        <w:numPr>
          <w:ilvl w:val="0"/>
          <w:numId w:val="13"/>
        </w:numPr>
        <w:tabs>
          <w:tab w:val="left" w:pos="-984"/>
          <w:tab w:val="left" w:pos="-720"/>
        </w:tabs>
        <w:ind w:left="360"/>
        <w:jc w:val="both"/>
        <w:rPr>
          <w:rFonts w:ascii="Arial" w:hAnsi="Arial" w:cs="Arial"/>
        </w:rPr>
      </w:pPr>
      <w:r w:rsidRPr="00004988">
        <w:rPr>
          <w:rFonts w:ascii="Arial" w:hAnsi="Arial" w:cs="Arial"/>
          <w:b/>
          <w:szCs w:val="20"/>
        </w:rPr>
        <w:t>If the collection of information impacts small businesses or other small entities, describe any methods used to minimize burden</w:t>
      </w:r>
      <w:r w:rsidRPr="00004988">
        <w:rPr>
          <w:sz w:val="20"/>
          <w:szCs w:val="20"/>
        </w:rPr>
        <w:t xml:space="preserve">. </w:t>
      </w:r>
    </w:p>
    <w:p w:rsidR="00521F73" w:rsidP="00636EDA" w14:paraId="70D3CEF1" w14:textId="08B6F568">
      <w:pPr>
        <w:keepNext/>
        <w:widowControl/>
        <w:tabs>
          <w:tab w:val="left" w:pos="-984"/>
          <w:tab w:val="left" w:pos="-720"/>
          <w:tab w:val="left" w:pos="720"/>
        </w:tabs>
        <w:jc w:val="both"/>
        <w:rPr>
          <w:rFonts w:ascii="Arial" w:hAnsi="Arial" w:cs="Arial"/>
        </w:rPr>
      </w:pPr>
    </w:p>
    <w:p w:rsidR="00521F73" w:rsidRPr="005301EC" w:rsidP="00636EDA" w14:paraId="6DF14203" w14:textId="3242C75E">
      <w:pPr>
        <w:keepNext/>
        <w:widowControl/>
        <w:tabs>
          <w:tab w:val="left" w:pos="-984"/>
          <w:tab w:val="left" w:pos="-720"/>
          <w:tab w:val="left" w:pos="720"/>
        </w:tabs>
        <w:jc w:val="both"/>
        <w:rPr>
          <w:rFonts w:ascii="Arial" w:hAnsi="Arial" w:cs="Arial"/>
        </w:rPr>
      </w:pPr>
      <w:r>
        <w:rPr>
          <w:rFonts w:ascii="Arial" w:hAnsi="Arial" w:cs="Arial"/>
        </w:rPr>
        <w:t xml:space="preserve">The USPTO expects that the submission of the information provided places no undue burden on small businesses or other small entities. The same information is required from every customer and is not available from any other source. </w:t>
      </w:r>
    </w:p>
    <w:p w:rsidR="00636EDA" w:rsidRPr="00476F66" w:rsidP="00636EDA" w14:paraId="79D4A0C7" w14:textId="77777777">
      <w:pPr>
        <w:widowControl/>
        <w:tabs>
          <w:tab w:val="left" w:pos="-984"/>
          <w:tab w:val="left" w:pos="-720"/>
          <w:tab w:val="left" w:pos="720"/>
        </w:tabs>
        <w:jc w:val="both"/>
        <w:rPr>
          <w:rFonts w:ascii="Arial" w:hAnsi="Arial" w:cs="Arial"/>
          <w:color w:val="0000FF"/>
        </w:rPr>
      </w:pPr>
    </w:p>
    <w:p w:rsidR="00567B74" w:rsidRPr="00004988" w:rsidP="0007068A" w14:paraId="74658122" w14:textId="10F428CE">
      <w:pPr>
        <w:pStyle w:val="ListParagraph"/>
        <w:keepNext/>
        <w:keepLines/>
        <w:widowControl/>
        <w:numPr>
          <w:ilvl w:val="0"/>
          <w:numId w:val="13"/>
        </w:numPr>
        <w:tabs>
          <w:tab w:val="left" w:pos="-984"/>
          <w:tab w:val="left" w:pos="-720"/>
        </w:tabs>
        <w:ind w:left="360"/>
        <w:jc w:val="both"/>
        <w:rPr>
          <w:rFonts w:ascii="Arial" w:hAnsi="Arial" w:cs="Arial"/>
          <w:b/>
          <w:bCs/>
          <w:sz w:val="32"/>
        </w:rPr>
      </w:pPr>
      <w:r w:rsidRPr="00004988">
        <w:rPr>
          <w:rFonts w:ascii="Arial" w:hAnsi="Arial" w:cs="Arial"/>
          <w:b/>
          <w:szCs w:val="20"/>
        </w:rPr>
        <w:t xml:space="preserve">Describe the consequence to </w:t>
      </w:r>
      <w:r w:rsidR="00DF5688">
        <w:rPr>
          <w:rFonts w:ascii="Arial" w:hAnsi="Arial" w:cs="Arial"/>
          <w:b/>
          <w:szCs w:val="20"/>
        </w:rPr>
        <w:t>f</w:t>
      </w:r>
      <w:r w:rsidRPr="00004988">
        <w:rPr>
          <w:rFonts w:ascii="Arial" w:hAnsi="Arial" w:cs="Arial"/>
          <w:b/>
          <w:szCs w:val="20"/>
        </w:rPr>
        <w:t xml:space="preserve">ederal program or policy activities if the collection is not conducted or is conducted less frequently, as well as any technical or legal obstacles to reducing burden. </w:t>
      </w:r>
    </w:p>
    <w:p w:rsidR="00567B74" w:rsidP="00636EDA" w14:paraId="53CFE4DC" w14:textId="77777777">
      <w:pPr>
        <w:keepNext/>
        <w:keepLines/>
        <w:widowControl/>
        <w:tabs>
          <w:tab w:val="left" w:pos="-984"/>
          <w:tab w:val="left" w:pos="-720"/>
          <w:tab w:val="left" w:pos="720"/>
        </w:tabs>
        <w:jc w:val="both"/>
        <w:rPr>
          <w:rFonts w:ascii="Arial" w:hAnsi="Arial" w:cs="Arial"/>
          <w:b/>
          <w:bCs/>
        </w:rPr>
      </w:pPr>
    </w:p>
    <w:p w:rsidR="0080067D" w:rsidP="00636EDA" w14:paraId="5FBAB71A" w14:textId="08E0F789">
      <w:pPr>
        <w:widowControl/>
        <w:tabs>
          <w:tab w:val="left" w:pos="-984"/>
          <w:tab w:val="left" w:pos="-720"/>
          <w:tab w:val="left" w:pos="720"/>
        </w:tabs>
        <w:jc w:val="both"/>
        <w:rPr>
          <w:rFonts w:ascii="Arial" w:hAnsi="Arial" w:cs="Arial"/>
          <w:color w:val="0000FF"/>
        </w:rPr>
      </w:pPr>
      <w:r>
        <w:rPr>
          <w:rFonts w:ascii="Arial" w:hAnsi="Arial"/>
        </w:rPr>
        <w:t xml:space="preserve">This information collection could not be conducted less frequently, since the information is collected only when voluntarily submitted by the public. If the information were not collected, the public would not be able to submit any of the information collection items listed above to the USPTO and register their marks. Additionally, if this information were not collected, the USPTO could not comply with the requirements of the Trademark Act and rules of practice (15 U.S.C. 1057-1061, 1065, and 37 CFR </w:t>
      </w:r>
      <w:r w:rsidR="006472DB">
        <w:rPr>
          <w:rFonts w:ascii="Arial" w:hAnsi="Arial"/>
        </w:rPr>
        <w:t>p</w:t>
      </w:r>
      <w:r>
        <w:rPr>
          <w:rFonts w:ascii="Arial" w:hAnsi="Arial"/>
        </w:rPr>
        <w:t xml:space="preserve">art 2). </w:t>
      </w:r>
    </w:p>
    <w:p w:rsidR="0080067D" w:rsidRPr="00476F66" w:rsidP="00636EDA" w14:paraId="190F58A2" w14:textId="77777777">
      <w:pPr>
        <w:widowControl/>
        <w:tabs>
          <w:tab w:val="left" w:pos="-984"/>
          <w:tab w:val="left" w:pos="-720"/>
          <w:tab w:val="left" w:pos="720"/>
        </w:tabs>
        <w:jc w:val="both"/>
        <w:rPr>
          <w:rFonts w:ascii="Arial" w:hAnsi="Arial" w:cs="Arial"/>
          <w:color w:val="0000FF"/>
        </w:rPr>
      </w:pPr>
    </w:p>
    <w:p w:rsidR="00567B74" w:rsidRPr="00004988" w:rsidP="0007068A" w14:paraId="4F7FFAF0" w14:textId="0C507262">
      <w:pPr>
        <w:pStyle w:val="ListParagraph"/>
        <w:keepNext/>
        <w:keepLines/>
        <w:widowControl/>
        <w:numPr>
          <w:ilvl w:val="0"/>
          <w:numId w:val="13"/>
        </w:numPr>
        <w:tabs>
          <w:tab w:val="left" w:pos="-984"/>
          <w:tab w:val="left" w:pos="-720"/>
        </w:tabs>
        <w:ind w:left="360"/>
        <w:jc w:val="both"/>
        <w:rPr>
          <w:rFonts w:ascii="Arial" w:hAnsi="Arial" w:cs="Arial"/>
          <w:b/>
        </w:rPr>
      </w:pPr>
      <w:r w:rsidRPr="00004988">
        <w:rPr>
          <w:rFonts w:ascii="Arial" w:hAnsi="Arial" w:cs="Arial"/>
          <w:b/>
        </w:rPr>
        <w:t xml:space="preserve">Explain any special circumstances that would cause an information collection to be conducted in a manner: </w:t>
      </w:r>
    </w:p>
    <w:p w:rsidR="00567B74" w:rsidRPr="00004988" w:rsidP="0007068A" w14:paraId="7BCA977C" w14:textId="10348CA2">
      <w:pPr>
        <w:widowControl/>
        <w:autoSpaceDE/>
        <w:autoSpaceDN/>
        <w:adjustRightInd/>
        <w:ind w:left="720" w:hanging="360"/>
        <w:jc w:val="both"/>
        <w:rPr>
          <w:rFonts w:ascii="Arial" w:hAnsi="Arial" w:cs="Arial"/>
          <w:b/>
        </w:rPr>
      </w:pPr>
      <w:r w:rsidRPr="00004988">
        <w:rPr>
          <w:rFonts w:ascii="Symbol" w:hAnsi="Symbol" w:cs="Arial"/>
          <w:b/>
        </w:rPr>
        <w:sym w:font="Symbol" w:char="F0B7"/>
      </w:r>
      <w:r w:rsidRPr="00004988">
        <w:rPr>
          <w:rFonts w:ascii="Arial" w:hAnsi="Arial" w:cs="Arial"/>
          <w:b/>
        </w:rPr>
        <w:t xml:space="preserve"> </w:t>
      </w:r>
      <w:r w:rsidR="004A110E">
        <w:rPr>
          <w:rFonts w:ascii="Arial" w:hAnsi="Arial" w:cs="Arial"/>
          <w:b/>
        </w:rPr>
        <w:tab/>
      </w:r>
      <w:r w:rsidRPr="00004988">
        <w:rPr>
          <w:rFonts w:ascii="Arial" w:hAnsi="Arial" w:cs="Arial"/>
          <w:b/>
        </w:rPr>
        <w:t>requiring respondents to report information to the agency more often than</w:t>
      </w:r>
      <w:r w:rsidR="004A110E">
        <w:rPr>
          <w:rFonts w:ascii="Arial" w:hAnsi="Arial" w:cs="Arial"/>
          <w:b/>
        </w:rPr>
        <w:t xml:space="preserve"> </w:t>
      </w:r>
      <w:r w:rsidRPr="00004988">
        <w:rPr>
          <w:rFonts w:ascii="Arial" w:hAnsi="Arial" w:cs="Arial"/>
          <w:b/>
        </w:rPr>
        <w:t xml:space="preserve">quarterly; </w:t>
      </w:r>
    </w:p>
    <w:p w:rsidR="00567B74" w:rsidRPr="00004988" w:rsidP="0007068A" w14:paraId="26226922" w14:textId="4B03E8FC">
      <w:pPr>
        <w:widowControl/>
        <w:autoSpaceDE/>
        <w:autoSpaceDN/>
        <w:adjustRightInd/>
        <w:ind w:left="720" w:hanging="360"/>
        <w:jc w:val="both"/>
        <w:rPr>
          <w:rFonts w:ascii="Arial" w:hAnsi="Arial" w:cs="Arial"/>
          <w:b/>
        </w:rPr>
      </w:pPr>
      <w:r w:rsidRPr="00004988">
        <w:rPr>
          <w:rFonts w:ascii="Symbol" w:hAnsi="Symbol" w:cs="Arial"/>
          <w:b/>
        </w:rPr>
        <w:sym w:font="Symbol" w:char="F0B7"/>
      </w:r>
      <w:r w:rsidRPr="00004988">
        <w:rPr>
          <w:rFonts w:ascii="Arial" w:hAnsi="Arial" w:cs="Arial"/>
          <w:b/>
        </w:rPr>
        <w:t xml:space="preserve"> </w:t>
      </w:r>
      <w:r w:rsidR="004A110E">
        <w:rPr>
          <w:rFonts w:ascii="Arial" w:hAnsi="Arial" w:cs="Arial"/>
          <w:b/>
        </w:rPr>
        <w:tab/>
      </w:r>
      <w:r w:rsidRPr="00004988">
        <w:rPr>
          <w:rFonts w:ascii="Arial" w:hAnsi="Arial" w:cs="Arial"/>
          <w:b/>
        </w:rPr>
        <w:t xml:space="preserve">requiring respondents to prepare a written response to a collection of information in fewer than 30 days after receipt of it; </w:t>
      </w:r>
    </w:p>
    <w:p w:rsidR="00567B74" w:rsidRPr="00004988" w:rsidP="0007068A" w14:paraId="11280536" w14:textId="700DE5FC">
      <w:pPr>
        <w:widowControl/>
        <w:autoSpaceDE/>
        <w:autoSpaceDN/>
        <w:adjustRightInd/>
        <w:ind w:left="720" w:hanging="360"/>
        <w:jc w:val="both"/>
        <w:rPr>
          <w:rFonts w:ascii="Arial" w:hAnsi="Arial" w:cs="Arial"/>
          <w:b/>
        </w:rPr>
      </w:pPr>
      <w:r w:rsidRPr="00004988">
        <w:rPr>
          <w:rFonts w:ascii="Symbol" w:hAnsi="Symbol" w:cs="Arial"/>
          <w:b/>
        </w:rPr>
        <w:sym w:font="Symbol" w:char="F0B7"/>
      </w:r>
      <w:r w:rsidRPr="00004988">
        <w:rPr>
          <w:rFonts w:ascii="Arial" w:hAnsi="Arial" w:cs="Arial"/>
          <w:b/>
        </w:rPr>
        <w:t xml:space="preserve"> </w:t>
      </w:r>
      <w:r w:rsidR="004A110E">
        <w:rPr>
          <w:rFonts w:ascii="Arial" w:hAnsi="Arial" w:cs="Arial"/>
          <w:b/>
        </w:rPr>
        <w:tab/>
      </w:r>
      <w:r w:rsidRPr="00004988">
        <w:rPr>
          <w:rFonts w:ascii="Arial" w:hAnsi="Arial" w:cs="Arial"/>
          <w:b/>
        </w:rPr>
        <w:t>requiring respondents to submit more than an original and two copies of any</w:t>
      </w:r>
      <w:r w:rsidR="004A110E">
        <w:rPr>
          <w:rFonts w:ascii="Arial" w:hAnsi="Arial" w:cs="Arial"/>
          <w:b/>
        </w:rPr>
        <w:t xml:space="preserve"> </w:t>
      </w:r>
      <w:r w:rsidRPr="00004988">
        <w:rPr>
          <w:rFonts w:ascii="Arial" w:hAnsi="Arial" w:cs="Arial"/>
          <w:b/>
        </w:rPr>
        <w:t xml:space="preserve">document; </w:t>
      </w:r>
    </w:p>
    <w:p w:rsidR="00567B74" w:rsidRPr="00004988" w:rsidP="0007068A" w14:paraId="475CA383" w14:textId="603CD79A">
      <w:pPr>
        <w:widowControl/>
        <w:autoSpaceDE/>
        <w:autoSpaceDN/>
        <w:adjustRightInd/>
        <w:ind w:left="720" w:hanging="360"/>
        <w:jc w:val="both"/>
        <w:rPr>
          <w:rFonts w:ascii="Arial" w:hAnsi="Arial" w:cs="Arial"/>
          <w:b/>
        </w:rPr>
      </w:pPr>
      <w:r w:rsidRPr="00004988">
        <w:rPr>
          <w:rFonts w:ascii="Symbol" w:hAnsi="Symbol" w:cs="Arial"/>
          <w:b/>
        </w:rPr>
        <w:sym w:font="Symbol" w:char="F0B7"/>
      </w:r>
      <w:r w:rsidRPr="00004988">
        <w:rPr>
          <w:rFonts w:ascii="Arial" w:hAnsi="Arial" w:cs="Arial"/>
          <w:b/>
        </w:rPr>
        <w:t xml:space="preserve"> </w:t>
      </w:r>
      <w:r w:rsidR="004A110E">
        <w:rPr>
          <w:rFonts w:ascii="Arial" w:hAnsi="Arial" w:cs="Arial"/>
          <w:b/>
        </w:rPr>
        <w:tab/>
      </w:r>
      <w:r w:rsidRPr="00004988">
        <w:rPr>
          <w:rFonts w:ascii="Arial" w:hAnsi="Arial" w:cs="Arial"/>
          <w:b/>
        </w:rPr>
        <w:t xml:space="preserve">requiring respondents to retain records, other than health, medical, government contract, grant-in-aid, or tax records, for more than three years; </w:t>
      </w:r>
    </w:p>
    <w:p w:rsidR="00567B74" w:rsidRPr="00004988" w:rsidP="0007068A" w14:paraId="47F9A996" w14:textId="19280DE2">
      <w:pPr>
        <w:widowControl/>
        <w:autoSpaceDE/>
        <w:autoSpaceDN/>
        <w:adjustRightInd/>
        <w:ind w:left="720" w:hanging="360"/>
        <w:jc w:val="both"/>
        <w:rPr>
          <w:rFonts w:ascii="Arial" w:hAnsi="Arial" w:cs="Arial"/>
          <w:b/>
        </w:rPr>
      </w:pPr>
      <w:r w:rsidRPr="00004988">
        <w:rPr>
          <w:rFonts w:ascii="Symbol" w:hAnsi="Symbol" w:cs="Arial"/>
          <w:b/>
        </w:rPr>
        <w:sym w:font="Symbol" w:char="F0B7"/>
      </w:r>
      <w:r w:rsidRPr="00004988">
        <w:rPr>
          <w:rFonts w:ascii="Arial" w:hAnsi="Arial" w:cs="Arial"/>
          <w:b/>
        </w:rPr>
        <w:t xml:space="preserve"> </w:t>
      </w:r>
      <w:r w:rsidR="004A110E">
        <w:rPr>
          <w:rFonts w:ascii="Arial" w:hAnsi="Arial" w:cs="Arial"/>
          <w:b/>
        </w:rPr>
        <w:tab/>
      </w:r>
      <w:r w:rsidRPr="00004988">
        <w:rPr>
          <w:rFonts w:ascii="Arial" w:hAnsi="Arial" w:cs="Arial"/>
          <w:b/>
        </w:rPr>
        <w:t xml:space="preserve">in connection with a statistical survey, that is not designed to produce valid and reliable results that can be generalized to the universe of study; </w:t>
      </w:r>
    </w:p>
    <w:p w:rsidR="00567B74" w:rsidRPr="00004988" w:rsidP="0007068A" w14:paraId="4FEBC6E5" w14:textId="30A94FE6">
      <w:pPr>
        <w:widowControl/>
        <w:autoSpaceDE/>
        <w:autoSpaceDN/>
        <w:adjustRightInd/>
        <w:ind w:left="720" w:hanging="360"/>
        <w:jc w:val="both"/>
        <w:rPr>
          <w:rFonts w:ascii="Arial" w:hAnsi="Arial" w:cs="Arial"/>
          <w:b/>
        </w:rPr>
      </w:pPr>
      <w:r w:rsidRPr="00004988">
        <w:rPr>
          <w:rFonts w:ascii="Symbol" w:hAnsi="Symbol" w:cs="Arial"/>
          <w:b/>
        </w:rPr>
        <w:sym w:font="Symbol" w:char="F0B7"/>
      </w:r>
      <w:r w:rsidRPr="00004988">
        <w:rPr>
          <w:rFonts w:ascii="Arial" w:hAnsi="Arial" w:cs="Arial"/>
          <w:b/>
        </w:rPr>
        <w:t xml:space="preserve"> </w:t>
      </w:r>
      <w:r w:rsidR="004A110E">
        <w:rPr>
          <w:rFonts w:ascii="Arial" w:hAnsi="Arial" w:cs="Arial"/>
          <w:b/>
        </w:rPr>
        <w:tab/>
      </w:r>
      <w:r w:rsidRPr="00004988">
        <w:rPr>
          <w:rFonts w:ascii="Arial" w:hAnsi="Arial" w:cs="Arial"/>
          <w:b/>
        </w:rPr>
        <w:t xml:space="preserve">requiring the use of a statistical data classification that has not been reviewed and approved by OMB; </w:t>
      </w:r>
      <w:r w:rsidRPr="00004988">
        <w:rPr>
          <w:rFonts w:ascii="Symbol" w:hAnsi="Symbol" w:cs="Arial"/>
          <w:b/>
        </w:rPr>
        <w:sym w:font="Symbol" w:char="F0B7"/>
      </w:r>
      <w:r w:rsidRPr="00004988">
        <w:rPr>
          <w:rFonts w:ascii="Arial" w:hAnsi="Arial" w:cs="Arial"/>
          <w:b/>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567B74" w:rsidRPr="00004988" w:rsidP="0007068A" w14:paraId="233A0C25" w14:textId="6A6AF841">
      <w:pPr>
        <w:widowControl/>
        <w:autoSpaceDE/>
        <w:autoSpaceDN/>
        <w:adjustRightInd/>
        <w:ind w:left="720" w:hanging="360"/>
        <w:jc w:val="both"/>
        <w:rPr>
          <w:rFonts w:ascii="Arial" w:hAnsi="Arial" w:cs="Arial"/>
          <w:b/>
        </w:rPr>
      </w:pPr>
      <w:r w:rsidRPr="00004988">
        <w:rPr>
          <w:rFonts w:ascii="Symbol" w:hAnsi="Symbol" w:cs="Arial"/>
          <w:b/>
        </w:rPr>
        <w:sym w:font="Symbol" w:char="F0B7"/>
      </w:r>
      <w:r w:rsidRPr="00004988">
        <w:rPr>
          <w:rFonts w:ascii="Arial" w:hAnsi="Arial" w:cs="Arial"/>
          <w:b/>
        </w:rPr>
        <w:t xml:space="preserve"> </w:t>
      </w:r>
      <w:r w:rsidR="004A110E">
        <w:rPr>
          <w:rFonts w:ascii="Arial" w:hAnsi="Arial" w:cs="Arial"/>
          <w:b/>
        </w:rPr>
        <w:tab/>
      </w:r>
      <w:r w:rsidRPr="00004988">
        <w:rPr>
          <w:rFonts w:ascii="Arial" w:hAnsi="Arial" w:cs="Arial"/>
          <w:b/>
        </w:rPr>
        <w:t xml:space="preserve">requiring respondents to submit proprietary trade secrets, or other confidential information unless the agency can demonstrate that it has instituted procedures to protect the information's confidentiality to the extent permitted by law. </w:t>
      </w:r>
    </w:p>
    <w:p w:rsidR="00567B74" w:rsidRPr="0056760B" w:rsidP="00636EDA" w14:paraId="517760A3" w14:textId="77777777">
      <w:pPr>
        <w:keepNext/>
        <w:keepLines/>
        <w:widowControl/>
        <w:tabs>
          <w:tab w:val="left" w:pos="-984"/>
          <w:tab w:val="left" w:pos="-720"/>
          <w:tab w:val="left" w:pos="720"/>
        </w:tabs>
        <w:jc w:val="both"/>
        <w:rPr>
          <w:rFonts w:ascii="Arial" w:hAnsi="Arial" w:cs="Arial"/>
        </w:rPr>
      </w:pPr>
    </w:p>
    <w:p w:rsidR="00636EDA" w:rsidRPr="00C93EDD" w:rsidP="00636EDA" w14:paraId="79D4A0CE" w14:textId="77777777">
      <w:pPr>
        <w:widowControl/>
        <w:tabs>
          <w:tab w:val="left" w:pos="-984"/>
          <w:tab w:val="left" w:pos="-720"/>
          <w:tab w:val="left" w:pos="720"/>
        </w:tabs>
        <w:jc w:val="both"/>
        <w:rPr>
          <w:rFonts w:ascii="Arial" w:hAnsi="Arial" w:cs="Arial"/>
        </w:rPr>
      </w:pPr>
      <w:r w:rsidRPr="00C93EDD">
        <w:rPr>
          <w:rFonts w:ascii="Arial" w:hAnsi="Arial" w:cs="Arial"/>
        </w:rPr>
        <w:t>There are no special circumstances associated with this collection of information.</w:t>
      </w:r>
    </w:p>
    <w:p w:rsidR="00636EDA" w:rsidRPr="00C93EDD" w:rsidP="00636EDA" w14:paraId="79D4A0CF" w14:textId="77777777">
      <w:pPr>
        <w:widowControl/>
        <w:tabs>
          <w:tab w:val="left" w:pos="-984"/>
          <w:tab w:val="left" w:pos="-720"/>
          <w:tab w:val="left" w:pos="720"/>
        </w:tabs>
        <w:jc w:val="both"/>
        <w:rPr>
          <w:rFonts w:ascii="Arial" w:hAnsi="Arial" w:cs="Arial"/>
        </w:rPr>
      </w:pPr>
    </w:p>
    <w:p w:rsidR="00567B74" w:rsidRPr="00004988" w:rsidP="0007068A" w14:paraId="4F6EA99D" w14:textId="561A73E4">
      <w:pPr>
        <w:pStyle w:val="ListParagraph"/>
        <w:keepNext/>
        <w:keepLines/>
        <w:widowControl/>
        <w:numPr>
          <w:ilvl w:val="0"/>
          <w:numId w:val="13"/>
        </w:numPr>
        <w:tabs>
          <w:tab w:val="left" w:pos="-984"/>
          <w:tab w:val="left" w:pos="-720"/>
        </w:tabs>
        <w:ind w:left="360"/>
        <w:jc w:val="both"/>
        <w:rPr>
          <w:rFonts w:ascii="Arial" w:hAnsi="Arial" w:cs="Arial"/>
          <w:b/>
          <w:bCs/>
          <w:sz w:val="32"/>
        </w:rPr>
      </w:pPr>
      <w:r w:rsidRPr="00004988">
        <w:rPr>
          <w:rFonts w:ascii="Arial" w:hAnsi="Arial" w:cs="Arial"/>
          <w:b/>
          <w:szCs w:val="20"/>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636EDA" w:rsidRPr="00476F66" w:rsidP="00636EDA" w14:paraId="79D4A0D1" w14:textId="77777777">
      <w:pPr>
        <w:keepNext/>
        <w:keepLines/>
        <w:widowControl/>
        <w:tabs>
          <w:tab w:val="left" w:pos="-984"/>
          <w:tab w:val="left" w:pos="-720"/>
          <w:tab w:val="left" w:pos="720"/>
        </w:tabs>
        <w:jc w:val="both"/>
        <w:rPr>
          <w:rFonts w:ascii="Arial" w:hAnsi="Arial" w:cs="Arial"/>
          <w:color w:val="0000FF"/>
        </w:rPr>
      </w:pPr>
    </w:p>
    <w:p w:rsidR="00636EDA" w:rsidP="00636EDA" w14:paraId="79D4A0D2" w14:textId="456C736C">
      <w:pPr>
        <w:widowControl/>
        <w:tabs>
          <w:tab w:val="left" w:pos="-984"/>
          <w:tab w:val="left" w:pos="-720"/>
          <w:tab w:val="left" w:pos="720"/>
        </w:tabs>
        <w:jc w:val="both"/>
        <w:rPr>
          <w:rFonts w:ascii="Arial" w:hAnsi="Arial" w:cs="Arial"/>
        </w:rPr>
      </w:pPr>
      <w:r w:rsidRPr="00C93EDD">
        <w:rPr>
          <w:rFonts w:ascii="Arial" w:hAnsi="Arial" w:cs="Arial"/>
        </w:rPr>
        <w:t xml:space="preserve">The 60-Day Notice was published in the </w:t>
      </w:r>
      <w:r w:rsidRPr="00C93EDD">
        <w:rPr>
          <w:rFonts w:ascii="Arial" w:hAnsi="Arial" w:cs="Arial"/>
          <w:i/>
          <w:iCs/>
        </w:rPr>
        <w:t>Federal Register</w:t>
      </w:r>
      <w:r w:rsidRPr="00C93EDD">
        <w:rPr>
          <w:rFonts w:ascii="Arial" w:hAnsi="Arial" w:cs="Arial"/>
        </w:rPr>
        <w:t xml:space="preserve"> on </w:t>
      </w:r>
      <w:r w:rsidR="00617A60">
        <w:rPr>
          <w:rFonts w:ascii="Arial" w:hAnsi="Arial" w:cs="Arial"/>
        </w:rPr>
        <w:t>July 25, 2024</w:t>
      </w:r>
      <w:r w:rsidR="00814D7E">
        <w:rPr>
          <w:rFonts w:ascii="Arial" w:hAnsi="Arial" w:cs="Arial"/>
        </w:rPr>
        <w:t xml:space="preserve"> (</w:t>
      </w:r>
      <w:r w:rsidR="00617A60">
        <w:rPr>
          <w:rFonts w:ascii="Arial" w:hAnsi="Arial" w:cs="Arial"/>
        </w:rPr>
        <w:t>89</w:t>
      </w:r>
      <w:r w:rsidR="00814D7E">
        <w:rPr>
          <w:rFonts w:ascii="Arial" w:hAnsi="Arial" w:cs="Arial"/>
        </w:rPr>
        <w:t xml:space="preserve"> FR </w:t>
      </w:r>
      <w:r w:rsidR="00617A60">
        <w:rPr>
          <w:rFonts w:ascii="Arial" w:hAnsi="Arial" w:cs="Arial"/>
        </w:rPr>
        <w:t>60405</w:t>
      </w:r>
      <w:r w:rsidR="00814D7E">
        <w:rPr>
          <w:rFonts w:ascii="Arial" w:hAnsi="Arial" w:cs="Arial"/>
        </w:rPr>
        <w:t>)</w:t>
      </w:r>
      <w:r w:rsidRPr="00C93EDD">
        <w:rPr>
          <w:rFonts w:ascii="Arial" w:hAnsi="Arial" w:cs="Arial"/>
        </w:rPr>
        <w:t>.</w:t>
      </w:r>
      <w:r>
        <w:rPr>
          <w:rStyle w:val="FootnoteReference"/>
          <w:rFonts w:ascii="Arial" w:hAnsi="Arial" w:cs="Arial"/>
        </w:rPr>
        <w:footnoteReference w:id="2"/>
      </w:r>
      <w:r w:rsidRPr="00C93EDD">
        <w:rPr>
          <w:rFonts w:ascii="Arial" w:hAnsi="Arial" w:cs="Arial"/>
        </w:rPr>
        <w:t xml:space="preserve"> The comment period </w:t>
      </w:r>
      <w:r w:rsidRPr="007F0B6F">
        <w:rPr>
          <w:rFonts w:ascii="Arial" w:hAnsi="Arial" w:cs="Arial"/>
        </w:rPr>
        <w:t xml:space="preserve">ended on </w:t>
      </w:r>
      <w:r w:rsidR="00C91BE8">
        <w:rPr>
          <w:rFonts w:ascii="Arial" w:hAnsi="Arial" w:cs="Arial"/>
        </w:rPr>
        <w:t>September 23, 2024</w:t>
      </w:r>
      <w:r w:rsidRPr="007F0B6F">
        <w:rPr>
          <w:rFonts w:ascii="Arial" w:hAnsi="Arial" w:cs="Arial"/>
        </w:rPr>
        <w:t>.</w:t>
      </w:r>
      <w:r>
        <w:rPr>
          <w:rFonts w:ascii="Arial" w:hAnsi="Arial" w:cs="Arial"/>
        </w:rPr>
        <w:t xml:space="preserve"> </w:t>
      </w:r>
      <w:r w:rsidR="00353C22">
        <w:rPr>
          <w:rFonts w:ascii="Arial" w:hAnsi="Arial" w:cs="Arial"/>
        </w:rPr>
        <w:t>No comments were received</w:t>
      </w:r>
      <w:r w:rsidRPr="007F0B6F">
        <w:rPr>
          <w:rFonts w:ascii="Arial" w:hAnsi="Arial" w:cs="Arial"/>
        </w:rPr>
        <w:t>.</w:t>
      </w:r>
      <w:r w:rsidR="00821A93">
        <w:rPr>
          <w:rFonts w:ascii="Arial" w:hAnsi="Arial" w:cs="Arial"/>
        </w:rPr>
        <w:t xml:space="preserve">  </w:t>
      </w:r>
    </w:p>
    <w:p w:rsidR="00636EDA" w:rsidRPr="0056760B" w:rsidP="00636EDA" w14:paraId="79D4A0D5" w14:textId="77777777">
      <w:pPr>
        <w:widowControl/>
        <w:tabs>
          <w:tab w:val="left" w:pos="-984"/>
          <w:tab w:val="left" w:pos="-720"/>
          <w:tab w:val="left" w:pos="720"/>
        </w:tabs>
        <w:jc w:val="both"/>
        <w:rPr>
          <w:rFonts w:ascii="Arial" w:hAnsi="Arial" w:cs="Arial"/>
        </w:rPr>
      </w:pPr>
    </w:p>
    <w:p w:rsidR="00567B74" w:rsidRPr="00004988" w:rsidP="0007068A" w14:paraId="6767514E" w14:textId="11FABB64">
      <w:pPr>
        <w:pStyle w:val="ListParagraph"/>
        <w:widowControl/>
        <w:numPr>
          <w:ilvl w:val="0"/>
          <w:numId w:val="13"/>
        </w:numPr>
        <w:tabs>
          <w:tab w:val="left" w:pos="-984"/>
          <w:tab w:val="left" w:pos="-720"/>
        </w:tabs>
        <w:ind w:left="360"/>
        <w:jc w:val="both"/>
        <w:rPr>
          <w:rFonts w:ascii="Arial" w:hAnsi="Arial" w:cs="Arial"/>
          <w:b/>
          <w:sz w:val="32"/>
        </w:rPr>
      </w:pPr>
      <w:r w:rsidRPr="00004988">
        <w:rPr>
          <w:rFonts w:ascii="Arial" w:hAnsi="Arial" w:cs="Arial"/>
          <w:b/>
          <w:szCs w:val="20"/>
        </w:rPr>
        <w:t>Explain any decision to provide any payment or gift to respondents, other than remuneration of contractors or grantees.</w:t>
      </w:r>
    </w:p>
    <w:p w:rsidR="00567B74" w:rsidRPr="0056760B" w:rsidP="00636EDA" w14:paraId="65FB1871" w14:textId="77777777">
      <w:pPr>
        <w:widowControl/>
        <w:tabs>
          <w:tab w:val="left" w:pos="-984"/>
          <w:tab w:val="left" w:pos="-720"/>
          <w:tab w:val="left" w:pos="720"/>
        </w:tabs>
        <w:jc w:val="both"/>
        <w:rPr>
          <w:rFonts w:ascii="Arial" w:hAnsi="Arial" w:cs="Arial"/>
        </w:rPr>
      </w:pPr>
    </w:p>
    <w:p w:rsidR="00636EDA" w:rsidRPr="00F462AC" w:rsidP="00636EDA" w14:paraId="79D4A0D8" w14:textId="77777777">
      <w:pPr>
        <w:widowControl/>
        <w:tabs>
          <w:tab w:val="left" w:pos="-984"/>
          <w:tab w:val="left" w:pos="-720"/>
          <w:tab w:val="left" w:pos="720"/>
        </w:tabs>
        <w:jc w:val="both"/>
        <w:rPr>
          <w:rFonts w:ascii="Arial" w:hAnsi="Arial" w:cs="Arial"/>
        </w:rPr>
      </w:pPr>
      <w:r w:rsidRPr="00F462AC">
        <w:rPr>
          <w:rFonts w:ascii="Arial" w:hAnsi="Arial" w:cs="Arial"/>
        </w:rPr>
        <w:t xml:space="preserve">This information collection does not involve a payment or gift to any respondent. </w:t>
      </w:r>
    </w:p>
    <w:p w:rsidR="00636EDA" w:rsidRPr="00476F66" w:rsidP="00636EDA" w14:paraId="79D4A0D9" w14:textId="77777777">
      <w:pPr>
        <w:widowControl/>
        <w:tabs>
          <w:tab w:val="left" w:pos="-984"/>
          <w:tab w:val="left" w:pos="-720"/>
          <w:tab w:val="left" w:pos="720"/>
        </w:tabs>
        <w:jc w:val="both"/>
        <w:rPr>
          <w:rFonts w:ascii="Arial" w:hAnsi="Arial" w:cs="Arial"/>
          <w:color w:val="0000FF"/>
        </w:rPr>
      </w:pPr>
    </w:p>
    <w:p w:rsidR="00567B74" w:rsidRPr="00004988" w:rsidP="0007068A" w14:paraId="6B4947CF" w14:textId="56120D00">
      <w:pPr>
        <w:pStyle w:val="ListParagraph"/>
        <w:keepNext/>
        <w:widowControl/>
        <w:numPr>
          <w:ilvl w:val="0"/>
          <w:numId w:val="13"/>
        </w:numPr>
        <w:tabs>
          <w:tab w:val="left" w:pos="-984"/>
          <w:tab w:val="left" w:pos="-720"/>
        </w:tabs>
        <w:ind w:left="360"/>
        <w:jc w:val="both"/>
        <w:rPr>
          <w:rFonts w:ascii="Arial" w:hAnsi="Arial" w:cs="Arial"/>
          <w:b/>
          <w:sz w:val="32"/>
        </w:rPr>
      </w:pPr>
      <w:r w:rsidRPr="00004988">
        <w:rPr>
          <w:rFonts w:ascii="Arial" w:hAnsi="Arial" w:cs="Arial"/>
          <w:b/>
          <w:szCs w:val="20"/>
        </w:rPr>
        <w:t xml:space="preserve">Describe any assurance of confidentiality provided to respondents and the basis for the assurance in statute, regulation, or agency policy. If the collection requires a </w:t>
      </w:r>
      <w:r w:rsidRPr="00004988" w:rsidR="005A2342">
        <w:rPr>
          <w:rFonts w:ascii="Arial" w:hAnsi="Arial" w:cs="Arial"/>
          <w:b/>
          <w:szCs w:val="20"/>
        </w:rPr>
        <w:t>system of records notice (SORN)</w:t>
      </w:r>
      <w:r w:rsidRPr="00004988">
        <w:rPr>
          <w:rFonts w:ascii="Arial" w:hAnsi="Arial" w:cs="Arial"/>
          <w:b/>
          <w:szCs w:val="20"/>
        </w:rPr>
        <w:t xml:space="preserve"> or privacy impact assessment (PIA), those should be cited and described here. </w:t>
      </w:r>
    </w:p>
    <w:p w:rsidR="00567B74" w:rsidRPr="001F0D09" w:rsidP="00636EDA" w14:paraId="4602C3BF" w14:textId="77777777">
      <w:pPr>
        <w:keepNext/>
        <w:widowControl/>
        <w:tabs>
          <w:tab w:val="left" w:pos="-984"/>
          <w:tab w:val="left" w:pos="-720"/>
          <w:tab w:val="left" w:pos="720"/>
        </w:tabs>
        <w:jc w:val="both"/>
        <w:rPr>
          <w:rFonts w:ascii="Arial" w:hAnsi="Arial" w:cs="Arial"/>
        </w:rPr>
      </w:pPr>
    </w:p>
    <w:p w:rsidR="0011519E" w:rsidP="0011519E" w14:paraId="1CEF0BBC" w14:textId="60403DB7">
      <w:pPr>
        <w:jc w:val="both"/>
        <w:rPr>
          <w:rFonts w:ascii="Arial" w:hAnsi="Arial"/>
          <w:szCs w:val="20"/>
        </w:rPr>
      </w:pPr>
      <w:r>
        <w:rPr>
          <w:rFonts w:ascii="Arial" w:hAnsi="Arial"/>
        </w:rPr>
        <w:t>Trademark applications and registrations are open to public inspection. Confidentiality is not required in the processing of trademark applications</w:t>
      </w:r>
      <w:r w:rsidR="00A63D64">
        <w:rPr>
          <w:rFonts w:ascii="Arial" w:hAnsi="Arial"/>
        </w:rPr>
        <w:t xml:space="preserve"> or registrations</w:t>
      </w:r>
      <w:r>
        <w:rPr>
          <w:rFonts w:ascii="Arial" w:hAnsi="Arial"/>
        </w:rPr>
        <w:t>.</w:t>
      </w:r>
    </w:p>
    <w:p w:rsidR="0011519E" w:rsidP="0011519E" w14:paraId="19A1F973" w14:textId="77777777">
      <w:pPr>
        <w:jc w:val="both"/>
        <w:rPr>
          <w:rFonts w:ascii="Arial" w:hAnsi="Arial"/>
        </w:rPr>
      </w:pPr>
    </w:p>
    <w:p w:rsidR="0011519E" w:rsidP="0011519E" w14:paraId="75EB758F" w14:textId="77777777">
      <w:pPr>
        <w:jc w:val="both"/>
        <w:rPr>
          <w:rFonts w:ascii="Arial" w:hAnsi="Arial"/>
          <w:lang w:val="en-GB"/>
        </w:rPr>
      </w:pPr>
      <w:r>
        <w:rPr>
          <w:rFonts w:ascii="Arial" w:hAnsi="Arial"/>
          <w:lang w:val="en-GB"/>
        </w:rPr>
        <w:t xml:space="preserve">This information collection may contain information subject to the Privacy Act. </w:t>
      </w:r>
    </w:p>
    <w:p w:rsidR="0011519E" w:rsidP="0011519E" w14:paraId="6509E569" w14:textId="77777777">
      <w:pPr>
        <w:jc w:val="both"/>
        <w:rPr>
          <w:rFonts w:ascii="Arial" w:hAnsi="Arial"/>
          <w:lang w:val="en-GB"/>
        </w:rPr>
      </w:pPr>
    </w:p>
    <w:p w:rsidR="0011519E" w:rsidRPr="00D94F0F" w:rsidP="005A59C9" w14:paraId="44E00EE5" w14:textId="7BC30894">
      <w:pPr>
        <w:jc w:val="both"/>
        <w:rPr>
          <w:rFonts w:ascii="Arial" w:hAnsi="Arial"/>
          <w:lang w:val="en-GB"/>
        </w:rPr>
      </w:pPr>
      <w:r>
        <w:rPr>
          <w:rFonts w:ascii="Arial" w:hAnsi="Arial"/>
          <w:lang w:val="en-GB"/>
        </w:rPr>
        <w:t>This information is collected on registration of trademarks, service marks, collective trademarks and service marks, collective membership marks, and certification marks. Individuals and businesses that use, or intend to use such marks in commerce may file an application to register their marks with the USPTO. The following SORN provides privacy disclosures and information about USPTO’s handling of personally identifiable information (PII) that is part of this collection:</w:t>
      </w:r>
      <w:r w:rsidR="008D1AF2">
        <w:rPr>
          <w:rFonts w:ascii="Arial" w:hAnsi="Arial"/>
          <w:lang w:val="en-GB"/>
        </w:rPr>
        <w:t xml:space="preserve"> </w:t>
      </w:r>
      <w:r w:rsidRPr="00D94F0F">
        <w:rPr>
          <w:rFonts w:ascii="Arial" w:hAnsi="Arial"/>
          <w:lang w:val="en-GB"/>
        </w:rPr>
        <w:t>COMMERCE/USPTO-26 Trademark Application and Registration Records; published February 18, 2020 (85 FR 8847).</w:t>
      </w:r>
      <w:r>
        <w:rPr>
          <w:rStyle w:val="FootnoteReference"/>
          <w:rFonts w:ascii="Arial" w:hAnsi="Arial" w:cs="Arial"/>
          <w:lang w:val="en-GB"/>
        </w:rPr>
        <w:footnoteReference w:id="3"/>
      </w:r>
    </w:p>
    <w:p w:rsidR="0011519E" w:rsidP="0011519E" w14:paraId="62A830C5" w14:textId="77777777">
      <w:pPr>
        <w:jc w:val="both"/>
        <w:rPr>
          <w:rFonts w:ascii="Arial" w:hAnsi="Arial"/>
          <w:lang w:val="en-GB"/>
        </w:rPr>
      </w:pPr>
    </w:p>
    <w:p w:rsidR="0011519E" w:rsidP="0011519E" w14:paraId="6963DDA4" w14:textId="77777777">
      <w:pPr>
        <w:jc w:val="both"/>
        <w:rPr>
          <w:rFonts w:ascii="Arial" w:hAnsi="Arial"/>
          <w:lang w:val="en-GB"/>
        </w:rPr>
      </w:pPr>
      <w:r>
        <w:rPr>
          <w:rFonts w:ascii="Arial" w:hAnsi="Arial"/>
          <w:lang w:val="en-GB"/>
        </w:rPr>
        <w:t>This SORN identifies the categories of records in the system containing applicants for trademark, including the name, citizenship, domicile, email address, postal address, and telephone number of the trademark applicant, registrant, and applicant’s or registrant’s legal or other authorized representative(s), an attorney’s law firm or company affiliation and professional licensing information, and other information pertaining to an applicant’s or registrant’s activities in connection with the applied-for or registered mark. Records in this system include trademark applications, applicant and registrant declarations, office actions, registration certificates, and correspondence generated in the course of the prosecution of a trademark application or maintenance of a trademark registration.</w:t>
      </w:r>
    </w:p>
    <w:p w:rsidR="0011519E" w:rsidP="0011519E" w14:paraId="373AC1E2" w14:textId="77777777">
      <w:pPr>
        <w:jc w:val="both"/>
        <w:rPr>
          <w:rFonts w:ascii="Arial" w:hAnsi="Arial"/>
        </w:rPr>
      </w:pPr>
    </w:p>
    <w:p w:rsidR="00B0503D" w:rsidRPr="000C43A9" w:rsidP="000C43A9" w14:paraId="1A705015" w14:textId="6C94C116">
      <w:pPr>
        <w:widowControl/>
        <w:tabs>
          <w:tab w:val="left" w:pos="-1176"/>
        </w:tabs>
        <w:jc w:val="both"/>
        <w:rPr>
          <w:rFonts w:ascii="Arial" w:hAnsi="Arial" w:cs="Arial"/>
        </w:rPr>
      </w:pPr>
      <w:r>
        <w:rPr>
          <w:rFonts w:ascii="Arial" w:hAnsi="Arial"/>
        </w:rPr>
        <w:t xml:space="preserve">The electronic forms also include links to the USPTO’s </w:t>
      </w:r>
      <w:r w:rsidR="00C91BE8">
        <w:rPr>
          <w:rFonts w:ascii="Arial" w:hAnsi="Arial"/>
        </w:rPr>
        <w:t>w</w:t>
      </w:r>
      <w:r>
        <w:rPr>
          <w:rFonts w:ascii="Arial" w:hAnsi="Arial"/>
        </w:rPr>
        <w:t xml:space="preserve">eb Privacy Policy and to the form’s burden statement at the bottom of each page. </w:t>
      </w:r>
    </w:p>
    <w:p w:rsidR="00636EDA" w:rsidRPr="00476F66" w:rsidP="00636EDA" w14:paraId="79D4A0E0" w14:textId="52C3353A">
      <w:pPr>
        <w:widowControl/>
        <w:tabs>
          <w:tab w:val="left" w:pos="-984"/>
          <w:tab w:val="left" w:pos="-720"/>
          <w:tab w:val="left" w:pos="720"/>
        </w:tabs>
        <w:jc w:val="both"/>
        <w:rPr>
          <w:rFonts w:ascii="Arial" w:hAnsi="Arial" w:cs="Arial"/>
          <w:color w:val="0000FF"/>
        </w:rPr>
      </w:pPr>
    </w:p>
    <w:p w:rsidR="00567B74" w:rsidRPr="00436B01" w:rsidP="0007068A" w14:paraId="1435F90C" w14:textId="2962C44B">
      <w:pPr>
        <w:pStyle w:val="ListParagraph"/>
        <w:widowControl/>
        <w:numPr>
          <w:ilvl w:val="0"/>
          <w:numId w:val="13"/>
        </w:numPr>
        <w:tabs>
          <w:tab w:val="left" w:pos="-984"/>
          <w:tab w:val="left" w:pos="-720"/>
        </w:tabs>
        <w:ind w:left="360"/>
        <w:jc w:val="both"/>
        <w:rPr>
          <w:rFonts w:ascii="Arial" w:hAnsi="Arial" w:cs="Arial"/>
          <w:b/>
          <w:sz w:val="32"/>
        </w:rPr>
      </w:pPr>
      <w:r w:rsidRPr="00004988">
        <w:rPr>
          <w:rFonts w:ascii="Arial" w:hAnsi="Arial" w:cs="Arial"/>
          <w:b/>
          <w:szCs w:val="20"/>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567B74" w:rsidRPr="0056760B" w:rsidP="00636EDA" w14:paraId="51AE2264" w14:textId="77777777">
      <w:pPr>
        <w:widowControl/>
        <w:tabs>
          <w:tab w:val="left" w:pos="-984"/>
          <w:tab w:val="left" w:pos="-720"/>
          <w:tab w:val="left" w:pos="720"/>
        </w:tabs>
        <w:jc w:val="both"/>
        <w:rPr>
          <w:rFonts w:ascii="Arial" w:hAnsi="Arial" w:cs="Arial"/>
        </w:rPr>
      </w:pPr>
    </w:p>
    <w:p w:rsidR="009A6572" w:rsidRPr="00B62DF4" w:rsidP="00636EDA" w14:paraId="12D02EBD" w14:textId="364BBFB7">
      <w:pPr>
        <w:widowControl/>
        <w:tabs>
          <w:tab w:val="left" w:pos="-984"/>
          <w:tab w:val="left" w:pos="-720"/>
          <w:tab w:val="left" w:pos="720"/>
        </w:tabs>
        <w:jc w:val="both"/>
        <w:rPr>
          <w:rFonts w:ascii="Arial" w:hAnsi="Arial" w:cs="Arial"/>
        </w:rPr>
      </w:pPr>
      <w:r>
        <w:rPr>
          <w:rFonts w:ascii="Arial" w:hAnsi="Arial" w:cs="Arial"/>
        </w:rPr>
        <w:t xml:space="preserve">None of the required information in this information collection is considered to be of a sensitive nature. </w:t>
      </w:r>
    </w:p>
    <w:p w:rsidR="00636EDA" w:rsidRPr="00476F66" w:rsidP="00636EDA" w14:paraId="79D4A0E4" w14:textId="77777777">
      <w:pPr>
        <w:widowControl/>
        <w:tabs>
          <w:tab w:val="left" w:pos="-984"/>
          <w:tab w:val="left" w:pos="-720"/>
          <w:tab w:val="left" w:pos="720"/>
        </w:tabs>
        <w:jc w:val="both"/>
        <w:rPr>
          <w:rFonts w:ascii="Arial" w:hAnsi="Arial" w:cs="Arial"/>
          <w:color w:val="0000FF"/>
        </w:rPr>
      </w:pPr>
    </w:p>
    <w:p w:rsidR="00567B74" w:rsidRPr="002E7B48" w:rsidP="0007068A" w14:paraId="40DA344C" w14:textId="53F42733">
      <w:pPr>
        <w:pStyle w:val="ListParagraph"/>
        <w:keepNext/>
        <w:keepLines/>
        <w:widowControl/>
        <w:numPr>
          <w:ilvl w:val="0"/>
          <w:numId w:val="13"/>
        </w:numPr>
        <w:tabs>
          <w:tab w:val="left" w:pos="-984"/>
          <w:tab w:val="left" w:pos="-720"/>
        </w:tabs>
        <w:ind w:left="360"/>
        <w:jc w:val="both"/>
        <w:rPr>
          <w:rFonts w:ascii="Arial" w:hAnsi="Arial" w:cs="Arial"/>
          <w:b/>
        </w:rPr>
      </w:pPr>
      <w:r w:rsidRPr="002E7B48">
        <w:rPr>
          <w:rFonts w:ascii="Arial" w:hAnsi="Arial" w:cs="Arial"/>
          <w:b/>
        </w:rPr>
        <w:t xml:space="preserve">Provide estimates of the hour burden of the collection of information. The statement should: </w:t>
      </w:r>
    </w:p>
    <w:p w:rsidR="00567B74" w:rsidRPr="002E7B48" w:rsidP="0007068A" w14:paraId="0E15219A" w14:textId="77777777">
      <w:pPr>
        <w:widowControl/>
        <w:numPr>
          <w:ilvl w:val="0"/>
          <w:numId w:val="12"/>
        </w:numPr>
        <w:tabs>
          <w:tab w:val="clear" w:pos="1080"/>
        </w:tabs>
        <w:autoSpaceDE/>
        <w:autoSpaceDN/>
        <w:adjustRightInd/>
        <w:ind w:left="720"/>
        <w:jc w:val="both"/>
        <w:rPr>
          <w:rFonts w:ascii="Arial" w:hAnsi="Arial" w:cs="Arial"/>
          <w:b/>
        </w:rPr>
      </w:pPr>
      <w:r w:rsidRPr="002E7B48">
        <w:rPr>
          <w:rFonts w:ascii="Arial" w:hAnsi="Arial" w:cs="Arial"/>
          <w:b/>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567B74" w:rsidRPr="002E7B48" w:rsidP="0007068A" w14:paraId="5BB6CA30" w14:textId="77777777">
      <w:pPr>
        <w:widowControl/>
        <w:numPr>
          <w:ilvl w:val="0"/>
          <w:numId w:val="12"/>
        </w:numPr>
        <w:tabs>
          <w:tab w:val="clear" w:pos="1080"/>
        </w:tabs>
        <w:autoSpaceDE/>
        <w:autoSpaceDN/>
        <w:adjustRightInd/>
        <w:ind w:left="720"/>
        <w:jc w:val="both"/>
        <w:rPr>
          <w:rFonts w:ascii="Arial" w:hAnsi="Arial" w:cs="Arial"/>
          <w:b/>
        </w:rPr>
      </w:pPr>
      <w:r w:rsidRPr="002E7B48">
        <w:rPr>
          <w:rFonts w:ascii="Arial" w:hAnsi="Arial" w:cs="Arial"/>
          <w:b/>
        </w:rPr>
        <w:t xml:space="preserve">If this request for approval covers more than one form, provide separate hour burden estimates for each form and aggregate the hour burdens. </w:t>
      </w:r>
    </w:p>
    <w:p w:rsidR="00567B74" w:rsidRPr="002E7B48" w:rsidP="0007068A" w14:paraId="0E778AF4" w14:textId="77777777">
      <w:pPr>
        <w:widowControl/>
        <w:numPr>
          <w:ilvl w:val="0"/>
          <w:numId w:val="12"/>
        </w:numPr>
        <w:tabs>
          <w:tab w:val="clear" w:pos="1080"/>
        </w:tabs>
        <w:autoSpaceDE/>
        <w:autoSpaceDN/>
        <w:adjustRightInd/>
        <w:ind w:left="720"/>
        <w:jc w:val="both"/>
        <w:rPr>
          <w:rFonts w:ascii="Arial" w:hAnsi="Arial" w:cs="Arial"/>
          <w:b/>
        </w:rPr>
      </w:pPr>
      <w:r w:rsidRPr="002E7B48">
        <w:rPr>
          <w:rFonts w:ascii="Arial" w:hAnsi="Arial" w:cs="Arial"/>
          <w:b/>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567B74" w:rsidRPr="002E7B48" w:rsidP="0007068A" w14:paraId="1B1A5B41" w14:textId="77777777">
      <w:pPr>
        <w:widowControl/>
        <w:numPr>
          <w:ilvl w:val="0"/>
          <w:numId w:val="12"/>
        </w:numPr>
        <w:tabs>
          <w:tab w:val="clear" w:pos="1080"/>
        </w:tabs>
        <w:autoSpaceDE/>
        <w:autoSpaceDN/>
        <w:adjustRightInd/>
        <w:ind w:left="720"/>
        <w:jc w:val="both"/>
        <w:rPr>
          <w:rFonts w:ascii="Arial" w:hAnsi="Arial" w:cs="Arial"/>
          <w:b/>
        </w:rPr>
      </w:pPr>
      <w:r w:rsidRPr="002E7B48">
        <w:rPr>
          <w:rFonts w:ascii="Arial" w:hAnsi="Arial" w:cs="Arial"/>
          <w:b/>
        </w:rPr>
        <w:t xml:space="preserve">Provide an estimate for the total annual cost burden to respondents or record keepers resulting from the collection of information. </w:t>
      </w:r>
    </w:p>
    <w:p w:rsidR="00567B74" w:rsidRPr="00B62DF4" w:rsidP="00636EDA" w14:paraId="16EFC019" w14:textId="77777777">
      <w:pPr>
        <w:keepNext/>
        <w:keepLines/>
        <w:widowControl/>
        <w:tabs>
          <w:tab w:val="left" w:pos="-984"/>
          <w:tab w:val="left" w:pos="-720"/>
          <w:tab w:val="left" w:pos="720"/>
        </w:tabs>
        <w:jc w:val="both"/>
        <w:rPr>
          <w:rFonts w:ascii="Arial" w:hAnsi="Arial" w:cs="Arial"/>
        </w:rPr>
      </w:pPr>
    </w:p>
    <w:p w:rsidR="00636EDA" w:rsidRPr="00B62DF4" w:rsidP="00636EDA" w14:paraId="79D4A0E7" w14:textId="77777777">
      <w:pPr>
        <w:keepLines/>
        <w:widowControl/>
        <w:tabs>
          <w:tab w:val="left" w:pos="-984"/>
          <w:tab w:val="left" w:pos="-720"/>
          <w:tab w:val="left" w:pos="720"/>
        </w:tabs>
        <w:jc w:val="both"/>
        <w:rPr>
          <w:rFonts w:ascii="Arial" w:hAnsi="Arial" w:cs="Arial"/>
        </w:rPr>
      </w:pPr>
      <w:r w:rsidRPr="00B62DF4">
        <w:rPr>
          <w:rFonts w:ascii="Arial" w:hAnsi="Arial" w:cs="Arial"/>
        </w:rPr>
        <w:t>Table 3 calculates the burden hours and costs of this information collection to the public, based on the following factors:</w:t>
      </w:r>
    </w:p>
    <w:p w:rsidR="00636EDA" w:rsidRPr="00B62DF4" w:rsidP="00636EDA" w14:paraId="79D4A0E8" w14:textId="77777777">
      <w:pPr>
        <w:widowControl/>
        <w:tabs>
          <w:tab w:val="left" w:pos="-984"/>
          <w:tab w:val="left" w:pos="-720"/>
          <w:tab w:val="left" w:pos="720"/>
        </w:tabs>
        <w:jc w:val="both"/>
        <w:rPr>
          <w:rFonts w:ascii="Arial" w:hAnsi="Arial" w:cs="Arial"/>
        </w:rPr>
      </w:pPr>
    </w:p>
    <w:p w:rsidR="00636EDA" w:rsidRPr="00B62DF4" w:rsidP="0007068A" w14:paraId="79D4A0E9" w14:textId="77777777">
      <w:pPr>
        <w:pStyle w:val="Style"/>
        <w:widowControl/>
        <w:numPr>
          <w:ilvl w:val="0"/>
          <w:numId w:val="1"/>
        </w:numPr>
        <w:tabs>
          <w:tab w:val="left" w:pos="-984"/>
          <w:tab w:val="left" w:pos="-720"/>
          <w:tab w:val="clear" w:pos="720"/>
        </w:tabs>
        <w:jc w:val="both"/>
        <w:rPr>
          <w:rFonts w:ascii="Arial" w:hAnsi="Arial" w:cs="Arial"/>
        </w:rPr>
      </w:pPr>
      <w:r w:rsidRPr="00B62DF4">
        <w:rPr>
          <w:rFonts w:ascii="Arial" w:hAnsi="Arial" w:cs="Arial"/>
          <w:b/>
          <w:bCs/>
        </w:rPr>
        <w:t>Respondent Calculation Factors</w:t>
      </w:r>
    </w:p>
    <w:p w:rsidR="00112520" w:rsidP="00112520" w14:paraId="7F8CA9D7" w14:textId="6393461E">
      <w:pPr>
        <w:pStyle w:val="NoSpacing"/>
        <w:ind w:left="720"/>
        <w:jc w:val="both"/>
        <w:rPr>
          <w:rFonts w:ascii="Arial" w:hAnsi="Arial" w:cs="Arial"/>
          <w:sz w:val="24"/>
        </w:rPr>
      </w:pPr>
      <w:r>
        <w:rPr>
          <w:rFonts w:ascii="Arial" w:hAnsi="Arial" w:cs="Arial"/>
          <w:sz w:val="24"/>
        </w:rPr>
        <w:t xml:space="preserve">The USPTO estimates that it will receive approximately </w:t>
      </w:r>
      <w:r w:rsidR="00FF7B65">
        <w:rPr>
          <w:rFonts w:ascii="Arial" w:hAnsi="Arial" w:cs="Arial"/>
          <w:bCs/>
          <w:sz w:val="24"/>
        </w:rPr>
        <w:t>271,79</w:t>
      </w:r>
      <w:r w:rsidR="00221581">
        <w:rPr>
          <w:rFonts w:ascii="Arial" w:hAnsi="Arial" w:cs="Arial"/>
          <w:bCs/>
          <w:sz w:val="24"/>
        </w:rPr>
        <w:t>3</w:t>
      </w:r>
      <w:r w:rsidR="00FF7B65">
        <w:rPr>
          <w:rFonts w:ascii="Arial" w:hAnsi="Arial" w:cs="Arial"/>
          <w:bCs/>
          <w:sz w:val="24"/>
        </w:rPr>
        <w:t xml:space="preserve"> </w:t>
      </w:r>
      <w:r>
        <w:rPr>
          <w:rFonts w:ascii="Arial" w:hAnsi="Arial" w:cs="Arial"/>
          <w:sz w:val="24"/>
        </w:rPr>
        <w:t xml:space="preserve">responses per year from </w:t>
      </w:r>
      <w:r w:rsidR="00FF7B65">
        <w:rPr>
          <w:rFonts w:ascii="Arial" w:hAnsi="Arial" w:cs="Arial"/>
          <w:sz w:val="24"/>
        </w:rPr>
        <w:t>271,79</w:t>
      </w:r>
      <w:r w:rsidR="00221581">
        <w:rPr>
          <w:rFonts w:ascii="Arial" w:hAnsi="Arial" w:cs="Arial"/>
          <w:sz w:val="24"/>
        </w:rPr>
        <w:t>3</w:t>
      </w:r>
      <w:r w:rsidR="00E467D7">
        <w:rPr>
          <w:rFonts w:ascii="Arial" w:hAnsi="Arial" w:cs="Arial"/>
          <w:sz w:val="24"/>
        </w:rPr>
        <w:t xml:space="preserve"> </w:t>
      </w:r>
      <w:r>
        <w:rPr>
          <w:rFonts w:ascii="Arial" w:hAnsi="Arial" w:cs="Arial"/>
          <w:sz w:val="24"/>
        </w:rPr>
        <w:t>respondents for this information collection</w:t>
      </w:r>
      <w:r>
        <w:rPr>
          <w:rFonts w:ascii="Arial" w:hAnsi="Arial" w:cs="Arial"/>
          <w:sz w:val="24"/>
        </w:rPr>
        <w:t xml:space="preserve">. </w:t>
      </w:r>
    </w:p>
    <w:p w:rsidR="00636EDA" w:rsidRPr="00B62DF4" w:rsidP="00D94F0F" w14:paraId="79D4A0EB" w14:textId="77777777">
      <w:pPr>
        <w:pStyle w:val="NoSpacing"/>
        <w:ind w:left="720"/>
        <w:jc w:val="both"/>
      </w:pPr>
    </w:p>
    <w:p w:rsidR="00636EDA" w:rsidRPr="001C077C" w:rsidP="00636EDA" w14:paraId="79D4A0EC" w14:textId="20D698E8">
      <w:pPr>
        <w:widowControl/>
        <w:tabs>
          <w:tab w:val="left" w:pos="-984"/>
          <w:tab w:val="left" w:pos="-720"/>
          <w:tab w:val="left" w:pos="720"/>
        </w:tabs>
        <w:ind w:left="720"/>
        <w:jc w:val="both"/>
        <w:rPr>
          <w:rFonts w:ascii="Arial" w:hAnsi="Arial" w:cs="Arial"/>
        </w:rPr>
      </w:pPr>
      <w:bookmarkStart w:id="3" w:name="_Hlk135747336"/>
      <w:r w:rsidRPr="00B62DF4">
        <w:rPr>
          <w:rFonts w:ascii="Arial" w:hAnsi="Arial" w:cs="Arial"/>
        </w:rPr>
        <w:t xml:space="preserve">The USPTO estimates that </w:t>
      </w:r>
      <w:r w:rsidRPr="00DF1D69">
        <w:rPr>
          <w:rFonts w:ascii="Arial" w:hAnsi="Arial" w:cs="Arial"/>
        </w:rPr>
        <w:t xml:space="preserve">approximately </w:t>
      </w:r>
      <w:r w:rsidR="00E467D7">
        <w:rPr>
          <w:rFonts w:ascii="Arial" w:hAnsi="Arial" w:cs="Arial"/>
        </w:rPr>
        <w:t>99</w:t>
      </w:r>
      <w:r w:rsidRPr="00DF1D69">
        <w:rPr>
          <w:rFonts w:ascii="Arial" w:hAnsi="Arial" w:cs="Arial"/>
        </w:rPr>
        <w:t>% of the</w:t>
      </w:r>
      <w:r w:rsidRPr="00B62DF4">
        <w:rPr>
          <w:rFonts w:ascii="Arial" w:hAnsi="Arial" w:cs="Arial"/>
        </w:rPr>
        <w:t xml:space="preserve"> annual responses for this collection will be submitted electronically </w:t>
      </w:r>
      <w:r w:rsidRPr="001C077C">
        <w:rPr>
          <w:rFonts w:ascii="Arial" w:hAnsi="Arial" w:cs="Arial"/>
        </w:rPr>
        <w:t xml:space="preserve">through the USPTO </w:t>
      </w:r>
      <w:r w:rsidR="008D1AF2">
        <w:rPr>
          <w:rFonts w:ascii="Arial" w:hAnsi="Arial" w:cs="Arial"/>
        </w:rPr>
        <w:t>w</w:t>
      </w:r>
      <w:r>
        <w:rPr>
          <w:rFonts w:ascii="Arial" w:hAnsi="Arial" w:cs="Arial"/>
        </w:rPr>
        <w:t>ebsite</w:t>
      </w:r>
      <w:bookmarkEnd w:id="3"/>
      <w:r w:rsidRPr="001C077C">
        <w:rPr>
          <w:rFonts w:ascii="Arial" w:hAnsi="Arial" w:cs="Arial"/>
        </w:rPr>
        <w:t>.</w:t>
      </w:r>
    </w:p>
    <w:p w:rsidR="00636EDA" w:rsidRPr="001C077C" w:rsidP="00636EDA" w14:paraId="79D4A0ED" w14:textId="77777777">
      <w:pPr>
        <w:widowControl/>
        <w:tabs>
          <w:tab w:val="left" w:pos="-984"/>
          <w:tab w:val="left" w:pos="-720"/>
          <w:tab w:val="left" w:pos="720"/>
        </w:tabs>
        <w:ind w:left="720"/>
        <w:jc w:val="both"/>
        <w:rPr>
          <w:rFonts w:ascii="Arial" w:hAnsi="Arial" w:cs="Arial"/>
        </w:rPr>
      </w:pPr>
    </w:p>
    <w:p w:rsidR="00636EDA" w:rsidRPr="001C077C" w:rsidP="0007068A" w14:paraId="79D4A0EE" w14:textId="77777777">
      <w:pPr>
        <w:pStyle w:val="Style"/>
        <w:widowControl/>
        <w:numPr>
          <w:ilvl w:val="0"/>
          <w:numId w:val="1"/>
        </w:numPr>
        <w:tabs>
          <w:tab w:val="left" w:pos="-984"/>
          <w:tab w:val="left" w:pos="-720"/>
        </w:tabs>
        <w:jc w:val="both"/>
        <w:rPr>
          <w:rFonts w:ascii="Arial" w:hAnsi="Arial" w:cs="Arial"/>
          <w:b/>
          <w:bCs/>
        </w:rPr>
      </w:pPr>
      <w:r w:rsidRPr="001C077C">
        <w:rPr>
          <w:rFonts w:ascii="Arial" w:hAnsi="Arial" w:cs="Arial"/>
          <w:b/>
          <w:bCs/>
        </w:rPr>
        <w:t>Burden Hour Calculation Factors</w:t>
      </w:r>
    </w:p>
    <w:p w:rsidR="00240A35" w:rsidRPr="00240A35" w:rsidP="00136C25" w14:paraId="176ABB08" w14:textId="63B4AF28">
      <w:pPr>
        <w:pStyle w:val="ListParagraph"/>
        <w:jc w:val="both"/>
        <w:rPr>
          <w:rFonts w:ascii="Arial" w:hAnsi="Arial"/>
        </w:rPr>
      </w:pPr>
      <w:r w:rsidRPr="00240A35">
        <w:rPr>
          <w:rFonts w:ascii="Arial" w:hAnsi="Arial" w:cs="Arial"/>
        </w:rPr>
        <w:t xml:space="preserve">The USPTO estimates that it takes the public approximately between </w:t>
      </w:r>
      <w:r w:rsidR="00ED1E91">
        <w:rPr>
          <w:rFonts w:ascii="Arial" w:hAnsi="Arial" w:cs="Arial"/>
        </w:rPr>
        <w:t>12</w:t>
      </w:r>
      <w:r w:rsidRPr="00240A35" w:rsidR="00E467D7">
        <w:rPr>
          <w:rFonts w:ascii="Arial" w:hAnsi="Arial" w:cs="Arial"/>
        </w:rPr>
        <w:t xml:space="preserve"> </w:t>
      </w:r>
      <w:r w:rsidRPr="00240A35">
        <w:rPr>
          <w:rFonts w:ascii="Arial" w:hAnsi="Arial" w:cs="Arial"/>
        </w:rPr>
        <w:t>minutes (</w:t>
      </w:r>
      <w:r w:rsidR="00E467D7">
        <w:rPr>
          <w:rFonts w:ascii="Arial" w:hAnsi="Arial" w:cs="Arial"/>
        </w:rPr>
        <w:t>0.</w:t>
      </w:r>
      <w:r w:rsidR="00592F2B">
        <w:rPr>
          <w:rFonts w:ascii="Arial" w:hAnsi="Arial" w:cs="Arial"/>
        </w:rPr>
        <w:t>20</w:t>
      </w:r>
      <w:r w:rsidRPr="00240A35" w:rsidR="00E467D7">
        <w:rPr>
          <w:rFonts w:ascii="Arial" w:hAnsi="Arial" w:cs="Arial"/>
        </w:rPr>
        <w:t xml:space="preserve"> </w:t>
      </w:r>
      <w:r w:rsidRPr="00240A35">
        <w:rPr>
          <w:rFonts w:ascii="Arial" w:hAnsi="Arial" w:cs="Arial"/>
        </w:rPr>
        <w:t xml:space="preserve">hours) </w:t>
      </w:r>
      <w:r w:rsidR="008F1DD6">
        <w:rPr>
          <w:rFonts w:ascii="Arial" w:hAnsi="Arial" w:cs="Arial"/>
        </w:rPr>
        <w:t>and</w:t>
      </w:r>
      <w:r w:rsidRPr="00240A35">
        <w:rPr>
          <w:rFonts w:ascii="Arial" w:hAnsi="Arial" w:cs="Arial"/>
        </w:rPr>
        <w:t xml:space="preserve"> </w:t>
      </w:r>
      <w:r w:rsidR="00ED1E91">
        <w:rPr>
          <w:rFonts w:ascii="Arial" w:hAnsi="Arial" w:cs="Arial"/>
        </w:rPr>
        <w:t>50</w:t>
      </w:r>
      <w:r w:rsidR="00E467D7">
        <w:rPr>
          <w:rFonts w:ascii="Arial" w:hAnsi="Arial" w:cs="Arial"/>
        </w:rPr>
        <w:t xml:space="preserve"> minutes (0.</w:t>
      </w:r>
      <w:r w:rsidR="00592F2B">
        <w:rPr>
          <w:rFonts w:ascii="Arial" w:hAnsi="Arial" w:cs="Arial"/>
        </w:rPr>
        <w:t>83</w:t>
      </w:r>
      <w:r w:rsidR="00E467D7">
        <w:rPr>
          <w:rFonts w:ascii="Arial" w:hAnsi="Arial" w:cs="Arial"/>
        </w:rPr>
        <w:t xml:space="preserve"> hours)</w:t>
      </w:r>
      <w:r w:rsidRPr="00240A35">
        <w:rPr>
          <w:rFonts w:ascii="Arial" w:hAnsi="Arial" w:cs="Arial"/>
        </w:rPr>
        <w:t xml:space="preserve">, depending on the complexity of the situation and item, to gather the necessary information, prepare the appropriate document(s), and submit the </w:t>
      </w:r>
      <w:r w:rsidR="00D33A44">
        <w:rPr>
          <w:rFonts w:ascii="Arial" w:hAnsi="Arial" w:cs="Arial"/>
        </w:rPr>
        <w:t>item</w:t>
      </w:r>
      <w:r w:rsidRPr="00240A35" w:rsidR="00D33A44">
        <w:rPr>
          <w:rFonts w:ascii="Arial" w:hAnsi="Arial" w:cs="Arial"/>
        </w:rPr>
        <w:t xml:space="preserve"> </w:t>
      </w:r>
      <w:r w:rsidRPr="00240A35">
        <w:rPr>
          <w:rFonts w:ascii="Arial" w:hAnsi="Arial" w:cs="Arial"/>
        </w:rPr>
        <w:t xml:space="preserve">to the USPTO. </w:t>
      </w:r>
      <w:r w:rsidRPr="00240A35">
        <w:rPr>
          <w:rFonts w:ascii="Arial" w:hAnsi="Arial"/>
        </w:rPr>
        <w:t xml:space="preserve">Using these burden factors, USPTO estimates that the total respondent hourly burden for this information collection is </w:t>
      </w:r>
      <w:r w:rsidR="00B61439">
        <w:rPr>
          <w:rFonts w:ascii="Arial" w:hAnsi="Arial"/>
        </w:rPr>
        <w:t>162,98</w:t>
      </w:r>
      <w:r w:rsidR="00E824BB">
        <w:rPr>
          <w:rFonts w:ascii="Arial" w:hAnsi="Arial"/>
        </w:rPr>
        <w:t>7</w:t>
      </w:r>
      <w:r w:rsidRPr="00240A35" w:rsidR="00E467D7">
        <w:rPr>
          <w:rFonts w:ascii="Arial" w:hAnsi="Arial"/>
        </w:rPr>
        <w:t xml:space="preserve"> </w:t>
      </w:r>
      <w:r w:rsidRPr="00240A35">
        <w:rPr>
          <w:rFonts w:ascii="Arial" w:hAnsi="Arial"/>
        </w:rPr>
        <w:t>hours per year.</w:t>
      </w:r>
    </w:p>
    <w:p w:rsidR="00636EDA" w:rsidRPr="001C077C" w:rsidP="0007068A" w14:paraId="79D4A0F0" w14:textId="77777777">
      <w:pPr>
        <w:widowControl/>
        <w:tabs>
          <w:tab w:val="left" w:pos="-984"/>
          <w:tab w:val="left" w:pos="-720"/>
          <w:tab w:val="left" w:pos="720"/>
        </w:tabs>
        <w:ind w:hanging="360"/>
        <w:jc w:val="both"/>
        <w:rPr>
          <w:rFonts w:ascii="Arial" w:hAnsi="Arial" w:cs="Arial"/>
        </w:rPr>
      </w:pPr>
    </w:p>
    <w:p w:rsidR="00636EDA" w:rsidRPr="001C077C" w:rsidP="0007068A" w14:paraId="79D4A0F1" w14:textId="77777777">
      <w:pPr>
        <w:pStyle w:val="Style"/>
        <w:widowControl/>
        <w:numPr>
          <w:ilvl w:val="0"/>
          <w:numId w:val="1"/>
        </w:numPr>
        <w:tabs>
          <w:tab w:val="left" w:pos="-984"/>
          <w:tab w:val="left" w:pos="-720"/>
        </w:tabs>
        <w:jc w:val="both"/>
        <w:rPr>
          <w:rFonts w:ascii="Arial" w:hAnsi="Arial" w:cs="Arial"/>
          <w:b/>
          <w:bCs/>
        </w:rPr>
      </w:pPr>
      <w:r w:rsidRPr="001C077C">
        <w:rPr>
          <w:rFonts w:ascii="Arial" w:hAnsi="Arial" w:cs="Arial"/>
          <w:b/>
          <w:bCs/>
        </w:rPr>
        <w:t>Cost Burden Calculation Factors</w:t>
      </w:r>
    </w:p>
    <w:p w:rsidR="00636EDA" w:rsidRPr="00627CC7" w:rsidP="0007068A" w14:paraId="79D4A0F2" w14:textId="77777777">
      <w:pPr>
        <w:pStyle w:val="Style"/>
        <w:widowControl/>
        <w:tabs>
          <w:tab w:val="left" w:pos="-984"/>
          <w:tab w:val="left" w:pos="-720"/>
          <w:tab w:val="left" w:pos="720"/>
        </w:tabs>
        <w:ind w:hanging="360"/>
        <w:jc w:val="both"/>
        <w:rPr>
          <w:rFonts w:ascii="Arial" w:hAnsi="Arial" w:cs="Arial"/>
          <w:color w:val="0000FF"/>
        </w:rPr>
        <w:sectPr>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1440" w:footer="1440" w:gutter="0"/>
          <w:cols w:space="720"/>
          <w:noEndnote/>
        </w:sectPr>
      </w:pPr>
    </w:p>
    <w:p w:rsidR="00636EDA" w:rsidRPr="000D5B34" w:rsidP="00636EDA" w14:paraId="79D4A0F3" w14:textId="6F7F74ED">
      <w:pPr>
        <w:widowControl/>
        <w:tabs>
          <w:tab w:val="left" w:pos="-1080"/>
          <w:tab w:val="left" w:pos="-720"/>
          <w:tab w:val="left" w:pos="150"/>
          <w:tab w:val="left" w:pos="720"/>
          <w:tab w:val="left" w:pos="1440"/>
          <w:tab w:val="left" w:pos="1800"/>
          <w:tab w:val="left" w:pos="3930"/>
          <w:tab w:val="left" w:pos="4290"/>
          <w:tab w:val="left" w:pos="5760"/>
        </w:tabs>
        <w:ind w:left="720"/>
        <w:jc w:val="both"/>
        <w:rPr>
          <w:rFonts w:ascii="Arial" w:hAnsi="Arial" w:cs="Arial"/>
        </w:rPr>
      </w:pPr>
      <w:bookmarkStart w:id="4" w:name="_Hlk128405347"/>
      <w:r w:rsidRPr="00881472">
        <w:rPr>
          <w:rFonts w:ascii="Arial" w:hAnsi="Arial" w:cs="Arial"/>
        </w:rPr>
        <w:t>The USPTO uses a professional rate of $</w:t>
      </w:r>
      <w:r w:rsidR="00E467D7">
        <w:rPr>
          <w:rFonts w:ascii="Arial" w:hAnsi="Arial" w:cs="Arial"/>
        </w:rPr>
        <w:t>447</w:t>
      </w:r>
      <w:r w:rsidRPr="00881472" w:rsidR="00E467D7">
        <w:rPr>
          <w:rFonts w:ascii="Arial" w:hAnsi="Arial" w:cs="Arial"/>
        </w:rPr>
        <w:t xml:space="preserve"> </w:t>
      </w:r>
      <w:r w:rsidRPr="00881472">
        <w:rPr>
          <w:rFonts w:ascii="Arial" w:hAnsi="Arial" w:cs="Arial"/>
        </w:rPr>
        <w:t xml:space="preserve">per hour for respondent cost burden calculations, which is the median rate for </w:t>
      </w:r>
      <w:r w:rsidR="007D74FB">
        <w:rPr>
          <w:rFonts w:ascii="Arial" w:hAnsi="Arial" w:cs="Arial"/>
        </w:rPr>
        <w:t xml:space="preserve">intellectual property </w:t>
      </w:r>
      <w:r w:rsidRPr="00881472">
        <w:rPr>
          <w:rFonts w:ascii="Arial" w:hAnsi="Arial" w:cs="Arial"/>
        </w:rPr>
        <w:t xml:space="preserve">attorneys in private firms as shown in the </w:t>
      </w:r>
      <w:r w:rsidRPr="000D5B34" w:rsidR="000D5B34">
        <w:rPr>
          <w:rFonts w:ascii="Arial" w:hAnsi="Arial" w:cs="Arial"/>
        </w:rPr>
        <w:t>20</w:t>
      </w:r>
      <w:r w:rsidR="00240A35">
        <w:rPr>
          <w:rFonts w:ascii="Arial" w:hAnsi="Arial" w:cs="Arial"/>
        </w:rPr>
        <w:t>2</w:t>
      </w:r>
      <w:r w:rsidR="00345D98">
        <w:rPr>
          <w:rFonts w:ascii="Arial" w:hAnsi="Arial" w:cs="Arial"/>
        </w:rPr>
        <w:t>3</w:t>
      </w:r>
      <w:r w:rsidRPr="000D5B34">
        <w:rPr>
          <w:rFonts w:ascii="Arial" w:hAnsi="Arial" w:cs="Arial"/>
        </w:rPr>
        <w:t xml:space="preserve"> </w:t>
      </w:r>
      <w:r w:rsidRPr="000D5B34">
        <w:rPr>
          <w:rFonts w:ascii="Arial" w:hAnsi="Arial" w:cs="Arial"/>
          <w:i/>
        </w:rPr>
        <w:t>Report of the Economic Survey</w:t>
      </w:r>
      <w:r w:rsidRPr="000D5B34">
        <w:rPr>
          <w:rFonts w:ascii="Arial" w:hAnsi="Arial" w:cs="Arial"/>
        </w:rPr>
        <w:t xml:space="preserve"> published by the American Intellectual Property Law Association (AIPLA).</w:t>
      </w:r>
    </w:p>
    <w:bookmarkEnd w:id="4"/>
    <w:p w:rsidR="00636EDA" w:rsidP="00636EDA" w14:paraId="79D4A0F6" w14:textId="77777777">
      <w:pPr>
        <w:widowControl/>
        <w:tabs>
          <w:tab w:val="left" w:pos="-984"/>
          <w:tab w:val="left" w:pos="-720"/>
          <w:tab w:val="left" w:pos="720"/>
        </w:tabs>
        <w:ind w:left="720"/>
        <w:jc w:val="both"/>
        <w:rPr>
          <w:rFonts w:ascii="Arial" w:hAnsi="Arial" w:cs="Arial"/>
          <w:color w:val="0000FF"/>
        </w:rPr>
      </w:pPr>
    </w:p>
    <w:p w:rsidR="00636EDA" w:rsidP="00636EDA" w14:paraId="79D4A0F8" w14:textId="07B43B2A">
      <w:pPr>
        <w:widowControl/>
        <w:tabs>
          <w:tab w:val="left" w:pos="-984"/>
          <w:tab w:val="left" w:pos="-720"/>
          <w:tab w:val="left" w:pos="720"/>
        </w:tabs>
        <w:ind w:left="720"/>
        <w:jc w:val="both"/>
        <w:rPr>
          <w:rFonts w:ascii="Arial" w:hAnsi="Arial" w:cs="Arial"/>
        </w:rPr>
      </w:pPr>
      <w:bookmarkStart w:id="5" w:name="_Hlk128405377"/>
      <w:r>
        <w:rPr>
          <w:rFonts w:ascii="Arial" w:hAnsi="Arial" w:cs="Arial"/>
        </w:rPr>
        <w:t>Using these</w:t>
      </w:r>
      <w:r w:rsidRPr="00624AF0">
        <w:rPr>
          <w:rFonts w:ascii="Arial" w:hAnsi="Arial" w:cs="Arial"/>
        </w:rPr>
        <w:t xml:space="preserve"> hourly rate</w:t>
      </w:r>
      <w:r>
        <w:rPr>
          <w:rFonts w:ascii="Arial" w:hAnsi="Arial" w:cs="Arial"/>
        </w:rPr>
        <w:t>s</w:t>
      </w:r>
      <w:r w:rsidRPr="00624AF0">
        <w:rPr>
          <w:rFonts w:ascii="Arial" w:hAnsi="Arial" w:cs="Arial"/>
        </w:rPr>
        <w:t xml:space="preserve">, the USPTO estimates that the total respondent cost burden for this information collection is </w:t>
      </w:r>
      <w:r w:rsidR="00FF7B65">
        <w:rPr>
          <w:rFonts w:ascii="Arial" w:hAnsi="Arial" w:cs="Arial"/>
        </w:rPr>
        <w:t>$72,</w:t>
      </w:r>
      <w:r w:rsidR="00E824BB">
        <w:rPr>
          <w:rFonts w:ascii="Arial" w:hAnsi="Arial" w:cs="Arial"/>
        </w:rPr>
        <w:t>855</w:t>
      </w:r>
      <w:r w:rsidR="00B61439">
        <w:rPr>
          <w:rFonts w:ascii="Arial" w:hAnsi="Arial" w:cs="Arial"/>
        </w:rPr>
        <w:t>,</w:t>
      </w:r>
      <w:r w:rsidR="00580642">
        <w:rPr>
          <w:rFonts w:ascii="Arial" w:hAnsi="Arial" w:cs="Arial"/>
        </w:rPr>
        <w:t>189</w:t>
      </w:r>
      <w:r w:rsidRPr="00624AF0" w:rsidR="00580642">
        <w:rPr>
          <w:rFonts w:ascii="Arial" w:hAnsi="Arial" w:cs="Arial"/>
        </w:rPr>
        <w:t xml:space="preserve"> </w:t>
      </w:r>
      <w:r w:rsidRPr="00624AF0">
        <w:rPr>
          <w:rFonts w:ascii="Arial" w:hAnsi="Arial" w:cs="Arial"/>
        </w:rPr>
        <w:t>per year</w:t>
      </w:r>
      <w:r w:rsidR="00436B01">
        <w:rPr>
          <w:rFonts w:ascii="Arial" w:hAnsi="Arial" w:cs="Arial"/>
        </w:rPr>
        <w:t>.</w:t>
      </w:r>
    </w:p>
    <w:bookmarkEnd w:id="5"/>
    <w:p w:rsidR="00436B01" w:rsidP="00636EDA" w14:paraId="0C97EB00" w14:textId="77777777">
      <w:pPr>
        <w:widowControl/>
        <w:tabs>
          <w:tab w:val="left" w:pos="-984"/>
          <w:tab w:val="left" w:pos="-720"/>
          <w:tab w:val="left" w:pos="720"/>
        </w:tabs>
        <w:ind w:left="720"/>
        <w:jc w:val="both"/>
        <w:rPr>
          <w:rFonts w:ascii="Arial" w:hAnsi="Arial" w:cs="Arial"/>
        </w:rPr>
      </w:pPr>
    </w:p>
    <w:p w:rsidR="00436B01" w:rsidRPr="00436B01" w:rsidP="00436B01" w14:paraId="55FF15D6" w14:textId="0DE4D1C5">
      <w:pPr>
        <w:widowControl/>
        <w:tabs>
          <w:tab w:val="left" w:pos="-984"/>
          <w:tab w:val="left" w:pos="-720"/>
          <w:tab w:val="left" w:pos="720"/>
        </w:tabs>
        <w:jc w:val="both"/>
        <w:rPr>
          <w:rFonts w:ascii="Arial" w:hAnsi="Arial" w:cs="Arial"/>
          <w:b/>
          <w:color w:val="0000FF"/>
        </w:rPr>
      </w:pPr>
      <w:r w:rsidRPr="00436B01">
        <w:rPr>
          <w:rFonts w:ascii="Arial" w:hAnsi="Arial" w:cs="Arial"/>
          <w:b/>
          <w:sz w:val="20"/>
        </w:rPr>
        <w:t>Table 3:  Total Burden Hours and Hourly Costs to Private Sector Respondents</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5"/>
        <w:gridCol w:w="1890"/>
        <w:gridCol w:w="1260"/>
        <w:gridCol w:w="1170"/>
        <w:gridCol w:w="1080"/>
        <w:gridCol w:w="1170"/>
        <w:gridCol w:w="1080"/>
        <w:gridCol w:w="900"/>
        <w:gridCol w:w="1260"/>
      </w:tblGrid>
      <w:tr w14:paraId="57DB7613" w14:textId="77777777" w:rsidTr="00915B94">
        <w:tblPrEx>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0"/>
        </w:trPr>
        <w:tc>
          <w:tcPr>
            <w:tcW w:w="625" w:type="dxa"/>
            <w:shd w:val="clear" w:color="auto" w:fill="C6D9F0" w:themeFill="text2" w:themeFillTint="33"/>
          </w:tcPr>
          <w:p w:rsidR="00A115BD" w:rsidRPr="00FF7B65" w14:paraId="08DEF212" w14:textId="7DAEBD3E">
            <w:pPr>
              <w:jc w:val="center"/>
              <w:rPr>
                <w:rFonts w:ascii="Arial" w:hAnsi="Arial" w:cs="Arial"/>
                <w:b/>
                <w:sz w:val="16"/>
                <w:szCs w:val="16"/>
              </w:rPr>
            </w:pPr>
            <w:r w:rsidRPr="008970EA">
              <w:rPr>
                <w:rFonts w:ascii="Arial" w:hAnsi="Arial" w:cs="Arial"/>
                <w:b/>
                <w:sz w:val="16"/>
                <w:szCs w:val="16"/>
              </w:rPr>
              <w:t>Item No.</w:t>
            </w:r>
          </w:p>
        </w:tc>
        <w:tc>
          <w:tcPr>
            <w:tcW w:w="1890" w:type="dxa"/>
            <w:shd w:val="clear" w:color="auto" w:fill="C6D9F0" w:themeFill="text2" w:themeFillTint="33"/>
          </w:tcPr>
          <w:p w:rsidR="00A115BD" w:rsidRPr="00FF7B65" w:rsidP="00915B94" w14:paraId="6BF95E79" w14:textId="339EDDD9">
            <w:pPr>
              <w:jc w:val="center"/>
              <w:rPr>
                <w:rFonts w:ascii="Arial" w:hAnsi="Arial" w:cs="Arial"/>
                <w:sz w:val="16"/>
                <w:szCs w:val="16"/>
              </w:rPr>
            </w:pPr>
            <w:r w:rsidRPr="008970EA">
              <w:rPr>
                <w:rFonts w:ascii="Arial" w:hAnsi="Arial" w:cs="Arial"/>
                <w:b/>
                <w:sz w:val="16"/>
                <w:szCs w:val="16"/>
              </w:rPr>
              <w:t>Item</w:t>
            </w:r>
          </w:p>
        </w:tc>
        <w:tc>
          <w:tcPr>
            <w:tcW w:w="1260" w:type="dxa"/>
            <w:shd w:val="clear" w:color="auto" w:fill="C6D9F0" w:themeFill="text2" w:themeFillTint="33"/>
          </w:tcPr>
          <w:p w:rsidR="00A115BD" w:rsidRPr="008970EA" w14:paraId="70B19E14" w14:textId="77777777">
            <w:pPr>
              <w:jc w:val="center"/>
              <w:rPr>
                <w:rFonts w:ascii="Arial" w:hAnsi="Arial" w:cs="Arial"/>
                <w:b/>
                <w:sz w:val="16"/>
                <w:szCs w:val="16"/>
              </w:rPr>
            </w:pPr>
            <w:r w:rsidRPr="008970EA">
              <w:rPr>
                <w:rFonts w:ascii="Arial" w:hAnsi="Arial" w:cs="Arial"/>
                <w:b/>
                <w:sz w:val="16"/>
                <w:szCs w:val="16"/>
              </w:rPr>
              <w:t>Estimated Annual Respondents</w:t>
            </w:r>
          </w:p>
          <w:p w:rsidR="00A115BD" w:rsidRPr="008970EA" w14:paraId="690A53B5" w14:textId="77777777">
            <w:pPr>
              <w:jc w:val="center"/>
              <w:rPr>
                <w:rFonts w:ascii="Arial" w:hAnsi="Arial" w:cs="Arial"/>
                <w:b/>
                <w:sz w:val="16"/>
                <w:szCs w:val="16"/>
              </w:rPr>
            </w:pPr>
          </w:p>
          <w:p w:rsidR="00A115BD" w:rsidRPr="008970EA" w14:paraId="4C3A3D11" w14:textId="77777777">
            <w:pPr>
              <w:jc w:val="center"/>
              <w:rPr>
                <w:rFonts w:ascii="Arial" w:hAnsi="Arial" w:cs="Arial"/>
                <w:b/>
                <w:sz w:val="16"/>
                <w:szCs w:val="16"/>
              </w:rPr>
            </w:pPr>
          </w:p>
          <w:p w:rsidR="00A115BD" w:rsidRPr="00FF7B65" w:rsidP="00915B94" w14:paraId="58AA422A" w14:textId="714587BE">
            <w:pPr>
              <w:jc w:val="center"/>
              <w:rPr>
                <w:rFonts w:ascii="Arial" w:hAnsi="Arial" w:cs="Arial"/>
                <w:sz w:val="16"/>
                <w:szCs w:val="16"/>
              </w:rPr>
            </w:pPr>
            <w:r w:rsidRPr="008970EA">
              <w:rPr>
                <w:rFonts w:ascii="Arial" w:hAnsi="Arial" w:cs="Arial"/>
                <w:b/>
                <w:sz w:val="16"/>
                <w:szCs w:val="16"/>
              </w:rPr>
              <w:t>(a)</w:t>
            </w:r>
          </w:p>
        </w:tc>
        <w:tc>
          <w:tcPr>
            <w:tcW w:w="1170" w:type="dxa"/>
            <w:shd w:val="clear" w:color="auto" w:fill="C6D9F0" w:themeFill="text2" w:themeFillTint="33"/>
          </w:tcPr>
          <w:p w:rsidR="00A115BD" w:rsidRPr="008970EA" w14:paraId="13758AAC" w14:textId="77777777">
            <w:pPr>
              <w:jc w:val="center"/>
              <w:rPr>
                <w:rFonts w:ascii="Arial" w:hAnsi="Arial" w:cs="Arial"/>
                <w:b/>
                <w:sz w:val="16"/>
                <w:szCs w:val="16"/>
              </w:rPr>
            </w:pPr>
            <w:r w:rsidRPr="008970EA">
              <w:rPr>
                <w:rFonts w:ascii="Arial" w:hAnsi="Arial" w:cs="Arial"/>
                <w:b/>
                <w:sz w:val="16"/>
                <w:szCs w:val="16"/>
              </w:rPr>
              <w:t>Responses per Respondent</w:t>
            </w:r>
          </w:p>
          <w:p w:rsidR="00A115BD" w:rsidRPr="008970EA" w14:paraId="1F55ABB3" w14:textId="77777777">
            <w:pPr>
              <w:jc w:val="center"/>
              <w:rPr>
                <w:rFonts w:ascii="Arial" w:hAnsi="Arial" w:cs="Arial"/>
                <w:b/>
                <w:sz w:val="16"/>
                <w:szCs w:val="16"/>
              </w:rPr>
            </w:pPr>
          </w:p>
          <w:p w:rsidR="00A115BD" w:rsidRPr="008970EA" w14:paraId="34A8A2E2" w14:textId="77777777">
            <w:pPr>
              <w:jc w:val="center"/>
              <w:rPr>
                <w:rFonts w:ascii="Arial" w:hAnsi="Arial" w:cs="Arial"/>
                <w:b/>
                <w:sz w:val="16"/>
                <w:szCs w:val="16"/>
              </w:rPr>
            </w:pPr>
          </w:p>
          <w:p w:rsidR="00A115BD" w:rsidRPr="00FF7B65" w:rsidP="00915B94" w14:paraId="16B928FD" w14:textId="447D7C10">
            <w:pPr>
              <w:jc w:val="center"/>
              <w:rPr>
                <w:rFonts w:ascii="Arial" w:hAnsi="Arial" w:cs="Arial"/>
                <w:sz w:val="16"/>
                <w:szCs w:val="16"/>
              </w:rPr>
            </w:pPr>
            <w:r w:rsidRPr="008970EA">
              <w:rPr>
                <w:rFonts w:ascii="Arial" w:hAnsi="Arial" w:cs="Arial"/>
                <w:b/>
                <w:sz w:val="16"/>
                <w:szCs w:val="16"/>
              </w:rPr>
              <w:t>(b)</w:t>
            </w:r>
          </w:p>
        </w:tc>
        <w:tc>
          <w:tcPr>
            <w:tcW w:w="1080" w:type="dxa"/>
            <w:shd w:val="clear" w:color="auto" w:fill="C6D9F0" w:themeFill="text2" w:themeFillTint="33"/>
          </w:tcPr>
          <w:p w:rsidR="00A115BD" w:rsidRPr="008970EA" w14:paraId="1D0D41FD" w14:textId="77777777">
            <w:pPr>
              <w:jc w:val="center"/>
              <w:rPr>
                <w:rFonts w:ascii="Arial" w:hAnsi="Arial" w:cs="Arial"/>
                <w:b/>
                <w:sz w:val="16"/>
                <w:szCs w:val="16"/>
              </w:rPr>
            </w:pPr>
            <w:r w:rsidRPr="008970EA">
              <w:rPr>
                <w:rFonts w:ascii="Arial" w:hAnsi="Arial" w:cs="Arial"/>
                <w:b/>
                <w:sz w:val="16"/>
                <w:szCs w:val="16"/>
              </w:rPr>
              <w:t>Estimated Annual Responses</w:t>
            </w:r>
          </w:p>
          <w:p w:rsidR="00A115BD" w:rsidRPr="008970EA" w14:paraId="20A94806" w14:textId="77777777">
            <w:pPr>
              <w:jc w:val="center"/>
              <w:rPr>
                <w:rFonts w:ascii="Arial" w:hAnsi="Arial" w:cs="Arial"/>
                <w:b/>
                <w:sz w:val="16"/>
                <w:szCs w:val="16"/>
              </w:rPr>
            </w:pPr>
          </w:p>
          <w:p w:rsidR="00A115BD" w:rsidRPr="008970EA" w14:paraId="193CE21A" w14:textId="77777777">
            <w:pPr>
              <w:jc w:val="center"/>
              <w:rPr>
                <w:rFonts w:ascii="Arial" w:hAnsi="Arial" w:cs="Arial"/>
                <w:b/>
                <w:sz w:val="16"/>
                <w:szCs w:val="16"/>
              </w:rPr>
            </w:pPr>
          </w:p>
          <w:p w:rsidR="00A115BD" w:rsidRPr="00FF7B65" w:rsidP="00915B94" w14:paraId="586642AF" w14:textId="4FBAC3B4">
            <w:pPr>
              <w:jc w:val="center"/>
              <w:rPr>
                <w:rFonts w:ascii="Arial" w:hAnsi="Arial" w:cs="Arial"/>
                <w:sz w:val="16"/>
                <w:szCs w:val="16"/>
              </w:rPr>
            </w:pPr>
            <w:r w:rsidRPr="008970EA">
              <w:rPr>
                <w:rFonts w:ascii="Arial" w:hAnsi="Arial" w:cs="Arial"/>
                <w:b/>
                <w:sz w:val="16"/>
                <w:szCs w:val="16"/>
              </w:rPr>
              <w:t>(a) x (b) = (c)</w:t>
            </w:r>
          </w:p>
        </w:tc>
        <w:tc>
          <w:tcPr>
            <w:tcW w:w="1170" w:type="dxa"/>
            <w:tcBorders>
              <w:top w:val="single" w:sz="4" w:space="0" w:color="auto"/>
              <w:left w:val="single" w:sz="4" w:space="0" w:color="auto"/>
              <w:bottom w:val="single" w:sz="4" w:space="0" w:color="auto"/>
              <w:right w:val="single" w:sz="4" w:space="0" w:color="auto"/>
            </w:tcBorders>
            <w:shd w:val="clear" w:color="auto" w:fill="C6D9F0" w:themeFill="text2" w:themeFillTint="33"/>
          </w:tcPr>
          <w:p w:rsidR="00A115BD" w:rsidRPr="008970EA" w14:paraId="4AF2BC70" w14:textId="77777777">
            <w:pPr>
              <w:tabs>
                <w:tab w:val="left" w:pos="-1176"/>
              </w:tabs>
              <w:jc w:val="center"/>
              <w:rPr>
                <w:rFonts w:ascii="Arial" w:hAnsi="Arial" w:cs="Arial"/>
                <w:b/>
                <w:sz w:val="16"/>
                <w:szCs w:val="16"/>
              </w:rPr>
            </w:pPr>
            <w:r w:rsidRPr="008970EA">
              <w:rPr>
                <w:rFonts w:ascii="Arial" w:hAnsi="Arial" w:cs="Arial"/>
                <w:b/>
                <w:sz w:val="16"/>
                <w:szCs w:val="16"/>
              </w:rPr>
              <w:t xml:space="preserve">Estimated Time </w:t>
            </w:r>
            <w:r>
              <w:rPr>
                <w:rFonts w:ascii="Arial" w:hAnsi="Arial" w:cs="Arial"/>
                <w:b/>
                <w:sz w:val="16"/>
                <w:szCs w:val="16"/>
              </w:rPr>
              <w:t>f</w:t>
            </w:r>
            <w:r w:rsidRPr="008970EA">
              <w:rPr>
                <w:rFonts w:ascii="Arial" w:hAnsi="Arial" w:cs="Arial"/>
                <w:b/>
                <w:sz w:val="16"/>
                <w:szCs w:val="16"/>
              </w:rPr>
              <w:t>or Response (hours)</w:t>
            </w:r>
          </w:p>
          <w:p w:rsidR="00A115BD" w:rsidRPr="008970EA" w14:paraId="5D33EBAE" w14:textId="77777777">
            <w:pPr>
              <w:tabs>
                <w:tab w:val="left" w:pos="-1176"/>
              </w:tabs>
              <w:jc w:val="center"/>
              <w:rPr>
                <w:rFonts w:ascii="Arial" w:hAnsi="Arial" w:cs="Arial"/>
                <w:b/>
                <w:sz w:val="16"/>
                <w:szCs w:val="16"/>
              </w:rPr>
            </w:pPr>
          </w:p>
          <w:p w:rsidR="00A115BD" w:rsidRPr="00FF7B65" w:rsidP="00915B94" w14:paraId="66190611" w14:textId="2BE547A1">
            <w:pPr>
              <w:jc w:val="center"/>
              <w:rPr>
                <w:rFonts w:ascii="Arial" w:hAnsi="Arial" w:cs="Arial"/>
                <w:sz w:val="16"/>
                <w:szCs w:val="16"/>
              </w:rPr>
            </w:pPr>
            <w:r w:rsidRPr="008970EA">
              <w:rPr>
                <w:rFonts w:ascii="Arial" w:hAnsi="Arial" w:cs="Arial"/>
                <w:b/>
                <w:sz w:val="16"/>
                <w:szCs w:val="16"/>
              </w:rPr>
              <w:t>(d)</w:t>
            </w:r>
          </w:p>
        </w:tc>
        <w:tc>
          <w:tcPr>
            <w:tcW w:w="1080" w:type="dxa"/>
            <w:shd w:val="clear" w:color="auto" w:fill="C6D9F0" w:themeFill="text2" w:themeFillTint="33"/>
          </w:tcPr>
          <w:p w:rsidR="00A115BD" w:rsidRPr="008970EA" w14:paraId="15F9C807" w14:textId="77777777">
            <w:pPr>
              <w:tabs>
                <w:tab w:val="left" w:pos="-1176"/>
              </w:tabs>
              <w:jc w:val="center"/>
              <w:rPr>
                <w:rFonts w:ascii="Arial" w:hAnsi="Arial" w:cs="Arial"/>
                <w:b/>
                <w:sz w:val="16"/>
                <w:szCs w:val="16"/>
              </w:rPr>
            </w:pPr>
            <w:r w:rsidRPr="008970EA">
              <w:rPr>
                <w:rFonts w:ascii="Arial" w:hAnsi="Arial" w:cs="Arial"/>
                <w:b/>
                <w:sz w:val="16"/>
                <w:szCs w:val="16"/>
              </w:rPr>
              <w:t>Estimated Burden</w:t>
            </w:r>
          </w:p>
          <w:p w:rsidR="00A115BD" w:rsidRPr="008970EA" w14:paraId="2A7B7489" w14:textId="77777777">
            <w:pPr>
              <w:tabs>
                <w:tab w:val="left" w:pos="-1176"/>
              </w:tabs>
              <w:jc w:val="center"/>
              <w:rPr>
                <w:rFonts w:ascii="Arial" w:hAnsi="Arial" w:cs="Arial"/>
                <w:b/>
                <w:sz w:val="16"/>
                <w:szCs w:val="16"/>
              </w:rPr>
            </w:pPr>
            <w:r w:rsidRPr="008970EA">
              <w:rPr>
                <w:rFonts w:ascii="Arial" w:hAnsi="Arial" w:cs="Arial"/>
                <w:b/>
                <w:sz w:val="16"/>
                <w:szCs w:val="16"/>
              </w:rPr>
              <w:t>(hour/year)</w:t>
            </w:r>
          </w:p>
          <w:p w:rsidR="00A115BD" w:rsidRPr="008970EA" w14:paraId="5D3263E4" w14:textId="77777777">
            <w:pPr>
              <w:tabs>
                <w:tab w:val="left" w:pos="-1176"/>
              </w:tabs>
              <w:jc w:val="center"/>
              <w:rPr>
                <w:rFonts w:ascii="Arial" w:hAnsi="Arial" w:cs="Arial"/>
                <w:b/>
                <w:sz w:val="16"/>
                <w:szCs w:val="16"/>
              </w:rPr>
            </w:pPr>
          </w:p>
          <w:p w:rsidR="00A115BD" w:rsidRPr="008970EA" w:rsidP="00915B94" w14:paraId="712EFD8A" w14:textId="77777777">
            <w:pPr>
              <w:tabs>
                <w:tab w:val="left" w:pos="-1176"/>
              </w:tabs>
              <w:jc w:val="center"/>
              <w:rPr>
                <w:rFonts w:ascii="Arial" w:hAnsi="Arial" w:cs="Arial"/>
                <w:b/>
                <w:sz w:val="16"/>
                <w:szCs w:val="16"/>
              </w:rPr>
            </w:pPr>
          </w:p>
          <w:p w:rsidR="00A115BD" w:rsidRPr="00FF7B65" w:rsidP="00915B94" w14:paraId="690AB9DA" w14:textId="2B374A01">
            <w:pPr>
              <w:jc w:val="center"/>
              <w:rPr>
                <w:rFonts w:ascii="Arial" w:hAnsi="Arial" w:cs="Arial"/>
                <w:sz w:val="16"/>
                <w:szCs w:val="16"/>
              </w:rPr>
            </w:pPr>
            <w:r w:rsidRPr="008970EA">
              <w:rPr>
                <w:rFonts w:ascii="Arial" w:hAnsi="Arial" w:cs="Arial"/>
                <w:b/>
                <w:sz w:val="16"/>
                <w:szCs w:val="16"/>
              </w:rPr>
              <w:t>(c) x (d) = (e)</w:t>
            </w:r>
          </w:p>
        </w:tc>
        <w:tc>
          <w:tcPr>
            <w:tcW w:w="900" w:type="dxa"/>
            <w:shd w:val="clear" w:color="auto" w:fill="C6D9F0" w:themeFill="text2" w:themeFillTint="33"/>
          </w:tcPr>
          <w:p w:rsidR="00A115BD" w:rsidRPr="008970EA" w14:paraId="1403A43B" w14:textId="77777777">
            <w:pPr>
              <w:tabs>
                <w:tab w:val="left" w:pos="-1176"/>
              </w:tabs>
              <w:jc w:val="center"/>
              <w:rPr>
                <w:rFonts w:ascii="Arial" w:hAnsi="Arial" w:cs="Arial"/>
                <w:b/>
                <w:sz w:val="16"/>
                <w:szCs w:val="16"/>
              </w:rPr>
            </w:pPr>
            <w:r w:rsidRPr="008970EA">
              <w:rPr>
                <w:rFonts w:ascii="Arial" w:hAnsi="Arial" w:cs="Arial"/>
                <w:b/>
                <w:sz w:val="16"/>
                <w:szCs w:val="16"/>
              </w:rPr>
              <w:t>Rate</w:t>
            </w:r>
            <w:r>
              <w:rPr>
                <w:rFonts w:ascii="Arial" w:hAnsi="Arial" w:cs="Arial"/>
                <w:b/>
                <w:sz w:val="16"/>
                <w:szCs w:val="16"/>
                <w:vertAlign w:val="superscript"/>
              </w:rPr>
              <w:footnoteReference w:id="4"/>
            </w:r>
          </w:p>
          <w:p w:rsidR="00A115BD" w:rsidRPr="008970EA" w14:paraId="6AC02E31" w14:textId="77777777">
            <w:pPr>
              <w:tabs>
                <w:tab w:val="left" w:pos="-1176"/>
              </w:tabs>
              <w:jc w:val="center"/>
              <w:rPr>
                <w:rFonts w:ascii="Arial" w:hAnsi="Arial" w:cs="Arial"/>
                <w:b/>
                <w:sz w:val="16"/>
                <w:szCs w:val="16"/>
              </w:rPr>
            </w:pPr>
            <w:r w:rsidRPr="008970EA">
              <w:rPr>
                <w:rFonts w:ascii="Arial" w:hAnsi="Arial" w:cs="Arial"/>
                <w:b/>
                <w:sz w:val="16"/>
                <w:szCs w:val="16"/>
              </w:rPr>
              <w:t>($/hour)</w:t>
            </w:r>
          </w:p>
          <w:p w:rsidR="00A115BD" w:rsidRPr="008970EA" w14:paraId="69B907EF" w14:textId="77777777">
            <w:pPr>
              <w:tabs>
                <w:tab w:val="left" w:pos="-1176"/>
              </w:tabs>
              <w:jc w:val="center"/>
              <w:rPr>
                <w:rFonts w:ascii="Arial" w:hAnsi="Arial" w:cs="Arial"/>
                <w:b/>
                <w:sz w:val="16"/>
                <w:szCs w:val="16"/>
              </w:rPr>
            </w:pPr>
          </w:p>
          <w:p w:rsidR="00A115BD" w:rsidRPr="008970EA" w14:paraId="7A723882" w14:textId="77777777">
            <w:pPr>
              <w:tabs>
                <w:tab w:val="left" w:pos="-1176"/>
              </w:tabs>
              <w:jc w:val="center"/>
              <w:rPr>
                <w:rFonts w:ascii="Arial" w:hAnsi="Arial" w:cs="Arial"/>
                <w:b/>
                <w:sz w:val="16"/>
                <w:szCs w:val="16"/>
              </w:rPr>
            </w:pPr>
          </w:p>
          <w:p w:rsidR="00A115BD" w:rsidRPr="008970EA" w14:paraId="0AEEC785" w14:textId="77777777">
            <w:pPr>
              <w:tabs>
                <w:tab w:val="left" w:pos="-1176"/>
              </w:tabs>
              <w:jc w:val="center"/>
              <w:rPr>
                <w:rFonts w:ascii="Arial" w:hAnsi="Arial" w:cs="Arial"/>
                <w:b/>
                <w:sz w:val="16"/>
                <w:szCs w:val="16"/>
              </w:rPr>
            </w:pPr>
          </w:p>
          <w:p w:rsidR="00A115BD" w:rsidRPr="00FF7B65" w:rsidP="00915B94" w14:paraId="5B88CDD0" w14:textId="0568E933">
            <w:pPr>
              <w:jc w:val="center"/>
              <w:rPr>
                <w:rFonts w:ascii="Arial" w:hAnsi="Arial" w:cs="Arial"/>
                <w:sz w:val="16"/>
                <w:szCs w:val="16"/>
              </w:rPr>
            </w:pPr>
            <w:r w:rsidRPr="008970EA">
              <w:rPr>
                <w:rFonts w:ascii="Arial" w:hAnsi="Arial" w:cs="Arial"/>
                <w:b/>
                <w:sz w:val="16"/>
                <w:szCs w:val="16"/>
              </w:rPr>
              <w:t>(f)</w:t>
            </w:r>
          </w:p>
        </w:tc>
        <w:tc>
          <w:tcPr>
            <w:tcW w:w="1260" w:type="dxa"/>
            <w:shd w:val="clear" w:color="auto" w:fill="C6D9F0" w:themeFill="text2" w:themeFillTint="33"/>
          </w:tcPr>
          <w:p w:rsidR="00A115BD" w:rsidRPr="008970EA" w14:paraId="01497C83" w14:textId="77777777">
            <w:pPr>
              <w:tabs>
                <w:tab w:val="left" w:pos="-1176"/>
              </w:tabs>
              <w:jc w:val="center"/>
              <w:rPr>
                <w:rFonts w:ascii="Arial" w:hAnsi="Arial" w:cs="Arial"/>
                <w:b/>
                <w:sz w:val="16"/>
                <w:szCs w:val="16"/>
              </w:rPr>
            </w:pPr>
            <w:r w:rsidRPr="008970EA">
              <w:rPr>
                <w:rFonts w:ascii="Arial" w:hAnsi="Arial" w:cs="Arial"/>
                <w:b/>
                <w:sz w:val="16"/>
                <w:szCs w:val="16"/>
              </w:rPr>
              <w:t>Estimated Annual Respondent Cost Burden</w:t>
            </w:r>
          </w:p>
          <w:p w:rsidR="00A115BD" w:rsidRPr="008970EA" w14:paraId="7B3A69D4" w14:textId="77777777">
            <w:pPr>
              <w:tabs>
                <w:tab w:val="left" w:pos="-1176"/>
              </w:tabs>
              <w:jc w:val="center"/>
              <w:rPr>
                <w:rFonts w:ascii="Arial" w:hAnsi="Arial" w:cs="Arial"/>
                <w:b/>
                <w:sz w:val="16"/>
                <w:szCs w:val="16"/>
              </w:rPr>
            </w:pPr>
          </w:p>
          <w:p w:rsidR="00A115BD" w:rsidRPr="00FF7B65" w:rsidP="00915B94" w14:paraId="2A4C9ACD" w14:textId="0AFAEBB9">
            <w:pPr>
              <w:jc w:val="center"/>
              <w:rPr>
                <w:rFonts w:ascii="Arial" w:hAnsi="Arial" w:cs="Arial"/>
                <w:bCs/>
                <w:sz w:val="16"/>
                <w:szCs w:val="16"/>
              </w:rPr>
            </w:pPr>
            <w:r w:rsidRPr="008970EA">
              <w:rPr>
                <w:rFonts w:ascii="Arial" w:hAnsi="Arial" w:cs="Arial"/>
                <w:b/>
                <w:sz w:val="16"/>
                <w:szCs w:val="16"/>
              </w:rPr>
              <w:t>(e) x (f) = (g)</w:t>
            </w:r>
          </w:p>
        </w:tc>
      </w:tr>
      <w:tr w14:paraId="12576BF8" w14:textId="77777777" w:rsidTr="00FF7B65">
        <w:tblPrEx>
          <w:tblW w:w="10435" w:type="dxa"/>
          <w:tblLayout w:type="fixed"/>
          <w:tblLook w:val="04A0"/>
        </w:tblPrEx>
        <w:trPr>
          <w:trHeight w:val="480"/>
        </w:trPr>
        <w:tc>
          <w:tcPr>
            <w:tcW w:w="625" w:type="dxa"/>
            <w:vAlign w:val="center"/>
            <w:hideMark/>
          </w:tcPr>
          <w:p w:rsidR="00FF7B65" w:rsidRPr="00FF7B65" w:rsidP="00FF7B65" w14:paraId="742342D1" w14:textId="77777777">
            <w:pPr>
              <w:jc w:val="center"/>
              <w:rPr>
                <w:rFonts w:ascii="Arial" w:hAnsi="Arial" w:cs="Arial"/>
                <w:b/>
                <w:sz w:val="16"/>
                <w:szCs w:val="16"/>
              </w:rPr>
            </w:pPr>
            <w:r w:rsidRPr="00FF7B65">
              <w:rPr>
                <w:rFonts w:ascii="Arial" w:hAnsi="Arial" w:cs="Arial"/>
                <w:b/>
                <w:sz w:val="16"/>
                <w:szCs w:val="16"/>
              </w:rPr>
              <w:t>1</w:t>
            </w:r>
          </w:p>
        </w:tc>
        <w:tc>
          <w:tcPr>
            <w:tcW w:w="1890" w:type="dxa"/>
            <w:vAlign w:val="center"/>
            <w:hideMark/>
          </w:tcPr>
          <w:p w:rsidR="00FF7B65" w:rsidRPr="00FF7B65" w:rsidP="00FF7B65" w14:paraId="43E3EB39" w14:textId="00E6EDBB">
            <w:pPr>
              <w:rPr>
                <w:rFonts w:ascii="Arial" w:hAnsi="Arial" w:cs="Arial"/>
                <w:b/>
                <w:sz w:val="16"/>
                <w:szCs w:val="16"/>
              </w:rPr>
            </w:pPr>
            <w:r w:rsidRPr="00FF7B65">
              <w:rPr>
                <w:rFonts w:ascii="Arial" w:hAnsi="Arial" w:cs="Arial"/>
                <w:sz w:val="16"/>
                <w:szCs w:val="16"/>
              </w:rPr>
              <w:t>Declaration of Use of Mark in Commerce Under Section 8</w:t>
            </w:r>
          </w:p>
        </w:tc>
        <w:tc>
          <w:tcPr>
            <w:tcW w:w="1260" w:type="dxa"/>
            <w:vAlign w:val="center"/>
          </w:tcPr>
          <w:p w:rsidR="00FF7B65" w:rsidRPr="00FF7B65" w:rsidP="00FF7B65" w14:paraId="19C3C38C" w14:textId="4C0CDF79">
            <w:pPr>
              <w:jc w:val="right"/>
              <w:rPr>
                <w:rFonts w:ascii="Arial" w:hAnsi="Arial" w:cs="Arial"/>
                <w:sz w:val="16"/>
                <w:szCs w:val="16"/>
              </w:rPr>
            </w:pPr>
            <w:r w:rsidRPr="00FF7B65">
              <w:rPr>
                <w:rFonts w:ascii="Arial" w:hAnsi="Arial" w:cs="Arial"/>
                <w:sz w:val="16"/>
                <w:szCs w:val="16"/>
              </w:rPr>
              <w:t xml:space="preserve">67,809                   </w:t>
            </w:r>
          </w:p>
        </w:tc>
        <w:tc>
          <w:tcPr>
            <w:tcW w:w="1170" w:type="dxa"/>
            <w:vAlign w:val="center"/>
          </w:tcPr>
          <w:p w:rsidR="00FF7B65" w:rsidRPr="00FF7B65" w:rsidP="00FF7B65" w14:paraId="0631A389" w14:textId="29974550">
            <w:pPr>
              <w:jc w:val="right"/>
              <w:rPr>
                <w:rFonts w:ascii="Arial" w:hAnsi="Arial" w:cs="Arial"/>
                <w:sz w:val="16"/>
                <w:szCs w:val="16"/>
              </w:rPr>
            </w:pPr>
            <w:r w:rsidRPr="00FF7B65">
              <w:rPr>
                <w:rFonts w:ascii="Arial" w:hAnsi="Arial" w:cs="Arial"/>
                <w:sz w:val="16"/>
                <w:szCs w:val="16"/>
              </w:rPr>
              <w:t>1</w:t>
            </w:r>
          </w:p>
        </w:tc>
        <w:tc>
          <w:tcPr>
            <w:tcW w:w="1080" w:type="dxa"/>
            <w:vAlign w:val="center"/>
          </w:tcPr>
          <w:p w:rsidR="00FF7B65" w:rsidRPr="00FF7B65" w:rsidP="00FF7B65" w14:paraId="395B71CC" w14:textId="71EEEEC3">
            <w:pPr>
              <w:jc w:val="right"/>
              <w:rPr>
                <w:rFonts w:ascii="Arial" w:hAnsi="Arial" w:cs="Arial"/>
                <w:sz w:val="16"/>
                <w:szCs w:val="16"/>
              </w:rPr>
            </w:pPr>
            <w:r w:rsidRPr="00FF7B65">
              <w:rPr>
                <w:rFonts w:ascii="Arial" w:hAnsi="Arial" w:cs="Arial"/>
                <w:sz w:val="16"/>
                <w:szCs w:val="16"/>
              </w:rPr>
              <w:t xml:space="preserve">67,809                   </w:t>
            </w:r>
          </w:p>
        </w:tc>
        <w:tc>
          <w:tcPr>
            <w:tcW w:w="1170" w:type="dxa"/>
            <w:tcBorders>
              <w:top w:val="single" w:sz="4" w:space="0" w:color="auto"/>
              <w:left w:val="single" w:sz="4" w:space="0" w:color="auto"/>
              <w:bottom w:val="single" w:sz="4" w:space="0" w:color="auto"/>
              <w:right w:val="single" w:sz="4" w:space="0" w:color="auto"/>
            </w:tcBorders>
            <w:vAlign w:val="center"/>
            <w:hideMark/>
          </w:tcPr>
          <w:p w:rsidR="00FF7B65" w:rsidRPr="00FF7B65" w:rsidP="00FF7B65" w14:paraId="28B45B8F" w14:textId="77777777">
            <w:pPr>
              <w:jc w:val="right"/>
              <w:rPr>
                <w:rFonts w:ascii="Arial" w:hAnsi="Arial" w:cs="Arial"/>
                <w:bCs/>
                <w:sz w:val="16"/>
                <w:szCs w:val="16"/>
              </w:rPr>
            </w:pPr>
            <w:r w:rsidRPr="00FF7B65">
              <w:rPr>
                <w:rFonts w:ascii="Arial" w:hAnsi="Arial" w:cs="Arial"/>
                <w:sz w:val="16"/>
                <w:szCs w:val="16"/>
              </w:rPr>
              <w:t>0.58</w:t>
            </w:r>
          </w:p>
          <w:p w:rsidR="00FF7B65" w:rsidRPr="00FF7B65" w:rsidP="00FF7B65" w14:paraId="04296D57" w14:textId="2A2935AC">
            <w:pPr>
              <w:jc w:val="right"/>
              <w:rPr>
                <w:rFonts w:ascii="Arial" w:hAnsi="Arial" w:cs="Arial"/>
                <w:sz w:val="16"/>
                <w:szCs w:val="16"/>
              </w:rPr>
            </w:pPr>
            <w:r w:rsidRPr="00FF7B65">
              <w:rPr>
                <w:rFonts w:ascii="Arial" w:hAnsi="Arial" w:cs="Arial"/>
                <w:sz w:val="16"/>
                <w:szCs w:val="16"/>
              </w:rPr>
              <w:t>(35 minutes)</w:t>
            </w:r>
          </w:p>
        </w:tc>
        <w:tc>
          <w:tcPr>
            <w:tcW w:w="1080" w:type="dxa"/>
            <w:vAlign w:val="center"/>
            <w:hideMark/>
          </w:tcPr>
          <w:p w:rsidR="00FF7B65" w:rsidRPr="00FF7B65" w:rsidP="00FF7B65" w14:paraId="445447FF" w14:textId="427FFFCD">
            <w:pPr>
              <w:jc w:val="right"/>
              <w:rPr>
                <w:rFonts w:ascii="Arial" w:hAnsi="Arial" w:cs="Arial"/>
                <w:sz w:val="16"/>
                <w:szCs w:val="16"/>
              </w:rPr>
            </w:pPr>
            <w:r w:rsidRPr="00FF7B65">
              <w:rPr>
                <w:rFonts w:ascii="Arial" w:hAnsi="Arial" w:cs="Arial"/>
                <w:sz w:val="16"/>
                <w:szCs w:val="16"/>
              </w:rPr>
              <w:t>39,329</w:t>
            </w:r>
          </w:p>
        </w:tc>
        <w:tc>
          <w:tcPr>
            <w:tcW w:w="900" w:type="dxa"/>
            <w:vAlign w:val="center"/>
            <w:hideMark/>
          </w:tcPr>
          <w:p w:rsidR="00FF7B65" w:rsidRPr="00FF7B65" w:rsidP="00FF7B65" w14:paraId="705ACD9D" w14:textId="6A8B9683">
            <w:pPr>
              <w:jc w:val="right"/>
              <w:rPr>
                <w:rFonts w:ascii="Arial" w:hAnsi="Arial" w:cs="Arial"/>
                <w:sz w:val="16"/>
                <w:szCs w:val="16"/>
              </w:rPr>
            </w:pPr>
            <w:r w:rsidRPr="00FF7B65">
              <w:rPr>
                <w:rFonts w:ascii="Arial" w:hAnsi="Arial" w:cs="Arial"/>
                <w:sz w:val="16"/>
                <w:szCs w:val="16"/>
              </w:rPr>
              <w:t>$447</w:t>
            </w:r>
          </w:p>
        </w:tc>
        <w:tc>
          <w:tcPr>
            <w:tcW w:w="1260" w:type="dxa"/>
            <w:vAlign w:val="center"/>
            <w:hideMark/>
          </w:tcPr>
          <w:p w:rsidR="00FF7B65" w:rsidRPr="00FF7B65" w:rsidP="00FF7B65" w14:paraId="668EE0EA" w14:textId="6D7EDDB3">
            <w:pPr>
              <w:jc w:val="right"/>
              <w:rPr>
                <w:rFonts w:ascii="Arial" w:hAnsi="Arial" w:cs="Arial"/>
                <w:sz w:val="16"/>
                <w:szCs w:val="16"/>
              </w:rPr>
            </w:pPr>
            <w:r w:rsidRPr="00FF7B65">
              <w:rPr>
                <w:rFonts w:ascii="Arial" w:hAnsi="Arial" w:cs="Arial"/>
                <w:bCs/>
                <w:sz w:val="16"/>
                <w:szCs w:val="16"/>
              </w:rPr>
              <w:t>$17,580,063</w:t>
            </w:r>
          </w:p>
        </w:tc>
      </w:tr>
      <w:tr w14:paraId="6A842A1A" w14:textId="77777777" w:rsidTr="00FF7B65">
        <w:tblPrEx>
          <w:tblW w:w="10435" w:type="dxa"/>
          <w:tblLayout w:type="fixed"/>
          <w:tblLook w:val="04A0"/>
        </w:tblPrEx>
        <w:trPr>
          <w:trHeight w:val="480"/>
        </w:trPr>
        <w:tc>
          <w:tcPr>
            <w:tcW w:w="625" w:type="dxa"/>
            <w:vAlign w:val="center"/>
            <w:hideMark/>
          </w:tcPr>
          <w:p w:rsidR="00FF7B65" w:rsidRPr="00FF7B65" w:rsidP="00FF7B65" w14:paraId="3ED5BF58" w14:textId="77777777">
            <w:pPr>
              <w:jc w:val="center"/>
              <w:rPr>
                <w:rFonts w:ascii="Arial" w:hAnsi="Arial" w:cs="Arial"/>
                <w:b/>
                <w:sz w:val="16"/>
                <w:szCs w:val="16"/>
              </w:rPr>
            </w:pPr>
            <w:r w:rsidRPr="00FF7B65">
              <w:rPr>
                <w:rFonts w:ascii="Arial" w:hAnsi="Arial" w:cs="Arial"/>
                <w:b/>
                <w:sz w:val="16"/>
                <w:szCs w:val="16"/>
              </w:rPr>
              <w:t>2</w:t>
            </w:r>
          </w:p>
        </w:tc>
        <w:tc>
          <w:tcPr>
            <w:tcW w:w="1890" w:type="dxa"/>
            <w:vAlign w:val="center"/>
            <w:hideMark/>
          </w:tcPr>
          <w:p w:rsidR="00FF7B65" w:rsidRPr="00FF7B65" w:rsidP="00FF7B65" w14:paraId="4A0991F4" w14:textId="303161D3">
            <w:pPr>
              <w:rPr>
                <w:rFonts w:ascii="Arial" w:hAnsi="Arial" w:cs="Arial"/>
                <w:sz w:val="16"/>
                <w:szCs w:val="16"/>
              </w:rPr>
            </w:pPr>
            <w:r w:rsidRPr="00FF7B65">
              <w:rPr>
                <w:rFonts w:ascii="Arial" w:hAnsi="Arial" w:cs="Arial"/>
                <w:sz w:val="16"/>
                <w:szCs w:val="16"/>
              </w:rPr>
              <w:t>Combined Declaration of Use of Mark in Commerce and Application for Renewal of Registration of a Mark Under Sections 8 and 9</w:t>
            </w:r>
          </w:p>
        </w:tc>
        <w:tc>
          <w:tcPr>
            <w:tcW w:w="1260" w:type="dxa"/>
            <w:vAlign w:val="center"/>
          </w:tcPr>
          <w:p w:rsidR="00FF7B65" w:rsidRPr="00FF7B65" w:rsidP="00FF7B65" w14:paraId="6C31209E" w14:textId="651A06F9">
            <w:pPr>
              <w:jc w:val="right"/>
              <w:rPr>
                <w:rFonts w:ascii="Arial" w:hAnsi="Arial" w:cs="Arial"/>
                <w:sz w:val="16"/>
                <w:szCs w:val="16"/>
              </w:rPr>
            </w:pPr>
            <w:r w:rsidRPr="00FF7B65">
              <w:rPr>
                <w:rFonts w:ascii="Arial" w:hAnsi="Arial" w:cs="Arial"/>
                <w:sz w:val="16"/>
                <w:szCs w:val="16"/>
              </w:rPr>
              <w:t xml:space="preserve">94,584                       </w:t>
            </w:r>
          </w:p>
        </w:tc>
        <w:tc>
          <w:tcPr>
            <w:tcW w:w="1170" w:type="dxa"/>
            <w:vAlign w:val="center"/>
          </w:tcPr>
          <w:p w:rsidR="00FF7B65" w:rsidRPr="00FF7B65" w:rsidP="00FF7B65" w14:paraId="33BD4B94" w14:textId="00CEC8C2">
            <w:pPr>
              <w:jc w:val="right"/>
              <w:rPr>
                <w:rFonts w:ascii="Arial" w:hAnsi="Arial" w:cs="Arial"/>
                <w:sz w:val="16"/>
                <w:szCs w:val="16"/>
              </w:rPr>
            </w:pPr>
            <w:r w:rsidRPr="00FF7B65">
              <w:rPr>
                <w:rFonts w:ascii="Arial" w:hAnsi="Arial" w:cs="Arial"/>
                <w:sz w:val="16"/>
                <w:szCs w:val="16"/>
              </w:rPr>
              <w:t>1</w:t>
            </w:r>
          </w:p>
        </w:tc>
        <w:tc>
          <w:tcPr>
            <w:tcW w:w="1080" w:type="dxa"/>
            <w:vAlign w:val="center"/>
          </w:tcPr>
          <w:p w:rsidR="00FF7B65" w:rsidRPr="00FF7B65" w:rsidP="00FF7B65" w14:paraId="0009421D" w14:textId="31EF4C2F">
            <w:pPr>
              <w:jc w:val="right"/>
              <w:rPr>
                <w:rFonts w:ascii="Arial" w:hAnsi="Arial" w:cs="Arial"/>
                <w:sz w:val="16"/>
                <w:szCs w:val="16"/>
              </w:rPr>
            </w:pPr>
            <w:r w:rsidRPr="00FF7B65">
              <w:rPr>
                <w:rFonts w:ascii="Arial" w:hAnsi="Arial" w:cs="Arial"/>
                <w:sz w:val="16"/>
                <w:szCs w:val="16"/>
              </w:rPr>
              <w:t xml:space="preserve">94,584                       </w:t>
            </w:r>
          </w:p>
        </w:tc>
        <w:tc>
          <w:tcPr>
            <w:tcW w:w="1170" w:type="dxa"/>
            <w:tcBorders>
              <w:top w:val="single" w:sz="4" w:space="0" w:color="auto"/>
              <w:left w:val="single" w:sz="4" w:space="0" w:color="auto"/>
              <w:bottom w:val="single" w:sz="4" w:space="0" w:color="auto"/>
              <w:right w:val="single" w:sz="4" w:space="0" w:color="auto"/>
            </w:tcBorders>
            <w:vAlign w:val="center"/>
            <w:hideMark/>
          </w:tcPr>
          <w:p w:rsidR="00FF7B65" w:rsidRPr="00FF7B65" w:rsidP="00FF7B65" w14:paraId="77A3E53C" w14:textId="77777777">
            <w:pPr>
              <w:jc w:val="right"/>
              <w:rPr>
                <w:rFonts w:ascii="Arial" w:hAnsi="Arial" w:cs="Arial"/>
                <w:sz w:val="16"/>
                <w:szCs w:val="16"/>
              </w:rPr>
            </w:pPr>
            <w:r w:rsidRPr="00FF7B65">
              <w:rPr>
                <w:rFonts w:ascii="Arial" w:hAnsi="Arial" w:cs="Arial"/>
                <w:sz w:val="16"/>
                <w:szCs w:val="16"/>
              </w:rPr>
              <w:t>0.58</w:t>
            </w:r>
          </w:p>
          <w:p w:rsidR="00FF7B65" w:rsidRPr="00FF7B65" w:rsidP="00FF7B65" w14:paraId="7E3A01BD" w14:textId="659E2B53">
            <w:pPr>
              <w:jc w:val="right"/>
              <w:rPr>
                <w:rFonts w:ascii="Arial" w:hAnsi="Arial" w:cs="Arial"/>
                <w:sz w:val="16"/>
                <w:szCs w:val="16"/>
              </w:rPr>
            </w:pPr>
            <w:r w:rsidRPr="00FF7B65">
              <w:rPr>
                <w:rFonts w:ascii="Arial" w:hAnsi="Arial" w:cs="Arial"/>
                <w:sz w:val="16"/>
                <w:szCs w:val="16"/>
              </w:rPr>
              <w:t>(35 minutes)</w:t>
            </w:r>
          </w:p>
        </w:tc>
        <w:tc>
          <w:tcPr>
            <w:tcW w:w="1080" w:type="dxa"/>
            <w:vAlign w:val="center"/>
            <w:hideMark/>
          </w:tcPr>
          <w:p w:rsidR="00FF7B65" w:rsidRPr="00FF7B65" w:rsidP="00FF7B65" w14:paraId="12619A23" w14:textId="5D45EEF9">
            <w:pPr>
              <w:jc w:val="right"/>
              <w:rPr>
                <w:rFonts w:ascii="Arial" w:hAnsi="Arial" w:cs="Arial"/>
                <w:sz w:val="16"/>
                <w:szCs w:val="16"/>
              </w:rPr>
            </w:pPr>
            <w:r w:rsidRPr="00FF7B65">
              <w:rPr>
                <w:rFonts w:ascii="Arial" w:hAnsi="Arial" w:cs="Arial"/>
                <w:sz w:val="16"/>
                <w:szCs w:val="16"/>
              </w:rPr>
              <w:t>54,859</w:t>
            </w:r>
          </w:p>
        </w:tc>
        <w:tc>
          <w:tcPr>
            <w:tcW w:w="900" w:type="dxa"/>
            <w:vAlign w:val="center"/>
            <w:hideMark/>
          </w:tcPr>
          <w:p w:rsidR="00FF7B65" w:rsidRPr="00FF7B65" w:rsidP="00FF7B65" w14:paraId="4562F62C" w14:textId="5D36D4C3">
            <w:pPr>
              <w:jc w:val="right"/>
              <w:rPr>
                <w:rFonts w:ascii="Arial" w:hAnsi="Arial" w:cs="Arial"/>
                <w:sz w:val="16"/>
                <w:szCs w:val="16"/>
              </w:rPr>
            </w:pPr>
            <w:r w:rsidRPr="00FF7B65">
              <w:rPr>
                <w:rFonts w:ascii="Arial" w:hAnsi="Arial" w:cs="Arial"/>
                <w:sz w:val="16"/>
                <w:szCs w:val="16"/>
              </w:rPr>
              <w:t>$447</w:t>
            </w:r>
          </w:p>
        </w:tc>
        <w:tc>
          <w:tcPr>
            <w:tcW w:w="1260" w:type="dxa"/>
            <w:vAlign w:val="center"/>
            <w:hideMark/>
          </w:tcPr>
          <w:p w:rsidR="00FF7B65" w:rsidRPr="00FF7B65" w:rsidP="00FF7B65" w14:paraId="008ADE70" w14:textId="11E1FDE6">
            <w:pPr>
              <w:jc w:val="right"/>
              <w:rPr>
                <w:rFonts w:ascii="Arial" w:hAnsi="Arial" w:cs="Arial"/>
                <w:sz w:val="16"/>
                <w:szCs w:val="16"/>
              </w:rPr>
            </w:pPr>
            <w:r w:rsidRPr="00FF7B65">
              <w:rPr>
                <w:rFonts w:ascii="Arial" w:hAnsi="Arial" w:cs="Arial"/>
                <w:bCs/>
                <w:sz w:val="16"/>
                <w:szCs w:val="16"/>
              </w:rPr>
              <w:t>$24,521,973</w:t>
            </w:r>
          </w:p>
        </w:tc>
      </w:tr>
      <w:tr w14:paraId="3DFC0F69" w14:textId="77777777" w:rsidTr="00FF7B65">
        <w:tblPrEx>
          <w:tblW w:w="10435" w:type="dxa"/>
          <w:tblLayout w:type="fixed"/>
          <w:tblLook w:val="04A0"/>
        </w:tblPrEx>
        <w:trPr>
          <w:trHeight w:val="480"/>
        </w:trPr>
        <w:tc>
          <w:tcPr>
            <w:tcW w:w="625" w:type="dxa"/>
            <w:vAlign w:val="center"/>
          </w:tcPr>
          <w:p w:rsidR="00FF7B65" w:rsidRPr="00FF7B65" w:rsidP="00FF7B65" w14:paraId="03E8A4E1" w14:textId="09E7FF79">
            <w:pPr>
              <w:jc w:val="center"/>
              <w:rPr>
                <w:rFonts w:ascii="Arial" w:hAnsi="Arial" w:cs="Arial"/>
                <w:b/>
                <w:sz w:val="16"/>
                <w:szCs w:val="16"/>
              </w:rPr>
            </w:pPr>
            <w:r w:rsidRPr="00FF7B65">
              <w:rPr>
                <w:rFonts w:ascii="Arial" w:hAnsi="Arial" w:cs="Arial"/>
                <w:b/>
                <w:sz w:val="16"/>
                <w:szCs w:val="16"/>
              </w:rPr>
              <w:t>3</w:t>
            </w:r>
          </w:p>
        </w:tc>
        <w:tc>
          <w:tcPr>
            <w:tcW w:w="1890" w:type="dxa"/>
            <w:vAlign w:val="center"/>
          </w:tcPr>
          <w:p w:rsidR="00FF7B65" w:rsidRPr="00FF7B65" w:rsidP="00FF7B65" w14:paraId="0F0A0FC7" w14:textId="119F202E">
            <w:pPr>
              <w:rPr>
                <w:rFonts w:ascii="Arial" w:hAnsi="Arial" w:cs="Arial"/>
                <w:sz w:val="16"/>
                <w:szCs w:val="16"/>
              </w:rPr>
            </w:pPr>
            <w:r w:rsidRPr="00FF7B65">
              <w:rPr>
                <w:rFonts w:ascii="Arial" w:hAnsi="Arial" w:cs="Arial"/>
                <w:sz w:val="16"/>
                <w:szCs w:val="16"/>
              </w:rPr>
              <w:t>Declaration of Incontestability of a Mark Under Section 15</w:t>
            </w:r>
          </w:p>
        </w:tc>
        <w:tc>
          <w:tcPr>
            <w:tcW w:w="1260" w:type="dxa"/>
            <w:vAlign w:val="center"/>
          </w:tcPr>
          <w:p w:rsidR="00FF7B65" w:rsidRPr="00FF7B65" w:rsidP="00FF7B65" w14:paraId="100BF613" w14:textId="225236FE">
            <w:pPr>
              <w:jc w:val="right"/>
              <w:rPr>
                <w:rFonts w:ascii="Arial" w:hAnsi="Arial" w:cs="Arial"/>
                <w:sz w:val="16"/>
                <w:szCs w:val="16"/>
              </w:rPr>
            </w:pPr>
            <w:r w:rsidRPr="00FF7B65">
              <w:rPr>
                <w:rFonts w:ascii="Arial" w:hAnsi="Arial" w:cs="Arial"/>
                <w:sz w:val="16"/>
                <w:szCs w:val="16"/>
              </w:rPr>
              <w:t xml:space="preserve">1,341                         </w:t>
            </w:r>
          </w:p>
        </w:tc>
        <w:tc>
          <w:tcPr>
            <w:tcW w:w="1170" w:type="dxa"/>
            <w:vAlign w:val="center"/>
          </w:tcPr>
          <w:p w:rsidR="00FF7B65" w:rsidRPr="00FF7B65" w:rsidP="00FF7B65" w14:paraId="35EBF3E5" w14:textId="76247B54">
            <w:pPr>
              <w:jc w:val="right"/>
              <w:rPr>
                <w:rFonts w:ascii="Arial" w:hAnsi="Arial" w:cs="Arial"/>
                <w:sz w:val="16"/>
                <w:szCs w:val="16"/>
              </w:rPr>
            </w:pPr>
            <w:r w:rsidRPr="00FF7B65">
              <w:rPr>
                <w:rFonts w:ascii="Arial" w:hAnsi="Arial" w:cs="Arial"/>
                <w:sz w:val="16"/>
                <w:szCs w:val="16"/>
              </w:rPr>
              <w:t>1</w:t>
            </w:r>
          </w:p>
        </w:tc>
        <w:tc>
          <w:tcPr>
            <w:tcW w:w="1080" w:type="dxa"/>
            <w:vAlign w:val="center"/>
          </w:tcPr>
          <w:p w:rsidR="00FF7B65" w:rsidRPr="00FF7B65" w:rsidP="00FF7B65" w14:paraId="37F86C7D" w14:textId="3705EBC3">
            <w:pPr>
              <w:jc w:val="right"/>
              <w:rPr>
                <w:rFonts w:ascii="Arial" w:hAnsi="Arial" w:cs="Arial"/>
                <w:sz w:val="16"/>
                <w:szCs w:val="16"/>
              </w:rPr>
            </w:pPr>
            <w:r w:rsidRPr="00FF7B65">
              <w:rPr>
                <w:rFonts w:ascii="Arial" w:hAnsi="Arial" w:cs="Arial"/>
                <w:sz w:val="16"/>
                <w:szCs w:val="16"/>
              </w:rPr>
              <w:t xml:space="preserve">1,341                         </w:t>
            </w:r>
          </w:p>
        </w:tc>
        <w:tc>
          <w:tcPr>
            <w:tcW w:w="1170" w:type="dxa"/>
            <w:tcBorders>
              <w:top w:val="single" w:sz="4" w:space="0" w:color="auto"/>
              <w:left w:val="single" w:sz="4" w:space="0" w:color="auto"/>
              <w:bottom w:val="single" w:sz="4" w:space="0" w:color="auto"/>
              <w:right w:val="single" w:sz="4" w:space="0" w:color="auto"/>
            </w:tcBorders>
            <w:vAlign w:val="center"/>
          </w:tcPr>
          <w:p w:rsidR="00FF7B65" w:rsidRPr="00FF7B65" w:rsidP="00FF7B65" w14:paraId="1F4B715E" w14:textId="77777777">
            <w:pPr>
              <w:jc w:val="right"/>
              <w:rPr>
                <w:rFonts w:ascii="Arial" w:hAnsi="Arial" w:cs="Arial"/>
                <w:bCs/>
                <w:sz w:val="16"/>
                <w:szCs w:val="16"/>
              </w:rPr>
            </w:pPr>
            <w:r w:rsidRPr="00FF7B65">
              <w:rPr>
                <w:rFonts w:ascii="Arial" w:hAnsi="Arial" w:cs="Arial"/>
                <w:sz w:val="16"/>
                <w:szCs w:val="16"/>
              </w:rPr>
              <w:t>0.20</w:t>
            </w:r>
          </w:p>
          <w:p w:rsidR="00FF7B65" w:rsidRPr="00FF7B65" w:rsidP="00FF7B65" w14:paraId="5066B826" w14:textId="2C48EC34">
            <w:pPr>
              <w:jc w:val="right"/>
              <w:rPr>
                <w:rFonts w:ascii="Arial" w:hAnsi="Arial" w:cs="Arial"/>
                <w:sz w:val="16"/>
                <w:szCs w:val="16"/>
              </w:rPr>
            </w:pPr>
            <w:r w:rsidRPr="00FF7B65">
              <w:rPr>
                <w:rFonts w:ascii="Arial" w:hAnsi="Arial" w:cs="Arial"/>
                <w:sz w:val="16"/>
                <w:szCs w:val="16"/>
              </w:rPr>
              <w:t>(12 minutes)</w:t>
            </w:r>
          </w:p>
        </w:tc>
        <w:tc>
          <w:tcPr>
            <w:tcW w:w="1080" w:type="dxa"/>
            <w:vAlign w:val="center"/>
          </w:tcPr>
          <w:p w:rsidR="00FF7B65" w:rsidRPr="00FF7B65" w:rsidP="00FF7B65" w14:paraId="0FB36140" w14:textId="32105103">
            <w:pPr>
              <w:jc w:val="right"/>
              <w:rPr>
                <w:rFonts w:ascii="Arial" w:hAnsi="Arial" w:cs="Arial"/>
                <w:sz w:val="16"/>
                <w:szCs w:val="16"/>
              </w:rPr>
            </w:pPr>
            <w:r w:rsidRPr="00FF7B65">
              <w:rPr>
                <w:rFonts w:ascii="Arial" w:hAnsi="Arial" w:cs="Arial"/>
                <w:sz w:val="16"/>
                <w:szCs w:val="16"/>
              </w:rPr>
              <w:t>268</w:t>
            </w:r>
          </w:p>
        </w:tc>
        <w:tc>
          <w:tcPr>
            <w:tcW w:w="900" w:type="dxa"/>
            <w:vAlign w:val="center"/>
          </w:tcPr>
          <w:p w:rsidR="00FF7B65" w:rsidRPr="00FF7B65" w:rsidP="00FF7B65" w14:paraId="6FA686C0" w14:textId="2F183198">
            <w:pPr>
              <w:jc w:val="right"/>
              <w:rPr>
                <w:rFonts w:ascii="Arial" w:hAnsi="Arial" w:cs="Arial"/>
                <w:color w:val="000000"/>
                <w:sz w:val="16"/>
                <w:szCs w:val="16"/>
              </w:rPr>
            </w:pPr>
            <w:r w:rsidRPr="00FF7B65">
              <w:rPr>
                <w:rFonts w:ascii="Arial" w:hAnsi="Arial" w:cs="Arial"/>
                <w:sz w:val="16"/>
                <w:szCs w:val="16"/>
              </w:rPr>
              <w:t>$447</w:t>
            </w:r>
          </w:p>
        </w:tc>
        <w:tc>
          <w:tcPr>
            <w:tcW w:w="1260" w:type="dxa"/>
            <w:vAlign w:val="center"/>
          </w:tcPr>
          <w:p w:rsidR="00FF7B65" w:rsidRPr="00FF7B65" w:rsidP="00FF7B65" w14:paraId="628C5DEC" w14:textId="25CA2A5B">
            <w:pPr>
              <w:jc w:val="right"/>
              <w:rPr>
                <w:rFonts w:ascii="Arial" w:hAnsi="Arial" w:cs="Arial"/>
                <w:color w:val="000000"/>
                <w:sz w:val="16"/>
                <w:szCs w:val="16"/>
              </w:rPr>
            </w:pPr>
            <w:r w:rsidRPr="00FF7B65">
              <w:rPr>
                <w:rFonts w:ascii="Arial" w:hAnsi="Arial" w:cs="Arial"/>
                <w:bCs/>
                <w:sz w:val="16"/>
                <w:szCs w:val="16"/>
              </w:rPr>
              <w:t>$119,796</w:t>
            </w:r>
          </w:p>
        </w:tc>
      </w:tr>
      <w:tr w14:paraId="295F9541" w14:textId="77777777" w:rsidTr="00FF7B65">
        <w:tblPrEx>
          <w:tblW w:w="10435" w:type="dxa"/>
          <w:tblLayout w:type="fixed"/>
          <w:tblLook w:val="04A0"/>
        </w:tblPrEx>
        <w:trPr>
          <w:trHeight w:val="480"/>
        </w:trPr>
        <w:tc>
          <w:tcPr>
            <w:tcW w:w="625" w:type="dxa"/>
            <w:vAlign w:val="center"/>
            <w:hideMark/>
          </w:tcPr>
          <w:p w:rsidR="00FF7B65" w:rsidRPr="00FF7B65" w:rsidP="00FF7B65" w14:paraId="3A91CCEE" w14:textId="77777777">
            <w:pPr>
              <w:jc w:val="center"/>
              <w:rPr>
                <w:rFonts w:ascii="Arial" w:hAnsi="Arial" w:cs="Arial"/>
                <w:b/>
                <w:sz w:val="16"/>
                <w:szCs w:val="16"/>
              </w:rPr>
            </w:pPr>
            <w:r w:rsidRPr="00FF7B65">
              <w:rPr>
                <w:rFonts w:ascii="Arial" w:hAnsi="Arial" w:cs="Arial"/>
                <w:b/>
                <w:sz w:val="16"/>
                <w:szCs w:val="16"/>
              </w:rPr>
              <w:t>4</w:t>
            </w:r>
          </w:p>
        </w:tc>
        <w:tc>
          <w:tcPr>
            <w:tcW w:w="1890" w:type="dxa"/>
            <w:vAlign w:val="center"/>
            <w:hideMark/>
          </w:tcPr>
          <w:p w:rsidR="00FF7B65" w:rsidRPr="00FF7B65" w:rsidP="00FF7B65" w14:paraId="066F9ADF" w14:textId="324C8047">
            <w:pPr>
              <w:rPr>
                <w:rFonts w:ascii="Arial" w:hAnsi="Arial" w:cs="Arial"/>
                <w:sz w:val="16"/>
                <w:szCs w:val="16"/>
              </w:rPr>
            </w:pPr>
            <w:r w:rsidRPr="00FF7B65">
              <w:rPr>
                <w:rFonts w:ascii="Arial" w:hAnsi="Arial" w:cs="Arial"/>
                <w:sz w:val="16"/>
                <w:szCs w:val="16"/>
              </w:rPr>
              <w:t>Combined Declaration of Use and Incontestability Under Sections 8 and 15</w:t>
            </w:r>
          </w:p>
        </w:tc>
        <w:tc>
          <w:tcPr>
            <w:tcW w:w="1260" w:type="dxa"/>
            <w:vAlign w:val="center"/>
          </w:tcPr>
          <w:p w:rsidR="00FF7B65" w:rsidRPr="00FF7B65" w:rsidP="00FF7B65" w14:paraId="02951510" w14:textId="231344D3">
            <w:pPr>
              <w:jc w:val="right"/>
              <w:rPr>
                <w:rFonts w:ascii="Arial" w:hAnsi="Arial" w:cs="Arial"/>
                <w:sz w:val="16"/>
                <w:szCs w:val="16"/>
              </w:rPr>
            </w:pPr>
            <w:r w:rsidRPr="00FF7B65">
              <w:rPr>
                <w:rFonts w:ascii="Arial" w:hAnsi="Arial" w:cs="Arial"/>
                <w:sz w:val="16"/>
                <w:szCs w:val="16"/>
              </w:rPr>
              <w:t xml:space="preserve">75,796                          </w:t>
            </w:r>
          </w:p>
        </w:tc>
        <w:tc>
          <w:tcPr>
            <w:tcW w:w="1170" w:type="dxa"/>
            <w:vAlign w:val="center"/>
          </w:tcPr>
          <w:p w:rsidR="00FF7B65" w:rsidRPr="00FF7B65" w:rsidP="00FF7B65" w14:paraId="2C55B532" w14:textId="1301543C">
            <w:pPr>
              <w:jc w:val="right"/>
              <w:rPr>
                <w:rFonts w:ascii="Arial" w:hAnsi="Arial" w:cs="Arial"/>
                <w:sz w:val="16"/>
                <w:szCs w:val="16"/>
              </w:rPr>
            </w:pPr>
            <w:r w:rsidRPr="00FF7B65">
              <w:rPr>
                <w:rFonts w:ascii="Arial" w:hAnsi="Arial" w:cs="Arial"/>
                <w:sz w:val="16"/>
                <w:szCs w:val="16"/>
              </w:rPr>
              <w:t>1</w:t>
            </w:r>
          </w:p>
        </w:tc>
        <w:tc>
          <w:tcPr>
            <w:tcW w:w="1080" w:type="dxa"/>
            <w:vAlign w:val="center"/>
          </w:tcPr>
          <w:p w:rsidR="00FF7B65" w:rsidRPr="00FF7B65" w:rsidP="00FF7B65" w14:paraId="6F150359" w14:textId="3D16F28F">
            <w:pPr>
              <w:jc w:val="right"/>
              <w:rPr>
                <w:rFonts w:ascii="Arial" w:hAnsi="Arial" w:cs="Arial"/>
                <w:sz w:val="16"/>
                <w:szCs w:val="16"/>
              </w:rPr>
            </w:pPr>
            <w:r w:rsidRPr="00FF7B65">
              <w:rPr>
                <w:rFonts w:ascii="Arial" w:hAnsi="Arial" w:cs="Arial"/>
                <w:sz w:val="16"/>
                <w:szCs w:val="16"/>
              </w:rPr>
              <w:t xml:space="preserve">75,796                          </w:t>
            </w:r>
          </w:p>
        </w:tc>
        <w:tc>
          <w:tcPr>
            <w:tcW w:w="1170" w:type="dxa"/>
            <w:tcBorders>
              <w:top w:val="single" w:sz="4" w:space="0" w:color="auto"/>
              <w:left w:val="single" w:sz="4" w:space="0" w:color="auto"/>
              <w:bottom w:val="single" w:sz="4" w:space="0" w:color="auto"/>
              <w:right w:val="single" w:sz="4" w:space="0" w:color="auto"/>
            </w:tcBorders>
            <w:vAlign w:val="center"/>
            <w:hideMark/>
          </w:tcPr>
          <w:p w:rsidR="00FF7B65" w:rsidRPr="00FF7B65" w:rsidP="00FF7B65" w14:paraId="0302021E" w14:textId="77777777">
            <w:pPr>
              <w:jc w:val="right"/>
              <w:rPr>
                <w:rFonts w:ascii="Arial" w:hAnsi="Arial" w:cs="Arial"/>
                <w:sz w:val="16"/>
                <w:szCs w:val="16"/>
              </w:rPr>
            </w:pPr>
            <w:r w:rsidRPr="00FF7B65">
              <w:rPr>
                <w:rFonts w:ascii="Arial" w:hAnsi="Arial" w:cs="Arial"/>
                <w:sz w:val="16"/>
                <w:szCs w:val="16"/>
              </w:rPr>
              <w:t>0.58</w:t>
            </w:r>
          </w:p>
          <w:p w:rsidR="00FF7B65" w:rsidRPr="00FF7B65" w:rsidP="00FF7B65" w14:paraId="142E696B" w14:textId="7F17FAD5">
            <w:pPr>
              <w:jc w:val="right"/>
              <w:rPr>
                <w:rFonts w:ascii="Arial" w:hAnsi="Arial" w:cs="Arial"/>
                <w:sz w:val="16"/>
                <w:szCs w:val="16"/>
              </w:rPr>
            </w:pPr>
            <w:r w:rsidRPr="00FF7B65">
              <w:rPr>
                <w:rFonts w:ascii="Arial" w:hAnsi="Arial" w:cs="Arial"/>
                <w:sz w:val="16"/>
                <w:szCs w:val="16"/>
              </w:rPr>
              <w:t>(35 minutes)</w:t>
            </w:r>
          </w:p>
        </w:tc>
        <w:tc>
          <w:tcPr>
            <w:tcW w:w="1080" w:type="dxa"/>
            <w:vAlign w:val="center"/>
            <w:hideMark/>
          </w:tcPr>
          <w:p w:rsidR="00FF7B65" w:rsidRPr="00FF7B65" w:rsidP="00FF7B65" w14:paraId="538ED98E" w14:textId="27D5F027">
            <w:pPr>
              <w:jc w:val="right"/>
              <w:rPr>
                <w:rFonts w:ascii="Arial" w:hAnsi="Arial" w:cs="Arial"/>
                <w:sz w:val="16"/>
                <w:szCs w:val="16"/>
              </w:rPr>
            </w:pPr>
            <w:r w:rsidRPr="00FF7B65">
              <w:rPr>
                <w:rFonts w:ascii="Arial" w:hAnsi="Arial" w:cs="Arial"/>
                <w:sz w:val="16"/>
                <w:szCs w:val="16"/>
              </w:rPr>
              <w:t>43,962</w:t>
            </w:r>
          </w:p>
        </w:tc>
        <w:tc>
          <w:tcPr>
            <w:tcW w:w="900" w:type="dxa"/>
            <w:vAlign w:val="center"/>
            <w:hideMark/>
          </w:tcPr>
          <w:p w:rsidR="00FF7B65" w:rsidRPr="00FF7B65" w:rsidP="00FF7B65" w14:paraId="2A3CF275" w14:textId="7CAA43B8">
            <w:pPr>
              <w:jc w:val="right"/>
              <w:rPr>
                <w:rFonts w:ascii="Arial" w:hAnsi="Arial" w:cs="Arial"/>
                <w:sz w:val="16"/>
                <w:szCs w:val="16"/>
              </w:rPr>
            </w:pPr>
            <w:r w:rsidRPr="00FF7B65">
              <w:rPr>
                <w:rFonts w:ascii="Arial" w:hAnsi="Arial" w:cs="Arial"/>
                <w:sz w:val="16"/>
                <w:szCs w:val="16"/>
              </w:rPr>
              <w:t>$447</w:t>
            </w:r>
          </w:p>
        </w:tc>
        <w:tc>
          <w:tcPr>
            <w:tcW w:w="1260" w:type="dxa"/>
            <w:vAlign w:val="center"/>
            <w:hideMark/>
          </w:tcPr>
          <w:p w:rsidR="00FF7B65" w:rsidRPr="00FF7B65" w:rsidP="00FF7B65" w14:paraId="7F2E2C1F" w14:textId="109E41DE">
            <w:pPr>
              <w:jc w:val="right"/>
              <w:rPr>
                <w:rFonts w:ascii="Arial" w:hAnsi="Arial" w:cs="Arial"/>
                <w:sz w:val="16"/>
                <w:szCs w:val="16"/>
              </w:rPr>
            </w:pPr>
            <w:r w:rsidRPr="00FF7B65">
              <w:rPr>
                <w:rFonts w:ascii="Arial" w:hAnsi="Arial" w:cs="Arial"/>
                <w:sz w:val="16"/>
                <w:szCs w:val="16"/>
              </w:rPr>
              <w:t>$</w:t>
            </w:r>
            <w:r w:rsidRPr="00FF7B65">
              <w:rPr>
                <w:rFonts w:ascii="Arial" w:hAnsi="Arial" w:cs="Arial"/>
                <w:bCs/>
                <w:sz w:val="16"/>
                <w:szCs w:val="16"/>
              </w:rPr>
              <w:t>19,651,014</w:t>
            </w:r>
          </w:p>
        </w:tc>
      </w:tr>
      <w:tr w14:paraId="06C650EA" w14:textId="77777777" w:rsidTr="00FF7B65">
        <w:tblPrEx>
          <w:tblW w:w="10435" w:type="dxa"/>
          <w:tblLayout w:type="fixed"/>
          <w:tblLook w:val="04A0"/>
        </w:tblPrEx>
        <w:trPr>
          <w:trHeight w:val="480"/>
        </w:trPr>
        <w:tc>
          <w:tcPr>
            <w:tcW w:w="625" w:type="dxa"/>
            <w:vAlign w:val="center"/>
          </w:tcPr>
          <w:p w:rsidR="00FF7B65" w:rsidRPr="00FF7B65" w:rsidP="00FF7B65" w14:paraId="72DC9741" w14:textId="4DBA31C3">
            <w:pPr>
              <w:jc w:val="center"/>
              <w:rPr>
                <w:rFonts w:ascii="Arial" w:hAnsi="Arial" w:cs="Arial"/>
                <w:b/>
                <w:sz w:val="16"/>
                <w:szCs w:val="16"/>
              </w:rPr>
            </w:pPr>
            <w:r w:rsidRPr="00FF7B65">
              <w:rPr>
                <w:rFonts w:ascii="Arial" w:hAnsi="Arial" w:cs="Arial"/>
                <w:b/>
                <w:sz w:val="16"/>
                <w:szCs w:val="16"/>
              </w:rPr>
              <w:t>5</w:t>
            </w:r>
          </w:p>
        </w:tc>
        <w:tc>
          <w:tcPr>
            <w:tcW w:w="1890" w:type="dxa"/>
            <w:vAlign w:val="center"/>
          </w:tcPr>
          <w:p w:rsidR="00FF7B65" w:rsidRPr="00FF7B65" w:rsidP="00FF7B65" w14:paraId="13A37A79" w14:textId="22FFEF94">
            <w:pPr>
              <w:rPr>
                <w:rFonts w:ascii="Arial" w:hAnsi="Arial" w:cs="Arial"/>
                <w:sz w:val="16"/>
                <w:szCs w:val="16"/>
              </w:rPr>
            </w:pPr>
            <w:r w:rsidRPr="00FF7B65">
              <w:rPr>
                <w:rFonts w:ascii="Arial" w:hAnsi="Arial" w:cs="Arial"/>
                <w:sz w:val="16"/>
                <w:szCs w:val="16"/>
              </w:rPr>
              <w:t>Surender of Registration for Cancellation</w:t>
            </w:r>
          </w:p>
        </w:tc>
        <w:tc>
          <w:tcPr>
            <w:tcW w:w="1260" w:type="dxa"/>
            <w:vAlign w:val="center"/>
          </w:tcPr>
          <w:p w:rsidR="00FF7B65" w:rsidRPr="00FF7B65" w:rsidP="00FF7B65" w14:paraId="019E3021" w14:textId="2D5FEEFB">
            <w:pPr>
              <w:jc w:val="right"/>
              <w:rPr>
                <w:rFonts w:ascii="Arial" w:hAnsi="Arial" w:cs="Arial"/>
                <w:sz w:val="16"/>
                <w:szCs w:val="16"/>
              </w:rPr>
            </w:pPr>
            <w:r w:rsidRPr="00FF7B65">
              <w:rPr>
                <w:rFonts w:ascii="Arial" w:hAnsi="Arial" w:cs="Arial"/>
                <w:sz w:val="16"/>
                <w:szCs w:val="16"/>
              </w:rPr>
              <w:t xml:space="preserve">600                                </w:t>
            </w:r>
          </w:p>
        </w:tc>
        <w:tc>
          <w:tcPr>
            <w:tcW w:w="1170" w:type="dxa"/>
            <w:vAlign w:val="center"/>
          </w:tcPr>
          <w:p w:rsidR="00FF7B65" w:rsidRPr="00FF7B65" w:rsidP="00FF7B65" w14:paraId="2CA90FFF" w14:textId="7E31BB11">
            <w:pPr>
              <w:jc w:val="right"/>
              <w:rPr>
                <w:rFonts w:ascii="Arial" w:hAnsi="Arial" w:cs="Arial"/>
                <w:sz w:val="16"/>
                <w:szCs w:val="16"/>
              </w:rPr>
            </w:pPr>
            <w:r w:rsidRPr="00FF7B65">
              <w:rPr>
                <w:rFonts w:ascii="Arial" w:hAnsi="Arial" w:cs="Arial"/>
                <w:sz w:val="16"/>
                <w:szCs w:val="16"/>
              </w:rPr>
              <w:t>1</w:t>
            </w:r>
          </w:p>
        </w:tc>
        <w:tc>
          <w:tcPr>
            <w:tcW w:w="1080" w:type="dxa"/>
            <w:vAlign w:val="center"/>
          </w:tcPr>
          <w:p w:rsidR="00FF7B65" w:rsidRPr="00FF7B65" w:rsidP="00FF7B65" w14:paraId="6CD77158" w14:textId="0C9ECCDA">
            <w:pPr>
              <w:jc w:val="right"/>
              <w:rPr>
                <w:rFonts w:ascii="Arial" w:hAnsi="Arial" w:cs="Arial"/>
                <w:sz w:val="16"/>
                <w:szCs w:val="16"/>
              </w:rPr>
            </w:pPr>
            <w:r w:rsidRPr="00FF7B65">
              <w:rPr>
                <w:rFonts w:ascii="Arial" w:hAnsi="Arial" w:cs="Arial"/>
                <w:sz w:val="16"/>
                <w:szCs w:val="16"/>
              </w:rPr>
              <w:t xml:space="preserve">600                                </w:t>
            </w:r>
          </w:p>
        </w:tc>
        <w:tc>
          <w:tcPr>
            <w:tcW w:w="1170" w:type="dxa"/>
            <w:tcBorders>
              <w:top w:val="single" w:sz="4" w:space="0" w:color="auto"/>
              <w:left w:val="single" w:sz="4" w:space="0" w:color="auto"/>
              <w:bottom w:val="single" w:sz="4" w:space="0" w:color="auto"/>
              <w:right w:val="single" w:sz="4" w:space="0" w:color="auto"/>
            </w:tcBorders>
            <w:vAlign w:val="center"/>
          </w:tcPr>
          <w:p w:rsidR="00FF7B65" w:rsidRPr="00FF7B65" w:rsidP="00FF7B65" w14:paraId="114CF9BC" w14:textId="77777777">
            <w:pPr>
              <w:jc w:val="right"/>
              <w:rPr>
                <w:rFonts w:ascii="Arial" w:hAnsi="Arial" w:cs="Arial"/>
                <w:sz w:val="16"/>
                <w:szCs w:val="16"/>
              </w:rPr>
            </w:pPr>
            <w:r w:rsidRPr="00FF7B65">
              <w:rPr>
                <w:rFonts w:ascii="Arial" w:hAnsi="Arial" w:cs="Arial"/>
                <w:sz w:val="16"/>
                <w:szCs w:val="16"/>
              </w:rPr>
              <w:t>0.20</w:t>
            </w:r>
          </w:p>
          <w:p w:rsidR="00FF7B65" w:rsidRPr="00FF7B65" w:rsidP="00FF7B65" w14:paraId="20241BCB" w14:textId="51156209">
            <w:pPr>
              <w:jc w:val="right"/>
              <w:rPr>
                <w:rFonts w:ascii="Arial" w:hAnsi="Arial" w:cs="Arial"/>
                <w:sz w:val="16"/>
                <w:szCs w:val="16"/>
              </w:rPr>
            </w:pPr>
            <w:r w:rsidRPr="00FF7B65">
              <w:rPr>
                <w:rFonts w:ascii="Arial" w:hAnsi="Arial" w:cs="Arial"/>
                <w:sz w:val="16"/>
                <w:szCs w:val="16"/>
              </w:rPr>
              <w:t>(12 minutes)</w:t>
            </w:r>
          </w:p>
        </w:tc>
        <w:tc>
          <w:tcPr>
            <w:tcW w:w="1080" w:type="dxa"/>
            <w:vAlign w:val="center"/>
          </w:tcPr>
          <w:p w:rsidR="00FF7B65" w:rsidRPr="00FF7B65" w:rsidP="00FF7B65" w14:paraId="244AFC4F" w14:textId="6FB98896">
            <w:pPr>
              <w:jc w:val="right"/>
              <w:rPr>
                <w:rFonts w:ascii="Arial" w:hAnsi="Arial" w:cs="Arial"/>
                <w:sz w:val="16"/>
                <w:szCs w:val="16"/>
              </w:rPr>
            </w:pPr>
            <w:r>
              <w:rPr>
                <w:rFonts w:ascii="Arial" w:hAnsi="Arial" w:cs="Arial"/>
                <w:sz w:val="16"/>
                <w:szCs w:val="16"/>
              </w:rPr>
              <w:t>120</w:t>
            </w:r>
          </w:p>
        </w:tc>
        <w:tc>
          <w:tcPr>
            <w:tcW w:w="900" w:type="dxa"/>
            <w:vAlign w:val="center"/>
          </w:tcPr>
          <w:p w:rsidR="00FF7B65" w:rsidRPr="00FF7B65" w:rsidP="00FF7B65" w14:paraId="6BBE3A10" w14:textId="08CF16AA">
            <w:pPr>
              <w:jc w:val="right"/>
              <w:rPr>
                <w:rFonts w:ascii="Arial" w:hAnsi="Arial" w:cs="Arial"/>
                <w:color w:val="000000"/>
                <w:sz w:val="16"/>
                <w:szCs w:val="16"/>
              </w:rPr>
            </w:pPr>
            <w:r w:rsidRPr="00FF7B65">
              <w:rPr>
                <w:rFonts w:ascii="Arial" w:hAnsi="Arial" w:cs="Arial"/>
                <w:sz w:val="16"/>
                <w:szCs w:val="16"/>
              </w:rPr>
              <w:t>$447</w:t>
            </w:r>
          </w:p>
        </w:tc>
        <w:tc>
          <w:tcPr>
            <w:tcW w:w="1260" w:type="dxa"/>
            <w:vAlign w:val="center"/>
          </w:tcPr>
          <w:p w:rsidR="00FF7B65" w:rsidRPr="00FF7B65" w:rsidP="00FF7B65" w14:paraId="7BC67012" w14:textId="39B6E97E">
            <w:pPr>
              <w:jc w:val="right"/>
              <w:rPr>
                <w:rFonts w:ascii="Arial" w:hAnsi="Arial" w:cs="Arial"/>
                <w:color w:val="000000"/>
                <w:sz w:val="16"/>
                <w:szCs w:val="16"/>
              </w:rPr>
            </w:pPr>
            <w:r w:rsidRPr="00FF7B65">
              <w:rPr>
                <w:rFonts w:ascii="Arial" w:hAnsi="Arial" w:cs="Arial"/>
                <w:sz w:val="16"/>
                <w:szCs w:val="16"/>
              </w:rPr>
              <w:t>$</w:t>
            </w:r>
            <w:r w:rsidR="00B61439">
              <w:rPr>
                <w:rFonts w:ascii="Arial" w:hAnsi="Arial" w:cs="Arial"/>
                <w:bCs/>
                <w:sz w:val="16"/>
                <w:szCs w:val="16"/>
              </w:rPr>
              <w:t>53,640</w:t>
            </w:r>
          </w:p>
        </w:tc>
      </w:tr>
      <w:tr w14:paraId="1E3B89B9" w14:textId="77777777" w:rsidTr="00FF7B65">
        <w:tblPrEx>
          <w:tblW w:w="10435" w:type="dxa"/>
          <w:tblLayout w:type="fixed"/>
          <w:tblLook w:val="04A0"/>
        </w:tblPrEx>
        <w:trPr>
          <w:trHeight w:val="480"/>
        </w:trPr>
        <w:tc>
          <w:tcPr>
            <w:tcW w:w="625" w:type="dxa"/>
            <w:vAlign w:val="center"/>
          </w:tcPr>
          <w:p w:rsidR="00FF7B65" w:rsidRPr="00FF7B65" w:rsidP="00FF7B65" w14:paraId="011AC38E" w14:textId="7B13E37F">
            <w:pPr>
              <w:jc w:val="center"/>
              <w:rPr>
                <w:rFonts w:ascii="Arial" w:hAnsi="Arial" w:cs="Arial"/>
                <w:b/>
                <w:sz w:val="16"/>
                <w:szCs w:val="16"/>
              </w:rPr>
            </w:pPr>
            <w:r w:rsidRPr="00FF7B65">
              <w:rPr>
                <w:rFonts w:ascii="Arial" w:hAnsi="Arial" w:cs="Arial"/>
                <w:b/>
                <w:sz w:val="16"/>
                <w:szCs w:val="16"/>
              </w:rPr>
              <w:t>6</w:t>
            </w:r>
          </w:p>
        </w:tc>
        <w:tc>
          <w:tcPr>
            <w:tcW w:w="1890" w:type="dxa"/>
            <w:vAlign w:val="center"/>
          </w:tcPr>
          <w:p w:rsidR="00FF7B65" w:rsidRPr="00FF7B65" w:rsidP="00FF7B65" w14:paraId="7ACCC7F1" w14:textId="0A28CF48">
            <w:pPr>
              <w:rPr>
                <w:rFonts w:ascii="Arial" w:hAnsi="Arial" w:cs="Arial"/>
                <w:sz w:val="16"/>
                <w:szCs w:val="16"/>
              </w:rPr>
            </w:pPr>
            <w:r w:rsidRPr="00FF7B65">
              <w:rPr>
                <w:rFonts w:ascii="Arial" w:hAnsi="Arial" w:cs="Arial"/>
                <w:sz w:val="16"/>
                <w:szCs w:val="16"/>
              </w:rPr>
              <w:t>Section 7 Request</w:t>
            </w:r>
          </w:p>
        </w:tc>
        <w:tc>
          <w:tcPr>
            <w:tcW w:w="1260" w:type="dxa"/>
            <w:vAlign w:val="center"/>
          </w:tcPr>
          <w:p w:rsidR="00FF7B65" w:rsidRPr="00FF7B65" w:rsidP="00FF7B65" w14:paraId="1D1F72F2" w14:textId="370D072A">
            <w:pPr>
              <w:jc w:val="right"/>
              <w:rPr>
                <w:rFonts w:ascii="Arial" w:hAnsi="Arial" w:cs="Arial"/>
                <w:sz w:val="16"/>
                <w:szCs w:val="16"/>
              </w:rPr>
            </w:pPr>
            <w:r w:rsidRPr="00FF7B65">
              <w:rPr>
                <w:rFonts w:ascii="Arial" w:hAnsi="Arial" w:cs="Arial"/>
                <w:sz w:val="16"/>
                <w:szCs w:val="16"/>
              </w:rPr>
              <w:t xml:space="preserve">6,500                             </w:t>
            </w:r>
          </w:p>
        </w:tc>
        <w:tc>
          <w:tcPr>
            <w:tcW w:w="1170" w:type="dxa"/>
            <w:vAlign w:val="center"/>
          </w:tcPr>
          <w:p w:rsidR="00FF7B65" w:rsidRPr="00FF7B65" w:rsidP="00FF7B65" w14:paraId="5A897FCF" w14:textId="57EB8C22">
            <w:pPr>
              <w:jc w:val="right"/>
              <w:rPr>
                <w:rFonts w:ascii="Arial" w:hAnsi="Arial" w:cs="Arial"/>
                <w:sz w:val="16"/>
                <w:szCs w:val="16"/>
              </w:rPr>
            </w:pPr>
            <w:r w:rsidRPr="00FF7B65">
              <w:rPr>
                <w:rFonts w:ascii="Arial" w:hAnsi="Arial" w:cs="Arial"/>
                <w:sz w:val="16"/>
                <w:szCs w:val="16"/>
              </w:rPr>
              <w:t>1</w:t>
            </w:r>
          </w:p>
        </w:tc>
        <w:tc>
          <w:tcPr>
            <w:tcW w:w="1080" w:type="dxa"/>
            <w:vAlign w:val="center"/>
          </w:tcPr>
          <w:p w:rsidR="00FF7B65" w:rsidRPr="00FF7B65" w:rsidP="00FF7B65" w14:paraId="67F9167E" w14:textId="7F5BA23E">
            <w:pPr>
              <w:jc w:val="right"/>
              <w:rPr>
                <w:rFonts w:ascii="Arial" w:hAnsi="Arial" w:cs="Arial"/>
                <w:sz w:val="16"/>
                <w:szCs w:val="16"/>
              </w:rPr>
            </w:pPr>
            <w:r w:rsidRPr="00FF7B65">
              <w:rPr>
                <w:rFonts w:ascii="Arial" w:hAnsi="Arial" w:cs="Arial"/>
                <w:sz w:val="16"/>
                <w:szCs w:val="16"/>
              </w:rPr>
              <w:t xml:space="preserve">6,500                             </w:t>
            </w:r>
          </w:p>
        </w:tc>
        <w:tc>
          <w:tcPr>
            <w:tcW w:w="1170" w:type="dxa"/>
            <w:tcBorders>
              <w:top w:val="single" w:sz="4" w:space="0" w:color="auto"/>
              <w:left w:val="single" w:sz="4" w:space="0" w:color="auto"/>
              <w:bottom w:val="single" w:sz="4" w:space="0" w:color="auto"/>
              <w:right w:val="single" w:sz="4" w:space="0" w:color="auto"/>
            </w:tcBorders>
            <w:vAlign w:val="center"/>
          </w:tcPr>
          <w:p w:rsidR="00FF7B65" w:rsidRPr="00FF7B65" w:rsidP="00FF7B65" w14:paraId="43206F63" w14:textId="77777777">
            <w:pPr>
              <w:jc w:val="right"/>
              <w:rPr>
                <w:rFonts w:ascii="Arial" w:hAnsi="Arial" w:cs="Arial"/>
                <w:sz w:val="16"/>
                <w:szCs w:val="16"/>
              </w:rPr>
            </w:pPr>
            <w:r w:rsidRPr="00FF7B65">
              <w:rPr>
                <w:rFonts w:ascii="Arial" w:hAnsi="Arial" w:cs="Arial"/>
                <w:sz w:val="16"/>
                <w:szCs w:val="16"/>
              </w:rPr>
              <w:t>0.67</w:t>
            </w:r>
          </w:p>
          <w:p w:rsidR="00FF7B65" w:rsidRPr="00FF7B65" w:rsidP="00FF7B65" w14:paraId="59E0C7FF" w14:textId="4E5DF577">
            <w:pPr>
              <w:jc w:val="right"/>
              <w:rPr>
                <w:rFonts w:ascii="Arial" w:hAnsi="Arial" w:cs="Arial"/>
                <w:sz w:val="16"/>
                <w:szCs w:val="16"/>
              </w:rPr>
            </w:pPr>
            <w:r w:rsidRPr="00FF7B65">
              <w:rPr>
                <w:rFonts w:ascii="Arial" w:hAnsi="Arial" w:cs="Arial"/>
                <w:sz w:val="16"/>
                <w:szCs w:val="16"/>
              </w:rPr>
              <w:t>(40 minutes)</w:t>
            </w:r>
          </w:p>
        </w:tc>
        <w:tc>
          <w:tcPr>
            <w:tcW w:w="1080" w:type="dxa"/>
            <w:vAlign w:val="center"/>
          </w:tcPr>
          <w:p w:rsidR="00FF7B65" w:rsidRPr="00FF7B65" w:rsidP="00FF7B65" w14:paraId="1F6574E1" w14:textId="36733614">
            <w:pPr>
              <w:jc w:val="right"/>
              <w:rPr>
                <w:rFonts w:ascii="Arial" w:hAnsi="Arial" w:cs="Arial"/>
                <w:sz w:val="16"/>
                <w:szCs w:val="16"/>
              </w:rPr>
            </w:pPr>
            <w:r w:rsidRPr="00FF7B65">
              <w:rPr>
                <w:rFonts w:ascii="Arial" w:hAnsi="Arial" w:cs="Arial"/>
                <w:sz w:val="16"/>
                <w:szCs w:val="16"/>
              </w:rPr>
              <w:t>4,355</w:t>
            </w:r>
          </w:p>
        </w:tc>
        <w:tc>
          <w:tcPr>
            <w:tcW w:w="900" w:type="dxa"/>
            <w:vAlign w:val="center"/>
          </w:tcPr>
          <w:p w:rsidR="00FF7B65" w:rsidRPr="00FF7B65" w:rsidP="00FF7B65" w14:paraId="12419D27" w14:textId="631FBB32">
            <w:pPr>
              <w:jc w:val="right"/>
              <w:rPr>
                <w:rFonts w:ascii="Arial" w:hAnsi="Arial" w:cs="Arial"/>
                <w:color w:val="000000"/>
                <w:sz w:val="16"/>
                <w:szCs w:val="16"/>
              </w:rPr>
            </w:pPr>
            <w:r w:rsidRPr="00FF7B65">
              <w:rPr>
                <w:rFonts w:ascii="Arial" w:hAnsi="Arial" w:cs="Arial"/>
                <w:sz w:val="16"/>
                <w:szCs w:val="16"/>
              </w:rPr>
              <w:t>$447</w:t>
            </w:r>
          </w:p>
        </w:tc>
        <w:tc>
          <w:tcPr>
            <w:tcW w:w="1260" w:type="dxa"/>
            <w:vAlign w:val="center"/>
          </w:tcPr>
          <w:p w:rsidR="00FF7B65" w:rsidRPr="00FF7B65" w:rsidP="00FF7B65" w14:paraId="7A36AA98" w14:textId="3DE3F2BE">
            <w:pPr>
              <w:jc w:val="right"/>
              <w:rPr>
                <w:rFonts w:ascii="Arial" w:hAnsi="Arial" w:cs="Arial"/>
                <w:color w:val="000000"/>
                <w:sz w:val="16"/>
                <w:szCs w:val="16"/>
              </w:rPr>
            </w:pPr>
            <w:r w:rsidRPr="00FF7B65">
              <w:rPr>
                <w:rFonts w:ascii="Arial" w:hAnsi="Arial" w:cs="Arial"/>
                <w:sz w:val="16"/>
                <w:szCs w:val="16"/>
              </w:rPr>
              <w:t>$</w:t>
            </w:r>
            <w:r w:rsidRPr="00FF7B65">
              <w:rPr>
                <w:rFonts w:ascii="Arial" w:hAnsi="Arial" w:cs="Arial"/>
                <w:bCs/>
                <w:sz w:val="16"/>
                <w:szCs w:val="16"/>
              </w:rPr>
              <w:t>1,946,685</w:t>
            </w:r>
          </w:p>
        </w:tc>
      </w:tr>
      <w:tr w14:paraId="696E7638" w14:textId="77777777" w:rsidTr="00FF7B65">
        <w:tblPrEx>
          <w:tblW w:w="10435" w:type="dxa"/>
          <w:tblLayout w:type="fixed"/>
          <w:tblLook w:val="04A0"/>
        </w:tblPrEx>
        <w:trPr>
          <w:trHeight w:val="480"/>
        </w:trPr>
        <w:tc>
          <w:tcPr>
            <w:tcW w:w="625" w:type="dxa"/>
            <w:vAlign w:val="center"/>
          </w:tcPr>
          <w:p w:rsidR="00FF7B65" w:rsidRPr="00FF7B65" w:rsidP="00FF7B65" w14:paraId="6D1F4576" w14:textId="450B814A">
            <w:pPr>
              <w:jc w:val="center"/>
              <w:rPr>
                <w:rFonts w:ascii="Arial" w:hAnsi="Arial" w:cs="Arial"/>
                <w:b/>
                <w:sz w:val="16"/>
                <w:szCs w:val="16"/>
              </w:rPr>
            </w:pPr>
            <w:r w:rsidRPr="00FF7B65">
              <w:rPr>
                <w:rFonts w:ascii="Arial" w:hAnsi="Arial" w:cs="Arial"/>
                <w:b/>
                <w:sz w:val="16"/>
                <w:szCs w:val="16"/>
              </w:rPr>
              <w:t>7</w:t>
            </w:r>
          </w:p>
        </w:tc>
        <w:tc>
          <w:tcPr>
            <w:tcW w:w="1890" w:type="dxa"/>
            <w:vAlign w:val="center"/>
          </w:tcPr>
          <w:p w:rsidR="00FF7B65" w:rsidRPr="00FF7B65" w:rsidP="00FF7B65" w14:paraId="63B8B61A" w14:textId="1CCE3BEF">
            <w:pPr>
              <w:rPr>
                <w:rFonts w:ascii="Arial" w:hAnsi="Arial" w:cs="Arial"/>
                <w:sz w:val="16"/>
                <w:szCs w:val="16"/>
              </w:rPr>
            </w:pPr>
            <w:r w:rsidRPr="00FF7B65">
              <w:rPr>
                <w:rFonts w:ascii="Arial" w:hAnsi="Arial" w:cs="Arial"/>
                <w:sz w:val="16"/>
                <w:szCs w:val="16"/>
              </w:rPr>
              <w:t>Response to Office Action for Post-Registration Matters</w:t>
            </w:r>
          </w:p>
        </w:tc>
        <w:tc>
          <w:tcPr>
            <w:tcW w:w="1260" w:type="dxa"/>
            <w:vAlign w:val="center"/>
          </w:tcPr>
          <w:p w:rsidR="00FF7B65" w:rsidRPr="00FF7B65" w:rsidP="00FF7B65" w14:paraId="402EF590" w14:textId="07DAE02C">
            <w:pPr>
              <w:jc w:val="right"/>
              <w:rPr>
                <w:rFonts w:ascii="Arial" w:hAnsi="Arial" w:cs="Arial"/>
                <w:sz w:val="16"/>
                <w:szCs w:val="16"/>
              </w:rPr>
            </w:pPr>
            <w:r w:rsidRPr="00FF7B65">
              <w:rPr>
                <w:rFonts w:ascii="Arial" w:hAnsi="Arial" w:cs="Arial"/>
                <w:sz w:val="16"/>
                <w:szCs w:val="16"/>
              </w:rPr>
              <w:t xml:space="preserve">22,000                         </w:t>
            </w:r>
          </w:p>
        </w:tc>
        <w:tc>
          <w:tcPr>
            <w:tcW w:w="1170" w:type="dxa"/>
            <w:vAlign w:val="center"/>
          </w:tcPr>
          <w:p w:rsidR="00FF7B65" w:rsidRPr="00FF7B65" w:rsidP="00FF7B65" w14:paraId="648F614A" w14:textId="30E41AE2">
            <w:pPr>
              <w:jc w:val="right"/>
              <w:rPr>
                <w:rFonts w:ascii="Arial" w:hAnsi="Arial" w:cs="Arial"/>
                <w:sz w:val="16"/>
                <w:szCs w:val="16"/>
              </w:rPr>
            </w:pPr>
            <w:r w:rsidRPr="00FF7B65">
              <w:rPr>
                <w:rFonts w:ascii="Arial" w:hAnsi="Arial" w:cs="Arial"/>
                <w:sz w:val="16"/>
                <w:szCs w:val="16"/>
              </w:rPr>
              <w:t>1</w:t>
            </w:r>
          </w:p>
        </w:tc>
        <w:tc>
          <w:tcPr>
            <w:tcW w:w="1080" w:type="dxa"/>
            <w:vAlign w:val="center"/>
          </w:tcPr>
          <w:p w:rsidR="00FF7B65" w:rsidRPr="00FF7B65" w:rsidP="00FF7B65" w14:paraId="6B9434C3" w14:textId="1B55CBF3">
            <w:pPr>
              <w:jc w:val="right"/>
              <w:rPr>
                <w:rFonts w:ascii="Arial" w:hAnsi="Arial" w:cs="Arial"/>
                <w:sz w:val="16"/>
                <w:szCs w:val="16"/>
              </w:rPr>
            </w:pPr>
            <w:r w:rsidRPr="00FF7B65">
              <w:rPr>
                <w:rFonts w:ascii="Arial" w:hAnsi="Arial" w:cs="Arial"/>
                <w:sz w:val="16"/>
                <w:szCs w:val="16"/>
              </w:rPr>
              <w:t xml:space="preserve">22,000                         </w:t>
            </w:r>
          </w:p>
        </w:tc>
        <w:tc>
          <w:tcPr>
            <w:tcW w:w="1170" w:type="dxa"/>
            <w:tcBorders>
              <w:top w:val="single" w:sz="4" w:space="0" w:color="auto"/>
              <w:left w:val="single" w:sz="4" w:space="0" w:color="auto"/>
              <w:bottom w:val="single" w:sz="4" w:space="0" w:color="auto"/>
              <w:right w:val="single" w:sz="4" w:space="0" w:color="auto"/>
            </w:tcBorders>
            <w:vAlign w:val="center"/>
          </w:tcPr>
          <w:p w:rsidR="00FF7B65" w:rsidRPr="00FF7B65" w:rsidP="00FF7B65" w14:paraId="0931624A" w14:textId="77777777">
            <w:pPr>
              <w:jc w:val="right"/>
              <w:rPr>
                <w:rFonts w:ascii="Arial" w:hAnsi="Arial" w:cs="Arial"/>
                <w:sz w:val="16"/>
                <w:szCs w:val="16"/>
              </w:rPr>
            </w:pPr>
            <w:r w:rsidRPr="00FF7B65">
              <w:rPr>
                <w:rFonts w:ascii="Arial" w:hAnsi="Arial" w:cs="Arial"/>
                <w:sz w:val="16"/>
                <w:szCs w:val="16"/>
              </w:rPr>
              <w:t>0.83</w:t>
            </w:r>
          </w:p>
          <w:p w:rsidR="00FF7B65" w:rsidRPr="00FF7B65" w:rsidP="00FF7B65" w14:paraId="2FB917B9" w14:textId="46945B11">
            <w:pPr>
              <w:jc w:val="right"/>
              <w:rPr>
                <w:rFonts w:ascii="Arial" w:hAnsi="Arial" w:cs="Arial"/>
                <w:sz w:val="16"/>
                <w:szCs w:val="16"/>
              </w:rPr>
            </w:pPr>
            <w:r w:rsidRPr="00FF7B65">
              <w:rPr>
                <w:rFonts w:ascii="Arial" w:hAnsi="Arial" w:cs="Arial"/>
                <w:sz w:val="16"/>
                <w:szCs w:val="16"/>
              </w:rPr>
              <w:t>(50 minutes)</w:t>
            </w:r>
          </w:p>
        </w:tc>
        <w:tc>
          <w:tcPr>
            <w:tcW w:w="1080" w:type="dxa"/>
            <w:vAlign w:val="center"/>
          </w:tcPr>
          <w:p w:rsidR="00FF7B65" w:rsidRPr="00FF7B65" w:rsidP="00FF7B65" w14:paraId="6ACFE9D9" w14:textId="10F7FAAB">
            <w:pPr>
              <w:jc w:val="right"/>
              <w:rPr>
                <w:rFonts w:ascii="Arial" w:hAnsi="Arial" w:cs="Arial"/>
                <w:sz w:val="16"/>
                <w:szCs w:val="16"/>
              </w:rPr>
            </w:pPr>
            <w:r w:rsidRPr="00FF7B65">
              <w:rPr>
                <w:rFonts w:ascii="Arial" w:hAnsi="Arial" w:cs="Arial"/>
                <w:sz w:val="16"/>
                <w:szCs w:val="16"/>
              </w:rPr>
              <w:t>18,260</w:t>
            </w:r>
          </w:p>
        </w:tc>
        <w:tc>
          <w:tcPr>
            <w:tcW w:w="900" w:type="dxa"/>
            <w:vAlign w:val="center"/>
          </w:tcPr>
          <w:p w:rsidR="00FF7B65" w:rsidRPr="00FF7B65" w:rsidP="00FF7B65" w14:paraId="454B1B46" w14:textId="1772F00E">
            <w:pPr>
              <w:jc w:val="right"/>
              <w:rPr>
                <w:rFonts w:ascii="Arial" w:hAnsi="Arial" w:cs="Arial"/>
                <w:color w:val="000000"/>
                <w:sz w:val="16"/>
                <w:szCs w:val="16"/>
              </w:rPr>
            </w:pPr>
            <w:r w:rsidRPr="00FF7B65">
              <w:rPr>
                <w:rFonts w:ascii="Arial" w:hAnsi="Arial" w:cs="Arial"/>
                <w:sz w:val="16"/>
                <w:szCs w:val="16"/>
              </w:rPr>
              <w:t>$447</w:t>
            </w:r>
          </w:p>
        </w:tc>
        <w:tc>
          <w:tcPr>
            <w:tcW w:w="1260" w:type="dxa"/>
            <w:vAlign w:val="center"/>
          </w:tcPr>
          <w:p w:rsidR="00FF7B65" w:rsidRPr="00FF7B65" w:rsidP="00FF7B65" w14:paraId="6D622691" w14:textId="779A8213">
            <w:pPr>
              <w:jc w:val="right"/>
              <w:rPr>
                <w:rFonts w:ascii="Arial" w:hAnsi="Arial" w:cs="Arial"/>
                <w:color w:val="000000"/>
                <w:sz w:val="16"/>
                <w:szCs w:val="16"/>
              </w:rPr>
            </w:pPr>
            <w:r w:rsidRPr="00FF7B65">
              <w:rPr>
                <w:rFonts w:ascii="Arial" w:hAnsi="Arial" w:cs="Arial"/>
                <w:bCs/>
                <w:sz w:val="16"/>
                <w:szCs w:val="16"/>
              </w:rPr>
              <w:t>$8,162,220</w:t>
            </w:r>
          </w:p>
        </w:tc>
      </w:tr>
      <w:tr w14:paraId="780EA740" w14:textId="77777777" w:rsidTr="00FF7B65">
        <w:tblPrEx>
          <w:tblW w:w="10435" w:type="dxa"/>
          <w:tblLayout w:type="fixed"/>
          <w:tblLook w:val="04A0"/>
        </w:tblPrEx>
        <w:trPr>
          <w:trHeight w:val="480"/>
        </w:trPr>
        <w:tc>
          <w:tcPr>
            <w:tcW w:w="625" w:type="dxa"/>
            <w:vAlign w:val="center"/>
          </w:tcPr>
          <w:p w:rsidR="00FF7B65" w:rsidRPr="00FF7B65" w:rsidP="00FF7B65" w14:paraId="35B65E1C" w14:textId="20161CE4">
            <w:pPr>
              <w:jc w:val="center"/>
              <w:rPr>
                <w:rFonts w:ascii="Arial" w:hAnsi="Arial" w:cs="Arial"/>
                <w:b/>
                <w:sz w:val="16"/>
                <w:szCs w:val="16"/>
              </w:rPr>
            </w:pPr>
            <w:r w:rsidRPr="00FF7B65">
              <w:rPr>
                <w:rFonts w:ascii="Arial" w:hAnsi="Arial" w:cs="Arial"/>
                <w:b/>
                <w:sz w:val="16"/>
                <w:szCs w:val="16"/>
              </w:rPr>
              <w:t>8</w:t>
            </w:r>
          </w:p>
        </w:tc>
        <w:tc>
          <w:tcPr>
            <w:tcW w:w="1890" w:type="dxa"/>
            <w:vAlign w:val="center"/>
          </w:tcPr>
          <w:p w:rsidR="00FF7B65" w:rsidRPr="00FF7B65" w:rsidP="00FF7B65" w14:paraId="30451876" w14:textId="121AA385">
            <w:pPr>
              <w:rPr>
                <w:rFonts w:ascii="Arial" w:hAnsi="Arial" w:cs="Arial"/>
                <w:sz w:val="16"/>
                <w:szCs w:val="16"/>
              </w:rPr>
            </w:pPr>
            <w:r w:rsidRPr="00FF7B65">
              <w:rPr>
                <w:rFonts w:ascii="Arial" w:hAnsi="Arial" w:cs="Arial"/>
                <w:sz w:val="16"/>
                <w:szCs w:val="16"/>
              </w:rPr>
              <w:t>Request to Divide Registration</w:t>
            </w:r>
          </w:p>
        </w:tc>
        <w:tc>
          <w:tcPr>
            <w:tcW w:w="1260" w:type="dxa"/>
            <w:vAlign w:val="center"/>
          </w:tcPr>
          <w:p w:rsidR="00FF7B65" w:rsidRPr="00FF7B65" w:rsidP="00FF7B65" w14:paraId="65C83ADC" w14:textId="4108335A">
            <w:pPr>
              <w:jc w:val="right"/>
              <w:rPr>
                <w:rFonts w:ascii="Arial" w:hAnsi="Arial" w:cs="Arial"/>
                <w:sz w:val="16"/>
                <w:szCs w:val="16"/>
              </w:rPr>
            </w:pPr>
            <w:r w:rsidRPr="00FF7B65">
              <w:rPr>
                <w:rFonts w:ascii="Arial" w:hAnsi="Arial" w:cs="Arial"/>
                <w:sz w:val="16"/>
                <w:szCs w:val="16"/>
              </w:rPr>
              <w:t xml:space="preserve">3,161                            </w:t>
            </w:r>
          </w:p>
        </w:tc>
        <w:tc>
          <w:tcPr>
            <w:tcW w:w="1170" w:type="dxa"/>
            <w:vAlign w:val="center"/>
          </w:tcPr>
          <w:p w:rsidR="00FF7B65" w:rsidRPr="00FF7B65" w:rsidP="00FF7B65" w14:paraId="4D86FB83" w14:textId="08878BAF">
            <w:pPr>
              <w:jc w:val="right"/>
              <w:rPr>
                <w:rFonts w:ascii="Arial" w:hAnsi="Arial" w:cs="Arial"/>
                <w:sz w:val="16"/>
                <w:szCs w:val="16"/>
              </w:rPr>
            </w:pPr>
            <w:r w:rsidRPr="00FF7B65">
              <w:rPr>
                <w:rFonts w:ascii="Arial" w:hAnsi="Arial" w:cs="Arial"/>
                <w:sz w:val="16"/>
                <w:szCs w:val="16"/>
              </w:rPr>
              <w:t>1</w:t>
            </w:r>
          </w:p>
        </w:tc>
        <w:tc>
          <w:tcPr>
            <w:tcW w:w="1080" w:type="dxa"/>
            <w:vAlign w:val="center"/>
          </w:tcPr>
          <w:p w:rsidR="00FF7B65" w:rsidRPr="00FF7B65" w:rsidP="00FF7B65" w14:paraId="4E6BB884" w14:textId="38EA7AB4">
            <w:pPr>
              <w:jc w:val="right"/>
              <w:rPr>
                <w:rFonts w:ascii="Arial" w:hAnsi="Arial" w:cs="Arial"/>
                <w:sz w:val="16"/>
                <w:szCs w:val="16"/>
              </w:rPr>
            </w:pPr>
            <w:r w:rsidRPr="00FF7B65">
              <w:rPr>
                <w:rFonts w:ascii="Arial" w:hAnsi="Arial" w:cs="Arial"/>
                <w:sz w:val="16"/>
                <w:szCs w:val="16"/>
              </w:rPr>
              <w:t xml:space="preserve">3,161                            </w:t>
            </w:r>
          </w:p>
        </w:tc>
        <w:tc>
          <w:tcPr>
            <w:tcW w:w="1170" w:type="dxa"/>
            <w:tcBorders>
              <w:top w:val="single" w:sz="4" w:space="0" w:color="auto"/>
              <w:left w:val="single" w:sz="4" w:space="0" w:color="auto"/>
              <w:bottom w:val="single" w:sz="4" w:space="0" w:color="auto"/>
              <w:right w:val="single" w:sz="4" w:space="0" w:color="auto"/>
            </w:tcBorders>
            <w:vAlign w:val="center"/>
          </w:tcPr>
          <w:p w:rsidR="00FF7B65" w:rsidRPr="00FF7B65" w:rsidP="00FF7B65" w14:paraId="358C48C7" w14:textId="77777777">
            <w:pPr>
              <w:jc w:val="right"/>
              <w:rPr>
                <w:rFonts w:ascii="Arial" w:hAnsi="Arial" w:cs="Arial"/>
                <w:sz w:val="16"/>
                <w:szCs w:val="16"/>
              </w:rPr>
            </w:pPr>
            <w:r w:rsidRPr="00FF7B65">
              <w:rPr>
                <w:rFonts w:ascii="Arial" w:hAnsi="Arial" w:cs="Arial"/>
                <w:sz w:val="16"/>
                <w:szCs w:val="16"/>
              </w:rPr>
              <w:t>0.58</w:t>
            </w:r>
          </w:p>
          <w:p w:rsidR="00FF7B65" w:rsidRPr="00FF7B65" w:rsidP="00FF7B65" w14:paraId="15927753" w14:textId="61D0C48C">
            <w:pPr>
              <w:jc w:val="right"/>
              <w:rPr>
                <w:rFonts w:ascii="Arial" w:hAnsi="Arial" w:cs="Arial"/>
                <w:sz w:val="16"/>
                <w:szCs w:val="16"/>
              </w:rPr>
            </w:pPr>
            <w:r w:rsidRPr="00FF7B65">
              <w:rPr>
                <w:rFonts w:ascii="Arial" w:hAnsi="Arial" w:cs="Arial"/>
                <w:sz w:val="16"/>
                <w:szCs w:val="16"/>
              </w:rPr>
              <w:t>(35 minutes)</w:t>
            </w:r>
          </w:p>
        </w:tc>
        <w:tc>
          <w:tcPr>
            <w:tcW w:w="1080" w:type="dxa"/>
            <w:vAlign w:val="center"/>
          </w:tcPr>
          <w:p w:rsidR="00FF7B65" w:rsidRPr="00FF7B65" w:rsidP="00FF7B65" w14:paraId="2EF856B0" w14:textId="25902C50">
            <w:pPr>
              <w:jc w:val="right"/>
              <w:rPr>
                <w:rFonts w:ascii="Arial" w:hAnsi="Arial" w:cs="Arial"/>
                <w:sz w:val="16"/>
                <w:szCs w:val="16"/>
              </w:rPr>
            </w:pPr>
            <w:r w:rsidRPr="00FF7B65">
              <w:rPr>
                <w:rFonts w:ascii="Arial" w:hAnsi="Arial" w:cs="Arial"/>
                <w:sz w:val="16"/>
                <w:szCs w:val="16"/>
              </w:rPr>
              <w:t>1,833</w:t>
            </w:r>
          </w:p>
        </w:tc>
        <w:tc>
          <w:tcPr>
            <w:tcW w:w="900" w:type="dxa"/>
            <w:vAlign w:val="center"/>
          </w:tcPr>
          <w:p w:rsidR="00FF7B65" w:rsidRPr="00FF7B65" w:rsidP="00FF7B65" w14:paraId="082265DF" w14:textId="63BC2FB4">
            <w:pPr>
              <w:jc w:val="right"/>
              <w:rPr>
                <w:rFonts w:ascii="Arial" w:hAnsi="Arial" w:cs="Arial"/>
                <w:color w:val="000000"/>
                <w:sz w:val="16"/>
                <w:szCs w:val="16"/>
              </w:rPr>
            </w:pPr>
            <w:r w:rsidRPr="00FF7B65">
              <w:rPr>
                <w:rFonts w:ascii="Arial" w:hAnsi="Arial" w:cs="Arial"/>
                <w:sz w:val="16"/>
                <w:szCs w:val="16"/>
              </w:rPr>
              <w:t>$447</w:t>
            </w:r>
          </w:p>
        </w:tc>
        <w:tc>
          <w:tcPr>
            <w:tcW w:w="1260" w:type="dxa"/>
            <w:vAlign w:val="center"/>
          </w:tcPr>
          <w:p w:rsidR="00FF7B65" w:rsidRPr="00FF7B65" w:rsidP="00FF7B65" w14:paraId="2AAADDE0" w14:textId="32613F71">
            <w:pPr>
              <w:jc w:val="right"/>
              <w:rPr>
                <w:rFonts w:ascii="Arial" w:hAnsi="Arial" w:cs="Arial"/>
                <w:color w:val="000000"/>
                <w:sz w:val="16"/>
                <w:szCs w:val="16"/>
              </w:rPr>
            </w:pPr>
            <w:r w:rsidRPr="00FF7B65">
              <w:rPr>
                <w:rFonts w:ascii="Arial" w:hAnsi="Arial" w:cs="Arial"/>
                <w:sz w:val="16"/>
                <w:szCs w:val="16"/>
              </w:rPr>
              <w:t>$</w:t>
            </w:r>
            <w:r w:rsidRPr="00FF7B65">
              <w:rPr>
                <w:rFonts w:ascii="Arial" w:hAnsi="Arial" w:cs="Arial"/>
                <w:bCs/>
                <w:sz w:val="16"/>
                <w:szCs w:val="16"/>
              </w:rPr>
              <w:t>819,351</w:t>
            </w:r>
          </w:p>
        </w:tc>
      </w:tr>
      <w:tr w14:paraId="7C0D2A21" w14:textId="77777777" w:rsidTr="00FF7B65">
        <w:tblPrEx>
          <w:tblW w:w="10435" w:type="dxa"/>
          <w:tblLayout w:type="fixed"/>
          <w:tblLook w:val="04A0"/>
        </w:tblPrEx>
        <w:trPr>
          <w:trHeight w:val="480"/>
        </w:trPr>
        <w:tc>
          <w:tcPr>
            <w:tcW w:w="625" w:type="dxa"/>
            <w:vAlign w:val="center"/>
          </w:tcPr>
          <w:p w:rsidR="00FF7B65" w:rsidRPr="00FF7B65" w:rsidP="00FF7B65" w14:paraId="65332A06" w14:textId="0B5F15B2">
            <w:pPr>
              <w:jc w:val="center"/>
              <w:rPr>
                <w:rFonts w:ascii="Arial" w:hAnsi="Arial" w:cs="Arial"/>
                <w:b/>
                <w:sz w:val="16"/>
                <w:szCs w:val="16"/>
              </w:rPr>
            </w:pPr>
            <w:r w:rsidRPr="00FF7B65">
              <w:rPr>
                <w:rFonts w:ascii="Arial" w:hAnsi="Arial" w:cs="Arial"/>
                <w:b/>
                <w:sz w:val="16"/>
                <w:szCs w:val="16"/>
              </w:rPr>
              <w:t>9</w:t>
            </w:r>
          </w:p>
        </w:tc>
        <w:tc>
          <w:tcPr>
            <w:tcW w:w="1890" w:type="dxa"/>
            <w:vAlign w:val="center"/>
          </w:tcPr>
          <w:p w:rsidR="00FF7B65" w:rsidRPr="00FF7B65" w:rsidP="00FF7B65" w14:paraId="76E0180B" w14:textId="16E9A414">
            <w:pPr>
              <w:rPr>
                <w:rFonts w:ascii="Arial" w:hAnsi="Arial" w:cs="Arial"/>
                <w:sz w:val="16"/>
                <w:szCs w:val="16"/>
              </w:rPr>
            </w:pPr>
            <w:r w:rsidRPr="00FF7B65">
              <w:rPr>
                <w:rFonts w:ascii="Arial" w:hAnsi="Arial" w:cs="Arial"/>
                <w:sz w:val="16"/>
                <w:szCs w:val="16"/>
              </w:rPr>
              <w:t>Section 12(c) Affidavit</w:t>
            </w:r>
          </w:p>
        </w:tc>
        <w:tc>
          <w:tcPr>
            <w:tcW w:w="1260" w:type="dxa"/>
            <w:vAlign w:val="center"/>
          </w:tcPr>
          <w:p w:rsidR="00FF7B65" w:rsidRPr="00FF7B65" w:rsidP="00FF7B65" w14:paraId="0E076578" w14:textId="199E8567">
            <w:pPr>
              <w:jc w:val="right"/>
              <w:rPr>
                <w:rFonts w:ascii="Arial" w:hAnsi="Arial" w:cs="Arial"/>
                <w:sz w:val="16"/>
                <w:szCs w:val="16"/>
              </w:rPr>
            </w:pPr>
            <w:r>
              <w:rPr>
                <w:rFonts w:ascii="Arial" w:hAnsi="Arial" w:cs="Arial"/>
                <w:sz w:val="16"/>
                <w:szCs w:val="16"/>
              </w:rPr>
              <w:t>2</w:t>
            </w:r>
            <w:r w:rsidRPr="00FF7B65">
              <w:rPr>
                <w:rFonts w:ascii="Arial" w:hAnsi="Arial" w:cs="Arial"/>
                <w:sz w:val="16"/>
                <w:szCs w:val="16"/>
              </w:rPr>
              <w:t xml:space="preserve">                                   </w:t>
            </w:r>
          </w:p>
        </w:tc>
        <w:tc>
          <w:tcPr>
            <w:tcW w:w="1170" w:type="dxa"/>
            <w:vAlign w:val="center"/>
          </w:tcPr>
          <w:p w:rsidR="00FF7B65" w:rsidRPr="00FF7B65" w:rsidP="00FF7B65" w14:paraId="4CCC6FA7" w14:textId="1D1E4182">
            <w:pPr>
              <w:jc w:val="right"/>
              <w:rPr>
                <w:rFonts w:ascii="Arial" w:hAnsi="Arial" w:cs="Arial"/>
                <w:sz w:val="16"/>
                <w:szCs w:val="16"/>
              </w:rPr>
            </w:pPr>
            <w:r w:rsidRPr="00FF7B65">
              <w:rPr>
                <w:rFonts w:ascii="Arial" w:hAnsi="Arial" w:cs="Arial"/>
                <w:sz w:val="16"/>
                <w:szCs w:val="16"/>
              </w:rPr>
              <w:t>1</w:t>
            </w:r>
          </w:p>
        </w:tc>
        <w:tc>
          <w:tcPr>
            <w:tcW w:w="1080" w:type="dxa"/>
            <w:vAlign w:val="center"/>
          </w:tcPr>
          <w:p w:rsidR="00FF7B65" w:rsidRPr="00FF7B65" w:rsidP="00FF7B65" w14:paraId="59E4494F" w14:textId="068D36A7">
            <w:pPr>
              <w:jc w:val="right"/>
              <w:rPr>
                <w:rFonts w:ascii="Arial" w:hAnsi="Arial" w:cs="Arial"/>
                <w:sz w:val="16"/>
                <w:szCs w:val="16"/>
              </w:rPr>
            </w:pPr>
            <w:r>
              <w:rPr>
                <w:rFonts w:ascii="Arial" w:hAnsi="Arial" w:cs="Arial"/>
                <w:sz w:val="16"/>
                <w:szCs w:val="16"/>
              </w:rPr>
              <w:t>2</w:t>
            </w:r>
            <w:r w:rsidRPr="00FF7B65">
              <w:rPr>
                <w:rFonts w:ascii="Arial" w:hAnsi="Arial" w:cs="Arial"/>
                <w:sz w:val="16"/>
                <w:szCs w:val="16"/>
              </w:rPr>
              <w:t xml:space="preserve">                                    </w:t>
            </w:r>
          </w:p>
        </w:tc>
        <w:tc>
          <w:tcPr>
            <w:tcW w:w="1170" w:type="dxa"/>
            <w:vAlign w:val="center"/>
          </w:tcPr>
          <w:p w:rsidR="00FF7B65" w:rsidRPr="00FF7B65" w:rsidP="00FF7B65" w14:paraId="4BAFF2A2" w14:textId="77777777">
            <w:pPr>
              <w:jc w:val="right"/>
              <w:rPr>
                <w:rFonts w:ascii="Arial" w:hAnsi="Arial" w:cs="Arial"/>
                <w:sz w:val="16"/>
                <w:szCs w:val="16"/>
              </w:rPr>
            </w:pPr>
            <w:r w:rsidRPr="00FF7B65">
              <w:rPr>
                <w:rFonts w:ascii="Arial" w:hAnsi="Arial" w:cs="Arial"/>
                <w:sz w:val="16"/>
                <w:szCs w:val="16"/>
              </w:rPr>
              <w:t>0.30</w:t>
            </w:r>
          </w:p>
          <w:p w:rsidR="00FF7B65" w:rsidRPr="00FF7B65" w:rsidP="00FF7B65" w14:paraId="25DD4E44" w14:textId="37FC19E7">
            <w:pPr>
              <w:jc w:val="right"/>
              <w:rPr>
                <w:rFonts w:ascii="Arial" w:hAnsi="Arial" w:cs="Arial"/>
                <w:sz w:val="16"/>
                <w:szCs w:val="16"/>
              </w:rPr>
            </w:pPr>
            <w:r w:rsidRPr="00FF7B65">
              <w:rPr>
                <w:rFonts w:ascii="Arial" w:hAnsi="Arial" w:cs="Arial"/>
                <w:sz w:val="16"/>
                <w:szCs w:val="16"/>
              </w:rPr>
              <w:t>(18 minutes)</w:t>
            </w:r>
          </w:p>
        </w:tc>
        <w:tc>
          <w:tcPr>
            <w:tcW w:w="1080" w:type="dxa"/>
            <w:vAlign w:val="center"/>
          </w:tcPr>
          <w:p w:rsidR="00FF7B65" w:rsidRPr="00FF7B65" w:rsidP="00FF7B65" w14:paraId="36105621" w14:textId="43BB371C">
            <w:pPr>
              <w:jc w:val="right"/>
              <w:rPr>
                <w:rFonts w:ascii="Arial" w:hAnsi="Arial" w:cs="Arial"/>
                <w:sz w:val="16"/>
                <w:szCs w:val="16"/>
              </w:rPr>
            </w:pPr>
            <w:r>
              <w:rPr>
                <w:rFonts w:ascii="Arial" w:hAnsi="Arial" w:cs="Arial"/>
                <w:sz w:val="16"/>
                <w:szCs w:val="16"/>
              </w:rPr>
              <w:t>1</w:t>
            </w:r>
          </w:p>
        </w:tc>
        <w:tc>
          <w:tcPr>
            <w:tcW w:w="900" w:type="dxa"/>
            <w:vAlign w:val="center"/>
          </w:tcPr>
          <w:p w:rsidR="00FF7B65" w:rsidRPr="00FF7B65" w:rsidP="00FF7B65" w14:paraId="2BC4F825" w14:textId="4591081C">
            <w:pPr>
              <w:jc w:val="right"/>
              <w:rPr>
                <w:rFonts w:ascii="Arial" w:hAnsi="Arial" w:cs="Arial"/>
                <w:color w:val="000000"/>
                <w:sz w:val="16"/>
                <w:szCs w:val="16"/>
              </w:rPr>
            </w:pPr>
            <w:r w:rsidRPr="00FF7B65">
              <w:rPr>
                <w:rFonts w:ascii="Arial" w:hAnsi="Arial" w:cs="Arial"/>
                <w:sz w:val="16"/>
                <w:szCs w:val="16"/>
              </w:rPr>
              <w:t>$447</w:t>
            </w:r>
          </w:p>
        </w:tc>
        <w:tc>
          <w:tcPr>
            <w:tcW w:w="1260" w:type="dxa"/>
            <w:vAlign w:val="center"/>
          </w:tcPr>
          <w:p w:rsidR="00FF7B65" w:rsidRPr="00FF7B65" w:rsidP="00FF7B65" w14:paraId="3E707A35" w14:textId="62706D99">
            <w:pPr>
              <w:jc w:val="right"/>
              <w:rPr>
                <w:rFonts w:ascii="Arial" w:hAnsi="Arial" w:cs="Arial"/>
                <w:color w:val="000000"/>
                <w:sz w:val="16"/>
                <w:szCs w:val="16"/>
              </w:rPr>
            </w:pPr>
            <w:r>
              <w:rPr>
                <w:rFonts w:ascii="Arial" w:hAnsi="Arial" w:cs="Arial"/>
                <w:bCs/>
                <w:sz w:val="16"/>
                <w:szCs w:val="16"/>
              </w:rPr>
              <w:t>$447</w:t>
            </w:r>
          </w:p>
        </w:tc>
      </w:tr>
      <w:tr w14:paraId="6D3A0D3C" w14:textId="77777777" w:rsidTr="00FF7B65">
        <w:tblPrEx>
          <w:tblW w:w="10435" w:type="dxa"/>
          <w:tblLayout w:type="fixed"/>
          <w:tblLook w:val="04A0"/>
        </w:tblPrEx>
        <w:trPr>
          <w:trHeight w:val="300"/>
        </w:trPr>
        <w:tc>
          <w:tcPr>
            <w:tcW w:w="625" w:type="dxa"/>
            <w:noWrap/>
            <w:hideMark/>
          </w:tcPr>
          <w:p w:rsidR="00A150EF" w:rsidRPr="00FF7B65" w:rsidP="00A150EF" w14:paraId="3B887CB8" w14:textId="77777777">
            <w:pPr>
              <w:jc w:val="both"/>
              <w:rPr>
                <w:rFonts w:ascii="Arial" w:hAnsi="Arial" w:cs="Arial"/>
                <w:sz w:val="16"/>
                <w:szCs w:val="16"/>
              </w:rPr>
            </w:pPr>
            <w:r w:rsidRPr="00FF7B65">
              <w:rPr>
                <w:rFonts w:ascii="Arial" w:hAnsi="Arial" w:cs="Arial"/>
                <w:sz w:val="16"/>
                <w:szCs w:val="16"/>
              </w:rPr>
              <w:t> </w:t>
            </w:r>
          </w:p>
        </w:tc>
        <w:tc>
          <w:tcPr>
            <w:tcW w:w="1890" w:type="dxa"/>
            <w:noWrap/>
            <w:vAlign w:val="center"/>
            <w:hideMark/>
          </w:tcPr>
          <w:p w:rsidR="00A150EF" w:rsidRPr="00FF7B65" w:rsidP="00A150EF" w14:paraId="7E256CFE" w14:textId="062D2F82">
            <w:pPr>
              <w:jc w:val="both"/>
              <w:rPr>
                <w:rFonts w:ascii="Arial" w:hAnsi="Arial" w:cs="Arial"/>
                <w:b/>
                <w:sz w:val="16"/>
                <w:szCs w:val="16"/>
              </w:rPr>
            </w:pPr>
            <w:r w:rsidRPr="00FF7B65">
              <w:rPr>
                <w:rFonts w:ascii="Arial" w:hAnsi="Arial" w:cs="Arial"/>
                <w:b/>
                <w:sz w:val="16"/>
                <w:szCs w:val="16"/>
              </w:rPr>
              <w:t>Totals</w:t>
            </w:r>
          </w:p>
        </w:tc>
        <w:tc>
          <w:tcPr>
            <w:tcW w:w="1260" w:type="dxa"/>
            <w:noWrap/>
            <w:vAlign w:val="center"/>
            <w:hideMark/>
          </w:tcPr>
          <w:p w:rsidR="00A150EF" w:rsidRPr="00FF7B65" w:rsidP="00A150EF" w14:paraId="7CD3376B" w14:textId="1716D660">
            <w:pPr>
              <w:jc w:val="right"/>
              <w:rPr>
                <w:rFonts w:ascii="Arial" w:hAnsi="Arial" w:cs="Arial"/>
                <w:b/>
                <w:sz w:val="16"/>
                <w:szCs w:val="16"/>
              </w:rPr>
            </w:pPr>
            <w:r w:rsidRPr="00FF7B65">
              <w:rPr>
                <w:rFonts w:ascii="Arial" w:hAnsi="Arial" w:cs="Arial"/>
                <w:b/>
                <w:bCs/>
                <w:sz w:val="16"/>
                <w:szCs w:val="16"/>
              </w:rPr>
              <w:t>271,</w:t>
            </w:r>
            <w:r>
              <w:rPr>
                <w:rFonts w:ascii="Arial" w:hAnsi="Arial" w:cs="Arial"/>
                <w:b/>
                <w:bCs/>
                <w:sz w:val="16"/>
                <w:szCs w:val="16"/>
              </w:rPr>
              <w:t>793</w:t>
            </w:r>
          </w:p>
        </w:tc>
        <w:tc>
          <w:tcPr>
            <w:tcW w:w="1170" w:type="dxa"/>
            <w:vAlign w:val="center"/>
          </w:tcPr>
          <w:p w:rsidR="00A150EF" w:rsidRPr="00FF7B65" w:rsidP="00A150EF" w14:paraId="4E01FA7B" w14:textId="06FF046D">
            <w:pPr>
              <w:jc w:val="right"/>
              <w:rPr>
                <w:rFonts w:ascii="Arial" w:hAnsi="Arial" w:cs="Arial"/>
                <w:b/>
                <w:sz w:val="16"/>
                <w:szCs w:val="16"/>
              </w:rPr>
            </w:pPr>
            <w:r w:rsidRPr="00FF7B65">
              <w:rPr>
                <w:rFonts w:ascii="Arial" w:hAnsi="Arial" w:cs="Arial"/>
                <w:b/>
                <w:sz w:val="16"/>
                <w:szCs w:val="16"/>
              </w:rPr>
              <w:t>- - -</w:t>
            </w:r>
          </w:p>
        </w:tc>
        <w:tc>
          <w:tcPr>
            <w:tcW w:w="1080" w:type="dxa"/>
            <w:noWrap/>
            <w:vAlign w:val="center"/>
            <w:hideMark/>
          </w:tcPr>
          <w:p w:rsidR="00A150EF" w:rsidRPr="00FF7B65" w:rsidP="00A150EF" w14:paraId="3CF32F34" w14:textId="2FF334E6">
            <w:pPr>
              <w:jc w:val="right"/>
              <w:rPr>
                <w:rFonts w:ascii="Arial" w:hAnsi="Arial" w:cs="Arial"/>
                <w:b/>
                <w:sz w:val="16"/>
                <w:szCs w:val="16"/>
              </w:rPr>
            </w:pPr>
            <w:r w:rsidRPr="00FF7B65">
              <w:rPr>
                <w:rFonts w:ascii="Arial" w:hAnsi="Arial" w:cs="Arial"/>
                <w:b/>
                <w:bCs/>
                <w:sz w:val="16"/>
                <w:szCs w:val="16"/>
              </w:rPr>
              <w:t>271,</w:t>
            </w:r>
            <w:r>
              <w:rPr>
                <w:rFonts w:ascii="Arial" w:hAnsi="Arial" w:cs="Arial"/>
                <w:b/>
                <w:bCs/>
                <w:sz w:val="16"/>
                <w:szCs w:val="16"/>
              </w:rPr>
              <w:t>793</w:t>
            </w:r>
          </w:p>
        </w:tc>
        <w:tc>
          <w:tcPr>
            <w:tcW w:w="1170" w:type="dxa"/>
            <w:noWrap/>
            <w:vAlign w:val="center"/>
            <w:hideMark/>
          </w:tcPr>
          <w:p w:rsidR="00A150EF" w:rsidRPr="00FF7B65" w:rsidP="00A150EF" w14:paraId="5866B4A8" w14:textId="74FE1EB2">
            <w:pPr>
              <w:jc w:val="right"/>
              <w:rPr>
                <w:rFonts w:ascii="Arial" w:hAnsi="Arial" w:cs="Arial"/>
                <w:b/>
                <w:sz w:val="16"/>
                <w:szCs w:val="16"/>
              </w:rPr>
            </w:pPr>
            <w:r w:rsidRPr="00FF7B65">
              <w:rPr>
                <w:rFonts w:ascii="Arial" w:hAnsi="Arial" w:cs="Arial"/>
                <w:b/>
                <w:sz w:val="16"/>
                <w:szCs w:val="16"/>
              </w:rPr>
              <w:t>- - -</w:t>
            </w:r>
          </w:p>
        </w:tc>
        <w:tc>
          <w:tcPr>
            <w:tcW w:w="1080" w:type="dxa"/>
            <w:noWrap/>
            <w:vAlign w:val="center"/>
            <w:hideMark/>
          </w:tcPr>
          <w:p w:rsidR="00A150EF" w:rsidRPr="00FF7B65" w:rsidP="00A150EF" w14:paraId="772D77E8" w14:textId="77B3AF91">
            <w:pPr>
              <w:jc w:val="right"/>
              <w:rPr>
                <w:rFonts w:ascii="Arial" w:hAnsi="Arial" w:cs="Arial"/>
                <w:b/>
                <w:sz w:val="16"/>
                <w:szCs w:val="16"/>
              </w:rPr>
            </w:pPr>
            <w:r>
              <w:rPr>
                <w:rFonts w:ascii="Arial" w:hAnsi="Arial" w:cs="Arial"/>
                <w:b/>
                <w:bCs/>
                <w:sz w:val="16"/>
                <w:szCs w:val="16"/>
              </w:rPr>
              <w:t>162,987</w:t>
            </w:r>
          </w:p>
        </w:tc>
        <w:tc>
          <w:tcPr>
            <w:tcW w:w="900" w:type="dxa"/>
            <w:noWrap/>
            <w:vAlign w:val="center"/>
            <w:hideMark/>
          </w:tcPr>
          <w:p w:rsidR="00A150EF" w:rsidRPr="00FF7B65" w:rsidP="00A150EF" w14:paraId="265DE82F" w14:textId="31359C4F">
            <w:pPr>
              <w:jc w:val="right"/>
              <w:rPr>
                <w:rFonts w:ascii="Arial" w:hAnsi="Arial" w:cs="Arial"/>
                <w:b/>
                <w:sz w:val="16"/>
                <w:szCs w:val="16"/>
              </w:rPr>
            </w:pPr>
            <w:r w:rsidRPr="00FF7B65">
              <w:rPr>
                <w:rFonts w:ascii="Arial" w:hAnsi="Arial" w:cs="Arial"/>
                <w:b/>
                <w:sz w:val="16"/>
                <w:szCs w:val="16"/>
              </w:rPr>
              <w:t>- - -</w:t>
            </w:r>
          </w:p>
        </w:tc>
        <w:tc>
          <w:tcPr>
            <w:tcW w:w="1260" w:type="dxa"/>
            <w:noWrap/>
            <w:vAlign w:val="center"/>
            <w:hideMark/>
          </w:tcPr>
          <w:p w:rsidR="00A150EF" w:rsidRPr="00FF7B65" w:rsidP="00A150EF" w14:paraId="7BA111F0" w14:textId="5336C7EA">
            <w:pPr>
              <w:jc w:val="right"/>
              <w:rPr>
                <w:rFonts w:ascii="Arial" w:hAnsi="Arial" w:cs="Arial"/>
                <w:b/>
                <w:sz w:val="16"/>
                <w:szCs w:val="16"/>
              </w:rPr>
            </w:pPr>
            <w:r>
              <w:rPr>
                <w:rFonts w:ascii="Arial" w:hAnsi="Arial" w:cs="Arial"/>
                <w:b/>
                <w:bCs/>
                <w:sz w:val="16"/>
                <w:szCs w:val="16"/>
              </w:rPr>
              <w:t>$72,855,189</w:t>
            </w:r>
          </w:p>
        </w:tc>
      </w:tr>
    </w:tbl>
    <w:p w:rsidR="00240A35" w:rsidRPr="00476F66" w:rsidP="00636EDA" w14:paraId="530A3D08" w14:textId="77777777">
      <w:pPr>
        <w:widowControl/>
        <w:tabs>
          <w:tab w:val="left" w:pos="-984"/>
          <w:tab w:val="left" w:pos="-720"/>
          <w:tab w:val="left" w:pos="720"/>
        </w:tabs>
        <w:jc w:val="both"/>
        <w:rPr>
          <w:rFonts w:ascii="Arial" w:hAnsi="Arial" w:cs="Arial"/>
          <w:color w:val="0000FF"/>
        </w:rPr>
      </w:pPr>
    </w:p>
    <w:p w:rsidR="00567B74" w:rsidRPr="002E7B48" w:rsidP="0007068A" w14:paraId="2D01BEF9" w14:textId="5D77E62B">
      <w:pPr>
        <w:pStyle w:val="ListParagraph"/>
        <w:widowControl/>
        <w:numPr>
          <w:ilvl w:val="0"/>
          <w:numId w:val="13"/>
        </w:numPr>
        <w:tabs>
          <w:tab w:val="left" w:pos="-984"/>
          <w:tab w:val="left" w:pos="-720"/>
        </w:tabs>
        <w:ind w:left="360"/>
        <w:jc w:val="both"/>
        <w:rPr>
          <w:rFonts w:ascii="Arial" w:hAnsi="Arial" w:cs="Arial"/>
          <w:b/>
          <w:sz w:val="32"/>
        </w:rPr>
      </w:pPr>
      <w:r w:rsidRPr="002E7B48">
        <w:rPr>
          <w:rFonts w:ascii="Arial" w:hAnsi="Arial" w:cs="Arial"/>
          <w:b/>
          <w:szCs w:val="20"/>
        </w:rPr>
        <w:t xml:space="preserve">Provide an estimate for the total annual cost burden to respondents or record keepers resulting from the collection of information. (Do not include the cost of any hour burden already reflected on the burden worksheet). </w:t>
      </w:r>
    </w:p>
    <w:p w:rsidR="00567B74" w:rsidRPr="002E7B48" w:rsidP="000C43A9" w14:paraId="37083086" w14:textId="77777777">
      <w:pPr>
        <w:widowControl/>
        <w:numPr>
          <w:ilvl w:val="0"/>
          <w:numId w:val="7"/>
        </w:numPr>
        <w:autoSpaceDE/>
        <w:autoSpaceDN/>
        <w:adjustRightInd/>
        <w:jc w:val="both"/>
        <w:rPr>
          <w:rFonts w:ascii="Arial" w:hAnsi="Arial" w:cs="Arial"/>
          <w:b/>
          <w:szCs w:val="20"/>
        </w:rPr>
      </w:pPr>
      <w:r w:rsidRPr="002E7B48">
        <w:rPr>
          <w:rFonts w:ascii="Arial" w:hAnsi="Arial" w:cs="Arial"/>
          <w:b/>
          <w:szCs w:val="20"/>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567B74" w:rsidRPr="002E7B48" w:rsidP="000C43A9" w14:paraId="503A44E4" w14:textId="77777777">
      <w:pPr>
        <w:widowControl/>
        <w:numPr>
          <w:ilvl w:val="0"/>
          <w:numId w:val="7"/>
        </w:numPr>
        <w:autoSpaceDE/>
        <w:autoSpaceDN/>
        <w:adjustRightInd/>
        <w:jc w:val="both"/>
        <w:rPr>
          <w:rFonts w:ascii="Arial" w:hAnsi="Arial" w:cs="Arial"/>
          <w:b/>
          <w:szCs w:val="20"/>
        </w:rPr>
      </w:pPr>
      <w:r w:rsidRPr="002E7B48">
        <w:rPr>
          <w:rFonts w:ascii="Arial" w:hAnsi="Arial" w:cs="Arial"/>
          <w:b/>
          <w:szCs w:val="20"/>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567B74" w:rsidP="00636EDA" w14:paraId="7D28C1DF" w14:textId="77777777">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auto"/>
        </w:rPr>
      </w:pPr>
    </w:p>
    <w:p w:rsidR="00E614F2" w:rsidP="00636EDA" w14:paraId="1E09C2E0" w14:textId="6EE5600A">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auto"/>
        </w:rPr>
      </w:pPr>
      <w:r>
        <w:rPr>
          <w:bCs/>
          <w:color w:val="auto"/>
        </w:rPr>
        <w:t xml:space="preserve">This collection has non-hourly cost burdens in both fees paid by the public and associated postage costs for mailing items to USPTO.  </w:t>
      </w:r>
    </w:p>
    <w:p w:rsidR="00E614F2" w:rsidP="00636EDA" w14:paraId="7785DBFF" w14:textId="14F4FFA1">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auto"/>
        </w:rPr>
      </w:pPr>
    </w:p>
    <w:p w:rsidR="00240A35" w:rsidRPr="00241134" w:rsidP="00636EDA" w14:paraId="15FF9084" w14:textId="2FA5CD0E">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FF0000"/>
        </w:rPr>
      </w:pPr>
      <w:r w:rsidRPr="00DF130C">
        <w:rPr>
          <w:bCs/>
          <w:color w:val="auto"/>
        </w:rPr>
        <w:t xml:space="preserve">The total (non-hour) </w:t>
      </w:r>
      <w:r>
        <w:rPr>
          <w:bCs/>
          <w:color w:val="auto"/>
        </w:rPr>
        <w:t xml:space="preserve">respondent </w:t>
      </w:r>
      <w:r w:rsidRPr="00DF130C">
        <w:rPr>
          <w:bCs/>
          <w:color w:val="auto"/>
        </w:rPr>
        <w:t xml:space="preserve">cost burden for this collection is estimated to be </w:t>
      </w:r>
      <w:r w:rsidRPr="002A37BB">
        <w:rPr>
          <w:bCs/>
          <w:color w:val="auto"/>
        </w:rPr>
        <w:t>$</w:t>
      </w:r>
      <w:r w:rsidR="00DA6A9C">
        <w:rPr>
          <w:bCs/>
          <w:color w:val="auto"/>
        </w:rPr>
        <w:t>103,</w:t>
      </w:r>
      <w:r w:rsidR="00320936">
        <w:rPr>
          <w:bCs/>
          <w:color w:val="auto"/>
        </w:rPr>
        <w:t>718,</w:t>
      </w:r>
      <w:r w:rsidR="00A43833">
        <w:rPr>
          <w:bCs/>
          <w:color w:val="auto"/>
        </w:rPr>
        <w:t>072</w:t>
      </w:r>
      <w:r>
        <w:rPr>
          <w:bCs/>
          <w:color w:val="auto"/>
        </w:rPr>
        <w:t xml:space="preserve"> </w:t>
      </w:r>
      <w:r w:rsidRPr="002A37BB">
        <w:rPr>
          <w:bCs/>
          <w:color w:val="auto"/>
        </w:rPr>
        <w:t xml:space="preserve">per year, which includes </w:t>
      </w:r>
      <w:r w:rsidRPr="00740406">
        <w:rPr>
          <w:color w:val="auto"/>
        </w:rPr>
        <w:t>$</w:t>
      </w:r>
      <w:r w:rsidR="00DA6A9C">
        <w:rPr>
          <w:color w:val="auto"/>
        </w:rPr>
        <w:t>103,</w:t>
      </w:r>
      <w:r w:rsidR="00E02408">
        <w:rPr>
          <w:color w:val="auto"/>
        </w:rPr>
        <w:t>717,</w:t>
      </w:r>
      <w:r w:rsidR="00320936">
        <w:rPr>
          <w:color w:val="auto"/>
        </w:rPr>
        <w:t>950</w:t>
      </w:r>
      <w:r w:rsidRPr="002A37BB">
        <w:rPr>
          <w:color w:val="auto"/>
        </w:rPr>
        <w:t xml:space="preserve"> </w:t>
      </w:r>
      <w:r w:rsidRPr="002A37BB">
        <w:rPr>
          <w:bCs/>
          <w:color w:val="auto"/>
        </w:rPr>
        <w:t>in fees and $</w:t>
      </w:r>
      <w:r w:rsidR="00A43833">
        <w:t>122</w:t>
      </w:r>
      <w:r w:rsidRPr="002A37BB">
        <w:rPr>
          <w:color w:val="auto"/>
        </w:rPr>
        <w:t xml:space="preserve"> in </w:t>
      </w:r>
      <w:r w:rsidRPr="002A37BB">
        <w:rPr>
          <w:bCs/>
          <w:color w:val="auto"/>
        </w:rPr>
        <w:t>postage.</w:t>
      </w:r>
    </w:p>
    <w:p w:rsidR="00636EDA" w:rsidP="00636EDA" w14:paraId="79D4A139" w14:textId="77777777">
      <w:pPr>
        <w:widowControl/>
        <w:tabs>
          <w:tab w:val="left" w:pos="-984"/>
          <w:tab w:val="left" w:pos="-720"/>
          <w:tab w:val="left" w:pos="720"/>
        </w:tabs>
        <w:jc w:val="both"/>
        <w:rPr>
          <w:rFonts w:ascii="Arial" w:hAnsi="Arial" w:cs="Arial"/>
          <w:color w:val="0000FF"/>
        </w:rPr>
      </w:pPr>
    </w:p>
    <w:p w:rsidR="00636EDA" w:rsidP="00636EDA" w14:paraId="79D4A13A" w14:textId="1920F690">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Pr>
          <w:rFonts w:ascii="Arial" w:hAnsi="Arial"/>
          <w:u w:val="single"/>
        </w:rPr>
        <w:t xml:space="preserve">Filing </w:t>
      </w:r>
      <w:r w:rsidRPr="00DF130C">
        <w:rPr>
          <w:rFonts w:ascii="Arial" w:hAnsi="Arial"/>
          <w:u w:val="single"/>
        </w:rPr>
        <w:t>Fees</w:t>
      </w:r>
    </w:p>
    <w:p w:rsidR="00636EDA" w:rsidRPr="003664AC" w:rsidP="00636EDA" w14:paraId="79D4A13B" w14:textId="77777777">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rsidR="00636EDA" w:rsidP="005A59C9" w14:paraId="79D4A142" w14:textId="2443F182">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sidRPr="003664AC">
        <w:rPr>
          <w:rFonts w:ascii="Arial" w:hAnsi="Arial"/>
        </w:rPr>
        <w:t xml:space="preserve">There are fees associated with </w:t>
      </w:r>
      <w:r w:rsidR="000A224D">
        <w:rPr>
          <w:rFonts w:ascii="Arial" w:hAnsi="Arial" w:cs="Arial"/>
        </w:rPr>
        <w:t xml:space="preserve">this information collection </w:t>
      </w:r>
      <w:r w:rsidRPr="003664AC">
        <w:rPr>
          <w:rFonts w:ascii="Arial" w:hAnsi="Arial"/>
        </w:rPr>
        <w:t>for a total of $</w:t>
      </w:r>
      <w:r w:rsidR="00E02408">
        <w:rPr>
          <w:rFonts w:ascii="Arial" w:hAnsi="Arial"/>
        </w:rPr>
        <w:t>103,717,</w:t>
      </w:r>
      <w:r w:rsidR="00320936">
        <w:rPr>
          <w:rFonts w:ascii="Arial" w:hAnsi="Arial"/>
        </w:rPr>
        <w:t>950</w:t>
      </w:r>
      <w:r w:rsidRPr="003664AC">
        <w:rPr>
          <w:rFonts w:ascii="Arial" w:hAnsi="Arial"/>
        </w:rPr>
        <w:t xml:space="preserve"> per year</w:t>
      </w:r>
      <w:r w:rsidRPr="003664AC">
        <w:rPr>
          <w:rFonts w:ascii="Arial" w:hAnsi="Arial" w:cs="Arial"/>
        </w:rPr>
        <w:t xml:space="preserve"> as outlined in Table 4 below.</w:t>
      </w:r>
    </w:p>
    <w:p w:rsidR="005A59C9" w:rsidRPr="00804EA2" w:rsidP="005A59C9" w14:paraId="738037A2"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C727E4" w:rsidRPr="005A59C9" w:rsidP="00240A35" w14:paraId="612C3D15" w14:textId="37A7F31F">
      <w:pPr>
        <w:pStyle w:val="NoSpacing"/>
        <w:jc w:val="both"/>
        <w:rPr>
          <w:rFonts w:ascii="Arial" w:hAnsi="Arial" w:cs="Arial"/>
          <w:b/>
          <w:bCs/>
          <w:sz w:val="20"/>
          <w:szCs w:val="20"/>
        </w:rPr>
      </w:pPr>
      <w:r>
        <w:rPr>
          <w:rFonts w:ascii="Arial" w:hAnsi="Arial" w:cs="Arial"/>
          <w:b/>
          <w:bCs/>
          <w:sz w:val="20"/>
          <w:szCs w:val="20"/>
        </w:rPr>
        <w:t>Table 4: Filing Fees</w:t>
      </w:r>
    </w:p>
    <w:tbl>
      <w:tblPr>
        <w:tblStyle w:val="TableGrid"/>
        <w:tblW w:w="5000" w:type="pct"/>
        <w:tblLook w:val="04A0"/>
      </w:tblPr>
      <w:tblGrid>
        <w:gridCol w:w="593"/>
        <w:gridCol w:w="669"/>
        <w:gridCol w:w="4578"/>
        <w:gridCol w:w="1169"/>
        <w:gridCol w:w="1047"/>
        <w:gridCol w:w="1294"/>
      </w:tblGrid>
      <w:tr w14:paraId="64203245" w14:textId="77777777" w:rsidTr="00915B94">
        <w:tblPrEx>
          <w:tblW w:w="5000" w:type="pct"/>
          <w:tblLook w:val="04A0"/>
        </w:tblPrEx>
        <w:trPr>
          <w:cantSplit/>
        </w:trPr>
        <w:tc>
          <w:tcPr>
            <w:tcW w:w="317" w:type="pct"/>
            <w:shd w:val="clear" w:color="auto" w:fill="B8CCE4" w:themeFill="accent1" w:themeFillTint="66"/>
          </w:tcPr>
          <w:p w:rsidR="00B535A5" w:rsidRPr="00447FEC" w:rsidP="00B06AD9" w14:paraId="7BEB230D" w14:textId="77777777">
            <w:pPr>
              <w:pStyle w:val="NoSpacing"/>
              <w:jc w:val="center"/>
              <w:rPr>
                <w:rFonts w:ascii="Arial" w:hAnsi="Arial" w:cs="Arial"/>
                <w:b/>
                <w:sz w:val="16"/>
                <w:szCs w:val="16"/>
              </w:rPr>
            </w:pPr>
            <w:r w:rsidRPr="00447FEC">
              <w:rPr>
                <w:rFonts w:ascii="Arial" w:hAnsi="Arial" w:cs="Arial"/>
                <w:b/>
                <w:sz w:val="16"/>
                <w:szCs w:val="16"/>
              </w:rPr>
              <w:t>Item No.</w:t>
            </w:r>
          </w:p>
        </w:tc>
        <w:tc>
          <w:tcPr>
            <w:tcW w:w="358" w:type="pct"/>
            <w:shd w:val="clear" w:color="auto" w:fill="B8CCE4" w:themeFill="accent1" w:themeFillTint="66"/>
          </w:tcPr>
          <w:p w:rsidR="00B535A5" w:rsidRPr="00447FEC" w:rsidP="00B06AD9" w14:paraId="06AC9B78" w14:textId="23A64C4E">
            <w:pPr>
              <w:pStyle w:val="NoSpacing"/>
              <w:jc w:val="center"/>
              <w:rPr>
                <w:rFonts w:ascii="Arial" w:hAnsi="Arial" w:cs="Arial"/>
                <w:b/>
                <w:sz w:val="16"/>
                <w:szCs w:val="16"/>
              </w:rPr>
            </w:pPr>
            <w:r>
              <w:rPr>
                <w:rFonts w:ascii="Arial" w:hAnsi="Arial" w:cs="Arial"/>
                <w:b/>
                <w:sz w:val="16"/>
                <w:szCs w:val="16"/>
              </w:rPr>
              <w:t>Fee Code</w:t>
            </w:r>
          </w:p>
        </w:tc>
        <w:tc>
          <w:tcPr>
            <w:tcW w:w="2448" w:type="pct"/>
            <w:shd w:val="clear" w:color="auto" w:fill="B8CCE4" w:themeFill="accent1" w:themeFillTint="66"/>
          </w:tcPr>
          <w:p w:rsidR="00B535A5" w:rsidRPr="00447FEC" w:rsidP="00B06AD9" w14:paraId="26D4F3E2" w14:textId="77777777">
            <w:pPr>
              <w:pStyle w:val="NoSpacing"/>
              <w:jc w:val="center"/>
              <w:rPr>
                <w:rFonts w:ascii="Arial" w:hAnsi="Arial" w:cs="Arial"/>
                <w:b/>
                <w:sz w:val="16"/>
                <w:szCs w:val="16"/>
              </w:rPr>
            </w:pPr>
            <w:r w:rsidRPr="00447FEC">
              <w:rPr>
                <w:rFonts w:ascii="Arial" w:hAnsi="Arial" w:cs="Arial"/>
                <w:b/>
                <w:sz w:val="16"/>
                <w:szCs w:val="16"/>
              </w:rPr>
              <w:t>Item</w:t>
            </w:r>
          </w:p>
        </w:tc>
        <w:tc>
          <w:tcPr>
            <w:tcW w:w="625" w:type="pct"/>
            <w:shd w:val="clear" w:color="auto" w:fill="B8CCE4" w:themeFill="accent1" w:themeFillTint="66"/>
            <w:vAlign w:val="center"/>
          </w:tcPr>
          <w:p w:rsidR="00B535A5" w:rsidP="00B06AD9" w14:paraId="529CDBCC" w14:textId="77777777">
            <w:pPr>
              <w:pStyle w:val="NoSpacing"/>
              <w:jc w:val="center"/>
              <w:rPr>
                <w:rFonts w:ascii="Arial" w:hAnsi="Arial" w:cs="Arial"/>
                <w:b/>
                <w:sz w:val="16"/>
                <w:szCs w:val="16"/>
              </w:rPr>
            </w:pPr>
            <w:r w:rsidRPr="00447FEC">
              <w:rPr>
                <w:rFonts w:ascii="Arial" w:hAnsi="Arial" w:cs="Arial"/>
                <w:b/>
                <w:sz w:val="16"/>
                <w:szCs w:val="16"/>
              </w:rPr>
              <w:t>Estimated Annual Responses</w:t>
            </w:r>
          </w:p>
          <w:p w:rsidR="00B535A5" w:rsidRPr="00447FEC" w:rsidP="00B06AD9" w14:paraId="66A911E0" w14:textId="77777777">
            <w:pPr>
              <w:pStyle w:val="NoSpacing"/>
              <w:jc w:val="center"/>
              <w:rPr>
                <w:rFonts w:ascii="Arial" w:hAnsi="Arial" w:cs="Arial"/>
                <w:b/>
                <w:sz w:val="16"/>
                <w:szCs w:val="16"/>
              </w:rPr>
            </w:pPr>
          </w:p>
          <w:p w:rsidR="00B535A5" w:rsidRPr="00447FEC" w:rsidP="00B06AD9" w14:paraId="7F1FA65F" w14:textId="77777777">
            <w:pPr>
              <w:pStyle w:val="NoSpacing"/>
              <w:jc w:val="center"/>
              <w:rPr>
                <w:rFonts w:ascii="Arial" w:hAnsi="Arial" w:cs="Arial"/>
                <w:b/>
                <w:sz w:val="16"/>
                <w:szCs w:val="16"/>
              </w:rPr>
            </w:pPr>
            <w:r w:rsidRPr="00447FEC">
              <w:rPr>
                <w:rFonts w:ascii="Arial" w:hAnsi="Arial" w:cs="Arial"/>
                <w:b/>
                <w:sz w:val="16"/>
                <w:szCs w:val="16"/>
              </w:rPr>
              <w:t>(a)</w:t>
            </w:r>
          </w:p>
        </w:tc>
        <w:tc>
          <w:tcPr>
            <w:tcW w:w="560" w:type="pct"/>
            <w:shd w:val="clear" w:color="auto" w:fill="B8CCE4" w:themeFill="accent1" w:themeFillTint="66"/>
          </w:tcPr>
          <w:p w:rsidR="00B535A5" w:rsidRPr="00447FEC" w:rsidP="00B06AD9" w14:paraId="7C3E8F35" w14:textId="77777777">
            <w:pPr>
              <w:pStyle w:val="NoSpacing"/>
              <w:jc w:val="center"/>
              <w:rPr>
                <w:rFonts w:ascii="Arial" w:hAnsi="Arial" w:cs="Arial"/>
                <w:b/>
                <w:sz w:val="16"/>
                <w:szCs w:val="16"/>
              </w:rPr>
            </w:pPr>
            <w:r w:rsidRPr="00447FEC">
              <w:rPr>
                <w:rFonts w:ascii="Arial" w:hAnsi="Arial" w:cs="Arial"/>
                <w:b/>
                <w:sz w:val="16"/>
                <w:szCs w:val="16"/>
              </w:rPr>
              <w:t>Filing Fee</w:t>
            </w:r>
          </w:p>
          <w:p w:rsidR="00B535A5" w:rsidP="00B06AD9" w14:paraId="0708D879" w14:textId="77777777">
            <w:pPr>
              <w:pStyle w:val="NoSpacing"/>
              <w:jc w:val="center"/>
              <w:rPr>
                <w:rFonts w:ascii="Arial" w:hAnsi="Arial" w:cs="Arial"/>
                <w:b/>
                <w:sz w:val="16"/>
                <w:szCs w:val="16"/>
              </w:rPr>
            </w:pPr>
            <w:r w:rsidRPr="00447FEC">
              <w:rPr>
                <w:rFonts w:ascii="Arial" w:hAnsi="Arial" w:cs="Arial"/>
                <w:b/>
                <w:sz w:val="16"/>
                <w:szCs w:val="16"/>
              </w:rPr>
              <w:t>($)</w:t>
            </w:r>
          </w:p>
          <w:p w:rsidR="00B535A5" w:rsidRPr="00447FEC" w:rsidP="00B06AD9" w14:paraId="796542F1" w14:textId="77777777">
            <w:pPr>
              <w:pStyle w:val="NoSpacing"/>
              <w:jc w:val="center"/>
              <w:rPr>
                <w:rFonts w:ascii="Arial" w:hAnsi="Arial" w:cs="Arial"/>
                <w:b/>
                <w:sz w:val="16"/>
                <w:szCs w:val="16"/>
              </w:rPr>
            </w:pPr>
          </w:p>
          <w:p w:rsidR="00B535A5" w:rsidRPr="00447FEC" w:rsidP="00B06AD9" w14:paraId="3CC5FF1A" w14:textId="77777777">
            <w:pPr>
              <w:pStyle w:val="NoSpacing"/>
              <w:jc w:val="center"/>
              <w:rPr>
                <w:rFonts w:ascii="Arial" w:hAnsi="Arial" w:cs="Arial"/>
                <w:b/>
                <w:sz w:val="16"/>
                <w:szCs w:val="16"/>
              </w:rPr>
            </w:pPr>
            <w:r w:rsidRPr="00447FEC">
              <w:rPr>
                <w:rFonts w:ascii="Arial" w:hAnsi="Arial" w:cs="Arial"/>
                <w:b/>
                <w:sz w:val="16"/>
                <w:szCs w:val="16"/>
              </w:rPr>
              <w:t>(b)</w:t>
            </w:r>
          </w:p>
        </w:tc>
        <w:tc>
          <w:tcPr>
            <w:tcW w:w="692" w:type="pct"/>
            <w:shd w:val="clear" w:color="auto" w:fill="B8CCE4" w:themeFill="accent1" w:themeFillTint="66"/>
          </w:tcPr>
          <w:p w:rsidR="00B535A5" w:rsidP="00B06AD9" w14:paraId="12D8637C" w14:textId="77777777">
            <w:pPr>
              <w:pStyle w:val="NoSpacing"/>
              <w:jc w:val="center"/>
              <w:rPr>
                <w:rFonts w:ascii="Arial" w:hAnsi="Arial" w:cs="Arial"/>
                <w:b/>
                <w:sz w:val="16"/>
                <w:szCs w:val="16"/>
              </w:rPr>
            </w:pPr>
            <w:r w:rsidRPr="00447FEC">
              <w:rPr>
                <w:rFonts w:ascii="Arial" w:hAnsi="Arial" w:cs="Arial"/>
                <w:b/>
                <w:sz w:val="16"/>
                <w:szCs w:val="16"/>
              </w:rPr>
              <w:t>Non-hour</w:t>
            </w:r>
            <w:r>
              <w:rPr>
                <w:rFonts w:ascii="Arial" w:hAnsi="Arial" w:cs="Arial"/>
                <w:b/>
                <w:sz w:val="16"/>
                <w:szCs w:val="16"/>
              </w:rPr>
              <w:t>ly</w:t>
            </w:r>
            <w:r w:rsidRPr="00447FEC">
              <w:rPr>
                <w:rFonts w:ascii="Arial" w:hAnsi="Arial" w:cs="Arial"/>
                <w:b/>
                <w:sz w:val="16"/>
                <w:szCs w:val="16"/>
              </w:rPr>
              <w:t xml:space="preserve"> Cost Burden</w:t>
            </w:r>
          </w:p>
          <w:p w:rsidR="00B535A5" w:rsidRPr="00447FEC" w:rsidP="00B06AD9" w14:paraId="126D5A20" w14:textId="77777777">
            <w:pPr>
              <w:pStyle w:val="NoSpacing"/>
              <w:jc w:val="center"/>
              <w:rPr>
                <w:rFonts w:ascii="Arial" w:hAnsi="Arial" w:cs="Arial"/>
                <w:b/>
                <w:sz w:val="16"/>
                <w:szCs w:val="16"/>
              </w:rPr>
            </w:pPr>
          </w:p>
          <w:p w:rsidR="00B535A5" w:rsidRPr="00447FEC" w:rsidP="00B06AD9" w14:paraId="08273B72" w14:textId="77777777">
            <w:pPr>
              <w:pStyle w:val="NoSpacing"/>
              <w:jc w:val="center"/>
              <w:rPr>
                <w:rFonts w:ascii="Arial" w:hAnsi="Arial" w:cs="Arial"/>
                <w:b/>
                <w:sz w:val="16"/>
                <w:szCs w:val="16"/>
              </w:rPr>
            </w:pPr>
            <w:r w:rsidRPr="00447FEC">
              <w:rPr>
                <w:rFonts w:ascii="Arial" w:hAnsi="Arial" w:cs="Arial"/>
                <w:b/>
                <w:sz w:val="16"/>
                <w:szCs w:val="16"/>
              </w:rPr>
              <w:t>(a) x (b) = (c)</w:t>
            </w:r>
          </w:p>
        </w:tc>
      </w:tr>
      <w:tr w14:paraId="7A3C75DF" w14:textId="77777777" w:rsidTr="00915B94">
        <w:tblPrEx>
          <w:tblW w:w="5000" w:type="pct"/>
          <w:tblLook w:val="04A0"/>
        </w:tblPrEx>
        <w:trPr>
          <w:cantSplit/>
        </w:trPr>
        <w:tc>
          <w:tcPr>
            <w:tcW w:w="317" w:type="pct"/>
            <w:vAlign w:val="center"/>
          </w:tcPr>
          <w:p w:rsidR="00B535A5" w:rsidRPr="00E31BDF" w:rsidP="00DA6A9C" w14:paraId="42356133" w14:textId="77777777">
            <w:pPr>
              <w:pStyle w:val="NoSpacing"/>
              <w:jc w:val="center"/>
              <w:rPr>
                <w:rFonts w:ascii="Arial" w:hAnsi="Arial" w:cs="Arial"/>
                <w:b/>
                <w:sz w:val="16"/>
                <w:szCs w:val="16"/>
              </w:rPr>
            </w:pPr>
            <w:r>
              <w:rPr>
                <w:rFonts w:ascii="Arial" w:hAnsi="Arial" w:cs="Arial"/>
                <w:b/>
                <w:sz w:val="16"/>
                <w:szCs w:val="16"/>
              </w:rPr>
              <w:t>1</w:t>
            </w:r>
          </w:p>
        </w:tc>
        <w:tc>
          <w:tcPr>
            <w:tcW w:w="358" w:type="pct"/>
            <w:vAlign w:val="center"/>
          </w:tcPr>
          <w:p w:rsidR="00B535A5" w:rsidRPr="00447FEC" w:rsidP="00DA6A9C" w14:paraId="14DEBD18" w14:textId="0DB48EB5">
            <w:pPr>
              <w:pStyle w:val="NoSpacing"/>
              <w:jc w:val="center"/>
              <w:rPr>
                <w:rFonts w:ascii="Arial" w:hAnsi="Arial" w:cs="Arial"/>
                <w:sz w:val="16"/>
                <w:szCs w:val="16"/>
              </w:rPr>
            </w:pPr>
            <w:r>
              <w:rPr>
                <w:rFonts w:ascii="Arial" w:hAnsi="Arial" w:cs="Arial"/>
                <w:sz w:val="16"/>
                <w:szCs w:val="16"/>
              </w:rPr>
              <w:t>7205</w:t>
            </w:r>
          </w:p>
        </w:tc>
        <w:tc>
          <w:tcPr>
            <w:tcW w:w="2448" w:type="pct"/>
            <w:vAlign w:val="center"/>
          </w:tcPr>
          <w:p w:rsidR="00B535A5" w:rsidRPr="00447FEC" w:rsidP="00DA6A9C" w14:paraId="4008F3D9" w14:textId="77777777">
            <w:pPr>
              <w:pStyle w:val="NoSpacing"/>
              <w:rPr>
                <w:rFonts w:ascii="Arial" w:hAnsi="Arial" w:cs="Arial"/>
                <w:sz w:val="16"/>
                <w:szCs w:val="16"/>
              </w:rPr>
            </w:pPr>
            <w:r>
              <w:rPr>
                <w:rFonts w:ascii="Arial" w:hAnsi="Arial" w:cs="Arial"/>
                <w:sz w:val="16"/>
                <w:szCs w:val="16"/>
              </w:rPr>
              <w:t>Declaration of Use of Mark in Commerce Under Section 8 – Filed During the Statutory Period (electronic)</w:t>
            </w:r>
          </w:p>
        </w:tc>
        <w:tc>
          <w:tcPr>
            <w:tcW w:w="625" w:type="pct"/>
            <w:shd w:val="clear" w:color="auto" w:fill="FFFFFF" w:themeFill="background1"/>
            <w:vAlign w:val="center"/>
          </w:tcPr>
          <w:p w:rsidR="00B535A5" w:rsidRPr="00447FEC" w:rsidP="00DA6A9C" w14:paraId="327F932A" w14:textId="46E30F12">
            <w:pPr>
              <w:pStyle w:val="NoSpacing"/>
              <w:jc w:val="right"/>
              <w:rPr>
                <w:rFonts w:ascii="Arial" w:hAnsi="Arial" w:cs="Arial"/>
                <w:sz w:val="16"/>
                <w:szCs w:val="16"/>
              </w:rPr>
            </w:pPr>
            <w:r w:rsidRPr="004C7F6E">
              <w:rPr>
                <w:rFonts w:ascii="Arial" w:hAnsi="Arial" w:cs="Arial"/>
                <w:sz w:val="16"/>
                <w:szCs w:val="16"/>
              </w:rPr>
              <w:t>61,64</w:t>
            </w:r>
            <w:r>
              <w:rPr>
                <w:rFonts w:ascii="Arial" w:hAnsi="Arial" w:cs="Arial"/>
                <w:sz w:val="16"/>
                <w:szCs w:val="16"/>
              </w:rPr>
              <w:t>4</w:t>
            </w:r>
          </w:p>
        </w:tc>
        <w:tc>
          <w:tcPr>
            <w:tcW w:w="560" w:type="pct"/>
            <w:shd w:val="clear" w:color="auto" w:fill="FFFFFF" w:themeFill="background1"/>
            <w:vAlign w:val="center"/>
          </w:tcPr>
          <w:p w:rsidR="00B535A5" w:rsidRPr="00B3525F" w:rsidP="00DA6A9C" w14:paraId="633D8919" w14:textId="37425C2C">
            <w:pPr>
              <w:pStyle w:val="NoSpacing"/>
              <w:jc w:val="right"/>
              <w:rPr>
                <w:rFonts w:ascii="Arial" w:hAnsi="Arial" w:cs="Arial"/>
                <w:sz w:val="16"/>
                <w:szCs w:val="16"/>
              </w:rPr>
            </w:pPr>
            <w:r w:rsidRPr="00B3525F">
              <w:rPr>
                <w:rFonts w:ascii="Arial" w:hAnsi="Arial" w:cs="Arial"/>
                <w:sz w:val="16"/>
                <w:szCs w:val="16"/>
              </w:rPr>
              <w:t>$225</w:t>
            </w:r>
          </w:p>
        </w:tc>
        <w:tc>
          <w:tcPr>
            <w:tcW w:w="692" w:type="pct"/>
            <w:vAlign w:val="center"/>
          </w:tcPr>
          <w:p w:rsidR="00B535A5" w:rsidRPr="00447FEC" w:rsidP="00DA6A9C" w14:paraId="4AC171ED" w14:textId="59C0B10C">
            <w:pPr>
              <w:pStyle w:val="NoSpacing"/>
              <w:jc w:val="right"/>
              <w:rPr>
                <w:rFonts w:ascii="Arial" w:hAnsi="Arial" w:cs="Arial"/>
                <w:sz w:val="16"/>
                <w:szCs w:val="16"/>
              </w:rPr>
            </w:pPr>
            <w:r>
              <w:rPr>
                <w:rFonts w:ascii="Arial" w:hAnsi="Arial" w:cs="Arial"/>
                <w:sz w:val="16"/>
                <w:szCs w:val="16"/>
              </w:rPr>
              <w:t>$13,869,900</w:t>
            </w:r>
          </w:p>
        </w:tc>
      </w:tr>
      <w:tr w14:paraId="4376793C" w14:textId="77777777" w:rsidTr="00915B94">
        <w:tblPrEx>
          <w:tblW w:w="5000" w:type="pct"/>
          <w:tblLook w:val="04A0"/>
        </w:tblPrEx>
        <w:trPr>
          <w:cantSplit/>
        </w:trPr>
        <w:tc>
          <w:tcPr>
            <w:tcW w:w="317" w:type="pct"/>
            <w:vAlign w:val="center"/>
          </w:tcPr>
          <w:p w:rsidR="00B535A5" w:rsidP="00DA6A9C" w14:paraId="7C82F7F9" w14:textId="77777777">
            <w:pPr>
              <w:pStyle w:val="NoSpacing"/>
              <w:jc w:val="center"/>
              <w:rPr>
                <w:rFonts w:ascii="Arial" w:hAnsi="Arial" w:cs="Arial"/>
                <w:b/>
                <w:sz w:val="16"/>
                <w:szCs w:val="16"/>
              </w:rPr>
            </w:pPr>
            <w:r>
              <w:rPr>
                <w:rFonts w:ascii="Arial" w:hAnsi="Arial" w:cs="Arial"/>
                <w:b/>
                <w:sz w:val="16"/>
                <w:szCs w:val="16"/>
              </w:rPr>
              <w:t>1</w:t>
            </w:r>
          </w:p>
        </w:tc>
        <w:tc>
          <w:tcPr>
            <w:tcW w:w="358" w:type="pct"/>
            <w:vAlign w:val="center"/>
          </w:tcPr>
          <w:p w:rsidR="00B535A5" w:rsidP="00DA6A9C" w14:paraId="47701759" w14:textId="6295B852">
            <w:pPr>
              <w:pStyle w:val="NoSpacing"/>
              <w:jc w:val="center"/>
              <w:rPr>
                <w:rFonts w:ascii="Arial" w:hAnsi="Arial" w:cs="Arial"/>
                <w:sz w:val="16"/>
                <w:szCs w:val="16"/>
              </w:rPr>
            </w:pPr>
            <w:r>
              <w:rPr>
                <w:rFonts w:ascii="Arial" w:hAnsi="Arial" w:cs="Arial"/>
                <w:sz w:val="16"/>
                <w:szCs w:val="16"/>
              </w:rPr>
              <w:t>6205</w:t>
            </w:r>
          </w:p>
        </w:tc>
        <w:tc>
          <w:tcPr>
            <w:tcW w:w="2448" w:type="pct"/>
            <w:vAlign w:val="center"/>
          </w:tcPr>
          <w:p w:rsidR="00B535A5" w:rsidP="00DA6A9C" w14:paraId="323C8FF8" w14:textId="77777777">
            <w:pPr>
              <w:pStyle w:val="NoSpacing"/>
              <w:rPr>
                <w:rFonts w:ascii="Arial" w:hAnsi="Arial" w:cs="Arial"/>
                <w:sz w:val="16"/>
                <w:szCs w:val="16"/>
              </w:rPr>
            </w:pPr>
            <w:r>
              <w:rPr>
                <w:rFonts w:ascii="Arial" w:hAnsi="Arial" w:cs="Arial"/>
                <w:sz w:val="16"/>
                <w:szCs w:val="16"/>
              </w:rPr>
              <w:t>Declaration of Use of Mark in Commerce Under Section 8 – Filed During the Statutory Period (paper)</w:t>
            </w:r>
          </w:p>
        </w:tc>
        <w:tc>
          <w:tcPr>
            <w:tcW w:w="625" w:type="pct"/>
            <w:shd w:val="clear" w:color="auto" w:fill="FFFFFF" w:themeFill="background1"/>
            <w:vAlign w:val="center"/>
          </w:tcPr>
          <w:p w:rsidR="00B535A5" w:rsidP="00DA6A9C" w14:paraId="586BE061" w14:textId="5054F78B">
            <w:pPr>
              <w:pStyle w:val="NoSpacing"/>
              <w:jc w:val="right"/>
              <w:rPr>
                <w:rFonts w:ascii="Arial" w:hAnsi="Arial" w:cs="Arial"/>
                <w:sz w:val="16"/>
                <w:szCs w:val="16"/>
              </w:rPr>
            </w:pPr>
            <w:r>
              <w:rPr>
                <w:rFonts w:ascii="Arial" w:hAnsi="Arial" w:cs="Arial"/>
                <w:sz w:val="16"/>
                <w:szCs w:val="16"/>
              </w:rPr>
              <w:t>1</w:t>
            </w:r>
          </w:p>
        </w:tc>
        <w:tc>
          <w:tcPr>
            <w:tcW w:w="560" w:type="pct"/>
            <w:shd w:val="clear" w:color="auto" w:fill="FFFFFF" w:themeFill="background1"/>
            <w:vAlign w:val="center"/>
          </w:tcPr>
          <w:p w:rsidR="00B535A5" w:rsidRPr="00B3525F" w:rsidP="00DA6A9C" w14:paraId="3D8BC76C" w14:textId="0E152494">
            <w:pPr>
              <w:pStyle w:val="NoSpacing"/>
              <w:jc w:val="right"/>
              <w:rPr>
                <w:rFonts w:ascii="Arial" w:hAnsi="Arial" w:cs="Arial"/>
                <w:sz w:val="16"/>
                <w:szCs w:val="16"/>
              </w:rPr>
            </w:pPr>
            <w:r w:rsidRPr="00B3525F">
              <w:rPr>
                <w:rFonts w:ascii="Arial" w:hAnsi="Arial" w:cs="Arial"/>
                <w:sz w:val="16"/>
                <w:szCs w:val="16"/>
              </w:rPr>
              <w:t>$325</w:t>
            </w:r>
          </w:p>
        </w:tc>
        <w:tc>
          <w:tcPr>
            <w:tcW w:w="692" w:type="pct"/>
            <w:vAlign w:val="center"/>
          </w:tcPr>
          <w:p w:rsidR="00B535A5" w:rsidRPr="00447FEC" w:rsidP="00DA6A9C" w14:paraId="366E6070" w14:textId="2BD92BBD">
            <w:pPr>
              <w:pStyle w:val="NoSpacing"/>
              <w:jc w:val="right"/>
              <w:rPr>
                <w:rFonts w:ascii="Arial" w:hAnsi="Arial" w:cs="Arial"/>
                <w:sz w:val="16"/>
                <w:szCs w:val="16"/>
              </w:rPr>
            </w:pPr>
            <w:r w:rsidRPr="00447FEC">
              <w:rPr>
                <w:rFonts w:ascii="Arial" w:hAnsi="Arial" w:cs="Arial"/>
                <w:sz w:val="16"/>
                <w:szCs w:val="16"/>
              </w:rPr>
              <w:t>$</w:t>
            </w:r>
            <w:r>
              <w:rPr>
                <w:rFonts w:ascii="Arial" w:hAnsi="Arial" w:cs="Arial"/>
                <w:sz w:val="16"/>
                <w:szCs w:val="16"/>
              </w:rPr>
              <w:t>325</w:t>
            </w:r>
          </w:p>
        </w:tc>
      </w:tr>
      <w:tr w14:paraId="7BD8C903" w14:textId="77777777" w:rsidTr="00915B94">
        <w:tblPrEx>
          <w:tblW w:w="5000" w:type="pct"/>
          <w:tblLook w:val="04A0"/>
        </w:tblPrEx>
        <w:trPr>
          <w:cantSplit/>
        </w:trPr>
        <w:tc>
          <w:tcPr>
            <w:tcW w:w="317" w:type="pct"/>
            <w:vAlign w:val="center"/>
          </w:tcPr>
          <w:p w:rsidR="00B535A5" w:rsidP="00DA6A9C" w14:paraId="3315D6C1" w14:textId="77777777">
            <w:pPr>
              <w:pStyle w:val="NoSpacing"/>
              <w:jc w:val="center"/>
              <w:rPr>
                <w:rFonts w:ascii="Arial" w:hAnsi="Arial" w:cs="Arial"/>
                <w:b/>
                <w:sz w:val="16"/>
                <w:szCs w:val="16"/>
              </w:rPr>
            </w:pPr>
            <w:r>
              <w:rPr>
                <w:rFonts w:ascii="Arial" w:hAnsi="Arial" w:cs="Arial"/>
                <w:b/>
                <w:sz w:val="16"/>
                <w:szCs w:val="16"/>
              </w:rPr>
              <w:t>1</w:t>
            </w:r>
          </w:p>
        </w:tc>
        <w:tc>
          <w:tcPr>
            <w:tcW w:w="358" w:type="pct"/>
            <w:vAlign w:val="center"/>
          </w:tcPr>
          <w:p w:rsidR="0001200B" w:rsidP="00DA6A9C" w14:paraId="00DD285C" w14:textId="48F81599">
            <w:pPr>
              <w:pStyle w:val="NoSpacing"/>
              <w:jc w:val="center"/>
              <w:rPr>
                <w:rFonts w:ascii="Arial" w:hAnsi="Arial" w:cs="Arial"/>
                <w:sz w:val="16"/>
                <w:szCs w:val="16"/>
              </w:rPr>
            </w:pPr>
            <w:r>
              <w:rPr>
                <w:rFonts w:ascii="Arial" w:hAnsi="Arial" w:cs="Arial"/>
                <w:sz w:val="16"/>
                <w:szCs w:val="16"/>
              </w:rPr>
              <w:t>7205</w:t>
            </w:r>
          </w:p>
          <w:p w:rsidR="0001200B" w:rsidP="00DA6A9C" w14:paraId="2BAB1C87" w14:textId="77777777">
            <w:pPr>
              <w:pStyle w:val="NoSpacing"/>
              <w:jc w:val="center"/>
              <w:rPr>
                <w:rFonts w:ascii="Arial" w:hAnsi="Arial" w:cs="Arial"/>
                <w:sz w:val="16"/>
                <w:szCs w:val="16"/>
              </w:rPr>
            </w:pPr>
          </w:p>
          <w:p w:rsidR="00B535A5" w:rsidP="00DA6A9C" w14:paraId="67DC696D" w14:textId="3F61F2C4">
            <w:pPr>
              <w:pStyle w:val="NoSpacing"/>
              <w:jc w:val="center"/>
              <w:rPr>
                <w:rFonts w:ascii="Arial" w:hAnsi="Arial" w:cs="Arial"/>
                <w:sz w:val="16"/>
                <w:szCs w:val="16"/>
              </w:rPr>
            </w:pPr>
            <w:r>
              <w:rPr>
                <w:rFonts w:ascii="Arial" w:hAnsi="Arial" w:cs="Arial"/>
                <w:sz w:val="16"/>
                <w:szCs w:val="16"/>
              </w:rPr>
              <w:t>7206</w:t>
            </w:r>
          </w:p>
        </w:tc>
        <w:tc>
          <w:tcPr>
            <w:tcW w:w="2448" w:type="pct"/>
            <w:vAlign w:val="center"/>
          </w:tcPr>
          <w:p w:rsidR="00B535A5" w:rsidP="00DA6A9C" w14:paraId="0DC56719" w14:textId="77777777">
            <w:pPr>
              <w:pStyle w:val="NoSpacing"/>
              <w:rPr>
                <w:rFonts w:ascii="Arial" w:hAnsi="Arial" w:cs="Arial"/>
                <w:sz w:val="16"/>
                <w:szCs w:val="16"/>
              </w:rPr>
            </w:pPr>
            <w:r>
              <w:rPr>
                <w:rFonts w:ascii="Arial" w:hAnsi="Arial" w:cs="Arial"/>
                <w:sz w:val="16"/>
                <w:szCs w:val="16"/>
              </w:rPr>
              <w:t>Declaration of Use of Mark in Commerce Under Section 8 – Filed During the Grace Period (electronic)</w:t>
            </w:r>
          </w:p>
        </w:tc>
        <w:tc>
          <w:tcPr>
            <w:tcW w:w="625" w:type="pct"/>
            <w:shd w:val="clear" w:color="auto" w:fill="FFFFFF" w:themeFill="background1"/>
            <w:vAlign w:val="center"/>
          </w:tcPr>
          <w:p w:rsidR="00B535A5" w:rsidP="00DA6A9C" w14:paraId="6910DE28" w14:textId="69EAC12F">
            <w:pPr>
              <w:pStyle w:val="NoSpacing"/>
              <w:jc w:val="right"/>
              <w:rPr>
                <w:rFonts w:ascii="Arial" w:hAnsi="Arial" w:cs="Arial"/>
                <w:sz w:val="16"/>
                <w:szCs w:val="16"/>
              </w:rPr>
            </w:pPr>
            <w:r>
              <w:rPr>
                <w:rFonts w:ascii="Arial" w:hAnsi="Arial" w:cs="Arial"/>
                <w:sz w:val="16"/>
                <w:szCs w:val="16"/>
              </w:rPr>
              <w:t>6,163</w:t>
            </w:r>
            <w:r w:rsidRPr="004C7F6E">
              <w:rPr>
                <w:rFonts w:ascii="Arial" w:hAnsi="Arial" w:cs="Arial"/>
                <w:sz w:val="16"/>
                <w:szCs w:val="16"/>
              </w:rPr>
              <w:t xml:space="preserve">                            </w:t>
            </w:r>
          </w:p>
        </w:tc>
        <w:tc>
          <w:tcPr>
            <w:tcW w:w="560" w:type="pct"/>
            <w:shd w:val="clear" w:color="auto" w:fill="FFFFFF" w:themeFill="background1"/>
            <w:vAlign w:val="center"/>
          </w:tcPr>
          <w:p w:rsidR="00B535A5" w:rsidRPr="00B3525F" w:rsidP="00DA6A9C" w14:paraId="47278796" w14:textId="5F71CFC5">
            <w:pPr>
              <w:pStyle w:val="NoSpacing"/>
              <w:jc w:val="right"/>
              <w:rPr>
                <w:rFonts w:ascii="Arial" w:hAnsi="Arial" w:cs="Arial"/>
                <w:sz w:val="16"/>
                <w:szCs w:val="16"/>
              </w:rPr>
            </w:pPr>
            <w:r w:rsidRPr="00B3525F">
              <w:rPr>
                <w:rFonts w:ascii="Arial" w:hAnsi="Arial" w:cs="Arial"/>
                <w:sz w:val="16"/>
                <w:szCs w:val="16"/>
              </w:rPr>
              <w:t>$325</w:t>
            </w:r>
          </w:p>
        </w:tc>
        <w:tc>
          <w:tcPr>
            <w:tcW w:w="692" w:type="pct"/>
            <w:vAlign w:val="center"/>
          </w:tcPr>
          <w:p w:rsidR="00B535A5" w:rsidRPr="00447FEC" w:rsidP="00DA6A9C" w14:paraId="52896447" w14:textId="321A0855">
            <w:pPr>
              <w:pStyle w:val="NoSpacing"/>
              <w:jc w:val="right"/>
              <w:rPr>
                <w:rFonts w:ascii="Arial" w:hAnsi="Arial" w:cs="Arial"/>
                <w:sz w:val="16"/>
                <w:szCs w:val="16"/>
              </w:rPr>
            </w:pPr>
            <w:r w:rsidRPr="00B64483">
              <w:rPr>
                <w:rFonts w:ascii="Arial" w:hAnsi="Arial" w:cs="Arial"/>
                <w:sz w:val="16"/>
                <w:szCs w:val="16"/>
              </w:rPr>
              <w:t>$</w:t>
            </w:r>
            <w:r>
              <w:rPr>
                <w:rFonts w:ascii="Arial" w:hAnsi="Arial" w:cs="Arial"/>
                <w:sz w:val="16"/>
                <w:szCs w:val="16"/>
              </w:rPr>
              <w:t>2,002,975</w:t>
            </w:r>
          </w:p>
        </w:tc>
      </w:tr>
      <w:tr w14:paraId="3EC5F272" w14:textId="77777777" w:rsidTr="00915B94">
        <w:tblPrEx>
          <w:tblW w:w="5000" w:type="pct"/>
          <w:tblLook w:val="04A0"/>
        </w:tblPrEx>
        <w:trPr>
          <w:cantSplit/>
        </w:trPr>
        <w:tc>
          <w:tcPr>
            <w:tcW w:w="317" w:type="pct"/>
            <w:vAlign w:val="center"/>
          </w:tcPr>
          <w:p w:rsidR="00B535A5" w:rsidP="00DA6A9C" w14:paraId="46A47465" w14:textId="77777777">
            <w:pPr>
              <w:pStyle w:val="NoSpacing"/>
              <w:jc w:val="center"/>
              <w:rPr>
                <w:rFonts w:ascii="Arial" w:hAnsi="Arial" w:cs="Arial"/>
                <w:b/>
                <w:sz w:val="16"/>
                <w:szCs w:val="16"/>
              </w:rPr>
            </w:pPr>
            <w:r>
              <w:rPr>
                <w:rFonts w:ascii="Arial" w:hAnsi="Arial" w:cs="Arial"/>
                <w:b/>
                <w:sz w:val="16"/>
                <w:szCs w:val="16"/>
              </w:rPr>
              <w:t>1</w:t>
            </w:r>
          </w:p>
        </w:tc>
        <w:tc>
          <w:tcPr>
            <w:tcW w:w="358" w:type="pct"/>
            <w:vAlign w:val="center"/>
          </w:tcPr>
          <w:p w:rsidR="0001200B" w:rsidP="00DA6A9C" w14:paraId="65CA1391" w14:textId="288240F2">
            <w:pPr>
              <w:pStyle w:val="NoSpacing"/>
              <w:jc w:val="center"/>
              <w:rPr>
                <w:rFonts w:ascii="Arial" w:hAnsi="Arial" w:cs="Arial"/>
                <w:sz w:val="16"/>
                <w:szCs w:val="16"/>
              </w:rPr>
            </w:pPr>
            <w:r>
              <w:rPr>
                <w:rFonts w:ascii="Arial" w:hAnsi="Arial" w:cs="Arial"/>
                <w:sz w:val="16"/>
                <w:szCs w:val="16"/>
              </w:rPr>
              <w:t>6206</w:t>
            </w:r>
          </w:p>
          <w:p w:rsidR="0001200B" w:rsidP="00DA6A9C" w14:paraId="62DF3709" w14:textId="77777777">
            <w:pPr>
              <w:pStyle w:val="NoSpacing"/>
              <w:jc w:val="center"/>
              <w:rPr>
                <w:rFonts w:ascii="Arial" w:hAnsi="Arial" w:cs="Arial"/>
                <w:sz w:val="16"/>
                <w:szCs w:val="16"/>
              </w:rPr>
            </w:pPr>
          </w:p>
          <w:p w:rsidR="00B535A5" w:rsidP="00DA6A9C" w14:paraId="2E122DB8" w14:textId="145D85B5">
            <w:pPr>
              <w:pStyle w:val="NoSpacing"/>
              <w:jc w:val="center"/>
              <w:rPr>
                <w:rFonts w:ascii="Arial" w:hAnsi="Arial" w:cs="Arial"/>
                <w:sz w:val="16"/>
                <w:szCs w:val="16"/>
              </w:rPr>
            </w:pPr>
            <w:r>
              <w:rPr>
                <w:rFonts w:ascii="Arial" w:hAnsi="Arial" w:cs="Arial"/>
                <w:sz w:val="16"/>
                <w:szCs w:val="16"/>
              </w:rPr>
              <w:t>6206</w:t>
            </w:r>
          </w:p>
        </w:tc>
        <w:tc>
          <w:tcPr>
            <w:tcW w:w="2448" w:type="pct"/>
            <w:vAlign w:val="center"/>
          </w:tcPr>
          <w:p w:rsidR="00B535A5" w:rsidP="00DA6A9C" w14:paraId="0A70BC52" w14:textId="77777777">
            <w:pPr>
              <w:pStyle w:val="NoSpacing"/>
              <w:rPr>
                <w:rFonts w:ascii="Arial" w:hAnsi="Arial" w:cs="Arial"/>
                <w:sz w:val="16"/>
                <w:szCs w:val="16"/>
              </w:rPr>
            </w:pPr>
            <w:r>
              <w:rPr>
                <w:rFonts w:ascii="Arial" w:hAnsi="Arial" w:cs="Arial"/>
                <w:sz w:val="16"/>
                <w:szCs w:val="16"/>
              </w:rPr>
              <w:t>Declaration of Use of Mark in Commerce Under Section 8 – Filed During the Grace Period (paper)</w:t>
            </w:r>
          </w:p>
        </w:tc>
        <w:tc>
          <w:tcPr>
            <w:tcW w:w="625" w:type="pct"/>
            <w:shd w:val="clear" w:color="auto" w:fill="FFFFFF" w:themeFill="background1"/>
            <w:vAlign w:val="center"/>
          </w:tcPr>
          <w:p w:rsidR="00B535A5" w:rsidP="00DA6A9C" w14:paraId="21F54C6A" w14:textId="2BBE829E">
            <w:pPr>
              <w:pStyle w:val="NoSpacing"/>
              <w:jc w:val="right"/>
              <w:rPr>
                <w:rFonts w:ascii="Arial" w:hAnsi="Arial" w:cs="Arial"/>
                <w:sz w:val="16"/>
                <w:szCs w:val="16"/>
              </w:rPr>
            </w:pPr>
            <w:r>
              <w:rPr>
                <w:rFonts w:ascii="Arial" w:hAnsi="Arial" w:cs="Arial"/>
                <w:sz w:val="16"/>
                <w:szCs w:val="16"/>
              </w:rPr>
              <w:t>1</w:t>
            </w:r>
          </w:p>
        </w:tc>
        <w:tc>
          <w:tcPr>
            <w:tcW w:w="560" w:type="pct"/>
            <w:shd w:val="clear" w:color="auto" w:fill="FFFFFF" w:themeFill="background1"/>
            <w:vAlign w:val="center"/>
          </w:tcPr>
          <w:p w:rsidR="00B535A5" w:rsidRPr="00B3525F" w:rsidP="00DA6A9C" w14:paraId="5A8141F1" w14:textId="5B8965A8">
            <w:pPr>
              <w:pStyle w:val="NoSpacing"/>
              <w:jc w:val="right"/>
              <w:rPr>
                <w:rFonts w:ascii="Arial" w:hAnsi="Arial" w:cs="Arial"/>
                <w:sz w:val="16"/>
                <w:szCs w:val="16"/>
              </w:rPr>
            </w:pPr>
            <w:r w:rsidRPr="00B3525F">
              <w:rPr>
                <w:rFonts w:ascii="Arial" w:hAnsi="Arial" w:cs="Arial"/>
                <w:sz w:val="16"/>
                <w:szCs w:val="16"/>
              </w:rPr>
              <w:t>$525</w:t>
            </w:r>
          </w:p>
        </w:tc>
        <w:tc>
          <w:tcPr>
            <w:tcW w:w="692" w:type="pct"/>
            <w:vAlign w:val="center"/>
          </w:tcPr>
          <w:p w:rsidR="00B535A5" w:rsidRPr="00447FEC" w:rsidP="00DA6A9C" w14:paraId="2BCBA6AD" w14:textId="5BD254EC">
            <w:pPr>
              <w:pStyle w:val="NoSpacing"/>
              <w:jc w:val="right"/>
              <w:rPr>
                <w:rFonts w:ascii="Arial" w:hAnsi="Arial" w:cs="Arial"/>
                <w:sz w:val="16"/>
                <w:szCs w:val="16"/>
              </w:rPr>
            </w:pPr>
            <w:r w:rsidRPr="00B64483">
              <w:rPr>
                <w:rFonts w:ascii="Arial" w:hAnsi="Arial" w:cs="Arial"/>
                <w:sz w:val="16"/>
                <w:szCs w:val="16"/>
              </w:rPr>
              <w:t>$</w:t>
            </w:r>
            <w:r w:rsidR="002E1615">
              <w:rPr>
                <w:rFonts w:ascii="Arial" w:hAnsi="Arial" w:cs="Arial"/>
                <w:sz w:val="16"/>
                <w:szCs w:val="16"/>
              </w:rPr>
              <w:t>5</w:t>
            </w:r>
            <w:r>
              <w:rPr>
                <w:rFonts w:ascii="Arial" w:hAnsi="Arial" w:cs="Arial"/>
                <w:sz w:val="16"/>
                <w:szCs w:val="16"/>
              </w:rPr>
              <w:t>25</w:t>
            </w:r>
          </w:p>
        </w:tc>
      </w:tr>
      <w:tr w14:paraId="054EE95B" w14:textId="77777777" w:rsidTr="00915B94">
        <w:tblPrEx>
          <w:tblW w:w="5000" w:type="pct"/>
          <w:tblLook w:val="04A0"/>
        </w:tblPrEx>
        <w:trPr>
          <w:cantSplit/>
        </w:trPr>
        <w:tc>
          <w:tcPr>
            <w:tcW w:w="317" w:type="pct"/>
            <w:vAlign w:val="center"/>
          </w:tcPr>
          <w:p w:rsidR="00B535A5" w:rsidRPr="00E31BDF" w:rsidP="00DA6A9C" w14:paraId="4AF2D0B6" w14:textId="77777777">
            <w:pPr>
              <w:pStyle w:val="NoSpacing"/>
              <w:jc w:val="center"/>
              <w:rPr>
                <w:rFonts w:ascii="Arial" w:hAnsi="Arial" w:cs="Arial"/>
                <w:b/>
                <w:sz w:val="16"/>
                <w:szCs w:val="16"/>
              </w:rPr>
            </w:pPr>
            <w:r>
              <w:rPr>
                <w:rFonts w:ascii="Arial" w:hAnsi="Arial" w:cs="Arial"/>
                <w:b/>
                <w:sz w:val="16"/>
                <w:szCs w:val="16"/>
              </w:rPr>
              <w:t>2</w:t>
            </w:r>
          </w:p>
        </w:tc>
        <w:tc>
          <w:tcPr>
            <w:tcW w:w="358" w:type="pct"/>
            <w:vAlign w:val="center"/>
          </w:tcPr>
          <w:p w:rsidR="00B535A5" w:rsidP="00DA6A9C" w14:paraId="603DB307" w14:textId="196AA753">
            <w:pPr>
              <w:pStyle w:val="NoSpacing"/>
              <w:jc w:val="center"/>
              <w:rPr>
                <w:rFonts w:ascii="Arial" w:hAnsi="Arial" w:cs="Arial"/>
                <w:sz w:val="16"/>
                <w:szCs w:val="16"/>
              </w:rPr>
            </w:pPr>
            <w:r>
              <w:rPr>
                <w:rFonts w:ascii="Arial" w:hAnsi="Arial" w:cs="Arial"/>
                <w:sz w:val="16"/>
                <w:szCs w:val="16"/>
              </w:rPr>
              <w:t>7201</w:t>
            </w:r>
          </w:p>
          <w:p w:rsidR="00B535A5" w:rsidP="00DA6A9C" w14:paraId="3A09F660" w14:textId="77777777">
            <w:pPr>
              <w:pStyle w:val="NoSpacing"/>
              <w:jc w:val="center"/>
              <w:rPr>
                <w:rFonts w:ascii="Arial" w:hAnsi="Arial" w:cs="Arial"/>
                <w:sz w:val="16"/>
                <w:szCs w:val="16"/>
              </w:rPr>
            </w:pPr>
          </w:p>
          <w:p w:rsidR="00B535A5" w:rsidRPr="00447FEC" w:rsidP="00DA6A9C" w14:paraId="2B3D8AC2" w14:textId="77777777">
            <w:pPr>
              <w:pStyle w:val="NoSpacing"/>
              <w:jc w:val="center"/>
              <w:rPr>
                <w:rFonts w:ascii="Arial" w:hAnsi="Arial" w:cs="Arial"/>
                <w:sz w:val="16"/>
                <w:szCs w:val="16"/>
              </w:rPr>
            </w:pPr>
            <w:r>
              <w:rPr>
                <w:rFonts w:ascii="Arial" w:hAnsi="Arial" w:cs="Arial"/>
                <w:sz w:val="16"/>
                <w:szCs w:val="16"/>
              </w:rPr>
              <w:t>7205</w:t>
            </w:r>
          </w:p>
        </w:tc>
        <w:tc>
          <w:tcPr>
            <w:tcW w:w="2448" w:type="pct"/>
            <w:vAlign w:val="center"/>
          </w:tcPr>
          <w:p w:rsidR="00B535A5" w:rsidRPr="00447FEC" w:rsidP="00DA6A9C" w14:paraId="7300EBB2" w14:textId="77777777">
            <w:pPr>
              <w:pStyle w:val="NoSpacing"/>
              <w:rPr>
                <w:rFonts w:ascii="Arial" w:hAnsi="Arial" w:cs="Arial"/>
                <w:sz w:val="16"/>
                <w:szCs w:val="16"/>
              </w:rPr>
            </w:pPr>
            <w:r>
              <w:rPr>
                <w:rFonts w:ascii="Arial" w:hAnsi="Arial" w:cs="Arial"/>
                <w:sz w:val="16"/>
                <w:szCs w:val="16"/>
              </w:rPr>
              <w:t>Combined Declaration of Use of Mark in Commerce and Application for Renewal of Registration of a Mark Under Sections 8 and 9 – Filed During the Statutory Period (electronic)</w:t>
            </w:r>
          </w:p>
        </w:tc>
        <w:tc>
          <w:tcPr>
            <w:tcW w:w="625" w:type="pct"/>
            <w:shd w:val="clear" w:color="auto" w:fill="FFFFFF" w:themeFill="background1"/>
            <w:vAlign w:val="center"/>
          </w:tcPr>
          <w:p w:rsidR="00B535A5" w:rsidRPr="00447FEC" w:rsidP="00DA6A9C" w14:paraId="055F06DA" w14:textId="2E31F03F">
            <w:pPr>
              <w:pStyle w:val="NoSpacing"/>
              <w:jc w:val="right"/>
              <w:rPr>
                <w:rFonts w:ascii="Arial" w:hAnsi="Arial" w:cs="Arial"/>
                <w:sz w:val="16"/>
                <w:szCs w:val="16"/>
              </w:rPr>
            </w:pPr>
            <w:r>
              <w:rPr>
                <w:rFonts w:ascii="Arial" w:hAnsi="Arial" w:cs="Arial"/>
                <w:sz w:val="16"/>
                <w:szCs w:val="16"/>
              </w:rPr>
              <w:t>85,984</w:t>
            </w:r>
            <w:r w:rsidRPr="00736136">
              <w:rPr>
                <w:rFonts w:ascii="Arial" w:hAnsi="Arial" w:cs="Arial"/>
                <w:sz w:val="16"/>
                <w:szCs w:val="16"/>
              </w:rPr>
              <w:t xml:space="preserve">                           </w:t>
            </w:r>
          </w:p>
        </w:tc>
        <w:tc>
          <w:tcPr>
            <w:tcW w:w="560" w:type="pct"/>
            <w:shd w:val="clear" w:color="auto" w:fill="FFFFFF" w:themeFill="background1"/>
            <w:vAlign w:val="center"/>
          </w:tcPr>
          <w:p w:rsidR="00B535A5" w:rsidRPr="00B3525F" w:rsidP="00DA6A9C" w14:paraId="29967DFD" w14:textId="749A63A1">
            <w:pPr>
              <w:pStyle w:val="NoSpacing"/>
              <w:jc w:val="right"/>
              <w:rPr>
                <w:rFonts w:ascii="Arial" w:hAnsi="Arial" w:cs="Arial"/>
                <w:sz w:val="16"/>
                <w:szCs w:val="16"/>
              </w:rPr>
            </w:pPr>
            <w:r w:rsidRPr="00B3525F">
              <w:rPr>
                <w:rFonts w:ascii="Arial" w:hAnsi="Arial" w:cs="Arial"/>
                <w:sz w:val="16"/>
                <w:szCs w:val="16"/>
              </w:rPr>
              <w:t>$525</w:t>
            </w:r>
          </w:p>
        </w:tc>
        <w:tc>
          <w:tcPr>
            <w:tcW w:w="692" w:type="pct"/>
            <w:vAlign w:val="center"/>
          </w:tcPr>
          <w:p w:rsidR="00B535A5" w:rsidRPr="00447FEC" w:rsidP="00DA6A9C" w14:paraId="0D6C0D82" w14:textId="1C85B047">
            <w:pPr>
              <w:pStyle w:val="NoSpacing"/>
              <w:jc w:val="right"/>
              <w:rPr>
                <w:rFonts w:ascii="Arial" w:hAnsi="Arial" w:cs="Arial"/>
                <w:sz w:val="16"/>
                <w:szCs w:val="16"/>
              </w:rPr>
            </w:pPr>
            <w:r w:rsidRPr="00447FEC">
              <w:rPr>
                <w:rFonts w:ascii="Arial" w:hAnsi="Arial" w:cs="Arial"/>
                <w:sz w:val="16"/>
                <w:szCs w:val="16"/>
              </w:rPr>
              <w:t>$</w:t>
            </w:r>
            <w:r>
              <w:rPr>
                <w:rFonts w:ascii="Arial" w:hAnsi="Arial" w:cs="Arial"/>
                <w:sz w:val="16"/>
                <w:szCs w:val="16"/>
              </w:rPr>
              <w:t>45,141,600</w:t>
            </w:r>
          </w:p>
        </w:tc>
      </w:tr>
      <w:tr w14:paraId="03D7EA08" w14:textId="77777777" w:rsidTr="00915B94">
        <w:tblPrEx>
          <w:tblW w:w="5000" w:type="pct"/>
          <w:tblLook w:val="04A0"/>
        </w:tblPrEx>
        <w:trPr>
          <w:cantSplit/>
        </w:trPr>
        <w:tc>
          <w:tcPr>
            <w:tcW w:w="317" w:type="pct"/>
            <w:vAlign w:val="center"/>
          </w:tcPr>
          <w:p w:rsidR="00B535A5" w:rsidRPr="00E31BDF" w:rsidP="00DA6A9C" w14:paraId="3F5AF338" w14:textId="77777777">
            <w:pPr>
              <w:pStyle w:val="NoSpacing"/>
              <w:jc w:val="center"/>
              <w:rPr>
                <w:rFonts w:ascii="Arial" w:hAnsi="Arial" w:cs="Arial"/>
                <w:b/>
                <w:sz w:val="16"/>
                <w:szCs w:val="16"/>
              </w:rPr>
            </w:pPr>
            <w:r>
              <w:rPr>
                <w:rFonts w:ascii="Arial" w:hAnsi="Arial" w:cs="Arial"/>
                <w:b/>
                <w:sz w:val="16"/>
                <w:szCs w:val="16"/>
              </w:rPr>
              <w:t>2</w:t>
            </w:r>
          </w:p>
        </w:tc>
        <w:tc>
          <w:tcPr>
            <w:tcW w:w="358" w:type="pct"/>
            <w:vAlign w:val="center"/>
          </w:tcPr>
          <w:p w:rsidR="00B535A5" w:rsidP="00DA6A9C" w14:paraId="1F3176CD" w14:textId="79C8A4EC">
            <w:pPr>
              <w:pStyle w:val="NoSpacing"/>
              <w:jc w:val="center"/>
              <w:rPr>
                <w:rFonts w:ascii="Arial" w:hAnsi="Arial" w:cs="Arial"/>
                <w:sz w:val="16"/>
                <w:szCs w:val="16"/>
              </w:rPr>
            </w:pPr>
            <w:r>
              <w:rPr>
                <w:rFonts w:ascii="Arial" w:hAnsi="Arial" w:cs="Arial"/>
                <w:sz w:val="16"/>
                <w:szCs w:val="16"/>
              </w:rPr>
              <w:t>6201</w:t>
            </w:r>
          </w:p>
          <w:p w:rsidR="00B535A5" w:rsidP="00DA6A9C" w14:paraId="47A74694" w14:textId="77777777">
            <w:pPr>
              <w:pStyle w:val="NoSpacing"/>
              <w:jc w:val="center"/>
              <w:rPr>
                <w:rFonts w:ascii="Arial" w:hAnsi="Arial" w:cs="Arial"/>
                <w:sz w:val="16"/>
                <w:szCs w:val="16"/>
              </w:rPr>
            </w:pPr>
          </w:p>
          <w:p w:rsidR="00B535A5" w:rsidRPr="00447FEC" w:rsidP="00DA6A9C" w14:paraId="774B66C4" w14:textId="77777777">
            <w:pPr>
              <w:pStyle w:val="NoSpacing"/>
              <w:jc w:val="center"/>
              <w:rPr>
                <w:rFonts w:ascii="Arial" w:hAnsi="Arial" w:cs="Arial"/>
                <w:sz w:val="16"/>
                <w:szCs w:val="16"/>
              </w:rPr>
            </w:pPr>
            <w:r>
              <w:rPr>
                <w:rFonts w:ascii="Arial" w:hAnsi="Arial" w:cs="Arial"/>
                <w:sz w:val="16"/>
                <w:szCs w:val="16"/>
              </w:rPr>
              <w:t>6205</w:t>
            </w:r>
          </w:p>
        </w:tc>
        <w:tc>
          <w:tcPr>
            <w:tcW w:w="2448" w:type="pct"/>
            <w:vAlign w:val="center"/>
          </w:tcPr>
          <w:p w:rsidR="00B535A5" w:rsidRPr="00447FEC" w:rsidP="00DA6A9C" w14:paraId="22B26697" w14:textId="77777777">
            <w:pPr>
              <w:pStyle w:val="NoSpacing"/>
              <w:rPr>
                <w:rFonts w:ascii="Arial" w:hAnsi="Arial" w:cs="Arial"/>
                <w:sz w:val="16"/>
                <w:szCs w:val="16"/>
              </w:rPr>
            </w:pPr>
            <w:r>
              <w:rPr>
                <w:rFonts w:ascii="Arial" w:hAnsi="Arial" w:cs="Arial"/>
                <w:sz w:val="16"/>
                <w:szCs w:val="16"/>
              </w:rPr>
              <w:t>Combined Declaration of Use of Mark in Commerce and Application for Renewal of Registration of a Mark Under Sections 8 and 9 – Filed During the Statutory Period (paper)</w:t>
            </w:r>
          </w:p>
        </w:tc>
        <w:tc>
          <w:tcPr>
            <w:tcW w:w="625" w:type="pct"/>
            <w:shd w:val="clear" w:color="auto" w:fill="FFFFFF" w:themeFill="background1"/>
            <w:vAlign w:val="center"/>
          </w:tcPr>
          <w:p w:rsidR="00B535A5" w:rsidP="00DA6A9C" w14:paraId="31166C39" w14:textId="5676902F">
            <w:pPr>
              <w:pStyle w:val="NoSpacing"/>
              <w:jc w:val="right"/>
              <w:rPr>
                <w:rFonts w:ascii="Arial" w:hAnsi="Arial" w:cs="Arial"/>
                <w:sz w:val="16"/>
                <w:szCs w:val="16"/>
              </w:rPr>
            </w:pPr>
            <w:r>
              <w:rPr>
                <w:rFonts w:ascii="Arial" w:hAnsi="Arial" w:cs="Arial"/>
                <w:sz w:val="16"/>
                <w:szCs w:val="16"/>
              </w:rPr>
              <w:t>1</w:t>
            </w:r>
          </w:p>
        </w:tc>
        <w:tc>
          <w:tcPr>
            <w:tcW w:w="560" w:type="pct"/>
            <w:shd w:val="clear" w:color="auto" w:fill="FFFFFF" w:themeFill="background1"/>
            <w:vAlign w:val="center"/>
          </w:tcPr>
          <w:p w:rsidR="00B535A5" w:rsidRPr="00B3525F" w:rsidP="00DA6A9C" w14:paraId="4442977B" w14:textId="40DC845A">
            <w:pPr>
              <w:pStyle w:val="NoSpacing"/>
              <w:jc w:val="right"/>
              <w:rPr>
                <w:rFonts w:ascii="Arial" w:hAnsi="Arial" w:cs="Arial"/>
                <w:sz w:val="16"/>
                <w:szCs w:val="16"/>
              </w:rPr>
            </w:pPr>
            <w:r w:rsidRPr="00B3525F">
              <w:rPr>
                <w:rFonts w:ascii="Arial" w:hAnsi="Arial" w:cs="Arial"/>
                <w:sz w:val="16"/>
                <w:szCs w:val="16"/>
              </w:rPr>
              <w:t>$825</w:t>
            </w:r>
          </w:p>
        </w:tc>
        <w:tc>
          <w:tcPr>
            <w:tcW w:w="692" w:type="pct"/>
            <w:vAlign w:val="center"/>
          </w:tcPr>
          <w:p w:rsidR="00B535A5" w:rsidRPr="00447FEC" w:rsidP="00DA6A9C" w14:paraId="49BA1C2E" w14:textId="135EB7D3">
            <w:pPr>
              <w:pStyle w:val="NoSpacing"/>
              <w:jc w:val="right"/>
              <w:rPr>
                <w:rFonts w:ascii="Arial" w:hAnsi="Arial" w:cs="Arial"/>
                <w:sz w:val="16"/>
                <w:szCs w:val="16"/>
              </w:rPr>
            </w:pPr>
            <w:r w:rsidRPr="00447FEC">
              <w:rPr>
                <w:rFonts w:ascii="Arial" w:hAnsi="Arial" w:cs="Arial"/>
                <w:sz w:val="16"/>
                <w:szCs w:val="16"/>
              </w:rPr>
              <w:t>$</w:t>
            </w:r>
            <w:r>
              <w:rPr>
                <w:rFonts w:ascii="Arial" w:hAnsi="Arial" w:cs="Arial"/>
                <w:sz w:val="16"/>
                <w:szCs w:val="16"/>
              </w:rPr>
              <w:t>825</w:t>
            </w:r>
          </w:p>
        </w:tc>
      </w:tr>
      <w:tr w14:paraId="418B20FD" w14:textId="77777777" w:rsidTr="00915B94">
        <w:tblPrEx>
          <w:tblW w:w="5000" w:type="pct"/>
          <w:tblLook w:val="04A0"/>
        </w:tblPrEx>
        <w:trPr>
          <w:cantSplit/>
        </w:trPr>
        <w:tc>
          <w:tcPr>
            <w:tcW w:w="317" w:type="pct"/>
            <w:vAlign w:val="center"/>
          </w:tcPr>
          <w:p w:rsidR="00B535A5" w:rsidP="00DA6A9C" w14:paraId="0D39D5CE" w14:textId="77777777">
            <w:pPr>
              <w:pStyle w:val="NoSpacing"/>
              <w:jc w:val="center"/>
              <w:rPr>
                <w:rFonts w:ascii="Arial" w:hAnsi="Arial" w:cs="Arial"/>
                <w:b/>
                <w:sz w:val="16"/>
                <w:szCs w:val="16"/>
              </w:rPr>
            </w:pPr>
            <w:r>
              <w:rPr>
                <w:rFonts w:ascii="Arial" w:hAnsi="Arial" w:cs="Arial"/>
                <w:b/>
                <w:sz w:val="16"/>
                <w:szCs w:val="16"/>
              </w:rPr>
              <w:t>2</w:t>
            </w:r>
          </w:p>
        </w:tc>
        <w:tc>
          <w:tcPr>
            <w:tcW w:w="358" w:type="pct"/>
            <w:vAlign w:val="center"/>
          </w:tcPr>
          <w:p w:rsidR="00B535A5" w:rsidP="00DA6A9C" w14:paraId="7ECBE958" w14:textId="46EAE1F7">
            <w:pPr>
              <w:pStyle w:val="NoSpacing"/>
              <w:jc w:val="center"/>
              <w:rPr>
                <w:rFonts w:ascii="Arial" w:hAnsi="Arial" w:cs="Arial"/>
                <w:sz w:val="16"/>
                <w:szCs w:val="16"/>
              </w:rPr>
            </w:pPr>
            <w:r>
              <w:rPr>
                <w:rFonts w:ascii="Arial" w:hAnsi="Arial" w:cs="Arial"/>
                <w:sz w:val="16"/>
                <w:szCs w:val="16"/>
              </w:rPr>
              <w:t>7201</w:t>
            </w:r>
          </w:p>
          <w:p w:rsidR="00B535A5" w:rsidP="00DA6A9C" w14:paraId="6FC3C6EF" w14:textId="77777777">
            <w:pPr>
              <w:pStyle w:val="NoSpacing"/>
              <w:jc w:val="center"/>
              <w:rPr>
                <w:rFonts w:ascii="Arial" w:hAnsi="Arial" w:cs="Arial"/>
                <w:sz w:val="16"/>
                <w:szCs w:val="16"/>
              </w:rPr>
            </w:pPr>
          </w:p>
          <w:p w:rsidR="00B535A5" w:rsidP="00DA6A9C" w14:paraId="44B3A34E" w14:textId="77777777">
            <w:pPr>
              <w:pStyle w:val="NoSpacing"/>
              <w:jc w:val="center"/>
              <w:rPr>
                <w:rFonts w:ascii="Arial" w:hAnsi="Arial" w:cs="Arial"/>
                <w:sz w:val="16"/>
                <w:szCs w:val="16"/>
              </w:rPr>
            </w:pPr>
            <w:r>
              <w:rPr>
                <w:rFonts w:ascii="Arial" w:hAnsi="Arial" w:cs="Arial"/>
                <w:sz w:val="16"/>
                <w:szCs w:val="16"/>
              </w:rPr>
              <w:t>7203</w:t>
            </w:r>
          </w:p>
          <w:p w:rsidR="00B535A5" w:rsidP="00DA6A9C" w14:paraId="3A8CB124" w14:textId="77777777">
            <w:pPr>
              <w:pStyle w:val="NoSpacing"/>
              <w:jc w:val="center"/>
              <w:rPr>
                <w:rFonts w:ascii="Arial" w:hAnsi="Arial" w:cs="Arial"/>
                <w:sz w:val="16"/>
                <w:szCs w:val="16"/>
              </w:rPr>
            </w:pPr>
          </w:p>
          <w:p w:rsidR="00B535A5" w:rsidP="00DA6A9C" w14:paraId="427488B2" w14:textId="77777777">
            <w:pPr>
              <w:pStyle w:val="NoSpacing"/>
              <w:jc w:val="center"/>
              <w:rPr>
                <w:rFonts w:ascii="Arial" w:hAnsi="Arial" w:cs="Arial"/>
                <w:sz w:val="16"/>
                <w:szCs w:val="16"/>
              </w:rPr>
            </w:pPr>
            <w:r>
              <w:rPr>
                <w:rFonts w:ascii="Arial" w:hAnsi="Arial" w:cs="Arial"/>
                <w:sz w:val="16"/>
                <w:szCs w:val="16"/>
              </w:rPr>
              <w:t>7205</w:t>
            </w:r>
          </w:p>
          <w:p w:rsidR="00B535A5" w:rsidP="00DA6A9C" w14:paraId="0BACED9C" w14:textId="77777777">
            <w:pPr>
              <w:pStyle w:val="NoSpacing"/>
              <w:jc w:val="center"/>
              <w:rPr>
                <w:rFonts w:ascii="Arial" w:hAnsi="Arial" w:cs="Arial"/>
                <w:sz w:val="16"/>
                <w:szCs w:val="16"/>
              </w:rPr>
            </w:pPr>
          </w:p>
          <w:p w:rsidR="00B535A5" w:rsidP="00DA6A9C" w14:paraId="04241E17" w14:textId="77777777">
            <w:pPr>
              <w:pStyle w:val="NoSpacing"/>
              <w:jc w:val="center"/>
              <w:rPr>
                <w:rFonts w:ascii="Arial" w:hAnsi="Arial" w:cs="Arial"/>
                <w:sz w:val="16"/>
                <w:szCs w:val="16"/>
              </w:rPr>
            </w:pPr>
            <w:r>
              <w:rPr>
                <w:rFonts w:ascii="Arial" w:hAnsi="Arial" w:cs="Arial"/>
                <w:sz w:val="16"/>
                <w:szCs w:val="16"/>
              </w:rPr>
              <w:t>7206</w:t>
            </w:r>
          </w:p>
        </w:tc>
        <w:tc>
          <w:tcPr>
            <w:tcW w:w="2448" w:type="pct"/>
            <w:vAlign w:val="center"/>
          </w:tcPr>
          <w:p w:rsidR="00B535A5" w:rsidP="00DA6A9C" w14:paraId="78A31678" w14:textId="77777777">
            <w:pPr>
              <w:pStyle w:val="NoSpacing"/>
              <w:rPr>
                <w:rFonts w:ascii="Arial" w:hAnsi="Arial" w:cs="Arial"/>
                <w:sz w:val="16"/>
                <w:szCs w:val="16"/>
              </w:rPr>
            </w:pPr>
            <w:r>
              <w:rPr>
                <w:rFonts w:ascii="Arial" w:hAnsi="Arial" w:cs="Arial"/>
                <w:sz w:val="16"/>
                <w:szCs w:val="16"/>
              </w:rPr>
              <w:t>Combined Declaration of Use of Mark in Commerce and Application for Renewal of Registration of a Mark Under Sections 8 and 9 – Filed During the Grace Period (electronic)</w:t>
            </w:r>
          </w:p>
        </w:tc>
        <w:tc>
          <w:tcPr>
            <w:tcW w:w="625" w:type="pct"/>
            <w:shd w:val="clear" w:color="auto" w:fill="FFFFFF" w:themeFill="background1"/>
            <w:vAlign w:val="center"/>
          </w:tcPr>
          <w:p w:rsidR="00B535A5" w:rsidP="00DA6A9C" w14:paraId="23A1E9B0" w14:textId="39B37DF4">
            <w:pPr>
              <w:pStyle w:val="NoSpacing"/>
              <w:jc w:val="right"/>
              <w:rPr>
                <w:rFonts w:ascii="Arial" w:hAnsi="Arial" w:cs="Arial"/>
                <w:sz w:val="16"/>
                <w:szCs w:val="16"/>
              </w:rPr>
            </w:pPr>
            <w:r>
              <w:rPr>
                <w:rFonts w:ascii="Arial" w:hAnsi="Arial" w:cs="Arial"/>
                <w:sz w:val="16"/>
                <w:szCs w:val="16"/>
              </w:rPr>
              <w:t>8,598</w:t>
            </w:r>
            <w:r w:rsidRPr="00736136">
              <w:rPr>
                <w:rFonts w:ascii="Arial" w:hAnsi="Arial" w:cs="Arial"/>
                <w:sz w:val="16"/>
                <w:szCs w:val="16"/>
              </w:rPr>
              <w:t xml:space="preserve">                           </w:t>
            </w:r>
          </w:p>
        </w:tc>
        <w:tc>
          <w:tcPr>
            <w:tcW w:w="560" w:type="pct"/>
            <w:shd w:val="clear" w:color="auto" w:fill="FFFFFF" w:themeFill="background1"/>
            <w:vAlign w:val="center"/>
          </w:tcPr>
          <w:p w:rsidR="00B535A5" w:rsidRPr="00B3525F" w:rsidP="00DA6A9C" w14:paraId="158ED497" w14:textId="6660E337">
            <w:pPr>
              <w:pStyle w:val="NoSpacing"/>
              <w:jc w:val="right"/>
              <w:rPr>
                <w:rFonts w:ascii="Arial" w:hAnsi="Arial" w:cs="Arial"/>
                <w:sz w:val="16"/>
                <w:szCs w:val="16"/>
              </w:rPr>
            </w:pPr>
            <w:r w:rsidRPr="00B3525F">
              <w:rPr>
                <w:rFonts w:ascii="Arial" w:hAnsi="Arial" w:cs="Arial"/>
                <w:sz w:val="16"/>
                <w:szCs w:val="16"/>
              </w:rPr>
              <w:t>$725</w:t>
            </w:r>
          </w:p>
        </w:tc>
        <w:tc>
          <w:tcPr>
            <w:tcW w:w="692" w:type="pct"/>
            <w:vAlign w:val="center"/>
          </w:tcPr>
          <w:p w:rsidR="00B535A5" w:rsidRPr="00447FEC" w:rsidP="00DA6A9C" w14:paraId="237E5B8E" w14:textId="5D137B7D">
            <w:pPr>
              <w:pStyle w:val="NoSpacing"/>
              <w:jc w:val="right"/>
              <w:rPr>
                <w:rFonts w:ascii="Arial" w:hAnsi="Arial" w:cs="Arial"/>
                <w:sz w:val="16"/>
                <w:szCs w:val="16"/>
              </w:rPr>
            </w:pPr>
            <w:r w:rsidRPr="00402C01">
              <w:rPr>
                <w:rFonts w:ascii="Arial" w:hAnsi="Arial" w:cs="Arial"/>
                <w:sz w:val="16"/>
                <w:szCs w:val="16"/>
              </w:rPr>
              <w:t>$</w:t>
            </w:r>
            <w:r>
              <w:rPr>
                <w:rFonts w:ascii="Arial" w:hAnsi="Arial" w:cs="Arial"/>
                <w:sz w:val="16"/>
                <w:szCs w:val="16"/>
              </w:rPr>
              <w:t>6,233,550</w:t>
            </w:r>
          </w:p>
        </w:tc>
      </w:tr>
      <w:tr w14:paraId="695A548C" w14:textId="77777777" w:rsidTr="00915B94">
        <w:tblPrEx>
          <w:tblW w:w="5000" w:type="pct"/>
          <w:tblLook w:val="04A0"/>
        </w:tblPrEx>
        <w:trPr>
          <w:cantSplit/>
        </w:trPr>
        <w:tc>
          <w:tcPr>
            <w:tcW w:w="317" w:type="pct"/>
            <w:vAlign w:val="center"/>
          </w:tcPr>
          <w:p w:rsidR="00B535A5" w:rsidP="00DA6A9C" w14:paraId="117D71EA" w14:textId="77777777">
            <w:pPr>
              <w:pStyle w:val="NoSpacing"/>
              <w:jc w:val="center"/>
              <w:rPr>
                <w:rFonts w:ascii="Arial" w:hAnsi="Arial" w:cs="Arial"/>
                <w:b/>
                <w:sz w:val="16"/>
                <w:szCs w:val="16"/>
              </w:rPr>
            </w:pPr>
            <w:r>
              <w:rPr>
                <w:rFonts w:ascii="Arial" w:hAnsi="Arial" w:cs="Arial"/>
                <w:b/>
                <w:sz w:val="16"/>
                <w:szCs w:val="16"/>
              </w:rPr>
              <w:t>2</w:t>
            </w:r>
          </w:p>
        </w:tc>
        <w:tc>
          <w:tcPr>
            <w:tcW w:w="358" w:type="pct"/>
            <w:vAlign w:val="center"/>
          </w:tcPr>
          <w:p w:rsidR="00B535A5" w:rsidP="00DA6A9C" w14:paraId="1487D5FB" w14:textId="56DDD87F">
            <w:pPr>
              <w:pStyle w:val="NoSpacing"/>
              <w:jc w:val="center"/>
              <w:rPr>
                <w:rFonts w:ascii="Arial" w:hAnsi="Arial" w:cs="Arial"/>
                <w:sz w:val="16"/>
                <w:szCs w:val="16"/>
              </w:rPr>
            </w:pPr>
            <w:r>
              <w:rPr>
                <w:rFonts w:ascii="Arial" w:hAnsi="Arial" w:cs="Arial"/>
                <w:sz w:val="16"/>
                <w:szCs w:val="16"/>
              </w:rPr>
              <w:t>6201</w:t>
            </w:r>
          </w:p>
          <w:p w:rsidR="00B535A5" w:rsidP="00DA6A9C" w14:paraId="3A28CBF6" w14:textId="77777777">
            <w:pPr>
              <w:pStyle w:val="NoSpacing"/>
              <w:jc w:val="center"/>
              <w:rPr>
                <w:rFonts w:ascii="Arial" w:hAnsi="Arial" w:cs="Arial"/>
                <w:sz w:val="16"/>
                <w:szCs w:val="16"/>
              </w:rPr>
            </w:pPr>
          </w:p>
          <w:p w:rsidR="00B535A5" w:rsidP="00DA6A9C" w14:paraId="4A2564AC" w14:textId="77777777">
            <w:pPr>
              <w:pStyle w:val="NoSpacing"/>
              <w:jc w:val="center"/>
              <w:rPr>
                <w:rFonts w:ascii="Arial" w:hAnsi="Arial" w:cs="Arial"/>
                <w:sz w:val="16"/>
                <w:szCs w:val="16"/>
              </w:rPr>
            </w:pPr>
            <w:r>
              <w:rPr>
                <w:rFonts w:ascii="Arial" w:hAnsi="Arial" w:cs="Arial"/>
                <w:sz w:val="16"/>
                <w:szCs w:val="16"/>
              </w:rPr>
              <w:t>6203</w:t>
            </w:r>
          </w:p>
          <w:p w:rsidR="00B535A5" w:rsidP="00DA6A9C" w14:paraId="1793FF31" w14:textId="77777777">
            <w:pPr>
              <w:pStyle w:val="NoSpacing"/>
              <w:jc w:val="center"/>
              <w:rPr>
                <w:rFonts w:ascii="Arial" w:hAnsi="Arial" w:cs="Arial"/>
                <w:sz w:val="16"/>
                <w:szCs w:val="16"/>
              </w:rPr>
            </w:pPr>
          </w:p>
          <w:p w:rsidR="00B535A5" w:rsidP="00DA6A9C" w14:paraId="23B1B313" w14:textId="77777777">
            <w:pPr>
              <w:pStyle w:val="NoSpacing"/>
              <w:jc w:val="center"/>
              <w:rPr>
                <w:rFonts w:ascii="Arial" w:hAnsi="Arial" w:cs="Arial"/>
                <w:sz w:val="16"/>
                <w:szCs w:val="16"/>
              </w:rPr>
            </w:pPr>
            <w:r>
              <w:rPr>
                <w:rFonts w:ascii="Arial" w:hAnsi="Arial" w:cs="Arial"/>
                <w:sz w:val="16"/>
                <w:szCs w:val="16"/>
              </w:rPr>
              <w:t>6205</w:t>
            </w:r>
          </w:p>
          <w:p w:rsidR="00B535A5" w:rsidP="00DA6A9C" w14:paraId="732FA32F" w14:textId="77777777">
            <w:pPr>
              <w:pStyle w:val="NoSpacing"/>
              <w:jc w:val="center"/>
              <w:rPr>
                <w:rFonts w:ascii="Arial" w:hAnsi="Arial" w:cs="Arial"/>
                <w:sz w:val="16"/>
                <w:szCs w:val="16"/>
              </w:rPr>
            </w:pPr>
          </w:p>
          <w:p w:rsidR="00B535A5" w:rsidP="00DA6A9C" w14:paraId="059446A0" w14:textId="77777777">
            <w:pPr>
              <w:pStyle w:val="NoSpacing"/>
              <w:jc w:val="center"/>
              <w:rPr>
                <w:rFonts w:ascii="Arial" w:hAnsi="Arial" w:cs="Arial"/>
                <w:sz w:val="16"/>
                <w:szCs w:val="16"/>
              </w:rPr>
            </w:pPr>
            <w:r>
              <w:rPr>
                <w:rFonts w:ascii="Arial" w:hAnsi="Arial" w:cs="Arial"/>
                <w:sz w:val="16"/>
                <w:szCs w:val="16"/>
              </w:rPr>
              <w:t>6206</w:t>
            </w:r>
          </w:p>
        </w:tc>
        <w:tc>
          <w:tcPr>
            <w:tcW w:w="2448" w:type="pct"/>
            <w:vAlign w:val="center"/>
          </w:tcPr>
          <w:p w:rsidR="00B535A5" w:rsidP="00DA6A9C" w14:paraId="2466280A" w14:textId="77777777">
            <w:pPr>
              <w:pStyle w:val="NoSpacing"/>
              <w:rPr>
                <w:rFonts w:ascii="Arial" w:hAnsi="Arial" w:cs="Arial"/>
                <w:sz w:val="16"/>
                <w:szCs w:val="16"/>
              </w:rPr>
            </w:pPr>
            <w:r>
              <w:rPr>
                <w:rFonts w:ascii="Arial" w:hAnsi="Arial" w:cs="Arial"/>
                <w:sz w:val="16"/>
                <w:szCs w:val="16"/>
              </w:rPr>
              <w:t>Combined Declaration of Use of Mark in Commerce and Application for Renewal of Registration of a Mark Under Sections 8 and 9 – Filed During the Grace Period (paper)</w:t>
            </w:r>
          </w:p>
        </w:tc>
        <w:tc>
          <w:tcPr>
            <w:tcW w:w="625" w:type="pct"/>
            <w:shd w:val="clear" w:color="auto" w:fill="FFFFFF" w:themeFill="background1"/>
            <w:vAlign w:val="center"/>
          </w:tcPr>
          <w:p w:rsidR="00B535A5" w:rsidP="00DA6A9C" w14:paraId="7E1ADF25" w14:textId="4F755EEC">
            <w:pPr>
              <w:pStyle w:val="NoSpacing"/>
              <w:jc w:val="right"/>
              <w:rPr>
                <w:rFonts w:ascii="Arial" w:hAnsi="Arial" w:cs="Arial"/>
                <w:sz w:val="16"/>
                <w:szCs w:val="16"/>
              </w:rPr>
            </w:pPr>
            <w:r>
              <w:rPr>
                <w:rFonts w:ascii="Arial" w:hAnsi="Arial" w:cs="Arial"/>
                <w:sz w:val="16"/>
                <w:szCs w:val="16"/>
              </w:rPr>
              <w:t>1</w:t>
            </w:r>
          </w:p>
        </w:tc>
        <w:tc>
          <w:tcPr>
            <w:tcW w:w="560" w:type="pct"/>
            <w:shd w:val="clear" w:color="auto" w:fill="FFFFFF" w:themeFill="background1"/>
            <w:vAlign w:val="center"/>
          </w:tcPr>
          <w:p w:rsidR="00B535A5" w:rsidRPr="00B3525F" w:rsidP="00DA6A9C" w14:paraId="67EF94A3" w14:textId="51F5A433">
            <w:pPr>
              <w:pStyle w:val="NoSpacing"/>
              <w:jc w:val="right"/>
              <w:rPr>
                <w:rFonts w:ascii="Arial" w:hAnsi="Arial" w:cs="Arial"/>
                <w:sz w:val="16"/>
                <w:szCs w:val="16"/>
              </w:rPr>
            </w:pPr>
            <w:r w:rsidRPr="00B3525F">
              <w:rPr>
                <w:rFonts w:ascii="Arial" w:hAnsi="Arial" w:cs="Arial"/>
                <w:sz w:val="16"/>
                <w:szCs w:val="16"/>
              </w:rPr>
              <w:t>$1,225</w:t>
            </w:r>
          </w:p>
        </w:tc>
        <w:tc>
          <w:tcPr>
            <w:tcW w:w="692" w:type="pct"/>
            <w:vAlign w:val="center"/>
          </w:tcPr>
          <w:p w:rsidR="00B535A5" w:rsidRPr="00447FEC" w:rsidP="00DA6A9C" w14:paraId="6D261757" w14:textId="0D324650">
            <w:pPr>
              <w:pStyle w:val="NoSpacing"/>
              <w:jc w:val="right"/>
              <w:rPr>
                <w:rFonts w:ascii="Arial" w:hAnsi="Arial" w:cs="Arial"/>
                <w:sz w:val="16"/>
                <w:szCs w:val="16"/>
              </w:rPr>
            </w:pPr>
            <w:r>
              <w:rPr>
                <w:rFonts w:ascii="Arial" w:hAnsi="Arial" w:cs="Arial"/>
                <w:sz w:val="16"/>
                <w:szCs w:val="16"/>
              </w:rPr>
              <w:t>$1,225</w:t>
            </w:r>
          </w:p>
        </w:tc>
      </w:tr>
      <w:tr w14:paraId="47D63F62" w14:textId="77777777" w:rsidTr="00915B94">
        <w:tblPrEx>
          <w:tblW w:w="5000" w:type="pct"/>
          <w:tblLook w:val="04A0"/>
        </w:tblPrEx>
        <w:trPr>
          <w:cantSplit/>
        </w:trPr>
        <w:tc>
          <w:tcPr>
            <w:tcW w:w="317" w:type="pct"/>
            <w:vAlign w:val="center"/>
          </w:tcPr>
          <w:p w:rsidR="00B535A5" w:rsidRPr="00E31BDF" w:rsidP="00DA6A9C" w14:paraId="496A6716" w14:textId="77777777">
            <w:pPr>
              <w:pStyle w:val="NoSpacing"/>
              <w:jc w:val="center"/>
              <w:rPr>
                <w:rFonts w:ascii="Arial" w:hAnsi="Arial" w:cs="Arial"/>
                <w:b/>
                <w:sz w:val="16"/>
                <w:szCs w:val="16"/>
              </w:rPr>
            </w:pPr>
            <w:r>
              <w:rPr>
                <w:rFonts w:ascii="Arial" w:hAnsi="Arial" w:cs="Arial"/>
                <w:b/>
                <w:sz w:val="16"/>
                <w:szCs w:val="16"/>
              </w:rPr>
              <w:t>2</w:t>
            </w:r>
          </w:p>
        </w:tc>
        <w:tc>
          <w:tcPr>
            <w:tcW w:w="358" w:type="pct"/>
            <w:vAlign w:val="center"/>
          </w:tcPr>
          <w:p w:rsidR="00B535A5" w:rsidRPr="00447FEC" w:rsidP="00DA6A9C" w14:paraId="120183DF" w14:textId="5843616D">
            <w:pPr>
              <w:pStyle w:val="NoSpacing"/>
              <w:jc w:val="center"/>
              <w:rPr>
                <w:rFonts w:ascii="Arial" w:hAnsi="Arial" w:cs="Arial"/>
                <w:sz w:val="16"/>
                <w:szCs w:val="16"/>
              </w:rPr>
            </w:pPr>
            <w:r>
              <w:rPr>
                <w:rFonts w:ascii="Arial" w:hAnsi="Arial" w:cs="Arial"/>
                <w:sz w:val="16"/>
                <w:szCs w:val="16"/>
              </w:rPr>
              <w:t>7211</w:t>
            </w:r>
          </w:p>
        </w:tc>
        <w:tc>
          <w:tcPr>
            <w:tcW w:w="2448" w:type="pct"/>
            <w:vAlign w:val="center"/>
          </w:tcPr>
          <w:p w:rsidR="00B535A5" w:rsidRPr="00447FEC" w:rsidP="00DA6A9C" w14:paraId="5F2CC36C" w14:textId="77777777">
            <w:pPr>
              <w:pStyle w:val="NoSpacing"/>
              <w:rPr>
                <w:rFonts w:ascii="Arial" w:hAnsi="Arial" w:cs="Arial"/>
                <w:sz w:val="16"/>
                <w:szCs w:val="16"/>
              </w:rPr>
            </w:pPr>
            <w:r>
              <w:rPr>
                <w:rFonts w:ascii="Arial" w:hAnsi="Arial" w:cs="Arial"/>
                <w:sz w:val="16"/>
                <w:szCs w:val="16"/>
              </w:rPr>
              <w:t>Issuing New Certificate of Registration (electronic)</w:t>
            </w:r>
          </w:p>
        </w:tc>
        <w:tc>
          <w:tcPr>
            <w:tcW w:w="625" w:type="pct"/>
            <w:shd w:val="clear" w:color="auto" w:fill="FFFFFF" w:themeFill="background1"/>
            <w:vAlign w:val="center"/>
          </w:tcPr>
          <w:p w:rsidR="00B535A5" w:rsidP="00DA6A9C" w14:paraId="5351F607" w14:textId="53D5E97B">
            <w:pPr>
              <w:pStyle w:val="NoSpacing"/>
              <w:jc w:val="right"/>
              <w:rPr>
                <w:rFonts w:ascii="Arial" w:hAnsi="Arial" w:cs="Arial"/>
                <w:sz w:val="16"/>
                <w:szCs w:val="16"/>
              </w:rPr>
            </w:pPr>
            <w:r>
              <w:rPr>
                <w:rFonts w:ascii="Arial" w:hAnsi="Arial" w:cs="Arial"/>
                <w:sz w:val="16"/>
                <w:szCs w:val="16"/>
              </w:rPr>
              <w:t>97</w:t>
            </w:r>
          </w:p>
        </w:tc>
        <w:tc>
          <w:tcPr>
            <w:tcW w:w="560" w:type="pct"/>
            <w:shd w:val="clear" w:color="auto" w:fill="FFFFFF" w:themeFill="background1"/>
            <w:vAlign w:val="center"/>
          </w:tcPr>
          <w:p w:rsidR="00B535A5" w:rsidRPr="00B3525F" w:rsidP="00DA6A9C" w14:paraId="0A5844AF" w14:textId="33D040B4">
            <w:pPr>
              <w:pStyle w:val="NoSpacing"/>
              <w:jc w:val="right"/>
              <w:rPr>
                <w:rFonts w:ascii="Arial" w:hAnsi="Arial" w:cs="Arial"/>
                <w:sz w:val="16"/>
                <w:szCs w:val="16"/>
              </w:rPr>
            </w:pPr>
            <w:r w:rsidRPr="00B3525F">
              <w:rPr>
                <w:rFonts w:ascii="Arial" w:hAnsi="Arial" w:cs="Arial"/>
                <w:sz w:val="16"/>
                <w:szCs w:val="16"/>
              </w:rPr>
              <w:t>$100</w:t>
            </w:r>
          </w:p>
        </w:tc>
        <w:tc>
          <w:tcPr>
            <w:tcW w:w="692" w:type="pct"/>
            <w:vAlign w:val="center"/>
          </w:tcPr>
          <w:p w:rsidR="00B535A5" w:rsidRPr="00447FEC" w:rsidP="00DA6A9C" w14:paraId="774FB4C1" w14:textId="0CECCF47">
            <w:pPr>
              <w:pStyle w:val="NoSpacing"/>
              <w:jc w:val="right"/>
              <w:rPr>
                <w:rFonts w:ascii="Arial" w:hAnsi="Arial" w:cs="Arial"/>
                <w:sz w:val="16"/>
                <w:szCs w:val="16"/>
              </w:rPr>
            </w:pPr>
            <w:r w:rsidRPr="00447FEC">
              <w:rPr>
                <w:rFonts w:ascii="Arial" w:hAnsi="Arial" w:cs="Arial"/>
                <w:sz w:val="16"/>
                <w:szCs w:val="16"/>
              </w:rPr>
              <w:t>$</w:t>
            </w:r>
            <w:r>
              <w:rPr>
                <w:rFonts w:ascii="Arial" w:hAnsi="Arial" w:cs="Arial"/>
                <w:sz w:val="16"/>
                <w:szCs w:val="16"/>
              </w:rPr>
              <w:t>9,700</w:t>
            </w:r>
          </w:p>
        </w:tc>
      </w:tr>
      <w:tr w14:paraId="74524183" w14:textId="77777777" w:rsidTr="00915B94">
        <w:tblPrEx>
          <w:tblW w:w="5000" w:type="pct"/>
          <w:tblLook w:val="04A0"/>
        </w:tblPrEx>
        <w:trPr>
          <w:cantSplit/>
        </w:trPr>
        <w:tc>
          <w:tcPr>
            <w:tcW w:w="317" w:type="pct"/>
            <w:vAlign w:val="center"/>
          </w:tcPr>
          <w:p w:rsidR="00B535A5" w:rsidP="00DA6A9C" w14:paraId="014A6268" w14:textId="77777777">
            <w:pPr>
              <w:pStyle w:val="NoSpacing"/>
              <w:jc w:val="center"/>
              <w:rPr>
                <w:rFonts w:ascii="Arial" w:hAnsi="Arial" w:cs="Arial"/>
                <w:b/>
                <w:sz w:val="16"/>
                <w:szCs w:val="16"/>
              </w:rPr>
            </w:pPr>
            <w:r>
              <w:rPr>
                <w:rFonts w:ascii="Arial" w:hAnsi="Arial" w:cs="Arial"/>
                <w:b/>
                <w:sz w:val="16"/>
                <w:szCs w:val="16"/>
              </w:rPr>
              <w:t>2</w:t>
            </w:r>
          </w:p>
        </w:tc>
        <w:tc>
          <w:tcPr>
            <w:tcW w:w="358" w:type="pct"/>
            <w:vAlign w:val="center"/>
          </w:tcPr>
          <w:p w:rsidR="00B535A5" w:rsidP="00DA6A9C" w14:paraId="1DADCE0E" w14:textId="381B497C">
            <w:pPr>
              <w:pStyle w:val="NoSpacing"/>
              <w:jc w:val="center"/>
              <w:rPr>
                <w:rFonts w:ascii="Arial" w:hAnsi="Arial" w:cs="Arial"/>
                <w:sz w:val="16"/>
                <w:szCs w:val="16"/>
              </w:rPr>
            </w:pPr>
            <w:r>
              <w:rPr>
                <w:rFonts w:ascii="Arial" w:hAnsi="Arial" w:cs="Arial"/>
                <w:sz w:val="16"/>
                <w:szCs w:val="16"/>
              </w:rPr>
              <w:t>6211</w:t>
            </w:r>
          </w:p>
        </w:tc>
        <w:tc>
          <w:tcPr>
            <w:tcW w:w="2448" w:type="pct"/>
            <w:vAlign w:val="center"/>
          </w:tcPr>
          <w:p w:rsidR="00B535A5" w:rsidP="00DA6A9C" w14:paraId="2FC6B140" w14:textId="77777777">
            <w:pPr>
              <w:pStyle w:val="NoSpacing"/>
              <w:rPr>
                <w:rFonts w:ascii="Arial" w:hAnsi="Arial" w:cs="Arial"/>
                <w:sz w:val="16"/>
                <w:szCs w:val="16"/>
              </w:rPr>
            </w:pPr>
            <w:r>
              <w:rPr>
                <w:rFonts w:ascii="Arial" w:hAnsi="Arial" w:cs="Arial"/>
                <w:sz w:val="16"/>
                <w:szCs w:val="16"/>
              </w:rPr>
              <w:t>Issuing New Certificate of Registration (paper)</w:t>
            </w:r>
          </w:p>
        </w:tc>
        <w:tc>
          <w:tcPr>
            <w:tcW w:w="625" w:type="pct"/>
            <w:shd w:val="clear" w:color="auto" w:fill="FFFFFF" w:themeFill="background1"/>
            <w:vAlign w:val="center"/>
          </w:tcPr>
          <w:p w:rsidR="00B535A5" w:rsidP="00DA6A9C" w14:paraId="748AB223" w14:textId="73D8858C">
            <w:pPr>
              <w:pStyle w:val="NoSpacing"/>
              <w:jc w:val="right"/>
              <w:rPr>
                <w:rFonts w:ascii="Arial" w:hAnsi="Arial" w:cs="Arial"/>
                <w:sz w:val="16"/>
                <w:szCs w:val="16"/>
              </w:rPr>
            </w:pPr>
            <w:r>
              <w:rPr>
                <w:rFonts w:ascii="Arial" w:hAnsi="Arial" w:cs="Arial"/>
                <w:sz w:val="16"/>
                <w:szCs w:val="16"/>
              </w:rPr>
              <w:t>1</w:t>
            </w:r>
          </w:p>
        </w:tc>
        <w:tc>
          <w:tcPr>
            <w:tcW w:w="560" w:type="pct"/>
            <w:shd w:val="clear" w:color="auto" w:fill="FFFFFF" w:themeFill="background1"/>
            <w:vAlign w:val="center"/>
          </w:tcPr>
          <w:p w:rsidR="00B535A5" w:rsidRPr="00B3525F" w:rsidP="00DA6A9C" w14:paraId="07E0CEA9" w14:textId="0814FF04">
            <w:pPr>
              <w:pStyle w:val="NoSpacing"/>
              <w:jc w:val="right"/>
              <w:rPr>
                <w:rFonts w:ascii="Arial" w:hAnsi="Arial" w:cs="Arial"/>
                <w:sz w:val="16"/>
                <w:szCs w:val="16"/>
              </w:rPr>
            </w:pPr>
            <w:r w:rsidRPr="00B3525F">
              <w:rPr>
                <w:rFonts w:ascii="Arial" w:hAnsi="Arial" w:cs="Arial"/>
                <w:sz w:val="16"/>
                <w:szCs w:val="16"/>
              </w:rPr>
              <w:t>$200</w:t>
            </w:r>
          </w:p>
        </w:tc>
        <w:tc>
          <w:tcPr>
            <w:tcW w:w="692" w:type="pct"/>
            <w:vAlign w:val="center"/>
          </w:tcPr>
          <w:p w:rsidR="00B535A5" w:rsidRPr="00447FEC" w:rsidP="00DA6A9C" w14:paraId="5664CE7C" w14:textId="03905DAE">
            <w:pPr>
              <w:pStyle w:val="NoSpacing"/>
              <w:jc w:val="right"/>
              <w:rPr>
                <w:rFonts w:ascii="Arial" w:hAnsi="Arial" w:cs="Arial"/>
                <w:sz w:val="16"/>
                <w:szCs w:val="16"/>
              </w:rPr>
            </w:pPr>
            <w:r w:rsidRPr="00447FEC">
              <w:rPr>
                <w:rFonts w:ascii="Arial" w:hAnsi="Arial" w:cs="Arial"/>
                <w:sz w:val="16"/>
                <w:szCs w:val="16"/>
              </w:rPr>
              <w:t>$</w:t>
            </w:r>
            <w:r>
              <w:rPr>
                <w:rFonts w:ascii="Arial" w:hAnsi="Arial" w:cs="Arial"/>
                <w:sz w:val="16"/>
                <w:szCs w:val="16"/>
              </w:rPr>
              <w:t>200</w:t>
            </w:r>
          </w:p>
        </w:tc>
      </w:tr>
      <w:tr w14:paraId="2B16BE65" w14:textId="77777777" w:rsidTr="00915B94">
        <w:tblPrEx>
          <w:tblW w:w="5000" w:type="pct"/>
          <w:tblLook w:val="04A0"/>
        </w:tblPrEx>
        <w:trPr>
          <w:cantSplit/>
        </w:trPr>
        <w:tc>
          <w:tcPr>
            <w:tcW w:w="317" w:type="pct"/>
            <w:vAlign w:val="center"/>
          </w:tcPr>
          <w:p w:rsidR="00B535A5" w:rsidRPr="00E31BDF" w:rsidP="00DA6A9C" w14:paraId="12A82FF6" w14:textId="77777777">
            <w:pPr>
              <w:pStyle w:val="NoSpacing"/>
              <w:jc w:val="center"/>
              <w:rPr>
                <w:rFonts w:ascii="Arial" w:hAnsi="Arial" w:cs="Arial"/>
                <w:b/>
                <w:sz w:val="16"/>
                <w:szCs w:val="16"/>
              </w:rPr>
            </w:pPr>
            <w:r>
              <w:rPr>
                <w:rFonts w:ascii="Arial" w:hAnsi="Arial" w:cs="Arial"/>
                <w:b/>
                <w:sz w:val="16"/>
                <w:szCs w:val="16"/>
              </w:rPr>
              <w:t>2</w:t>
            </w:r>
          </w:p>
        </w:tc>
        <w:tc>
          <w:tcPr>
            <w:tcW w:w="358" w:type="pct"/>
            <w:vAlign w:val="center"/>
          </w:tcPr>
          <w:p w:rsidR="00B535A5" w:rsidRPr="00447FEC" w:rsidP="00DA6A9C" w14:paraId="59449D19" w14:textId="47989026">
            <w:pPr>
              <w:pStyle w:val="NoSpacing"/>
              <w:jc w:val="center"/>
              <w:rPr>
                <w:rFonts w:ascii="Arial" w:hAnsi="Arial" w:cs="Arial"/>
                <w:sz w:val="16"/>
                <w:szCs w:val="16"/>
              </w:rPr>
            </w:pPr>
            <w:r>
              <w:rPr>
                <w:rFonts w:ascii="Arial" w:hAnsi="Arial" w:cs="Arial"/>
                <w:sz w:val="16"/>
                <w:szCs w:val="16"/>
              </w:rPr>
              <w:t>7212</w:t>
            </w:r>
          </w:p>
        </w:tc>
        <w:tc>
          <w:tcPr>
            <w:tcW w:w="2448" w:type="pct"/>
            <w:vAlign w:val="center"/>
          </w:tcPr>
          <w:p w:rsidR="00B535A5" w:rsidRPr="00447FEC" w:rsidP="00DA6A9C" w14:paraId="384BB2C8" w14:textId="77777777">
            <w:pPr>
              <w:pStyle w:val="NoSpacing"/>
              <w:rPr>
                <w:rFonts w:ascii="Arial" w:hAnsi="Arial" w:cs="Arial"/>
                <w:sz w:val="16"/>
                <w:szCs w:val="16"/>
              </w:rPr>
            </w:pPr>
            <w:r>
              <w:rPr>
                <w:rFonts w:ascii="Arial" w:hAnsi="Arial" w:cs="Arial"/>
                <w:sz w:val="16"/>
                <w:szCs w:val="16"/>
              </w:rPr>
              <w:t>Certificate of Correction, Registrant’s Error (electronic)</w:t>
            </w:r>
          </w:p>
        </w:tc>
        <w:tc>
          <w:tcPr>
            <w:tcW w:w="625" w:type="pct"/>
            <w:shd w:val="clear" w:color="auto" w:fill="FFFFFF" w:themeFill="background1"/>
            <w:vAlign w:val="center"/>
          </w:tcPr>
          <w:p w:rsidR="00B535A5" w:rsidP="00DA6A9C" w14:paraId="4B166F4F" w14:textId="7AAF269E">
            <w:pPr>
              <w:pStyle w:val="NoSpacing"/>
              <w:jc w:val="right"/>
              <w:rPr>
                <w:rFonts w:ascii="Arial" w:hAnsi="Arial" w:cs="Arial"/>
                <w:sz w:val="16"/>
                <w:szCs w:val="16"/>
              </w:rPr>
            </w:pPr>
            <w:r>
              <w:rPr>
                <w:rFonts w:ascii="Arial" w:hAnsi="Arial" w:cs="Arial"/>
                <w:sz w:val="16"/>
                <w:szCs w:val="16"/>
              </w:rPr>
              <w:t>6,421</w:t>
            </w:r>
            <w:r w:rsidRPr="005B28A2">
              <w:rPr>
                <w:rFonts w:ascii="Arial" w:hAnsi="Arial" w:cs="Arial"/>
                <w:sz w:val="16"/>
                <w:szCs w:val="16"/>
              </w:rPr>
              <w:t xml:space="preserve">                            </w:t>
            </w:r>
          </w:p>
        </w:tc>
        <w:tc>
          <w:tcPr>
            <w:tcW w:w="560" w:type="pct"/>
            <w:shd w:val="clear" w:color="auto" w:fill="FFFFFF" w:themeFill="background1"/>
            <w:vAlign w:val="center"/>
          </w:tcPr>
          <w:p w:rsidR="00B535A5" w:rsidRPr="00B3525F" w:rsidP="00DA6A9C" w14:paraId="36B8FC92" w14:textId="671924DC">
            <w:pPr>
              <w:pStyle w:val="NoSpacing"/>
              <w:jc w:val="right"/>
              <w:rPr>
                <w:rFonts w:ascii="Arial" w:hAnsi="Arial" w:cs="Arial"/>
                <w:sz w:val="16"/>
                <w:szCs w:val="16"/>
              </w:rPr>
            </w:pPr>
            <w:r w:rsidRPr="00B3525F">
              <w:rPr>
                <w:rFonts w:ascii="Arial" w:hAnsi="Arial" w:cs="Arial"/>
                <w:sz w:val="16"/>
                <w:szCs w:val="16"/>
              </w:rPr>
              <w:t>$100</w:t>
            </w:r>
          </w:p>
        </w:tc>
        <w:tc>
          <w:tcPr>
            <w:tcW w:w="692" w:type="pct"/>
            <w:vAlign w:val="center"/>
          </w:tcPr>
          <w:p w:rsidR="00B535A5" w:rsidRPr="00447FEC" w:rsidP="00DA6A9C" w14:paraId="71BE42D4" w14:textId="26F25255">
            <w:pPr>
              <w:pStyle w:val="NoSpacing"/>
              <w:jc w:val="right"/>
              <w:rPr>
                <w:rFonts w:ascii="Arial" w:hAnsi="Arial" w:cs="Arial"/>
                <w:sz w:val="16"/>
                <w:szCs w:val="16"/>
              </w:rPr>
            </w:pPr>
            <w:r w:rsidRPr="00447FEC">
              <w:rPr>
                <w:rFonts w:ascii="Arial" w:hAnsi="Arial" w:cs="Arial"/>
                <w:sz w:val="16"/>
                <w:szCs w:val="16"/>
              </w:rPr>
              <w:t>$</w:t>
            </w:r>
            <w:r>
              <w:rPr>
                <w:rFonts w:ascii="Arial" w:hAnsi="Arial" w:cs="Arial"/>
                <w:sz w:val="16"/>
                <w:szCs w:val="16"/>
              </w:rPr>
              <w:t>642,100</w:t>
            </w:r>
          </w:p>
        </w:tc>
      </w:tr>
      <w:tr w14:paraId="4570070C" w14:textId="77777777" w:rsidTr="00915B94">
        <w:tblPrEx>
          <w:tblW w:w="5000" w:type="pct"/>
          <w:tblLook w:val="04A0"/>
        </w:tblPrEx>
        <w:trPr>
          <w:cantSplit/>
        </w:trPr>
        <w:tc>
          <w:tcPr>
            <w:tcW w:w="317" w:type="pct"/>
            <w:vAlign w:val="center"/>
          </w:tcPr>
          <w:p w:rsidR="00B535A5" w:rsidRPr="00E31BDF" w:rsidP="00DA6A9C" w14:paraId="2292FA71" w14:textId="77777777">
            <w:pPr>
              <w:pStyle w:val="NoSpacing"/>
              <w:jc w:val="center"/>
              <w:rPr>
                <w:rFonts w:ascii="Arial" w:hAnsi="Arial" w:cs="Arial"/>
                <w:b/>
                <w:sz w:val="16"/>
                <w:szCs w:val="16"/>
              </w:rPr>
            </w:pPr>
            <w:r>
              <w:rPr>
                <w:rFonts w:ascii="Arial" w:hAnsi="Arial" w:cs="Arial"/>
                <w:b/>
                <w:sz w:val="16"/>
                <w:szCs w:val="16"/>
              </w:rPr>
              <w:t>2</w:t>
            </w:r>
          </w:p>
        </w:tc>
        <w:tc>
          <w:tcPr>
            <w:tcW w:w="358" w:type="pct"/>
            <w:vAlign w:val="center"/>
          </w:tcPr>
          <w:p w:rsidR="00B535A5" w:rsidRPr="00447FEC" w:rsidP="00DA6A9C" w14:paraId="7B9E7B0B" w14:textId="79584939">
            <w:pPr>
              <w:pStyle w:val="NoSpacing"/>
              <w:jc w:val="center"/>
              <w:rPr>
                <w:rFonts w:ascii="Arial" w:hAnsi="Arial" w:cs="Arial"/>
                <w:sz w:val="16"/>
                <w:szCs w:val="16"/>
              </w:rPr>
            </w:pPr>
            <w:r>
              <w:rPr>
                <w:rFonts w:ascii="Arial" w:hAnsi="Arial" w:cs="Arial"/>
                <w:sz w:val="16"/>
                <w:szCs w:val="16"/>
              </w:rPr>
              <w:t>6212</w:t>
            </w:r>
          </w:p>
        </w:tc>
        <w:tc>
          <w:tcPr>
            <w:tcW w:w="2448" w:type="pct"/>
            <w:vAlign w:val="center"/>
          </w:tcPr>
          <w:p w:rsidR="00B535A5" w:rsidRPr="00447FEC" w:rsidP="00DA6A9C" w14:paraId="09E34578" w14:textId="77777777">
            <w:pPr>
              <w:pStyle w:val="NoSpacing"/>
              <w:rPr>
                <w:rFonts w:ascii="Arial" w:hAnsi="Arial" w:cs="Arial"/>
                <w:sz w:val="16"/>
                <w:szCs w:val="16"/>
              </w:rPr>
            </w:pPr>
            <w:r>
              <w:rPr>
                <w:rFonts w:ascii="Arial" w:hAnsi="Arial" w:cs="Arial"/>
                <w:sz w:val="16"/>
                <w:szCs w:val="16"/>
              </w:rPr>
              <w:t>Certificate of Correction, Registrant’s Error (paper)</w:t>
            </w:r>
          </w:p>
        </w:tc>
        <w:tc>
          <w:tcPr>
            <w:tcW w:w="625" w:type="pct"/>
            <w:shd w:val="clear" w:color="auto" w:fill="FFFFFF" w:themeFill="background1"/>
            <w:vAlign w:val="center"/>
          </w:tcPr>
          <w:p w:rsidR="00B535A5" w:rsidP="00DA6A9C" w14:paraId="6EECB26E" w14:textId="394D4838">
            <w:pPr>
              <w:pStyle w:val="NoSpacing"/>
              <w:jc w:val="right"/>
              <w:rPr>
                <w:rFonts w:ascii="Arial" w:hAnsi="Arial" w:cs="Arial"/>
                <w:sz w:val="16"/>
                <w:szCs w:val="16"/>
              </w:rPr>
            </w:pPr>
            <w:r>
              <w:rPr>
                <w:rFonts w:ascii="Arial" w:hAnsi="Arial" w:cs="Arial"/>
                <w:sz w:val="16"/>
                <w:szCs w:val="16"/>
              </w:rPr>
              <w:t>1</w:t>
            </w:r>
          </w:p>
        </w:tc>
        <w:tc>
          <w:tcPr>
            <w:tcW w:w="560" w:type="pct"/>
            <w:shd w:val="clear" w:color="auto" w:fill="FFFFFF" w:themeFill="background1"/>
            <w:vAlign w:val="center"/>
          </w:tcPr>
          <w:p w:rsidR="00B535A5" w:rsidRPr="00B3525F" w:rsidP="00DA6A9C" w14:paraId="09861BC0" w14:textId="59541318">
            <w:pPr>
              <w:pStyle w:val="NoSpacing"/>
              <w:jc w:val="right"/>
              <w:rPr>
                <w:rFonts w:ascii="Arial" w:hAnsi="Arial" w:cs="Arial"/>
                <w:sz w:val="16"/>
                <w:szCs w:val="16"/>
              </w:rPr>
            </w:pPr>
            <w:r w:rsidRPr="00B3525F">
              <w:rPr>
                <w:rFonts w:ascii="Arial" w:hAnsi="Arial" w:cs="Arial"/>
                <w:sz w:val="16"/>
                <w:szCs w:val="16"/>
              </w:rPr>
              <w:t>$200</w:t>
            </w:r>
          </w:p>
        </w:tc>
        <w:tc>
          <w:tcPr>
            <w:tcW w:w="692" w:type="pct"/>
            <w:vAlign w:val="center"/>
          </w:tcPr>
          <w:p w:rsidR="00B535A5" w:rsidRPr="00447FEC" w:rsidP="00DA6A9C" w14:paraId="78E35CE7" w14:textId="45F73341">
            <w:pPr>
              <w:pStyle w:val="NoSpacing"/>
              <w:jc w:val="right"/>
              <w:rPr>
                <w:rFonts w:ascii="Arial" w:hAnsi="Arial" w:cs="Arial"/>
                <w:sz w:val="16"/>
                <w:szCs w:val="16"/>
              </w:rPr>
            </w:pPr>
            <w:r w:rsidRPr="00447FEC">
              <w:rPr>
                <w:rFonts w:ascii="Arial" w:hAnsi="Arial" w:cs="Arial"/>
                <w:sz w:val="16"/>
                <w:szCs w:val="16"/>
              </w:rPr>
              <w:t>$</w:t>
            </w:r>
            <w:r>
              <w:rPr>
                <w:rFonts w:ascii="Arial" w:hAnsi="Arial" w:cs="Arial"/>
                <w:sz w:val="16"/>
                <w:szCs w:val="16"/>
              </w:rPr>
              <w:t>200</w:t>
            </w:r>
          </w:p>
        </w:tc>
      </w:tr>
      <w:tr w14:paraId="23A91027" w14:textId="77777777" w:rsidTr="00915B94">
        <w:tblPrEx>
          <w:tblW w:w="5000" w:type="pct"/>
          <w:tblLook w:val="04A0"/>
        </w:tblPrEx>
        <w:trPr>
          <w:cantSplit/>
        </w:trPr>
        <w:tc>
          <w:tcPr>
            <w:tcW w:w="317" w:type="pct"/>
            <w:vAlign w:val="center"/>
          </w:tcPr>
          <w:p w:rsidR="00B535A5" w:rsidRPr="00E31BDF" w:rsidP="00DA6A9C" w14:paraId="75CB3E62" w14:textId="77777777">
            <w:pPr>
              <w:pStyle w:val="NoSpacing"/>
              <w:jc w:val="center"/>
              <w:rPr>
                <w:rFonts w:ascii="Arial" w:hAnsi="Arial" w:cs="Arial"/>
                <w:b/>
                <w:sz w:val="16"/>
                <w:szCs w:val="16"/>
              </w:rPr>
            </w:pPr>
            <w:r>
              <w:rPr>
                <w:rFonts w:ascii="Arial" w:hAnsi="Arial" w:cs="Arial"/>
                <w:b/>
                <w:sz w:val="16"/>
                <w:szCs w:val="16"/>
              </w:rPr>
              <w:t>3</w:t>
            </w:r>
          </w:p>
        </w:tc>
        <w:tc>
          <w:tcPr>
            <w:tcW w:w="358" w:type="pct"/>
            <w:vAlign w:val="center"/>
          </w:tcPr>
          <w:p w:rsidR="00B535A5" w:rsidRPr="00447FEC" w:rsidP="00DA6A9C" w14:paraId="11252C71" w14:textId="107006EA">
            <w:pPr>
              <w:pStyle w:val="NoSpacing"/>
              <w:jc w:val="center"/>
              <w:rPr>
                <w:rFonts w:ascii="Arial" w:hAnsi="Arial" w:cs="Arial"/>
                <w:sz w:val="16"/>
                <w:szCs w:val="16"/>
              </w:rPr>
            </w:pPr>
            <w:r>
              <w:rPr>
                <w:rFonts w:ascii="Arial" w:hAnsi="Arial" w:cs="Arial"/>
                <w:sz w:val="16"/>
                <w:szCs w:val="16"/>
              </w:rPr>
              <w:t>7208</w:t>
            </w:r>
          </w:p>
        </w:tc>
        <w:tc>
          <w:tcPr>
            <w:tcW w:w="2448" w:type="pct"/>
            <w:vAlign w:val="center"/>
          </w:tcPr>
          <w:p w:rsidR="00B535A5" w:rsidRPr="00447FEC" w:rsidP="00DA6A9C" w14:paraId="5A26A1D2" w14:textId="77777777">
            <w:pPr>
              <w:pStyle w:val="NoSpacing"/>
              <w:rPr>
                <w:rFonts w:ascii="Arial" w:hAnsi="Arial" w:cs="Arial"/>
                <w:sz w:val="16"/>
                <w:szCs w:val="16"/>
              </w:rPr>
            </w:pPr>
            <w:r>
              <w:rPr>
                <w:rFonts w:ascii="Arial" w:hAnsi="Arial" w:cs="Arial"/>
                <w:sz w:val="16"/>
                <w:szCs w:val="16"/>
              </w:rPr>
              <w:t>Declaration of Incontestability of a Mark Under Section 15 (electronic)</w:t>
            </w:r>
          </w:p>
        </w:tc>
        <w:tc>
          <w:tcPr>
            <w:tcW w:w="625" w:type="pct"/>
            <w:shd w:val="clear" w:color="auto" w:fill="FFFFFF" w:themeFill="background1"/>
            <w:vAlign w:val="center"/>
          </w:tcPr>
          <w:p w:rsidR="00B535A5" w:rsidP="00DA6A9C" w14:paraId="171AED07" w14:textId="4B0D87B5">
            <w:pPr>
              <w:pStyle w:val="NoSpacing"/>
              <w:jc w:val="right"/>
              <w:rPr>
                <w:rFonts w:ascii="Arial" w:hAnsi="Arial" w:cs="Arial"/>
                <w:sz w:val="16"/>
                <w:szCs w:val="16"/>
              </w:rPr>
            </w:pPr>
            <w:r>
              <w:rPr>
                <w:rFonts w:ascii="Arial" w:hAnsi="Arial" w:cs="Arial"/>
                <w:sz w:val="16"/>
                <w:szCs w:val="16"/>
              </w:rPr>
              <w:t>1,340</w:t>
            </w:r>
            <w:r w:rsidRPr="005B28A2">
              <w:rPr>
                <w:rFonts w:ascii="Arial" w:hAnsi="Arial" w:cs="Arial"/>
                <w:sz w:val="16"/>
                <w:szCs w:val="16"/>
              </w:rPr>
              <w:t xml:space="preserve">                           </w:t>
            </w:r>
          </w:p>
        </w:tc>
        <w:tc>
          <w:tcPr>
            <w:tcW w:w="560" w:type="pct"/>
            <w:shd w:val="clear" w:color="auto" w:fill="FFFFFF" w:themeFill="background1"/>
            <w:vAlign w:val="center"/>
          </w:tcPr>
          <w:p w:rsidR="00B535A5" w:rsidRPr="00B3525F" w:rsidP="00DA6A9C" w14:paraId="7F03E30E" w14:textId="0A9E5042">
            <w:pPr>
              <w:pStyle w:val="NoSpacing"/>
              <w:jc w:val="right"/>
              <w:rPr>
                <w:rFonts w:ascii="Arial" w:hAnsi="Arial" w:cs="Arial"/>
                <w:sz w:val="16"/>
                <w:szCs w:val="16"/>
              </w:rPr>
            </w:pPr>
            <w:r w:rsidRPr="00B3525F">
              <w:rPr>
                <w:rFonts w:ascii="Arial" w:hAnsi="Arial" w:cs="Arial"/>
                <w:sz w:val="16"/>
                <w:szCs w:val="16"/>
              </w:rPr>
              <w:t>$200</w:t>
            </w:r>
          </w:p>
        </w:tc>
        <w:tc>
          <w:tcPr>
            <w:tcW w:w="692" w:type="pct"/>
            <w:vAlign w:val="center"/>
          </w:tcPr>
          <w:p w:rsidR="00B535A5" w:rsidRPr="00447FEC" w:rsidP="00DA6A9C" w14:paraId="532A9528" w14:textId="32D7ED4C">
            <w:pPr>
              <w:pStyle w:val="NoSpacing"/>
              <w:jc w:val="right"/>
              <w:rPr>
                <w:rFonts w:ascii="Arial" w:hAnsi="Arial" w:cs="Arial"/>
                <w:sz w:val="16"/>
                <w:szCs w:val="16"/>
              </w:rPr>
            </w:pPr>
            <w:r w:rsidRPr="00447FEC">
              <w:rPr>
                <w:rFonts w:ascii="Arial" w:hAnsi="Arial" w:cs="Arial"/>
                <w:sz w:val="16"/>
                <w:szCs w:val="16"/>
              </w:rPr>
              <w:t>$</w:t>
            </w:r>
            <w:r>
              <w:rPr>
                <w:rFonts w:ascii="Arial" w:hAnsi="Arial" w:cs="Arial"/>
                <w:sz w:val="16"/>
                <w:szCs w:val="16"/>
              </w:rPr>
              <w:t>268,000</w:t>
            </w:r>
          </w:p>
        </w:tc>
      </w:tr>
      <w:tr w14:paraId="6324B5B6" w14:textId="77777777" w:rsidTr="00915B94">
        <w:tblPrEx>
          <w:tblW w:w="5000" w:type="pct"/>
          <w:tblLook w:val="04A0"/>
        </w:tblPrEx>
        <w:trPr>
          <w:cantSplit/>
        </w:trPr>
        <w:tc>
          <w:tcPr>
            <w:tcW w:w="317" w:type="pct"/>
            <w:vAlign w:val="center"/>
          </w:tcPr>
          <w:p w:rsidR="00B535A5" w:rsidP="00DA6A9C" w14:paraId="27DD5BDF" w14:textId="77777777">
            <w:pPr>
              <w:pStyle w:val="NoSpacing"/>
              <w:jc w:val="center"/>
              <w:rPr>
                <w:rFonts w:ascii="Arial" w:hAnsi="Arial" w:cs="Arial"/>
                <w:b/>
                <w:sz w:val="16"/>
                <w:szCs w:val="16"/>
              </w:rPr>
            </w:pPr>
            <w:r>
              <w:rPr>
                <w:rFonts w:ascii="Arial" w:hAnsi="Arial" w:cs="Arial"/>
                <w:b/>
                <w:sz w:val="16"/>
                <w:szCs w:val="16"/>
              </w:rPr>
              <w:t>3</w:t>
            </w:r>
          </w:p>
        </w:tc>
        <w:tc>
          <w:tcPr>
            <w:tcW w:w="358" w:type="pct"/>
            <w:vAlign w:val="center"/>
          </w:tcPr>
          <w:p w:rsidR="00B535A5" w:rsidP="00DA6A9C" w14:paraId="721A3A39" w14:textId="28FCF055">
            <w:pPr>
              <w:pStyle w:val="NoSpacing"/>
              <w:jc w:val="center"/>
              <w:rPr>
                <w:rFonts w:ascii="Arial" w:hAnsi="Arial" w:cs="Arial"/>
                <w:sz w:val="16"/>
                <w:szCs w:val="16"/>
              </w:rPr>
            </w:pPr>
            <w:r>
              <w:rPr>
                <w:rFonts w:ascii="Arial" w:hAnsi="Arial" w:cs="Arial"/>
                <w:sz w:val="16"/>
                <w:szCs w:val="16"/>
              </w:rPr>
              <w:t>6208</w:t>
            </w:r>
          </w:p>
        </w:tc>
        <w:tc>
          <w:tcPr>
            <w:tcW w:w="2448" w:type="pct"/>
            <w:vAlign w:val="center"/>
          </w:tcPr>
          <w:p w:rsidR="00B535A5" w:rsidP="00DA6A9C" w14:paraId="73389018" w14:textId="77777777">
            <w:pPr>
              <w:pStyle w:val="NoSpacing"/>
              <w:rPr>
                <w:rFonts w:ascii="Arial" w:hAnsi="Arial" w:cs="Arial"/>
                <w:sz w:val="16"/>
                <w:szCs w:val="16"/>
              </w:rPr>
            </w:pPr>
            <w:r>
              <w:rPr>
                <w:rFonts w:ascii="Arial" w:hAnsi="Arial" w:cs="Arial"/>
                <w:sz w:val="16"/>
                <w:szCs w:val="16"/>
              </w:rPr>
              <w:t>Declaration of Incontestability of a Mark Under Section 15 (paper)</w:t>
            </w:r>
          </w:p>
        </w:tc>
        <w:tc>
          <w:tcPr>
            <w:tcW w:w="625" w:type="pct"/>
            <w:shd w:val="clear" w:color="auto" w:fill="FFFFFF" w:themeFill="background1"/>
            <w:vAlign w:val="center"/>
          </w:tcPr>
          <w:p w:rsidR="00B535A5" w:rsidP="00DA6A9C" w14:paraId="5BFCDE6E" w14:textId="20B7575A">
            <w:pPr>
              <w:pStyle w:val="NoSpacing"/>
              <w:jc w:val="right"/>
              <w:rPr>
                <w:rFonts w:ascii="Arial" w:hAnsi="Arial" w:cs="Arial"/>
                <w:sz w:val="16"/>
                <w:szCs w:val="16"/>
              </w:rPr>
            </w:pPr>
            <w:r>
              <w:rPr>
                <w:rFonts w:ascii="Arial" w:hAnsi="Arial" w:cs="Arial"/>
                <w:sz w:val="16"/>
                <w:szCs w:val="16"/>
              </w:rPr>
              <w:t>1</w:t>
            </w:r>
          </w:p>
        </w:tc>
        <w:tc>
          <w:tcPr>
            <w:tcW w:w="560" w:type="pct"/>
            <w:shd w:val="clear" w:color="auto" w:fill="FFFFFF" w:themeFill="background1"/>
            <w:vAlign w:val="center"/>
          </w:tcPr>
          <w:p w:rsidR="00B535A5" w:rsidRPr="00B3525F" w:rsidP="00DA6A9C" w14:paraId="0EEE0997" w14:textId="4AB44ADB">
            <w:pPr>
              <w:pStyle w:val="NoSpacing"/>
              <w:jc w:val="right"/>
              <w:rPr>
                <w:rFonts w:ascii="Arial" w:hAnsi="Arial" w:cs="Arial"/>
                <w:sz w:val="16"/>
                <w:szCs w:val="16"/>
              </w:rPr>
            </w:pPr>
            <w:r w:rsidRPr="00B3525F">
              <w:rPr>
                <w:rFonts w:ascii="Arial" w:hAnsi="Arial" w:cs="Arial"/>
                <w:sz w:val="16"/>
                <w:szCs w:val="16"/>
              </w:rPr>
              <w:t>$300</w:t>
            </w:r>
          </w:p>
        </w:tc>
        <w:tc>
          <w:tcPr>
            <w:tcW w:w="692" w:type="pct"/>
            <w:vAlign w:val="center"/>
          </w:tcPr>
          <w:p w:rsidR="00B535A5" w:rsidRPr="00447FEC" w:rsidP="00DA6A9C" w14:paraId="5CF2A159" w14:textId="39344003">
            <w:pPr>
              <w:pStyle w:val="NoSpacing"/>
              <w:jc w:val="right"/>
              <w:rPr>
                <w:rFonts w:ascii="Arial" w:hAnsi="Arial" w:cs="Arial"/>
                <w:sz w:val="16"/>
                <w:szCs w:val="16"/>
              </w:rPr>
            </w:pPr>
            <w:r w:rsidRPr="00447FEC">
              <w:rPr>
                <w:rFonts w:ascii="Arial" w:hAnsi="Arial" w:cs="Arial"/>
                <w:sz w:val="16"/>
                <w:szCs w:val="16"/>
              </w:rPr>
              <w:t>$</w:t>
            </w:r>
            <w:r>
              <w:rPr>
                <w:rFonts w:ascii="Arial" w:hAnsi="Arial" w:cs="Arial"/>
                <w:sz w:val="16"/>
                <w:szCs w:val="16"/>
              </w:rPr>
              <w:t>300</w:t>
            </w:r>
          </w:p>
        </w:tc>
      </w:tr>
      <w:tr w14:paraId="046A972C" w14:textId="77777777" w:rsidTr="00915B94">
        <w:tblPrEx>
          <w:tblW w:w="5000" w:type="pct"/>
          <w:tblLook w:val="04A0"/>
        </w:tblPrEx>
        <w:trPr>
          <w:cantSplit/>
        </w:trPr>
        <w:tc>
          <w:tcPr>
            <w:tcW w:w="317" w:type="pct"/>
            <w:vAlign w:val="center"/>
          </w:tcPr>
          <w:p w:rsidR="00B535A5" w:rsidRPr="00E31BDF" w:rsidP="00DA6A9C" w14:paraId="125BF3EB" w14:textId="77777777">
            <w:pPr>
              <w:pStyle w:val="NoSpacing"/>
              <w:jc w:val="center"/>
              <w:rPr>
                <w:rFonts w:ascii="Arial" w:hAnsi="Arial" w:cs="Arial"/>
                <w:b/>
                <w:sz w:val="16"/>
                <w:szCs w:val="16"/>
              </w:rPr>
            </w:pPr>
            <w:r>
              <w:rPr>
                <w:rFonts w:ascii="Arial" w:hAnsi="Arial" w:cs="Arial"/>
                <w:b/>
                <w:sz w:val="16"/>
                <w:szCs w:val="16"/>
              </w:rPr>
              <w:t>4</w:t>
            </w:r>
          </w:p>
        </w:tc>
        <w:tc>
          <w:tcPr>
            <w:tcW w:w="358" w:type="pct"/>
            <w:vAlign w:val="center"/>
          </w:tcPr>
          <w:p w:rsidR="00B535A5" w:rsidP="00DA6A9C" w14:paraId="6CA927F4" w14:textId="3994C8A2">
            <w:pPr>
              <w:pStyle w:val="NoSpacing"/>
              <w:jc w:val="center"/>
              <w:rPr>
                <w:rFonts w:ascii="Arial" w:hAnsi="Arial" w:cs="Arial"/>
                <w:sz w:val="16"/>
                <w:szCs w:val="16"/>
              </w:rPr>
            </w:pPr>
            <w:r>
              <w:rPr>
                <w:rFonts w:ascii="Arial" w:hAnsi="Arial" w:cs="Arial"/>
                <w:sz w:val="16"/>
                <w:szCs w:val="16"/>
              </w:rPr>
              <w:t>7205</w:t>
            </w:r>
          </w:p>
          <w:p w:rsidR="00B535A5" w:rsidP="00DA6A9C" w14:paraId="306EB494" w14:textId="77777777">
            <w:pPr>
              <w:pStyle w:val="NoSpacing"/>
              <w:jc w:val="center"/>
              <w:rPr>
                <w:rFonts w:ascii="Arial" w:hAnsi="Arial" w:cs="Arial"/>
                <w:sz w:val="16"/>
                <w:szCs w:val="16"/>
              </w:rPr>
            </w:pPr>
          </w:p>
          <w:p w:rsidR="00B535A5" w:rsidRPr="00447FEC" w:rsidP="00DA6A9C" w14:paraId="22124BD6" w14:textId="77777777">
            <w:pPr>
              <w:pStyle w:val="NoSpacing"/>
              <w:jc w:val="center"/>
              <w:rPr>
                <w:rFonts w:ascii="Arial" w:hAnsi="Arial" w:cs="Arial"/>
                <w:sz w:val="16"/>
                <w:szCs w:val="16"/>
              </w:rPr>
            </w:pPr>
            <w:r>
              <w:rPr>
                <w:rFonts w:ascii="Arial" w:hAnsi="Arial" w:cs="Arial"/>
                <w:sz w:val="16"/>
                <w:szCs w:val="16"/>
              </w:rPr>
              <w:t>7208</w:t>
            </w:r>
          </w:p>
        </w:tc>
        <w:tc>
          <w:tcPr>
            <w:tcW w:w="2448" w:type="pct"/>
            <w:vAlign w:val="center"/>
          </w:tcPr>
          <w:p w:rsidR="00B535A5" w:rsidRPr="00447FEC" w:rsidP="00DA6A9C" w14:paraId="32F421D1" w14:textId="77777777">
            <w:pPr>
              <w:pStyle w:val="NoSpacing"/>
              <w:rPr>
                <w:rFonts w:ascii="Arial" w:hAnsi="Arial" w:cs="Arial"/>
                <w:sz w:val="16"/>
                <w:szCs w:val="16"/>
              </w:rPr>
            </w:pPr>
            <w:r>
              <w:rPr>
                <w:rFonts w:ascii="Arial" w:hAnsi="Arial" w:cs="Arial"/>
                <w:sz w:val="16"/>
                <w:szCs w:val="16"/>
              </w:rPr>
              <w:t>Combined Declaration of Use and Incontestability Under Sections 8 and 15 – Filed During the Statutory Period (electronic)</w:t>
            </w:r>
          </w:p>
        </w:tc>
        <w:tc>
          <w:tcPr>
            <w:tcW w:w="625" w:type="pct"/>
            <w:shd w:val="clear" w:color="auto" w:fill="FFFFFF" w:themeFill="background1"/>
            <w:vAlign w:val="center"/>
          </w:tcPr>
          <w:p w:rsidR="00B535A5" w:rsidP="00DA6A9C" w14:paraId="5AC216EE" w14:textId="26AFF6CC">
            <w:pPr>
              <w:pStyle w:val="NoSpacing"/>
              <w:jc w:val="right"/>
              <w:rPr>
                <w:rFonts w:ascii="Arial" w:hAnsi="Arial" w:cs="Arial"/>
                <w:sz w:val="16"/>
                <w:szCs w:val="16"/>
              </w:rPr>
            </w:pPr>
            <w:r w:rsidRPr="00D5538A">
              <w:rPr>
                <w:rFonts w:ascii="Arial" w:hAnsi="Arial" w:cs="Arial"/>
                <w:sz w:val="16"/>
                <w:szCs w:val="16"/>
              </w:rPr>
              <w:t>68,90</w:t>
            </w:r>
            <w:r>
              <w:rPr>
                <w:rFonts w:ascii="Arial" w:hAnsi="Arial" w:cs="Arial"/>
                <w:sz w:val="16"/>
                <w:szCs w:val="16"/>
              </w:rPr>
              <w:t>5</w:t>
            </w:r>
          </w:p>
        </w:tc>
        <w:tc>
          <w:tcPr>
            <w:tcW w:w="560" w:type="pct"/>
            <w:shd w:val="clear" w:color="auto" w:fill="FFFFFF" w:themeFill="background1"/>
            <w:vAlign w:val="center"/>
          </w:tcPr>
          <w:p w:rsidR="00B535A5" w:rsidRPr="00B3525F" w:rsidP="00DA6A9C" w14:paraId="62F697A7" w14:textId="39B43998">
            <w:pPr>
              <w:pStyle w:val="NoSpacing"/>
              <w:jc w:val="right"/>
              <w:rPr>
                <w:rFonts w:ascii="Arial" w:hAnsi="Arial" w:cs="Arial"/>
                <w:sz w:val="16"/>
                <w:szCs w:val="16"/>
              </w:rPr>
            </w:pPr>
            <w:r w:rsidRPr="00B3525F">
              <w:rPr>
                <w:rFonts w:ascii="Arial" w:hAnsi="Arial" w:cs="Arial"/>
                <w:sz w:val="16"/>
                <w:szCs w:val="16"/>
              </w:rPr>
              <w:t>$425</w:t>
            </w:r>
          </w:p>
        </w:tc>
        <w:tc>
          <w:tcPr>
            <w:tcW w:w="692" w:type="pct"/>
            <w:vAlign w:val="center"/>
          </w:tcPr>
          <w:p w:rsidR="00B535A5" w:rsidRPr="00447FEC" w:rsidP="00DA6A9C" w14:paraId="2924D0CA" w14:textId="2817E5F3">
            <w:pPr>
              <w:pStyle w:val="NoSpacing"/>
              <w:jc w:val="right"/>
              <w:rPr>
                <w:rFonts w:ascii="Arial" w:hAnsi="Arial" w:cs="Arial"/>
                <w:sz w:val="16"/>
                <w:szCs w:val="16"/>
              </w:rPr>
            </w:pPr>
            <w:r w:rsidRPr="00447FEC">
              <w:rPr>
                <w:rFonts w:ascii="Arial" w:hAnsi="Arial" w:cs="Arial"/>
                <w:sz w:val="16"/>
                <w:szCs w:val="16"/>
              </w:rPr>
              <w:t>$</w:t>
            </w:r>
            <w:r>
              <w:rPr>
                <w:rFonts w:ascii="Arial" w:hAnsi="Arial" w:cs="Arial"/>
                <w:sz w:val="16"/>
                <w:szCs w:val="16"/>
              </w:rPr>
              <w:t>29,284,625</w:t>
            </w:r>
          </w:p>
        </w:tc>
      </w:tr>
      <w:tr w14:paraId="5AD756E6" w14:textId="77777777" w:rsidTr="00915B94">
        <w:tblPrEx>
          <w:tblW w:w="5000" w:type="pct"/>
          <w:tblLook w:val="04A0"/>
        </w:tblPrEx>
        <w:trPr>
          <w:cantSplit/>
        </w:trPr>
        <w:tc>
          <w:tcPr>
            <w:tcW w:w="317" w:type="pct"/>
            <w:vAlign w:val="center"/>
          </w:tcPr>
          <w:p w:rsidR="00B535A5" w:rsidRPr="00E31BDF" w:rsidP="00DA6A9C" w14:paraId="083638E5" w14:textId="77777777">
            <w:pPr>
              <w:pStyle w:val="NoSpacing"/>
              <w:jc w:val="center"/>
              <w:rPr>
                <w:rFonts w:ascii="Arial" w:hAnsi="Arial" w:cs="Arial"/>
                <w:b/>
                <w:sz w:val="16"/>
                <w:szCs w:val="16"/>
              </w:rPr>
            </w:pPr>
            <w:r>
              <w:rPr>
                <w:rFonts w:ascii="Arial" w:hAnsi="Arial" w:cs="Arial"/>
                <w:b/>
                <w:sz w:val="16"/>
                <w:szCs w:val="16"/>
              </w:rPr>
              <w:t>4</w:t>
            </w:r>
          </w:p>
        </w:tc>
        <w:tc>
          <w:tcPr>
            <w:tcW w:w="358" w:type="pct"/>
            <w:vAlign w:val="center"/>
          </w:tcPr>
          <w:p w:rsidR="00B535A5" w:rsidP="00DA6A9C" w14:paraId="23316EBA" w14:textId="3C2B4A85">
            <w:pPr>
              <w:pStyle w:val="NoSpacing"/>
              <w:jc w:val="center"/>
              <w:rPr>
                <w:rFonts w:ascii="Arial" w:hAnsi="Arial" w:cs="Arial"/>
                <w:sz w:val="16"/>
                <w:szCs w:val="16"/>
              </w:rPr>
            </w:pPr>
            <w:r>
              <w:rPr>
                <w:rFonts w:ascii="Arial" w:hAnsi="Arial" w:cs="Arial"/>
                <w:sz w:val="16"/>
                <w:szCs w:val="16"/>
              </w:rPr>
              <w:t>6205</w:t>
            </w:r>
          </w:p>
          <w:p w:rsidR="00B535A5" w:rsidP="00DA6A9C" w14:paraId="3A719EA0" w14:textId="77777777">
            <w:pPr>
              <w:pStyle w:val="NoSpacing"/>
              <w:jc w:val="center"/>
              <w:rPr>
                <w:rFonts w:ascii="Arial" w:hAnsi="Arial" w:cs="Arial"/>
                <w:sz w:val="16"/>
                <w:szCs w:val="16"/>
              </w:rPr>
            </w:pPr>
          </w:p>
          <w:p w:rsidR="00B535A5" w:rsidRPr="00447FEC" w:rsidP="00DA6A9C" w14:paraId="33DF3DC9" w14:textId="77777777">
            <w:pPr>
              <w:pStyle w:val="NoSpacing"/>
              <w:jc w:val="center"/>
              <w:rPr>
                <w:rFonts w:ascii="Arial" w:hAnsi="Arial" w:cs="Arial"/>
                <w:sz w:val="16"/>
                <w:szCs w:val="16"/>
              </w:rPr>
            </w:pPr>
            <w:r>
              <w:rPr>
                <w:rFonts w:ascii="Arial" w:hAnsi="Arial" w:cs="Arial"/>
                <w:sz w:val="16"/>
                <w:szCs w:val="16"/>
              </w:rPr>
              <w:t>6208</w:t>
            </w:r>
          </w:p>
        </w:tc>
        <w:tc>
          <w:tcPr>
            <w:tcW w:w="2448" w:type="pct"/>
            <w:vAlign w:val="center"/>
          </w:tcPr>
          <w:p w:rsidR="00B535A5" w:rsidRPr="00447FEC" w:rsidP="00DA6A9C" w14:paraId="165223CF" w14:textId="77777777">
            <w:pPr>
              <w:pStyle w:val="NoSpacing"/>
              <w:rPr>
                <w:rFonts w:ascii="Arial" w:hAnsi="Arial" w:cs="Arial"/>
                <w:sz w:val="16"/>
                <w:szCs w:val="16"/>
              </w:rPr>
            </w:pPr>
            <w:r>
              <w:rPr>
                <w:rFonts w:ascii="Arial" w:hAnsi="Arial" w:cs="Arial"/>
                <w:sz w:val="16"/>
                <w:szCs w:val="16"/>
              </w:rPr>
              <w:t>Combined Declaration of Use and Incontestability Under Sections 8 and 15 – Filed During the Statutory Period (paper)</w:t>
            </w:r>
          </w:p>
        </w:tc>
        <w:tc>
          <w:tcPr>
            <w:tcW w:w="625" w:type="pct"/>
            <w:shd w:val="clear" w:color="auto" w:fill="FFFFFF" w:themeFill="background1"/>
            <w:vAlign w:val="center"/>
          </w:tcPr>
          <w:p w:rsidR="00B535A5" w:rsidP="00DA6A9C" w14:paraId="6834833B" w14:textId="37DD6D53">
            <w:pPr>
              <w:pStyle w:val="NoSpacing"/>
              <w:jc w:val="right"/>
              <w:rPr>
                <w:rFonts w:ascii="Arial" w:hAnsi="Arial" w:cs="Arial"/>
                <w:sz w:val="16"/>
                <w:szCs w:val="16"/>
              </w:rPr>
            </w:pPr>
            <w:r>
              <w:rPr>
                <w:rFonts w:ascii="Arial" w:hAnsi="Arial" w:cs="Arial"/>
                <w:sz w:val="16"/>
                <w:szCs w:val="16"/>
              </w:rPr>
              <w:t>1</w:t>
            </w:r>
          </w:p>
        </w:tc>
        <w:tc>
          <w:tcPr>
            <w:tcW w:w="560" w:type="pct"/>
            <w:shd w:val="clear" w:color="auto" w:fill="FFFFFF" w:themeFill="background1"/>
            <w:vAlign w:val="center"/>
          </w:tcPr>
          <w:p w:rsidR="00B535A5" w:rsidRPr="00B3525F" w:rsidP="00DA6A9C" w14:paraId="419B4FC4" w14:textId="5CF3A2CC">
            <w:pPr>
              <w:pStyle w:val="NoSpacing"/>
              <w:jc w:val="right"/>
              <w:rPr>
                <w:rFonts w:ascii="Arial" w:hAnsi="Arial" w:cs="Arial"/>
                <w:sz w:val="16"/>
                <w:szCs w:val="16"/>
              </w:rPr>
            </w:pPr>
            <w:r w:rsidRPr="00B3525F">
              <w:rPr>
                <w:rFonts w:ascii="Arial" w:hAnsi="Arial" w:cs="Arial"/>
                <w:sz w:val="16"/>
                <w:szCs w:val="16"/>
              </w:rPr>
              <w:t>$625</w:t>
            </w:r>
          </w:p>
        </w:tc>
        <w:tc>
          <w:tcPr>
            <w:tcW w:w="692" w:type="pct"/>
            <w:vAlign w:val="center"/>
          </w:tcPr>
          <w:p w:rsidR="00B535A5" w:rsidRPr="00447FEC" w:rsidP="00DA6A9C" w14:paraId="7E4FEA2A" w14:textId="27A87FD1">
            <w:pPr>
              <w:pStyle w:val="NoSpacing"/>
              <w:jc w:val="right"/>
              <w:rPr>
                <w:rFonts w:ascii="Arial" w:hAnsi="Arial" w:cs="Arial"/>
                <w:sz w:val="16"/>
                <w:szCs w:val="16"/>
              </w:rPr>
            </w:pPr>
            <w:r w:rsidRPr="00447FEC">
              <w:rPr>
                <w:rFonts w:ascii="Arial" w:hAnsi="Arial" w:cs="Arial"/>
                <w:sz w:val="16"/>
                <w:szCs w:val="16"/>
              </w:rPr>
              <w:t>$</w:t>
            </w:r>
            <w:r>
              <w:rPr>
                <w:rFonts w:ascii="Arial" w:hAnsi="Arial" w:cs="Arial"/>
                <w:sz w:val="16"/>
                <w:szCs w:val="16"/>
              </w:rPr>
              <w:t>625</w:t>
            </w:r>
          </w:p>
        </w:tc>
      </w:tr>
      <w:tr w14:paraId="2DDDF350" w14:textId="77777777" w:rsidTr="00915B94">
        <w:tblPrEx>
          <w:tblW w:w="5000" w:type="pct"/>
          <w:tblLook w:val="04A0"/>
        </w:tblPrEx>
        <w:trPr>
          <w:cantSplit/>
        </w:trPr>
        <w:tc>
          <w:tcPr>
            <w:tcW w:w="317" w:type="pct"/>
            <w:vAlign w:val="center"/>
          </w:tcPr>
          <w:p w:rsidR="00B535A5" w:rsidP="00DA6A9C" w14:paraId="122DA952" w14:textId="77777777">
            <w:pPr>
              <w:pStyle w:val="NoSpacing"/>
              <w:jc w:val="center"/>
              <w:rPr>
                <w:rFonts w:ascii="Arial" w:hAnsi="Arial" w:cs="Arial"/>
                <w:b/>
                <w:sz w:val="16"/>
                <w:szCs w:val="16"/>
              </w:rPr>
            </w:pPr>
            <w:r>
              <w:rPr>
                <w:rFonts w:ascii="Arial" w:hAnsi="Arial" w:cs="Arial"/>
                <w:b/>
                <w:sz w:val="16"/>
                <w:szCs w:val="16"/>
              </w:rPr>
              <w:t>4</w:t>
            </w:r>
          </w:p>
        </w:tc>
        <w:tc>
          <w:tcPr>
            <w:tcW w:w="358" w:type="pct"/>
            <w:vAlign w:val="center"/>
          </w:tcPr>
          <w:p w:rsidR="00B535A5" w:rsidP="00DA6A9C" w14:paraId="7CC57A9D" w14:textId="3F305C59">
            <w:pPr>
              <w:pStyle w:val="NoSpacing"/>
              <w:jc w:val="center"/>
              <w:rPr>
                <w:rFonts w:ascii="Arial" w:hAnsi="Arial" w:cs="Arial"/>
                <w:sz w:val="16"/>
                <w:szCs w:val="16"/>
              </w:rPr>
            </w:pPr>
            <w:r>
              <w:rPr>
                <w:rFonts w:ascii="Arial" w:hAnsi="Arial" w:cs="Arial"/>
                <w:sz w:val="16"/>
                <w:szCs w:val="16"/>
              </w:rPr>
              <w:t>7205</w:t>
            </w:r>
          </w:p>
          <w:p w:rsidR="00B535A5" w:rsidP="00DA6A9C" w14:paraId="3EFDD258" w14:textId="77777777">
            <w:pPr>
              <w:pStyle w:val="NoSpacing"/>
              <w:jc w:val="center"/>
              <w:rPr>
                <w:rFonts w:ascii="Arial" w:hAnsi="Arial" w:cs="Arial"/>
                <w:sz w:val="16"/>
                <w:szCs w:val="16"/>
              </w:rPr>
            </w:pPr>
          </w:p>
          <w:p w:rsidR="00B535A5" w:rsidP="00DA6A9C" w14:paraId="2A7B56CE" w14:textId="77777777">
            <w:pPr>
              <w:pStyle w:val="NoSpacing"/>
              <w:jc w:val="center"/>
              <w:rPr>
                <w:rFonts w:ascii="Arial" w:hAnsi="Arial" w:cs="Arial"/>
                <w:sz w:val="16"/>
                <w:szCs w:val="16"/>
              </w:rPr>
            </w:pPr>
            <w:r>
              <w:rPr>
                <w:rFonts w:ascii="Arial" w:hAnsi="Arial" w:cs="Arial"/>
                <w:sz w:val="16"/>
                <w:szCs w:val="16"/>
              </w:rPr>
              <w:t>7206</w:t>
            </w:r>
          </w:p>
          <w:p w:rsidR="00B535A5" w:rsidP="00DA6A9C" w14:paraId="58BDF8B2" w14:textId="77777777">
            <w:pPr>
              <w:pStyle w:val="NoSpacing"/>
              <w:jc w:val="center"/>
              <w:rPr>
                <w:rFonts w:ascii="Arial" w:hAnsi="Arial" w:cs="Arial"/>
                <w:sz w:val="16"/>
                <w:szCs w:val="16"/>
              </w:rPr>
            </w:pPr>
          </w:p>
          <w:p w:rsidR="00B535A5" w:rsidP="00DA6A9C" w14:paraId="0AFAB908" w14:textId="77777777">
            <w:pPr>
              <w:pStyle w:val="NoSpacing"/>
              <w:jc w:val="center"/>
              <w:rPr>
                <w:rFonts w:ascii="Arial" w:hAnsi="Arial" w:cs="Arial"/>
                <w:sz w:val="16"/>
                <w:szCs w:val="16"/>
              </w:rPr>
            </w:pPr>
            <w:r>
              <w:rPr>
                <w:rFonts w:ascii="Arial" w:hAnsi="Arial" w:cs="Arial"/>
                <w:sz w:val="16"/>
                <w:szCs w:val="16"/>
              </w:rPr>
              <w:t>7208</w:t>
            </w:r>
          </w:p>
        </w:tc>
        <w:tc>
          <w:tcPr>
            <w:tcW w:w="2448" w:type="pct"/>
            <w:vAlign w:val="center"/>
          </w:tcPr>
          <w:p w:rsidR="00B535A5" w:rsidP="00DA6A9C" w14:paraId="4F991EC1" w14:textId="77777777">
            <w:pPr>
              <w:pStyle w:val="NoSpacing"/>
              <w:rPr>
                <w:rFonts w:ascii="Arial" w:hAnsi="Arial" w:cs="Arial"/>
                <w:sz w:val="16"/>
                <w:szCs w:val="16"/>
              </w:rPr>
            </w:pPr>
            <w:r>
              <w:rPr>
                <w:rFonts w:ascii="Arial" w:hAnsi="Arial" w:cs="Arial"/>
                <w:sz w:val="16"/>
                <w:szCs w:val="16"/>
              </w:rPr>
              <w:t>Combined Declaration of Use and Incontestability Under Sections 8 and 15 – Filed During the Grace Period (electronic)</w:t>
            </w:r>
          </w:p>
        </w:tc>
        <w:tc>
          <w:tcPr>
            <w:tcW w:w="625" w:type="pct"/>
            <w:shd w:val="clear" w:color="auto" w:fill="FFFFFF" w:themeFill="background1"/>
            <w:vAlign w:val="center"/>
          </w:tcPr>
          <w:p w:rsidR="00B535A5" w:rsidP="00DA6A9C" w14:paraId="403DAA74" w14:textId="4FC3C81C">
            <w:pPr>
              <w:pStyle w:val="NoSpacing"/>
              <w:jc w:val="right"/>
              <w:rPr>
                <w:rFonts w:ascii="Arial" w:hAnsi="Arial" w:cs="Arial"/>
                <w:sz w:val="16"/>
                <w:szCs w:val="16"/>
              </w:rPr>
            </w:pPr>
            <w:r>
              <w:rPr>
                <w:rFonts w:ascii="Arial" w:hAnsi="Arial" w:cs="Arial"/>
                <w:sz w:val="16"/>
                <w:szCs w:val="16"/>
              </w:rPr>
              <w:t>6,890</w:t>
            </w:r>
            <w:r w:rsidRPr="00D5538A">
              <w:rPr>
                <w:rFonts w:ascii="Arial" w:hAnsi="Arial" w:cs="Arial"/>
                <w:sz w:val="16"/>
                <w:szCs w:val="16"/>
              </w:rPr>
              <w:t xml:space="preserve">                           </w:t>
            </w:r>
          </w:p>
        </w:tc>
        <w:tc>
          <w:tcPr>
            <w:tcW w:w="560" w:type="pct"/>
            <w:shd w:val="clear" w:color="auto" w:fill="FFFFFF" w:themeFill="background1"/>
            <w:vAlign w:val="center"/>
          </w:tcPr>
          <w:p w:rsidR="00B535A5" w:rsidRPr="00B3525F" w:rsidP="00DA6A9C" w14:paraId="18C103E7" w14:textId="5ED36151">
            <w:pPr>
              <w:pStyle w:val="NoSpacing"/>
              <w:jc w:val="right"/>
              <w:rPr>
                <w:rFonts w:ascii="Arial" w:hAnsi="Arial" w:cs="Arial"/>
                <w:sz w:val="16"/>
                <w:szCs w:val="16"/>
              </w:rPr>
            </w:pPr>
            <w:r w:rsidRPr="00B3525F">
              <w:rPr>
                <w:rFonts w:ascii="Arial" w:hAnsi="Arial" w:cs="Arial"/>
                <w:sz w:val="16"/>
                <w:szCs w:val="16"/>
              </w:rPr>
              <w:t>$525</w:t>
            </w:r>
          </w:p>
        </w:tc>
        <w:tc>
          <w:tcPr>
            <w:tcW w:w="692" w:type="pct"/>
            <w:vAlign w:val="center"/>
          </w:tcPr>
          <w:p w:rsidR="00B535A5" w:rsidRPr="00447FEC" w:rsidP="00DA6A9C" w14:paraId="3FBF6DA4" w14:textId="0B97A582">
            <w:pPr>
              <w:pStyle w:val="NoSpacing"/>
              <w:jc w:val="right"/>
              <w:rPr>
                <w:rFonts w:ascii="Arial" w:hAnsi="Arial" w:cs="Arial"/>
                <w:sz w:val="16"/>
                <w:szCs w:val="16"/>
              </w:rPr>
            </w:pPr>
            <w:r w:rsidRPr="00077F56">
              <w:rPr>
                <w:rFonts w:ascii="Arial" w:hAnsi="Arial" w:cs="Arial"/>
                <w:sz w:val="16"/>
                <w:szCs w:val="16"/>
              </w:rPr>
              <w:t>$</w:t>
            </w:r>
            <w:r>
              <w:rPr>
                <w:rFonts w:ascii="Arial" w:hAnsi="Arial" w:cs="Arial"/>
                <w:sz w:val="16"/>
                <w:szCs w:val="16"/>
              </w:rPr>
              <w:t>3,617,250</w:t>
            </w:r>
          </w:p>
        </w:tc>
      </w:tr>
      <w:tr w14:paraId="525741E9" w14:textId="77777777" w:rsidTr="00915B94">
        <w:tblPrEx>
          <w:tblW w:w="5000" w:type="pct"/>
          <w:tblLook w:val="04A0"/>
        </w:tblPrEx>
        <w:trPr>
          <w:cantSplit/>
        </w:trPr>
        <w:tc>
          <w:tcPr>
            <w:tcW w:w="317" w:type="pct"/>
            <w:vAlign w:val="center"/>
          </w:tcPr>
          <w:p w:rsidR="00B535A5" w:rsidP="00DA6A9C" w14:paraId="36CC0986" w14:textId="77777777">
            <w:pPr>
              <w:pStyle w:val="NoSpacing"/>
              <w:jc w:val="center"/>
              <w:rPr>
                <w:rFonts w:ascii="Arial" w:hAnsi="Arial" w:cs="Arial"/>
                <w:b/>
                <w:sz w:val="16"/>
                <w:szCs w:val="16"/>
              </w:rPr>
            </w:pPr>
            <w:r>
              <w:rPr>
                <w:rFonts w:ascii="Arial" w:hAnsi="Arial" w:cs="Arial"/>
                <w:b/>
                <w:sz w:val="16"/>
                <w:szCs w:val="16"/>
              </w:rPr>
              <w:t>4</w:t>
            </w:r>
          </w:p>
        </w:tc>
        <w:tc>
          <w:tcPr>
            <w:tcW w:w="358" w:type="pct"/>
            <w:vAlign w:val="center"/>
          </w:tcPr>
          <w:p w:rsidR="00B535A5" w:rsidP="00DA6A9C" w14:paraId="4C961BC4" w14:textId="4AA6C0A6">
            <w:pPr>
              <w:pStyle w:val="NoSpacing"/>
              <w:jc w:val="center"/>
              <w:rPr>
                <w:rFonts w:ascii="Arial" w:hAnsi="Arial" w:cs="Arial"/>
                <w:sz w:val="16"/>
                <w:szCs w:val="16"/>
              </w:rPr>
            </w:pPr>
            <w:r>
              <w:rPr>
                <w:rFonts w:ascii="Arial" w:hAnsi="Arial" w:cs="Arial"/>
                <w:sz w:val="16"/>
                <w:szCs w:val="16"/>
              </w:rPr>
              <w:t>6205</w:t>
            </w:r>
          </w:p>
          <w:p w:rsidR="00B535A5" w:rsidP="00DA6A9C" w14:paraId="35B40FFC" w14:textId="77777777">
            <w:pPr>
              <w:pStyle w:val="NoSpacing"/>
              <w:jc w:val="center"/>
              <w:rPr>
                <w:rFonts w:ascii="Arial" w:hAnsi="Arial" w:cs="Arial"/>
                <w:sz w:val="16"/>
                <w:szCs w:val="16"/>
              </w:rPr>
            </w:pPr>
          </w:p>
          <w:p w:rsidR="00B535A5" w:rsidP="00DA6A9C" w14:paraId="57D611F5" w14:textId="77777777">
            <w:pPr>
              <w:pStyle w:val="NoSpacing"/>
              <w:jc w:val="center"/>
              <w:rPr>
                <w:rFonts w:ascii="Arial" w:hAnsi="Arial" w:cs="Arial"/>
                <w:sz w:val="16"/>
                <w:szCs w:val="16"/>
              </w:rPr>
            </w:pPr>
            <w:r>
              <w:rPr>
                <w:rFonts w:ascii="Arial" w:hAnsi="Arial" w:cs="Arial"/>
                <w:sz w:val="16"/>
                <w:szCs w:val="16"/>
              </w:rPr>
              <w:t>6206</w:t>
            </w:r>
          </w:p>
          <w:p w:rsidR="00B535A5" w:rsidP="00DA6A9C" w14:paraId="4A7BD4EC" w14:textId="77777777">
            <w:pPr>
              <w:pStyle w:val="NoSpacing"/>
              <w:jc w:val="center"/>
              <w:rPr>
                <w:rFonts w:ascii="Arial" w:hAnsi="Arial" w:cs="Arial"/>
                <w:sz w:val="16"/>
                <w:szCs w:val="16"/>
              </w:rPr>
            </w:pPr>
          </w:p>
          <w:p w:rsidR="00B535A5" w:rsidP="00DA6A9C" w14:paraId="0BA43150" w14:textId="77777777">
            <w:pPr>
              <w:pStyle w:val="NoSpacing"/>
              <w:jc w:val="center"/>
              <w:rPr>
                <w:rFonts w:ascii="Arial" w:hAnsi="Arial" w:cs="Arial"/>
                <w:sz w:val="16"/>
                <w:szCs w:val="16"/>
              </w:rPr>
            </w:pPr>
            <w:r>
              <w:rPr>
                <w:rFonts w:ascii="Arial" w:hAnsi="Arial" w:cs="Arial"/>
                <w:sz w:val="16"/>
                <w:szCs w:val="16"/>
              </w:rPr>
              <w:t>6208</w:t>
            </w:r>
          </w:p>
        </w:tc>
        <w:tc>
          <w:tcPr>
            <w:tcW w:w="2448" w:type="pct"/>
            <w:vAlign w:val="center"/>
          </w:tcPr>
          <w:p w:rsidR="00B535A5" w:rsidP="00DA6A9C" w14:paraId="350479CB" w14:textId="77777777">
            <w:pPr>
              <w:pStyle w:val="NoSpacing"/>
              <w:rPr>
                <w:rFonts w:ascii="Arial" w:hAnsi="Arial" w:cs="Arial"/>
                <w:sz w:val="16"/>
                <w:szCs w:val="16"/>
              </w:rPr>
            </w:pPr>
            <w:r>
              <w:rPr>
                <w:rFonts w:ascii="Arial" w:hAnsi="Arial" w:cs="Arial"/>
                <w:sz w:val="16"/>
                <w:szCs w:val="16"/>
              </w:rPr>
              <w:t>Combined Declaration of Use and Incontestability Under Sections 8 and 15 – Filed During the Grace Period (paper)</w:t>
            </w:r>
          </w:p>
        </w:tc>
        <w:tc>
          <w:tcPr>
            <w:tcW w:w="625" w:type="pct"/>
            <w:shd w:val="clear" w:color="auto" w:fill="FFFFFF" w:themeFill="background1"/>
            <w:vAlign w:val="center"/>
          </w:tcPr>
          <w:p w:rsidR="00B535A5" w:rsidP="00DA6A9C" w14:paraId="07C12F46" w14:textId="53B511C4">
            <w:pPr>
              <w:pStyle w:val="NoSpacing"/>
              <w:jc w:val="right"/>
              <w:rPr>
                <w:rFonts w:ascii="Arial" w:hAnsi="Arial" w:cs="Arial"/>
                <w:sz w:val="16"/>
                <w:szCs w:val="16"/>
              </w:rPr>
            </w:pPr>
            <w:r>
              <w:rPr>
                <w:rFonts w:ascii="Arial" w:hAnsi="Arial" w:cs="Arial"/>
                <w:sz w:val="16"/>
                <w:szCs w:val="16"/>
              </w:rPr>
              <w:t>1</w:t>
            </w:r>
          </w:p>
        </w:tc>
        <w:tc>
          <w:tcPr>
            <w:tcW w:w="560" w:type="pct"/>
            <w:shd w:val="clear" w:color="auto" w:fill="FFFFFF" w:themeFill="background1"/>
            <w:vAlign w:val="center"/>
          </w:tcPr>
          <w:p w:rsidR="00B535A5" w:rsidRPr="00B3525F" w:rsidP="00DA6A9C" w14:paraId="193F51B2" w14:textId="5395658A">
            <w:pPr>
              <w:pStyle w:val="NoSpacing"/>
              <w:jc w:val="right"/>
              <w:rPr>
                <w:rFonts w:ascii="Arial" w:hAnsi="Arial" w:cs="Arial"/>
                <w:sz w:val="16"/>
                <w:szCs w:val="16"/>
              </w:rPr>
            </w:pPr>
            <w:r w:rsidRPr="00B3525F">
              <w:rPr>
                <w:rFonts w:ascii="Arial" w:hAnsi="Arial" w:cs="Arial"/>
                <w:sz w:val="16"/>
                <w:szCs w:val="16"/>
              </w:rPr>
              <w:t>$825</w:t>
            </w:r>
          </w:p>
        </w:tc>
        <w:tc>
          <w:tcPr>
            <w:tcW w:w="692" w:type="pct"/>
            <w:vAlign w:val="center"/>
          </w:tcPr>
          <w:p w:rsidR="00B535A5" w:rsidRPr="00447FEC" w:rsidP="00DA6A9C" w14:paraId="2D2DD529" w14:textId="36982205">
            <w:pPr>
              <w:pStyle w:val="NoSpacing"/>
              <w:jc w:val="right"/>
              <w:rPr>
                <w:rFonts w:ascii="Arial" w:hAnsi="Arial" w:cs="Arial"/>
                <w:sz w:val="16"/>
                <w:szCs w:val="16"/>
              </w:rPr>
            </w:pPr>
            <w:r w:rsidRPr="00077F56">
              <w:rPr>
                <w:rFonts w:ascii="Arial" w:hAnsi="Arial" w:cs="Arial"/>
                <w:sz w:val="16"/>
                <w:szCs w:val="16"/>
              </w:rPr>
              <w:t>$</w:t>
            </w:r>
            <w:r>
              <w:rPr>
                <w:rFonts w:ascii="Arial" w:hAnsi="Arial" w:cs="Arial"/>
                <w:sz w:val="16"/>
                <w:szCs w:val="16"/>
              </w:rPr>
              <w:t>825</w:t>
            </w:r>
          </w:p>
        </w:tc>
      </w:tr>
      <w:tr w14:paraId="5FE80BCD" w14:textId="77777777" w:rsidTr="00915B94">
        <w:tblPrEx>
          <w:tblW w:w="5000" w:type="pct"/>
          <w:tblLook w:val="04A0"/>
        </w:tblPrEx>
        <w:trPr>
          <w:cantSplit/>
        </w:trPr>
        <w:tc>
          <w:tcPr>
            <w:tcW w:w="317" w:type="pct"/>
            <w:vAlign w:val="center"/>
          </w:tcPr>
          <w:p w:rsidR="00B535A5" w:rsidRPr="00E31BDF" w:rsidP="00DA6A9C" w14:paraId="78887470" w14:textId="77777777">
            <w:pPr>
              <w:pStyle w:val="NoSpacing"/>
              <w:jc w:val="center"/>
              <w:rPr>
                <w:rFonts w:ascii="Arial" w:hAnsi="Arial" w:cs="Arial"/>
                <w:b/>
                <w:sz w:val="16"/>
                <w:szCs w:val="16"/>
              </w:rPr>
            </w:pPr>
            <w:r>
              <w:rPr>
                <w:rFonts w:ascii="Arial" w:hAnsi="Arial" w:cs="Arial"/>
                <w:b/>
                <w:sz w:val="16"/>
                <w:szCs w:val="16"/>
              </w:rPr>
              <w:t>6</w:t>
            </w:r>
          </w:p>
        </w:tc>
        <w:tc>
          <w:tcPr>
            <w:tcW w:w="358" w:type="pct"/>
            <w:vAlign w:val="center"/>
          </w:tcPr>
          <w:p w:rsidR="00B535A5" w:rsidRPr="00447FEC" w:rsidP="00DA6A9C" w14:paraId="25E7E300" w14:textId="0ABF073A">
            <w:pPr>
              <w:pStyle w:val="NoSpacing"/>
              <w:jc w:val="center"/>
              <w:rPr>
                <w:rFonts w:ascii="Arial" w:hAnsi="Arial" w:cs="Arial"/>
                <w:sz w:val="16"/>
                <w:szCs w:val="16"/>
              </w:rPr>
            </w:pPr>
            <w:r>
              <w:rPr>
                <w:rFonts w:ascii="Arial" w:hAnsi="Arial" w:cs="Arial"/>
                <w:sz w:val="16"/>
                <w:szCs w:val="16"/>
              </w:rPr>
              <w:t>7012</w:t>
            </w:r>
          </w:p>
        </w:tc>
        <w:tc>
          <w:tcPr>
            <w:tcW w:w="2448" w:type="pct"/>
            <w:vAlign w:val="center"/>
          </w:tcPr>
          <w:p w:rsidR="00B535A5" w:rsidRPr="00447FEC" w:rsidP="00DA6A9C" w14:paraId="4BFC49A5" w14:textId="77777777">
            <w:pPr>
              <w:pStyle w:val="NoSpacing"/>
              <w:rPr>
                <w:rFonts w:ascii="Arial" w:hAnsi="Arial" w:cs="Arial"/>
                <w:sz w:val="16"/>
                <w:szCs w:val="16"/>
              </w:rPr>
            </w:pPr>
            <w:r>
              <w:rPr>
                <w:rFonts w:ascii="Arial" w:hAnsi="Arial" w:cs="Arial"/>
                <w:sz w:val="16"/>
                <w:szCs w:val="16"/>
              </w:rPr>
              <w:t>Section 7 Request (electronic)</w:t>
            </w:r>
          </w:p>
        </w:tc>
        <w:tc>
          <w:tcPr>
            <w:tcW w:w="625" w:type="pct"/>
            <w:shd w:val="clear" w:color="auto" w:fill="FFFFFF" w:themeFill="background1"/>
            <w:vAlign w:val="center"/>
          </w:tcPr>
          <w:p w:rsidR="00B535A5" w:rsidP="00DA6A9C" w14:paraId="28A22632" w14:textId="7DB5C417">
            <w:pPr>
              <w:pStyle w:val="NoSpacing"/>
              <w:jc w:val="right"/>
              <w:rPr>
                <w:rFonts w:ascii="Arial" w:hAnsi="Arial" w:cs="Arial"/>
                <w:sz w:val="16"/>
                <w:szCs w:val="16"/>
              </w:rPr>
            </w:pPr>
            <w:r>
              <w:rPr>
                <w:rFonts w:ascii="Arial" w:hAnsi="Arial" w:cs="Arial"/>
                <w:sz w:val="16"/>
                <w:szCs w:val="16"/>
              </w:rPr>
              <w:t>6,499</w:t>
            </w:r>
          </w:p>
        </w:tc>
        <w:tc>
          <w:tcPr>
            <w:tcW w:w="560" w:type="pct"/>
            <w:shd w:val="clear" w:color="auto" w:fill="FFFFFF" w:themeFill="background1"/>
            <w:vAlign w:val="center"/>
          </w:tcPr>
          <w:p w:rsidR="00B535A5" w:rsidRPr="00B3525F" w:rsidP="00DA6A9C" w14:paraId="6FA00B2D" w14:textId="03C89E63">
            <w:pPr>
              <w:pStyle w:val="NoSpacing"/>
              <w:jc w:val="right"/>
              <w:rPr>
                <w:rFonts w:ascii="Arial" w:hAnsi="Arial" w:cs="Arial"/>
                <w:sz w:val="16"/>
                <w:szCs w:val="16"/>
              </w:rPr>
            </w:pPr>
            <w:r w:rsidRPr="00B3525F">
              <w:rPr>
                <w:rFonts w:ascii="Arial" w:hAnsi="Arial" w:cs="Arial"/>
                <w:sz w:val="16"/>
                <w:szCs w:val="16"/>
              </w:rPr>
              <w:t>$250</w:t>
            </w:r>
          </w:p>
        </w:tc>
        <w:tc>
          <w:tcPr>
            <w:tcW w:w="692" w:type="pct"/>
            <w:vAlign w:val="center"/>
          </w:tcPr>
          <w:p w:rsidR="00B535A5" w:rsidRPr="00447FEC" w:rsidP="00DA6A9C" w14:paraId="69D9B455" w14:textId="7F23504D">
            <w:pPr>
              <w:pStyle w:val="NoSpacing"/>
              <w:jc w:val="right"/>
              <w:rPr>
                <w:rFonts w:ascii="Arial" w:hAnsi="Arial" w:cs="Arial"/>
                <w:sz w:val="16"/>
                <w:szCs w:val="16"/>
              </w:rPr>
            </w:pPr>
            <w:r w:rsidRPr="00447FEC">
              <w:rPr>
                <w:rFonts w:ascii="Arial" w:hAnsi="Arial" w:cs="Arial"/>
                <w:sz w:val="16"/>
                <w:szCs w:val="16"/>
              </w:rPr>
              <w:t>$</w:t>
            </w:r>
            <w:r>
              <w:rPr>
                <w:rFonts w:ascii="Arial" w:hAnsi="Arial" w:cs="Arial"/>
                <w:sz w:val="16"/>
                <w:szCs w:val="16"/>
              </w:rPr>
              <w:t>1,624,750</w:t>
            </w:r>
          </w:p>
        </w:tc>
      </w:tr>
      <w:tr w14:paraId="7C4C88F7" w14:textId="77777777" w:rsidTr="00915B94">
        <w:tblPrEx>
          <w:tblW w:w="5000" w:type="pct"/>
          <w:tblLook w:val="04A0"/>
        </w:tblPrEx>
        <w:trPr>
          <w:cantSplit/>
        </w:trPr>
        <w:tc>
          <w:tcPr>
            <w:tcW w:w="317" w:type="pct"/>
            <w:vAlign w:val="center"/>
          </w:tcPr>
          <w:p w:rsidR="00B535A5" w:rsidP="00DA6A9C" w14:paraId="64199907" w14:textId="77777777">
            <w:pPr>
              <w:pStyle w:val="NoSpacing"/>
              <w:jc w:val="center"/>
              <w:rPr>
                <w:rFonts w:ascii="Arial" w:hAnsi="Arial" w:cs="Arial"/>
                <w:b/>
                <w:sz w:val="16"/>
                <w:szCs w:val="16"/>
              </w:rPr>
            </w:pPr>
            <w:r>
              <w:rPr>
                <w:rFonts w:ascii="Arial" w:hAnsi="Arial" w:cs="Arial"/>
                <w:b/>
                <w:sz w:val="16"/>
                <w:szCs w:val="16"/>
              </w:rPr>
              <w:t>6</w:t>
            </w:r>
          </w:p>
        </w:tc>
        <w:tc>
          <w:tcPr>
            <w:tcW w:w="358" w:type="pct"/>
            <w:vAlign w:val="center"/>
          </w:tcPr>
          <w:p w:rsidR="00B535A5" w:rsidP="00DA6A9C" w14:paraId="45108E6A" w14:textId="526A8290">
            <w:pPr>
              <w:pStyle w:val="NoSpacing"/>
              <w:jc w:val="center"/>
              <w:rPr>
                <w:rFonts w:ascii="Arial" w:hAnsi="Arial" w:cs="Arial"/>
                <w:sz w:val="16"/>
                <w:szCs w:val="16"/>
              </w:rPr>
            </w:pPr>
            <w:r>
              <w:rPr>
                <w:rFonts w:ascii="Arial" w:hAnsi="Arial" w:cs="Arial"/>
                <w:sz w:val="16"/>
                <w:szCs w:val="16"/>
              </w:rPr>
              <w:t>6012</w:t>
            </w:r>
          </w:p>
        </w:tc>
        <w:tc>
          <w:tcPr>
            <w:tcW w:w="2448" w:type="pct"/>
            <w:vAlign w:val="center"/>
          </w:tcPr>
          <w:p w:rsidR="00B535A5" w:rsidP="00DA6A9C" w14:paraId="27344F6D" w14:textId="77777777">
            <w:pPr>
              <w:pStyle w:val="NoSpacing"/>
              <w:rPr>
                <w:rFonts w:ascii="Arial" w:hAnsi="Arial" w:cs="Arial"/>
                <w:sz w:val="16"/>
                <w:szCs w:val="16"/>
              </w:rPr>
            </w:pPr>
            <w:r>
              <w:rPr>
                <w:rFonts w:ascii="Arial" w:hAnsi="Arial" w:cs="Arial"/>
                <w:sz w:val="16"/>
                <w:szCs w:val="16"/>
              </w:rPr>
              <w:t>Section 7 Request (paper)</w:t>
            </w:r>
          </w:p>
        </w:tc>
        <w:tc>
          <w:tcPr>
            <w:tcW w:w="625" w:type="pct"/>
            <w:shd w:val="clear" w:color="auto" w:fill="FFFFFF" w:themeFill="background1"/>
            <w:vAlign w:val="center"/>
          </w:tcPr>
          <w:p w:rsidR="00B535A5" w:rsidP="00DA6A9C" w14:paraId="1CD7D70D" w14:textId="08CC8FC3">
            <w:pPr>
              <w:pStyle w:val="NoSpacing"/>
              <w:jc w:val="right"/>
              <w:rPr>
                <w:rFonts w:ascii="Arial" w:hAnsi="Arial" w:cs="Arial"/>
                <w:sz w:val="16"/>
                <w:szCs w:val="16"/>
              </w:rPr>
            </w:pPr>
            <w:r>
              <w:rPr>
                <w:rFonts w:ascii="Arial" w:hAnsi="Arial" w:cs="Arial"/>
                <w:sz w:val="16"/>
                <w:szCs w:val="16"/>
              </w:rPr>
              <w:t>1</w:t>
            </w:r>
          </w:p>
        </w:tc>
        <w:tc>
          <w:tcPr>
            <w:tcW w:w="560" w:type="pct"/>
            <w:shd w:val="clear" w:color="auto" w:fill="FFFFFF" w:themeFill="background1"/>
            <w:vAlign w:val="center"/>
          </w:tcPr>
          <w:p w:rsidR="00B535A5" w:rsidRPr="00B3525F" w:rsidP="00DA6A9C" w14:paraId="1F61C805" w14:textId="54A45467">
            <w:pPr>
              <w:pStyle w:val="NoSpacing"/>
              <w:jc w:val="right"/>
              <w:rPr>
                <w:rFonts w:ascii="Arial" w:hAnsi="Arial" w:cs="Arial"/>
                <w:sz w:val="16"/>
                <w:szCs w:val="16"/>
              </w:rPr>
            </w:pPr>
            <w:r w:rsidRPr="00B3525F">
              <w:rPr>
                <w:rFonts w:ascii="Arial" w:hAnsi="Arial" w:cs="Arial"/>
                <w:sz w:val="16"/>
                <w:szCs w:val="16"/>
              </w:rPr>
              <w:t>$350</w:t>
            </w:r>
          </w:p>
        </w:tc>
        <w:tc>
          <w:tcPr>
            <w:tcW w:w="692" w:type="pct"/>
            <w:vAlign w:val="center"/>
          </w:tcPr>
          <w:p w:rsidR="00B535A5" w:rsidRPr="00447FEC" w:rsidP="00DA6A9C" w14:paraId="0543276F" w14:textId="1C315826">
            <w:pPr>
              <w:pStyle w:val="NoSpacing"/>
              <w:jc w:val="right"/>
              <w:rPr>
                <w:rFonts w:ascii="Arial" w:hAnsi="Arial" w:cs="Arial"/>
                <w:sz w:val="16"/>
                <w:szCs w:val="16"/>
              </w:rPr>
            </w:pPr>
            <w:r w:rsidRPr="00447FEC">
              <w:rPr>
                <w:rFonts w:ascii="Arial" w:hAnsi="Arial" w:cs="Arial"/>
                <w:sz w:val="16"/>
                <w:szCs w:val="16"/>
              </w:rPr>
              <w:t>$</w:t>
            </w:r>
            <w:r>
              <w:rPr>
                <w:rFonts w:ascii="Arial" w:hAnsi="Arial" w:cs="Arial"/>
                <w:sz w:val="16"/>
                <w:szCs w:val="16"/>
              </w:rPr>
              <w:t>350</w:t>
            </w:r>
          </w:p>
        </w:tc>
      </w:tr>
      <w:tr w14:paraId="28218527" w14:textId="77777777" w:rsidTr="00915B94">
        <w:tblPrEx>
          <w:tblW w:w="5000" w:type="pct"/>
          <w:tblLook w:val="04A0"/>
        </w:tblPrEx>
        <w:trPr>
          <w:cantSplit/>
        </w:trPr>
        <w:tc>
          <w:tcPr>
            <w:tcW w:w="317" w:type="pct"/>
            <w:vAlign w:val="center"/>
          </w:tcPr>
          <w:p w:rsidR="00B535A5" w:rsidRPr="00E31BDF" w:rsidP="00DA6A9C" w14:paraId="1F2F5C0D" w14:textId="77777777">
            <w:pPr>
              <w:pStyle w:val="NoSpacing"/>
              <w:jc w:val="center"/>
              <w:rPr>
                <w:rFonts w:ascii="Arial" w:hAnsi="Arial" w:cs="Arial"/>
                <w:b/>
                <w:sz w:val="16"/>
                <w:szCs w:val="16"/>
              </w:rPr>
            </w:pPr>
            <w:r>
              <w:rPr>
                <w:rFonts w:ascii="Arial" w:hAnsi="Arial" w:cs="Arial"/>
                <w:b/>
                <w:sz w:val="16"/>
                <w:szCs w:val="16"/>
              </w:rPr>
              <w:t>7</w:t>
            </w:r>
          </w:p>
        </w:tc>
        <w:tc>
          <w:tcPr>
            <w:tcW w:w="358" w:type="pct"/>
            <w:vAlign w:val="center"/>
          </w:tcPr>
          <w:p w:rsidR="00B535A5" w:rsidRPr="00447FEC" w:rsidP="00DA6A9C" w14:paraId="76EB1CFC" w14:textId="681576C1">
            <w:pPr>
              <w:pStyle w:val="NoSpacing"/>
              <w:jc w:val="center"/>
              <w:rPr>
                <w:rFonts w:ascii="Arial" w:hAnsi="Arial" w:cs="Arial"/>
                <w:sz w:val="16"/>
                <w:szCs w:val="16"/>
              </w:rPr>
            </w:pPr>
            <w:r>
              <w:rPr>
                <w:rFonts w:ascii="Arial" w:hAnsi="Arial" w:cs="Arial"/>
                <w:sz w:val="16"/>
                <w:szCs w:val="16"/>
              </w:rPr>
              <w:t>7012</w:t>
            </w:r>
          </w:p>
        </w:tc>
        <w:tc>
          <w:tcPr>
            <w:tcW w:w="2448" w:type="pct"/>
            <w:vAlign w:val="center"/>
          </w:tcPr>
          <w:p w:rsidR="00B535A5" w:rsidRPr="00447FEC" w:rsidP="00DA6A9C" w14:paraId="34C3ED94" w14:textId="77777777">
            <w:pPr>
              <w:pStyle w:val="NoSpacing"/>
              <w:rPr>
                <w:rFonts w:ascii="Arial" w:hAnsi="Arial" w:cs="Arial"/>
                <w:sz w:val="16"/>
                <w:szCs w:val="16"/>
              </w:rPr>
            </w:pPr>
            <w:r>
              <w:rPr>
                <w:rFonts w:ascii="Arial" w:hAnsi="Arial" w:cs="Arial"/>
                <w:sz w:val="16"/>
                <w:szCs w:val="16"/>
              </w:rPr>
              <w:t>Deletion of Goods or Services after submission and prior to acceptance of a section 8 affidavit (electronic)</w:t>
            </w:r>
          </w:p>
        </w:tc>
        <w:tc>
          <w:tcPr>
            <w:tcW w:w="625" w:type="pct"/>
            <w:shd w:val="clear" w:color="auto" w:fill="FFFFFF" w:themeFill="background1"/>
            <w:vAlign w:val="center"/>
          </w:tcPr>
          <w:p w:rsidR="00B535A5" w:rsidP="00DA6A9C" w14:paraId="5B7E0E52" w14:textId="662F512B">
            <w:pPr>
              <w:pStyle w:val="NoSpacing"/>
              <w:jc w:val="right"/>
              <w:rPr>
                <w:rFonts w:ascii="Arial" w:hAnsi="Arial" w:cs="Arial"/>
                <w:sz w:val="16"/>
                <w:szCs w:val="16"/>
              </w:rPr>
            </w:pPr>
            <w:r>
              <w:rPr>
                <w:rFonts w:ascii="Arial" w:hAnsi="Arial" w:cs="Arial"/>
                <w:sz w:val="16"/>
                <w:szCs w:val="16"/>
              </w:rPr>
              <w:t>2,805</w:t>
            </w:r>
          </w:p>
        </w:tc>
        <w:tc>
          <w:tcPr>
            <w:tcW w:w="560" w:type="pct"/>
            <w:shd w:val="clear" w:color="auto" w:fill="FFFFFF" w:themeFill="background1"/>
            <w:vAlign w:val="center"/>
          </w:tcPr>
          <w:p w:rsidR="00B535A5" w:rsidRPr="00B3525F" w:rsidP="00DA6A9C" w14:paraId="0DF84B8A" w14:textId="6B01ECD3">
            <w:pPr>
              <w:pStyle w:val="NoSpacing"/>
              <w:jc w:val="right"/>
              <w:rPr>
                <w:rFonts w:ascii="Arial" w:hAnsi="Arial" w:cs="Arial"/>
                <w:sz w:val="16"/>
                <w:szCs w:val="16"/>
              </w:rPr>
            </w:pPr>
            <w:r w:rsidRPr="00B3525F">
              <w:rPr>
                <w:rFonts w:ascii="Arial" w:hAnsi="Arial" w:cs="Arial"/>
                <w:sz w:val="16"/>
                <w:szCs w:val="16"/>
              </w:rPr>
              <w:t>$250</w:t>
            </w:r>
          </w:p>
        </w:tc>
        <w:tc>
          <w:tcPr>
            <w:tcW w:w="692" w:type="pct"/>
            <w:vAlign w:val="center"/>
          </w:tcPr>
          <w:p w:rsidR="00B535A5" w:rsidRPr="00447FEC" w:rsidP="00DA6A9C" w14:paraId="0976A841" w14:textId="514FF8D9">
            <w:pPr>
              <w:pStyle w:val="NoSpacing"/>
              <w:jc w:val="right"/>
              <w:rPr>
                <w:rFonts w:ascii="Arial" w:hAnsi="Arial" w:cs="Arial"/>
                <w:sz w:val="16"/>
                <w:szCs w:val="16"/>
              </w:rPr>
            </w:pPr>
            <w:r>
              <w:rPr>
                <w:rFonts w:ascii="Arial" w:hAnsi="Arial" w:cs="Arial"/>
                <w:sz w:val="16"/>
                <w:szCs w:val="16"/>
              </w:rPr>
              <w:t>$701,250</w:t>
            </w:r>
          </w:p>
        </w:tc>
      </w:tr>
      <w:tr w14:paraId="6868F5E9" w14:textId="77777777" w:rsidTr="00915B94">
        <w:tblPrEx>
          <w:tblW w:w="5000" w:type="pct"/>
          <w:tblLook w:val="04A0"/>
        </w:tblPrEx>
        <w:trPr>
          <w:cantSplit/>
        </w:trPr>
        <w:tc>
          <w:tcPr>
            <w:tcW w:w="317" w:type="pct"/>
            <w:vAlign w:val="center"/>
          </w:tcPr>
          <w:p w:rsidR="00B535A5" w:rsidRPr="00E31BDF" w:rsidP="00DA6A9C" w14:paraId="28FE0435" w14:textId="77777777">
            <w:pPr>
              <w:pStyle w:val="NoSpacing"/>
              <w:jc w:val="center"/>
              <w:rPr>
                <w:rFonts w:ascii="Arial" w:hAnsi="Arial" w:cs="Arial"/>
                <w:b/>
                <w:sz w:val="16"/>
                <w:szCs w:val="16"/>
              </w:rPr>
            </w:pPr>
            <w:r>
              <w:rPr>
                <w:rFonts w:ascii="Arial" w:hAnsi="Arial" w:cs="Arial"/>
                <w:b/>
                <w:sz w:val="16"/>
                <w:szCs w:val="16"/>
              </w:rPr>
              <w:t>7</w:t>
            </w:r>
          </w:p>
        </w:tc>
        <w:tc>
          <w:tcPr>
            <w:tcW w:w="358" w:type="pct"/>
            <w:vAlign w:val="center"/>
          </w:tcPr>
          <w:p w:rsidR="00B535A5" w:rsidRPr="00447FEC" w:rsidP="00DA6A9C" w14:paraId="33F43355" w14:textId="47FB14A8">
            <w:pPr>
              <w:pStyle w:val="NoSpacing"/>
              <w:jc w:val="center"/>
              <w:rPr>
                <w:rFonts w:ascii="Arial" w:hAnsi="Arial" w:cs="Arial"/>
                <w:sz w:val="16"/>
                <w:szCs w:val="16"/>
              </w:rPr>
            </w:pPr>
            <w:r>
              <w:rPr>
                <w:rFonts w:ascii="Arial" w:hAnsi="Arial" w:cs="Arial"/>
                <w:sz w:val="16"/>
                <w:szCs w:val="16"/>
              </w:rPr>
              <w:t>6012</w:t>
            </w:r>
          </w:p>
        </w:tc>
        <w:tc>
          <w:tcPr>
            <w:tcW w:w="2448" w:type="pct"/>
            <w:vAlign w:val="center"/>
          </w:tcPr>
          <w:p w:rsidR="00B535A5" w:rsidRPr="00447FEC" w:rsidP="00DA6A9C" w14:paraId="3A6201B2" w14:textId="77777777">
            <w:pPr>
              <w:pStyle w:val="NoSpacing"/>
              <w:rPr>
                <w:rFonts w:ascii="Arial" w:hAnsi="Arial" w:cs="Arial"/>
                <w:sz w:val="16"/>
                <w:szCs w:val="16"/>
              </w:rPr>
            </w:pPr>
            <w:r>
              <w:rPr>
                <w:rFonts w:ascii="Arial" w:hAnsi="Arial" w:cs="Arial"/>
                <w:sz w:val="16"/>
                <w:szCs w:val="16"/>
              </w:rPr>
              <w:t>Deletion of Goods or Services after submission and prior to acceptance of a section 8 affidavit (paper)</w:t>
            </w:r>
          </w:p>
        </w:tc>
        <w:tc>
          <w:tcPr>
            <w:tcW w:w="625" w:type="pct"/>
            <w:shd w:val="clear" w:color="auto" w:fill="FFFFFF" w:themeFill="background1"/>
            <w:vAlign w:val="center"/>
          </w:tcPr>
          <w:p w:rsidR="00B535A5" w:rsidP="00DA6A9C" w14:paraId="5CE7DDE2" w14:textId="5FDA9BA0">
            <w:pPr>
              <w:pStyle w:val="NoSpacing"/>
              <w:jc w:val="right"/>
              <w:rPr>
                <w:rFonts w:ascii="Arial" w:hAnsi="Arial" w:cs="Arial"/>
                <w:sz w:val="16"/>
                <w:szCs w:val="16"/>
              </w:rPr>
            </w:pPr>
            <w:r>
              <w:rPr>
                <w:rFonts w:ascii="Arial" w:hAnsi="Arial" w:cs="Arial"/>
                <w:sz w:val="16"/>
                <w:szCs w:val="16"/>
              </w:rPr>
              <w:t>1</w:t>
            </w:r>
          </w:p>
        </w:tc>
        <w:tc>
          <w:tcPr>
            <w:tcW w:w="560" w:type="pct"/>
            <w:shd w:val="clear" w:color="auto" w:fill="FFFFFF" w:themeFill="background1"/>
            <w:vAlign w:val="center"/>
          </w:tcPr>
          <w:p w:rsidR="00B535A5" w:rsidRPr="00B3525F" w:rsidP="00DA6A9C" w14:paraId="4638073C" w14:textId="3AE5F02E">
            <w:pPr>
              <w:pStyle w:val="NoSpacing"/>
              <w:jc w:val="right"/>
              <w:rPr>
                <w:rFonts w:ascii="Arial" w:hAnsi="Arial" w:cs="Arial"/>
                <w:sz w:val="16"/>
                <w:szCs w:val="16"/>
              </w:rPr>
            </w:pPr>
            <w:r w:rsidRPr="00B3525F">
              <w:rPr>
                <w:rFonts w:ascii="Arial" w:hAnsi="Arial" w:cs="Arial"/>
                <w:sz w:val="16"/>
                <w:szCs w:val="16"/>
              </w:rPr>
              <w:t>$350</w:t>
            </w:r>
          </w:p>
        </w:tc>
        <w:tc>
          <w:tcPr>
            <w:tcW w:w="692" w:type="pct"/>
            <w:vAlign w:val="center"/>
          </w:tcPr>
          <w:p w:rsidR="00B535A5" w:rsidRPr="00447FEC" w:rsidP="00DA6A9C" w14:paraId="6E7A645B" w14:textId="6E1F0135">
            <w:pPr>
              <w:pStyle w:val="NoSpacing"/>
              <w:jc w:val="right"/>
              <w:rPr>
                <w:rFonts w:ascii="Arial" w:hAnsi="Arial" w:cs="Arial"/>
                <w:sz w:val="16"/>
                <w:szCs w:val="16"/>
              </w:rPr>
            </w:pPr>
            <w:r w:rsidRPr="00447FEC">
              <w:rPr>
                <w:rFonts w:ascii="Arial" w:hAnsi="Arial" w:cs="Arial"/>
                <w:sz w:val="16"/>
                <w:szCs w:val="16"/>
              </w:rPr>
              <w:t>$</w:t>
            </w:r>
            <w:r>
              <w:rPr>
                <w:rFonts w:ascii="Arial" w:hAnsi="Arial" w:cs="Arial"/>
                <w:sz w:val="16"/>
                <w:szCs w:val="16"/>
              </w:rPr>
              <w:t>350</w:t>
            </w:r>
          </w:p>
        </w:tc>
      </w:tr>
      <w:tr w14:paraId="5F579A4F" w14:textId="77777777" w:rsidTr="00915B94">
        <w:tblPrEx>
          <w:tblW w:w="5000" w:type="pct"/>
          <w:tblLook w:val="04A0"/>
        </w:tblPrEx>
        <w:trPr>
          <w:cantSplit/>
        </w:trPr>
        <w:tc>
          <w:tcPr>
            <w:tcW w:w="317" w:type="pct"/>
            <w:vAlign w:val="center"/>
          </w:tcPr>
          <w:p w:rsidR="00B535A5" w:rsidRPr="00E31BDF" w:rsidP="00DA6A9C" w14:paraId="1DAED96B" w14:textId="77777777">
            <w:pPr>
              <w:pStyle w:val="NoSpacing"/>
              <w:jc w:val="center"/>
              <w:rPr>
                <w:rFonts w:ascii="Arial" w:hAnsi="Arial" w:cs="Arial"/>
                <w:b/>
                <w:sz w:val="16"/>
                <w:szCs w:val="16"/>
              </w:rPr>
            </w:pPr>
            <w:r>
              <w:rPr>
                <w:rFonts w:ascii="Arial" w:hAnsi="Arial" w:cs="Arial"/>
                <w:b/>
                <w:sz w:val="16"/>
                <w:szCs w:val="16"/>
              </w:rPr>
              <w:t>8</w:t>
            </w:r>
          </w:p>
        </w:tc>
        <w:tc>
          <w:tcPr>
            <w:tcW w:w="358" w:type="pct"/>
            <w:vAlign w:val="center"/>
          </w:tcPr>
          <w:p w:rsidR="00B535A5" w:rsidRPr="00447FEC" w:rsidP="00DA6A9C" w14:paraId="57D79551" w14:textId="6B7B56AA">
            <w:pPr>
              <w:pStyle w:val="NoSpacing"/>
              <w:jc w:val="center"/>
              <w:rPr>
                <w:rFonts w:ascii="Arial" w:hAnsi="Arial" w:cs="Arial"/>
                <w:sz w:val="16"/>
                <w:szCs w:val="16"/>
              </w:rPr>
            </w:pPr>
            <w:r>
              <w:rPr>
                <w:rFonts w:ascii="Arial" w:hAnsi="Arial" w:cs="Arial"/>
                <w:sz w:val="16"/>
                <w:szCs w:val="16"/>
              </w:rPr>
              <w:t>7006</w:t>
            </w:r>
          </w:p>
        </w:tc>
        <w:tc>
          <w:tcPr>
            <w:tcW w:w="2448" w:type="pct"/>
            <w:vAlign w:val="center"/>
          </w:tcPr>
          <w:p w:rsidR="00B535A5" w:rsidRPr="00447FEC" w:rsidP="00DA6A9C" w14:paraId="04882E27" w14:textId="77777777">
            <w:pPr>
              <w:pStyle w:val="NoSpacing"/>
              <w:rPr>
                <w:rFonts w:ascii="Arial" w:hAnsi="Arial" w:cs="Arial"/>
                <w:sz w:val="16"/>
                <w:szCs w:val="16"/>
              </w:rPr>
            </w:pPr>
            <w:r>
              <w:rPr>
                <w:rFonts w:ascii="Arial" w:hAnsi="Arial" w:cs="Arial"/>
                <w:sz w:val="16"/>
                <w:szCs w:val="16"/>
              </w:rPr>
              <w:t>Request to Divide Registration (electronic)</w:t>
            </w:r>
          </w:p>
        </w:tc>
        <w:tc>
          <w:tcPr>
            <w:tcW w:w="625" w:type="pct"/>
            <w:shd w:val="clear" w:color="auto" w:fill="FFFFFF" w:themeFill="background1"/>
            <w:vAlign w:val="center"/>
          </w:tcPr>
          <w:p w:rsidR="00B535A5" w:rsidP="00DA6A9C" w14:paraId="775F4CF4" w14:textId="21E32650">
            <w:pPr>
              <w:pStyle w:val="NoSpacing"/>
              <w:jc w:val="right"/>
              <w:rPr>
                <w:rFonts w:ascii="Arial" w:hAnsi="Arial" w:cs="Arial"/>
                <w:sz w:val="16"/>
                <w:szCs w:val="16"/>
              </w:rPr>
            </w:pPr>
            <w:r w:rsidRPr="001E2EE0">
              <w:rPr>
                <w:rFonts w:ascii="Arial" w:hAnsi="Arial" w:cs="Arial"/>
                <w:sz w:val="16"/>
                <w:szCs w:val="16"/>
              </w:rPr>
              <w:t>3,16</w:t>
            </w:r>
            <w:r>
              <w:rPr>
                <w:rFonts w:ascii="Arial" w:hAnsi="Arial" w:cs="Arial"/>
                <w:sz w:val="16"/>
                <w:szCs w:val="16"/>
              </w:rPr>
              <w:t>0</w:t>
            </w:r>
          </w:p>
        </w:tc>
        <w:tc>
          <w:tcPr>
            <w:tcW w:w="560" w:type="pct"/>
            <w:shd w:val="clear" w:color="auto" w:fill="FFFFFF" w:themeFill="background1"/>
            <w:vAlign w:val="center"/>
          </w:tcPr>
          <w:p w:rsidR="00B535A5" w:rsidRPr="00B3525F" w:rsidP="00DA6A9C" w14:paraId="1E183516" w14:textId="460AA105">
            <w:pPr>
              <w:pStyle w:val="NoSpacing"/>
              <w:jc w:val="right"/>
              <w:rPr>
                <w:rFonts w:ascii="Arial" w:hAnsi="Arial" w:cs="Arial"/>
                <w:sz w:val="16"/>
                <w:szCs w:val="16"/>
              </w:rPr>
            </w:pPr>
            <w:r w:rsidRPr="00B3525F">
              <w:rPr>
                <w:rFonts w:ascii="Arial" w:hAnsi="Arial" w:cs="Arial"/>
                <w:sz w:val="16"/>
                <w:szCs w:val="16"/>
              </w:rPr>
              <w:t>$100</w:t>
            </w:r>
          </w:p>
        </w:tc>
        <w:tc>
          <w:tcPr>
            <w:tcW w:w="692" w:type="pct"/>
            <w:vAlign w:val="center"/>
          </w:tcPr>
          <w:p w:rsidR="00B535A5" w:rsidRPr="00447FEC" w:rsidP="00DA6A9C" w14:paraId="21B95DFE" w14:textId="6A161BCC">
            <w:pPr>
              <w:pStyle w:val="NoSpacing"/>
              <w:jc w:val="right"/>
              <w:rPr>
                <w:rFonts w:ascii="Arial" w:hAnsi="Arial" w:cs="Arial"/>
                <w:sz w:val="16"/>
                <w:szCs w:val="16"/>
              </w:rPr>
            </w:pPr>
            <w:r w:rsidRPr="00447FEC">
              <w:rPr>
                <w:rFonts w:ascii="Arial" w:hAnsi="Arial" w:cs="Arial"/>
                <w:sz w:val="16"/>
                <w:szCs w:val="16"/>
              </w:rPr>
              <w:t>$</w:t>
            </w:r>
            <w:r>
              <w:rPr>
                <w:rFonts w:ascii="Arial" w:hAnsi="Arial" w:cs="Arial"/>
                <w:sz w:val="16"/>
                <w:szCs w:val="16"/>
              </w:rPr>
              <w:t>316,000</w:t>
            </w:r>
          </w:p>
        </w:tc>
      </w:tr>
      <w:tr w14:paraId="62A33C3C" w14:textId="77777777" w:rsidTr="00915B94">
        <w:tblPrEx>
          <w:tblW w:w="5000" w:type="pct"/>
          <w:tblLook w:val="04A0"/>
        </w:tblPrEx>
        <w:trPr>
          <w:cantSplit/>
        </w:trPr>
        <w:tc>
          <w:tcPr>
            <w:tcW w:w="317" w:type="pct"/>
            <w:vAlign w:val="center"/>
          </w:tcPr>
          <w:p w:rsidR="00B535A5" w:rsidP="00DA6A9C" w14:paraId="3EC7BC04" w14:textId="77777777">
            <w:pPr>
              <w:pStyle w:val="NoSpacing"/>
              <w:jc w:val="center"/>
              <w:rPr>
                <w:rFonts w:ascii="Arial" w:hAnsi="Arial" w:cs="Arial"/>
                <w:b/>
                <w:sz w:val="16"/>
                <w:szCs w:val="16"/>
              </w:rPr>
            </w:pPr>
            <w:r>
              <w:rPr>
                <w:rFonts w:ascii="Arial" w:hAnsi="Arial" w:cs="Arial"/>
                <w:b/>
                <w:sz w:val="16"/>
                <w:szCs w:val="16"/>
              </w:rPr>
              <w:t>8</w:t>
            </w:r>
          </w:p>
        </w:tc>
        <w:tc>
          <w:tcPr>
            <w:tcW w:w="358" w:type="pct"/>
            <w:vAlign w:val="center"/>
          </w:tcPr>
          <w:p w:rsidR="00B535A5" w:rsidP="00DA6A9C" w14:paraId="0F84ADD6" w14:textId="4699569A">
            <w:pPr>
              <w:pStyle w:val="NoSpacing"/>
              <w:jc w:val="center"/>
              <w:rPr>
                <w:rFonts w:ascii="Arial" w:hAnsi="Arial" w:cs="Arial"/>
                <w:sz w:val="16"/>
                <w:szCs w:val="16"/>
              </w:rPr>
            </w:pPr>
            <w:r>
              <w:rPr>
                <w:rFonts w:ascii="Arial" w:hAnsi="Arial" w:cs="Arial"/>
                <w:sz w:val="16"/>
                <w:szCs w:val="16"/>
              </w:rPr>
              <w:t>6006</w:t>
            </w:r>
          </w:p>
        </w:tc>
        <w:tc>
          <w:tcPr>
            <w:tcW w:w="2448" w:type="pct"/>
            <w:vAlign w:val="center"/>
          </w:tcPr>
          <w:p w:rsidR="00B535A5" w:rsidP="00DA6A9C" w14:paraId="700DB00C" w14:textId="77777777">
            <w:pPr>
              <w:pStyle w:val="NoSpacing"/>
              <w:rPr>
                <w:rFonts w:ascii="Arial" w:hAnsi="Arial" w:cs="Arial"/>
                <w:sz w:val="16"/>
                <w:szCs w:val="16"/>
              </w:rPr>
            </w:pPr>
            <w:r>
              <w:rPr>
                <w:rFonts w:ascii="Arial" w:hAnsi="Arial" w:cs="Arial"/>
                <w:sz w:val="16"/>
                <w:szCs w:val="16"/>
              </w:rPr>
              <w:t>Request to Divide Registration (paper)</w:t>
            </w:r>
          </w:p>
        </w:tc>
        <w:tc>
          <w:tcPr>
            <w:tcW w:w="625" w:type="pct"/>
            <w:shd w:val="clear" w:color="auto" w:fill="FFFFFF" w:themeFill="background1"/>
            <w:vAlign w:val="center"/>
          </w:tcPr>
          <w:p w:rsidR="00B535A5" w:rsidP="00DA6A9C" w14:paraId="5827BD3C" w14:textId="6D354403">
            <w:pPr>
              <w:pStyle w:val="NoSpacing"/>
              <w:jc w:val="right"/>
              <w:rPr>
                <w:rFonts w:ascii="Arial" w:hAnsi="Arial" w:cs="Arial"/>
                <w:sz w:val="16"/>
                <w:szCs w:val="16"/>
              </w:rPr>
            </w:pPr>
            <w:r>
              <w:rPr>
                <w:rFonts w:ascii="Arial" w:hAnsi="Arial" w:cs="Arial"/>
                <w:sz w:val="16"/>
                <w:szCs w:val="16"/>
              </w:rPr>
              <w:t>1</w:t>
            </w:r>
          </w:p>
        </w:tc>
        <w:tc>
          <w:tcPr>
            <w:tcW w:w="560" w:type="pct"/>
            <w:shd w:val="clear" w:color="auto" w:fill="FFFFFF" w:themeFill="background1"/>
            <w:vAlign w:val="center"/>
          </w:tcPr>
          <w:p w:rsidR="00B535A5" w:rsidRPr="00B3525F" w:rsidP="00DA6A9C" w14:paraId="079390D3" w14:textId="3ABA4983">
            <w:pPr>
              <w:pStyle w:val="NoSpacing"/>
              <w:jc w:val="right"/>
              <w:rPr>
                <w:rFonts w:ascii="Arial" w:hAnsi="Arial" w:cs="Arial"/>
                <w:sz w:val="16"/>
                <w:szCs w:val="16"/>
              </w:rPr>
            </w:pPr>
            <w:r w:rsidRPr="00B3525F">
              <w:rPr>
                <w:rFonts w:ascii="Arial" w:hAnsi="Arial" w:cs="Arial"/>
                <w:sz w:val="16"/>
                <w:szCs w:val="16"/>
              </w:rPr>
              <w:t>$200</w:t>
            </w:r>
          </w:p>
        </w:tc>
        <w:tc>
          <w:tcPr>
            <w:tcW w:w="692" w:type="pct"/>
            <w:vAlign w:val="center"/>
          </w:tcPr>
          <w:p w:rsidR="00B535A5" w:rsidRPr="00447FEC" w:rsidP="00DA6A9C" w14:paraId="4327A2F4" w14:textId="63AD699F">
            <w:pPr>
              <w:pStyle w:val="NoSpacing"/>
              <w:jc w:val="right"/>
              <w:rPr>
                <w:rFonts w:ascii="Arial" w:hAnsi="Arial" w:cs="Arial"/>
                <w:sz w:val="16"/>
                <w:szCs w:val="16"/>
              </w:rPr>
            </w:pPr>
            <w:r w:rsidRPr="00447FEC">
              <w:rPr>
                <w:rFonts w:ascii="Arial" w:hAnsi="Arial" w:cs="Arial"/>
                <w:sz w:val="16"/>
                <w:szCs w:val="16"/>
              </w:rPr>
              <w:t>$</w:t>
            </w:r>
            <w:r>
              <w:rPr>
                <w:rFonts w:ascii="Arial" w:hAnsi="Arial" w:cs="Arial"/>
                <w:sz w:val="16"/>
                <w:szCs w:val="16"/>
              </w:rPr>
              <w:t>200</w:t>
            </w:r>
          </w:p>
        </w:tc>
      </w:tr>
      <w:tr w14:paraId="09D3135D" w14:textId="77777777" w:rsidTr="00915B94">
        <w:tblPrEx>
          <w:tblW w:w="5000" w:type="pct"/>
          <w:tblLook w:val="04A0"/>
        </w:tblPrEx>
        <w:trPr>
          <w:cantSplit/>
        </w:trPr>
        <w:tc>
          <w:tcPr>
            <w:tcW w:w="317" w:type="pct"/>
            <w:vAlign w:val="center"/>
          </w:tcPr>
          <w:p w:rsidR="00B535A5" w:rsidRPr="00E31BDF" w:rsidP="00DA6A9C" w14:paraId="2B4AC295" w14:textId="77777777">
            <w:pPr>
              <w:pStyle w:val="NoSpacing"/>
              <w:jc w:val="center"/>
              <w:rPr>
                <w:rFonts w:ascii="Arial" w:hAnsi="Arial" w:cs="Arial"/>
                <w:b/>
                <w:sz w:val="16"/>
                <w:szCs w:val="16"/>
              </w:rPr>
            </w:pPr>
            <w:r>
              <w:rPr>
                <w:rFonts w:ascii="Arial" w:hAnsi="Arial" w:cs="Arial"/>
                <w:b/>
                <w:sz w:val="16"/>
                <w:szCs w:val="16"/>
              </w:rPr>
              <w:t>9</w:t>
            </w:r>
          </w:p>
        </w:tc>
        <w:tc>
          <w:tcPr>
            <w:tcW w:w="358" w:type="pct"/>
            <w:vAlign w:val="center"/>
          </w:tcPr>
          <w:p w:rsidR="00B535A5" w:rsidRPr="00447FEC" w:rsidP="00DA6A9C" w14:paraId="6E17A079" w14:textId="1A00876B">
            <w:pPr>
              <w:pStyle w:val="NoSpacing"/>
              <w:jc w:val="center"/>
              <w:rPr>
                <w:rFonts w:ascii="Arial" w:hAnsi="Arial" w:cs="Arial"/>
                <w:sz w:val="16"/>
                <w:szCs w:val="16"/>
              </w:rPr>
            </w:pPr>
            <w:r>
              <w:rPr>
                <w:rFonts w:ascii="Arial" w:hAnsi="Arial" w:cs="Arial"/>
                <w:sz w:val="16"/>
                <w:szCs w:val="16"/>
              </w:rPr>
              <w:t>7210</w:t>
            </w:r>
          </w:p>
        </w:tc>
        <w:tc>
          <w:tcPr>
            <w:tcW w:w="2448" w:type="pct"/>
            <w:vAlign w:val="center"/>
          </w:tcPr>
          <w:p w:rsidR="00B535A5" w:rsidRPr="00447FEC" w:rsidP="00DA6A9C" w14:paraId="1B7433B3" w14:textId="77777777">
            <w:pPr>
              <w:pStyle w:val="NoSpacing"/>
              <w:rPr>
                <w:rFonts w:ascii="Arial" w:hAnsi="Arial" w:cs="Arial"/>
                <w:sz w:val="16"/>
                <w:szCs w:val="16"/>
              </w:rPr>
            </w:pPr>
            <w:r>
              <w:rPr>
                <w:rFonts w:ascii="Arial" w:hAnsi="Arial" w:cs="Arial"/>
                <w:sz w:val="16"/>
                <w:szCs w:val="16"/>
              </w:rPr>
              <w:t>Section 12(c) Affidavit (electronic)</w:t>
            </w:r>
          </w:p>
        </w:tc>
        <w:tc>
          <w:tcPr>
            <w:tcW w:w="625" w:type="pct"/>
            <w:shd w:val="clear" w:color="auto" w:fill="FFFFFF" w:themeFill="background1"/>
            <w:vAlign w:val="center"/>
          </w:tcPr>
          <w:p w:rsidR="00B535A5" w:rsidP="00DA6A9C" w14:paraId="53F029AD" w14:textId="0EB9EBDB">
            <w:pPr>
              <w:pStyle w:val="NoSpacing"/>
              <w:jc w:val="right"/>
              <w:rPr>
                <w:rFonts w:ascii="Arial" w:hAnsi="Arial" w:cs="Arial"/>
                <w:sz w:val="16"/>
                <w:szCs w:val="16"/>
              </w:rPr>
            </w:pPr>
            <w:r>
              <w:rPr>
                <w:rFonts w:ascii="Arial" w:hAnsi="Arial" w:cs="Arial"/>
                <w:sz w:val="16"/>
                <w:szCs w:val="16"/>
              </w:rPr>
              <w:t>1</w:t>
            </w:r>
          </w:p>
        </w:tc>
        <w:tc>
          <w:tcPr>
            <w:tcW w:w="560" w:type="pct"/>
            <w:shd w:val="clear" w:color="auto" w:fill="FFFFFF" w:themeFill="background1"/>
            <w:vAlign w:val="center"/>
          </w:tcPr>
          <w:p w:rsidR="00B535A5" w:rsidRPr="00B3525F" w:rsidP="00DA6A9C" w14:paraId="3F7BAEE9" w14:textId="63CDFEF1">
            <w:pPr>
              <w:pStyle w:val="NoSpacing"/>
              <w:jc w:val="right"/>
              <w:rPr>
                <w:rFonts w:ascii="Arial" w:hAnsi="Arial" w:cs="Arial"/>
                <w:sz w:val="16"/>
                <w:szCs w:val="16"/>
              </w:rPr>
            </w:pPr>
            <w:r w:rsidRPr="00B3525F">
              <w:rPr>
                <w:rFonts w:ascii="Arial" w:hAnsi="Arial" w:cs="Arial"/>
                <w:sz w:val="16"/>
                <w:szCs w:val="16"/>
              </w:rPr>
              <w:t>$100</w:t>
            </w:r>
          </w:p>
        </w:tc>
        <w:tc>
          <w:tcPr>
            <w:tcW w:w="692" w:type="pct"/>
            <w:vAlign w:val="center"/>
          </w:tcPr>
          <w:p w:rsidR="00B535A5" w:rsidRPr="00447FEC" w:rsidP="00DA6A9C" w14:paraId="06F1EB0D" w14:textId="33C0B7C7">
            <w:pPr>
              <w:pStyle w:val="NoSpacing"/>
              <w:jc w:val="right"/>
              <w:rPr>
                <w:rFonts w:ascii="Arial" w:hAnsi="Arial" w:cs="Arial"/>
                <w:sz w:val="16"/>
                <w:szCs w:val="16"/>
              </w:rPr>
            </w:pPr>
            <w:r w:rsidRPr="00447FEC">
              <w:rPr>
                <w:rFonts w:ascii="Arial" w:hAnsi="Arial" w:cs="Arial"/>
                <w:sz w:val="16"/>
                <w:szCs w:val="16"/>
              </w:rPr>
              <w:t>$</w:t>
            </w:r>
            <w:r>
              <w:rPr>
                <w:rFonts w:ascii="Arial" w:hAnsi="Arial" w:cs="Arial"/>
                <w:sz w:val="16"/>
                <w:szCs w:val="16"/>
              </w:rPr>
              <w:t>100</w:t>
            </w:r>
          </w:p>
        </w:tc>
      </w:tr>
      <w:tr w14:paraId="57BD8056" w14:textId="77777777" w:rsidTr="00915B94">
        <w:tblPrEx>
          <w:tblW w:w="5000" w:type="pct"/>
          <w:tblLook w:val="04A0"/>
        </w:tblPrEx>
        <w:trPr>
          <w:cantSplit/>
        </w:trPr>
        <w:tc>
          <w:tcPr>
            <w:tcW w:w="317" w:type="pct"/>
            <w:vAlign w:val="center"/>
          </w:tcPr>
          <w:p w:rsidR="00B567B5" w:rsidP="00DA6A9C" w14:paraId="23025A6A" w14:textId="4A285025">
            <w:pPr>
              <w:pStyle w:val="NoSpacing"/>
              <w:jc w:val="center"/>
              <w:rPr>
                <w:rFonts w:ascii="Arial" w:hAnsi="Arial" w:cs="Arial"/>
                <w:b/>
                <w:sz w:val="16"/>
                <w:szCs w:val="16"/>
              </w:rPr>
            </w:pPr>
            <w:r>
              <w:rPr>
                <w:rFonts w:ascii="Arial" w:hAnsi="Arial" w:cs="Arial"/>
                <w:b/>
                <w:sz w:val="16"/>
                <w:szCs w:val="16"/>
              </w:rPr>
              <w:t>9</w:t>
            </w:r>
          </w:p>
        </w:tc>
        <w:tc>
          <w:tcPr>
            <w:tcW w:w="358" w:type="pct"/>
            <w:vAlign w:val="center"/>
          </w:tcPr>
          <w:p w:rsidR="00B567B5" w:rsidP="00DA6A9C" w14:paraId="2C5350D4" w14:textId="1B45997E">
            <w:pPr>
              <w:pStyle w:val="NoSpacing"/>
              <w:jc w:val="center"/>
              <w:rPr>
                <w:rFonts w:ascii="Arial" w:hAnsi="Arial" w:cs="Arial"/>
                <w:sz w:val="16"/>
                <w:szCs w:val="16"/>
              </w:rPr>
            </w:pPr>
            <w:r>
              <w:rPr>
                <w:rFonts w:ascii="Arial" w:hAnsi="Arial" w:cs="Arial"/>
                <w:sz w:val="16"/>
                <w:szCs w:val="16"/>
              </w:rPr>
              <w:t>6210</w:t>
            </w:r>
          </w:p>
        </w:tc>
        <w:tc>
          <w:tcPr>
            <w:tcW w:w="2448" w:type="pct"/>
            <w:vAlign w:val="center"/>
          </w:tcPr>
          <w:p w:rsidR="00B567B5" w:rsidP="00DA6A9C" w14:paraId="135090F6" w14:textId="1644F548">
            <w:pPr>
              <w:pStyle w:val="NoSpacing"/>
              <w:rPr>
                <w:rFonts w:ascii="Arial" w:hAnsi="Arial" w:cs="Arial"/>
                <w:sz w:val="16"/>
                <w:szCs w:val="16"/>
              </w:rPr>
            </w:pPr>
            <w:r>
              <w:rPr>
                <w:rFonts w:ascii="Arial" w:hAnsi="Arial" w:cs="Arial"/>
                <w:sz w:val="16"/>
                <w:szCs w:val="16"/>
              </w:rPr>
              <w:t>Section 12(c) Affidavit (paper)</w:t>
            </w:r>
          </w:p>
        </w:tc>
        <w:tc>
          <w:tcPr>
            <w:tcW w:w="625" w:type="pct"/>
            <w:shd w:val="clear" w:color="auto" w:fill="FFFFFF" w:themeFill="background1"/>
            <w:vAlign w:val="center"/>
          </w:tcPr>
          <w:p w:rsidR="00B567B5" w:rsidP="00DA6A9C" w14:paraId="14D5ECD6" w14:textId="6E828DD7">
            <w:pPr>
              <w:pStyle w:val="NoSpacing"/>
              <w:jc w:val="right"/>
              <w:rPr>
                <w:rFonts w:ascii="Arial" w:hAnsi="Arial" w:cs="Arial"/>
                <w:sz w:val="16"/>
                <w:szCs w:val="16"/>
              </w:rPr>
            </w:pPr>
            <w:r>
              <w:rPr>
                <w:rFonts w:ascii="Arial" w:hAnsi="Arial" w:cs="Arial"/>
                <w:sz w:val="16"/>
                <w:szCs w:val="16"/>
              </w:rPr>
              <w:t>1</w:t>
            </w:r>
          </w:p>
        </w:tc>
        <w:tc>
          <w:tcPr>
            <w:tcW w:w="560" w:type="pct"/>
            <w:shd w:val="clear" w:color="auto" w:fill="FFFFFF" w:themeFill="background1"/>
            <w:vAlign w:val="center"/>
          </w:tcPr>
          <w:p w:rsidR="00B567B5" w:rsidRPr="00B3525F" w:rsidP="00DA6A9C" w14:paraId="6DEB7B72" w14:textId="5EE210C0">
            <w:pPr>
              <w:pStyle w:val="NoSpacing"/>
              <w:jc w:val="right"/>
              <w:rPr>
                <w:rFonts w:ascii="Arial" w:hAnsi="Arial" w:cs="Arial"/>
                <w:sz w:val="16"/>
                <w:szCs w:val="16"/>
              </w:rPr>
            </w:pPr>
            <w:r w:rsidRPr="00B3525F">
              <w:rPr>
                <w:rFonts w:ascii="Arial" w:hAnsi="Arial" w:cs="Arial"/>
                <w:sz w:val="16"/>
                <w:szCs w:val="16"/>
              </w:rPr>
              <w:t>$200</w:t>
            </w:r>
          </w:p>
        </w:tc>
        <w:tc>
          <w:tcPr>
            <w:tcW w:w="692" w:type="pct"/>
            <w:vAlign w:val="center"/>
          </w:tcPr>
          <w:p w:rsidR="00B567B5" w:rsidRPr="00447FEC" w:rsidP="00DA6A9C" w14:paraId="7DEBBCF8" w14:textId="7A06116B">
            <w:pPr>
              <w:pStyle w:val="NoSpacing"/>
              <w:jc w:val="right"/>
              <w:rPr>
                <w:rFonts w:ascii="Arial" w:hAnsi="Arial" w:cs="Arial"/>
                <w:sz w:val="16"/>
                <w:szCs w:val="16"/>
              </w:rPr>
            </w:pPr>
            <w:r>
              <w:rPr>
                <w:rFonts w:ascii="Arial" w:hAnsi="Arial" w:cs="Arial"/>
                <w:sz w:val="16"/>
                <w:szCs w:val="16"/>
              </w:rPr>
              <w:t>$200</w:t>
            </w:r>
          </w:p>
        </w:tc>
      </w:tr>
      <w:tr w14:paraId="16CDFF5B" w14:textId="77777777" w:rsidTr="00915B94">
        <w:tblPrEx>
          <w:tblW w:w="5000" w:type="pct"/>
          <w:tblLook w:val="04A0"/>
        </w:tblPrEx>
        <w:trPr>
          <w:cantSplit/>
          <w:trHeight w:val="80"/>
        </w:trPr>
        <w:tc>
          <w:tcPr>
            <w:tcW w:w="317" w:type="pct"/>
            <w:vAlign w:val="center"/>
          </w:tcPr>
          <w:p w:rsidR="00B535A5" w:rsidRPr="00447FEC" w:rsidP="00DA6A9C" w14:paraId="49D26E6C" w14:textId="77777777">
            <w:pPr>
              <w:pStyle w:val="NoSpacing"/>
              <w:jc w:val="center"/>
              <w:rPr>
                <w:rFonts w:ascii="Arial" w:hAnsi="Arial" w:cs="Arial"/>
                <w:b/>
                <w:sz w:val="16"/>
                <w:szCs w:val="16"/>
              </w:rPr>
            </w:pPr>
          </w:p>
        </w:tc>
        <w:tc>
          <w:tcPr>
            <w:tcW w:w="358" w:type="pct"/>
          </w:tcPr>
          <w:p w:rsidR="00B535A5" w:rsidRPr="00447FEC" w:rsidP="00DA6A9C" w14:paraId="28E2F675" w14:textId="4A46D419">
            <w:pPr>
              <w:pStyle w:val="NoSpacing"/>
              <w:rPr>
                <w:rFonts w:ascii="Arial" w:hAnsi="Arial" w:cs="Arial"/>
                <w:b/>
                <w:sz w:val="16"/>
                <w:szCs w:val="16"/>
              </w:rPr>
            </w:pPr>
          </w:p>
        </w:tc>
        <w:tc>
          <w:tcPr>
            <w:tcW w:w="2448" w:type="pct"/>
            <w:vAlign w:val="center"/>
          </w:tcPr>
          <w:p w:rsidR="00B535A5" w:rsidRPr="00447FEC" w:rsidP="00DA6A9C" w14:paraId="2615BC73" w14:textId="77777777">
            <w:pPr>
              <w:pStyle w:val="NoSpacing"/>
              <w:rPr>
                <w:rFonts w:ascii="Arial" w:hAnsi="Arial" w:cs="Arial"/>
                <w:b/>
                <w:sz w:val="16"/>
                <w:szCs w:val="16"/>
              </w:rPr>
            </w:pPr>
            <w:r w:rsidRPr="00447FEC">
              <w:rPr>
                <w:rFonts w:ascii="Arial" w:hAnsi="Arial" w:cs="Arial"/>
                <w:b/>
                <w:sz w:val="16"/>
                <w:szCs w:val="16"/>
              </w:rPr>
              <w:t>Total</w:t>
            </w:r>
            <w:r>
              <w:rPr>
                <w:rFonts w:ascii="Arial" w:hAnsi="Arial" w:cs="Arial"/>
                <w:b/>
                <w:sz w:val="16"/>
                <w:szCs w:val="16"/>
              </w:rPr>
              <w:t>s</w:t>
            </w:r>
          </w:p>
        </w:tc>
        <w:tc>
          <w:tcPr>
            <w:tcW w:w="625" w:type="pct"/>
            <w:shd w:val="clear" w:color="auto" w:fill="FFFFFF" w:themeFill="background1"/>
          </w:tcPr>
          <w:p w:rsidR="00B535A5" w:rsidRPr="00447FEC" w:rsidP="00DA6A9C" w14:paraId="2AEB485E" w14:textId="199C885B">
            <w:pPr>
              <w:pStyle w:val="NoSpacing"/>
              <w:jc w:val="right"/>
              <w:rPr>
                <w:rFonts w:ascii="Arial" w:hAnsi="Arial" w:cs="Arial"/>
                <w:b/>
                <w:sz w:val="16"/>
                <w:szCs w:val="16"/>
              </w:rPr>
            </w:pPr>
            <w:r>
              <w:rPr>
                <w:rFonts w:ascii="Arial" w:hAnsi="Arial" w:cs="Arial"/>
                <w:b/>
                <w:sz w:val="16"/>
                <w:szCs w:val="16"/>
              </w:rPr>
              <w:t>258,5</w:t>
            </w:r>
            <w:r w:rsidR="00B567B5">
              <w:rPr>
                <w:rFonts w:ascii="Arial" w:hAnsi="Arial" w:cs="Arial"/>
                <w:b/>
                <w:sz w:val="16"/>
                <w:szCs w:val="16"/>
              </w:rPr>
              <w:t>20</w:t>
            </w:r>
          </w:p>
        </w:tc>
        <w:tc>
          <w:tcPr>
            <w:tcW w:w="560" w:type="pct"/>
            <w:shd w:val="clear" w:color="auto" w:fill="FFFFFF" w:themeFill="background1"/>
            <w:vAlign w:val="center"/>
          </w:tcPr>
          <w:p w:rsidR="00B535A5" w:rsidRPr="00447FEC" w:rsidP="00DA6A9C" w14:paraId="1F4407A8" w14:textId="18468AEB">
            <w:pPr>
              <w:pStyle w:val="NoSpacing"/>
              <w:jc w:val="right"/>
              <w:rPr>
                <w:rFonts w:ascii="Arial" w:hAnsi="Arial" w:cs="Arial"/>
                <w:b/>
                <w:sz w:val="16"/>
                <w:szCs w:val="16"/>
              </w:rPr>
            </w:pPr>
            <w:r>
              <w:rPr>
                <w:rFonts w:ascii="Arial" w:hAnsi="Arial" w:cs="Arial"/>
                <w:b/>
                <w:sz w:val="16"/>
                <w:szCs w:val="16"/>
              </w:rPr>
              <w:t>- - -</w:t>
            </w:r>
          </w:p>
        </w:tc>
        <w:tc>
          <w:tcPr>
            <w:tcW w:w="692" w:type="pct"/>
            <w:vAlign w:val="center"/>
          </w:tcPr>
          <w:p w:rsidR="00B535A5" w:rsidRPr="00447FEC" w:rsidP="00DA6A9C" w14:paraId="0FE672C7" w14:textId="117ED7C5">
            <w:pPr>
              <w:pStyle w:val="NoSpacing"/>
              <w:jc w:val="right"/>
              <w:rPr>
                <w:rFonts w:ascii="Arial" w:hAnsi="Arial" w:cs="Arial"/>
                <w:b/>
                <w:sz w:val="16"/>
                <w:szCs w:val="16"/>
              </w:rPr>
            </w:pPr>
            <w:r w:rsidRPr="00447FEC">
              <w:rPr>
                <w:rFonts w:ascii="Arial" w:hAnsi="Arial" w:cs="Arial"/>
                <w:b/>
                <w:sz w:val="16"/>
                <w:szCs w:val="16"/>
              </w:rPr>
              <w:t>$</w:t>
            </w:r>
            <w:r>
              <w:rPr>
                <w:rFonts w:ascii="Arial" w:hAnsi="Arial" w:cs="Arial"/>
                <w:b/>
                <w:sz w:val="16"/>
                <w:szCs w:val="16"/>
              </w:rPr>
              <w:t>103,717,</w:t>
            </w:r>
            <w:r w:rsidR="00B567B5">
              <w:rPr>
                <w:rFonts w:ascii="Arial" w:hAnsi="Arial" w:cs="Arial"/>
                <w:b/>
                <w:sz w:val="16"/>
                <w:szCs w:val="16"/>
              </w:rPr>
              <w:t>9</w:t>
            </w:r>
            <w:r>
              <w:rPr>
                <w:rFonts w:ascii="Arial" w:hAnsi="Arial" w:cs="Arial"/>
                <w:b/>
                <w:sz w:val="16"/>
                <w:szCs w:val="16"/>
              </w:rPr>
              <w:t>50</w:t>
            </w:r>
          </w:p>
        </w:tc>
      </w:tr>
    </w:tbl>
    <w:p w:rsidR="005A59C9" w:rsidRPr="00C727E4" w:rsidP="00240A35" w14:paraId="3E847E39" w14:textId="77777777">
      <w:pPr>
        <w:pStyle w:val="NoSpacing"/>
        <w:jc w:val="both"/>
        <w:rPr>
          <w:rFonts w:ascii="Arial" w:hAnsi="Arial" w:cs="Arial"/>
          <w:sz w:val="24"/>
          <w:szCs w:val="24"/>
        </w:rPr>
      </w:pPr>
    </w:p>
    <w:p w:rsidR="00240A35" w:rsidP="00240A35" w14:paraId="462124A3" w14:textId="42DE31E0">
      <w:pPr>
        <w:pStyle w:val="NoSpacing"/>
        <w:jc w:val="both"/>
        <w:rPr>
          <w:rFonts w:ascii="Arial" w:hAnsi="Arial" w:cs="Arial"/>
          <w:sz w:val="24"/>
          <w:szCs w:val="24"/>
        </w:rPr>
      </w:pPr>
      <w:r>
        <w:rPr>
          <w:rFonts w:ascii="Arial" w:hAnsi="Arial" w:cs="Arial"/>
          <w:sz w:val="24"/>
          <w:szCs w:val="24"/>
          <w:u w:val="single"/>
        </w:rPr>
        <w:t>Postage Costs</w:t>
      </w:r>
    </w:p>
    <w:p w:rsidR="00240A35" w:rsidP="00240A35" w14:paraId="0087501E" w14:textId="77777777">
      <w:pPr>
        <w:pStyle w:val="NoSpacing"/>
        <w:jc w:val="both"/>
        <w:rPr>
          <w:rFonts w:ascii="Arial" w:hAnsi="Arial" w:cs="Arial"/>
          <w:sz w:val="24"/>
          <w:szCs w:val="24"/>
        </w:rPr>
      </w:pPr>
    </w:p>
    <w:p w:rsidR="00E614F2" w:rsidRPr="00A25005" w:rsidP="00915B94" w14:paraId="73B6295C" w14:textId="78D98E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7E4669">
        <w:rPr>
          <w:rFonts w:ascii="Arial" w:hAnsi="Arial" w:cs="Arial"/>
        </w:rPr>
        <w:t xml:space="preserve">In limited circumstances, applicants may be permitted to submit the information in paper form by mail or hand delivery. Applicants and registrants incur postage costs when </w:t>
      </w:r>
      <w:r w:rsidRPr="007E4669">
        <w:rPr>
          <w:rFonts w:ascii="Arial" w:hAnsi="Arial" w:cs="Arial"/>
        </w:rPr>
        <w:t xml:space="preserve">submitting information to the USPTO by mail through the United States Postal </w:t>
      </w:r>
      <w:r w:rsidRPr="007E4669" w:rsidR="004853D7">
        <w:rPr>
          <w:rFonts w:ascii="Arial" w:hAnsi="Arial" w:cs="Arial"/>
        </w:rPr>
        <w:t>Service.</w:t>
      </w:r>
      <w:r w:rsidRPr="00E525CA" w:rsidR="004853D7">
        <w:rPr>
          <w:rFonts w:ascii="Arial" w:hAnsi="Arial" w:cs="Arial"/>
        </w:rPr>
        <w:t xml:space="preserve"> </w:t>
      </w:r>
      <w:r w:rsidR="00AF3CC1">
        <w:rPr>
          <w:rFonts w:ascii="Arial" w:hAnsi="Arial" w:cs="Arial"/>
        </w:rPr>
        <w:t xml:space="preserve">The </w:t>
      </w:r>
      <w:r w:rsidRPr="00E525CA" w:rsidR="00240A35">
        <w:rPr>
          <w:rFonts w:ascii="Arial" w:hAnsi="Arial" w:cs="Arial"/>
        </w:rPr>
        <w:t xml:space="preserve">USPTO estimates that the average postage cost for a mailed submission, using a Priority Mail </w:t>
      </w:r>
      <w:r w:rsidR="002D4647">
        <w:rPr>
          <w:rFonts w:ascii="Arial" w:hAnsi="Arial" w:cs="Arial"/>
        </w:rPr>
        <w:t xml:space="preserve">legal </w:t>
      </w:r>
      <w:r w:rsidRPr="00E525CA" w:rsidR="00240A35">
        <w:rPr>
          <w:rFonts w:ascii="Arial" w:hAnsi="Arial" w:cs="Arial"/>
        </w:rPr>
        <w:t>flat rate envelope, will be $</w:t>
      </w:r>
      <w:r w:rsidR="00C727E4">
        <w:rPr>
          <w:rFonts w:ascii="Arial" w:hAnsi="Arial" w:cs="Arial"/>
        </w:rPr>
        <w:t>10.15</w:t>
      </w:r>
      <w:r w:rsidR="00AF3CC1">
        <w:rPr>
          <w:rFonts w:ascii="Arial" w:hAnsi="Arial" w:cs="Arial"/>
        </w:rPr>
        <w:t xml:space="preserve">, and that </w:t>
      </w:r>
      <w:r w:rsidRPr="00E525CA" w:rsidR="00240A35">
        <w:rPr>
          <w:rFonts w:ascii="Arial" w:hAnsi="Arial" w:cs="Arial"/>
        </w:rPr>
        <w:t xml:space="preserve">approximately </w:t>
      </w:r>
      <w:r w:rsidR="00A43833">
        <w:rPr>
          <w:rFonts w:ascii="Arial" w:hAnsi="Arial" w:cs="Arial"/>
        </w:rPr>
        <w:t>12</w:t>
      </w:r>
      <w:r w:rsidRPr="00E525CA" w:rsidR="00240A35">
        <w:rPr>
          <w:rFonts w:ascii="Arial" w:hAnsi="Arial" w:cs="Arial"/>
        </w:rPr>
        <w:t xml:space="preserve"> submissions per year may be mailed to the USPTO,</w:t>
      </w:r>
      <w:r w:rsidRPr="00E525CA" w:rsidR="00240A35">
        <w:rPr>
          <w:rFonts w:ascii="Arial" w:hAnsi="Arial" w:cs="Arial"/>
          <w:color w:val="FF0000"/>
        </w:rPr>
        <w:t xml:space="preserve"> </w:t>
      </w:r>
      <w:r w:rsidRPr="00E525CA" w:rsidR="00240A35">
        <w:rPr>
          <w:rFonts w:ascii="Arial" w:hAnsi="Arial" w:cs="Arial"/>
        </w:rPr>
        <w:t>for a</w:t>
      </w:r>
      <w:r w:rsidR="00240A35">
        <w:rPr>
          <w:rFonts w:ascii="Arial" w:hAnsi="Arial" w:cs="Arial"/>
        </w:rPr>
        <w:t>n estimated</w:t>
      </w:r>
      <w:r w:rsidRPr="00E525CA" w:rsidR="00240A35">
        <w:rPr>
          <w:rFonts w:ascii="Arial" w:hAnsi="Arial" w:cs="Arial"/>
        </w:rPr>
        <w:t xml:space="preserve"> total postage cost of </w:t>
      </w:r>
      <w:r w:rsidR="00477B55">
        <w:rPr>
          <w:rFonts w:ascii="Arial" w:hAnsi="Arial" w:cs="Arial"/>
        </w:rPr>
        <w:t>$</w:t>
      </w:r>
      <w:r w:rsidR="00A43833">
        <w:rPr>
          <w:rFonts w:ascii="Arial" w:hAnsi="Arial" w:cs="Arial"/>
        </w:rPr>
        <w:t>122</w:t>
      </w:r>
      <w:r w:rsidRPr="00E525CA" w:rsidR="00240A35">
        <w:rPr>
          <w:rFonts w:ascii="Arial" w:hAnsi="Arial" w:cs="Arial"/>
        </w:rPr>
        <w:t xml:space="preserve"> per year.</w:t>
      </w:r>
    </w:p>
    <w:p w:rsidR="00F301D5" w:rsidRPr="00233E93" w:rsidP="00233E93" w14:paraId="6BA289B7"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rsidR="00F2336C" w:rsidRPr="00F2336C" w:rsidP="0007068A" w14:paraId="15ECDFB3" w14:textId="3D46B2A9">
      <w:pPr>
        <w:pStyle w:val="ListParagraph"/>
        <w:numPr>
          <w:ilvl w:val="0"/>
          <w:numId w:val="13"/>
        </w:numPr>
        <w:ind w:left="360"/>
        <w:jc w:val="both"/>
        <w:rPr>
          <w:rFonts w:ascii="Arial" w:hAnsi="Arial" w:cs="Arial"/>
          <w:b/>
        </w:rPr>
      </w:pPr>
      <w:r w:rsidRPr="00F2336C">
        <w:rPr>
          <w:rFonts w:ascii="Arial" w:hAnsi="Arial" w:cs="Arial"/>
          <w:b/>
        </w:rPr>
        <w:t xml:space="preserve">Provide estimates of annualized costs to the </w:t>
      </w:r>
      <w:r w:rsidR="000D56F1">
        <w:rPr>
          <w:rFonts w:ascii="Arial" w:hAnsi="Arial" w:cs="Arial"/>
          <w:b/>
        </w:rPr>
        <w:t>f</w:t>
      </w:r>
      <w:r w:rsidRPr="00F2336C">
        <w:rPr>
          <w:rFonts w:ascii="Arial" w:hAnsi="Arial" w:cs="Arial"/>
          <w:b/>
        </w:rPr>
        <w:t>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567B74" w:rsidRPr="00F2336C" w:rsidP="00F2336C" w14:paraId="47B3D0FE" w14:textId="49CE99BE">
      <w:pPr>
        <w:keepLines/>
        <w:widowControl/>
        <w:tabs>
          <w:tab w:val="left" w:pos="-984"/>
          <w:tab w:val="left" w:pos="-720"/>
          <w:tab w:val="left" w:pos="720"/>
        </w:tabs>
        <w:ind w:left="90"/>
        <w:jc w:val="both"/>
        <w:rPr>
          <w:rFonts w:ascii="Arial" w:hAnsi="Arial" w:cs="Arial"/>
          <w:color w:val="0000FF"/>
        </w:rPr>
      </w:pPr>
    </w:p>
    <w:p w:rsidR="00636EDA" w:rsidRPr="007E5193" w:rsidP="006C3776" w14:paraId="79D4A16F" w14:textId="4EE8A998">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r w:rsidRPr="004D7E96">
        <w:rPr>
          <w:rFonts w:cs="Arial"/>
          <w:color w:val="auto"/>
        </w:rPr>
        <w:t>The USPTO employs GS-</w:t>
      </w:r>
      <w:r w:rsidR="00FD6B1F">
        <w:rPr>
          <w:rFonts w:cs="Arial"/>
          <w:color w:val="auto"/>
        </w:rPr>
        <w:t xml:space="preserve">9 </w:t>
      </w:r>
      <w:r w:rsidR="005D12AB">
        <w:rPr>
          <w:rFonts w:cs="Arial"/>
          <w:color w:val="auto"/>
        </w:rPr>
        <w:t xml:space="preserve">and </w:t>
      </w:r>
      <w:r w:rsidR="00FD6B1F">
        <w:rPr>
          <w:rFonts w:cs="Arial"/>
          <w:color w:val="auto"/>
        </w:rPr>
        <w:t>GS-11</w:t>
      </w:r>
      <w:r w:rsidR="005D12AB">
        <w:rPr>
          <w:rFonts w:cs="Arial"/>
          <w:color w:val="auto"/>
        </w:rPr>
        <w:t xml:space="preserve"> employees</w:t>
      </w:r>
      <w:r w:rsidRPr="004D7E96" w:rsidR="005D12AB">
        <w:rPr>
          <w:rFonts w:cs="Arial"/>
          <w:color w:val="auto"/>
        </w:rPr>
        <w:t xml:space="preserve"> to process</w:t>
      </w:r>
      <w:r w:rsidR="005D12AB">
        <w:rPr>
          <w:rFonts w:cs="Arial"/>
          <w:color w:val="auto"/>
        </w:rPr>
        <w:t xml:space="preserve"> all of the</w:t>
      </w:r>
      <w:r w:rsidRPr="004D7E96" w:rsidR="005D12AB">
        <w:rPr>
          <w:rFonts w:cs="Arial"/>
          <w:color w:val="auto"/>
        </w:rPr>
        <w:t xml:space="preserve"> submissions for this information collection</w:t>
      </w:r>
      <w:r w:rsidR="008128DF">
        <w:rPr>
          <w:rFonts w:cs="Arial"/>
          <w:color w:val="auto"/>
        </w:rPr>
        <w:t>. Additionally, the USPTO</w:t>
      </w:r>
      <w:r w:rsidR="006C3776">
        <w:rPr>
          <w:rFonts w:cs="Arial"/>
          <w:color w:val="auto"/>
        </w:rPr>
        <w:t xml:space="preserve"> </w:t>
      </w:r>
      <w:r w:rsidR="008128DF">
        <w:rPr>
          <w:rFonts w:cs="Arial"/>
          <w:color w:val="auto"/>
        </w:rPr>
        <w:t>employs</w:t>
      </w:r>
      <w:r w:rsidR="00DA6A9C">
        <w:rPr>
          <w:rFonts w:cs="Arial"/>
          <w:color w:val="auto"/>
        </w:rPr>
        <w:t xml:space="preserve"> </w:t>
      </w:r>
      <w:r w:rsidR="00FD6B1F">
        <w:rPr>
          <w:rFonts w:cs="Arial"/>
          <w:color w:val="auto"/>
        </w:rPr>
        <w:t>GS-14</w:t>
      </w:r>
      <w:r w:rsidR="000C7494">
        <w:rPr>
          <w:rFonts w:cs="Arial"/>
          <w:color w:val="auto"/>
        </w:rPr>
        <w:t xml:space="preserve"> </w:t>
      </w:r>
      <w:r w:rsidR="00FD6B1F">
        <w:rPr>
          <w:rFonts w:cs="Arial"/>
          <w:color w:val="auto"/>
        </w:rPr>
        <w:t>employees</w:t>
      </w:r>
      <w:r w:rsidRPr="004D7E96">
        <w:rPr>
          <w:rFonts w:cs="Arial"/>
          <w:color w:val="auto"/>
        </w:rPr>
        <w:t xml:space="preserve"> to process </w:t>
      </w:r>
      <w:r w:rsidRPr="005D12AB" w:rsidR="005D12AB">
        <w:rPr>
          <w:rFonts w:cs="Arial"/>
          <w:color w:val="auto"/>
        </w:rPr>
        <w:t>Response</w:t>
      </w:r>
      <w:r w:rsidR="00D40478">
        <w:rPr>
          <w:rFonts w:cs="Arial"/>
          <w:color w:val="auto"/>
        </w:rPr>
        <w:t>s</w:t>
      </w:r>
      <w:r w:rsidRPr="005D12AB" w:rsidR="005D12AB">
        <w:rPr>
          <w:rFonts w:cs="Arial"/>
          <w:color w:val="auto"/>
        </w:rPr>
        <w:t xml:space="preserve"> to Office Action for Post-Registration Matters</w:t>
      </w:r>
      <w:r w:rsidRPr="005D12AB" w:rsidR="005D12AB">
        <w:rPr>
          <w:rFonts w:cs="Arial"/>
          <w:color w:val="auto"/>
        </w:rPr>
        <w:t xml:space="preserve"> </w:t>
      </w:r>
      <w:r w:rsidR="005D12AB">
        <w:rPr>
          <w:rFonts w:cs="Arial"/>
          <w:color w:val="auto"/>
        </w:rPr>
        <w:t>(Item 7)</w:t>
      </w:r>
      <w:r w:rsidRPr="004D7E96">
        <w:rPr>
          <w:rFonts w:cs="Arial"/>
          <w:color w:val="auto"/>
        </w:rPr>
        <w:t xml:space="preserve">. </w:t>
      </w:r>
      <w:r>
        <w:rPr>
          <w:rFonts w:cs="Arial"/>
          <w:color w:val="auto"/>
        </w:rPr>
        <w:t xml:space="preserve"> </w:t>
      </w:r>
      <w:r w:rsidR="00DA6A9C">
        <w:rPr>
          <w:rFonts w:cs="Arial"/>
          <w:color w:val="auto"/>
        </w:rPr>
        <w:t xml:space="preserve"> </w:t>
      </w:r>
    </w:p>
    <w:p w:rsidR="00636EDA" w:rsidP="005D12AB" w14:paraId="79D4A170" w14:textId="26E952D6">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8000"/>
        </w:rPr>
      </w:pPr>
    </w:p>
    <w:p w:rsidR="00DA6A9C" w14:paraId="6114E6DF" w14:textId="53541FEF">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8000"/>
        </w:rPr>
      </w:pPr>
      <w:r w:rsidRPr="00233E93">
        <w:rPr>
          <w:color w:val="auto"/>
        </w:rPr>
        <w:t>The USPTO estimates that the cost of a GS-</w:t>
      </w:r>
      <w:r>
        <w:rPr>
          <w:color w:val="auto"/>
        </w:rPr>
        <w:t>9</w:t>
      </w:r>
      <w:r w:rsidRPr="00233E93">
        <w:rPr>
          <w:color w:val="auto"/>
        </w:rPr>
        <w:t xml:space="preserve">, step </w:t>
      </w:r>
      <w:r w:rsidR="006C3776">
        <w:rPr>
          <w:color w:val="auto"/>
        </w:rPr>
        <w:t>4</w:t>
      </w:r>
      <w:r w:rsidRPr="00233E93" w:rsidR="006C3776">
        <w:rPr>
          <w:color w:val="auto"/>
        </w:rPr>
        <w:t xml:space="preserve"> </w:t>
      </w:r>
      <w:r w:rsidRPr="008128DF">
        <w:t>employee is $</w:t>
      </w:r>
      <w:r w:rsidRPr="008128DF" w:rsidR="008128DF">
        <w:t>46.87</w:t>
      </w:r>
      <w:r w:rsidRPr="00915B94" w:rsidR="008128DF">
        <w:t xml:space="preserve"> </w:t>
      </w:r>
      <w:r w:rsidRPr="008128DF">
        <w:t>per hour (GS hourly rate of $</w:t>
      </w:r>
      <w:r w:rsidRPr="00915B94" w:rsidR="008128DF">
        <w:t>36.05</w:t>
      </w:r>
      <w:r w:rsidRPr="008128DF">
        <w:t xml:space="preserve"> with 30% ($10.</w:t>
      </w:r>
      <w:r w:rsidRPr="00915B94" w:rsidR="008128DF">
        <w:t>82</w:t>
      </w:r>
      <w:r w:rsidRPr="008128DF">
        <w:t>) added for benefits and overhead).</w:t>
      </w:r>
    </w:p>
    <w:p w:rsidR="00DA6A9C" w14:paraId="387FD1B5" w14:textId="0CC08F81">
      <w:pPr>
        <w:widowControl/>
        <w:tabs>
          <w:tab w:val="left" w:pos="-984"/>
          <w:tab w:val="left" w:pos="-720"/>
          <w:tab w:val="left" w:pos="720"/>
        </w:tabs>
        <w:jc w:val="both"/>
        <w:rPr>
          <w:rFonts w:ascii="Arial" w:hAnsi="Arial" w:cs="Arial"/>
          <w:color w:val="0000FF"/>
        </w:rPr>
      </w:pPr>
    </w:p>
    <w:p w:rsidR="00DA6A9C" w:rsidRPr="00233E93" w14:paraId="13121CE7" w14:textId="27A67B47">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8000"/>
        </w:rPr>
      </w:pPr>
      <w:r w:rsidRPr="00233E93">
        <w:rPr>
          <w:color w:val="auto"/>
        </w:rPr>
        <w:t>The USPTO estimates that the cost of a GS-</w:t>
      </w:r>
      <w:r>
        <w:rPr>
          <w:color w:val="auto"/>
        </w:rPr>
        <w:t>11</w:t>
      </w:r>
      <w:r w:rsidRPr="00233E93">
        <w:rPr>
          <w:color w:val="auto"/>
        </w:rPr>
        <w:t xml:space="preserve">, step </w:t>
      </w:r>
      <w:r>
        <w:rPr>
          <w:color w:val="auto"/>
        </w:rPr>
        <w:t>4</w:t>
      </w:r>
      <w:r w:rsidRPr="00233E93">
        <w:rPr>
          <w:color w:val="auto"/>
        </w:rPr>
        <w:t xml:space="preserve"> employee is $</w:t>
      </w:r>
      <w:r w:rsidR="007A3DFE">
        <w:rPr>
          <w:color w:val="auto"/>
        </w:rPr>
        <w:t>56.71</w:t>
      </w:r>
      <w:r w:rsidRPr="00233E93">
        <w:rPr>
          <w:color w:val="auto"/>
        </w:rPr>
        <w:t xml:space="preserve"> per hour (GS hourly rate of $</w:t>
      </w:r>
      <w:r w:rsidR="007A3DFE">
        <w:rPr>
          <w:color w:val="auto"/>
        </w:rPr>
        <w:t>43.62</w:t>
      </w:r>
      <w:r w:rsidRPr="00233E93">
        <w:rPr>
          <w:color w:val="auto"/>
        </w:rPr>
        <w:t xml:space="preserve"> with </w:t>
      </w:r>
      <w:r>
        <w:rPr>
          <w:color w:val="auto"/>
        </w:rPr>
        <w:t>30</w:t>
      </w:r>
      <w:r w:rsidRPr="00233E93">
        <w:rPr>
          <w:color w:val="auto"/>
        </w:rPr>
        <w:t>% ($</w:t>
      </w:r>
      <w:r w:rsidR="007A3DFE">
        <w:rPr>
          <w:color w:val="auto"/>
        </w:rPr>
        <w:t>13.09</w:t>
      </w:r>
      <w:r w:rsidRPr="00233E93">
        <w:rPr>
          <w:color w:val="auto"/>
        </w:rPr>
        <w:t>) added for benefits and overhead</w:t>
      </w:r>
      <w:r>
        <w:rPr>
          <w:color w:val="auto"/>
        </w:rPr>
        <w:t>)</w:t>
      </w:r>
      <w:r w:rsidRPr="00233E93">
        <w:rPr>
          <w:color w:val="auto"/>
        </w:rPr>
        <w:t>.</w:t>
      </w:r>
    </w:p>
    <w:p w:rsidR="00DA6A9C" w14:paraId="524DF08C" w14:textId="3324FB41">
      <w:pPr>
        <w:widowControl/>
        <w:tabs>
          <w:tab w:val="left" w:pos="-984"/>
          <w:tab w:val="left" w:pos="-720"/>
          <w:tab w:val="left" w:pos="720"/>
        </w:tabs>
        <w:jc w:val="both"/>
        <w:rPr>
          <w:rFonts w:ascii="Arial" w:hAnsi="Arial" w:cs="Arial"/>
          <w:color w:val="0000FF"/>
        </w:rPr>
      </w:pPr>
    </w:p>
    <w:p w:rsidR="00FD6B1F" w:rsidRPr="00233E93" w14:paraId="6FEE5799" w14:textId="136B0DF2">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8000"/>
        </w:rPr>
      </w:pPr>
      <w:r w:rsidRPr="00424A73">
        <w:rPr>
          <w:color w:val="auto"/>
        </w:rPr>
        <w:t>The USPTO estimates that the cost of a GS-14, step</w:t>
      </w:r>
      <w:r w:rsidRPr="00424A73" w:rsidR="006C3776">
        <w:rPr>
          <w:color w:val="auto"/>
        </w:rPr>
        <w:t xml:space="preserve"> 4</w:t>
      </w:r>
      <w:r w:rsidRPr="00424A73">
        <w:rPr>
          <w:color w:val="auto"/>
        </w:rPr>
        <w:t xml:space="preserve"> employee is $</w:t>
      </w:r>
      <w:r w:rsidRPr="00424A73" w:rsidR="008128DF">
        <w:rPr>
          <w:color w:val="auto"/>
        </w:rPr>
        <w:t>95.51</w:t>
      </w:r>
      <w:r w:rsidRPr="00915B94" w:rsidR="008128DF">
        <w:rPr>
          <w:color w:val="auto"/>
        </w:rPr>
        <w:t xml:space="preserve"> </w:t>
      </w:r>
      <w:r w:rsidRPr="00424A73">
        <w:rPr>
          <w:color w:val="auto"/>
        </w:rPr>
        <w:t>per hour (GS hourly rate of $</w:t>
      </w:r>
      <w:r w:rsidRPr="00915B94" w:rsidR="008128DF">
        <w:rPr>
          <w:color w:val="auto"/>
        </w:rPr>
        <w:t>73.47</w:t>
      </w:r>
      <w:r w:rsidRPr="00424A73">
        <w:rPr>
          <w:color w:val="auto"/>
        </w:rPr>
        <w:t xml:space="preserve"> with 30% ($</w:t>
      </w:r>
      <w:r w:rsidRPr="00424A73" w:rsidR="007A3DFE">
        <w:rPr>
          <w:color w:val="auto"/>
        </w:rPr>
        <w:t>2</w:t>
      </w:r>
      <w:r w:rsidRPr="00915B94" w:rsidR="008128DF">
        <w:rPr>
          <w:color w:val="auto"/>
        </w:rPr>
        <w:t>2.04</w:t>
      </w:r>
      <w:r w:rsidRPr="00424A73">
        <w:rPr>
          <w:color w:val="auto"/>
        </w:rPr>
        <w:t>) added for benefits and overhead).</w:t>
      </w:r>
    </w:p>
    <w:p w:rsidR="00FD6B1F" w14:paraId="14969567" w14:textId="42CBAD92">
      <w:pPr>
        <w:widowControl/>
        <w:tabs>
          <w:tab w:val="left" w:pos="-984"/>
          <w:tab w:val="left" w:pos="-720"/>
          <w:tab w:val="left" w:pos="720"/>
        </w:tabs>
        <w:jc w:val="both"/>
        <w:rPr>
          <w:rFonts w:ascii="Arial" w:hAnsi="Arial" w:cs="Arial"/>
          <w:color w:val="0000FF"/>
        </w:rPr>
      </w:pPr>
    </w:p>
    <w:p w:rsidR="007A3DFE" w:rsidRPr="00DA6A9C" w:rsidP="00915B94" w14:paraId="2EE16A16" w14:textId="21618E5B">
      <w:pPr>
        <w:jc w:val="both"/>
        <w:rPr>
          <w:rFonts w:ascii="Arial" w:hAnsi="Arial" w:cs="Arial"/>
        </w:rPr>
      </w:pPr>
      <w:r>
        <w:rPr>
          <w:rFonts w:ascii="Arial" w:hAnsi="Arial" w:cs="Arial"/>
        </w:rPr>
        <w:t>The</w:t>
      </w:r>
      <w:r>
        <w:rPr>
          <w:rFonts w:ascii="Arial" w:hAnsi="Arial" w:cs="Arial"/>
        </w:rPr>
        <w:t xml:space="preserve"> </w:t>
      </w:r>
      <w:r w:rsidR="006C3776">
        <w:rPr>
          <w:rFonts w:ascii="Arial" w:hAnsi="Arial" w:cs="Arial"/>
        </w:rPr>
        <w:t xml:space="preserve">average </w:t>
      </w:r>
      <w:r>
        <w:rPr>
          <w:rFonts w:ascii="Arial" w:hAnsi="Arial" w:cs="Arial"/>
        </w:rPr>
        <w:t xml:space="preserve">of the </w:t>
      </w:r>
      <w:r w:rsidR="005D12AB">
        <w:rPr>
          <w:rFonts w:ascii="Arial" w:hAnsi="Arial" w:cs="Arial"/>
        </w:rPr>
        <w:t xml:space="preserve">GS-9 and GS-11 </w:t>
      </w:r>
      <w:r>
        <w:rPr>
          <w:rFonts w:ascii="Arial" w:hAnsi="Arial" w:cs="Arial"/>
        </w:rPr>
        <w:t>rates</w:t>
      </w:r>
      <w:r w:rsidR="006C3776">
        <w:rPr>
          <w:rFonts w:ascii="Arial" w:hAnsi="Arial" w:cs="Arial"/>
        </w:rPr>
        <w:t xml:space="preserve"> </w:t>
      </w:r>
      <w:r w:rsidR="005D12AB">
        <w:rPr>
          <w:rFonts w:ascii="Arial" w:hAnsi="Arial" w:cs="Arial"/>
        </w:rPr>
        <w:t xml:space="preserve">is </w:t>
      </w:r>
      <w:r w:rsidR="006C3776">
        <w:rPr>
          <w:rFonts w:ascii="Arial" w:hAnsi="Arial" w:cs="Arial"/>
        </w:rPr>
        <w:t>$</w:t>
      </w:r>
      <w:r w:rsidRPr="008128DF" w:rsidR="008128DF">
        <w:rPr>
          <w:rFonts w:ascii="Arial" w:hAnsi="Arial" w:cs="Arial"/>
        </w:rPr>
        <w:t>51.79</w:t>
      </w:r>
      <w:r>
        <w:rPr>
          <w:rFonts w:ascii="Arial" w:hAnsi="Arial" w:cs="Arial"/>
        </w:rPr>
        <w:t xml:space="preserve">. </w:t>
      </w:r>
    </w:p>
    <w:p w:rsidR="00FD6B1F" w:rsidRPr="006B46CC" w:rsidP="00636EDA" w14:paraId="2DC35C6B" w14:textId="77777777">
      <w:pPr>
        <w:widowControl/>
        <w:tabs>
          <w:tab w:val="left" w:pos="-984"/>
          <w:tab w:val="left" w:pos="-720"/>
          <w:tab w:val="left" w:pos="720"/>
        </w:tabs>
        <w:jc w:val="both"/>
        <w:rPr>
          <w:rFonts w:ascii="Arial" w:hAnsi="Arial" w:cs="Arial"/>
          <w:color w:val="0000FF"/>
        </w:rPr>
      </w:pPr>
    </w:p>
    <w:p w:rsidR="00636EDA" w:rsidRPr="007E5193" w:rsidP="00636EDA" w14:paraId="79D4A173" w14:textId="0FD36812">
      <w:pPr>
        <w:widowControl/>
        <w:tabs>
          <w:tab w:val="left" w:pos="-984"/>
          <w:tab w:val="left" w:pos="-720"/>
          <w:tab w:val="left" w:pos="720"/>
        </w:tabs>
        <w:jc w:val="both"/>
        <w:rPr>
          <w:rFonts w:ascii="Arial" w:hAnsi="Arial" w:cs="Arial"/>
        </w:rPr>
      </w:pPr>
      <w:r w:rsidRPr="007E5193">
        <w:rPr>
          <w:rFonts w:ascii="Arial" w:hAnsi="Arial" w:cs="Arial"/>
        </w:rPr>
        <w:t xml:space="preserve">The USPTO estimates that it takes an </w:t>
      </w:r>
      <w:r w:rsidRPr="004D7E96">
        <w:rPr>
          <w:rFonts w:ascii="Arial" w:hAnsi="Arial" w:cs="Arial"/>
        </w:rPr>
        <w:t xml:space="preserve">employee </w:t>
      </w:r>
      <w:r w:rsidR="00FD6B1F">
        <w:rPr>
          <w:rFonts w:ascii="Arial" w:hAnsi="Arial" w:cs="Arial"/>
        </w:rPr>
        <w:t xml:space="preserve">approximately between </w:t>
      </w:r>
      <w:r w:rsidR="0048795C">
        <w:rPr>
          <w:rFonts w:ascii="Arial" w:hAnsi="Arial" w:cs="Arial"/>
        </w:rPr>
        <w:t>10</w:t>
      </w:r>
      <w:r w:rsidRPr="004D7E96">
        <w:rPr>
          <w:rFonts w:ascii="Arial" w:hAnsi="Arial" w:cs="Arial"/>
        </w:rPr>
        <w:t xml:space="preserve"> minutes (0.</w:t>
      </w:r>
      <w:r w:rsidR="0048795C">
        <w:rPr>
          <w:rFonts w:ascii="Arial" w:hAnsi="Arial" w:cs="Arial"/>
        </w:rPr>
        <w:t>17</w:t>
      </w:r>
      <w:r w:rsidRPr="004D7E96">
        <w:rPr>
          <w:rFonts w:ascii="Arial" w:hAnsi="Arial" w:cs="Arial"/>
        </w:rPr>
        <w:t xml:space="preserve"> hours) </w:t>
      </w:r>
      <w:r w:rsidR="00FD6B1F">
        <w:rPr>
          <w:rFonts w:ascii="Arial" w:hAnsi="Arial" w:cs="Arial"/>
        </w:rPr>
        <w:t xml:space="preserve">and </w:t>
      </w:r>
      <w:r w:rsidR="00940340">
        <w:rPr>
          <w:rFonts w:ascii="Arial" w:hAnsi="Arial" w:cs="Arial"/>
        </w:rPr>
        <w:t>45</w:t>
      </w:r>
      <w:r w:rsidR="00FD6B1F">
        <w:rPr>
          <w:rFonts w:ascii="Arial" w:hAnsi="Arial" w:cs="Arial"/>
        </w:rPr>
        <w:t xml:space="preserve"> minutes (0.</w:t>
      </w:r>
      <w:r w:rsidR="00940340">
        <w:rPr>
          <w:rFonts w:ascii="Arial" w:hAnsi="Arial" w:cs="Arial"/>
        </w:rPr>
        <w:t>75</w:t>
      </w:r>
      <w:r w:rsidR="00FD6B1F">
        <w:rPr>
          <w:rFonts w:ascii="Arial" w:hAnsi="Arial" w:cs="Arial"/>
        </w:rPr>
        <w:t xml:space="preserve"> hours) to process the information in this information collection. </w:t>
      </w:r>
    </w:p>
    <w:p w:rsidR="00636EDA" w:rsidRPr="006B46CC" w:rsidP="00636EDA" w14:paraId="79D4A174" w14:textId="77777777">
      <w:pPr>
        <w:widowControl/>
        <w:tabs>
          <w:tab w:val="left" w:pos="-984"/>
          <w:tab w:val="left" w:pos="-720"/>
          <w:tab w:val="left" w:pos="720"/>
        </w:tabs>
        <w:jc w:val="both"/>
        <w:rPr>
          <w:rFonts w:ascii="Arial" w:hAnsi="Arial" w:cs="Arial"/>
          <w:color w:val="0000FF"/>
        </w:rPr>
      </w:pPr>
    </w:p>
    <w:p w:rsidR="00636EDA" w:rsidRPr="00321808" w:rsidP="00636EDA" w14:paraId="79D4A175" w14:textId="116DF072">
      <w:pPr>
        <w:widowControl/>
        <w:tabs>
          <w:tab w:val="left" w:pos="-984"/>
          <w:tab w:val="left" w:pos="-720"/>
          <w:tab w:val="left" w:pos="720"/>
        </w:tabs>
        <w:jc w:val="both"/>
        <w:rPr>
          <w:rFonts w:ascii="Arial" w:hAnsi="Arial" w:cs="Arial"/>
        </w:rPr>
      </w:pPr>
      <w:r w:rsidRPr="00321808">
        <w:rPr>
          <w:rFonts w:ascii="Arial" w:hAnsi="Arial" w:cs="Arial"/>
        </w:rPr>
        <w:t xml:space="preserve">Table 5 calculates the burden hours and costs to the </w:t>
      </w:r>
      <w:r w:rsidR="000D56F1">
        <w:rPr>
          <w:rFonts w:ascii="Arial" w:hAnsi="Arial" w:cs="Arial"/>
        </w:rPr>
        <w:t>f</w:t>
      </w:r>
      <w:r w:rsidRPr="00321808">
        <w:rPr>
          <w:rFonts w:ascii="Arial" w:hAnsi="Arial" w:cs="Arial"/>
        </w:rPr>
        <w:t xml:space="preserve">ederal </w:t>
      </w:r>
      <w:r w:rsidR="000D56F1">
        <w:rPr>
          <w:rFonts w:ascii="Arial" w:hAnsi="Arial" w:cs="Arial"/>
        </w:rPr>
        <w:t>g</w:t>
      </w:r>
      <w:r w:rsidRPr="00321808">
        <w:rPr>
          <w:rFonts w:ascii="Arial" w:hAnsi="Arial" w:cs="Arial"/>
        </w:rPr>
        <w:t>overnment for processing this information collection</w:t>
      </w:r>
      <w:r>
        <w:rPr>
          <w:rFonts w:ascii="Arial" w:hAnsi="Arial" w:cs="Arial"/>
        </w:rPr>
        <w:t>:</w:t>
      </w:r>
    </w:p>
    <w:p w:rsidR="00636EDA" w:rsidRPr="00476F66" w:rsidP="00636EDA" w14:paraId="79D4A176" w14:textId="77777777">
      <w:pPr>
        <w:widowControl/>
        <w:tabs>
          <w:tab w:val="left" w:pos="-984"/>
          <w:tab w:val="left" w:pos="-720"/>
          <w:tab w:val="left" w:pos="720"/>
        </w:tabs>
        <w:jc w:val="both"/>
        <w:rPr>
          <w:rFonts w:ascii="Arial" w:hAnsi="Arial" w:cs="Arial"/>
          <w:color w:val="0000FF"/>
        </w:rPr>
      </w:pPr>
    </w:p>
    <w:p w:rsidR="00636EDA" w:rsidRPr="00476F66" w:rsidP="00636EDA" w14:paraId="79D4A177" w14:textId="77777777">
      <w:pPr>
        <w:widowControl/>
        <w:tabs>
          <w:tab w:val="left" w:pos="-984"/>
          <w:tab w:val="left" w:pos="-720"/>
          <w:tab w:val="left" w:pos="720"/>
        </w:tabs>
        <w:jc w:val="both"/>
        <w:rPr>
          <w:rFonts w:ascii="Arial" w:hAnsi="Arial" w:cs="Arial"/>
          <w:color w:val="0000FF"/>
        </w:rPr>
        <w:sectPr>
          <w:type w:val="continuous"/>
          <w:pgSz w:w="12240" w:h="15840"/>
          <w:pgMar w:top="1440" w:right="1440" w:bottom="1440" w:left="1440" w:header="1440" w:footer="1440" w:gutter="0"/>
          <w:cols w:space="720"/>
          <w:noEndnote/>
        </w:sectPr>
      </w:pPr>
    </w:p>
    <w:p w:rsidR="00636EDA" w:rsidRPr="00614F01" w:rsidP="00636EDA" w14:paraId="79D4A178" w14:textId="77777777">
      <w:pPr>
        <w:keepNext/>
        <w:keepLines/>
        <w:widowControl/>
        <w:tabs>
          <w:tab w:val="left" w:pos="-984"/>
          <w:tab w:val="left" w:pos="-720"/>
          <w:tab w:val="left" w:pos="720"/>
        </w:tabs>
        <w:jc w:val="both"/>
        <w:rPr>
          <w:rFonts w:ascii="Arial" w:hAnsi="Arial" w:cs="Arial"/>
          <w:sz w:val="20"/>
          <w:szCs w:val="20"/>
        </w:rPr>
      </w:pPr>
      <w:r w:rsidRPr="00614F01">
        <w:rPr>
          <w:rFonts w:ascii="Arial" w:hAnsi="Arial" w:cs="Arial"/>
          <w:b/>
          <w:bCs/>
          <w:sz w:val="20"/>
          <w:szCs w:val="20"/>
        </w:rPr>
        <w:t>Table 5: Burden Hour/Cost to the Federal Government</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7"/>
        <w:gridCol w:w="2970"/>
        <w:gridCol w:w="1080"/>
        <w:gridCol w:w="1125"/>
        <w:gridCol w:w="1080"/>
        <w:gridCol w:w="1080"/>
        <w:gridCol w:w="1260"/>
      </w:tblGrid>
      <w:tr w14:paraId="5F48EAC3" w14:textId="77777777" w:rsidTr="00940340">
        <w:tblPrEx>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607" w:type="dxa"/>
            <w:shd w:val="clear" w:color="auto" w:fill="8DB3E2" w:themeFill="text2" w:themeFillTint="66"/>
            <w:vAlign w:val="center"/>
          </w:tcPr>
          <w:p w:rsidR="00707AED" w:rsidRPr="00C5290A" w:rsidP="00707AED" w14:paraId="43D2C70E" w14:textId="65C1D710">
            <w:pPr>
              <w:widowControl/>
              <w:autoSpaceDE/>
              <w:autoSpaceDN/>
              <w:adjustRightInd/>
              <w:jc w:val="center"/>
              <w:rPr>
                <w:rFonts w:ascii="Arial" w:hAnsi="Arial"/>
                <w:b/>
                <w:sz w:val="16"/>
                <w:szCs w:val="20"/>
              </w:rPr>
            </w:pPr>
            <w:bookmarkStart w:id="6" w:name="_Hlk153975689"/>
            <w:r w:rsidRPr="00C5290A">
              <w:rPr>
                <w:rFonts w:ascii="Arial" w:hAnsi="Arial"/>
                <w:b/>
                <w:sz w:val="16"/>
                <w:szCs w:val="20"/>
              </w:rPr>
              <w:t>I</w:t>
            </w:r>
            <w:r>
              <w:rPr>
                <w:rFonts w:ascii="Arial" w:hAnsi="Arial"/>
                <w:b/>
                <w:sz w:val="16"/>
                <w:szCs w:val="20"/>
              </w:rPr>
              <w:t>tem</w:t>
            </w:r>
            <w:r w:rsidRPr="00C5290A">
              <w:rPr>
                <w:rFonts w:ascii="Arial" w:hAnsi="Arial"/>
                <w:b/>
                <w:sz w:val="16"/>
                <w:szCs w:val="20"/>
              </w:rPr>
              <w:t xml:space="preserve"> N</w:t>
            </w:r>
            <w:r>
              <w:rPr>
                <w:rFonts w:ascii="Arial" w:hAnsi="Arial"/>
                <w:b/>
                <w:sz w:val="16"/>
                <w:szCs w:val="20"/>
              </w:rPr>
              <w:t>o.</w:t>
            </w:r>
          </w:p>
        </w:tc>
        <w:tc>
          <w:tcPr>
            <w:tcW w:w="2970" w:type="dxa"/>
            <w:shd w:val="clear" w:color="auto" w:fill="8DB3E2" w:themeFill="text2" w:themeFillTint="66"/>
            <w:vAlign w:val="center"/>
          </w:tcPr>
          <w:p w:rsidR="00707AED" w:rsidRPr="00C5290A" w:rsidP="00707AED" w14:paraId="082B4AD1" w14:textId="77777777">
            <w:pPr>
              <w:widowControl/>
              <w:autoSpaceDE/>
              <w:autoSpaceDN/>
              <w:adjustRightInd/>
              <w:jc w:val="center"/>
              <w:rPr>
                <w:rFonts w:ascii="Arial" w:hAnsi="Arial"/>
                <w:b/>
                <w:sz w:val="16"/>
                <w:szCs w:val="20"/>
              </w:rPr>
            </w:pPr>
            <w:r w:rsidRPr="00C5290A">
              <w:rPr>
                <w:rFonts w:ascii="Arial" w:hAnsi="Arial"/>
                <w:b/>
                <w:sz w:val="16"/>
                <w:szCs w:val="20"/>
              </w:rPr>
              <w:t>Item</w:t>
            </w:r>
          </w:p>
        </w:tc>
        <w:tc>
          <w:tcPr>
            <w:tcW w:w="1080" w:type="dxa"/>
            <w:shd w:val="clear" w:color="auto" w:fill="8DB3E2" w:themeFill="text2" w:themeFillTint="66"/>
            <w:vAlign w:val="center"/>
          </w:tcPr>
          <w:p w:rsidR="00707AED" w:rsidRPr="00C5290A" w:rsidP="00707AED" w14:paraId="6DC5B171" w14:textId="77777777">
            <w:pPr>
              <w:widowControl/>
              <w:autoSpaceDE/>
              <w:autoSpaceDN/>
              <w:adjustRightInd/>
              <w:jc w:val="center"/>
              <w:rPr>
                <w:rFonts w:ascii="Arial" w:hAnsi="Arial"/>
                <w:b/>
                <w:sz w:val="16"/>
                <w:szCs w:val="20"/>
              </w:rPr>
            </w:pPr>
            <w:r>
              <w:rPr>
                <w:rFonts w:ascii="Arial" w:hAnsi="Arial"/>
                <w:b/>
                <w:sz w:val="16"/>
                <w:szCs w:val="20"/>
              </w:rPr>
              <w:t xml:space="preserve">Estimated Annual </w:t>
            </w:r>
            <w:r w:rsidRPr="00C5290A">
              <w:rPr>
                <w:rFonts w:ascii="Arial" w:hAnsi="Arial"/>
                <w:b/>
                <w:sz w:val="16"/>
                <w:szCs w:val="20"/>
              </w:rPr>
              <w:t>Responses</w:t>
            </w:r>
          </w:p>
          <w:p w:rsidR="00707AED" w:rsidP="00707AED" w14:paraId="39613C3F" w14:textId="503CD5CE">
            <w:pPr>
              <w:widowControl/>
              <w:autoSpaceDE/>
              <w:autoSpaceDN/>
              <w:adjustRightInd/>
              <w:jc w:val="center"/>
              <w:rPr>
                <w:rFonts w:ascii="Arial" w:hAnsi="Arial"/>
                <w:b/>
                <w:sz w:val="16"/>
                <w:szCs w:val="20"/>
              </w:rPr>
            </w:pPr>
            <w:r w:rsidRPr="00C5290A">
              <w:rPr>
                <w:rFonts w:ascii="Arial" w:hAnsi="Arial"/>
                <w:b/>
                <w:sz w:val="16"/>
                <w:szCs w:val="20"/>
              </w:rPr>
              <w:t>(</w:t>
            </w:r>
            <w:r>
              <w:rPr>
                <w:rFonts w:ascii="Arial" w:hAnsi="Arial"/>
                <w:b/>
                <w:sz w:val="16"/>
                <w:szCs w:val="20"/>
              </w:rPr>
              <w:t>a</w:t>
            </w:r>
            <w:r w:rsidRPr="00C5290A">
              <w:rPr>
                <w:rFonts w:ascii="Arial" w:hAnsi="Arial"/>
                <w:b/>
                <w:sz w:val="16"/>
                <w:szCs w:val="20"/>
              </w:rPr>
              <w:t>)</w:t>
            </w:r>
          </w:p>
        </w:tc>
        <w:tc>
          <w:tcPr>
            <w:tcW w:w="1125" w:type="dxa"/>
            <w:shd w:val="clear" w:color="auto" w:fill="8DB3E2" w:themeFill="text2" w:themeFillTint="66"/>
            <w:vAlign w:val="center"/>
          </w:tcPr>
          <w:p w:rsidR="00707AED" w:rsidRPr="00C5290A" w:rsidP="00707AED" w14:paraId="3BF0FC26" w14:textId="7FDF6CE3">
            <w:pPr>
              <w:widowControl/>
              <w:autoSpaceDE/>
              <w:autoSpaceDN/>
              <w:adjustRightInd/>
              <w:jc w:val="center"/>
              <w:rPr>
                <w:rFonts w:ascii="Arial" w:hAnsi="Arial"/>
                <w:b/>
                <w:sz w:val="16"/>
                <w:szCs w:val="20"/>
              </w:rPr>
            </w:pPr>
            <w:r>
              <w:rPr>
                <w:rFonts w:ascii="Arial" w:hAnsi="Arial"/>
                <w:b/>
                <w:sz w:val="16"/>
                <w:szCs w:val="20"/>
              </w:rPr>
              <w:t>Estimated Burden Hours</w:t>
            </w:r>
          </w:p>
          <w:p w:rsidR="00707AED" w:rsidRPr="00C5290A" w:rsidP="00707AED" w14:paraId="11BFCB87" w14:textId="4E59711E">
            <w:pPr>
              <w:widowControl/>
              <w:autoSpaceDE/>
              <w:autoSpaceDN/>
              <w:adjustRightInd/>
              <w:jc w:val="center"/>
              <w:rPr>
                <w:rFonts w:ascii="Arial" w:hAnsi="Arial"/>
                <w:b/>
                <w:sz w:val="16"/>
                <w:szCs w:val="20"/>
              </w:rPr>
            </w:pPr>
            <w:r w:rsidRPr="00C5290A">
              <w:rPr>
                <w:rFonts w:ascii="Arial" w:hAnsi="Arial"/>
                <w:b/>
                <w:sz w:val="16"/>
                <w:szCs w:val="20"/>
              </w:rPr>
              <w:t>(</w:t>
            </w:r>
            <w:r>
              <w:rPr>
                <w:rFonts w:ascii="Arial" w:hAnsi="Arial"/>
                <w:b/>
                <w:sz w:val="16"/>
                <w:szCs w:val="20"/>
              </w:rPr>
              <w:t>b</w:t>
            </w:r>
            <w:r w:rsidRPr="00C5290A">
              <w:rPr>
                <w:rFonts w:ascii="Arial" w:hAnsi="Arial"/>
                <w:b/>
                <w:sz w:val="16"/>
                <w:szCs w:val="20"/>
              </w:rPr>
              <w:t>)</w:t>
            </w:r>
          </w:p>
        </w:tc>
        <w:tc>
          <w:tcPr>
            <w:tcW w:w="1080" w:type="dxa"/>
            <w:shd w:val="clear" w:color="auto" w:fill="8DB3E2" w:themeFill="text2" w:themeFillTint="66"/>
            <w:vAlign w:val="center"/>
          </w:tcPr>
          <w:p w:rsidR="00707AED" w:rsidRPr="005158F0" w:rsidP="00707AED" w14:paraId="7440218B" w14:textId="77777777">
            <w:pPr>
              <w:widowControl/>
              <w:autoSpaceDE/>
              <w:autoSpaceDN/>
              <w:adjustRightInd/>
              <w:jc w:val="center"/>
              <w:rPr>
                <w:rFonts w:ascii="Arial" w:hAnsi="Arial"/>
                <w:b/>
                <w:sz w:val="16"/>
                <w:szCs w:val="20"/>
              </w:rPr>
            </w:pPr>
            <w:r w:rsidRPr="005158F0">
              <w:rPr>
                <w:rFonts w:ascii="Arial" w:hAnsi="Arial"/>
                <w:b/>
                <w:sz w:val="16"/>
                <w:szCs w:val="20"/>
              </w:rPr>
              <w:t>Estimated Hourly Burden</w:t>
            </w:r>
          </w:p>
          <w:p w:rsidR="00707AED" w:rsidRPr="00C5290A" w:rsidP="00707AED" w14:paraId="1393345E" w14:textId="5B53C14A">
            <w:pPr>
              <w:widowControl/>
              <w:autoSpaceDE/>
              <w:autoSpaceDN/>
              <w:adjustRightInd/>
              <w:jc w:val="center"/>
              <w:rPr>
                <w:rFonts w:ascii="Arial" w:hAnsi="Arial"/>
                <w:b/>
                <w:sz w:val="16"/>
                <w:szCs w:val="20"/>
              </w:rPr>
            </w:pPr>
            <w:r w:rsidRPr="005158F0">
              <w:rPr>
                <w:rFonts w:ascii="Arial" w:hAnsi="Arial"/>
                <w:b/>
                <w:sz w:val="16"/>
                <w:szCs w:val="20"/>
              </w:rPr>
              <w:t>(a) x (b) = (c)</w:t>
            </w:r>
          </w:p>
        </w:tc>
        <w:tc>
          <w:tcPr>
            <w:tcW w:w="1080" w:type="dxa"/>
            <w:shd w:val="clear" w:color="auto" w:fill="8DB3E2" w:themeFill="text2" w:themeFillTint="66"/>
            <w:vAlign w:val="center"/>
          </w:tcPr>
          <w:p w:rsidR="00707AED" w:rsidRPr="005158F0" w:rsidP="00707AED" w14:paraId="386D73E6" w14:textId="4C6EFAE1">
            <w:pPr>
              <w:widowControl/>
              <w:autoSpaceDE/>
              <w:autoSpaceDN/>
              <w:adjustRightInd/>
              <w:jc w:val="center"/>
              <w:rPr>
                <w:rFonts w:ascii="Arial" w:hAnsi="Arial"/>
                <w:b/>
                <w:sz w:val="16"/>
                <w:szCs w:val="20"/>
              </w:rPr>
            </w:pPr>
            <w:r w:rsidRPr="005158F0">
              <w:rPr>
                <w:rFonts w:ascii="Arial" w:hAnsi="Arial"/>
                <w:b/>
                <w:sz w:val="16"/>
                <w:szCs w:val="20"/>
              </w:rPr>
              <w:t>Rate</w:t>
            </w:r>
            <w:r>
              <w:rPr>
                <w:rStyle w:val="FootnoteReference"/>
                <w:rFonts w:ascii="Arial" w:hAnsi="Arial"/>
                <w:b/>
                <w:sz w:val="16"/>
                <w:szCs w:val="20"/>
              </w:rPr>
              <w:footnoteReference w:id="5"/>
            </w:r>
          </w:p>
          <w:p w:rsidR="00707AED" w:rsidRPr="005158F0" w:rsidP="00707AED" w14:paraId="6AF4D191" w14:textId="19186A41">
            <w:pPr>
              <w:widowControl/>
              <w:autoSpaceDE/>
              <w:autoSpaceDN/>
              <w:adjustRightInd/>
              <w:jc w:val="center"/>
              <w:rPr>
                <w:rFonts w:ascii="Arial" w:hAnsi="Arial"/>
                <w:b/>
                <w:sz w:val="16"/>
                <w:szCs w:val="20"/>
              </w:rPr>
            </w:pPr>
            <w:r>
              <w:rPr>
                <w:rFonts w:ascii="Arial" w:hAnsi="Arial"/>
                <w:b/>
                <w:sz w:val="16"/>
                <w:szCs w:val="20"/>
              </w:rPr>
              <w:t>($/hr)</w:t>
            </w:r>
          </w:p>
          <w:p w:rsidR="00707AED" w:rsidRPr="00C5290A" w:rsidP="00707AED" w14:paraId="5B7D5AD7" w14:textId="4D188A95">
            <w:pPr>
              <w:widowControl/>
              <w:autoSpaceDE/>
              <w:autoSpaceDN/>
              <w:adjustRightInd/>
              <w:jc w:val="center"/>
              <w:rPr>
                <w:rFonts w:ascii="Arial" w:hAnsi="Arial"/>
                <w:b/>
                <w:sz w:val="16"/>
                <w:szCs w:val="20"/>
              </w:rPr>
            </w:pPr>
            <w:r w:rsidRPr="005158F0">
              <w:rPr>
                <w:rFonts w:ascii="Arial" w:hAnsi="Arial"/>
                <w:b/>
                <w:sz w:val="16"/>
                <w:szCs w:val="20"/>
              </w:rPr>
              <w:t>(d)</w:t>
            </w:r>
          </w:p>
        </w:tc>
        <w:tc>
          <w:tcPr>
            <w:tcW w:w="1260" w:type="dxa"/>
            <w:shd w:val="clear" w:color="auto" w:fill="8DB3E2" w:themeFill="text2" w:themeFillTint="66"/>
            <w:vAlign w:val="center"/>
          </w:tcPr>
          <w:p w:rsidR="00707AED" w:rsidRPr="005158F0" w:rsidP="00707AED" w14:paraId="1C2F6765" w14:textId="74C0C979">
            <w:pPr>
              <w:widowControl/>
              <w:autoSpaceDE/>
              <w:autoSpaceDN/>
              <w:adjustRightInd/>
              <w:jc w:val="center"/>
              <w:rPr>
                <w:rFonts w:ascii="Arial" w:hAnsi="Arial"/>
                <w:b/>
                <w:sz w:val="16"/>
                <w:szCs w:val="20"/>
              </w:rPr>
            </w:pPr>
            <w:r w:rsidRPr="005158F0">
              <w:rPr>
                <w:rFonts w:ascii="Arial" w:hAnsi="Arial"/>
                <w:b/>
                <w:sz w:val="16"/>
                <w:szCs w:val="20"/>
              </w:rPr>
              <w:t xml:space="preserve">Total Federal </w:t>
            </w:r>
            <w:r w:rsidRPr="005158F0" w:rsidR="004D4542">
              <w:rPr>
                <w:rFonts w:ascii="Arial" w:hAnsi="Arial"/>
                <w:b/>
                <w:sz w:val="16"/>
                <w:szCs w:val="20"/>
              </w:rPr>
              <w:t>Government Cost</w:t>
            </w:r>
          </w:p>
          <w:p w:rsidR="00707AED" w:rsidRPr="00C5290A" w:rsidP="00707AED" w14:paraId="2B831853" w14:textId="619E59E4">
            <w:pPr>
              <w:widowControl/>
              <w:autoSpaceDE/>
              <w:autoSpaceDN/>
              <w:adjustRightInd/>
              <w:jc w:val="center"/>
              <w:rPr>
                <w:rFonts w:ascii="Arial" w:hAnsi="Arial"/>
                <w:b/>
                <w:sz w:val="16"/>
                <w:szCs w:val="20"/>
              </w:rPr>
            </w:pPr>
            <w:r w:rsidRPr="005158F0">
              <w:rPr>
                <w:rFonts w:ascii="Arial" w:hAnsi="Arial"/>
                <w:b/>
                <w:sz w:val="16"/>
                <w:szCs w:val="20"/>
              </w:rPr>
              <w:t>(c) x (d) = (e)</w:t>
            </w:r>
          </w:p>
        </w:tc>
      </w:tr>
      <w:tr w14:paraId="7D44F9F5" w14:textId="77777777" w:rsidTr="00915B94">
        <w:tblPrEx>
          <w:tblW w:w="9202" w:type="dxa"/>
          <w:tblInd w:w="108" w:type="dxa"/>
          <w:tblLayout w:type="fixed"/>
          <w:tblLook w:val="0000"/>
        </w:tblPrEx>
        <w:trPr>
          <w:cantSplit/>
        </w:trPr>
        <w:tc>
          <w:tcPr>
            <w:tcW w:w="607" w:type="dxa"/>
            <w:vAlign w:val="center"/>
          </w:tcPr>
          <w:p w:rsidR="008128DF" w:rsidRPr="00C5290A" w:rsidP="008128DF" w14:paraId="0B63270A" w14:textId="77777777">
            <w:pPr>
              <w:widowControl/>
              <w:autoSpaceDE/>
              <w:autoSpaceDN/>
              <w:adjustRightInd/>
              <w:jc w:val="center"/>
              <w:rPr>
                <w:rFonts w:ascii="Arial" w:hAnsi="Arial"/>
                <w:b/>
                <w:sz w:val="16"/>
                <w:szCs w:val="20"/>
              </w:rPr>
            </w:pPr>
            <w:r w:rsidRPr="00C5290A">
              <w:rPr>
                <w:rFonts w:ascii="Arial" w:hAnsi="Arial"/>
                <w:b/>
                <w:sz w:val="16"/>
                <w:szCs w:val="20"/>
              </w:rPr>
              <w:t>1</w:t>
            </w:r>
          </w:p>
        </w:tc>
        <w:tc>
          <w:tcPr>
            <w:tcW w:w="2970" w:type="dxa"/>
            <w:vAlign w:val="center"/>
          </w:tcPr>
          <w:p w:rsidR="008128DF" w:rsidRPr="00C5290A" w:rsidP="008128DF" w14:paraId="52B754D3" w14:textId="2C5CB97F">
            <w:pPr>
              <w:widowControl/>
              <w:autoSpaceDE/>
              <w:autoSpaceDN/>
              <w:adjustRightInd/>
              <w:rPr>
                <w:rFonts w:ascii="Arial" w:hAnsi="Arial"/>
                <w:sz w:val="16"/>
                <w:szCs w:val="20"/>
              </w:rPr>
            </w:pPr>
            <w:r>
              <w:rPr>
                <w:rFonts w:ascii="Arial" w:hAnsi="Arial"/>
                <w:sz w:val="16"/>
                <w:szCs w:val="20"/>
              </w:rPr>
              <w:t>Declaration of Use of Mark in Commerce Under Section 8</w:t>
            </w:r>
          </w:p>
        </w:tc>
        <w:tc>
          <w:tcPr>
            <w:tcW w:w="1080" w:type="dxa"/>
            <w:vAlign w:val="center"/>
          </w:tcPr>
          <w:p w:rsidR="008128DF" w:rsidRPr="00C5290A" w:rsidP="008128DF" w14:paraId="5C492A96" w14:textId="7CC5384E">
            <w:pPr>
              <w:widowControl/>
              <w:autoSpaceDE/>
              <w:autoSpaceDN/>
              <w:adjustRightInd/>
              <w:jc w:val="right"/>
              <w:rPr>
                <w:rFonts w:ascii="Arial" w:hAnsi="Arial"/>
                <w:sz w:val="16"/>
                <w:szCs w:val="20"/>
              </w:rPr>
            </w:pPr>
            <w:r>
              <w:rPr>
                <w:rFonts w:ascii="Arial" w:hAnsi="Arial" w:cs="Arial"/>
                <w:sz w:val="16"/>
                <w:szCs w:val="16"/>
              </w:rPr>
              <w:t>67,809</w:t>
            </w:r>
            <w:r w:rsidRPr="00E76685">
              <w:rPr>
                <w:rFonts w:ascii="Arial" w:hAnsi="Arial" w:cs="Arial"/>
                <w:sz w:val="16"/>
                <w:szCs w:val="16"/>
              </w:rPr>
              <w:t xml:space="preserve">                           </w:t>
            </w:r>
          </w:p>
        </w:tc>
        <w:tc>
          <w:tcPr>
            <w:tcW w:w="1125" w:type="dxa"/>
            <w:vAlign w:val="center"/>
          </w:tcPr>
          <w:p w:rsidR="008128DF" w:rsidP="008128DF" w14:paraId="3A8D3FF3" w14:textId="7F140959">
            <w:pPr>
              <w:widowControl/>
              <w:autoSpaceDE/>
              <w:autoSpaceDN/>
              <w:adjustRightInd/>
              <w:jc w:val="right"/>
              <w:rPr>
                <w:rFonts w:ascii="Arial" w:hAnsi="Arial"/>
                <w:sz w:val="16"/>
                <w:szCs w:val="20"/>
              </w:rPr>
            </w:pPr>
            <w:r>
              <w:rPr>
                <w:rFonts w:ascii="Arial" w:hAnsi="Arial"/>
                <w:sz w:val="16"/>
                <w:szCs w:val="20"/>
              </w:rPr>
              <w:t>0.17</w:t>
            </w:r>
          </w:p>
          <w:p w:rsidR="008128DF" w:rsidRPr="00C5290A" w:rsidP="008128DF" w14:paraId="5E3E0FE5" w14:textId="3EB7A02E">
            <w:pPr>
              <w:widowControl/>
              <w:autoSpaceDE/>
              <w:autoSpaceDN/>
              <w:adjustRightInd/>
              <w:jc w:val="right"/>
              <w:rPr>
                <w:rFonts w:ascii="Arial" w:hAnsi="Arial"/>
                <w:sz w:val="16"/>
                <w:szCs w:val="20"/>
              </w:rPr>
            </w:pPr>
            <w:r>
              <w:rPr>
                <w:rFonts w:ascii="Arial" w:hAnsi="Arial"/>
                <w:sz w:val="16"/>
                <w:szCs w:val="20"/>
              </w:rPr>
              <w:t>(10 minutes)</w:t>
            </w:r>
          </w:p>
        </w:tc>
        <w:tc>
          <w:tcPr>
            <w:tcW w:w="1080" w:type="dxa"/>
            <w:vAlign w:val="center"/>
          </w:tcPr>
          <w:p w:rsidR="008128DF" w:rsidRPr="00C5290A" w:rsidP="008128DF" w14:paraId="0127F37D" w14:textId="1C42DDE0">
            <w:pPr>
              <w:widowControl/>
              <w:autoSpaceDE/>
              <w:autoSpaceDN/>
              <w:adjustRightInd/>
              <w:jc w:val="right"/>
              <w:rPr>
                <w:rFonts w:ascii="Arial" w:hAnsi="Arial"/>
                <w:sz w:val="16"/>
                <w:szCs w:val="20"/>
              </w:rPr>
            </w:pPr>
            <w:r>
              <w:rPr>
                <w:rFonts w:ascii="Arial" w:hAnsi="Arial"/>
                <w:sz w:val="16"/>
                <w:szCs w:val="20"/>
              </w:rPr>
              <w:t>11,528</w:t>
            </w:r>
          </w:p>
        </w:tc>
        <w:tc>
          <w:tcPr>
            <w:tcW w:w="1080" w:type="dxa"/>
            <w:vAlign w:val="center"/>
          </w:tcPr>
          <w:p w:rsidR="008128DF" w:rsidRPr="00C5290A" w:rsidP="008128DF" w14:paraId="74B4BE93" w14:textId="4890D1FB">
            <w:pPr>
              <w:widowControl/>
              <w:autoSpaceDE/>
              <w:autoSpaceDN/>
              <w:adjustRightInd/>
              <w:jc w:val="right"/>
              <w:rPr>
                <w:rFonts w:ascii="Arial" w:hAnsi="Arial"/>
                <w:sz w:val="16"/>
                <w:szCs w:val="20"/>
              </w:rPr>
            </w:pPr>
            <w:r>
              <w:rPr>
                <w:rFonts w:ascii="Arial" w:hAnsi="Arial"/>
                <w:sz w:val="16"/>
                <w:szCs w:val="20"/>
              </w:rPr>
              <w:t>$51.79</w:t>
            </w:r>
          </w:p>
        </w:tc>
        <w:tc>
          <w:tcPr>
            <w:tcW w:w="1260" w:type="dxa"/>
            <w:shd w:val="clear" w:color="auto" w:fill="auto"/>
            <w:vAlign w:val="center"/>
          </w:tcPr>
          <w:p w:rsidR="008128DF" w:rsidRPr="008128DF" w:rsidP="008128DF" w14:paraId="55000823" w14:textId="76D46CF0">
            <w:pPr>
              <w:widowControl/>
              <w:autoSpaceDE/>
              <w:autoSpaceDN/>
              <w:adjustRightInd/>
              <w:jc w:val="right"/>
              <w:rPr>
                <w:rFonts w:ascii="Arial" w:hAnsi="Arial"/>
                <w:sz w:val="16"/>
                <w:szCs w:val="20"/>
              </w:rPr>
            </w:pPr>
            <w:r w:rsidRPr="008128DF">
              <w:rPr>
                <w:rFonts w:ascii="Arial" w:hAnsi="Arial" w:cs="Arial"/>
                <w:color w:val="000000"/>
                <w:sz w:val="16"/>
                <w:szCs w:val="16"/>
              </w:rPr>
              <w:t xml:space="preserve">$597,035 </w:t>
            </w:r>
          </w:p>
        </w:tc>
      </w:tr>
      <w:tr w14:paraId="4ADA8222" w14:textId="77777777" w:rsidTr="00915B94">
        <w:tblPrEx>
          <w:tblW w:w="9202" w:type="dxa"/>
          <w:tblInd w:w="108" w:type="dxa"/>
          <w:tblLayout w:type="fixed"/>
          <w:tblLook w:val="0000"/>
        </w:tblPrEx>
        <w:trPr>
          <w:cantSplit/>
        </w:trPr>
        <w:tc>
          <w:tcPr>
            <w:tcW w:w="607" w:type="dxa"/>
            <w:vAlign w:val="center"/>
          </w:tcPr>
          <w:p w:rsidR="008128DF" w:rsidRPr="00C5290A" w:rsidP="008128DF" w14:paraId="5A3624A3" w14:textId="77777777">
            <w:pPr>
              <w:widowControl/>
              <w:autoSpaceDE/>
              <w:autoSpaceDN/>
              <w:adjustRightInd/>
              <w:jc w:val="center"/>
              <w:rPr>
                <w:rFonts w:ascii="Arial" w:hAnsi="Arial"/>
                <w:b/>
                <w:sz w:val="16"/>
                <w:szCs w:val="20"/>
              </w:rPr>
            </w:pPr>
            <w:r w:rsidRPr="00C5290A">
              <w:rPr>
                <w:rFonts w:ascii="Arial" w:hAnsi="Arial"/>
                <w:b/>
                <w:sz w:val="16"/>
                <w:szCs w:val="20"/>
              </w:rPr>
              <w:t>2</w:t>
            </w:r>
          </w:p>
        </w:tc>
        <w:tc>
          <w:tcPr>
            <w:tcW w:w="2970" w:type="dxa"/>
            <w:vAlign w:val="center"/>
          </w:tcPr>
          <w:p w:rsidR="008128DF" w:rsidRPr="00C5290A" w:rsidP="008128DF" w14:paraId="66E5AFEF" w14:textId="7E4EE2F3">
            <w:pPr>
              <w:widowControl/>
              <w:autoSpaceDE/>
              <w:autoSpaceDN/>
              <w:adjustRightInd/>
              <w:rPr>
                <w:rFonts w:ascii="Arial" w:hAnsi="Arial"/>
                <w:sz w:val="16"/>
                <w:szCs w:val="20"/>
              </w:rPr>
            </w:pPr>
            <w:r>
              <w:rPr>
                <w:rFonts w:ascii="Arial" w:hAnsi="Arial"/>
                <w:sz w:val="16"/>
                <w:szCs w:val="20"/>
              </w:rPr>
              <w:t>Combined Declaration of Use of Mark in Commerce and Application for Renewal of Registration of a Mark Under Sections 8 and 9</w:t>
            </w:r>
          </w:p>
        </w:tc>
        <w:tc>
          <w:tcPr>
            <w:tcW w:w="1080" w:type="dxa"/>
            <w:vAlign w:val="center"/>
          </w:tcPr>
          <w:p w:rsidR="008128DF" w:rsidRPr="00C5290A" w:rsidP="008128DF" w14:paraId="058D4489" w14:textId="55D9BBF8">
            <w:pPr>
              <w:widowControl/>
              <w:autoSpaceDE/>
              <w:autoSpaceDN/>
              <w:adjustRightInd/>
              <w:jc w:val="right"/>
              <w:rPr>
                <w:rFonts w:ascii="Arial" w:hAnsi="Arial"/>
                <w:sz w:val="16"/>
                <w:szCs w:val="20"/>
              </w:rPr>
            </w:pPr>
            <w:r>
              <w:rPr>
                <w:rFonts w:ascii="Arial" w:hAnsi="Arial" w:cs="Arial"/>
                <w:sz w:val="16"/>
                <w:szCs w:val="16"/>
              </w:rPr>
              <w:t>94,584</w:t>
            </w:r>
            <w:r w:rsidRPr="00E76685">
              <w:rPr>
                <w:rFonts w:ascii="Arial" w:hAnsi="Arial" w:cs="Arial"/>
                <w:sz w:val="16"/>
                <w:szCs w:val="16"/>
              </w:rPr>
              <w:t xml:space="preserve">                           </w:t>
            </w:r>
          </w:p>
        </w:tc>
        <w:tc>
          <w:tcPr>
            <w:tcW w:w="1125" w:type="dxa"/>
            <w:vAlign w:val="center"/>
          </w:tcPr>
          <w:p w:rsidR="008128DF" w:rsidP="008128DF" w14:paraId="59210FC6" w14:textId="2588E080">
            <w:pPr>
              <w:widowControl/>
              <w:autoSpaceDE/>
              <w:autoSpaceDN/>
              <w:adjustRightInd/>
              <w:jc w:val="right"/>
              <w:rPr>
                <w:rFonts w:ascii="Arial" w:hAnsi="Arial"/>
                <w:sz w:val="16"/>
                <w:szCs w:val="20"/>
              </w:rPr>
            </w:pPr>
            <w:r>
              <w:rPr>
                <w:rFonts w:ascii="Arial" w:hAnsi="Arial"/>
                <w:sz w:val="16"/>
                <w:szCs w:val="20"/>
              </w:rPr>
              <w:t>0.17</w:t>
            </w:r>
          </w:p>
          <w:p w:rsidR="008128DF" w:rsidRPr="00C5290A" w:rsidP="008128DF" w14:paraId="149B611B" w14:textId="0F195589">
            <w:pPr>
              <w:widowControl/>
              <w:autoSpaceDE/>
              <w:autoSpaceDN/>
              <w:adjustRightInd/>
              <w:jc w:val="right"/>
              <w:rPr>
                <w:rFonts w:ascii="Arial" w:hAnsi="Arial"/>
                <w:sz w:val="16"/>
                <w:szCs w:val="20"/>
              </w:rPr>
            </w:pPr>
            <w:r>
              <w:rPr>
                <w:rFonts w:ascii="Arial" w:hAnsi="Arial"/>
                <w:sz w:val="16"/>
                <w:szCs w:val="20"/>
              </w:rPr>
              <w:t>(10 minutes)</w:t>
            </w:r>
          </w:p>
        </w:tc>
        <w:tc>
          <w:tcPr>
            <w:tcW w:w="1080" w:type="dxa"/>
            <w:vAlign w:val="center"/>
          </w:tcPr>
          <w:p w:rsidR="008128DF" w:rsidRPr="00C5290A" w:rsidP="008128DF" w14:paraId="342E1FA3" w14:textId="3ECB24E5">
            <w:pPr>
              <w:widowControl/>
              <w:autoSpaceDE/>
              <w:autoSpaceDN/>
              <w:adjustRightInd/>
              <w:jc w:val="right"/>
              <w:rPr>
                <w:rFonts w:ascii="Arial" w:hAnsi="Arial"/>
                <w:sz w:val="16"/>
                <w:szCs w:val="20"/>
              </w:rPr>
            </w:pPr>
            <w:r>
              <w:rPr>
                <w:rFonts w:ascii="Arial" w:hAnsi="Arial"/>
                <w:sz w:val="16"/>
                <w:szCs w:val="20"/>
              </w:rPr>
              <w:t>16,079</w:t>
            </w:r>
          </w:p>
        </w:tc>
        <w:tc>
          <w:tcPr>
            <w:tcW w:w="1080" w:type="dxa"/>
            <w:vAlign w:val="center"/>
          </w:tcPr>
          <w:p w:rsidR="008128DF" w:rsidRPr="00C5290A" w:rsidP="008128DF" w14:paraId="68806FD4" w14:textId="4E641C76">
            <w:pPr>
              <w:widowControl/>
              <w:autoSpaceDE/>
              <w:autoSpaceDN/>
              <w:adjustRightInd/>
              <w:jc w:val="right"/>
              <w:rPr>
                <w:rFonts w:ascii="Arial" w:hAnsi="Arial"/>
                <w:sz w:val="16"/>
                <w:szCs w:val="20"/>
              </w:rPr>
            </w:pPr>
            <w:r w:rsidRPr="00A71A9B">
              <w:rPr>
                <w:rFonts w:ascii="Arial" w:hAnsi="Arial"/>
                <w:sz w:val="16"/>
                <w:szCs w:val="20"/>
              </w:rPr>
              <w:t>$</w:t>
            </w:r>
            <w:r>
              <w:rPr>
                <w:rFonts w:ascii="Arial" w:hAnsi="Arial"/>
                <w:sz w:val="16"/>
                <w:szCs w:val="20"/>
              </w:rPr>
              <w:t>51.79</w:t>
            </w:r>
          </w:p>
        </w:tc>
        <w:tc>
          <w:tcPr>
            <w:tcW w:w="1260" w:type="dxa"/>
            <w:shd w:val="clear" w:color="auto" w:fill="auto"/>
            <w:vAlign w:val="center"/>
          </w:tcPr>
          <w:p w:rsidR="008128DF" w:rsidRPr="008128DF" w:rsidP="008128DF" w14:paraId="224EFA06" w14:textId="71A4BCA5">
            <w:pPr>
              <w:widowControl/>
              <w:autoSpaceDE/>
              <w:autoSpaceDN/>
              <w:adjustRightInd/>
              <w:jc w:val="right"/>
              <w:rPr>
                <w:rFonts w:ascii="Arial" w:hAnsi="Arial"/>
                <w:sz w:val="16"/>
                <w:szCs w:val="20"/>
              </w:rPr>
            </w:pPr>
            <w:r w:rsidRPr="008128DF">
              <w:rPr>
                <w:rFonts w:ascii="Arial" w:hAnsi="Arial" w:cs="Arial"/>
                <w:color w:val="000000"/>
                <w:sz w:val="16"/>
                <w:szCs w:val="16"/>
              </w:rPr>
              <w:t xml:space="preserve">$832,731 </w:t>
            </w:r>
          </w:p>
        </w:tc>
      </w:tr>
      <w:tr w14:paraId="4224BB41" w14:textId="77777777" w:rsidTr="00915B94">
        <w:tblPrEx>
          <w:tblW w:w="9202" w:type="dxa"/>
          <w:tblInd w:w="108" w:type="dxa"/>
          <w:tblLayout w:type="fixed"/>
          <w:tblLook w:val="0000"/>
        </w:tblPrEx>
        <w:trPr>
          <w:cantSplit/>
        </w:trPr>
        <w:tc>
          <w:tcPr>
            <w:tcW w:w="607" w:type="dxa"/>
            <w:vAlign w:val="center"/>
          </w:tcPr>
          <w:p w:rsidR="008128DF" w:rsidRPr="00C5290A" w:rsidP="008128DF" w14:paraId="3BBF36E8" w14:textId="77777777">
            <w:pPr>
              <w:widowControl/>
              <w:autoSpaceDE/>
              <w:autoSpaceDN/>
              <w:adjustRightInd/>
              <w:jc w:val="center"/>
              <w:rPr>
                <w:rFonts w:ascii="Arial" w:hAnsi="Arial"/>
                <w:b/>
                <w:sz w:val="16"/>
                <w:szCs w:val="20"/>
              </w:rPr>
            </w:pPr>
            <w:r w:rsidRPr="00C5290A">
              <w:rPr>
                <w:rFonts w:ascii="Arial" w:hAnsi="Arial"/>
                <w:b/>
                <w:sz w:val="16"/>
                <w:szCs w:val="20"/>
              </w:rPr>
              <w:t>3</w:t>
            </w:r>
          </w:p>
        </w:tc>
        <w:tc>
          <w:tcPr>
            <w:tcW w:w="2970" w:type="dxa"/>
            <w:vAlign w:val="center"/>
          </w:tcPr>
          <w:p w:rsidR="008128DF" w:rsidRPr="00C5290A" w:rsidP="008128DF" w14:paraId="6B732D8D" w14:textId="45E8D966">
            <w:pPr>
              <w:widowControl/>
              <w:autoSpaceDE/>
              <w:autoSpaceDN/>
              <w:adjustRightInd/>
              <w:rPr>
                <w:rFonts w:ascii="Arial" w:hAnsi="Arial"/>
                <w:sz w:val="16"/>
                <w:szCs w:val="20"/>
              </w:rPr>
            </w:pPr>
            <w:r>
              <w:rPr>
                <w:rFonts w:ascii="Arial" w:hAnsi="Arial"/>
                <w:sz w:val="16"/>
                <w:szCs w:val="20"/>
              </w:rPr>
              <w:t>Declaration of Incontestability of a Mark Under Section 15</w:t>
            </w:r>
          </w:p>
        </w:tc>
        <w:tc>
          <w:tcPr>
            <w:tcW w:w="1080" w:type="dxa"/>
            <w:vAlign w:val="center"/>
          </w:tcPr>
          <w:p w:rsidR="008128DF" w:rsidRPr="00C5290A" w:rsidP="008128DF" w14:paraId="49EBFFD5" w14:textId="77647CB3">
            <w:pPr>
              <w:widowControl/>
              <w:autoSpaceDE/>
              <w:autoSpaceDN/>
              <w:adjustRightInd/>
              <w:jc w:val="right"/>
              <w:rPr>
                <w:rFonts w:ascii="Arial" w:hAnsi="Arial"/>
                <w:sz w:val="16"/>
                <w:szCs w:val="20"/>
              </w:rPr>
            </w:pPr>
            <w:r>
              <w:rPr>
                <w:rFonts w:ascii="Arial" w:hAnsi="Arial" w:cs="Arial"/>
                <w:sz w:val="16"/>
                <w:szCs w:val="16"/>
              </w:rPr>
              <w:t>1,341</w:t>
            </w:r>
            <w:r w:rsidRPr="00E76685">
              <w:rPr>
                <w:rFonts w:ascii="Arial" w:hAnsi="Arial" w:cs="Arial"/>
                <w:sz w:val="16"/>
                <w:szCs w:val="16"/>
              </w:rPr>
              <w:t xml:space="preserve">                             </w:t>
            </w:r>
          </w:p>
        </w:tc>
        <w:tc>
          <w:tcPr>
            <w:tcW w:w="1125" w:type="dxa"/>
            <w:vAlign w:val="center"/>
          </w:tcPr>
          <w:p w:rsidR="008128DF" w:rsidP="008128DF" w14:paraId="34A46571" w14:textId="59F323BD">
            <w:pPr>
              <w:widowControl/>
              <w:autoSpaceDE/>
              <w:autoSpaceDN/>
              <w:adjustRightInd/>
              <w:jc w:val="right"/>
              <w:rPr>
                <w:rFonts w:ascii="Arial" w:hAnsi="Arial"/>
                <w:sz w:val="16"/>
                <w:szCs w:val="20"/>
              </w:rPr>
            </w:pPr>
            <w:r>
              <w:rPr>
                <w:rFonts w:ascii="Arial" w:hAnsi="Arial"/>
                <w:sz w:val="16"/>
                <w:szCs w:val="20"/>
              </w:rPr>
              <w:t>0.08</w:t>
            </w:r>
          </w:p>
          <w:p w:rsidR="008128DF" w:rsidRPr="00C5290A" w:rsidP="008128DF" w14:paraId="3CA76778" w14:textId="5FAEE1A0">
            <w:pPr>
              <w:widowControl/>
              <w:autoSpaceDE/>
              <w:autoSpaceDN/>
              <w:adjustRightInd/>
              <w:jc w:val="right"/>
              <w:rPr>
                <w:rFonts w:ascii="Arial" w:hAnsi="Arial"/>
                <w:sz w:val="16"/>
                <w:szCs w:val="20"/>
              </w:rPr>
            </w:pPr>
            <w:r>
              <w:rPr>
                <w:rFonts w:ascii="Arial" w:hAnsi="Arial"/>
                <w:sz w:val="16"/>
                <w:szCs w:val="20"/>
              </w:rPr>
              <w:t>(5 minutes)</w:t>
            </w:r>
          </w:p>
        </w:tc>
        <w:tc>
          <w:tcPr>
            <w:tcW w:w="1080" w:type="dxa"/>
            <w:vAlign w:val="center"/>
          </w:tcPr>
          <w:p w:rsidR="008128DF" w:rsidRPr="00C5290A" w:rsidP="008128DF" w14:paraId="17783EDD" w14:textId="3352FB3E">
            <w:pPr>
              <w:widowControl/>
              <w:autoSpaceDE/>
              <w:autoSpaceDN/>
              <w:adjustRightInd/>
              <w:jc w:val="right"/>
              <w:rPr>
                <w:rFonts w:ascii="Arial" w:hAnsi="Arial"/>
                <w:sz w:val="16"/>
                <w:szCs w:val="20"/>
              </w:rPr>
            </w:pPr>
            <w:r>
              <w:rPr>
                <w:rFonts w:ascii="Arial" w:hAnsi="Arial"/>
                <w:sz w:val="16"/>
                <w:szCs w:val="20"/>
              </w:rPr>
              <w:t>107</w:t>
            </w:r>
          </w:p>
        </w:tc>
        <w:tc>
          <w:tcPr>
            <w:tcW w:w="1080" w:type="dxa"/>
            <w:vAlign w:val="center"/>
          </w:tcPr>
          <w:p w:rsidR="008128DF" w:rsidRPr="00C5290A" w:rsidP="008128DF" w14:paraId="7B10585B" w14:textId="57E607B7">
            <w:pPr>
              <w:widowControl/>
              <w:autoSpaceDE/>
              <w:autoSpaceDN/>
              <w:adjustRightInd/>
              <w:jc w:val="right"/>
              <w:rPr>
                <w:rFonts w:ascii="Arial" w:hAnsi="Arial"/>
                <w:sz w:val="16"/>
                <w:szCs w:val="20"/>
              </w:rPr>
            </w:pPr>
            <w:r>
              <w:rPr>
                <w:rFonts w:ascii="Arial" w:hAnsi="Arial"/>
                <w:sz w:val="16"/>
                <w:szCs w:val="20"/>
              </w:rPr>
              <w:t>$51.79</w:t>
            </w:r>
          </w:p>
        </w:tc>
        <w:tc>
          <w:tcPr>
            <w:tcW w:w="1260" w:type="dxa"/>
            <w:shd w:val="clear" w:color="auto" w:fill="auto"/>
            <w:vAlign w:val="center"/>
          </w:tcPr>
          <w:p w:rsidR="008128DF" w:rsidRPr="008128DF" w:rsidP="008128DF" w14:paraId="3D1AA47A" w14:textId="2EC2E866">
            <w:pPr>
              <w:widowControl/>
              <w:autoSpaceDE/>
              <w:autoSpaceDN/>
              <w:adjustRightInd/>
              <w:jc w:val="right"/>
              <w:rPr>
                <w:rFonts w:ascii="Arial" w:hAnsi="Arial"/>
                <w:sz w:val="16"/>
                <w:szCs w:val="20"/>
              </w:rPr>
            </w:pPr>
            <w:r w:rsidRPr="008128DF">
              <w:rPr>
                <w:rFonts w:ascii="Arial" w:hAnsi="Arial" w:cs="Arial"/>
                <w:color w:val="000000"/>
                <w:sz w:val="16"/>
                <w:szCs w:val="16"/>
              </w:rPr>
              <w:t xml:space="preserve">$5,542 </w:t>
            </w:r>
          </w:p>
        </w:tc>
      </w:tr>
      <w:tr w14:paraId="26AC9E99" w14:textId="77777777" w:rsidTr="00915B94">
        <w:tblPrEx>
          <w:tblW w:w="9202" w:type="dxa"/>
          <w:tblInd w:w="108" w:type="dxa"/>
          <w:tblLayout w:type="fixed"/>
          <w:tblLook w:val="0000"/>
        </w:tblPrEx>
        <w:trPr>
          <w:cantSplit/>
        </w:trPr>
        <w:tc>
          <w:tcPr>
            <w:tcW w:w="607" w:type="dxa"/>
            <w:vAlign w:val="center"/>
          </w:tcPr>
          <w:p w:rsidR="008128DF" w:rsidRPr="00C5290A" w:rsidP="008128DF" w14:paraId="2BB36F4D" w14:textId="6DAF5214">
            <w:pPr>
              <w:widowControl/>
              <w:autoSpaceDE/>
              <w:autoSpaceDN/>
              <w:adjustRightInd/>
              <w:jc w:val="center"/>
              <w:rPr>
                <w:rFonts w:ascii="Arial" w:hAnsi="Arial"/>
                <w:b/>
                <w:sz w:val="16"/>
                <w:szCs w:val="20"/>
              </w:rPr>
            </w:pPr>
            <w:r>
              <w:rPr>
                <w:rFonts w:ascii="Arial" w:hAnsi="Arial"/>
                <w:b/>
                <w:sz w:val="16"/>
                <w:szCs w:val="20"/>
              </w:rPr>
              <w:t>4</w:t>
            </w:r>
          </w:p>
        </w:tc>
        <w:tc>
          <w:tcPr>
            <w:tcW w:w="2970" w:type="dxa"/>
            <w:vAlign w:val="center"/>
          </w:tcPr>
          <w:p w:rsidR="008128DF" w:rsidRPr="00C5290A" w:rsidP="008128DF" w14:paraId="1DC195D8" w14:textId="1E275F05">
            <w:pPr>
              <w:widowControl/>
              <w:autoSpaceDE/>
              <w:autoSpaceDN/>
              <w:adjustRightInd/>
              <w:rPr>
                <w:rFonts w:ascii="Arial" w:hAnsi="Arial"/>
                <w:sz w:val="16"/>
                <w:szCs w:val="20"/>
              </w:rPr>
            </w:pPr>
            <w:r>
              <w:rPr>
                <w:rFonts w:ascii="Arial" w:hAnsi="Arial"/>
                <w:sz w:val="16"/>
                <w:szCs w:val="20"/>
              </w:rPr>
              <w:t>Combined Declaration of Use and Incontestability Under Sections 8 and 15</w:t>
            </w:r>
          </w:p>
        </w:tc>
        <w:tc>
          <w:tcPr>
            <w:tcW w:w="1080" w:type="dxa"/>
            <w:vAlign w:val="center"/>
          </w:tcPr>
          <w:p w:rsidR="008128DF" w:rsidRPr="00C5290A" w:rsidP="008128DF" w14:paraId="269E5424" w14:textId="3D89F2B4">
            <w:pPr>
              <w:widowControl/>
              <w:autoSpaceDE/>
              <w:autoSpaceDN/>
              <w:adjustRightInd/>
              <w:jc w:val="right"/>
              <w:rPr>
                <w:rFonts w:ascii="Arial" w:hAnsi="Arial"/>
                <w:sz w:val="16"/>
                <w:szCs w:val="20"/>
              </w:rPr>
            </w:pPr>
            <w:r>
              <w:rPr>
                <w:rFonts w:ascii="Arial" w:hAnsi="Arial" w:cs="Arial"/>
                <w:sz w:val="16"/>
                <w:szCs w:val="16"/>
              </w:rPr>
              <w:t>75,796</w:t>
            </w:r>
            <w:r w:rsidRPr="00E76685">
              <w:rPr>
                <w:rFonts w:ascii="Arial" w:hAnsi="Arial" w:cs="Arial"/>
                <w:sz w:val="16"/>
                <w:szCs w:val="16"/>
              </w:rPr>
              <w:t xml:space="preserve">                           </w:t>
            </w:r>
          </w:p>
        </w:tc>
        <w:tc>
          <w:tcPr>
            <w:tcW w:w="1125" w:type="dxa"/>
            <w:vAlign w:val="center"/>
          </w:tcPr>
          <w:p w:rsidR="008128DF" w:rsidP="008128DF" w14:paraId="6C66B340" w14:textId="53129A67">
            <w:pPr>
              <w:widowControl/>
              <w:autoSpaceDE/>
              <w:autoSpaceDN/>
              <w:adjustRightInd/>
              <w:jc w:val="right"/>
              <w:rPr>
                <w:rFonts w:ascii="Arial" w:hAnsi="Arial"/>
                <w:sz w:val="16"/>
                <w:szCs w:val="20"/>
              </w:rPr>
            </w:pPr>
            <w:r>
              <w:rPr>
                <w:rFonts w:ascii="Arial" w:hAnsi="Arial"/>
                <w:sz w:val="16"/>
                <w:szCs w:val="20"/>
              </w:rPr>
              <w:t>0.17</w:t>
            </w:r>
          </w:p>
          <w:p w:rsidR="008128DF" w:rsidRPr="00C5290A" w:rsidP="008128DF" w14:paraId="230EA64C" w14:textId="0BBA551C">
            <w:pPr>
              <w:widowControl/>
              <w:autoSpaceDE/>
              <w:autoSpaceDN/>
              <w:adjustRightInd/>
              <w:jc w:val="right"/>
              <w:rPr>
                <w:rFonts w:ascii="Arial" w:hAnsi="Arial"/>
                <w:sz w:val="16"/>
                <w:szCs w:val="20"/>
              </w:rPr>
            </w:pPr>
            <w:r>
              <w:rPr>
                <w:rFonts w:ascii="Arial" w:hAnsi="Arial"/>
                <w:sz w:val="16"/>
                <w:szCs w:val="20"/>
              </w:rPr>
              <w:t>(10 minutes)</w:t>
            </w:r>
          </w:p>
        </w:tc>
        <w:tc>
          <w:tcPr>
            <w:tcW w:w="1080" w:type="dxa"/>
            <w:vAlign w:val="center"/>
          </w:tcPr>
          <w:p w:rsidR="008128DF" w:rsidRPr="00C5290A" w:rsidP="008128DF" w14:paraId="040E7473" w14:textId="73D3FF70">
            <w:pPr>
              <w:widowControl/>
              <w:autoSpaceDE/>
              <w:autoSpaceDN/>
              <w:adjustRightInd/>
              <w:jc w:val="right"/>
              <w:rPr>
                <w:rFonts w:ascii="Arial" w:hAnsi="Arial"/>
                <w:sz w:val="16"/>
                <w:szCs w:val="20"/>
              </w:rPr>
            </w:pPr>
            <w:r>
              <w:rPr>
                <w:rFonts w:ascii="Arial" w:hAnsi="Arial"/>
                <w:sz w:val="16"/>
                <w:szCs w:val="20"/>
              </w:rPr>
              <w:t>12,885</w:t>
            </w:r>
          </w:p>
        </w:tc>
        <w:tc>
          <w:tcPr>
            <w:tcW w:w="1080" w:type="dxa"/>
            <w:vAlign w:val="center"/>
          </w:tcPr>
          <w:p w:rsidR="008128DF" w:rsidRPr="00C5290A" w:rsidP="008128DF" w14:paraId="39961427" w14:textId="065A60A2">
            <w:pPr>
              <w:widowControl/>
              <w:autoSpaceDE/>
              <w:autoSpaceDN/>
              <w:adjustRightInd/>
              <w:jc w:val="right"/>
              <w:rPr>
                <w:rFonts w:ascii="Arial" w:hAnsi="Arial"/>
                <w:sz w:val="16"/>
                <w:szCs w:val="20"/>
              </w:rPr>
            </w:pPr>
            <w:r>
              <w:rPr>
                <w:rFonts w:ascii="Arial" w:hAnsi="Arial"/>
                <w:sz w:val="16"/>
                <w:szCs w:val="20"/>
              </w:rPr>
              <w:t>$51.79</w:t>
            </w:r>
          </w:p>
        </w:tc>
        <w:tc>
          <w:tcPr>
            <w:tcW w:w="1260" w:type="dxa"/>
            <w:shd w:val="clear" w:color="auto" w:fill="auto"/>
            <w:vAlign w:val="center"/>
          </w:tcPr>
          <w:p w:rsidR="008128DF" w:rsidRPr="008128DF" w:rsidP="008128DF" w14:paraId="4D8FF4BC" w14:textId="5439D694">
            <w:pPr>
              <w:widowControl/>
              <w:autoSpaceDE/>
              <w:autoSpaceDN/>
              <w:adjustRightInd/>
              <w:jc w:val="right"/>
              <w:rPr>
                <w:rFonts w:ascii="Arial" w:hAnsi="Arial"/>
                <w:sz w:val="16"/>
                <w:szCs w:val="20"/>
              </w:rPr>
            </w:pPr>
            <w:r w:rsidRPr="008128DF">
              <w:rPr>
                <w:rFonts w:ascii="Arial" w:hAnsi="Arial" w:cs="Arial"/>
                <w:color w:val="000000"/>
                <w:sz w:val="16"/>
                <w:szCs w:val="16"/>
              </w:rPr>
              <w:t xml:space="preserve">$667,314 </w:t>
            </w:r>
          </w:p>
        </w:tc>
      </w:tr>
      <w:tr w14:paraId="38BC9E2E" w14:textId="77777777" w:rsidTr="00915B94">
        <w:tblPrEx>
          <w:tblW w:w="9202" w:type="dxa"/>
          <w:tblInd w:w="108" w:type="dxa"/>
          <w:tblLayout w:type="fixed"/>
          <w:tblLook w:val="0000"/>
        </w:tblPrEx>
        <w:trPr>
          <w:cantSplit/>
        </w:trPr>
        <w:tc>
          <w:tcPr>
            <w:tcW w:w="607" w:type="dxa"/>
            <w:vAlign w:val="center"/>
          </w:tcPr>
          <w:p w:rsidR="008128DF" w:rsidRPr="00C5290A" w:rsidP="008128DF" w14:paraId="474D264E" w14:textId="79ECCD96">
            <w:pPr>
              <w:widowControl/>
              <w:autoSpaceDE/>
              <w:autoSpaceDN/>
              <w:adjustRightInd/>
              <w:jc w:val="center"/>
              <w:rPr>
                <w:rFonts w:ascii="Arial" w:hAnsi="Arial"/>
                <w:b/>
                <w:sz w:val="16"/>
                <w:szCs w:val="20"/>
              </w:rPr>
            </w:pPr>
            <w:r>
              <w:rPr>
                <w:rFonts w:ascii="Arial" w:hAnsi="Arial"/>
                <w:b/>
                <w:sz w:val="16"/>
                <w:szCs w:val="20"/>
              </w:rPr>
              <w:t>5</w:t>
            </w:r>
          </w:p>
        </w:tc>
        <w:tc>
          <w:tcPr>
            <w:tcW w:w="2970" w:type="dxa"/>
            <w:vAlign w:val="center"/>
          </w:tcPr>
          <w:p w:rsidR="008128DF" w:rsidRPr="00C5290A" w:rsidP="008128DF" w14:paraId="75C34630" w14:textId="7E4E6822">
            <w:pPr>
              <w:widowControl/>
              <w:autoSpaceDE/>
              <w:autoSpaceDN/>
              <w:adjustRightInd/>
              <w:rPr>
                <w:rFonts w:ascii="Arial" w:hAnsi="Arial"/>
                <w:sz w:val="16"/>
                <w:szCs w:val="20"/>
              </w:rPr>
            </w:pPr>
            <w:r>
              <w:rPr>
                <w:rFonts w:ascii="Arial" w:hAnsi="Arial"/>
                <w:sz w:val="16"/>
                <w:szCs w:val="20"/>
              </w:rPr>
              <w:t>Surrender of Registration for Cancellation</w:t>
            </w:r>
          </w:p>
        </w:tc>
        <w:tc>
          <w:tcPr>
            <w:tcW w:w="1080" w:type="dxa"/>
            <w:vAlign w:val="center"/>
          </w:tcPr>
          <w:p w:rsidR="008128DF" w:rsidRPr="00C5290A" w:rsidP="008128DF" w14:paraId="5F68A70E" w14:textId="7D8CA922">
            <w:pPr>
              <w:widowControl/>
              <w:autoSpaceDE/>
              <w:autoSpaceDN/>
              <w:adjustRightInd/>
              <w:jc w:val="right"/>
              <w:rPr>
                <w:rFonts w:ascii="Arial" w:hAnsi="Arial"/>
                <w:sz w:val="16"/>
                <w:szCs w:val="20"/>
              </w:rPr>
            </w:pPr>
            <w:r>
              <w:rPr>
                <w:rFonts w:ascii="Arial" w:hAnsi="Arial" w:cs="Arial"/>
                <w:sz w:val="16"/>
                <w:szCs w:val="16"/>
              </w:rPr>
              <w:t>600</w:t>
            </w:r>
            <w:r w:rsidRPr="00E76685">
              <w:rPr>
                <w:rFonts w:ascii="Arial" w:hAnsi="Arial" w:cs="Arial"/>
                <w:sz w:val="16"/>
                <w:szCs w:val="16"/>
              </w:rPr>
              <w:t xml:space="preserve">                               </w:t>
            </w:r>
          </w:p>
        </w:tc>
        <w:tc>
          <w:tcPr>
            <w:tcW w:w="1125" w:type="dxa"/>
            <w:vAlign w:val="center"/>
          </w:tcPr>
          <w:p w:rsidR="008128DF" w:rsidP="008128DF" w14:paraId="48ABF822" w14:textId="065FD809">
            <w:pPr>
              <w:widowControl/>
              <w:autoSpaceDE/>
              <w:autoSpaceDN/>
              <w:adjustRightInd/>
              <w:jc w:val="right"/>
              <w:rPr>
                <w:rFonts w:ascii="Arial" w:hAnsi="Arial"/>
                <w:sz w:val="16"/>
                <w:szCs w:val="20"/>
              </w:rPr>
            </w:pPr>
            <w:r>
              <w:rPr>
                <w:rFonts w:ascii="Arial" w:hAnsi="Arial"/>
                <w:sz w:val="16"/>
                <w:szCs w:val="20"/>
              </w:rPr>
              <w:t>0.08</w:t>
            </w:r>
          </w:p>
          <w:p w:rsidR="008128DF" w:rsidRPr="00C5290A" w:rsidP="008128DF" w14:paraId="4CDDBB99" w14:textId="25EF81FA">
            <w:pPr>
              <w:widowControl/>
              <w:autoSpaceDE/>
              <w:autoSpaceDN/>
              <w:adjustRightInd/>
              <w:jc w:val="right"/>
              <w:rPr>
                <w:rFonts w:ascii="Arial" w:hAnsi="Arial"/>
                <w:sz w:val="16"/>
                <w:szCs w:val="20"/>
              </w:rPr>
            </w:pPr>
            <w:r>
              <w:rPr>
                <w:rFonts w:ascii="Arial" w:hAnsi="Arial"/>
                <w:sz w:val="16"/>
                <w:szCs w:val="20"/>
              </w:rPr>
              <w:t>(5 minutes)</w:t>
            </w:r>
          </w:p>
        </w:tc>
        <w:tc>
          <w:tcPr>
            <w:tcW w:w="1080" w:type="dxa"/>
            <w:vAlign w:val="center"/>
          </w:tcPr>
          <w:p w:rsidR="008128DF" w:rsidRPr="00C5290A" w:rsidP="008128DF" w14:paraId="7172AB8E" w14:textId="156FA6B3">
            <w:pPr>
              <w:widowControl/>
              <w:autoSpaceDE/>
              <w:autoSpaceDN/>
              <w:adjustRightInd/>
              <w:jc w:val="right"/>
              <w:rPr>
                <w:rFonts w:ascii="Arial" w:hAnsi="Arial"/>
                <w:sz w:val="16"/>
                <w:szCs w:val="20"/>
              </w:rPr>
            </w:pPr>
            <w:r>
              <w:rPr>
                <w:rFonts w:ascii="Arial" w:hAnsi="Arial"/>
                <w:sz w:val="16"/>
                <w:szCs w:val="20"/>
              </w:rPr>
              <w:t>48</w:t>
            </w:r>
          </w:p>
        </w:tc>
        <w:tc>
          <w:tcPr>
            <w:tcW w:w="1080" w:type="dxa"/>
            <w:vAlign w:val="center"/>
          </w:tcPr>
          <w:p w:rsidR="008128DF" w:rsidRPr="00C5290A" w:rsidP="008128DF" w14:paraId="572C51A8" w14:textId="49E9E0A7">
            <w:pPr>
              <w:widowControl/>
              <w:autoSpaceDE/>
              <w:autoSpaceDN/>
              <w:adjustRightInd/>
              <w:jc w:val="right"/>
              <w:rPr>
                <w:rFonts w:ascii="Arial" w:hAnsi="Arial"/>
                <w:sz w:val="16"/>
                <w:szCs w:val="20"/>
              </w:rPr>
            </w:pPr>
            <w:r>
              <w:rPr>
                <w:rFonts w:ascii="Arial" w:hAnsi="Arial"/>
                <w:sz w:val="16"/>
                <w:szCs w:val="20"/>
              </w:rPr>
              <w:t>$51.79</w:t>
            </w:r>
          </w:p>
        </w:tc>
        <w:tc>
          <w:tcPr>
            <w:tcW w:w="1260" w:type="dxa"/>
            <w:shd w:val="clear" w:color="auto" w:fill="auto"/>
            <w:vAlign w:val="center"/>
          </w:tcPr>
          <w:p w:rsidR="008128DF" w:rsidRPr="008128DF" w:rsidP="008128DF" w14:paraId="5A458999" w14:textId="2C5C4E4C">
            <w:pPr>
              <w:widowControl/>
              <w:autoSpaceDE/>
              <w:autoSpaceDN/>
              <w:adjustRightInd/>
              <w:jc w:val="right"/>
              <w:rPr>
                <w:rFonts w:ascii="Arial" w:hAnsi="Arial"/>
                <w:sz w:val="16"/>
                <w:szCs w:val="20"/>
              </w:rPr>
            </w:pPr>
            <w:r w:rsidRPr="008128DF">
              <w:rPr>
                <w:rFonts w:ascii="Arial" w:hAnsi="Arial" w:cs="Arial"/>
                <w:color w:val="000000"/>
                <w:sz w:val="16"/>
                <w:szCs w:val="16"/>
              </w:rPr>
              <w:t xml:space="preserve">$2,486 </w:t>
            </w:r>
          </w:p>
        </w:tc>
      </w:tr>
      <w:tr w14:paraId="26A6F26F" w14:textId="77777777" w:rsidTr="00915B94">
        <w:tblPrEx>
          <w:tblW w:w="9202" w:type="dxa"/>
          <w:tblInd w:w="108" w:type="dxa"/>
          <w:tblLayout w:type="fixed"/>
          <w:tblLook w:val="0000"/>
        </w:tblPrEx>
        <w:trPr>
          <w:cantSplit/>
        </w:trPr>
        <w:tc>
          <w:tcPr>
            <w:tcW w:w="607" w:type="dxa"/>
            <w:vAlign w:val="center"/>
          </w:tcPr>
          <w:p w:rsidR="008128DF" w:rsidRPr="00C5290A" w:rsidP="008128DF" w14:paraId="370D1E42" w14:textId="0C97EB4E">
            <w:pPr>
              <w:widowControl/>
              <w:autoSpaceDE/>
              <w:autoSpaceDN/>
              <w:adjustRightInd/>
              <w:jc w:val="center"/>
              <w:rPr>
                <w:rFonts w:ascii="Arial" w:hAnsi="Arial"/>
                <w:b/>
                <w:sz w:val="16"/>
                <w:szCs w:val="20"/>
              </w:rPr>
            </w:pPr>
            <w:r>
              <w:rPr>
                <w:rFonts w:ascii="Arial" w:hAnsi="Arial"/>
                <w:b/>
                <w:sz w:val="16"/>
                <w:szCs w:val="20"/>
              </w:rPr>
              <w:t>6</w:t>
            </w:r>
          </w:p>
        </w:tc>
        <w:tc>
          <w:tcPr>
            <w:tcW w:w="2970" w:type="dxa"/>
            <w:vAlign w:val="center"/>
          </w:tcPr>
          <w:p w:rsidR="008128DF" w:rsidRPr="00C5290A" w:rsidP="008128DF" w14:paraId="0D4E91C3" w14:textId="7B7F2B5C">
            <w:pPr>
              <w:widowControl/>
              <w:autoSpaceDE/>
              <w:autoSpaceDN/>
              <w:adjustRightInd/>
              <w:rPr>
                <w:rFonts w:ascii="Arial" w:hAnsi="Arial"/>
                <w:sz w:val="16"/>
                <w:szCs w:val="20"/>
              </w:rPr>
            </w:pPr>
            <w:r>
              <w:rPr>
                <w:rFonts w:ascii="Arial" w:hAnsi="Arial"/>
                <w:sz w:val="16"/>
                <w:szCs w:val="20"/>
              </w:rPr>
              <w:t>Section 7 Request</w:t>
            </w:r>
          </w:p>
        </w:tc>
        <w:tc>
          <w:tcPr>
            <w:tcW w:w="1080" w:type="dxa"/>
            <w:vAlign w:val="center"/>
          </w:tcPr>
          <w:p w:rsidR="008128DF" w:rsidRPr="00C5290A" w:rsidP="008128DF" w14:paraId="1A3A99C5" w14:textId="3C817969">
            <w:pPr>
              <w:widowControl/>
              <w:autoSpaceDE/>
              <w:autoSpaceDN/>
              <w:adjustRightInd/>
              <w:jc w:val="right"/>
              <w:rPr>
                <w:rFonts w:ascii="Arial" w:hAnsi="Arial"/>
                <w:sz w:val="16"/>
                <w:szCs w:val="20"/>
              </w:rPr>
            </w:pPr>
            <w:r>
              <w:rPr>
                <w:rFonts w:ascii="Arial" w:hAnsi="Arial" w:cs="Arial"/>
                <w:sz w:val="16"/>
                <w:szCs w:val="16"/>
              </w:rPr>
              <w:t>6,500</w:t>
            </w:r>
            <w:r w:rsidRPr="00E76685">
              <w:rPr>
                <w:rFonts w:ascii="Arial" w:hAnsi="Arial" w:cs="Arial"/>
                <w:sz w:val="16"/>
                <w:szCs w:val="16"/>
              </w:rPr>
              <w:t xml:space="preserve">                             </w:t>
            </w:r>
          </w:p>
        </w:tc>
        <w:tc>
          <w:tcPr>
            <w:tcW w:w="1125" w:type="dxa"/>
            <w:vAlign w:val="center"/>
          </w:tcPr>
          <w:p w:rsidR="008128DF" w:rsidP="008128DF" w14:paraId="47D351A7" w14:textId="6C34751A">
            <w:pPr>
              <w:widowControl/>
              <w:autoSpaceDE/>
              <w:autoSpaceDN/>
              <w:adjustRightInd/>
              <w:jc w:val="right"/>
              <w:rPr>
                <w:rFonts w:ascii="Arial" w:hAnsi="Arial"/>
                <w:sz w:val="16"/>
                <w:szCs w:val="20"/>
              </w:rPr>
            </w:pPr>
            <w:r>
              <w:rPr>
                <w:rFonts w:ascii="Arial" w:hAnsi="Arial"/>
                <w:sz w:val="16"/>
                <w:szCs w:val="20"/>
              </w:rPr>
              <w:t>0..33</w:t>
            </w:r>
          </w:p>
          <w:p w:rsidR="008128DF" w:rsidRPr="00C5290A" w:rsidP="008128DF" w14:paraId="5529C952" w14:textId="337D48D4">
            <w:pPr>
              <w:widowControl/>
              <w:autoSpaceDE/>
              <w:autoSpaceDN/>
              <w:adjustRightInd/>
              <w:jc w:val="right"/>
              <w:rPr>
                <w:rFonts w:ascii="Arial" w:hAnsi="Arial"/>
                <w:sz w:val="16"/>
                <w:szCs w:val="20"/>
              </w:rPr>
            </w:pPr>
            <w:r>
              <w:rPr>
                <w:rFonts w:ascii="Arial" w:hAnsi="Arial"/>
                <w:sz w:val="16"/>
                <w:szCs w:val="20"/>
              </w:rPr>
              <w:t>(20 minutes)</w:t>
            </w:r>
          </w:p>
        </w:tc>
        <w:tc>
          <w:tcPr>
            <w:tcW w:w="1080" w:type="dxa"/>
            <w:vAlign w:val="center"/>
          </w:tcPr>
          <w:p w:rsidR="008128DF" w:rsidRPr="00C5290A" w:rsidP="008128DF" w14:paraId="3F1D35D1" w14:textId="48A2E05C">
            <w:pPr>
              <w:widowControl/>
              <w:autoSpaceDE/>
              <w:autoSpaceDN/>
              <w:adjustRightInd/>
              <w:jc w:val="right"/>
              <w:rPr>
                <w:rFonts w:ascii="Arial" w:hAnsi="Arial"/>
                <w:sz w:val="16"/>
                <w:szCs w:val="20"/>
              </w:rPr>
            </w:pPr>
            <w:r>
              <w:rPr>
                <w:rFonts w:ascii="Arial" w:hAnsi="Arial"/>
                <w:sz w:val="16"/>
                <w:szCs w:val="20"/>
              </w:rPr>
              <w:t>1,105</w:t>
            </w:r>
          </w:p>
        </w:tc>
        <w:tc>
          <w:tcPr>
            <w:tcW w:w="1080" w:type="dxa"/>
            <w:vAlign w:val="center"/>
          </w:tcPr>
          <w:p w:rsidR="008128DF" w:rsidRPr="00C5290A" w:rsidP="008128DF" w14:paraId="5EA66366" w14:textId="685FB385">
            <w:pPr>
              <w:widowControl/>
              <w:autoSpaceDE/>
              <w:autoSpaceDN/>
              <w:adjustRightInd/>
              <w:jc w:val="right"/>
              <w:rPr>
                <w:rFonts w:ascii="Arial" w:hAnsi="Arial"/>
                <w:sz w:val="16"/>
                <w:szCs w:val="20"/>
              </w:rPr>
            </w:pPr>
            <w:r>
              <w:rPr>
                <w:rFonts w:ascii="Arial" w:hAnsi="Arial"/>
                <w:sz w:val="16"/>
                <w:szCs w:val="20"/>
              </w:rPr>
              <w:t>$51.79</w:t>
            </w:r>
          </w:p>
        </w:tc>
        <w:tc>
          <w:tcPr>
            <w:tcW w:w="1260" w:type="dxa"/>
            <w:shd w:val="clear" w:color="auto" w:fill="auto"/>
            <w:vAlign w:val="center"/>
          </w:tcPr>
          <w:p w:rsidR="008128DF" w:rsidRPr="008128DF" w:rsidP="008128DF" w14:paraId="30401D0B" w14:textId="3A76F299">
            <w:pPr>
              <w:widowControl/>
              <w:autoSpaceDE/>
              <w:autoSpaceDN/>
              <w:adjustRightInd/>
              <w:jc w:val="right"/>
              <w:rPr>
                <w:rFonts w:ascii="Arial" w:hAnsi="Arial"/>
                <w:sz w:val="16"/>
                <w:szCs w:val="20"/>
              </w:rPr>
            </w:pPr>
            <w:r w:rsidRPr="008128DF">
              <w:rPr>
                <w:rFonts w:ascii="Arial" w:hAnsi="Arial" w:cs="Arial"/>
                <w:color w:val="000000"/>
                <w:sz w:val="16"/>
                <w:szCs w:val="16"/>
              </w:rPr>
              <w:t xml:space="preserve">$57,228 </w:t>
            </w:r>
          </w:p>
        </w:tc>
      </w:tr>
      <w:tr w14:paraId="133DF3F0" w14:textId="77777777" w:rsidTr="00915B94">
        <w:tblPrEx>
          <w:tblW w:w="9202" w:type="dxa"/>
          <w:tblInd w:w="108" w:type="dxa"/>
          <w:tblLayout w:type="fixed"/>
          <w:tblLook w:val="0000"/>
        </w:tblPrEx>
        <w:trPr>
          <w:cantSplit/>
        </w:trPr>
        <w:tc>
          <w:tcPr>
            <w:tcW w:w="607" w:type="dxa"/>
            <w:vAlign w:val="center"/>
          </w:tcPr>
          <w:p w:rsidR="00592F2B" w:rsidP="00592F2B" w14:paraId="02738283" w14:textId="41C7C260">
            <w:pPr>
              <w:widowControl/>
              <w:autoSpaceDE/>
              <w:autoSpaceDN/>
              <w:adjustRightInd/>
              <w:jc w:val="center"/>
              <w:rPr>
                <w:rFonts w:ascii="Arial" w:hAnsi="Arial"/>
                <w:b/>
                <w:sz w:val="16"/>
                <w:szCs w:val="20"/>
              </w:rPr>
            </w:pPr>
            <w:r>
              <w:rPr>
                <w:rFonts w:ascii="Arial" w:hAnsi="Arial"/>
                <w:b/>
                <w:sz w:val="16"/>
                <w:szCs w:val="20"/>
              </w:rPr>
              <w:t>7</w:t>
            </w:r>
          </w:p>
        </w:tc>
        <w:tc>
          <w:tcPr>
            <w:tcW w:w="2970" w:type="dxa"/>
            <w:vAlign w:val="center"/>
          </w:tcPr>
          <w:p w:rsidR="00592F2B" w:rsidRPr="00C5290A" w:rsidP="00592F2B" w14:paraId="24628D6B" w14:textId="2588FDC5">
            <w:pPr>
              <w:widowControl/>
              <w:autoSpaceDE/>
              <w:autoSpaceDN/>
              <w:adjustRightInd/>
              <w:rPr>
                <w:rFonts w:ascii="Arial" w:hAnsi="Arial"/>
                <w:sz w:val="16"/>
                <w:szCs w:val="20"/>
              </w:rPr>
            </w:pPr>
            <w:r>
              <w:rPr>
                <w:rFonts w:ascii="Arial" w:hAnsi="Arial"/>
                <w:sz w:val="16"/>
                <w:szCs w:val="20"/>
              </w:rPr>
              <w:t>Response to Office Action for Post-Registration Matters</w:t>
            </w:r>
          </w:p>
        </w:tc>
        <w:tc>
          <w:tcPr>
            <w:tcW w:w="1080" w:type="dxa"/>
            <w:vAlign w:val="center"/>
          </w:tcPr>
          <w:p w:rsidR="00592F2B" w:rsidRPr="00C5290A" w:rsidP="00435998" w14:paraId="73D813B1" w14:textId="53B7F19D">
            <w:pPr>
              <w:widowControl/>
              <w:autoSpaceDE/>
              <w:autoSpaceDN/>
              <w:adjustRightInd/>
              <w:jc w:val="right"/>
              <w:rPr>
                <w:rFonts w:ascii="Arial" w:hAnsi="Arial"/>
                <w:sz w:val="16"/>
                <w:szCs w:val="20"/>
              </w:rPr>
            </w:pPr>
            <w:r>
              <w:rPr>
                <w:rFonts w:ascii="Arial" w:hAnsi="Arial" w:cs="Arial"/>
                <w:sz w:val="16"/>
                <w:szCs w:val="16"/>
              </w:rPr>
              <w:t>22,000</w:t>
            </w:r>
            <w:r w:rsidRPr="00E76685">
              <w:rPr>
                <w:rFonts w:ascii="Arial" w:hAnsi="Arial" w:cs="Arial"/>
                <w:sz w:val="16"/>
                <w:szCs w:val="16"/>
              </w:rPr>
              <w:t xml:space="preserve">                           </w:t>
            </w:r>
          </w:p>
        </w:tc>
        <w:tc>
          <w:tcPr>
            <w:tcW w:w="1125" w:type="dxa"/>
            <w:vAlign w:val="center"/>
          </w:tcPr>
          <w:p w:rsidR="00592F2B" w:rsidP="00592F2B" w14:paraId="254A0681" w14:textId="77777777">
            <w:pPr>
              <w:widowControl/>
              <w:autoSpaceDE/>
              <w:autoSpaceDN/>
              <w:adjustRightInd/>
              <w:jc w:val="right"/>
              <w:rPr>
                <w:rFonts w:ascii="Arial" w:hAnsi="Arial"/>
                <w:sz w:val="16"/>
                <w:szCs w:val="20"/>
              </w:rPr>
            </w:pPr>
            <w:r>
              <w:rPr>
                <w:rFonts w:ascii="Arial" w:hAnsi="Arial"/>
                <w:sz w:val="16"/>
                <w:szCs w:val="20"/>
              </w:rPr>
              <w:t>0.15</w:t>
            </w:r>
          </w:p>
          <w:p w:rsidR="00592F2B" w:rsidP="00592F2B" w14:paraId="5D4D692E" w14:textId="0045A609">
            <w:pPr>
              <w:widowControl/>
              <w:autoSpaceDE/>
              <w:autoSpaceDN/>
              <w:adjustRightInd/>
              <w:jc w:val="right"/>
              <w:rPr>
                <w:rFonts w:ascii="Arial" w:hAnsi="Arial"/>
                <w:sz w:val="16"/>
                <w:szCs w:val="20"/>
              </w:rPr>
            </w:pPr>
            <w:r>
              <w:rPr>
                <w:rFonts w:ascii="Arial" w:hAnsi="Arial"/>
                <w:sz w:val="16"/>
                <w:szCs w:val="20"/>
              </w:rPr>
              <w:t>(</w:t>
            </w:r>
            <w:r w:rsidR="005D12AB">
              <w:rPr>
                <w:rFonts w:ascii="Arial" w:hAnsi="Arial"/>
                <w:sz w:val="16"/>
                <w:szCs w:val="20"/>
              </w:rPr>
              <w:t>10</w:t>
            </w:r>
            <w:r>
              <w:rPr>
                <w:rFonts w:ascii="Arial" w:hAnsi="Arial"/>
                <w:sz w:val="16"/>
                <w:szCs w:val="20"/>
              </w:rPr>
              <w:t xml:space="preserve"> minutes)</w:t>
            </w:r>
          </w:p>
          <w:p w:rsidR="00435998" w:rsidP="00592F2B" w14:paraId="23A83207" w14:textId="77777777">
            <w:pPr>
              <w:widowControl/>
              <w:autoSpaceDE/>
              <w:autoSpaceDN/>
              <w:adjustRightInd/>
              <w:jc w:val="right"/>
              <w:rPr>
                <w:rFonts w:ascii="Arial" w:hAnsi="Arial"/>
                <w:sz w:val="16"/>
                <w:szCs w:val="20"/>
              </w:rPr>
            </w:pPr>
          </w:p>
          <w:p w:rsidR="00435998" w:rsidP="00592F2B" w14:paraId="2EAA1975" w14:textId="77777777">
            <w:pPr>
              <w:widowControl/>
              <w:autoSpaceDE/>
              <w:autoSpaceDN/>
              <w:adjustRightInd/>
              <w:jc w:val="right"/>
              <w:rPr>
                <w:rFonts w:ascii="Arial" w:hAnsi="Arial"/>
                <w:sz w:val="16"/>
                <w:szCs w:val="20"/>
              </w:rPr>
            </w:pPr>
            <w:r>
              <w:rPr>
                <w:rFonts w:ascii="Arial" w:hAnsi="Arial"/>
                <w:sz w:val="16"/>
                <w:szCs w:val="20"/>
              </w:rPr>
              <w:t>0.33</w:t>
            </w:r>
          </w:p>
          <w:p w:rsidR="00435998" w:rsidRPr="00C5290A" w:rsidP="00592F2B" w14:paraId="43786BA1" w14:textId="7E5B1F72">
            <w:pPr>
              <w:widowControl/>
              <w:autoSpaceDE/>
              <w:autoSpaceDN/>
              <w:adjustRightInd/>
              <w:jc w:val="right"/>
              <w:rPr>
                <w:rFonts w:ascii="Arial" w:hAnsi="Arial"/>
                <w:sz w:val="16"/>
                <w:szCs w:val="20"/>
              </w:rPr>
            </w:pPr>
            <w:r>
              <w:rPr>
                <w:rFonts w:ascii="Arial" w:hAnsi="Arial"/>
                <w:sz w:val="16"/>
                <w:szCs w:val="20"/>
              </w:rPr>
              <w:t>(20 minutes)</w:t>
            </w:r>
          </w:p>
        </w:tc>
        <w:tc>
          <w:tcPr>
            <w:tcW w:w="1080" w:type="dxa"/>
            <w:vAlign w:val="center"/>
          </w:tcPr>
          <w:p w:rsidR="00592F2B" w:rsidP="00592F2B" w14:paraId="796B557A" w14:textId="77777777">
            <w:pPr>
              <w:widowControl/>
              <w:autoSpaceDE/>
              <w:autoSpaceDN/>
              <w:adjustRightInd/>
              <w:jc w:val="right"/>
              <w:rPr>
                <w:rFonts w:ascii="Arial" w:hAnsi="Arial"/>
                <w:sz w:val="16"/>
                <w:szCs w:val="20"/>
              </w:rPr>
            </w:pPr>
            <w:r w:rsidRPr="005D12AB">
              <w:rPr>
                <w:rFonts w:ascii="Arial" w:hAnsi="Arial"/>
                <w:sz w:val="16"/>
                <w:szCs w:val="20"/>
              </w:rPr>
              <w:t>3,300</w:t>
            </w:r>
          </w:p>
          <w:p w:rsidR="00435998" w:rsidP="00592F2B" w14:paraId="17F86E38" w14:textId="77777777">
            <w:pPr>
              <w:widowControl/>
              <w:autoSpaceDE/>
              <w:autoSpaceDN/>
              <w:adjustRightInd/>
              <w:jc w:val="right"/>
              <w:rPr>
                <w:rFonts w:ascii="Arial" w:hAnsi="Arial"/>
                <w:sz w:val="16"/>
                <w:szCs w:val="20"/>
              </w:rPr>
            </w:pPr>
          </w:p>
          <w:p w:rsidR="00435998" w:rsidRPr="00C5290A" w:rsidP="00592F2B" w14:paraId="7DC5E2EA" w14:textId="3F8DB8E7">
            <w:pPr>
              <w:widowControl/>
              <w:autoSpaceDE/>
              <w:autoSpaceDN/>
              <w:adjustRightInd/>
              <w:jc w:val="right"/>
              <w:rPr>
                <w:rFonts w:ascii="Arial" w:hAnsi="Arial"/>
                <w:sz w:val="16"/>
                <w:szCs w:val="20"/>
              </w:rPr>
            </w:pPr>
            <w:r>
              <w:rPr>
                <w:rFonts w:ascii="Arial" w:hAnsi="Arial"/>
                <w:sz w:val="16"/>
                <w:szCs w:val="20"/>
              </w:rPr>
              <w:t>7,260</w:t>
            </w:r>
          </w:p>
        </w:tc>
        <w:tc>
          <w:tcPr>
            <w:tcW w:w="1080" w:type="dxa"/>
            <w:shd w:val="clear" w:color="auto" w:fill="auto"/>
            <w:vAlign w:val="center"/>
          </w:tcPr>
          <w:p w:rsidR="008128DF" w:rsidRPr="008128DF" w:rsidP="00592F2B" w14:paraId="52DB5464" w14:textId="20DA8245">
            <w:pPr>
              <w:widowControl/>
              <w:autoSpaceDE/>
              <w:autoSpaceDN/>
              <w:adjustRightInd/>
              <w:jc w:val="right"/>
              <w:rPr>
                <w:rFonts w:ascii="Arial" w:hAnsi="Arial"/>
                <w:sz w:val="16"/>
                <w:szCs w:val="20"/>
              </w:rPr>
            </w:pPr>
            <w:r w:rsidRPr="008128DF">
              <w:rPr>
                <w:rFonts w:ascii="Arial" w:hAnsi="Arial"/>
                <w:sz w:val="16"/>
                <w:szCs w:val="20"/>
              </w:rPr>
              <w:t>$51.79</w:t>
            </w:r>
          </w:p>
          <w:p w:rsidR="00435998" w:rsidRPr="008128DF" w:rsidP="00592F2B" w14:paraId="770A17B3" w14:textId="03301A53">
            <w:pPr>
              <w:widowControl/>
              <w:autoSpaceDE/>
              <w:autoSpaceDN/>
              <w:adjustRightInd/>
              <w:jc w:val="right"/>
              <w:rPr>
                <w:rFonts w:ascii="Arial" w:hAnsi="Arial"/>
                <w:sz w:val="16"/>
                <w:szCs w:val="20"/>
              </w:rPr>
            </w:pPr>
          </w:p>
          <w:p w:rsidR="00435998" w:rsidRPr="008128DF" w14:paraId="2B9F2CA3" w14:textId="1B8C05E6">
            <w:pPr>
              <w:widowControl/>
              <w:autoSpaceDE/>
              <w:autoSpaceDN/>
              <w:adjustRightInd/>
              <w:jc w:val="right"/>
              <w:rPr>
                <w:rFonts w:ascii="Arial" w:hAnsi="Arial"/>
                <w:sz w:val="16"/>
                <w:szCs w:val="20"/>
              </w:rPr>
            </w:pPr>
            <w:r>
              <w:rPr>
                <w:rFonts w:ascii="Arial" w:hAnsi="Arial"/>
                <w:sz w:val="16"/>
                <w:szCs w:val="20"/>
              </w:rPr>
              <w:t>$95.51</w:t>
            </w:r>
          </w:p>
        </w:tc>
        <w:tc>
          <w:tcPr>
            <w:tcW w:w="1260" w:type="dxa"/>
            <w:shd w:val="clear" w:color="auto" w:fill="auto"/>
            <w:vAlign w:val="center"/>
          </w:tcPr>
          <w:p w:rsidR="00592F2B" w:rsidRPr="008128DF" w:rsidP="00435998" w14:paraId="71FAD10B" w14:textId="65CAFEE0">
            <w:pPr>
              <w:widowControl/>
              <w:autoSpaceDE/>
              <w:autoSpaceDN/>
              <w:adjustRightInd/>
              <w:jc w:val="right"/>
              <w:rPr>
                <w:rFonts w:ascii="Arial" w:hAnsi="Arial"/>
                <w:sz w:val="16"/>
                <w:szCs w:val="20"/>
              </w:rPr>
            </w:pPr>
            <w:r w:rsidRPr="008128DF">
              <w:rPr>
                <w:rFonts w:ascii="Arial" w:hAnsi="Arial"/>
                <w:sz w:val="16"/>
                <w:szCs w:val="20"/>
              </w:rPr>
              <w:t>$</w:t>
            </w:r>
            <w:r w:rsidRPr="008128DF" w:rsidR="008128DF">
              <w:rPr>
                <w:rFonts w:ascii="Arial" w:hAnsi="Arial"/>
                <w:sz w:val="16"/>
                <w:szCs w:val="20"/>
              </w:rPr>
              <w:t>170,907</w:t>
            </w:r>
          </w:p>
          <w:p w:rsidR="00435998" w:rsidRPr="008128DF" w:rsidP="00435998" w14:paraId="33ECECCB" w14:textId="77777777">
            <w:pPr>
              <w:widowControl/>
              <w:autoSpaceDE/>
              <w:autoSpaceDN/>
              <w:adjustRightInd/>
              <w:jc w:val="right"/>
              <w:rPr>
                <w:rFonts w:ascii="Arial" w:hAnsi="Arial"/>
                <w:sz w:val="16"/>
                <w:szCs w:val="20"/>
              </w:rPr>
            </w:pPr>
          </w:p>
          <w:p w:rsidR="00435998" w:rsidRPr="008128DF" w:rsidP="00435998" w14:paraId="148025FC" w14:textId="37A0CBAA">
            <w:pPr>
              <w:widowControl/>
              <w:autoSpaceDE/>
              <w:autoSpaceDN/>
              <w:adjustRightInd/>
              <w:jc w:val="right"/>
              <w:rPr>
                <w:rFonts w:ascii="Arial" w:hAnsi="Arial"/>
                <w:sz w:val="16"/>
                <w:szCs w:val="20"/>
              </w:rPr>
            </w:pPr>
            <w:r w:rsidRPr="008128DF">
              <w:rPr>
                <w:rFonts w:ascii="Arial" w:hAnsi="Arial"/>
                <w:sz w:val="16"/>
                <w:szCs w:val="20"/>
              </w:rPr>
              <w:t>$</w:t>
            </w:r>
            <w:r w:rsidRPr="008128DF" w:rsidR="008128DF">
              <w:rPr>
                <w:rFonts w:ascii="Arial" w:hAnsi="Arial"/>
                <w:sz w:val="16"/>
                <w:szCs w:val="20"/>
              </w:rPr>
              <w:t>693,403</w:t>
            </w:r>
          </w:p>
        </w:tc>
      </w:tr>
      <w:tr w14:paraId="37CDE3F2" w14:textId="77777777" w:rsidTr="00915B94">
        <w:tblPrEx>
          <w:tblW w:w="9202" w:type="dxa"/>
          <w:tblInd w:w="108" w:type="dxa"/>
          <w:tblLayout w:type="fixed"/>
          <w:tblLook w:val="0000"/>
        </w:tblPrEx>
        <w:trPr>
          <w:cantSplit/>
        </w:trPr>
        <w:tc>
          <w:tcPr>
            <w:tcW w:w="607" w:type="dxa"/>
            <w:vAlign w:val="center"/>
          </w:tcPr>
          <w:p w:rsidR="008128DF" w:rsidP="008128DF" w14:paraId="4AC40B4A" w14:textId="7CD67073">
            <w:pPr>
              <w:widowControl/>
              <w:autoSpaceDE/>
              <w:autoSpaceDN/>
              <w:adjustRightInd/>
              <w:jc w:val="center"/>
              <w:rPr>
                <w:rFonts w:ascii="Arial" w:hAnsi="Arial"/>
                <w:b/>
                <w:sz w:val="16"/>
                <w:szCs w:val="20"/>
              </w:rPr>
            </w:pPr>
            <w:r>
              <w:rPr>
                <w:rFonts w:ascii="Arial" w:hAnsi="Arial"/>
                <w:b/>
                <w:sz w:val="16"/>
                <w:szCs w:val="20"/>
              </w:rPr>
              <w:t>8</w:t>
            </w:r>
          </w:p>
        </w:tc>
        <w:tc>
          <w:tcPr>
            <w:tcW w:w="2970" w:type="dxa"/>
            <w:vAlign w:val="center"/>
          </w:tcPr>
          <w:p w:rsidR="008128DF" w:rsidRPr="00C5290A" w:rsidP="008128DF" w14:paraId="5DF1EC33" w14:textId="7B86955E">
            <w:pPr>
              <w:widowControl/>
              <w:autoSpaceDE/>
              <w:autoSpaceDN/>
              <w:adjustRightInd/>
              <w:rPr>
                <w:rFonts w:ascii="Arial" w:hAnsi="Arial"/>
                <w:sz w:val="16"/>
                <w:szCs w:val="20"/>
              </w:rPr>
            </w:pPr>
            <w:r>
              <w:rPr>
                <w:rFonts w:ascii="Arial" w:hAnsi="Arial"/>
                <w:sz w:val="16"/>
                <w:szCs w:val="20"/>
              </w:rPr>
              <w:t xml:space="preserve">Request to Divide Registration </w:t>
            </w:r>
          </w:p>
        </w:tc>
        <w:tc>
          <w:tcPr>
            <w:tcW w:w="1080" w:type="dxa"/>
            <w:vAlign w:val="center"/>
          </w:tcPr>
          <w:p w:rsidR="008128DF" w:rsidRPr="00C5290A" w:rsidP="008128DF" w14:paraId="24FF43F6" w14:textId="270B7F01">
            <w:pPr>
              <w:widowControl/>
              <w:autoSpaceDE/>
              <w:autoSpaceDN/>
              <w:adjustRightInd/>
              <w:jc w:val="right"/>
              <w:rPr>
                <w:rFonts w:ascii="Arial" w:hAnsi="Arial"/>
                <w:sz w:val="16"/>
                <w:szCs w:val="20"/>
              </w:rPr>
            </w:pPr>
            <w:r>
              <w:rPr>
                <w:rFonts w:ascii="Arial" w:hAnsi="Arial" w:cs="Arial"/>
                <w:sz w:val="16"/>
                <w:szCs w:val="16"/>
              </w:rPr>
              <w:t>3,161</w:t>
            </w:r>
            <w:r w:rsidRPr="00E76685">
              <w:rPr>
                <w:rFonts w:ascii="Arial" w:hAnsi="Arial" w:cs="Arial"/>
                <w:sz w:val="16"/>
                <w:szCs w:val="16"/>
              </w:rPr>
              <w:t xml:space="preserve">                             </w:t>
            </w:r>
          </w:p>
        </w:tc>
        <w:tc>
          <w:tcPr>
            <w:tcW w:w="1125" w:type="dxa"/>
            <w:vAlign w:val="center"/>
          </w:tcPr>
          <w:p w:rsidR="008128DF" w:rsidP="008128DF" w14:paraId="21003C2E" w14:textId="16F573D5">
            <w:pPr>
              <w:widowControl/>
              <w:autoSpaceDE/>
              <w:autoSpaceDN/>
              <w:adjustRightInd/>
              <w:jc w:val="right"/>
              <w:rPr>
                <w:rFonts w:ascii="Arial" w:hAnsi="Arial"/>
                <w:sz w:val="16"/>
                <w:szCs w:val="20"/>
              </w:rPr>
            </w:pPr>
            <w:r>
              <w:rPr>
                <w:rFonts w:ascii="Arial" w:hAnsi="Arial"/>
                <w:sz w:val="16"/>
                <w:szCs w:val="20"/>
              </w:rPr>
              <w:t>0.25</w:t>
            </w:r>
          </w:p>
          <w:p w:rsidR="008128DF" w:rsidRPr="00C5290A" w:rsidP="008128DF" w14:paraId="6FDEE944" w14:textId="616966FA">
            <w:pPr>
              <w:widowControl/>
              <w:autoSpaceDE/>
              <w:autoSpaceDN/>
              <w:adjustRightInd/>
              <w:jc w:val="right"/>
              <w:rPr>
                <w:rFonts w:ascii="Arial" w:hAnsi="Arial"/>
                <w:sz w:val="16"/>
                <w:szCs w:val="20"/>
              </w:rPr>
            </w:pPr>
            <w:r>
              <w:rPr>
                <w:rFonts w:ascii="Arial" w:hAnsi="Arial"/>
                <w:sz w:val="16"/>
                <w:szCs w:val="20"/>
              </w:rPr>
              <w:t>(15 minutes)</w:t>
            </w:r>
          </w:p>
        </w:tc>
        <w:tc>
          <w:tcPr>
            <w:tcW w:w="1080" w:type="dxa"/>
            <w:vAlign w:val="center"/>
          </w:tcPr>
          <w:p w:rsidR="008128DF" w:rsidRPr="00C5290A" w:rsidP="008128DF" w14:paraId="55A7B8AF" w14:textId="2EAB0D1E">
            <w:pPr>
              <w:widowControl/>
              <w:autoSpaceDE/>
              <w:autoSpaceDN/>
              <w:adjustRightInd/>
              <w:jc w:val="right"/>
              <w:rPr>
                <w:rFonts w:ascii="Arial" w:hAnsi="Arial"/>
                <w:sz w:val="16"/>
                <w:szCs w:val="20"/>
              </w:rPr>
            </w:pPr>
            <w:r>
              <w:rPr>
                <w:rFonts w:ascii="Arial" w:hAnsi="Arial"/>
                <w:sz w:val="16"/>
                <w:szCs w:val="20"/>
              </w:rPr>
              <w:t>790</w:t>
            </w:r>
          </w:p>
        </w:tc>
        <w:tc>
          <w:tcPr>
            <w:tcW w:w="1080" w:type="dxa"/>
            <w:vAlign w:val="center"/>
          </w:tcPr>
          <w:p w:rsidR="008128DF" w:rsidRPr="008128DF" w:rsidP="008128DF" w14:paraId="1E64E978" w14:textId="7FF64F75">
            <w:pPr>
              <w:widowControl/>
              <w:autoSpaceDE/>
              <w:autoSpaceDN/>
              <w:adjustRightInd/>
              <w:jc w:val="right"/>
              <w:rPr>
                <w:rFonts w:ascii="Arial" w:hAnsi="Arial"/>
                <w:sz w:val="16"/>
                <w:szCs w:val="20"/>
              </w:rPr>
            </w:pPr>
            <w:r w:rsidRPr="008128DF">
              <w:rPr>
                <w:rFonts w:ascii="Arial" w:hAnsi="Arial"/>
                <w:sz w:val="16"/>
                <w:szCs w:val="20"/>
              </w:rPr>
              <w:t>$51.79</w:t>
            </w:r>
          </w:p>
        </w:tc>
        <w:tc>
          <w:tcPr>
            <w:tcW w:w="1260" w:type="dxa"/>
            <w:shd w:val="clear" w:color="auto" w:fill="auto"/>
            <w:vAlign w:val="center"/>
          </w:tcPr>
          <w:p w:rsidR="008128DF" w:rsidRPr="008128DF" w:rsidP="008128DF" w14:paraId="205D568B" w14:textId="27534141">
            <w:pPr>
              <w:widowControl/>
              <w:autoSpaceDE/>
              <w:autoSpaceDN/>
              <w:adjustRightInd/>
              <w:jc w:val="right"/>
              <w:rPr>
                <w:rFonts w:ascii="Arial" w:hAnsi="Arial"/>
                <w:sz w:val="16"/>
                <w:szCs w:val="20"/>
              </w:rPr>
            </w:pPr>
            <w:r w:rsidRPr="008128DF">
              <w:rPr>
                <w:rFonts w:ascii="Arial" w:hAnsi="Arial" w:cs="Arial"/>
                <w:color w:val="000000"/>
                <w:sz w:val="16"/>
                <w:szCs w:val="16"/>
              </w:rPr>
              <w:t xml:space="preserve">$40,914 </w:t>
            </w:r>
          </w:p>
        </w:tc>
      </w:tr>
      <w:tr w14:paraId="0040674E" w14:textId="77777777" w:rsidTr="00915B94">
        <w:tblPrEx>
          <w:tblW w:w="9202" w:type="dxa"/>
          <w:tblInd w:w="108" w:type="dxa"/>
          <w:tblLayout w:type="fixed"/>
          <w:tblLook w:val="0000"/>
        </w:tblPrEx>
        <w:trPr>
          <w:cantSplit/>
        </w:trPr>
        <w:tc>
          <w:tcPr>
            <w:tcW w:w="607" w:type="dxa"/>
            <w:vAlign w:val="center"/>
          </w:tcPr>
          <w:p w:rsidR="008128DF" w:rsidP="008128DF" w14:paraId="70AE7F65" w14:textId="49A4EA8E">
            <w:pPr>
              <w:widowControl/>
              <w:autoSpaceDE/>
              <w:autoSpaceDN/>
              <w:adjustRightInd/>
              <w:jc w:val="center"/>
              <w:rPr>
                <w:rFonts w:ascii="Arial" w:hAnsi="Arial"/>
                <w:b/>
                <w:sz w:val="16"/>
                <w:szCs w:val="20"/>
              </w:rPr>
            </w:pPr>
            <w:r>
              <w:rPr>
                <w:rFonts w:ascii="Arial" w:hAnsi="Arial"/>
                <w:b/>
                <w:sz w:val="16"/>
                <w:szCs w:val="20"/>
              </w:rPr>
              <w:t>9</w:t>
            </w:r>
          </w:p>
        </w:tc>
        <w:tc>
          <w:tcPr>
            <w:tcW w:w="2970" w:type="dxa"/>
            <w:vAlign w:val="center"/>
          </w:tcPr>
          <w:p w:rsidR="008128DF" w:rsidRPr="00C5290A" w:rsidP="008128DF" w14:paraId="715A46A4" w14:textId="093BAE1E">
            <w:pPr>
              <w:widowControl/>
              <w:autoSpaceDE/>
              <w:autoSpaceDN/>
              <w:adjustRightInd/>
              <w:rPr>
                <w:rFonts w:ascii="Arial" w:hAnsi="Arial"/>
                <w:sz w:val="16"/>
                <w:szCs w:val="20"/>
              </w:rPr>
            </w:pPr>
            <w:r>
              <w:rPr>
                <w:rFonts w:ascii="Arial" w:hAnsi="Arial"/>
                <w:sz w:val="16"/>
                <w:szCs w:val="20"/>
              </w:rPr>
              <w:t>Section 12(c) Affidavit</w:t>
            </w:r>
          </w:p>
        </w:tc>
        <w:tc>
          <w:tcPr>
            <w:tcW w:w="1080" w:type="dxa"/>
            <w:vAlign w:val="center"/>
          </w:tcPr>
          <w:p w:rsidR="008128DF" w:rsidRPr="00C5290A" w:rsidP="008128DF" w14:paraId="2F54F2A5" w14:textId="53594BDE">
            <w:pPr>
              <w:widowControl/>
              <w:autoSpaceDE/>
              <w:autoSpaceDN/>
              <w:adjustRightInd/>
              <w:jc w:val="right"/>
              <w:rPr>
                <w:rFonts w:ascii="Arial" w:hAnsi="Arial"/>
                <w:sz w:val="16"/>
                <w:szCs w:val="20"/>
              </w:rPr>
            </w:pPr>
            <w:r>
              <w:rPr>
                <w:rFonts w:ascii="Arial" w:hAnsi="Arial" w:cs="Arial"/>
                <w:sz w:val="16"/>
                <w:szCs w:val="16"/>
              </w:rPr>
              <w:t>2</w:t>
            </w:r>
          </w:p>
        </w:tc>
        <w:tc>
          <w:tcPr>
            <w:tcW w:w="1125" w:type="dxa"/>
            <w:vAlign w:val="center"/>
          </w:tcPr>
          <w:p w:rsidR="008128DF" w:rsidP="008128DF" w14:paraId="0088DEEA" w14:textId="77777777">
            <w:pPr>
              <w:widowControl/>
              <w:autoSpaceDE/>
              <w:autoSpaceDN/>
              <w:adjustRightInd/>
              <w:jc w:val="right"/>
              <w:rPr>
                <w:rFonts w:ascii="Arial" w:hAnsi="Arial"/>
                <w:sz w:val="16"/>
                <w:szCs w:val="20"/>
              </w:rPr>
            </w:pPr>
            <w:r>
              <w:rPr>
                <w:rFonts w:ascii="Arial" w:hAnsi="Arial"/>
                <w:sz w:val="16"/>
                <w:szCs w:val="20"/>
              </w:rPr>
              <w:t>0.75</w:t>
            </w:r>
          </w:p>
          <w:p w:rsidR="008128DF" w:rsidRPr="00C5290A" w:rsidP="008128DF" w14:paraId="68ED8186" w14:textId="714AAD0F">
            <w:pPr>
              <w:widowControl/>
              <w:autoSpaceDE/>
              <w:autoSpaceDN/>
              <w:adjustRightInd/>
              <w:jc w:val="right"/>
              <w:rPr>
                <w:rFonts w:ascii="Arial" w:hAnsi="Arial"/>
                <w:sz w:val="16"/>
                <w:szCs w:val="20"/>
              </w:rPr>
            </w:pPr>
            <w:r>
              <w:rPr>
                <w:rFonts w:ascii="Arial" w:hAnsi="Arial"/>
                <w:sz w:val="16"/>
                <w:szCs w:val="20"/>
              </w:rPr>
              <w:t>(45 minutes)</w:t>
            </w:r>
          </w:p>
        </w:tc>
        <w:tc>
          <w:tcPr>
            <w:tcW w:w="1080" w:type="dxa"/>
            <w:vAlign w:val="center"/>
          </w:tcPr>
          <w:p w:rsidR="008128DF" w:rsidRPr="00C5290A" w:rsidP="008128DF" w14:paraId="7A8EECDC" w14:textId="6CFF8937">
            <w:pPr>
              <w:widowControl/>
              <w:autoSpaceDE/>
              <w:autoSpaceDN/>
              <w:adjustRightInd/>
              <w:jc w:val="right"/>
              <w:rPr>
                <w:rFonts w:ascii="Arial" w:hAnsi="Arial"/>
                <w:sz w:val="16"/>
                <w:szCs w:val="20"/>
              </w:rPr>
            </w:pPr>
            <w:r>
              <w:rPr>
                <w:rFonts w:ascii="Arial" w:hAnsi="Arial"/>
                <w:sz w:val="16"/>
                <w:szCs w:val="20"/>
              </w:rPr>
              <w:t>2</w:t>
            </w:r>
          </w:p>
        </w:tc>
        <w:tc>
          <w:tcPr>
            <w:tcW w:w="1080" w:type="dxa"/>
            <w:vAlign w:val="center"/>
          </w:tcPr>
          <w:p w:rsidR="008128DF" w:rsidRPr="00C5290A" w:rsidP="008128DF" w14:paraId="5821A570" w14:textId="3FFB16EE">
            <w:pPr>
              <w:widowControl/>
              <w:autoSpaceDE/>
              <w:autoSpaceDN/>
              <w:adjustRightInd/>
              <w:jc w:val="right"/>
              <w:rPr>
                <w:rFonts w:ascii="Arial" w:hAnsi="Arial"/>
                <w:sz w:val="16"/>
                <w:szCs w:val="20"/>
              </w:rPr>
            </w:pPr>
            <w:r>
              <w:rPr>
                <w:rFonts w:ascii="Arial" w:hAnsi="Arial"/>
                <w:sz w:val="16"/>
                <w:szCs w:val="20"/>
              </w:rPr>
              <w:t>$51.79</w:t>
            </w:r>
          </w:p>
        </w:tc>
        <w:tc>
          <w:tcPr>
            <w:tcW w:w="1260" w:type="dxa"/>
            <w:shd w:val="clear" w:color="auto" w:fill="auto"/>
            <w:vAlign w:val="center"/>
          </w:tcPr>
          <w:p w:rsidR="008128DF" w:rsidRPr="008128DF" w:rsidP="008128DF" w14:paraId="1DD49AB9" w14:textId="1EAB8AC5">
            <w:pPr>
              <w:widowControl/>
              <w:autoSpaceDE/>
              <w:autoSpaceDN/>
              <w:adjustRightInd/>
              <w:jc w:val="right"/>
              <w:rPr>
                <w:rFonts w:ascii="Arial" w:hAnsi="Arial"/>
                <w:sz w:val="16"/>
                <w:szCs w:val="20"/>
              </w:rPr>
            </w:pPr>
            <w:r w:rsidRPr="008128DF">
              <w:rPr>
                <w:rFonts w:ascii="Arial" w:hAnsi="Arial" w:cs="Arial"/>
                <w:color w:val="000000"/>
                <w:sz w:val="16"/>
                <w:szCs w:val="16"/>
              </w:rPr>
              <w:t xml:space="preserve">$104 </w:t>
            </w:r>
          </w:p>
        </w:tc>
      </w:tr>
      <w:tr w14:paraId="638E4730" w14:textId="77777777" w:rsidTr="00915B94">
        <w:tblPrEx>
          <w:tblW w:w="9202" w:type="dxa"/>
          <w:tblInd w:w="108" w:type="dxa"/>
          <w:tblLayout w:type="fixed"/>
          <w:tblLook w:val="0000"/>
        </w:tblPrEx>
        <w:trPr>
          <w:cantSplit/>
          <w:trHeight w:val="377"/>
        </w:trPr>
        <w:tc>
          <w:tcPr>
            <w:tcW w:w="607" w:type="dxa"/>
            <w:vAlign w:val="center"/>
          </w:tcPr>
          <w:p w:rsidR="00A150EF" w:rsidRPr="00C5290A" w:rsidP="00A150EF" w14:paraId="16308BC6" w14:textId="77777777">
            <w:pPr>
              <w:widowControl/>
              <w:autoSpaceDE/>
              <w:autoSpaceDN/>
              <w:adjustRightInd/>
              <w:rPr>
                <w:rFonts w:ascii="Arial" w:hAnsi="Arial"/>
                <w:b/>
                <w:sz w:val="16"/>
                <w:szCs w:val="20"/>
              </w:rPr>
            </w:pPr>
          </w:p>
          <w:p w:rsidR="00A150EF" w:rsidRPr="00C5290A" w:rsidP="00A150EF" w14:paraId="5F6EF8A1" w14:textId="77777777">
            <w:pPr>
              <w:widowControl/>
              <w:autoSpaceDE/>
              <w:autoSpaceDN/>
              <w:adjustRightInd/>
              <w:rPr>
                <w:rFonts w:ascii="Arial" w:hAnsi="Arial"/>
                <w:b/>
                <w:sz w:val="16"/>
                <w:szCs w:val="20"/>
              </w:rPr>
            </w:pPr>
          </w:p>
        </w:tc>
        <w:tc>
          <w:tcPr>
            <w:tcW w:w="2970" w:type="dxa"/>
            <w:vAlign w:val="center"/>
          </w:tcPr>
          <w:p w:rsidR="00A150EF" w:rsidRPr="00C5290A" w:rsidP="00A150EF" w14:paraId="3F452030" w14:textId="461F044D">
            <w:pPr>
              <w:keepNext/>
              <w:widowControl/>
              <w:autoSpaceDE/>
              <w:autoSpaceDN/>
              <w:adjustRightInd/>
              <w:outlineLvl w:val="8"/>
              <w:rPr>
                <w:rFonts w:ascii="Arial" w:hAnsi="Arial"/>
                <w:b/>
                <w:sz w:val="16"/>
                <w:szCs w:val="20"/>
              </w:rPr>
            </w:pPr>
            <w:r w:rsidRPr="00C5290A">
              <w:rPr>
                <w:rFonts w:ascii="Arial" w:hAnsi="Arial"/>
                <w:b/>
                <w:sz w:val="16"/>
                <w:szCs w:val="20"/>
              </w:rPr>
              <w:t>T</w:t>
            </w:r>
            <w:r>
              <w:rPr>
                <w:rFonts w:ascii="Arial" w:hAnsi="Arial"/>
                <w:b/>
                <w:sz w:val="16"/>
                <w:szCs w:val="20"/>
              </w:rPr>
              <w:t>otals</w:t>
            </w:r>
          </w:p>
        </w:tc>
        <w:tc>
          <w:tcPr>
            <w:tcW w:w="1080" w:type="dxa"/>
            <w:vAlign w:val="center"/>
          </w:tcPr>
          <w:p w:rsidR="00A150EF" w:rsidRPr="00C5290A" w:rsidP="00A150EF" w14:paraId="25CEC1E6" w14:textId="25FA7425">
            <w:pPr>
              <w:widowControl/>
              <w:autoSpaceDE/>
              <w:autoSpaceDN/>
              <w:adjustRightInd/>
              <w:jc w:val="right"/>
              <w:rPr>
                <w:rFonts w:ascii="Arial" w:hAnsi="Arial"/>
                <w:b/>
                <w:sz w:val="16"/>
                <w:szCs w:val="20"/>
              </w:rPr>
            </w:pPr>
            <w:r>
              <w:rPr>
                <w:rFonts w:ascii="Arial" w:hAnsi="Arial"/>
                <w:b/>
                <w:sz w:val="16"/>
                <w:szCs w:val="20"/>
              </w:rPr>
              <w:t>271,793</w:t>
            </w:r>
          </w:p>
        </w:tc>
        <w:tc>
          <w:tcPr>
            <w:tcW w:w="1125" w:type="dxa"/>
            <w:vAlign w:val="center"/>
          </w:tcPr>
          <w:p w:rsidR="00A150EF" w:rsidRPr="00C5290A" w:rsidP="00A150EF" w14:paraId="59F0BA43" w14:textId="6783F007">
            <w:pPr>
              <w:widowControl/>
              <w:autoSpaceDE/>
              <w:autoSpaceDN/>
              <w:adjustRightInd/>
              <w:jc w:val="right"/>
              <w:rPr>
                <w:rFonts w:ascii="Arial" w:hAnsi="Arial"/>
                <w:b/>
                <w:sz w:val="16"/>
                <w:szCs w:val="20"/>
              </w:rPr>
            </w:pPr>
            <w:r w:rsidRPr="00C5290A">
              <w:rPr>
                <w:rFonts w:ascii="Arial" w:hAnsi="Arial"/>
                <w:b/>
                <w:sz w:val="16"/>
                <w:szCs w:val="20"/>
              </w:rPr>
              <w:t xml:space="preserve">-  -  -  </w:t>
            </w:r>
          </w:p>
        </w:tc>
        <w:tc>
          <w:tcPr>
            <w:tcW w:w="1080" w:type="dxa"/>
            <w:vAlign w:val="center"/>
          </w:tcPr>
          <w:p w:rsidR="00A150EF" w:rsidRPr="00C5290A" w:rsidP="00A150EF" w14:paraId="763A2CC0" w14:textId="594E0703">
            <w:pPr>
              <w:widowControl/>
              <w:autoSpaceDE/>
              <w:autoSpaceDN/>
              <w:adjustRightInd/>
              <w:jc w:val="right"/>
              <w:rPr>
                <w:rFonts w:ascii="Arial" w:hAnsi="Arial"/>
                <w:b/>
                <w:sz w:val="16"/>
                <w:szCs w:val="20"/>
              </w:rPr>
            </w:pPr>
            <w:r>
              <w:rPr>
                <w:rFonts w:ascii="Arial" w:hAnsi="Arial"/>
                <w:b/>
                <w:sz w:val="16"/>
                <w:szCs w:val="20"/>
              </w:rPr>
              <w:t>53,104</w:t>
            </w:r>
          </w:p>
        </w:tc>
        <w:tc>
          <w:tcPr>
            <w:tcW w:w="1080" w:type="dxa"/>
            <w:vAlign w:val="center"/>
          </w:tcPr>
          <w:p w:rsidR="00A150EF" w:rsidRPr="00C5290A" w:rsidP="00A150EF" w14:paraId="30D3B48B" w14:textId="5A2A6C12">
            <w:pPr>
              <w:widowControl/>
              <w:autoSpaceDE/>
              <w:autoSpaceDN/>
              <w:adjustRightInd/>
              <w:jc w:val="right"/>
              <w:rPr>
                <w:rFonts w:ascii="Arial" w:hAnsi="Arial"/>
                <w:b/>
                <w:sz w:val="16"/>
                <w:szCs w:val="20"/>
              </w:rPr>
            </w:pPr>
            <w:r w:rsidRPr="00C5290A">
              <w:rPr>
                <w:rFonts w:ascii="Arial" w:hAnsi="Arial"/>
                <w:b/>
                <w:sz w:val="16"/>
                <w:szCs w:val="20"/>
              </w:rPr>
              <w:t xml:space="preserve">-  -  -  </w:t>
            </w:r>
          </w:p>
        </w:tc>
        <w:tc>
          <w:tcPr>
            <w:tcW w:w="1260" w:type="dxa"/>
            <w:shd w:val="clear" w:color="auto" w:fill="auto"/>
            <w:vAlign w:val="center"/>
          </w:tcPr>
          <w:p w:rsidR="00A150EF" w:rsidRPr="008128DF" w:rsidP="00A150EF" w14:paraId="44C20D8A" w14:textId="63795604">
            <w:pPr>
              <w:widowControl/>
              <w:autoSpaceDE/>
              <w:autoSpaceDN/>
              <w:adjustRightInd/>
              <w:jc w:val="right"/>
              <w:rPr>
                <w:rFonts w:ascii="Arial" w:hAnsi="Arial"/>
                <w:b/>
                <w:sz w:val="16"/>
                <w:szCs w:val="20"/>
              </w:rPr>
            </w:pPr>
            <w:r w:rsidRPr="008128DF">
              <w:rPr>
                <w:rFonts w:ascii="Arial" w:hAnsi="Arial"/>
                <w:b/>
                <w:sz w:val="16"/>
                <w:szCs w:val="20"/>
              </w:rPr>
              <w:t>$3,067,664</w:t>
            </w:r>
          </w:p>
        </w:tc>
      </w:tr>
      <w:bookmarkEnd w:id="6"/>
    </w:tbl>
    <w:p w:rsidR="00636EDA" w:rsidRPr="00931AF7" w:rsidP="00636EDA" w14:paraId="79D4A1BA" w14:textId="77777777">
      <w:pPr>
        <w:widowControl/>
        <w:tabs>
          <w:tab w:val="left" w:pos="-984"/>
          <w:tab w:val="left" w:pos="-720"/>
          <w:tab w:val="left" w:pos="720"/>
        </w:tabs>
        <w:jc w:val="both"/>
        <w:rPr>
          <w:rFonts w:ascii="Arial" w:hAnsi="Arial" w:cs="Arial"/>
        </w:rPr>
      </w:pPr>
    </w:p>
    <w:p w:rsidR="00567B74" w:rsidRPr="000C43A9" w:rsidP="0007068A" w14:paraId="2D3E549F" w14:textId="70C57467">
      <w:pPr>
        <w:pStyle w:val="ListParagraph"/>
        <w:widowControl/>
        <w:numPr>
          <w:ilvl w:val="0"/>
          <w:numId w:val="15"/>
        </w:numPr>
        <w:tabs>
          <w:tab w:val="left" w:pos="-984"/>
          <w:tab w:val="left" w:pos="-720"/>
        </w:tabs>
        <w:ind w:left="360"/>
        <w:jc w:val="both"/>
        <w:rPr>
          <w:rFonts w:ascii="Arial" w:hAnsi="Arial" w:cs="Arial"/>
          <w:b/>
          <w:sz w:val="32"/>
        </w:rPr>
      </w:pPr>
      <w:r w:rsidRPr="00F2336C">
        <w:rPr>
          <w:rFonts w:ascii="Arial" w:hAnsi="Arial" w:cs="Arial"/>
          <w:b/>
          <w:szCs w:val="20"/>
        </w:rPr>
        <w:t xml:space="preserve">Explain the reasons for any program changes or adjustments reported on the burden worksheet. </w:t>
      </w:r>
    </w:p>
    <w:p w:rsidR="00C160A2" w:rsidRPr="00F2336C" w:rsidP="000C43A9" w14:paraId="620F7E57" w14:textId="77777777">
      <w:pPr>
        <w:pStyle w:val="ListParagraph"/>
        <w:widowControl/>
        <w:tabs>
          <w:tab w:val="left" w:pos="-984"/>
          <w:tab w:val="left" w:pos="-720"/>
          <w:tab w:val="left" w:pos="720"/>
        </w:tabs>
        <w:ind w:left="450"/>
        <w:jc w:val="both"/>
        <w:rPr>
          <w:rFonts w:ascii="Arial" w:hAnsi="Arial" w:cs="Arial"/>
          <w:b/>
          <w:sz w:val="32"/>
        </w:rPr>
      </w:pPr>
    </w:p>
    <w:p w:rsidR="00567B74" w:rsidRPr="000C43A9" w:rsidP="000C43A9" w14:paraId="70A29635" w14:textId="738C8489">
      <w:pPr>
        <w:pStyle w:val="NoSpacing"/>
        <w:jc w:val="both"/>
        <w:rPr>
          <w:rFonts w:ascii="Arial" w:hAnsi="Arial" w:cs="Arial"/>
          <w:b/>
          <w:sz w:val="20"/>
          <w:szCs w:val="20"/>
        </w:rPr>
      </w:pPr>
      <w:r w:rsidRPr="000179EF">
        <w:rPr>
          <w:rFonts w:ascii="Arial" w:hAnsi="Arial" w:cs="Arial"/>
          <w:b/>
          <w:sz w:val="20"/>
          <w:szCs w:val="20"/>
        </w:rPr>
        <w:t xml:space="preserve">Table </w:t>
      </w:r>
      <w:r>
        <w:rPr>
          <w:rFonts w:ascii="Arial" w:hAnsi="Arial" w:cs="Arial"/>
          <w:b/>
          <w:sz w:val="20"/>
          <w:szCs w:val="20"/>
        </w:rPr>
        <w:t>6</w:t>
      </w:r>
      <w:r w:rsidRPr="000179EF">
        <w:rPr>
          <w:rFonts w:ascii="Arial" w:hAnsi="Arial" w:cs="Arial"/>
          <w:b/>
          <w:sz w:val="20"/>
          <w:szCs w:val="20"/>
        </w:rPr>
        <w:t xml:space="preserve">: ICR Summary of Burden  </w:t>
      </w:r>
    </w:p>
    <w:tbl>
      <w:tblPr>
        <w:tblDescription w:val="table that charts list of burden"/>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
      <w:tblGrid>
        <w:gridCol w:w="1494"/>
        <w:gridCol w:w="1307"/>
        <w:gridCol w:w="1306"/>
        <w:gridCol w:w="1306"/>
        <w:gridCol w:w="1319"/>
        <w:gridCol w:w="1306"/>
        <w:gridCol w:w="1306"/>
      </w:tblGrid>
      <w:tr w14:paraId="3E9BC7EB" w14:textId="77777777" w:rsidTr="00D94F0F">
        <w:tblPrEx>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Ex>
        <w:trPr>
          <w:cantSplit/>
          <w:trHeight w:val="375"/>
        </w:trPr>
        <w:tc>
          <w:tcPr>
            <w:tcW w:w="7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35EAB8DB"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 </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08C2698D"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Requested</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2557FE59"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Program Change Due to New Statute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3BC551AE"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Program Change Due to Agency Discretion</w:t>
            </w:r>
          </w:p>
        </w:tc>
        <w:tc>
          <w:tcPr>
            <w:tcW w:w="706"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1BDB66A4"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Change Due to Adjustment in Agency Estimate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4AFD60AB"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Change Due to Potential Violation of the PRA</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757257B6"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Previously Approved</w:t>
            </w:r>
          </w:p>
        </w:tc>
      </w:tr>
      <w:tr w14:paraId="657AE157" w14:textId="77777777" w:rsidTr="00D94F0F">
        <w:tblPrEx>
          <w:tblW w:w="5000" w:type="pct"/>
          <w:tblCellMar>
            <w:left w:w="0" w:type="dxa"/>
            <w:right w:w="0" w:type="dxa"/>
          </w:tblCellMar>
          <w:tblLook w:val="04A0"/>
        </w:tblPrEx>
        <w:trPr>
          <w:cantSplit/>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8E27CC" w:rsidP="00870E68" w14:paraId="7951644D" w14:textId="77777777">
            <w:pPr>
              <w:spacing w:line="225" w:lineRule="atLeast"/>
              <w:rPr>
                <w:rFonts w:ascii="Arial" w:hAnsi="Arial" w:cs="Arial"/>
                <w:color w:val="56606F"/>
                <w:sz w:val="17"/>
                <w:szCs w:val="17"/>
              </w:rPr>
            </w:pPr>
            <w:r w:rsidRPr="008E27CC">
              <w:rPr>
                <w:rFonts w:ascii="Arial" w:hAnsi="Arial" w:cs="Arial"/>
                <w:color w:val="56606F"/>
                <w:sz w:val="17"/>
                <w:szCs w:val="17"/>
              </w:rPr>
              <w:t>Annual Number of Responses</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4281C752" w14:textId="21A560E9">
            <w:pPr>
              <w:spacing w:line="225" w:lineRule="atLeast"/>
              <w:rPr>
                <w:rFonts w:ascii="Arial" w:hAnsi="Arial" w:cs="Arial"/>
                <w:sz w:val="17"/>
                <w:szCs w:val="17"/>
              </w:rPr>
            </w:pPr>
            <w:r>
              <w:rPr>
                <w:rFonts w:ascii="Arial" w:hAnsi="Arial" w:cs="Arial"/>
                <w:sz w:val="17"/>
                <w:szCs w:val="17"/>
              </w:rPr>
              <w:t>271,79</w:t>
            </w:r>
            <w:r w:rsidR="00320936">
              <w:rPr>
                <w:rFonts w:ascii="Arial" w:hAnsi="Arial" w:cs="Arial"/>
                <w:sz w:val="17"/>
                <w:szCs w:val="17"/>
              </w:rPr>
              <w:t>3</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07C87D9E" w14:textId="77777777">
            <w:pPr>
              <w:spacing w:line="225" w:lineRule="atLeast"/>
              <w:rPr>
                <w:rFonts w:ascii="Arial" w:hAnsi="Arial" w:cs="Arial"/>
                <w:sz w:val="17"/>
                <w:szCs w:val="17"/>
              </w:rPr>
            </w:pPr>
            <w:r>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3187CE4C" w14:textId="25B0782F">
            <w:pPr>
              <w:spacing w:line="225" w:lineRule="atLeast"/>
              <w:rPr>
                <w:rFonts w:ascii="Arial" w:hAnsi="Arial" w:cs="Arial"/>
                <w:sz w:val="17"/>
                <w:szCs w:val="17"/>
              </w:rPr>
            </w:pPr>
            <w:r w:rsidRPr="00216B80">
              <w:rPr>
                <w:rFonts w:ascii="Arial" w:hAnsi="Arial" w:cs="Arial"/>
                <w:sz w:val="17"/>
                <w:szCs w:val="17"/>
              </w:rPr>
              <w:t xml:space="preserve">  </w:t>
            </w:r>
            <w:r w:rsidR="009814CF">
              <w:rPr>
                <w:rFonts w:ascii="Arial" w:hAnsi="Arial" w:cs="Arial"/>
                <w:sz w:val="17"/>
                <w:szCs w:val="17"/>
              </w:rPr>
              <w:t>4,043</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361D9E" w:rsidP="00870E68" w14:paraId="4202006B" w14:textId="4C87B8C4">
            <w:pPr>
              <w:spacing w:line="225" w:lineRule="atLeast"/>
              <w:rPr>
                <w:rFonts w:ascii="Arial" w:hAnsi="Arial" w:cs="Arial"/>
                <w:sz w:val="17"/>
                <w:szCs w:val="17"/>
              </w:rPr>
            </w:pPr>
            <w:r>
              <w:rPr>
                <w:rFonts w:ascii="Arial" w:hAnsi="Arial" w:cs="Arial"/>
                <w:sz w:val="17"/>
                <w:szCs w:val="17"/>
              </w:rPr>
              <w:t>48,056</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61D6D54C" w14:textId="77777777">
            <w:pPr>
              <w:spacing w:line="225" w:lineRule="atLeast"/>
              <w:rPr>
                <w:rFonts w:ascii="Arial" w:hAnsi="Arial" w:cs="Arial"/>
                <w:sz w:val="17"/>
                <w:szCs w:val="17"/>
              </w:rPr>
            </w:pPr>
            <w:r w:rsidRPr="00216B80">
              <w:rPr>
                <w:rFonts w:ascii="Arial" w:hAnsi="Arial" w:cs="Arial"/>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09C1A8F1" w14:textId="0A4FF5EC">
            <w:pPr>
              <w:spacing w:line="225" w:lineRule="atLeast"/>
              <w:rPr>
                <w:rFonts w:ascii="Arial" w:hAnsi="Arial" w:cs="Arial"/>
                <w:sz w:val="17"/>
                <w:szCs w:val="17"/>
              </w:rPr>
            </w:pPr>
            <w:r>
              <w:rPr>
                <w:rFonts w:ascii="Arial" w:hAnsi="Arial" w:cs="Arial"/>
                <w:sz w:val="17"/>
                <w:szCs w:val="17"/>
              </w:rPr>
              <w:t>219,694</w:t>
            </w:r>
          </w:p>
        </w:tc>
      </w:tr>
      <w:tr w14:paraId="4ABA6DCA" w14:textId="77777777" w:rsidTr="00D94F0F">
        <w:tblPrEx>
          <w:tblW w:w="5000" w:type="pct"/>
          <w:tblCellMar>
            <w:left w:w="0" w:type="dxa"/>
            <w:right w:w="0" w:type="dxa"/>
          </w:tblCellMar>
          <w:tblLook w:val="04A0"/>
        </w:tblPrEx>
        <w:trPr>
          <w:cantSplit/>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8E27CC" w:rsidP="00870E68" w14:paraId="3623C4DC" w14:textId="77777777">
            <w:pPr>
              <w:spacing w:line="225" w:lineRule="atLeast"/>
              <w:rPr>
                <w:rFonts w:ascii="Arial" w:hAnsi="Arial" w:cs="Arial"/>
                <w:color w:val="56606F"/>
                <w:sz w:val="17"/>
                <w:szCs w:val="17"/>
              </w:rPr>
            </w:pPr>
            <w:r w:rsidRPr="008E27CC">
              <w:rPr>
                <w:rFonts w:ascii="Arial" w:hAnsi="Arial" w:cs="Arial"/>
                <w:color w:val="56606F"/>
                <w:sz w:val="17"/>
                <w:szCs w:val="17"/>
              </w:rPr>
              <w:t>Annual Time Burden (Hr)</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5D12AB" w:rsidP="00870E68" w14:paraId="1544083D" w14:textId="13A97D77">
            <w:pPr>
              <w:spacing w:line="225" w:lineRule="atLeast"/>
              <w:rPr>
                <w:rFonts w:ascii="Arial" w:hAnsi="Arial" w:cs="Arial"/>
                <w:sz w:val="17"/>
                <w:szCs w:val="17"/>
              </w:rPr>
            </w:pPr>
            <w:r w:rsidRPr="006C3776">
              <w:rPr>
                <w:rFonts w:ascii="Arial" w:hAnsi="Arial" w:cs="Arial"/>
                <w:sz w:val="17"/>
                <w:szCs w:val="17"/>
              </w:rPr>
              <w:t>16</w:t>
            </w:r>
            <w:r w:rsidRPr="005D12AB" w:rsidR="00320936">
              <w:rPr>
                <w:rFonts w:ascii="Arial" w:hAnsi="Arial" w:cs="Arial"/>
                <w:sz w:val="17"/>
                <w:szCs w:val="17"/>
              </w:rPr>
              <w:t>2,987</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6C3776" w:rsidP="00870E68" w14:paraId="6DFCB73E" w14:textId="77777777">
            <w:pPr>
              <w:spacing w:line="225" w:lineRule="atLeast"/>
              <w:rPr>
                <w:rFonts w:ascii="Arial" w:hAnsi="Arial" w:cs="Arial"/>
                <w:sz w:val="17"/>
                <w:szCs w:val="17"/>
              </w:rPr>
            </w:pPr>
            <w:r w:rsidRPr="005D12AB">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6C3776" w:rsidP="00870E68" w14:paraId="130EB060" w14:textId="0DC81F22">
            <w:pPr>
              <w:spacing w:line="225" w:lineRule="atLeast"/>
              <w:rPr>
                <w:rFonts w:ascii="Arial" w:hAnsi="Arial" w:cs="Arial"/>
                <w:sz w:val="17"/>
                <w:szCs w:val="17"/>
              </w:rPr>
            </w:pPr>
            <w:r w:rsidRPr="006C3776">
              <w:rPr>
                <w:rFonts w:ascii="Arial" w:hAnsi="Arial" w:cs="Arial"/>
                <w:sz w:val="17"/>
                <w:szCs w:val="17"/>
              </w:rPr>
              <w:t xml:space="preserve">  </w:t>
            </w:r>
            <w:r w:rsidR="009814CF">
              <w:rPr>
                <w:rFonts w:ascii="Arial" w:hAnsi="Arial" w:cs="Arial"/>
                <w:sz w:val="17"/>
                <w:szCs w:val="17"/>
              </w:rPr>
              <w:t>3,356</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6C3776" w:rsidP="00870E68" w14:paraId="35910740" w14:textId="4669D0F5">
            <w:pPr>
              <w:spacing w:line="225" w:lineRule="atLeast"/>
              <w:rPr>
                <w:rFonts w:ascii="Arial" w:hAnsi="Arial" w:cs="Arial"/>
                <w:sz w:val="17"/>
                <w:szCs w:val="17"/>
              </w:rPr>
            </w:pPr>
            <w:r>
              <w:rPr>
                <w:rFonts w:ascii="Arial" w:hAnsi="Arial" w:cs="Arial"/>
                <w:sz w:val="17"/>
                <w:szCs w:val="17"/>
              </w:rPr>
              <w:t>46,011</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17CFFAD1" w14:textId="77777777">
            <w:pPr>
              <w:spacing w:line="225" w:lineRule="atLeast"/>
              <w:rPr>
                <w:rFonts w:ascii="Arial" w:hAnsi="Arial" w:cs="Arial"/>
                <w:sz w:val="17"/>
                <w:szCs w:val="17"/>
              </w:rPr>
            </w:pPr>
            <w:r w:rsidRPr="00216B80">
              <w:rPr>
                <w:rFonts w:ascii="Arial" w:hAnsi="Arial" w:cs="Arial"/>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20D5F23A" w14:textId="48508A97">
            <w:pPr>
              <w:spacing w:line="225" w:lineRule="atLeast"/>
              <w:rPr>
                <w:rFonts w:ascii="Arial" w:hAnsi="Arial" w:cs="Arial"/>
                <w:sz w:val="17"/>
                <w:szCs w:val="17"/>
              </w:rPr>
            </w:pPr>
            <w:r>
              <w:rPr>
                <w:rFonts w:ascii="Arial" w:hAnsi="Arial" w:cs="Arial"/>
                <w:sz w:val="17"/>
                <w:szCs w:val="17"/>
              </w:rPr>
              <w:t>113,</w:t>
            </w:r>
            <w:r w:rsidR="00C91BE8">
              <w:rPr>
                <w:rFonts w:ascii="Arial" w:hAnsi="Arial" w:cs="Arial"/>
                <w:sz w:val="17"/>
                <w:szCs w:val="17"/>
              </w:rPr>
              <w:t>620</w:t>
            </w:r>
          </w:p>
        </w:tc>
      </w:tr>
      <w:tr w14:paraId="224721FB" w14:textId="77777777" w:rsidTr="00D94F0F">
        <w:tblPrEx>
          <w:tblW w:w="5000" w:type="pct"/>
          <w:tblCellMar>
            <w:left w:w="0" w:type="dxa"/>
            <w:right w:w="0" w:type="dxa"/>
          </w:tblCellMar>
          <w:tblLook w:val="04A0"/>
        </w:tblPrEx>
        <w:trPr>
          <w:cantSplit/>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8E1811" w:rsidP="009830B7" w14:paraId="6D12CC9A" w14:textId="0ECD21A7">
            <w:pPr>
              <w:spacing w:line="225" w:lineRule="atLeast"/>
              <w:rPr>
                <w:rFonts w:ascii="Arial" w:hAnsi="Arial" w:cs="Arial"/>
                <w:sz w:val="17"/>
                <w:szCs w:val="17"/>
              </w:rPr>
            </w:pPr>
            <w:r w:rsidRPr="008E27CC">
              <w:rPr>
                <w:rFonts w:ascii="Arial" w:hAnsi="Arial" w:cs="Arial"/>
                <w:color w:val="56606F"/>
                <w:sz w:val="17"/>
                <w:szCs w:val="17"/>
              </w:rPr>
              <w:t xml:space="preserve">Annual </w:t>
            </w:r>
            <w:r>
              <w:rPr>
                <w:rFonts w:ascii="Arial" w:hAnsi="Arial" w:cs="Arial"/>
                <w:color w:val="56606F"/>
                <w:sz w:val="17"/>
                <w:szCs w:val="17"/>
              </w:rPr>
              <w:t>Cost</w:t>
            </w:r>
            <w:r w:rsidRPr="008E27CC">
              <w:rPr>
                <w:rFonts w:ascii="Arial" w:hAnsi="Arial" w:cs="Arial"/>
                <w:color w:val="56606F"/>
                <w:sz w:val="17"/>
                <w:szCs w:val="17"/>
              </w:rPr>
              <w:t xml:space="preserve"> Burden (</w:t>
            </w:r>
            <w:r>
              <w:rPr>
                <w:rFonts w:ascii="Arial" w:hAnsi="Arial" w:cs="Arial"/>
                <w:color w:val="56606F"/>
                <w:sz w:val="17"/>
                <w:szCs w:val="17"/>
              </w:rPr>
              <w:t>$</w:t>
            </w:r>
            <w:r w:rsidRPr="008E27CC">
              <w:rPr>
                <w:rFonts w:ascii="Arial" w:hAnsi="Arial" w:cs="Arial"/>
                <w:color w:val="56606F"/>
                <w:sz w:val="17"/>
                <w:szCs w:val="17"/>
              </w:rPr>
              <w:t>)</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8E1811" w:rsidP="009830B7" w14:paraId="05401135" w14:textId="3CF7DC51">
            <w:pPr>
              <w:spacing w:line="225" w:lineRule="atLeast"/>
              <w:rPr>
                <w:rFonts w:ascii="Arial" w:hAnsi="Arial" w:cs="Arial"/>
                <w:sz w:val="17"/>
                <w:szCs w:val="17"/>
              </w:rPr>
            </w:pPr>
            <w:r>
              <w:rPr>
                <w:rFonts w:ascii="Arial" w:hAnsi="Arial" w:cs="Arial"/>
                <w:sz w:val="17"/>
                <w:szCs w:val="17"/>
              </w:rPr>
              <w:t>103,</w:t>
            </w:r>
            <w:r w:rsidR="00DD256F">
              <w:rPr>
                <w:rFonts w:ascii="Arial" w:hAnsi="Arial" w:cs="Arial"/>
                <w:sz w:val="17"/>
                <w:szCs w:val="17"/>
              </w:rPr>
              <w:t>718,072</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8E1811" w:rsidP="009830B7" w14:paraId="05E0C90B" w14:textId="0DC0B296">
            <w:pPr>
              <w:spacing w:line="225" w:lineRule="atLeast"/>
              <w:rPr>
                <w:rFonts w:ascii="Arial" w:hAnsi="Arial" w:cs="Arial"/>
                <w:sz w:val="17"/>
                <w:szCs w:val="17"/>
              </w:rPr>
            </w:pPr>
            <w:r w:rsidRPr="008E1811">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8E1811" w:rsidP="009830B7" w14:paraId="1B8D539C" w14:textId="77777777">
            <w:pPr>
              <w:spacing w:line="225" w:lineRule="atLeast"/>
              <w:rPr>
                <w:rFonts w:ascii="Arial" w:hAnsi="Arial" w:cs="Arial"/>
                <w:sz w:val="17"/>
                <w:szCs w:val="17"/>
              </w:rPr>
            </w:pPr>
            <w:r w:rsidRPr="008E1811">
              <w:rPr>
                <w:rFonts w:ascii="Arial" w:hAnsi="Arial" w:cs="Arial"/>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361D9E" w:rsidP="009830B7" w14:paraId="17CD4C62" w14:textId="64582E2E">
            <w:pPr>
              <w:spacing w:line="225" w:lineRule="atLeast"/>
              <w:rPr>
                <w:rFonts w:ascii="Arial" w:hAnsi="Arial" w:cs="Arial"/>
                <w:sz w:val="17"/>
                <w:szCs w:val="17"/>
              </w:rPr>
            </w:pPr>
            <w:r>
              <w:rPr>
                <w:rFonts w:ascii="Arial" w:hAnsi="Arial" w:cs="Arial"/>
                <w:sz w:val="17"/>
                <w:szCs w:val="17"/>
              </w:rPr>
              <w:t>14,</w:t>
            </w:r>
            <w:r w:rsidR="00DD256F">
              <w:rPr>
                <w:rFonts w:ascii="Arial" w:hAnsi="Arial" w:cs="Arial"/>
                <w:sz w:val="17"/>
                <w:szCs w:val="17"/>
              </w:rPr>
              <w:t>071,332</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216B80" w:rsidP="009830B7" w14:paraId="39F814BB" w14:textId="77777777">
            <w:pPr>
              <w:spacing w:line="225" w:lineRule="atLeast"/>
              <w:rPr>
                <w:rFonts w:ascii="Arial" w:hAnsi="Arial" w:cs="Arial"/>
                <w:sz w:val="17"/>
                <w:szCs w:val="17"/>
              </w:rPr>
            </w:pPr>
            <w:r w:rsidRPr="00216B80">
              <w:rPr>
                <w:rFonts w:ascii="Arial" w:hAnsi="Arial" w:cs="Arial"/>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216B80" w:rsidP="009830B7" w14:paraId="7D402E8F" w14:textId="0B2C429C">
            <w:pPr>
              <w:spacing w:line="225" w:lineRule="atLeast"/>
              <w:rPr>
                <w:rFonts w:ascii="Arial" w:hAnsi="Arial" w:cs="Arial"/>
                <w:sz w:val="17"/>
                <w:szCs w:val="17"/>
              </w:rPr>
            </w:pPr>
            <w:r w:rsidRPr="00112520">
              <w:rPr>
                <w:rFonts w:ascii="Arial" w:hAnsi="Arial" w:cs="Arial"/>
                <w:sz w:val="17"/>
                <w:szCs w:val="17"/>
              </w:rPr>
              <w:t>89,646,740</w:t>
            </w:r>
          </w:p>
        </w:tc>
      </w:tr>
    </w:tbl>
    <w:p w:rsidR="009814CF" w:rsidRPr="0046007C" w:rsidP="00240A35" w14:paraId="5AE00AA1"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rsidR="00240A35" w:rsidP="00240A35" w14:paraId="3F990BE4" w14:textId="42558454">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u w:val="single"/>
        </w:rPr>
      </w:pPr>
      <w:r>
        <w:rPr>
          <w:rFonts w:ascii="Arial" w:hAnsi="Arial" w:cs="Arial"/>
          <w:u w:val="single"/>
        </w:rPr>
        <w:t>Change in Respon</w:t>
      </w:r>
      <w:r w:rsidR="00C91BE8">
        <w:rPr>
          <w:rFonts w:ascii="Arial" w:hAnsi="Arial" w:cs="Arial"/>
          <w:u w:val="single"/>
        </w:rPr>
        <w:t>se</w:t>
      </w:r>
      <w:r>
        <w:rPr>
          <w:rFonts w:ascii="Arial" w:hAnsi="Arial" w:cs="Arial"/>
          <w:u w:val="single"/>
        </w:rPr>
        <w:t>s and Hourly Burden due to Adjustment in Agency Estimate</w:t>
      </w:r>
    </w:p>
    <w:p w:rsidR="00240A35" w:rsidP="00240A35" w14:paraId="6D69FFEB"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rsidR="00240A35" w:rsidP="00240A35" w14:paraId="168BCF43" w14:textId="1429BF83">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r>
        <w:rPr>
          <w:rFonts w:ascii="Arial" w:hAnsi="Arial" w:cs="Arial"/>
        </w:rPr>
        <w:t xml:space="preserve">The total number of </w:t>
      </w:r>
      <w:r w:rsidR="00C91BE8">
        <w:rPr>
          <w:rFonts w:ascii="Arial" w:hAnsi="Arial" w:cs="Arial"/>
        </w:rPr>
        <w:t xml:space="preserve">responses </w:t>
      </w:r>
      <w:r>
        <w:rPr>
          <w:rFonts w:ascii="Arial" w:hAnsi="Arial" w:cs="Arial"/>
        </w:rPr>
        <w:t xml:space="preserve">has </w:t>
      </w:r>
      <w:r w:rsidR="006946E7">
        <w:rPr>
          <w:rFonts w:ascii="Arial" w:hAnsi="Arial" w:cs="Arial"/>
        </w:rPr>
        <w:t>increased</w:t>
      </w:r>
      <w:r>
        <w:rPr>
          <w:rFonts w:ascii="Arial" w:hAnsi="Arial" w:cs="Arial"/>
        </w:rPr>
        <w:t xml:space="preserve"> by </w:t>
      </w:r>
      <w:r w:rsidR="009814CF">
        <w:rPr>
          <w:rFonts w:ascii="Arial" w:hAnsi="Arial" w:cs="Arial"/>
        </w:rPr>
        <w:t>48,056</w:t>
      </w:r>
      <w:r>
        <w:rPr>
          <w:rFonts w:ascii="Arial" w:hAnsi="Arial" w:cs="Arial"/>
        </w:rPr>
        <w:t xml:space="preserve"> due to estimated fluctuations in the number of respon</w:t>
      </w:r>
      <w:r w:rsidR="00C91BE8">
        <w:rPr>
          <w:rFonts w:ascii="Arial" w:hAnsi="Arial" w:cs="Arial"/>
        </w:rPr>
        <w:t>dent</w:t>
      </w:r>
      <w:r>
        <w:rPr>
          <w:rFonts w:ascii="Arial" w:hAnsi="Arial" w:cs="Arial"/>
        </w:rPr>
        <w:t xml:space="preserve">s/submissions in this information collection. This </w:t>
      </w:r>
      <w:r w:rsidR="00A72E53">
        <w:rPr>
          <w:rFonts w:ascii="Arial" w:hAnsi="Arial" w:cs="Arial"/>
        </w:rPr>
        <w:t>increase</w:t>
      </w:r>
      <w:r>
        <w:rPr>
          <w:rFonts w:ascii="Arial" w:hAnsi="Arial" w:cs="Arial"/>
        </w:rPr>
        <w:t xml:space="preserve"> results in </w:t>
      </w:r>
      <w:r w:rsidR="006946E7">
        <w:rPr>
          <w:rFonts w:ascii="Arial" w:hAnsi="Arial" w:cs="Arial"/>
        </w:rPr>
        <w:t xml:space="preserve">an </w:t>
      </w:r>
      <w:r w:rsidR="003927BF">
        <w:rPr>
          <w:rFonts w:ascii="Arial" w:hAnsi="Arial" w:cs="Arial"/>
        </w:rPr>
        <w:t>addition of</w:t>
      </w:r>
      <w:r w:rsidRPr="005D12AB">
        <w:rPr>
          <w:rFonts w:ascii="Arial" w:hAnsi="Arial" w:cs="Arial"/>
        </w:rPr>
        <w:t xml:space="preserve"> </w:t>
      </w:r>
      <w:r w:rsidR="009814CF">
        <w:rPr>
          <w:rFonts w:ascii="Arial" w:hAnsi="Arial" w:cs="Arial"/>
        </w:rPr>
        <w:t>46,011</w:t>
      </w:r>
      <w:r w:rsidRPr="005D12AB">
        <w:rPr>
          <w:rFonts w:ascii="Arial" w:hAnsi="Arial" w:cs="Arial"/>
        </w:rPr>
        <w:t xml:space="preserve"> hours</w:t>
      </w:r>
      <w:r>
        <w:rPr>
          <w:rFonts w:ascii="Arial" w:hAnsi="Arial" w:cs="Arial"/>
        </w:rPr>
        <w:t xml:space="preserve"> </w:t>
      </w:r>
      <w:r w:rsidR="003927BF">
        <w:rPr>
          <w:rFonts w:ascii="Arial" w:hAnsi="Arial" w:cs="Arial"/>
        </w:rPr>
        <w:t>to</w:t>
      </w:r>
      <w:r>
        <w:rPr>
          <w:rFonts w:ascii="Arial" w:hAnsi="Arial" w:cs="Arial"/>
        </w:rPr>
        <w:t xml:space="preserve"> the annual time burden estimates.  </w:t>
      </w:r>
    </w:p>
    <w:p w:rsidR="00240A35" w:rsidP="00240A35" w14:paraId="0C9AFE9B"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rsidR="00240A35" w:rsidRPr="00980E8E" w:rsidP="00240A35" w14:paraId="31263BCE" w14:textId="17DE0911">
      <w:pPr>
        <w:rPr>
          <w:rFonts w:ascii="Arial" w:hAnsi="Arial" w:cs="Arial"/>
          <w:sz w:val="32"/>
          <w:u w:val="single"/>
        </w:rPr>
      </w:pPr>
      <w:r w:rsidRPr="00980E8E">
        <w:rPr>
          <w:rFonts w:ascii="Arial" w:hAnsi="Arial" w:cs="Arial"/>
          <w:u w:val="single"/>
        </w:rPr>
        <w:t>Changes in Annual Non-hour Costs due to Adjustment in Agency Estimate</w:t>
      </w:r>
    </w:p>
    <w:p w:rsidR="00240A35" w:rsidP="00240A35" w14:paraId="22D109DB" w14:textId="77777777">
      <w:pPr>
        <w:keepNext/>
        <w:widowControl/>
        <w:tabs>
          <w:tab w:val="left" w:pos="-1152"/>
        </w:tabs>
        <w:jc w:val="both"/>
        <w:rPr>
          <w:rFonts w:ascii="Arial" w:hAnsi="Arial" w:cs="Arial"/>
        </w:rPr>
      </w:pPr>
    </w:p>
    <w:p w:rsidR="00240A35" w:rsidP="00240A35" w14:paraId="4873DCFE" w14:textId="3EE73EEB">
      <w:pPr>
        <w:widowControl/>
        <w:tabs>
          <w:tab w:val="left" w:pos="-1152"/>
        </w:tabs>
        <w:jc w:val="both"/>
        <w:rPr>
          <w:rFonts w:ascii="Arial" w:hAnsi="Arial" w:cs="Arial"/>
        </w:rPr>
      </w:pPr>
      <w:r>
        <w:rPr>
          <w:rFonts w:ascii="Arial" w:hAnsi="Arial" w:cs="Arial"/>
        </w:rPr>
        <w:t xml:space="preserve">For this renewal, the USPTO estimates that the total annual non-hour costs will </w:t>
      </w:r>
      <w:r w:rsidR="006946E7">
        <w:rPr>
          <w:rFonts w:ascii="Arial" w:hAnsi="Arial" w:cs="Arial"/>
        </w:rPr>
        <w:t>increase</w:t>
      </w:r>
      <w:r>
        <w:rPr>
          <w:rFonts w:ascii="Arial" w:hAnsi="Arial" w:cs="Arial"/>
        </w:rPr>
        <w:t xml:space="preserve"> by </w:t>
      </w:r>
      <w:r w:rsidR="000868E3">
        <w:rPr>
          <w:rFonts w:ascii="Arial" w:hAnsi="Arial" w:cs="Arial"/>
        </w:rPr>
        <w:t>$14,</w:t>
      </w:r>
      <w:r w:rsidR="00DD256F">
        <w:rPr>
          <w:rFonts w:ascii="Arial" w:hAnsi="Arial" w:cs="Arial"/>
        </w:rPr>
        <w:t>071,332</w:t>
      </w:r>
      <w:r>
        <w:rPr>
          <w:rFonts w:ascii="Arial" w:hAnsi="Arial" w:cs="Arial"/>
        </w:rPr>
        <w:t xml:space="preserve"> from the previous approval. This </w:t>
      </w:r>
      <w:r w:rsidR="00A72E53">
        <w:rPr>
          <w:rFonts w:ascii="Arial" w:hAnsi="Arial" w:cs="Arial"/>
        </w:rPr>
        <w:t>increase</w:t>
      </w:r>
      <w:r>
        <w:rPr>
          <w:rFonts w:ascii="Arial" w:hAnsi="Arial" w:cs="Arial"/>
        </w:rPr>
        <w:t xml:space="preserve"> is due to estimated fluctuations in submissions for items that require a fee.  </w:t>
      </w:r>
    </w:p>
    <w:p w:rsidR="00636EDA" w:rsidP="00A25005" w14:paraId="79D4A1E1" w14:textId="7B4F7490">
      <w:pPr>
        <w:widowControl/>
        <w:tabs>
          <w:tab w:val="left" w:pos="-984"/>
          <w:tab w:val="left" w:pos="-720"/>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both"/>
        <w:rPr>
          <w:rFonts w:ascii="Arial" w:hAnsi="Arial" w:cs="Arial"/>
          <w:color w:val="0000FF"/>
        </w:rPr>
      </w:pPr>
    </w:p>
    <w:p w:rsidR="0046007C" w:rsidP="0046007C" w14:paraId="1EB9F12F"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u w:val="single"/>
        </w:rPr>
      </w:pPr>
      <w:r>
        <w:rPr>
          <w:rFonts w:ascii="Arial" w:hAnsi="Arial" w:cs="Arial"/>
          <w:u w:val="single"/>
        </w:rPr>
        <w:t>Changes in Responses and Hourly Burden due to Agency Discretion</w:t>
      </w:r>
    </w:p>
    <w:p w:rsidR="0046007C" w:rsidP="0046007C" w14:paraId="5E6667F2" w14:textId="53534A9D">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rsidR="00560EEE" w:rsidP="0046007C" w14:paraId="14EFE32D"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r>
        <w:rPr>
          <w:rFonts w:ascii="Arial" w:hAnsi="Arial" w:cs="Arial"/>
        </w:rPr>
        <w:t xml:space="preserve">This renewal request incorporates </w:t>
      </w:r>
      <w:r w:rsidR="00235F0F">
        <w:rPr>
          <w:rFonts w:ascii="Arial" w:hAnsi="Arial" w:cs="Arial"/>
        </w:rPr>
        <w:t>some items</w:t>
      </w:r>
      <w:r>
        <w:rPr>
          <w:rFonts w:ascii="Arial" w:hAnsi="Arial" w:cs="Arial"/>
        </w:rPr>
        <w:t xml:space="preserve"> currently included in information collection 0651-0086 (Changes to Implement Provisions of the Trademark Modernization Act of 2020)</w:t>
      </w:r>
      <w:r>
        <w:rPr>
          <w:rFonts w:ascii="Arial" w:hAnsi="Arial" w:cs="Arial"/>
        </w:rPr>
        <w:t>:</w:t>
      </w:r>
    </w:p>
    <w:p w:rsidR="00D020B2" w:rsidP="0007068A" w14:paraId="33D0CBDA" w14:textId="0BCD4B66">
      <w:pPr>
        <w:widowControl/>
        <w:tabs>
          <w:tab w:val="left" w:pos="-1080"/>
          <w:tab w:val="left" w:pos="-720"/>
          <w:tab w:val="left" w:pos="150"/>
          <w:tab w:val="left" w:pos="720"/>
          <w:tab w:val="left" w:pos="1440"/>
          <w:tab w:val="left" w:pos="1800"/>
          <w:tab w:val="left" w:pos="3930"/>
          <w:tab w:val="left" w:pos="4290"/>
          <w:tab w:val="left" w:pos="5760"/>
        </w:tabs>
        <w:contextualSpacing/>
        <w:jc w:val="both"/>
        <w:rPr>
          <w:rFonts w:ascii="Arial" w:hAnsi="Arial" w:cs="Arial"/>
        </w:rPr>
      </w:pPr>
    </w:p>
    <w:p w:rsidR="00D020B2" w:rsidP="0007068A" w14:paraId="5DD24C76" w14:textId="3BCCBC61">
      <w:pPr>
        <w:pStyle w:val="ListParagraph"/>
        <w:widowControl/>
        <w:numPr>
          <w:ilvl w:val="0"/>
          <w:numId w:val="19"/>
        </w:numPr>
        <w:tabs>
          <w:tab w:val="left" w:pos="-1080"/>
          <w:tab w:val="left" w:pos="-720"/>
          <w:tab w:val="left" w:pos="150"/>
          <w:tab w:val="left" w:pos="720"/>
          <w:tab w:val="left" w:pos="1440"/>
          <w:tab w:val="left" w:pos="1800"/>
          <w:tab w:val="left" w:pos="3930"/>
          <w:tab w:val="left" w:pos="4290"/>
          <w:tab w:val="left" w:pos="5760"/>
        </w:tabs>
        <w:contextualSpacing/>
        <w:jc w:val="both"/>
        <w:rPr>
          <w:rFonts w:ascii="Arial" w:hAnsi="Arial" w:cs="Arial"/>
        </w:rPr>
      </w:pPr>
      <w:r>
        <w:rPr>
          <w:rFonts w:ascii="Arial" w:hAnsi="Arial" w:cs="Arial"/>
        </w:rPr>
        <w:t>Response to Director-Initiated Expungement Office Action</w:t>
      </w:r>
    </w:p>
    <w:p w:rsidR="00D020B2" w:rsidP="0007068A" w14:paraId="3863BB4B" w14:textId="06D6B68E">
      <w:pPr>
        <w:pStyle w:val="ListParagraph"/>
        <w:widowControl/>
        <w:numPr>
          <w:ilvl w:val="0"/>
          <w:numId w:val="19"/>
        </w:numPr>
        <w:tabs>
          <w:tab w:val="left" w:pos="-1080"/>
          <w:tab w:val="left" w:pos="-720"/>
          <w:tab w:val="left" w:pos="150"/>
          <w:tab w:val="left" w:pos="720"/>
          <w:tab w:val="left" w:pos="1440"/>
          <w:tab w:val="left" w:pos="1800"/>
          <w:tab w:val="left" w:pos="3930"/>
          <w:tab w:val="left" w:pos="4290"/>
          <w:tab w:val="left" w:pos="5760"/>
        </w:tabs>
        <w:contextualSpacing/>
        <w:jc w:val="both"/>
        <w:rPr>
          <w:rFonts w:ascii="Arial" w:hAnsi="Arial" w:cs="Arial"/>
        </w:rPr>
      </w:pPr>
      <w:r>
        <w:rPr>
          <w:rFonts w:ascii="Arial" w:hAnsi="Arial" w:cs="Arial"/>
        </w:rPr>
        <w:t>Response to Ex Parte Director-Initiated Reexamination Office Action</w:t>
      </w:r>
    </w:p>
    <w:p w:rsidR="00D020B2" w:rsidP="0007068A" w14:paraId="76260773" w14:textId="4629E871">
      <w:pPr>
        <w:pStyle w:val="ListParagraph"/>
        <w:widowControl/>
        <w:numPr>
          <w:ilvl w:val="0"/>
          <w:numId w:val="19"/>
        </w:numPr>
        <w:tabs>
          <w:tab w:val="left" w:pos="-1080"/>
          <w:tab w:val="left" w:pos="-720"/>
          <w:tab w:val="left" w:pos="150"/>
          <w:tab w:val="left" w:pos="720"/>
          <w:tab w:val="left" w:pos="1440"/>
          <w:tab w:val="left" w:pos="1800"/>
          <w:tab w:val="left" w:pos="3930"/>
          <w:tab w:val="left" w:pos="4290"/>
          <w:tab w:val="left" w:pos="5760"/>
        </w:tabs>
        <w:contextualSpacing/>
        <w:jc w:val="both"/>
        <w:rPr>
          <w:rFonts w:ascii="Arial" w:hAnsi="Arial" w:cs="Arial"/>
        </w:rPr>
      </w:pPr>
      <w:r>
        <w:rPr>
          <w:rFonts w:ascii="Arial" w:hAnsi="Arial" w:cs="Arial"/>
        </w:rPr>
        <w:t>Response to Ex Parte Expungement Office Action</w:t>
      </w:r>
    </w:p>
    <w:p w:rsidR="00D020B2" w:rsidP="0007068A" w14:paraId="50C70473" w14:textId="1334C8D6">
      <w:pPr>
        <w:pStyle w:val="ListParagraph"/>
        <w:widowControl/>
        <w:numPr>
          <w:ilvl w:val="0"/>
          <w:numId w:val="19"/>
        </w:numPr>
        <w:tabs>
          <w:tab w:val="left" w:pos="-1080"/>
          <w:tab w:val="left" w:pos="-720"/>
          <w:tab w:val="left" w:pos="150"/>
          <w:tab w:val="left" w:pos="720"/>
          <w:tab w:val="left" w:pos="1440"/>
          <w:tab w:val="left" w:pos="1800"/>
          <w:tab w:val="left" w:pos="3930"/>
          <w:tab w:val="left" w:pos="4290"/>
          <w:tab w:val="left" w:pos="5760"/>
        </w:tabs>
        <w:contextualSpacing/>
        <w:jc w:val="both"/>
        <w:rPr>
          <w:rFonts w:ascii="Arial" w:hAnsi="Arial" w:cs="Arial"/>
        </w:rPr>
      </w:pPr>
      <w:r>
        <w:rPr>
          <w:rFonts w:ascii="Arial" w:hAnsi="Arial" w:cs="Arial"/>
        </w:rPr>
        <w:t>Response to Ex Parte Reexamination Office Action</w:t>
      </w:r>
    </w:p>
    <w:p w:rsidR="00D020B2" w:rsidRPr="0007068A" w:rsidP="0007068A" w14:paraId="6B0975FB" w14:textId="77777777">
      <w:pPr>
        <w:pStyle w:val="ListParagraph"/>
        <w:widowControl/>
        <w:tabs>
          <w:tab w:val="left" w:pos="-1080"/>
          <w:tab w:val="left" w:pos="-720"/>
          <w:tab w:val="left" w:pos="150"/>
          <w:tab w:val="left" w:pos="720"/>
          <w:tab w:val="left" w:pos="1440"/>
          <w:tab w:val="left" w:pos="1800"/>
          <w:tab w:val="left" w:pos="3930"/>
          <w:tab w:val="left" w:pos="4290"/>
          <w:tab w:val="left" w:pos="5760"/>
        </w:tabs>
        <w:contextualSpacing/>
        <w:jc w:val="both"/>
        <w:rPr>
          <w:rFonts w:ascii="Arial" w:hAnsi="Arial" w:cs="Arial"/>
        </w:rPr>
      </w:pPr>
    </w:p>
    <w:p w:rsidR="0046007C" w:rsidP="0046007C" w14:paraId="3D624CD7" w14:textId="3C94013B">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r>
        <w:rPr>
          <w:rFonts w:ascii="Arial" w:hAnsi="Arial" w:cs="Arial"/>
        </w:rPr>
        <w:t xml:space="preserve">These items relate closely to items already in </w:t>
      </w:r>
      <w:r w:rsidR="00235F0F">
        <w:rPr>
          <w:rFonts w:ascii="Arial" w:hAnsi="Arial" w:cs="Arial"/>
        </w:rPr>
        <w:t>this information</w:t>
      </w:r>
      <w:r>
        <w:rPr>
          <w:rFonts w:ascii="Arial" w:hAnsi="Arial" w:cs="Arial"/>
        </w:rPr>
        <w:t xml:space="preserve"> collection (0651-</w:t>
      </w:r>
      <w:r w:rsidRPr="0007068A">
        <w:rPr>
          <w:rFonts w:ascii="Arial" w:hAnsi="Arial" w:cs="Arial"/>
        </w:rPr>
        <w:t>00</w:t>
      </w:r>
      <w:r w:rsidRPr="0007068A" w:rsidR="00D42F2B">
        <w:rPr>
          <w:rFonts w:ascii="Arial" w:hAnsi="Arial" w:cs="Arial"/>
        </w:rPr>
        <w:t>55</w:t>
      </w:r>
      <w:r>
        <w:rPr>
          <w:rFonts w:ascii="Arial" w:hAnsi="Arial" w:cs="Arial"/>
        </w:rPr>
        <w:t>)</w:t>
      </w:r>
      <w:r>
        <w:rPr>
          <w:rFonts w:ascii="Arial" w:hAnsi="Arial" w:cs="Arial"/>
        </w:rPr>
        <w:t>; including them here provides a complete picture of office action responses.</w:t>
      </w:r>
      <w:r w:rsidR="00D020B2">
        <w:rPr>
          <w:rFonts w:ascii="Arial" w:hAnsi="Arial" w:cs="Arial"/>
        </w:rPr>
        <w:t xml:space="preserve"> The burden for these items is accounted for in Item 7 (</w:t>
      </w:r>
      <w:r w:rsidRPr="00D020B2" w:rsidR="00D020B2">
        <w:rPr>
          <w:rFonts w:ascii="Arial" w:hAnsi="Arial" w:cs="Arial"/>
        </w:rPr>
        <w:t>Response to Office Action for Post-Registration Matters</w:t>
      </w:r>
      <w:r w:rsidR="00D020B2">
        <w:rPr>
          <w:rFonts w:ascii="Arial" w:hAnsi="Arial" w:cs="Arial"/>
        </w:rPr>
        <w:t>).</w:t>
      </w:r>
      <w:r>
        <w:rPr>
          <w:rFonts w:ascii="Arial" w:hAnsi="Arial" w:cs="Arial"/>
        </w:rPr>
        <w:t xml:space="preserve"> As a result of th</w:t>
      </w:r>
      <w:r w:rsidR="00A50E59">
        <w:rPr>
          <w:rFonts w:ascii="Arial" w:hAnsi="Arial" w:cs="Arial"/>
        </w:rPr>
        <w:t>e</w:t>
      </w:r>
      <w:r>
        <w:rPr>
          <w:rFonts w:ascii="Arial" w:hAnsi="Arial" w:cs="Arial"/>
        </w:rPr>
        <w:t>s</w:t>
      </w:r>
      <w:r w:rsidR="00A50E59">
        <w:rPr>
          <w:rFonts w:ascii="Arial" w:hAnsi="Arial" w:cs="Arial"/>
        </w:rPr>
        <w:t>e</w:t>
      </w:r>
      <w:r>
        <w:rPr>
          <w:rFonts w:ascii="Arial" w:hAnsi="Arial" w:cs="Arial"/>
        </w:rPr>
        <w:t xml:space="preserve"> </w:t>
      </w:r>
      <w:r w:rsidR="00235F0F">
        <w:rPr>
          <w:rFonts w:ascii="Arial" w:hAnsi="Arial" w:cs="Arial"/>
        </w:rPr>
        <w:t>addition</w:t>
      </w:r>
      <w:r w:rsidR="00A50E59">
        <w:rPr>
          <w:rFonts w:ascii="Arial" w:hAnsi="Arial" w:cs="Arial"/>
        </w:rPr>
        <w:t>s</w:t>
      </w:r>
      <w:r w:rsidR="00235F0F">
        <w:rPr>
          <w:rFonts w:ascii="Arial" w:hAnsi="Arial" w:cs="Arial"/>
        </w:rPr>
        <w:t>, this</w:t>
      </w:r>
      <w:r>
        <w:rPr>
          <w:rFonts w:ascii="Arial" w:hAnsi="Arial" w:cs="Arial"/>
        </w:rPr>
        <w:t xml:space="preserve"> information collection </w:t>
      </w:r>
      <w:r>
        <w:rPr>
          <w:rFonts w:ascii="Arial" w:hAnsi="Arial" w:cs="Arial"/>
        </w:rPr>
        <w:t>is increasing by</w:t>
      </w:r>
      <w:r>
        <w:rPr>
          <w:rFonts w:ascii="Arial" w:hAnsi="Arial" w:cs="Arial"/>
        </w:rPr>
        <w:t xml:space="preserve"> 4,043 </w:t>
      </w:r>
      <w:r>
        <w:rPr>
          <w:rFonts w:ascii="Arial" w:hAnsi="Arial" w:cs="Arial"/>
        </w:rPr>
        <w:t>responses</w:t>
      </w:r>
      <w:r>
        <w:rPr>
          <w:rFonts w:ascii="Arial" w:hAnsi="Arial" w:cs="Arial"/>
        </w:rPr>
        <w:t xml:space="preserve"> and </w:t>
      </w:r>
      <w:r w:rsidR="003A4C1D">
        <w:rPr>
          <w:rFonts w:ascii="Arial" w:hAnsi="Arial" w:cs="Arial"/>
        </w:rPr>
        <w:t>3,356 burden hours</w:t>
      </w:r>
      <w:r w:rsidR="00801828">
        <w:rPr>
          <w:rFonts w:ascii="Arial" w:hAnsi="Arial" w:cs="Arial"/>
        </w:rPr>
        <w:t>.</w:t>
      </w:r>
    </w:p>
    <w:p w:rsidR="0046007C" w:rsidRPr="0023366F" w:rsidP="00A25005" w14:paraId="3237B8D1" w14:textId="77777777">
      <w:pPr>
        <w:widowControl/>
        <w:tabs>
          <w:tab w:val="left" w:pos="-984"/>
          <w:tab w:val="left" w:pos="-720"/>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both"/>
        <w:rPr>
          <w:rFonts w:ascii="Arial" w:hAnsi="Arial" w:cs="Arial"/>
          <w:color w:val="0000FF"/>
        </w:rPr>
      </w:pPr>
    </w:p>
    <w:p w:rsidR="00567B74" w:rsidRPr="002E7B48" w:rsidP="0007068A" w14:paraId="7858C805" w14:textId="4F2D13E0">
      <w:pPr>
        <w:pStyle w:val="ListParagraph"/>
        <w:widowControl/>
        <w:numPr>
          <w:ilvl w:val="0"/>
          <w:numId w:val="15"/>
        </w:numPr>
        <w:tabs>
          <w:tab w:val="left" w:pos="-984"/>
          <w:tab w:val="left" w:pos="-720"/>
        </w:tabs>
        <w:ind w:left="360"/>
        <w:jc w:val="both"/>
        <w:rPr>
          <w:rFonts w:ascii="Arial" w:hAnsi="Arial" w:cs="Arial"/>
          <w:b/>
        </w:rPr>
      </w:pPr>
      <w:r w:rsidRPr="002E7B48">
        <w:rPr>
          <w:rFonts w:ascii="Arial" w:hAnsi="Arial" w:cs="Arial"/>
          <w:b/>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567B74" w:rsidRPr="00E0554B" w:rsidP="00636EDA" w14:paraId="23A84AF7" w14:textId="77777777">
      <w:pPr>
        <w:widowControl/>
        <w:tabs>
          <w:tab w:val="left" w:pos="-984"/>
          <w:tab w:val="left" w:pos="-720"/>
          <w:tab w:val="left" w:pos="720"/>
        </w:tabs>
        <w:jc w:val="both"/>
        <w:rPr>
          <w:rFonts w:ascii="Arial" w:hAnsi="Arial" w:cs="Arial"/>
        </w:rPr>
      </w:pPr>
    </w:p>
    <w:p w:rsidR="00636EDA" w:rsidRPr="00E0554B" w:rsidP="00636EDA" w14:paraId="79D4A1E4" w14:textId="036030D1">
      <w:pPr>
        <w:widowControl/>
        <w:tabs>
          <w:tab w:val="left" w:pos="-984"/>
          <w:tab w:val="left" w:pos="-720"/>
          <w:tab w:val="left" w:pos="720"/>
        </w:tabs>
        <w:jc w:val="both"/>
        <w:rPr>
          <w:rFonts w:ascii="Arial" w:hAnsi="Arial" w:cs="Arial"/>
        </w:rPr>
      </w:pPr>
      <w:r w:rsidRPr="00E0554B">
        <w:rPr>
          <w:rFonts w:ascii="Arial" w:hAnsi="Arial" w:cs="Arial"/>
        </w:rPr>
        <w:t xml:space="preserve">The USPTO does not plan to publish this information for statistical use. </w:t>
      </w:r>
      <w:r>
        <w:rPr>
          <w:rFonts w:ascii="Arial" w:hAnsi="Arial" w:cs="Arial"/>
        </w:rPr>
        <w:t xml:space="preserve"> </w:t>
      </w:r>
      <w:r w:rsidRPr="00E0554B">
        <w:rPr>
          <w:rFonts w:ascii="Arial" w:hAnsi="Arial" w:cs="Arial"/>
        </w:rPr>
        <w:t xml:space="preserve">However, patent and trademark assignment records are available to the public at the USPTO Public Search Facilities and on the USPTO </w:t>
      </w:r>
      <w:r w:rsidR="00E833AC">
        <w:rPr>
          <w:rFonts w:ascii="Arial" w:hAnsi="Arial" w:cs="Arial"/>
        </w:rPr>
        <w:t>w</w:t>
      </w:r>
      <w:r w:rsidRPr="00E0554B">
        <w:rPr>
          <w:rFonts w:ascii="Arial" w:hAnsi="Arial" w:cs="Arial"/>
        </w:rPr>
        <w:t>ebsite.</w:t>
      </w:r>
    </w:p>
    <w:p w:rsidR="00636EDA" w:rsidRPr="005327FC" w:rsidP="00636EDA" w14:paraId="79D4A1E5" w14:textId="77777777">
      <w:pPr>
        <w:widowControl/>
        <w:tabs>
          <w:tab w:val="left" w:pos="-984"/>
          <w:tab w:val="left" w:pos="-720"/>
          <w:tab w:val="left" w:pos="720"/>
        </w:tabs>
        <w:jc w:val="both"/>
        <w:rPr>
          <w:rFonts w:ascii="Arial" w:hAnsi="Arial" w:cs="Arial"/>
          <w:color w:val="0000FF"/>
        </w:rPr>
      </w:pPr>
    </w:p>
    <w:p w:rsidR="00567B74" w:rsidRPr="002E7B48" w:rsidP="0007068A" w14:paraId="093923B1" w14:textId="1213648F">
      <w:pPr>
        <w:pStyle w:val="ListParagraph"/>
        <w:keepNext/>
        <w:keepLines/>
        <w:widowControl/>
        <w:numPr>
          <w:ilvl w:val="0"/>
          <w:numId w:val="15"/>
        </w:numPr>
        <w:tabs>
          <w:tab w:val="left" w:pos="-984"/>
          <w:tab w:val="left" w:pos="-720"/>
        </w:tabs>
        <w:ind w:left="360"/>
        <w:jc w:val="both"/>
        <w:rPr>
          <w:rFonts w:ascii="Arial" w:hAnsi="Arial" w:cs="Arial"/>
          <w:b/>
        </w:rPr>
      </w:pPr>
      <w:r w:rsidRPr="002E7B48">
        <w:rPr>
          <w:rFonts w:ascii="Arial" w:hAnsi="Arial" w:cs="Arial"/>
          <w:b/>
        </w:rPr>
        <w:t xml:space="preserve">If seeking approval to not display the expiration date for OMB approval of the information collection, explain the reasons that display would be inappropriate. </w:t>
      </w:r>
    </w:p>
    <w:p w:rsidR="00567B74" w:rsidRPr="00E0554B" w:rsidP="00636EDA" w14:paraId="4AE096CA" w14:textId="77777777">
      <w:pPr>
        <w:keepNext/>
        <w:keepLines/>
        <w:widowControl/>
        <w:tabs>
          <w:tab w:val="left" w:pos="-984"/>
          <w:tab w:val="left" w:pos="-720"/>
          <w:tab w:val="left" w:pos="720"/>
        </w:tabs>
        <w:jc w:val="both"/>
        <w:rPr>
          <w:rFonts w:ascii="Arial" w:hAnsi="Arial" w:cs="Arial"/>
        </w:rPr>
      </w:pPr>
    </w:p>
    <w:p w:rsidR="00636EDA" w:rsidP="00636EDA" w14:paraId="79D4A1E8" w14:textId="5C0195D2">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sidRPr="00E0554B">
        <w:rPr>
          <w:rFonts w:ascii="Arial" w:hAnsi="Arial" w:cs="Arial"/>
        </w:rPr>
        <w:t>The forms in this information collection will display the OMB Control Number and the expiration date</w:t>
      </w:r>
      <w:r w:rsidRPr="00E0554B">
        <w:rPr>
          <w:rFonts w:ascii="Arial" w:hAnsi="Arial"/>
        </w:rPr>
        <w:t xml:space="preserve"> of OMB approval.</w:t>
      </w:r>
    </w:p>
    <w:p w:rsidR="00636EDA" w:rsidRPr="0056760B" w:rsidP="00636EDA" w14:paraId="79D4A1EA" w14:textId="77777777">
      <w:pPr>
        <w:widowControl/>
        <w:tabs>
          <w:tab w:val="left" w:pos="-984"/>
          <w:tab w:val="left" w:pos="-720"/>
          <w:tab w:val="left" w:pos="720"/>
        </w:tabs>
        <w:jc w:val="both"/>
        <w:rPr>
          <w:rFonts w:ascii="Arial" w:hAnsi="Arial" w:cs="Arial"/>
        </w:rPr>
      </w:pPr>
    </w:p>
    <w:p w:rsidR="00567B74" w:rsidRPr="002E7B48" w:rsidP="0007068A" w14:paraId="048AD12F" w14:textId="041B7D38">
      <w:pPr>
        <w:pStyle w:val="ListParagraph"/>
        <w:keepNext/>
        <w:widowControl/>
        <w:numPr>
          <w:ilvl w:val="0"/>
          <w:numId w:val="15"/>
        </w:numPr>
        <w:tabs>
          <w:tab w:val="left" w:pos="-984"/>
          <w:tab w:val="left" w:pos="-720"/>
        </w:tabs>
        <w:ind w:left="360"/>
        <w:jc w:val="both"/>
        <w:rPr>
          <w:rFonts w:ascii="Arial" w:hAnsi="Arial" w:cs="Arial"/>
          <w:b/>
          <w:sz w:val="32"/>
        </w:rPr>
      </w:pPr>
      <w:r w:rsidRPr="002E7B48">
        <w:rPr>
          <w:rFonts w:ascii="Arial" w:hAnsi="Arial" w:cs="Arial"/>
          <w:b/>
          <w:szCs w:val="20"/>
        </w:rPr>
        <w:t>Explain each exception to the topics of the certification statement identified in “Certification for Paperwork Reduction Act Submissions.”</w:t>
      </w:r>
    </w:p>
    <w:p w:rsidR="00567B74" w:rsidRPr="00E0554B" w:rsidP="00636EDA" w14:paraId="55E8E0EE" w14:textId="77777777">
      <w:pPr>
        <w:keepNext/>
        <w:widowControl/>
        <w:tabs>
          <w:tab w:val="left" w:pos="-984"/>
          <w:tab w:val="left" w:pos="-720"/>
          <w:tab w:val="left" w:pos="720"/>
        </w:tabs>
        <w:jc w:val="both"/>
        <w:rPr>
          <w:rFonts w:ascii="Arial" w:hAnsi="Arial" w:cs="Arial"/>
        </w:rPr>
      </w:pPr>
    </w:p>
    <w:p w:rsidR="00636EDA" w:rsidRPr="001C12EC" w:rsidP="00636EDA" w14:paraId="79D4A1EF" w14:textId="0A195470">
      <w:pPr>
        <w:widowControl/>
        <w:tabs>
          <w:tab w:val="left" w:pos="-984"/>
          <w:tab w:val="left" w:pos="-720"/>
          <w:tab w:val="left" w:pos="720"/>
        </w:tabs>
        <w:jc w:val="both"/>
        <w:rPr>
          <w:rFonts w:ascii="Arial" w:hAnsi="Arial" w:cs="Arial"/>
        </w:rPr>
      </w:pPr>
      <w:r w:rsidRPr="00E0554B">
        <w:rPr>
          <w:rFonts w:ascii="Arial" w:hAnsi="Arial" w:cs="Arial"/>
        </w:rPr>
        <w:t>This collection of information does not include any exceptions to the certificate statement.</w:t>
      </w:r>
    </w:p>
    <w:p w:rsidR="00636EDA" w:rsidRPr="00476F66" w:rsidP="00636EDA" w14:paraId="79D4A1F0" w14:textId="77777777">
      <w:pPr>
        <w:widowControl/>
        <w:tabs>
          <w:tab w:val="left" w:pos="-984"/>
          <w:tab w:val="left" w:pos="-720"/>
          <w:tab w:val="left" w:pos="720"/>
        </w:tabs>
        <w:jc w:val="both"/>
        <w:rPr>
          <w:rFonts w:ascii="Arial" w:hAnsi="Arial" w:cs="Arial"/>
          <w:color w:val="0000FF"/>
        </w:rPr>
      </w:pPr>
    </w:p>
    <w:p w:rsidR="00636EDA" w:rsidRPr="0056760B" w:rsidP="00636EDA" w14:paraId="79D4A1F1" w14:textId="77777777">
      <w:pPr>
        <w:keepNext/>
        <w:widowControl/>
        <w:tabs>
          <w:tab w:val="left" w:pos="-984"/>
          <w:tab w:val="left" w:pos="-720"/>
          <w:tab w:val="left" w:pos="720"/>
        </w:tabs>
        <w:jc w:val="both"/>
        <w:rPr>
          <w:rFonts w:ascii="Arial" w:hAnsi="Arial" w:cs="Arial"/>
        </w:rPr>
      </w:pPr>
      <w:r w:rsidRPr="0056760B">
        <w:rPr>
          <w:rFonts w:ascii="Arial" w:hAnsi="Arial" w:cs="Arial"/>
          <w:b/>
          <w:bCs/>
        </w:rPr>
        <w:t>B.</w:t>
      </w:r>
      <w:r w:rsidRPr="0056760B">
        <w:rPr>
          <w:rFonts w:ascii="Arial" w:hAnsi="Arial" w:cs="Arial"/>
          <w:b/>
          <w:bCs/>
        </w:rPr>
        <w:tab/>
        <w:t>COLLECTIONS OF INFORMATION EMPLOYING STATISTICAL METHODS</w:t>
      </w:r>
    </w:p>
    <w:p w:rsidR="00636EDA" w:rsidRPr="0056760B" w:rsidP="00636EDA" w14:paraId="79D4A1F2" w14:textId="77777777">
      <w:pPr>
        <w:keepNext/>
        <w:widowControl/>
        <w:tabs>
          <w:tab w:val="left" w:pos="-984"/>
          <w:tab w:val="left" w:pos="-720"/>
          <w:tab w:val="left" w:pos="720"/>
        </w:tabs>
        <w:jc w:val="both"/>
        <w:rPr>
          <w:rFonts w:ascii="Arial" w:hAnsi="Arial" w:cs="Arial"/>
        </w:rPr>
      </w:pPr>
    </w:p>
    <w:p w:rsidR="002910E6" w:rsidRPr="00A25005" w:rsidP="00A25005" w14:paraId="79D4A1F4" w14:textId="753ADAF7">
      <w:pPr>
        <w:widowControl/>
        <w:tabs>
          <w:tab w:val="left" w:pos="-984"/>
          <w:tab w:val="left" w:pos="-720"/>
          <w:tab w:val="left" w:pos="720"/>
        </w:tabs>
        <w:jc w:val="both"/>
        <w:rPr>
          <w:rFonts w:ascii="Arial" w:hAnsi="Arial" w:cs="Arial"/>
        </w:rPr>
      </w:pPr>
      <w:r w:rsidRPr="0056760B">
        <w:rPr>
          <w:rFonts w:ascii="Arial" w:hAnsi="Arial" w:cs="Arial"/>
        </w:rPr>
        <w:t>This collection of information does not employ statistical methods.</w:t>
      </w:r>
    </w:p>
    <w:sectPr w:rsidSect="00436B01">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4B78" w:rsidP="00436B01" w14:paraId="79D4A1F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D4B78" w:rsidP="00436B01" w14:paraId="79D4A1F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4B78" w14:paraId="79D4A1FB" w14:textId="77777777">
    <w:pPr>
      <w:spacing w:line="240" w:lineRule="exact"/>
    </w:pPr>
  </w:p>
  <w:p w:rsidR="00FD4B78" w:rsidRPr="00915B94" w:rsidP="00436B01" w14:paraId="79D4A1FC" w14:textId="2741978A">
    <w:pPr>
      <w:framePr w:wrap="around" w:vAnchor="text" w:hAnchor="margin" w:xAlign="center" w:y="1"/>
      <w:jc w:val="center"/>
      <w:rPr>
        <w:rFonts w:ascii="Arial" w:hAnsi="Arial" w:cs="Arial"/>
        <w:sz w:val="20"/>
        <w:szCs w:val="20"/>
      </w:rPr>
    </w:pPr>
    <w:r w:rsidRPr="00915B94">
      <w:rPr>
        <w:rFonts w:ascii="Arial" w:hAnsi="Arial" w:cs="Arial"/>
        <w:sz w:val="20"/>
        <w:szCs w:val="20"/>
      </w:rPr>
      <w:fldChar w:fldCharType="begin"/>
    </w:r>
    <w:r w:rsidRPr="00915B94">
      <w:rPr>
        <w:rFonts w:ascii="Arial" w:hAnsi="Arial" w:cs="Arial"/>
        <w:sz w:val="20"/>
        <w:szCs w:val="20"/>
      </w:rPr>
      <w:instrText xml:space="preserve">PAGE </w:instrText>
    </w:r>
    <w:r w:rsidRPr="00915B94">
      <w:rPr>
        <w:rFonts w:ascii="Arial" w:hAnsi="Arial" w:cs="Arial"/>
        <w:sz w:val="20"/>
        <w:szCs w:val="20"/>
      </w:rPr>
      <w:fldChar w:fldCharType="separate"/>
    </w:r>
    <w:r w:rsidRPr="00915B94">
      <w:rPr>
        <w:rFonts w:ascii="Arial" w:hAnsi="Arial" w:cs="Arial"/>
        <w:noProof/>
        <w:sz w:val="20"/>
        <w:szCs w:val="20"/>
      </w:rPr>
      <w:t>15</w:t>
    </w:r>
    <w:r w:rsidRPr="00915B94">
      <w:rPr>
        <w:rFonts w:ascii="Arial" w:hAnsi="Arial" w:cs="Arial"/>
        <w:sz w:val="20"/>
        <w:szCs w:val="20"/>
      </w:rPr>
      <w:fldChar w:fldCharType="end"/>
    </w:r>
  </w:p>
  <w:p w:rsidR="00FD4B78" w:rsidP="00436B01" w14:paraId="79D4A1FD" w14:textId="77777777">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2F2B" w14:paraId="28B622C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D7AF0" w14:paraId="27740CEE" w14:textId="77777777">
      <w:r>
        <w:separator/>
      </w:r>
    </w:p>
  </w:footnote>
  <w:footnote w:type="continuationSeparator" w:id="1">
    <w:p w:rsidR="004D7AF0" w14:paraId="484FD268" w14:textId="77777777">
      <w:r>
        <w:continuationSeparator/>
      </w:r>
    </w:p>
  </w:footnote>
  <w:footnote w:id="2">
    <w:p w:rsidR="00FD4B78" w:rsidRPr="000E2392" w:rsidP="000E2392" w14:paraId="2EFCB798" w14:textId="356FE960">
      <w:pPr>
        <w:pStyle w:val="FootnoteText"/>
        <w:rPr>
          <w:rFonts w:ascii="Arial" w:hAnsi="Arial" w:cs="Arial"/>
        </w:rPr>
      </w:pPr>
      <w:r w:rsidRPr="000E2392">
        <w:rPr>
          <w:rStyle w:val="FootnoteReference"/>
          <w:rFonts w:ascii="Arial" w:hAnsi="Arial" w:cs="Arial"/>
          <w:sz w:val="16"/>
        </w:rPr>
        <w:footnoteRef/>
      </w:r>
      <w:r w:rsidRPr="000E2392">
        <w:rPr>
          <w:rFonts w:ascii="Arial" w:hAnsi="Arial" w:cs="Arial"/>
          <w:sz w:val="16"/>
        </w:rPr>
        <w:t xml:space="preserve"> </w:t>
      </w:r>
      <w:hyperlink r:id="rId1" w:history="1">
        <w:r w:rsidRPr="008379AD" w:rsidR="00617A60">
          <w:rPr>
            <w:rStyle w:val="Hyperlink"/>
            <w:rFonts w:ascii="Arial" w:hAnsi="Arial" w:cs="Arial"/>
            <w:sz w:val="16"/>
          </w:rPr>
          <w:t>https://www.govinfo.gov/content/pkg/FR-2024-07-25/pdf/2024-16328.pdf</w:t>
        </w:r>
      </w:hyperlink>
      <w:r w:rsidR="00617A60">
        <w:rPr>
          <w:rFonts w:ascii="Arial" w:hAnsi="Arial" w:cs="Arial"/>
          <w:sz w:val="16"/>
        </w:rPr>
        <w:t xml:space="preserve">. </w:t>
      </w:r>
    </w:p>
  </w:footnote>
  <w:footnote w:id="3">
    <w:p w:rsidR="0011519E" w:rsidRPr="005A59C9" w:rsidP="0011519E" w14:paraId="24850F29" w14:textId="77777777">
      <w:pPr>
        <w:pStyle w:val="FootnoteText"/>
        <w:rPr>
          <w:rFonts w:ascii="Arial" w:hAnsi="Arial" w:cs="Arial"/>
          <w:sz w:val="16"/>
          <w:szCs w:val="16"/>
        </w:rPr>
      </w:pPr>
      <w:r w:rsidRPr="00D94F0F">
        <w:rPr>
          <w:rStyle w:val="FootnoteReference"/>
          <w:rFonts w:ascii="Arial" w:hAnsi="Arial" w:cs="Arial"/>
          <w:sz w:val="16"/>
          <w:szCs w:val="16"/>
        </w:rPr>
        <w:footnoteRef/>
      </w:r>
      <w:r w:rsidRPr="00D94F0F">
        <w:rPr>
          <w:rFonts w:ascii="Arial" w:hAnsi="Arial" w:cs="Arial"/>
          <w:sz w:val="16"/>
          <w:szCs w:val="16"/>
        </w:rPr>
        <w:t xml:space="preserve"> </w:t>
      </w:r>
      <w:hyperlink r:id="rId2" w:history="1">
        <w:r w:rsidRPr="005A59C9">
          <w:rPr>
            <w:rStyle w:val="Hyperlink"/>
            <w:rFonts w:ascii="Arial" w:hAnsi="Arial" w:cs="Arial"/>
            <w:sz w:val="16"/>
            <w:szCs w:val="16"/>
          </w:rPr>
          <w:t>https://www.govinfo.gov/content/pkg/FR-2020-02-18/pdf/2020-03068.pdf</w:t>
        </w:r>
      </w:hyperlink>
      <w:r w:rsidRPr="00D94F0F">
        <w:rPr>
          <w:rFonts w:ascii="Arial" w:hAnsi="Arial" w:cs="Arial"/>
          <w:sz w:val="16"/>
          <w:szCs w:val="16"/>
        </w:rPr>
        <w:t xml:space="preserve">. </w:t>
      </w:r>
    </w:p>
  </w:footnote>
  <w:footnote w:id="4">
    <w:p w:rsidR="00A115BD" w:rsidRPr="00282E13" w:rsidP="005A59C9" w14:paraId="24C6FFA1" w14:textId="77777777">
      <w:pPr>
        <w:pStyle w:val="FootnoteText"/>
        <w:jc w:val="both"/>
        <w:rPr>
          <w:rFonts w:ascii="Arial" w:hAnsi="Arial" w:cs="Arial"/>
          <w:sz w:val="16"/>
          <w:szCs w:val="16"/>
        </w:rPr>
      </w:pPr>
      <w:r w:rsidRPr="00240A35">
        <w:rPr>
          <w:rStyle w:val="FootnoteReference"/>
          <w:rFonts w:ascii="Arial" w:hAnsi="Arial" w:cs="Arial"/>
          <w:sz w:val="16"/>
          <w:szCs w:val="16"/>
        </w:rPr>
        <w:footnoteRef/>
      </w:r>
      <w:r w:rsidRPr="00282E13">
        <w:rPr>
          <w:rFonts w:ascii="Arial" w:hAnsi="Arial" w:cs="Arial"/>
          <w:sz w:val="16"/>
          <w:szCs w:val="16"/>
        </w:rPr>
        <w:t xml:space="preserve"> </w:t>
      </w:r>
      <w:r w:rsidRPr="00A736CE">
        <w:rPr>
          <w:rFonts w:ascii="Arial" w:hAnsi="Arial" w:cs="Arial"/>
          <w:sz w:val="16"/>
          <w:szCs w:val="16"/>
        </w:rPr>
        <w:t>2023 Report of the Economic Survey, published by the Committee on Economics of Legal Practice of the American Intellectual Property Law Association (AIPLA); pg. F–41. The USPTO uses the average billing rate for intellectual property work in all firms which is $447 per hour (https://www.aipla.org/home/news-publications/economic-survey).</w:t>
      </w:r>
    </w:p>
  </w:footnote>
  <w:footnote w:id="5">
    <w:p w:rsidR="00707AED" w:rsidRPr="00A25005" w14:paraId="589B5A49" w14:textId="5EA6E044">
      <w:pPr>
        <w:pStyle w:val="FootnoteText"/>
        <w:rPr>
          <w:rFonts w:ascii="Arial" w:hAnsi="Arial" w:cs="Arial"/>
        </w:rPr>
      </w:pPr>
      <w:r w:rsidRPr="00A25005">
        <w:rPr>
          <w:rStyle w:val="FootnoteReference"/>
          <w:rFonts w:ascii="Arial" w:hAnsi="Arial" w:cs="Arial"/>
          <w:sz w:val="16"/>
        </w:rPr>
        <w:footnoteRef/>
      </w:r>
      <w:r w:rsidRPr="00A25005">
        <w:rPr>
          <w:rFonts w:ascii="Arial" w:hAnsi="Arial" w:cs="Arial"/>
          <w:sz w:val="16"/>
        </w:rPr>
        <w:t xml:space="preserve"> </w:t>
      </w:r>
      <w:hyperlink r:id="rId3" w:history="1">
        <w:r w:rsidRPr="00BE2CFC" w:rsidR="00FD6B1F">
          <w:rPr>
            <w:rStyle w:val="Hyperlink"/>
            <w:rFonts w:ascii="Arial" w:hAnsi="Arial" w:cs="Arial"/>
            <w:sz w:val="16"/>
          </w:rPr>
          <w:t>https://www.opm.gov/policy-data-oversight/pay-leave/salaries-wages/salary-tables/pdf/2024/DCB_h.pdf</w:t>
        </w:r>
      </w:hyperlink>
      <w:r w:rsidR="00FD6B1F">
        <w:rPr>
          <w:rFonts w:ascii="Arial" w:hAnsi="Arial" w:cs="Arial"/>
          <w:sz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2F2B" w14:paraId="178085E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2F2B" w14:paraId="7F8BC7C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2F2B" w14:paraId="0544AAB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AB7B3C"/>
    <w:multiLevelType w:val="hybridMultilevel"/>
    <w:tmpl w:val="810081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80"/>
        </w:tabs>
        <w:ind w:left="780" w:hanging="360"/>
      </w:pPr>
      <w:rPr>
        <w:rFonts w:ascii="Courier New" w:hAnsi="Courier New" w:hint="default"/>
      </w:rPr>
    </w:lvl>
    <w:lvl w:ilvl="2" w:tentative="1">
      <w:start w:val="1"/>
      <w:numFmt w:val="bullet"/>
      <w:lvlText w:val=""/>
      <w:lvlJc w:val="left"/>
      <w:pPr>
        <w:tabs>
          <w:tab w:val="num" w:pos="1500"/>
        </w:tabs>
        <w:ind w:left="1500" w:hanging="360"/>
      </w:pPr>
      <w:rPr>
        <w:rFonts w:ascii="Wingdings" w:hAnsi="Wingdings" w:hint="default"/>
      </w:rPr>
    </w:lvl>
    <w:lvl w:ilvl="3" w:tentative="1">
      <w:start w:val="1"/>
      <w:numFmt w:val="bullet"/>
      <w:lvlText w:val=""/>
      <w:lvlJc w:val="left"/>
      <w:pPr>
        <w:tabs>
          <w:tab w:val="num" w:pos="2220"/>
        </w:tabs>
        <w:ind w:left="2220" w:hanging="360"/>
      </w:pPr>
      <w:rPr>
        <w:rFonts w:ascii="Symbol" w:hAnsi="Symbol" w:hint="default"/>
      </w:rPr>
    </w:lvl>
    <w:lvl w:ilvl="4" w:tentative="1">
      <w:start w:val="1"/>
      <w:numFmt w:val="bullet"/>
      <w:lvlText w:val="o"/>
      <w:lvlJc w:val="left"/>
      <w:pPr>
        <w:tabs>
          <w:tab w:val="num" w:pos="2940"/>
        </w:tabs>
        <w:ind w:left="2940" w:hanging="360"/>
      </w:pPr>
      <w:rPr>
        <w:rFonts w:ascii="Courier New" w:hAnsi="Courier New" w:hint="default"/>
      </w:rPr>
    </w:lvl>
    <w:lvl w:ilvl="5" w:tentative="1">
      <w:start w:val="1"/>
      <w:numFmt w:val="bullet"/>
      <w:lvlText w:val=""/>
      <w:lvlJc w:val="left"/>
      <w:pPr>
        <w:tabs>
          <w:tab w:val="num" w:pos="3660"/>
        </w:tabs>
        <w:ind w:left="3660" w:hanging="360"/>
      </w:pPr>
      <w:rPr>
        <w:rFonts w:ascii="Wingdings" w:hAnsi="Wingdings" w:hint="default"/>
      </w:rPr>
    </w:lvl>
    <w:lvl w:ilvl="6" w:tentative="1">
      <w:start w:val="1"/>
      <w:numFmt w:val="bullet"/>
      <w:lvlText w:val=""/>
      <w:lvlJc w:val="left"/>
      <w:pPr>
        <w:tabs>
          <w:tab w:val="num" w:pos="4380"/>
        </w:tabs>
        <w:ind w:left="4380" w:hanging="360"/>
      </w:pPr>
      <w:rPr>
        <w:rFonts w:ascii="Symbol" w:hAnsi="Symbol" w:hint="default"/>
      </w:rPr>
    </w:lvl>
    <w:lvl w:ilvl="7" w:tentative="1">
      <w:start w:val="1"/>
      <w:numFmt w:val="bullet"/>
      <w:lvlText w:val="o"/>
      <w:lvlJc w:val="left"/>
      <w:pPr>
        <w:tabs>
          <w:tab w:val="num" w:pos="5100"/>
        </w:tabs>
        <w:ind w:left="5100" w:hanging="360"/>
      </w:pPr>
      <w:rPr>
        <w:rFonts w:ascii="Courier New" w:hAnsi="Courier New" w:hint="default"/>
      </w:rPr>
    </w:lvl>
    <w:lvl w:ilvl="8" w:tentative="1">
      <w:start w:val="1"/>
      <w:numFmt w:val="bullet"/>
      <w:lvlText w:val=""/>
      <w:lvlJc w:val="left"/>
      <w:pPr>
        <w:tabs>
          <w:tab w:val="num" w:pos="5820"/>
        </w:tabs>
        <w:ind w:left="5820" w:hanging="360"/>
      </w:pPr>
      <w:rPr>
        <w:rFonts w:ascii="Wingdings" w:hAnsi="Wingdings" w:hint="default"/>
      </w:rPr>
    </w:lvl>
  </w:abstractNum>
  <w:abstractNum w:abstractNumId="1">
    <w:nsid w:val="072300B0"/>
    <w:multiLevelType w:val="hybridMultilevel"/>
    <w:tmpl w:val="3FF4DC4E"/>
    <w:lvl w:ilvl="0">
      <w:start w:val="1"/>
      <w:numFmt w:val="bullet"/>
      <w:lvlText w:val=""/>
      <w:lvlJc w:val="left"/>
      <w:pPr>
        <w:tabs>
          <w:tab w:val="num" w:pos="660"/>
        </w:tabs>
        <w:ind w:left="6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BE51A53"/>
    <w:multiLevelType w:val="hybridMultilevel"/>
    <w:tmpl w:val="8B00F4B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
    <w:nsid w:val="317B0845"/>
    <w:multiLevelType w:val="hybridMultilevel"/>
    <w:tmpl w:val="012EA1AA"/>
    <w:lvl w:ilvl="0">
      <w:start w:val="1"/>
      <w:numFmt w:val="decimal"/>
      <w:lvlText w:val="%1."/>
      <w:lvlJc w:val="left"/>
      <w:pPr>
        <w:ind w:left="450" w:hanging="360"/>
      </w:pPr>
      <w:rPr>
        <w:rFonts w:hint="default"/>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397156FA"/>
    <w:multiLevelType w:val="hybridMultilevel"/>
    <w:tmpl w:val="05DADD28"/>
    <w:lvl w:ilvl="0">
      <w:start w:val="15"/>
      <w:numFmt w:val="decimal"/>
      <w:lvlText w:val="%1."/>
      <w:lvlJc w:val="left"/>
      <w:pPr>
        <w:ind w:left="450" w:hanging="360"/>
      </w:pPr>
      <w:rPr>
        <w:rFonts w:hint="default"/>
        <w:sz w:val="24"/>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6">
    <w:nsid w:val="3D885DB0"/>
    <w:multiLevelType w:val="hybridMultilevel"/>
    <w:tmpl w:val="4044FCE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
    <w:nsid w:val="3FFC76D7"/>
    <w:multiLevelType w:val="hybridMultilevel"/>
    <w:tmpl w:val="6D165B3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43C649ED"/>
    <w:multiLevelType w:val="hybridMultilevel"/>
    <w:tmpl w:val="AFCA4E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48C034CD"/>
    <w:multiLevelType w:val="hybridMultilevel"/>
    <w:tmpl w:val="379CD846"/>
    <w:lvl w:ilvl="0">
      <w:start w:val="1"/>
      <w:numFmt w:val="upperLetter"/>
      <w:lvlText w:val="%1."/>
      <w:lvlJc w:val="left"/>
      <w:pPr>
        <w:ind w:left="360" w:hanging="360"/>
      </w:pPr>
      <w:rPr>
        <w:rFonts w:hint="default"/>
        <w:u w:val="singl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50300BCD"/>
    <w:multiLevelType w:val="hybridMultilevel"/>
    <w:tmpl w:val="C99CFD20"/>
    <w:lvl w:ilvl="0">
      <w:start w:val="14"/>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18A56E7"/>
    <w:multiLevelType w:val="hybridMultilevel"/>
    <w:tmpl w:val="4956CDE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570D515B"/>
    <w:multiLevelType w:val="hybridMultilevel"/>
    <w:tmpl w:val="C4767EF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AEA1F25"/>
    <w:multiLevelType w:val="hybridMultilevel"/>
    <w:tmpl w:val="01206B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7CB2279"/>
    <w:multiLevelType w:val="hybridMultilevel"/>
    <w:tmpl w:val="88803B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83E4323"/>
    <w:multiLevelType w:val="hybridMultilevel"/>
    <w:tmpl w:val="5F84CD1C"/>
    <w:lvl w:ilvl="0">
      <w:start w:val="81"/>
      <w:numFmt w:val="bullet"/>
      <w:lvlText w:val="-"/>
      <w:lvlJc w:val="left"/>
      <w:pPr>
        <w:ind w:left="720" w:hanging="360"/>
      </w:pPr>
      <w:rPr>
        <w:rFonts w:ascii="Arial" w:eastAsia="Calibri"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CE2331F"/>
    <w:multiLevelType w:val="hybridMultilevel"/>
    <w:tmpl w:val="CC1498E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7E9B5CC8"/>
    <w:multiLevelType w:val="singleLevel"/>
    <w:tmpl w:val="04090001"/>
    <w:lvl w:ilvl="0">
      <w:start w:val="1"/>
      <w:numFmt w:val="bullet"/>
      <w:lvlText w:val=""/>
      <w:lvlJc w:val="left"/>
      <w:pPr>
        <w:ind w:left="720" w:hanging="360"/>
      </w:pPr>
      <w:rPr>
        <w:rFonts w:ascii="Symbol" w:hAnsi="Symbol" w:hint="default"/>
      </w:rPr>
    </w:lvl>
  </w:abstractNum>
  <w:abstractNum w:abstractNumId="18">
    <w:nsid w:val="7F0705CA"/>
    <w:multiLevelType w:val="hybridMultilevel"/>
    <w:tmpl w:val="A05ECBE0"/>
    <w:lvl w:ilvl="0">
      <w:start w:val="1"/>
      <w:numFmt w:val="bullet"/>
      <w:lvlText w:val=""/>
      <w:lvlJc w:val="left"/>
      <w:pPr>
        <w:ind w:left="785" w:hanging="360"/>
      </w:pPr>
      <w:rPr>
        <w:rFonts w:ascii="Symbol" w:hAnsi="Symbol" w:hint="default"/>
      </w:rPr>
    </w:lvl>
    <w:lvl w:ilvl="1" w:tentative="1">
      <w:start w:val="1"/>
      <w:numFmt w:val="bullet"/>
      <w:lvlText w:val="o"/>
      <w:lvlJc w:val="left"/>
      <w:pPr>
        <w:ind w:left="1505" w:hanging="360"/>
      </w:pPr>
      <w:rPr>
        <w:rFonts w:ascii="Courier New" w:hAnsi="Courier New" w:cs="Courier New" w:hint="default"/>
      </w:rPr>
    </w:lvl>
    <w:lvl w:ilvl="2" w:tentative="1">
      <w:start w:val="1"/>
      <w:numFmt w:val="bullet"/>
      <w:lvlText w:val=""/>
      <w:lvlJc w:val="left"/>
      <w:pPr>
        <w:ind w:left="2225" w:hanging="360"/>
      </w:pPr>
      <w:rPr>
        <w:rFonts w:ascii="Wingdings" w:hAnsi="Wingdings" w:hint="default"/>
      </w:rPr>
    </w:lvl>
    <w:lvl w:ilvl="3" w:tentative="1">
      <w:start w:val="1"/>
      <w:numFmt w:val="bullet"/>
      <w:lvlText w:val=""/>
      <w:lvlJc w:val="left"/>
      <w:pPr>
        <w:ind w:left="2945" w:hanging="360"/>
      </w:pPr>
      <w:rPr>
        <w:rFonts w:ascii="Symbol" w:hAnsi="Symbol" w:hint="default"/>
      </w:rPr>
    </w:lvl>
    <w:lvl w:ilvl="4" w:tentative="1">
      <w:start w:val="1"/>
      <w:numFmt w:val="bullet"/>
      <w:lvlText w:val="o"/>
      <w:lvlJc w:val="left"/>
      <w:pPr>
        <w:ind w:left="3665" w:hanging="360"/>
      </w:pPr>
      <w:rPr>
        <w:rFonts w:ascii="Courier New" w:hAnsi="Courier New" w:cs="Courier New" w:hint="default"/>
      </w:rPr>
    </w:lvl>
    <w:lvl w:ilvl="5" w:tentative="1">
      <w:start w:val="1"/>
      <w:numFmt w:val="bullet"/>
      <w:lvlText w:val=""/>
      <w:lvlJc w:val="left"/>
      <w:pPr>
        <w:ind w:left="4385" w:hanging="360"/>
      </w:pPr>
      <w:rPr>
        <w:rFonts w:ascii="Wingdings" w:hAnsi="Wingdings" w:hint="default"/>
      </w:rPr>
    </w:lvl>
    <w:lvl w:ilvl="6" w:tentative="1">
      <w:start w:val="1"/>
      <w:numFmt w:val="bullet"/>
      <w:lvlText w:val=""/>
      <w:lvlJc w:val="left"/>
      <w:pPr>
        <w:ind w:left="5105" w:hanging="360"/>
      </w:pPr>
      <w:rPr>
        <w:rFonts w:ascii="Symbol" w:hAnsi="Symbol" w:hint="default"/>
      </w:rPr>
    </w:lvl>
    <w:lvl w:ilvl="7" w:tentative="1">
      <w:start w:val="1"/>
      <w:numFmt w:val="bullet"/>
      <w:lvlText w:val="o"/>
      <w:lvlJc w:val="left"/>
      <w:pPr>
        <w:ind w:left="5825" w:hanging="360"/>
      </w:pPr>
      <w:rPr>
        <w:rFonts w:ascii="Courier New" w:hAnsi="Courier New" w:cs="Courier New" w:hint="default"/>
      </w:rPr>
    </w:lvl>
    <w:lvl w:ilvl="8" w:tentative="1">
      <w:start w:val="1"/>
      <w:numFmt w:val="bullet"/>
      <w:lvlText w:val=""/>
      <w:lvlJc w:val="left"/>
      <w:pPr>
        <w:ind w:left="6545" w:hanging="360"/>
      </w:pPr>
      <w:rPr>
        <w:rFonts w:ascii="Wingdings" w:hAnsi="Wingdings" w:hint="default"/>
      </w:rPr>
    </w:lvl>
  </w:abstractNum>
  <w:num w:numId="1">
    <w:abstractNumId w:val="11"/>
  </w:num>
  <w:num w:numId="2">
    <w:abstractNumId w:val="0"/>
  </w:num>
  <w:num w:numId="3">
    <w:abstractNumId w:val="6"/>
  </w:num>
  <w:num w:numId="4">
    <w:abstractNumId w:val="1"/>
  </w:num>
  <w:num w:numId="5">
    <w:abstractNumId w:val="16"/>
  </w:num>
  <w:num w:numId="6">
    <w:abstractNumId w:val="10"/>
  </w:num>
  <w:num w:numId="7">
    <w:abstractNumId w:val="17"/>
  </w:num>
  <w:num w:numId="8">
    <w:abstractNumId w:val="2"/>
  </w:num>
  <w:num w:numId="9">
    <w:abstractNumId w:val="9"/>
  </w:num>
  <w:num w:numId="10">
    <w:abstractNumId w:val="18"/>
  </w:num>
  <w:num w:numId="11">
    <w:abstractNumId w:val="7"/>
  </w:num>
  <w:num w:numId="12">
    <w:abstractNumId w:val="3"/>
  </w:num>
  <w:num w:numId="13">
    <w:abstractNumId w:val="4"/>
  </w:num>
  <w:num w:numId="14">
    <w:abstractNumId w:val="12"/>
  </w:num>
  <w:num w:numId="15">
    <w:abstractNumId w:val="5"/>
  </w:num>
  <w:num w:numId="16">
    <w:abstractNumId w:val="15"/>
  </w:num>
  <w:num w:numId="17">
    <w:abstractNumId w:val="13"/>
  </w:num>
  <w:num w:numId="18">
    <w:abstractNumId w:val="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3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EDA"/>
    <w:rsid w:val="00004988"/>
    <w:rsid w:val="00004BB9"/>
    <w:rsid w:val="000064D5"/>
    <w:rsid w:val="0001200B"/>
    <w:rsid w:val="000179EF"/>
    <w:rsid w:val="000257A4"/>
    <w:rsid w:val="00026BDE"/>
    <w:rsid w:val="00052F13"/>
    <w:rsid w:val="00053975"/>
    <w:rsid w:val="0007068A"/>
    <w:rsid w:val="00077F56"/>
    <w:rsid w:val="000868E3"/>
    <w:rsid w:val="000919EC"/>
    <w:rsid w:val="000A0C42"/>
    <w:rsid w:val="000A224D"/>
    <w:rsid w:val="000B1319"/>
    <w:rsid w:val="000B495A"/>
    <w:rsid w:val="000C43A9"/>
    <w:rsid w:val="000C448C"/>
    <w:rsid w:val="000C7494"/>
    <w:rsid w:val="000C7A48"/>
    <w:rsid w:val="000D56F1"/>
    <w:rsid w:val="000D5B34"/>
    <w:rsid w:val="000E2392"/>
    <w:rsid w:val="00100B49"/>
    <w:rsid w:val="0010153E"/>
    <w:rsid w:val="00106C92"/>
    <w:rsid w:val="001102BD"/>
    <w:rsid w:val="00112520"/>
    <w:rsid w:val="0011519E"/>
    <w:rsid w:val="00136C25"/>
    <w:rsid w:val="00173AAF"/>
    <w:rsid w:val="00180491"/>
    <w:rsid w:val="001868C1"/>
    <w:rsid w:val="001954EF"/>
    <w:rsid w:val="001A583D"/>
    <w:rsid w:val="001A5C44"/>
    <w:rsid w:val="001B2078"/>
    <w:rsid w:val="001B543E"/>
    <w:rsid w:val="001B77DA"/>
    <w:rsid w:val="001C077C"/>
    <w:rsid w:val="001C12EC"/>
    <w:rsid w:val="001C517F"/>
    <w:rsid w:val="001E2EE0"/>
    <w:rsid w:val="001F0D09"/>
    <w:rsid w:val="001F1F83"/>
    <w:rsid w:val="001F5F57"/>
    <w:rsid w:val="00203E42"/>
    <w:rsid w:val="002115FB"/>
    <w:rsid w:val="00216B80"/>
    <w:rsid w:val="002201BF"/>
    <w:rsid w:val="00221581"/>
    <w:rsid w:val="00226213"/>
    <w:rsid w:val="0023366F"/>
    <w:rsid w:val="00233E93"/>
    <w:rsid w:val="00235F0F"/>
    <w:rsid w:val="00237911"/>
    <w:rsid w:val="00240A35"/>
    <w:rsid w:val="00241134"/>
    <w:rsid w:val="00282E13"/>
    <w:rsid w:val="002906C5"/>
    <w:rsid w:val="002910E6"/>
    <w:rsid w:val="00293426"/>
    <w:rsid w:val="002A37BB"/>
    <w:rsid w:val="002C415D"/>
    <w:rsid w:val="002D266C"/>
    <w:rsid w:val="002D4647"/>
    <w:rsid w:val="002E1615"/>
    <w:rsid w:val="002E7B48"/>
    <w:rsid w:val="002F4AE1"/>
    <w:rsid w:val="002F7CB6"/>
    <w:rsid w:val="00320936"/>
    <w:rsid w:val="00321808"/>
    <w:rsid w:val="00325874"/>
    <w:rsid w:val="00332830"/>
    <w:rsid w:val="00335066"/>
    <w:rsid w:val="00336B10"/>
    <w:rsid w:val="00345D98"/>
    <w:rsid w:val="00353C22"/>
    <w:rsid w:val="00361D9E"/>
    <w:rsid w:val="003664AC"/>
    <w:rsid w:val="00372181"/>
    <w:rsid w:val="003927BF"/>
    <w:rsid w:val="003A4C1D"/>
    <w:rsid w:val="003A6507"/>
    <w:rsid w:val="003D5EEA"/>
    <w:rsid w:val="003E4D00"/>
    <w:rsid w:val="003F0D10"/>
    <w:rsid w:val="003F3D2D"/>
    <w:rsid w:val="00402C01"/>
    <w:rsid w:val="004036D4"/>
    <w:rsid w:val="00405337"/>
    <w:rsid w:val="00424A73"/>
    <w:rsid w:val="00431AC1"/>
    <w:rsid w:val="00432944"/>
    <w:rsid w:val="00435998"/>
    <w:rsid w:val="00436B01"/>
    <w:rsid w:val="00447FEC"/>
    <w:rsid w:val="00450285"/>
    <w:rsid w:val="0046007C"/>
    <w:rsid w:val="00460B09"/>
    <w:rsid w:val="004635E4"/>
    <w:rsid w:val="004671A5"/>
    <w:rsid w:val="00472B65"/>
    <w:rsid w:val="00476F66"/>
    <w:rsid w:val="00477B55"/>
    <w:rsid w:val="00484D0B"/>
    <w:rsid w:val="004853D7"/>
    <w:rsid w:val="0048795C"/>
    <w:rsid w:val="004A110E"/>
    <w:rsid w:val="004A64D9"/>
    <w:rsid w:val="004C2474"/>
    <w:rsid w:val="004C7F6E"/>
    <w:rsid w:val="004D1739"/>
    <w:rsid w:val="004D4542"/>
    <w:rsid w:val="004D7AF0"/>
    <w:rsid w:val="004D7E96"/>
    <w:rsid w:val="005158F0"/>
    <w:rsid w:val="00521F73"/>
    <w:rsid w:val="00525A64"/>
    <w:rsid w:val="005301EC"/>
    <w:rsid w:val="005327FC"/>
    <w:rsid w:val="005516B4"/>
    <w:rsid w:val="0055347E"/>
    <w:rsid w:val="00560EEE"/>
    <w:rsid w:val="00561E45"/>
    <w:rsid w:val="0056481C"/>
    <w:rsid w:val="0056760B"/>
    <w:rsid w:val="005679D4"/>
    <w:rsid w:val="00567B74"/>
    <w:rsid w:val="00572E5A"/>
    <w:rsid w:val="00572E6E"/>
    <w:rsid w:val="005777D6"/>
    <w:rsid w:val="00577F1A"/>
    <w:rsid w:val="00580642"/>
    <w:rsid w:val="00592F2B"/>
    <w:rsid w:val="005A1A7C"/>
    <w:rsid w:val="005A2342"/>
    <w:rsid w:val="005A59C9"/>
    <w:rsid w:val="005A7B18"/>
    <w:rsid w:val="005A7D91"/>
    <w:rsid w:val="005B28A2"/>
    <w:rsid w:val="005D12AB"/>
    <w:rsid w:val="005D550F"/>
    <w:rsid w:val="005F4457"/>
    <w:rsid w:val="0061433A"/>
    <w:rsid w:val="00614F01"/>
    <w:rsid w:val="00615B54"/>
    <w:rsid w:val="00615F85"/>
    <w:rsid w:val="00617A60"/>
    <w:rsid w:val="00624AF0"/>
    <w:rsid w:val="00627CC7"/>
    <w:rsid w:val="00636EDA"/>
    <w:rsid w:val="00642ADF"/>
    <w:rsid w:val="006472DB"/>
    <w:rsid w:val="00672AB7"/>
    <w:rsid w:val="006946E7"/>
    <w:rsid w:val="006A19B3"/>
    <w:rsid w:val="006A6F31"/>
    <w:rsid w:val="006B46CC"/>
    <w:rsid w:val="006C3776"/>
    <w:rsid w:val="006D5630"/>
    <w:rsid w:val="006F6943"/>
    <w:rsid w:val="00707AED"/>
    <w:rsid w:val="00727B76"/>
    <w:rsid w:val="00733EFA"/>
    <w:rsid w:val="00736136"/>
    <w:rsid w:val="00740406"/>
    <w:rsid w:val="00761BD8"/>
    <w:rsid w:val="00785139"/>
    <w:rsid w:val="00787C67"/>
    <w:rsid w:val="00792E8E"/>
    <w:rsid w:val="007A3DFE"/>
    <w:rsid w:val="007C21ED"/>
    <w:rsid w:val="007D12CA"/>
    <w:rsid w:val="007D74FB"/>
    <w:rsid w:val="007E4669"/>
    <w:rsid w:val="007E5193"/>
    <w:rsid w:val="007F0B6F"/>
    <w:rsid w:val="007F1BAC"/>
    <w:rsid w:val="007F3BF5"/>
    <w:rsid w:val="0080067D"/>
    <w:rsid w:val="00801828"/>
    <w:rsid w:val="008019E2"/>
    <w:rsid w:val="00801B0F"/>
    <w:rsid w:val="00804EA2"/>
    <w:rsid w:val="00806F1F"/>
    <w:rsid w:val="008128DF"/>
    <w:rsid w:val="00813504"/>
    <w:rsid w:val="00814B31"/>
    <w:rsid w:val="00814D7E"/>
    <w:rsid w:val="00821A93"/>
    <w:rsid w:val="00835C15"/>
    <w:rsid w:val="008379AD"/>
    <w:rsid w:val="008425B3"/>
    <w:rsid w:val="00843581"/>
    <w:rsid w:val="00860BA0"/>
    <w:rsid w:val="00860C84"/>
    <w:rsid w:val="00864BA2"/>
    <w:rsid w:val="00870E68"/>
    <w:rsid w:val="00875663"/>
    <w:rsid w:val="00881472"/>
    <w:rsid w:val="00883677"/>
    <w:rsid w:val="008970EA"/>
    <w:rsid w:val="008A21BD"/>
    <w:rsid w:val="008B395B"/>
    <w:rsid w:val="008B5361"/>
    <w:rsid w:val="008C77EC"/>
    <w:rsid w:val="008D1AF2"/>
    <w:rsid w:val="008D5A6F"/>
    <w:rsid w:val="008E1811"/>
    <w:rsid w:val="008E27CC"/>
    <w:rsid w:val="008F0305"/>
    <w:rsid w:val="008F1DD6"/>
    <w:rsid w:val="008F28CE"/>
    <w:rsid w:val="008F5AE0"/>
    <w:rsid w:val="00900792"/>
    <w:rsid w:val="00915B94"/>
    <w:rsid w:val="0092295A"/>
    <w:rsid w:val="00931AF7"/>
    <w:rsid w:val="00940340"/>
    <w:rsid w:val="00953787"/>
    <w:rsid w:val="00965ACE"/>
    <w:rsid w:val="00967495"/>
    <w:rsid w:val="009806B1"/>
    <w:rsid w:val="00980E8E"/>
    <w:rsid w:val="009814CF"/>
    <w:rsid w:val="009830B7"/>
    <w:rsid w:val="009A28D0"/>
    <w:rsid w:val="009A6572"/>
    <w:rsid w:val="009B5462"/>
    <w:rsid w:val="009F3DE8"/>
    <w:rsid w:val="009F51D5"/>
    <w:rsid w:val="00A115BD"/>
    <w:rsid w:val="00A150EF"/>
    <w:rsid w:val="00A20080"/>
    <w:rsid w:val="00A235BC"/>
    <w:rsid w:val="00A25005"/>
    <w:rsid w:val="00A30095"/>
    <w:rsid w:val="00A31737"/>
    <w:rsid w:val="00A43833"/>
    <w:rsid w:val="00A44AB4"/>
    <w:rsid w:val="00A464AC"/>
    <w:rsid w:val="00A4770A"/>
    <w:rsid w:val="00A47FBB"/>
    <w:rsid w:val="00A50E59"/>
    <w:rsid w:val="00A51A07"/>
    <w:rsid w:val="00A63D64"/>
    <w:rsid w:val="00A64F80"/>
    <w:rsid w:val="00A66196"/>
    <w:rsid w:val="00A71A9B"/>
    <w:rsid w:val="00A72E53"/>
    <w:rsid w:val="00A736CE"/>
    <w:rsid w:val="00A87063"/>
    <w:rsid w:val="00AA69B8"/>
    <w:rsid w:val="00AA71C1"/>
    <w:rsid w:val="00AB0D31"/>
    <w:rsid w:val="00AC1FFF"/>
    <w:rsid w:val="00AD034C"/>
    <w:rsid w:val="00AD54FF"/>
    <w:rsid w:val="00AF3CC1"/>
    <w:rsid w:val="00B0503D"/>
    <w:rsid w:val="00B06AD9"/>
    <w:rsid w:val="00B20F64"/>
    <w:rsid w:val="00B3525F"/>
    <w:rsid w:val="00B535A5"/>
    <w:rsid w:val="00B567B5"/>
    <w:rsid w:val="00B57DCB"/>
    <w:rsid w:val="00B61439"/>
    <w:rsid w:val="00B619C4"/>
    <w:rsid w:val="00B62DF4"/>
    <w:rsid w:val="00B64483"/>
    <w:rsid w:val="00B66FEA"/>
    <w:rsid w:val="00B710EA"/>
    <w:rsid w:val="00B727F4"/>
    <w:rsid w:val="00B75D93"/>
    <w:rsid w:val="00BB4EC3"/>
    <w:rsid w:val="00BC4A76"/>
    <w:rsid w:val="00BE1F61"/>
    <w:rsid w:val="00BE2CFC"/>
    <w:rsid w:val="00C160A2"/>
    <w:rsid w:val="00C3779D"/>
    <w:rsid w:val="00C5290A"/>
    <w:rsid w:val="00C66113"/>
    <w:rsid w:val="00C727E4"/>
    <w:rsid w:val="00C760F1"/>
    <w:rsid w:val="00C91BE8"/>
    <w:rsid w:val="00C93EDD"/>
    <w:rsid w:val="00CA531E"/>
    <w:rsid w:val="00CD7C5E"/>
    <w:rsid w:val="00CE0E21"/>
    <w:rsid w:val="00CE4C86"/>
    <w:rsid w:val="00CE67D4"/>
    <w:rsid w:val="00D020B2"/>
    <w:rsid w:val="00D02192"/>
    <w:rsid w:val="00D07F6D"/>
    <w:rsid w:val="00D12E37"/>
    <w:rsid w:val="00D33A44"/>
    <w:rsid w:val="00D3489E"/>
    <w:rsid w:val="00D35910"/>
    <w:rsid w:val="00D4013D"/>
    <w:rsid w:val="00D40478"/>
    <w:rsid w:val="00D42F2B"/>
    <w:rsid w:val="00D53527"/>
    <w:rsid w:val="00D5538A"/>
    <w:rsid w:val="00D61CDD"/>
    <w:rsid w:val="00D92CEB"/>
    <w:rsid w:val="00D94F0F"/>
    <w:rsid w:val="00DA0ED8"/>
    <w:rsid w:val="00DA5BF2"/>
    <w:rsid w:val="00DA6A9C"/>
    <w:rsid w:val="00DB6FA7"/>
    <w:rsid w:val="00DB756F"/>
    <w:rsid w:val="00DD256F"/>
    <w:rsid w:val="00DD276F"/>
    <w:rsid w:val="00DD3330"/>
    <w:rsid w:val="00DD49E3"/>
    <w:rsid w:val="00DF130C"/>
    <w:rsid w:val="00DF1D69"/>
    <w:rsid w:val="00DF5688"/>
    <w:rsid w:val="00E02408"/>
    <w:rsid w:val="00E0554B"/>
    <w:rsid w:val="00E14866"/>
    <w:rsid w:val="00E27FA4"/>
    <w:rsid w:val="00E31BDF"/>
    <w:rsid w:val="00E376F6"/>
    <w:rsid w:val="00E37DCE"/>
    <w:rsid w:val="00E441E6"/>
    <w:rsid w:val="00E467D7"/>
    <w:rsid w:val="00E525CA"/>
    <w:rsid w:val="00E614F2"/>
    <w:rsid w:val="00E64EC1"/>
    <w:rsid w:val="00E66574"/>
    <w:rsid w:val="00E76685"/>
    <w:rsid w:val="00E824BB"/>
    <w:rsid w:val="00E83149"/>
    <w:rsid w:val="00E833AC"/>
    <w:rsid w:val="00EA4C8D"/>
    <w:rsid w:val="00EA641E"/>
    <w:rsid w:val="00EC550B"/>
    <w:rsid w:val="00EC6A7B"/>
    <w:rsid w:val="00ED177F"/>
    <w:rsid w:val="00ED1E91"/>
    <w:rsid w:val="00ED3819"/>
    <w:rsid w:val="00EE1714"/>
    <w:rsid w:val="00EF4A04"/>
    <w:rsid w:val="00F15AB9"/>
    <w:rsid w:val="00F2336C"/>
    <w:rsid w:val="00F301D5"/>
    <w:rsid w:val="00F32564"/>
    <w:rsid w:val="00F32A44"/>
    <w:rsid w:val="00F44AF2"/>
    <w:rsid w:val="00F45707"/>
    <w:rsid w:val="00F462AC"/>
    <w:rsid w:val="00F9578A"/>
    <w:rsid w:val="00FA29E1"/>
    <w:rsid w:val="00FA7EF8"/>
    <w:rsid w:val="00FB51EA"/>
    <w:rsid w:val="00FD4B78"/>
    <w:rsid w:val="00FD6B1F"/>
    <w:rsid w:val="00FE18A7"/>
    <w:rsid w:val="00FE6D9D"/>
    <w:rsid w:val="00FF7B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D4A065"/>
  <w15:docId w15:val="{B9310568-A0FF-4B3A-BD71-8D185D5E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6ED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uiPriority w:val="9"/>
    <w:semiHidden/>
    <w:unhideWhenUsed/>
    <w:qFormat/>
    <w:rsid w:val="00436B01"/>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636EDA"/>
    <w:pPr>
      <w:keepNext/>
      <w:keepLines/>
      <w:widowControl/>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outlineLvl w:val="5"/>
    </w:pPr>
    <w:rPr>
      <w:rFonts w:ascii="Arial" w:hAnsi="Arial" w:cs="Arial"/>
      <w:szCs w:val="20"/>
      <w:u w:val="single"/>
    </w:rPr>
  </w:style>
  <w:style w:type="paragraph" w:styleId="Heading7">
    <w:name w:val="heading 7"/>
    <w:basedOn w:val="Normal"/>
    <w:next w:val="Normal"/>
    <w:link w:val="Heading7Char"/>
    <w:uiPriority w:val="9"/>
    <w:semiHidden/>
    <w:unhideWhenUsed/>
    <w:qFormat/>
    <w:rsid w:val="00C5290A"/>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uiPriority w:val="9"/>
    <w:semiHidden/>
    <w:unhideWhenUsed/>
    <w:qFormat/>
    <w:rsid w:val="00C5290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636EDA"/>
    <w:rPr>
      <w:rFonts w:ascii="Arial" w:eastAsia="Times New Roman" w:hAnsi="Arial" w:cs="Arial"/>
      <w:sz w:val="24"/>
      <w:szCs w:val="20"/>
      <w:u w:val="single"/>
    </w:rPr>
  </w:style>
  <w:style w:type="paragraph" w:customStyle="1" w:styleId="Style">
    <w:name w:val="Style"/>
    <w:basedOn w:val="Normal"/>
    <w:rsid w:val="00636EDA"/>
    <w:pPr>
      <w:ind w:left="720" w:hanging="720"/>
    </w:pPr>
  </w:style>
  <w:style w:type="paragraph" w:styleId="Footer">
    <w:name w:val="footer"/>
    <w:basedOn w:val="Normal"/>
    <w:link w:val="FooterChar"/>
    <w:rsid w:val="00636EDA"/>
    <w:pPr>
      <w:tabs>
        <w:tab w:val="center" w:pos="4320"/>
        <w:tab w:val="right" w:pos="8640"/>
      </w:tabs>
    </w:pPr>
  </w:style>
  <w:style w:type="character" w:customStyle="1" w:styleId="FooterChar">
    <w:name w:val="Footer Char"/>
    <w:basedOn w:val="DefaultParagraphFont"/>
    <w:link w:val="Footer"/>
    <w:rsid w:val="00636EDA"/>
    <w:rPr>
      <w:rFonts w:ascii="Times New Roman" w:eastAsia="Times New Roman" w:hAnsi="Times New Roman" w:cs="Times New Roman"/>
      <w:sz w:val="24"/>
      <w:szCs w:val="24"/>
    </w:rPr>
  </w:style>
  <w:style w:type="character" w:styleId="PageNumber">
    <w:name w:val="page number"/>
    <w:basedOn w:val="DefaultParagraphFont"/>
    <w:rsid w:val="00636EDA"/>
  </w:style>
  <w:style w:type="paragraph" w:styleId="BodyText">
    <w:name w:val="Body Text"/>
    <w:basedOn w:val="Normal"/>
    <w:link w:val="BodyTextChar"/>
    <w:rsid w:val="00636EDA"/>
    <w:pPr>
      <w:widowControl/>
      <w:autoSpaceDE/>
      <w:autoSpaceDN/>
      <w:adjustRightInd/>
      <w:jc w:val="both"/>
    </w:pPr>
    <w:rPr>
      <w:rFonts w:ascii="Arial" w:hAnsi="Arial"/>
      <w:color w:val="000000"/>
      <w:szCs w:val="20"/>
    </w:rPr>
  </w:style>
  <w:style w:type="character" w:customStyle="1" w:styleId="BodyTextChar">
    <w:name w:val="Body Text Char"/>
    <w:basedOn w:val="DefaultParagraphFont"/>
    <w:link w:val="BodyText"/>
    <w:rsid w:val="00636EDA"/>
    <w:rPr>
      <w:rFonts w:ascii="Arial" w:eastAsia="Times New Roman" w:hAnsi="Arial" w:cs="Times New Roman"/>
      <w:color w:val="000000"/>
      <w:sz w:val="24"/>
      <w:szCs w:val="20"/>
    </w:rPr>
  </w:style>
  <w:style w:type="paragraph" w:customStyle="1" w:styleId="a">
    <w:name w:val="آ"/>
    <w:basedOn w:val="Normal"/>
    <w:rsid w:val="00636EDA"/>
    <w:pPr>
      <w:autoSpaceDE/>
      <w:autoSpaceDN/>
      <w:adjustRightInd/>
      <w:spacing w:line="240" w:lineRule="exact"/>
    </w:pPr>
    <w:rPr>
      <w:szCs w:val="20"/>
    </w:rPr>
  </w:style>
  <w:style w:type="paragraph" w:styleId="ListParagraph">
    <w:name w:val="List Paragraph"/>
    <w:basedOn w:val="Normal"/>
    <w:uiPriority w:val="34"/>
    <w:qFormat/>
    <w:rsid w:val="00636EDA"/>
    <w:pPr>
      <w:ind w:left="720"/>
    </w:pPr>
  </w:style>
  <w:style w:type="character" w:styleId="CommentReference">
    <w:name w:val="annotation reference"/>
    <w:basedOn w:val="DefaultParagraphFont"/>
    <w:unhideWhenUsed/>
    <w:rsid w:val="00F301D5"/>
    <w:rPr>
      <w:sz w:val="16"/>
      <w:szCs w:val="16"/>
    </w:rPr>
  </w:style>
  <w:style w:type="paragraph" w:styleId="CommentText">
    <w:name w:val="annotation text"/>
    <w:basedOn w:val="Normal"/>
    <w:link w:val="CommentTextChar"/>
    <w:unhideWhenUsed/>
    <w:rsid w:val="00F301D5"/>
    <w:rPr>
      <w:sz w:val="20"/>
      <w:szCs w:val="20"/>
    </w:rPr>
  </w:style>
  <w:style w:type="character" w:customStyle="1" w:styleId="CommentTextChar">
    <w:name w:val="Comment Text Char"/>
    <w:basedOn w:val="DefaultParagraphFont"/>
    <w:link w:val="CommentText"/>
    <w:rsid w:val="00F301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301D5"/>
    <w:rPr>
      <w:b/>
      <w:bCs/>
    </w:rPr>
  </w:style>
  <w:style w:type="character" w:customStyle="1" w:styleId="CommentSubjectChar">
    <w:name w:val="Comment Subject Char"/>
    <w:basedOn w:val="CommentTextChar"/>
    <w:link w:val="CommentSubject"/>
    <w:uiPriority w:val="99"/>
    <w:semiHidden/>
    <w:rsid w:val="00F301D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301D5"/>
    <w:rPr>
      <w:rFonts w:ascii="Tahoma" w:hAnsi="Tahoma" w:cs="Tahoma"/>
      <w:sz w:val="16"/>
      <w:szCs w:val="16"/>
    </w:rPr>
  </w:style>
  <w:style w:type="character" w:customStyle="1" w:styleId="BalloonTextChar">
    <w:name w:val="Balloon Text Char"/>
    <w:basedOn w:val="DefaultParagraphFont"/>
    <w:link w:val="BalloonText"/>
    <w:uiPriority w:val="99"/>
    <w:semiHidden/>
    <w:rsid w:val="00F301D5"/>
    <w:rPr>
      <w:rFonts w:ascii="Tahoma" w:eastAsia="Times New Roman" w:hAnsi="Tahoma" w:cs="Tahoma"/>
      <w:sz w:val="16"/>
      <w:szCs w:val="16"/>
    </w:rPr>
  </w:style>
  <w:style w:type="paragraph" w:styleId="BodyText2">
    <w:name w:val="Body Text 2"/>
    <w:basedOn w:val="Normal"/>
    <w:link w:val="BodyText2Char"/>
    <w:uiPriority w:val="99"/>
    <w:semiHidden/>
    <w:unhideWhenUsed/>
    <w:rsid w:val="00F301D5"/>
    <w:pPr>
      <w:spacing w:after="120" w:line="480" w:lineRule="auto"/>
    </w:pPr>
  </w:style>
  <w:style w:type="character" w:customStyle="1" w:styleId="BodyText2Char">
    <w:name w:val="Body Text 2 Char"/>
    <w:basedOn w:val="DefaultParagraphFont"/>
    <w:link w:val="BodyText2"/>
    <w:uiPriority w:val="99"/>
    <w:semiHidden/>
    <w:rsid w:val="00F301D5"/>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semiHidden/>
    <w:rsid w:val="00C5290A"/>
    <w:rPr>
      <w:rFonts w:asciiTheme="majorHAnsi" w:eastAsiaTheme="majorEastAsia" w:hAnsiTheme="majorHAnsi" w:cstheme="majorBidi"/>
      <w:i/>
      <w:iCs/>
      <w:color w:val="404040" w:themeColor="text1" w:themeTint="BF"/>
      <w:sz w:val="24"/>
      <w:szCs w:val="24"/>
    </w:rPr>
  </w:style>
  <w:style w:type="table" w:styleId="TableGrid">
    <w:name w:val="Table Grid"/>
    <w:basedOn w:val="TableNormal"/>
    <w:uiPriority w:val="59"/>
    <w:rsid w:val="00C529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semiHidden/>
    <w:rsid w:val="00C5290A"/>
    <w:rPr>
      <w:rFonts w:asciiTheme="majorHAnsi" w:eastAsiaTheme="majorEastAsia" w:hAnsiTheme="majorHAnsi" w:cstheme="majorBidi"/>
      <w:i/>
      <w:iCs/>
      <w:color w:val="404040" w:themeColor="text1" w:themeTint="BF"/>
      <w:sz w:val="20"/>
      <w:szCs w:val="20"/>
    </w:rPr>
  </w:style>
  <w:style w:type="paragraph" w:styleId="NormalWeb">
    <w:name w:val="Normal (Web)"/>
    <w:basedOn w:val="Normal"/>
    <w:uiPriority w:val="99"/>
    <w:unhideWhenUsed/>
    <w:rsid w:val="00AD034C"/>
    <w:pPr>
      <w:widowControl/>
      <w:autoSpaceDE/>
      <w:autoSpaceDN/>
      <w:adjustRightInd/>
      <w:spacing w:before="100" w:beforeAutospacing="1" w:after="100" w:afterAutospacing="1"/>
    </w:pPr>
  </w:style>
  <w:style w:type="table" w:customStyle="1" w:styleId="TableGrid1">
    <w:name w:val="Table Grid1"/>
    <w:basedOn w:val="TableNormal"/>
    <w:next w:val="TableGrid"/>
    <w:uiPriority w:val="59"/>
    <w:rsid w:val="00515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40A35"/>
    <w:rPr>
      <w:sz w:val="20"/>
      <w:szCs w:val="20"/>
    </w:rPr>
  </w:style>
  <w:style w:type="character" w:customStyle="1" w:styleId="FootnoteTextChar">
    <w:name w:val="Footnote Text Char"/>
    <w:basedOn w:val="DefaultParagraphFont"/>
    <w:link w:val="FootnoteText"/>
    <w:uiPriority w:val="99"/>
    <w:semiHidden/>
    <w:rsid w:val="00240A35"/>
    <w:rPr>
      <w:rFonts w:ascii="Times New Roman" w:eastAsia="Times New Roman" w:hAnsi="Times New Roman" w:cs="Times New Roman"/>
      <w:sz w:val="20"/>
      <w:szCs w:val="20"/>
    </w:rPr>
  </w:style>
  <w:style w:type="character" w:styleId="Hyperlink">
    <w:name w:val="Hyperlink"/>
    <w:basedOn w:val="DefaultParagraphFont"/>
    <w:uiPriority w:val="99"/>
    <w:unhideWhenUsed/>
    <w:rsid w:val="00240A35"/>
    <w:rPr>
      <w:color w:val="0000FF" w:themeColor="hyperlink"/>
      <w:u w:val="single"/>
    </w:rPr>
  </w:style>
  <w:style w:type="table" w:customStyle="1" w:styleId="TableGrid2">
    <w:name w:val="Table Grid2"/>
    <w:basedOn w:val="TableNormal"/>
    <w:next w:val="TableGrid"/>
    <w:uiPriority w:val="39"/>
    <w:rsid w:val="00240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240A35"/>
    <w:rPr>
      <w:vertAlign w:val="superscript"/>
    </w:rPr>
  </w:style>
  <w:style w:type="paragraph" w:styleId="NoSpacing">
    <w:name w:val="No Spacing"/>
    <w:uiPriority w:val="1"/>
    <w:qFormat/>
    <w:rsid w:val="00240A35"/>
    <w:pPr>
      <w:spacing w:after="0" w:line="240" w:lineRule="auto"/>
    </w:pPr>
  </w:style>
  <w:style w:type="character" w:customStyle="1" w:styleId="Heading5Char">
    <w:name w:val="Heading 5 Char"/>
    <w:basedOn w:val="DefaultParagraphFont"/>
    <w:link w:val="Heading5"/>
    <w:uiPriority w:val="9"/>
    <w:semiHidden/>
    <w:rsid w:val="00436B01"/>
    <w:rPr>
      <w:rFonts w:asciiTheme="majorHAnsi" w:eastAsiaTheme="majorEastAsia" w:hAnsiTheme="majorHAnsi" w:cstheme="majorBidi"/>
      <w:color w:val="365F91" w:themeColor="accent1" w:themeShade="BF"/>
      <w:sz w:val="24"/>
      <w:szCs w:val="24"/>
    </w:rPr>
  </w:style>
  <w:style w:type="paragraph" w:styleId="Header">
    <w:name w:val="header"/>
    <w:basedOn w:val="Normal"/>
    <w:link w:val="HeaderChar"/>
    <w:uiPriority w:val="99"/>
    <w:unhideWhenUsed/>
    <w:rsid w:val="007D12CA"/>
    <w:pPr>
      <w:tabs>
        <w:tab w:val="center" w:pos="4680"/>
        <w:tab w:val="right" w:pos="9360"/>
      </w:tabs>
    </w:pPr>
  </w:style>
  <w:style w:type="character" w:customStyle="1" w:styleId="HeaderChar">
    <w:name w:val="Header Char"/>
    <w:basedOn w:val="DefaultParagraphFont"/>
    <w:link w:val="Header"/>
    <w:uiPriority w:val="99"/>
    <w:rsid w:val="007D12CA"/>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B51EA"/>
    <w:rPr>
      <w:color w:val="800080" w:themeColor="followedHyperlink"/>
      <w:u w:val="single"/>
    </w:rPr>
  </w:style>
  <w:style w:type="character" w:styleId="UnresolvedMention">
    <w:name w:val="Unresolved Mention"/>
    <w:basedOn w:val="DefaultParagraphFont"/>
    <w:uiPriority w:val="99"/>
    <w:semiHidden/>
    <w:unhideWhenUsed/>
    <w:rsid w:val="00FD6B1F"/>
    <w:rPr>
      <w:color w:val="605E5C"/>
      <w:shd w:val="clear" w:color="auto" w:fill="E1DFDD"/>
    </w:rPr>
  </w:style>
  <w:style w:type="table" w:customStyle="1" w:styleId="TableGrid3">
    <w:name w:val="Table Grid3"/>
    <w:basedOn w:val="TableNormal"/>
    <w:next w:val="TableGrid"/>
    <w:uiPriority w:val="59"/>
    <w:rsid w:val="008D1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content/pkg/FR-2024-07-25/pdf/2024-16328.pdf" TargetMode="External" /><Relationship Id="rId2" Type="http://schemas.openxmlformats.org/officeDocument/2006/relationships/hyperlink" Target="https://www.govinfo.gov/content/pkg/FR-2020-02-18/pdf/2020-03068.pdf" TargetMode="External" /><Relationship Id="rId3" Type="http://schemas.openxmlformats.org/officeDocument/2006/relationships/hyperlink" Target="https://www.opm.gov/policy-data-oversight/pay-leave/salaries-wages/salary-tables/pdf/2024/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CF4D170A2D4C84C8841BCA5EEF195E8" ma:contentTypeVersion="14" ma:contentTypeDescription="Create a new document." ma:contentTypeScope="" ma:versionID="b2f65facd4099a288c47c9d7c1432d81">
  <xsd:schema xmlns:xsd="http://www.w3.org/2001/XMLSchema" xmlns:xs="http://www.w3.org/2001/XMLSchema" xmlns:p="http://schemas.microsoft.com/office/2006/metadata/properties" xmlns:ns3="d69367b6-b8dd-4d70-a34a-86ad54826d06" xmlns:ns4="f2c7d467-32a3-4098-8bd9-4e6cf9bf02f1" targetNamespace="http://schemas.microsoft.com/office/2006/metadata/properties" ma:root="true" ma:fieldsID="5285c886b4fdb6b137ff6af71c61c774" ns3:_="" ns4:_="">
    <xsd:import namespace="d69367b6-b8dd-4d70-a34a-86ad54826d06"/>
    <xsd:import namespace="f2c7d467-32a3-4098-8bd9-4e6cf9bf02f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SearchProperties" minOccurs="0"/>
                <xsd:element ref="ns4:MediaServiceDateTaken" minOccurs="0"/>
                <xsd:element ref="ns4:MediaServiceSystemTags" minOccurs="0"/>
                <xsd:element ref="ns4:MediaServiceGenerationTime" minOccurs="0"/>
                <xsd:element ref="ns4:MediaServiceEventHashCode"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9367b6-b8dd-4d70-a34a-86ad54826d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c7d467-32a3-4098-8bd9-4e6cf9bf02f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_activity xmlns="f2c7d467-32a3-4098-8bd9-4e6cf9bf02f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608130-51E3-4B24-8F18-BADE796A2696}">
  <ds:schemaRefs>
    <ds:schemaRef ds:uri="http://schemas.openxmlformats.org/officeDocument/2006/bibliography"/>
  </ds:schemaRefs>
</ds:datastoreItem>
</file>

<file path=customXml/itemProps2.xml><?xml version="1.0" encoding="utf-8"?>
<ds:datastoreItem xmlns:ds="http://schemas.openxmlformats.org/officeDocument/2006/customXml" ds:itemID="{77B3DD7B-44A1-4794-94AF-000CBA3D9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9367b6-b8dd-4d70-a34a-86ad54826d06"/>
    <ds:schemaRef ds:uri="f2c7d467-32a3-4098-8bd9-4e6cf9bf02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CF099F-32CA-4B01-80C9-1FE6B517BEA3}">
  <ds:schemaRefs>
    <ds:schemaRef ds:uri="http://schemas.microsoft.com/office/2006/metadata/properties"/>
    <ds:schemaRef ds:uri="f2c7d467-32a3-4098-8bd9-4e6cf9bf02f1"/>
  </ds:schemaRefs>
</ds:datastoreItem>
</file>

<file path=customXml/itemProps4.xml><?xml version="1.0" encoding="utf-8"?>
<ds:datastoreItem xmlns:ds="http://schemas.openxmlformats.org/officeDocument/2006/customXml" ds:itemID="{70090465-E799-4DA5-867A-6A0D053732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14</Pages>
  <Words>5279</Words>
  <Characters>30093</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Drew (AMBIT)</dc:creator>
  <cp:lastModifiedBy>Hall, Drew</cp:lastModifiedBy>
  <cp:revision>6</cp:revision>
  <cp:lastPrinted>2016-10-26T18:15:00Z</cp:lastPrinted>
  <dcterms:created xsi:type="dcterms:W3CDTF">2024-10-21T18:31:00Z</dcterms:created>
  <dcterms:modified xsi:type="dcterms:W3CDTF">2024-10-21T18:38:00Z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0x0101003CF4D170A2D4C84C8841BCA5EEF195E8</vt:lpwstr>
  </property>
</Properties>
</file>