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ackground w:color="ffffff">
    <v:background id="_x0000_s1025" w:themeColor="background1" filled="t"/>
  </w:background>
  <w:body>
    <w:p w:rsidR="00D956F9" w:rsidP="0434D0FE" w14:paraId="38993BAB" w14:textId="0FF27D24">
      <w:pPr>
        <w:spacing w:before="120"/>
        <w:jc w:val="center"/>
      </w:pPr>
    </w:p>
    <w:p w:rsidR="00AF6CAF" w:rsidRPr="00742460" w:rsidP="0434D0FE" w14:paraId="62FFA69C" w14:textId="34D3B37B">
      <w:pPr>
        <w:spacing w:before="120"/>
        <w:jc w:val="center"/>
      </w:pPr>
      <w:r>
        <w:rPr>
          <w:noProof/>
        </w:rPr>
        <w:drawing>
          <wp:inline distT="0" distB="0" distL="0" distR="0">
            <wp:extent cx="2397125" cy="358775"/>
            <wp:effectExtent l="0" t="0" r="3175" b="3175"/>
            <wp:docPr id="291962543" name="Picture 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62543" name="Picture 5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6CAF" w:rsidRPr="00742460" w:rsidP="0434D0FE" w14:paraId="4C019002" w14:textId="7B15BCD8">
      <w:pPr>
        <w:spacing w:before="120"/>
        <w:jc w:val="center"/>
        <w:rPr>
          <w:rFonts w:ascii="Arial" w:hAnsi="Arial" w:cs="Arial"/>
          <w:i/>
          <w:iCs/>
          <w:color w:val="4F4E4F"/>
          <w:sz w:val="40"/>
          <w:szCs w:val="40"/>
        </w:rPr>
      </w:pPr>
      <w:r w:rsidRPr="0434D0FE">
        <w:rPr>
          <w:rFonts w:ascii="Arial" w:eastAsia="Times New Roman" w:hAnsi="Arial" w:cs="Arial"/>
          <w:b/>
          <w:bCs/>
          <w:color w:val="4F4E4F"/>
          <w:sz w:val="40"/>
          <w:szCs w:val="40"/>
        </w:rPr>
        <w:t>We want to know what it’s like to work here.</w:t>
      </w:r>
      <w:r w:rsidRPr="0434D0FE">
        <w:rPr>
          <w:rFonts w:ascii="Arial" w:hAnsi="Arial" w:cs="Arial"/>
          <w:i/>
          <w:iCs/>
          <w:color w:val="4F4E4F"/>
          <w:sz w:val="40"/>
          <w:szCs w:val="40"/>
        </w:rPr>
        <w:t xml:space="preserve"> </w:t>
      </w:r>
    </w:p>
    <w:p w:rsidR="00AF6CAF" w:rsidRPr="00742460" w:rsidP="0434D0FE" w14:paraId="30A4089D" w14:textId="3A05A5A1">
      <w:pPr>
        <w:spacing w:before="240"/>
        <w:jc w:val="center"/>
        <w:rPr>
          <w:rFonts w:ascii="Arial" w:eastAsia="Times New Roman" w:hAnsi="Arial" w:cs="Arial"/>
          <w:color w:val="4F4E4F"/>
          <w:sz w:val="28"/>
          <w:szCs w:val="28"/>
        </w:rPr>
      </w:pPr>
      <w:r w:rsidRPr="392911F4">
        <w:rPr>
          <w:rFonts w:ascii="Arial" w:eastAsia="Times New Roman" w:hAnsi="Arial" w:cs="Arial"/>
          <w:color w:val="4F4E4F"/>
          <w:sz w:val="28"/>
          <w:szCs w:val="28"/>
        </w:rPr>
        <w:t>Understanding</w:t>
      </w:r>
      <w:r w:rsidRPr="1F16D63D" w:rsidR="7B6EDB67">
        <w:rPr>
          <w:rFonts w:ascii="Arial" w:eastAsia="Times New Roman" w:hAnsi="Arial" w:cs="Arial"/>
          <w:color w:val="4F4E4F"/>
          <w:sz w:val="28"/>
          <w:szCs w:val="28"/>
        </w:rPr>
        <w:t xml:space="preserve"> our teams’ experiences with safety, communication</w:t>
      </w:r>
      <w:r w:rsidR="008B7DC6">
        <w:rPr>
          <w:rFonts w:ascii="Arial" w:eastAsia="Times New Roman" w:hAnsi="Arial" w:cs="Arial"/>
          <w:color w:val="4F4E4F"/>
          <w:sz w:val="28"/>
          <w:szCs w:val="28"/>
        </w:rPr>
        <w:t xml:space="preserve"> and </w:t>
      </w:r>
      <w:r w:rsidRPr="1F16D63D" w:rsidR="7B6EDB67">
        <w:rPr>
          <w:rFonts w:ascii="Arial" w:eastAsia="Times New Roman" w:hAnsi="Arial" w:cs="Arial"/>
          <w:color w:val="4F4E4F"/>
          <w:sz w:val="28"/>
          <w:szCs w:val="28"/>
        </w:rPr>
        <w:t>teamwork</w:t>
      </w:r>
      <w:r w:rsidRPr="392911F4">
        <w:rPr>
          <w:rFonts w:ascii="Arial" w:eastAsia="Times New Roman" w:hAnsi="Arial" w:cs="Arial"/>
          <w:color w:val="4F4E4F"/>
          <w:sz w:val="28"/>
          <w:szCs w:val="28"/>
        </w:rPr>
        <w:t xml:space="preserve"> will help us g</w:t>
      </w:r>
      <w:r w:rsidRPr="392911F4" w:rsidR="7B6EDB67">
        <w:rPr>
          <w:rFonts w:ascii="Arial" w:eastAsia="Times New Roman" w:hAnsi="Arial" w:cs="Arial"/>
          <w:color w:val="4F4E4F"/>
          <w:sz w:val="28"/>
          <w:szCs w:val="28"/>
        </w:rPr>
        <w:t>et to know our culture better</w:t>
      </w:r>
      <w:r w:rsidRPr="392911F4" w:rsidR="06CEB891">
        <w:rPr>
          <w:rFonts w:ascii="Arial" w:eastAsia="Times New Roman" w:hAnsi="Arial" w:cs="Arial"/>
          <w:color w:val="4F4E4F"/>
          <w:sz w:val="28"/>
          <w:szCs w:val="28"/>
        </w:rPr>
        <w:t>.</w:t>
      </w:r>
      <w:r w:rsidRPr="1F16D63D" w:rsidR="7B6EDB67">
        <w:rPr>
          <w:rFonts w:ascii="Arial" w:eastAsia="Times New Roman" w:hAnsi="Arial" w:cs="Arial"/>
          <w:color w:val="4F4E4F"/>
          <w:sz w:val="28"/>
          <w:szCs w:val="28"/>
        </w:rPr>
        <w:t xml:space="preserve"> It will also help us address complex issues like team burnout, </w:t>
      </w:r>
      <w:r w:rsidRPr="1F16D63D" w:rsidR="77CCDB5C">
        <w:rPr>
          <w:rFonts w:ascii="Arial" w:eastAsia="Times New Roman" w:hAnsi="Arial" w:cs="Arial"/>
          <w:color w:val="4F4E4F"/>
          <w:sz w:val="28"/>
          <w:szCs w:val="28"/>
        </w:rPr>
        <w:t>patient safety</w:t>
      </w:r>
      <w:r w:rsidRPr="1F16D63D" w:rsidR="7B6EDB67">
        <w:rPr>
          <w:rFonts w:ascii="Arial" w:eastAsia="Times New Roman" w:hAnsi="Arial" w:cs="Arial"/>
          <w:color w:val="4F4E4F"/>
          <w:sz w:val="28"/>
          <w:szCs w:val="28"/>
        </w:rPr>
        <w:t xml:space="preserve"> and </w:t>
      </w:r>
      <w:r w:rsidRPr="1F16D63D" w:rsidR="1E10F1A6">
        <w:rPr>
          <w:rFonts w:ascii="Arial" w:eastAsia="Times New Roman" w:hAnsi="Arial" w:cs="Arial"/>
          <w:color w:val="4F4E4F"/>
          <w:sz w:val="28"/>
          <w:szCs w:val="28"/>
        </w:rPr>
        <w:t xml:space="preserve">staff </w:t>
      </w:r>
      <w:r w:rsidRPr="1F16D63D" w:rsidR="7B6EDB67">
        <w:rPr>
          <w:rFonts w:ascii="Arial" w:eastAsia="Times New Roman" w:hAnsi="Arial" w:cs="Arial"/>
          <w:color w:val="4F4E4F"/>
          <w:sz w:val="28"/>
          <w:szCs w:val="28"/>
        </w:rPr>
        <w:t>turnover</w:t>
      </w:r>
      <w:r w:rsidRPr="1F16D63D" w:rsidR="7BC4C035">
        <w:rPr>
          <w:rFonts w:ascii="Arial" w:eastAsia="Times New Roman" w:hAnsi="Arial" w:cs="Arial"/>
          <w:color w:val="4F4E4F"/>
          <w:sz w:val="28"/>
          <w:szCs w:val="28"/>
        </w:rPr>
        <w:t xml:space="preserve"> more effectively</w:t>
      </w:r>
      <w:r w:rsidRPr="1F16D63D" w:rsidR="7B6EDB67">
        <w:rPr>
          <w:rFonts w:ascii="Arial" w:eastAsia="Times New Roman" w:hAnsi="Arial" w:cs="Arial"/>
          <w:color w:val="4F4E4F"/>
          <w:sz w:val="28"/>
          <w:szCs w:val="28"/>
        </w:rPr>
        <w:t>.</w:t>
      </w:r>
    </w:p>
    <w:p w:rsidR="00AF6CAF" w:rsidRPr="00882D3C" w:rsidP="0434D0FE" w14:paraId="0C80E666" w14:textId="29AF8787">
      <w:pPr>
        <w:spacing w:before="240"/>
        <w:jc w:val="center"/>
        <w:rPr>
          <w:rFonts w:ascii="Arial" w:eastAsia="Times New Roman" w:hAnsi="Arial" w:cs="Arial"/>
          <w:b/>
          <w:bCs/>
          <w:color w:val="4F4E4F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4F4E4F"/>
          <w:sz w:val="40"/>
          <w:szCs w:val="40"/>
        </w:rPr>
        <w:t>Your voice matters.</w:t>
      </w:r>
    </w:p>
    <w:p w:rsidR="000C5173" w:rsidP="000C5173" w14:paraId="23113A59" w14:textId="77777777">
      <w:pPr>
        <w:jc w:val="center"/>
        <w:rPr>
          <w:rFonts w:ascii="Arial" w:hAnsi="Arial" w:cs="Arial"/>
        </w:rPr>
      </w:pPr>
    </w:p>
    <w:p w:rsidR="000C5173" w:rsidP="000C5173" w14:paraId="3A1884E4" w14:textId="77777777">
      <w:pPr>
        <w:jc w:val="center"/>
        <w:rPr>
          <w:rFonts w:ascii="Arial" w:hAnsi="Arial" w:cs="Arial"/>
          <w:b/>
          <w:bCs/>
          <w:color w:val="FF4E00"/>
          <w:sz w:val="36"/>
          <w:szCs w:val="36"/>
        </w:rPr>
      </w:pPr>
      <w:r w:rsidRPr="000C5173">
        <w:rPr>
          <w:rFonts w:ascii="Arial" w:hAnsi="Arial" w:cs="Arial"/>
          <w:b/>
          <w:bCs/>
          <w:color w:val="FF4E00"/>
          <w:sz w:val="36"/>
          <w:szCs w:val="36"/>
        </w:rPr>
        <w:t xml:space="preserve">Take the </w:t>
      </w:r>
      <w:r w:rsidRPr="000C5173">
        <w:rPr>
          <w:rFonts w:ascii="Arial" w:hAnsi="Arial" w:cs="Arial"/>
          <w:b/>
          <w:bCs/>
          <w:color w:val="FF4E00"/>
          <w:sz w:val="36"/>
          <w:szCs w:val="36"/>
        </w:rPr>
        <w:t>anonymous</w:t>
      </w:r>
      <w:r w:rsidRPr="000C5173">
        <w:rPr>
          <w:rFonts w:ascii="Arial" w:hAnsi="Arial" w:cs="Arial"/>
          <w:b/>
          <w:bCs/>
          <w:color w:val="FF4E00"/>
          <w:sz w:val="36"/>
          <w:szCs w:val="36"/>
        </w:rPr>
        <w:t xml:space="preserve"> </w:t>
      </w:r>
      <w:r w:rsidRPr="000C5173" w:rsidR="24DCA757">
        <w:rPr>
          <w:rFonts w:ascii="Arial" w:hAnsi="Arial" w:cs="Arial"/>
          <w:b/>
          <w:bCs/>
          <w:color w:val="FF4E00"/>
          <w:sz w:val="36"/>
          <w:szCs w:val="36"/>
        </w:rPr>
        <w:t>SCORE</w:t>
      </w:r>
      <w:r w:rsidRPr="000C5173" w:rsidR="24DCA757">
        <w:rPr>
          <w:rFonts w:ascii="Arial" w:hAnsi="Arial" w:cs="Arial"/>
          <w:b/>
          <w:bCs/>
          <w:color w:val="FF4E00"/>
          <w:sz w:val="36"/>
          <w:szCs w:val="36"/>
          <w:vertAlign w:val="superscript"/>
        </w:rPr>
        <w:t>TM</w:t>
      </w:r>
      <w:r w:rsidRPr="000C5173" w:rsidR="24DCA757">
        <w:rPr>
          <w:rFonts w:ascii="Arial" w:hAnsi="Arial" w:cs="Arial"/>
          <w:b/>
          <w:bCs/>
          <w:color w:val="FF4E00"/>
          <w:sz w:val="36"/>
          <w:szCs w:val="36"/>
        </w:rPr>
        <w:t xml:space="preserve"> </w:t>
      </w:r>
    </w:p>
    <w:p w:rsidR="00AF6CAF" w:rsidRPr="000C5173" w:rsidP="000C5173" w14:paraId="36826F68" w14:textId="4F062725">
      <w:pPr>
        <w:jc w:val="center"/>
        <w:rPr>
          <w:rFonts w:ascii="Arial" w:hAnsi="Arial" w:cs="Arial"/>
          <w:b/>
          <w:bCs/>
          <w:color w:val="FF4E00"/>
          <w:sz w:val="36"/>
          <w:szCs w:val="36"/>
        </w:rPr>
      </w:pPr>
      <w:r w:rsidRPr="000C5173">
        <w:rPr>
          <w:rFonts w:ascii="Arial" w:hAnsi="Arial" w:cs="Arial"/>
          <w:b/>
          <w:bCs/>
          <w:color w:val="FF4E00"/>
          <w:sz w:val="36"/>
          <w:szCs w:val="36"/>
        </w:rPr>
        <w:t>c</w:t>
      </w:r>
      <w:r w:rsidRPr="000C5173" w:rsidR="6A2C7A31">
        <w:rPr>
          <w:rFonts w:ascii="Arial" w:hAnsi="Arial" w:cs="Arial"/>
          <w:b/>
          <w:bCs/>
          <w:color w:val="FF4E00"/>
          <w:sz w:val="36"/>
          <w:szCs w:val="36"/>
        </w:rPr>
        <w:t>ulture and engagement survey</w:t>
      </w:r>
      <w:r w:rsidRPr="000C5173">
        <w:rPr>
          <w:rFonts w:ascii="Arial" w:hAnsi="Arial" w:cs="Arial"/>
          <w:b/>
          <w:bCs/>
          <w:color w:val="FF4E00"/>
          <w:sz w:val="36"/>
          <w:szCs w:val="36"/>
        </w:rPr>
        <w:t>, t</w:t>
      </w:r>
      <w:r w:rsidRPr="000C5173" w:rsidR="2AC0815B">
        <w:rPr>
          <w:rFonts w:ascii="Arial" w:hAnsi="Arial" w:cs="Arial"/>
          <w:b/>
          <w:bCs/>
          <w:color w:val="FF4E00"/>
          <w:sz w:val="36"/>
          <w:szCs w:val="36"/>
        </w:rPr>
        <w:t>oday!</w:t>
      </w:r>
    </w:p>
    <w:p w:rsidR="00B92D10" w:rsidP="008E5615" w14:paraId="271718EE" w14:textId="0666EDC4">
      <w:pPr>
        <w:spacing w:before="240"/>
        <w:jc w:val="center"/>
        <w:rPr>
          <w:rFonts w:ascii="Arial" w:eastAsia="Times New Roman" w:hAnsi="Arial" w:cs="Arial"/>
          <w:color w:val="4F4E4F"/>
          <w:sz w:val="28"/>
          <w:szCs w:val="28"/>
        </w:rPr>
      </w:pPr>
      <w:r w:rsidRPr="27FA7C89">
        <w:rPr>
          <w:rFonts w:ascii="Arial" w:eastAsia="Times New Roman" w:hAnsi="Arial" w:cs="Arial"/>
          <w:color w:val="4F4E4F"/>
          <w:sz w:val="28"/>
          <w:szCs w:val="28"/>
        </w:rPr>
        <w:t xml:space="preserve"> Help us better understand </w:t>
      </w:r>
      <w:r w:rsidRPr="27FA7C89" w:rsidR="3FE4CFED">
        <w:rPr>
          <w:rFonts w:ascii="Arial" w:eastAsia="Times New Roman" w:hAnsi="Arial" w:cs="Arial"/>
          <w:color w:val="4F4E4F"/>
          <w:sz w:val="28"/>
          <w:szCs w:val="28"/>
        </w:rPr>
        <w:t xml:space="preserve">your work experiences, so we can </w:t>
      </w:r>
      <w:r w:rsidRPr="27FA7C89" w:rsidR="6D8D6466">
        <w:rPr>
          <w:rFonts w:ascii="Arial" w:eastAsia="Times New Roman" w:hAnsi="Arial" w:cs="Arial"/>
          <w:color w:val="4F4E4F"/>
          <w:sz w:val="28"/>
          <w:szCs w:val="28"/>
        </w:rPr>
        <w:t xml:space="preserve">learn about </w:t>
      </w:r>
      <w:r w:rsidRPr="27FA7C89" w:rsidR="3FE4CFED">
        <w:rPr>
          <w:rFonts w:ascii="Arial" w:eastAsia="Times New Roman" w:hAnsi="Arial" w:cs="Arial"/>
          <w:color w:val="4F4E4F"/>
          <w:sz w:val="28"/>
          <w:szCs w:val="28"/>
        </w:rPr>
        <w:t xml:space="preserve">what we do well and where we </w:t>
      </w:r>
      <w:r w:rsidRPr="27FA7C89">
        <w:rPr>
          <w:rFonts w:ascii="Arial" w:eastAsia="Times New Roman" w:hAnsi="Arial" w:cs="Arial"/>
          <w:color w:val="4F4E4F"/>
          <w:sz w:val="28"/>
          <w:szCs w:val="28"/>
        </w:rPr>
        <w:t>can improve</w:t>
      </w:r>
      <w:r w:rsidRPr="27FA7C89">
        <w:rPr>
          <w:rFonts w:ascii="Arial" w:eastAsia="Times New Roman" w:hAnsi="Arial" w:cs="Arial"/>
          <w:color w:val="4F4E4F"/>
          <w:sz w:val="28"/>
          <w:szCs w:val="28"/>
        </w:rPr>
        <w:t>!</w:t>
      </w:r>
    </w:p>
    <w:p w:rsidR="00AF6CAF" w:rsidRPr="00742460" w:rsidP="00603070" w14:paraId="59856679" w14:textId="09057E8F">
      <w:pPr>
        <w:spacing w:before="240"/>
        <w:jc w:val="center"/>
        <w:rPr>
          <w:rFonts w:ascii="Arial" w:eastAsia="Times New Roman" w:hAnsi="Arial" w:cs="Arial"/>
          <w:color w:val="4F4E4F"/>
          <w:sz w:val="28"/>
          <w:szCs w:val="28"/>
        </w:rPr>
      </w:pPr>
      <w:r w:rsidRPr="27FA7C89">
        <w:rPr>
          <w:rFonts w:ascii="Arial" w:eastAsia="Times New Roman" w:hAnsi="Arial" w:cs="Arial"/>
          <w:color w:val="4F4E4F"/>
          <w:sz w:val="28"/>
          <w:szCs w:val="28"/>
        </w:rPr>
        <w:t xml:space="preserve"> </w:t>
      </w:r>
      <w:r w:rsidRPr="27FA7C89" w:rsidR="004B71AA">
        <w:rPr>
          <w:rFonts w:ascii="Arial" w:eastAsia="Times New Roman" w:hAnsi="Arial" w:cs="Arial"/>
          <w:color w:val="4F4E4F"/>
          <w:sz w:val="28"/>
          <w:szCs w:val="28"/>
        </w:rPr>
        <w:t xml:space="preserve"> </w:t>
      </w:r>
    </w:p>
    <w:p w:rsidR="00733515" w:rsidRPr="00742460" w:rsidP="00875237" w14:paraId="049EE295" w14:textId="5CDFC70A">
      <w:pPr>
        <w:spacing w:before="240"/>
        <w:jc w:val="center"/>
        <w:rPr>
          <w:rFonts w:ascii="Arial" w:hAnsi="Arial" w:cs="Arial"/>
          <w:b/>
          <w:bCs/>
          <w:color w:val="FF4E00"/>
          <w:sz w:val="40"/>
          <w:szCs w:val="40"/>
        </w:rPr>
      </w:pPr>
      <w:r w:rsidRPr="00742460">
        <w:rPr>
          <w:rFonts w:ascii="Arial" w:hAnsi="Arial" w:cs="Arial"/>
          <w:b/>
          <w:bCs/>
          <w:color w:val="FF4E00"/>
          <w:sz w:val="40"/>
          <w:szCs w:val="40"/>
        </w:rPr>
        <w:t>Use this QR Code to access the survey</w:t>
      </w:r>
    </w:p>
    <w:p w:rsidR="00603070" w:rsidRPr="00742460" w:rsidP="00815EAE" w14:paraId="0B1C5087" w14:textId="59F3E39C">
      <w:pPr>
        <w:tabs>
          <w:tab w:val="left" w:pos="3060"/>
        </w:tabs>
        <w:spacing w:before="240"/>
        <w:ind w:right="-18"/>
        <w:jc w:val="center"/>
        <w:rPr>
          <w:rFonts w:ascii="Arial" w:hAnsi="Arial" w:cs="Arial"/>
        </w:rPr>
      </w:pPr>
      <w:r w:rsidRPr="000A5268">
        <w:rPr>
          <w:rFonts w:ascii="Arial" w:eastAsia="Times New Roman" w:hAnsi="Arial" w:cs="Arial"/>
          <w:noProof/>
          <w:color w:val="4F4E4F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2118360</wp:posOffset>
            </wp:positionH>
            <wp:positionV relativeFrom="paragraph">
              <wp:posOffset>304165</wp:posOffset>
            </wp:positionV>
            <wp:extent cx="1376680" cy="1376680"/>
            <wp:effectExtent l="0" t="0" r="0" b="0"/>
            <wp:wrapSquare wrapText="bothSides"/>
            <wp:docPr id="2005935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35523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460" w:rsidR="00460F15">
        <w:rPr>
          <w:rFonts w:ascii="Arial" w:hAnsi="Arial" w:cs="Arial"/>
          <w:noProof/>
          <w:color w:val="4F4E4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249365</wp:posOffset>
                </wp:positionV>
                <wp:extent cx="1492250" cy="1489710"/>
                <wp:effectExtent l="19050" t="19050" r="31750" b="342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2250" cy="148971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661" w:rsidP="00EE7661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64666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4666B"/>
                              </w:rPr>
                              <w:t>Insert</w:t>
                            </w:r>
                          </w:p>
                          <w:p w:rsidR="00EE7661" w:rsidRPr="00EE7661" w:rsidP="00EE7661" w14:textId="6671CE0F">
                            <w:pPr>
                              <w:jc w:val="center"/>
                              <w:rPr>
                                <w:rFonts w:ascii="Arial" w:hAnsi="Arial" w:cs="Arial"/>
                                <w:color w:val="64666B"/>
                              </w:rPr>
                            </w:pPr>
                            <w:r w:rsidRPr="00EE7661">
                              <w:rPr>
                                <w:rFonts w:ascii="Arial" w:hAnsi="Arial" w:cs="Arial"/>
                                <w:color w:val="64666B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width:117.5pt;height:117.3pt;margin-top:19.65pt;margin-left:162.45pt;mso-wrap-distance-bottom:0;mso-wrap-distance-left:9pt;mso-wrap-distance-right:9pt;mso-wrap-distance-top:0;mso-wrap-style:square;position:absolute;visibility:visible;v-text-anchor:middle;z-index:251659264" fillcolor="white" strokecolor="black" strokeweight="4.5pt">
                <v:textbox>
                  <w:txbxContent>
                    <w:p w:rsidR="00EE7661" w:rsidP="00EE7661" w14:paraId="36FB12CE" w14:textId="77777777">
                      <w:pPr>
                        <w:jc w:val="center"/>
                        <w:rPr>
                          <w:rFonts w:ascii="Arial" w:hAnsi="Arial" w:cs="Arial"/>
                          <w:color w:val="64666B"/>
                        </w:rPr>
                      </w:pPr>
                      <w:r>
                        <w:rPr>
                          <w:rFonts w:ascii="Arial" w:hAnsi="Arial" w:cs="Arial"/>
                          <w:color w:val="64666B"/>
                        </w:rPr>
                        <w:t>Insert</w:t>
                      </w:r>
                    </w:p>
                    <w:p w:rsidR="00EE7661" w:rsidRPr="00EE7661" w:rsidP="00EE7661" w14:paraId="5E797C49" w14:textId="6671CE0F">
                      <w:pPr>
                        <w:jc w:val="center"/>
                        <w:rPr>
                          <w:rFonts w:ascii="Arial" w:hAnsi="Arial" w:cs="Arial"/>
                          <w:color w:val="64666B"/>
                        </w:rPr>
                      </w:pPr>
                      <w:r w:rsidRPr="00EE7661">
                        <w:rPr>
                          <w:rFonts w:ascii="Arial" w:hAnsi="Arial" w:cs="Arial"/>
                          <w:color w:val="64666B"/>
                        </w:rPr>
                        <w:t>QR Code</w:t>
                      </w:r>
                    </w:p>
                  </w:txbxContent>
                </v:textbox>
              </v:rect>
            </w:pict>
          </mc:Fallback>
        </mc:AlternateContent>
      </w:r>
    </w:p>
    <w:p w:rsidR="00C959F2" w:rsidRPr="00742460" w:rsidP="00603070" w14:paraId="359AB40A" w14:textId="7CBA0985">
      <w:pPr>
        <w:spacing w:before="240"/>
        <w:rPr>
          <w:rFonts w:ascii="Arial" w:hAnsi="Arial" w:cs="Arial"/>
        </w:rPr>
      </w:pPr>
    </w:p>
    <w:p w:rsidR="00603070" w:rsidRPr="00742460" w:rsidP="00603070" w14:paraId="0531711C" w14:textId="378A8C9B">
      <w:pPr>
        <w:spacing w:before="240"/>
        <w:ind w:firstLine="720"/>
        <w:jc w:val="center"/>
        <w:rPr>
          <w:rFonts w:ascii="Arial" w:eastAsia="Times New Roman" w:hAnsi="Arial" w:cs="Arial"/>
          <w:color w:val="4F4E4F"/>
          <w:sz w:val="30"/>
          <w:szCs w:val="30"/>
        </w:rPr>
      </w:pPr>
    </w:p>
    <w:p w:rsidR="45F18D4F" w:rsidRPr="00742460" w:rsidP="45F18D4F" w14:paraId="281D96F5" w14:textId="011B3A75">
      <w:pPr>
        <w:spacing w:before="240"/>
        <w:ind w:firstLine="720"/>
        <w:jc w:val="center"/>
        <w:rPr>
          <w:rFonts w:ascii="Arial" w:eastAsia="Times New Roman" w:hAnsi="Arial" w:cs="Arial"/>
          <w:color w:val="4F4E4F"/>
          <w:sz w:val="30"/>
          <w:szCs w:val="30"/>
        </w:rPr>
      </w:pPr>
    </w:p>
    <w:p w:rsidR="45F18D4F" w:rsidP="45F18D4F" w14:paraId="006B4C40" w14:textId="45BBE4A4">
      <w:pPr>
        <w:spacing w:before="120"/>
        <w:ind w:firstLine="720"/>
        <w:jc w:val="center"/>
        <w:rPr>
          <w:rFonts w:ascii="Arial" w:eastAsia="Times New Roman" w:hAnsi="Arial" w:cs="Arial"/>
          <w:color w:val="4F4E4F"/>
          <w:sz w:val="30"/>
          <w:szCs w:val="30"/>
        </w:rPr>
      </w:pPr>
    </w:p>
    <w:p w:rsidR="00086892" w:rsidP="005A59E9" w14:paraId="4839881B" w14:textId="108D1621">
      <w:pPr>
        <w:spacing w:before="120"/>
        <w:ind w:firstLine="720"/>
        <w:jc w:val="center"/>
        <w:rPr>
          <w:rFonts w:ascii="Arial" w:hAnsi="Arial" w:cs="Arial"/>
        </w:rPr>
      </w:pPr>
    </w:p>
    <w:p w:rsidR="00D956F9" w:rsidP="005A59E9" w14:paraId="6BBE344F" w14:textId="1AAE9A5A">
      <w:pPr>
        <w:spacing w:before="12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B674E8B" w:rsidP="005A59E9" w14:paraId="58D554BB" w14:textId="05FC185E">
      <w:pPr>
        <w:pStyle w:val="VZTSubheadL1"/>
        <w:spacing w:before="0" w:after="120"/>
        <w:jc w:val="center"/>
        <w:rPr>
          <w:rFonts w:cs="Arial"/>
        </w:rPr>
      </w:pP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>SCORE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  <w:vertAlign w:val="superscript"/>
        </w:rPr>
        <w:t>TM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 xml:space="preserve"> (</w:t>
      </w:r>
      <w:r w:rsidRPr="27FA7C89">
        <w:rPr>
          <w:rFonts w:eastAsia="Arial" w:cs="Arial"/>
          <w:color w:val="696969"/>
          <w:sz w:val="20"/>
          <w:szCs w:val="20"/>
        </w:rPr>
        <w:t>S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 xml:space="preserve">afety, </w:t>
      </w:r>
      <w:r w:rsidRPr="27FA7C89">
        <w:rPr>
          <w:rFonts w:eastAsia="Arial" w:cs="Arial"/>
          <w:color w:val="696969"/>
          <w:sz w:val="20"/>
          <w:szCs w:val="20"/>
        </w:rPr>
        <w:t>C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 xml:space="preserve">ommunication, </w:t>
      </w:r>
      <w:r w:rsidRPr="27FA7C89">
        <w:rPr>
          <w:rFonts w:eastAsia="Arial" w:cs="Arial"/>
          <w:color w:val="696969"/>
          <w:sz w:val="20"/>
          <w:szCs w:val="20"/>
        </w:rPr>
        <w:t>O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 xml:space="preserve">perational Risk, </w:t>
      </w:r>
      <w:r w:rsidRPr="27FA7C89">
        <w:rPr>
          <w:rFonts w:eastAsia="Arial" w:cs="Arial"/>
          <w:color w:val="696969"/>
          <w:sz w:val="20"/>
          <w:szCs w:val="20"/>
        </w:rPr>
        <w:t>R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 xml:space="preserve">esilience/Burnout, </w:t>
      </w:r>
      <w:r w:rsidRPr="27FA7C89">
        <w:rPr>
          <w:rFonts w:eastAsia="Arial" w:cs="Arial"/>
          <w:color w:val="696969"/>
          <w:sz w:val="20"/>
          <w:szCs w:val="20"/>
        </w:rPr>
        <w:t>E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 xml:space="preserve">ngagement) is a highly validated </w:t>
      </w:r>
      <w:r w:rsidRPr="27FA7C89" w:rsidR="4B60CD85">
        <w:rPr>
          <w:rFonts w:eastAsia="Arial" w:cs="Arial"/>
          <w:b w:val="0"/>
          <w:bCs w:val="0"/>
          <w:color w:val="696969"/>
          <w:sz w:val="20"/>
          <w:szCs w:val="20"/>
        </w:rPr>
        <w:t xml:space="preserve">survey 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>tool that measures the culture and engagement of a healthcare organization’s workforce.</w:t>
      </w:r>
      <w:r w:rsidRPr="27FA7C89">
        <w:rPr>
          <w:rFonts w:eastAsia="Arial" w:cs="Arial"/>
          <w:sz w:val="20"/>
          <w:szCs w:val="20"/>
        </w:rPr>
        <w:t xml:space="preserve"> 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 xml:space="preserve">SCORE helps leaders and teams improve the health of a work setting’s culture, which ensures </w:t>
      </w:r>
      <w:r w:rsidRPr="27FA7C89" w:rsidR="75853F75">
        <w:rPr>
          <w:rFonts w:eastAsia="Arial" w:cs="Arial"/>
          <w:b w:val="0"/>
          <w:bCs w:val="0"/>
          <w:color w:val="696969"/>
          <w:sz w:val="20"/>
          <w:szCs w:val="20"/>
        </w:rPr>
        <w:t xml:space="preserve">a </w:t>
      </w:r>
      <w:r w:rsidRPr="27FA7C89">
        <w:rPr>
          <w:rFonts w:eastAsia="Arial" w:cs="Arial"/>
          <w:b w:val="0"/>
          <w:bCs w:val="0"/>
          <w:color w:val="696969"/>
          <w:sz w:val="20"/>
          <w:szCs w:val="20"/>
        </w:rPr>
        <w:t>team can work together to address complex issues like patient safety, quality and burnout more effectively.</w:t>
      </w:r>
    </w:p>
    <w:p w:rsidR="004B45AF" w:rsidP="005A59E9" w14:paraId="460ABB3F" w14:textId="312F9BF8">
      <w:pPr>
        <w:pStyle w:val="VZTSubheadL1"/>
        <w:spacing w:before="0" w:after="120"/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757754" cy="187246"/>
            <wp:effectExtent l="0" t="0" r="0" b="7620"/>
            <wp:docPr id="478521853" name="Picture 125419865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21853" name="Picture 1254198652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54" cy="18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1A4">
        <w:rPr>
          <w:rFonts w:cs="Arial"/>
        </w:rPr>
        <w:softHyphen/>
      </w:r>
      <w:r w:rsidR="00C241A4">
        <w:rPr>
          <w:rFonts w:cs="Arial"/>
        </w:rPr>
        <w:softHyphen/>
      </w:r>
    </w:p>
    <w:sectPr w:rsidSect="002F19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A9B" w14:paraId="75CEF6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A9B" w14:paraId="27A8B6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A9B" w14:paraId="59874A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59F2" w14:paraId="45537ED7" w14:textId="2B229C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535547" o:spid="_x0000_s2049" type="#_x0000_t75" style="width:1107.5pt;height:1502.5pt;margin-top:0;margin-left:0;mso-position-horizontal:center;mso-position-horizontal-relative:margin;mso-position-vertical:center;mso-position-vertical-relative:margin;mso-wrap-edited:f;position:absolute;z-index:-251657216" o:allowincell="f">
          <v:imagedata r:id="rId1" o:title="Endless Knot - Lightest Blue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59F2" w14:paraId="3D8DC8E6" w14:textId="69E2C3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535548" o:spid="_x0000_s2050" type="#_x0000_t75" style="width:1107.5pt;height:1502.5pt;margin-top:0;margin-left:0;mso-position-horizontal:center;mso-position-horizontal-relative:margin;mso-position-vertical:center;mso-position-vertical-relative:margin;mso-wrap-edited:f;position:absolute;z-index:-251656192" o:allowincell="f">
          <v:imagedata r:id="rId1" o:title="Endless Knot - Lightest Blue@4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59F2" w14:paraId="727B94B6" w14:textId="3B6416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535546" o:spid="_x0000_s2051" type="#_x0000_t75" style="width:1107.5pt;height:1502.5pt;margin-top:0;margin-left:0;mso-position-horizontal:center;mso-position-horizontal-relative:margin;mso-position-vertical:center;mso-position-vertical-relative:margin;mso-wrap-edited:f;position:absolute;z-index:-251658240" o:allowincell="f">
          <v:imagedata r:id="rId1" o:title="Endless Knot - Lightest Blue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E078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76E8B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76E8B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76E8B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76E8B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76E8B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76E8B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76E8B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76E8B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76E8B" w:themeColor="accent1" w:themeShade="BF"/>
      </w:rPr>
    </w:lvl>
  </w:abstractNum>
  <w:num w:numId="1" w16cid:durableId="554509692">
    <w:abstractNumId w:val="0"/>
  </w:num>
  <w:num w:numId="2" w16cid:durableId="116073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F2"/>
    <w:rsid w:val="00006FCE"/>
    <w:rsid w:val="00012EB1"/>
    <w:rsid w:val="00014D50"/>
    <w:rsid w:val="00015B2B"/>
    <w:rsid w:val="000172AE"/>
    <w:rsid w:val="00027A5E"/>
    <w:rsid w:val="00052CA3"/>
    <w:rsid w:val="00063D8F"/>
    <w:rsid w:val="00074554"/>
    <w:rsid w:val="000863D2"/>
    <w:rsid w:val="00086892"/>
    <w:rsid w:val="00086CD4"/>
    <w:rsid w:val="000A1EED"/>
    <w:rsid w:val="000A3F54"/>
    <w:rsid w:val="000A5268"/>
    <w:rsid w:val="000A5CFA"/>
    <w:rsid w:val="000B4F71"/>
    <w:rsid w:val="000C2514"/>
    <w:rsid w:val="000C276F"/>
    <w:rsid w:val="000C5173"/>
    <w:rsid w:val="000F3190"/>
    <w:rsid w:val="00113FE6"/>
    <w:rsid w:val="00115690"/>
    <w:rsid w:val="0012455F"/>
    <w:rsid w:val="00130F0F"/>
    <w:rsid w:val="00136491"/>
    <w:rsid w:val="00144C3C"/>
    <w:rsid w:val="00174D96"/>
    <w:rsid w:val="0018034F"/>
    <w:rsid w:val="001857E8"/>
    <w:rsid w:val="001862B8"/>
    <w:rsid w:val="001A6695"/>
    <w:rsid w:val="001A791B"/>
    <w:rsid w:val="001D39A8"/>
    <w:rsid w:val="001E3BFA"/>
    <w:rsid w:val="001E3F94"/>
    <w:rsid w:val="001F20E5"/>
    <w:rsid w:val="001F470E"/>
    <w:rsid w:val="001F63E2"/>
    <w:rsid w:val="001F721A"/>
    <w:rsid w:val="0020226E"/>
    <w:rsid w:val="002041E6"/>
    <w:rsid w:val="00207AEE"/>
    <w:rsid w:val="0021384F"/>
    <w:rsid w:val="00233091"/>
    <w:rsid w:val="00254C02"/>
    <w:rsid w:val="00263365"/>
    <w:rsid w:val="0026758B"/>
    <w:rsid w:val="0028464F"/>
    <w:rsid w:val="00290AB6"/>
    <w:rsid w:val="002B3C87"/>
    <w:rsid w:val="002C73A1"/>
    <w:rsid w:val="002D0ECC"/>
    <w:rsid w:val="002D43C9"/>
    <w:rsid w:val="002E6F94"/>
    <w:rsid w:val="002F19FB"/>
    <w:rsid w:val="003019CE"/>
    <w:rsid w:val="0032087F"/>
    <w:rsid w:val="003218FC"/>
    <w:rsid w:val="003257ED"/>
    <w:rsid w:val="003302EC"/>
    <w:rsid w:val="00331500"/>
    <w:rsid w:val="00333DDC"/>
    <w:rsid w:val="00340CCA"/>
    <w:rsid w:val="00342232"/>
    <w:rsid w:val="00355F61"/>
    <w:rsid w:val="00391B39"/>
    <w:rsid w:val="003A1791"/>
    <w:rsid w:val="003A24A7"/>
    <w:rsid w:val="003A6B84"/>
    <w:rsid w:val="003B50B6"/>
    <w:rsid w:val="003D31CD"/>
    <w:rsid w:val="003E2572"/>
    <w:rsid w:val="003F2D10"/>
    <w:rsid w:val="003F46A4"/>
    <w:rsid w:val="00401B6C"/>
    <w:rsid w:val="004345BB"/>
    <w:rsid w:val="0044016F"/>
    <w:rsid w:val="00457B08"/>
    <w:rsid w:val="00460F15"/>
    <w:rsid w:val="004722C9"/>
    <w:rsid w:val="0048208D"/>
    <w:rsid w:val="00483430"/>
    <w:rsid w:val="004861EC"/>
    <w:rsid w:val="00487B1B"/>
    <w:rsid w:val="004A74A0"/>
    <w:rsid w:val="004A79F4"/>
    <w:rsid w:val="004B45AF"/>
    <w:rsid w:val="004B5E19"/>
    <w:rsid w:val="004B71AA"/>
    <w:rsid w:val="004D7034"/>
    <w:rsid w:val="004E00C7"/>
    <w:rsid w:val="004E188E"/>
    <w:rsid w:val="004E5915"/>
    <w:rsid w:val="004F1D71"/>
    <w:rsid w:val="00507B2F"/>
    <w:rsid w:val="00517846"/>
    <w:rsid w:val="005201FE"/>
    <w:rsid w:val="00524E15"/>
    <w:rsid w:val="00527BE9"/>
    <w:rsid w:val="00536A14"/>
    <w:rsid w:val="0055158D"/>
    <w:rsid w:val="00557B64"/>
    <w:rsid w:val="0058147D"/>
    <w:rsid w:val="005A316E"/>
    <w:rsid w:val="005A59E9"/>
    <w:rsid w:val="005B0848"/>
    <w:rsid w:val="005B5675"/>
    <w:rsid w:val="005C13D7"/>
    <w:rsid w:val="005C4E46"/>
    <w:rsid w:val="005F1B9D"/>
    <w:rsid w:val="006025B5"/>
    <w:rsid w:val="00603070"/>
    <w:rsid w:val="006065F4"/>
    <w:rsid w:val="00611D42"/>
    <w:rsid w:val="00614E98"/>
    <w:rsid w:val="00616A47"/>
    <w:rsid w:val="006273E2"/>
    <w:rsid w:val="006351F3"/>
    <w:rsid w:val="006416F4"/>
    <w:rsid w:val="00642308"/>
    <w:rsid w:val="00653929"/>
    <w:rsid w:val="006624FD"/>
    <w:rsid w:val="00671FFF"/>
    <w:rsid w:val="00675795"/>
    <w:rsid w:val="00690C80"/>
    <w:rsid w:val="006A7055"/>
    <w:rsid w:val="006C1A32"/>
    <w:rsid w:val="006D30E5"/>
    <w:rsid w:val="006E0C31"/>
    <w:rsid w:val="006E0C4B"/>
    <w:rsid w:val="00710FB7"/>
    <w:rsid w:val="00714C6E"/>
    <w:rsid w:val="00720945"/>
    <w:rsid w:val="0073319E"/>
    <w:rsid w:val="00733515"/>
    <w:rsid w:val="00735768"/>
    <w:rsid w:val="00742460"/>
    <w:rsid w:val="0074568E"/>
    <w:rsid w:val="00746FC5"/>
    <w:rsid w:val="00792EA9"/>
    <w:rsid w:val="007974A2"/>
    <w:rsid w:val="007A1C1D"/>
    <w:rsid w:val="007A7764"/>
    <w:rsid w:val="007B1D65"/>
    <w:rsid w:val="007D0D0B"/>
    <w:rsid w:val="007D1BFD"/>
    <w:rsid w:val="007F315E"/>
    <w:rsid w:val="00802E91"/>
    <w:rsid w:val="00802FF8"/>
    <w:rsid w:val="0080554E"/>
    <w:rsid w:val="00815EAE"/>
    <w:rsid w:val="0081665D"/>
    <w:rsid w:val="008455F1"/>
    <w:rsid w:val="008526F9"/>
    <w:rsid w:val="00860DE9"/>
    <w:rsid w:val="00861E4B"/>
    <w:rsid w:val="008726A6"/>
    <w:rsid w:val="00875237"/>
    <w:rsid w:val="00882D3C"/>
    <w:rsid w:val="008832C9"/>
    <w:rsid w:val="008A1DED"/>
    <w:rsid w:val="008A338A"/>
    <w:rsid w:val="008B3541"/>
    <w:rsid w:val="008B7DC6"/>
    <w:rsid w:val="008C02A0"/>
    <w:rsid w:val="008C178D"/>
    <w:rsid w:val="008C1F4E"/>
    <w:rsid w:val="008C2523"/>
    <w:rsid w:val="008C4487"/>
    <w:rsid w:val="008D362A"/>
    <w:rsid w:val="008E015F"/>
    <w:rsid w:val="008E0865"/>
    <w:rsid w:val="008E5615"/>
    <w:rsid w:val="008F0683"/>
    <w:rsid w:val="008F6EA9"/>
    <w:rsid w:val="008F6F90"/>
    <w:rsid w:val="00904B45"/>
    <w:rsid w:val="00910A84"/>
    <w:rsid w:val="0091514F"/>
    <w:rsid w:val="009168FA"/>
    <w:rsid w:val="00920EF8"/>
    <w:rsid w:val="00921674"/>
    <w:rsid w:val="00921BAE"/>
    <w:rsid w:val="00921CBC"/>
    <w:rsid w:val="009629CD"/>
    <w:rsid w:val="009723B3"/>
    <w:rsid w:val="0097766E"/>
    <w:rsid w:val="009957F0"/>
    <w:rsid w:val="009B2933"/>
    <w:rsid w:val="009B328D"/>
    <w:rsid w:val="009C0F16"/>
    <w:rsid w:val="009C7EF5"/>
    <w:rsid w:val="009E48EA"/>
    <w:rsid w:val="009F0CE8"/>
    <w:rsid w:val="009F3A9B"/>
    <w:rsid w:val="00A00FD7"/>
    <w:rsid w:val="00A2595A"/>
    <w:rsid w:val="00A25CD6"/>
    <w:rsid w:val="00A30D77"/>
    <w:rsid w:val="00A567E3"/>
    <w:rsid w:val="00A579D0"/>
    <w:rsid w:val="00A61243"/>
    <w:rsid w:val="00A872A5"/>
    <w:rsid w:val="00A87A25"/>
    <w:rsid w:val="00A943B4"/>
    <w:rsid w:val="00AA1F7B"/>
    <w:rsid w:val="00AA2A3B"/>
    <w:rsid w:val="00AD3CE8"/>
    <w:rsid w:val="00AE327B"/>
    <w:rsid w:val="00AE358F"/>
    <w:rsid w:val="00AF0316"/>
    <w:rsid w:val="00AF6CAF"/>
    <w:rsid w:val="00AF7590"/>
    <w:rsid w:val="00B0755C"/>
    <w:rsid w:val="00B27526"/>
    <w:rsid w:val="00B54104"/>
    <w:rsid w:val="00B54535"/>
    <w:rsid w:val="00B660BB"/>
    <w:rsid w:val="00B77A43"/>
    <w:rsid w:val="00B92D10"/>
    <w:rsid w:val="00BA318F"/>
    <w:rsid w:val="00BB729F"/>
    <w:rsid w:val="00BC6FF4"/>
    <w:rsid w:val="00BD6318"/>
    <w:rsid w:val="00BE3ED9"/>
    <w:rsid w:val="00BF5A3A"/>
    <w:rsid w:val="00C03FB1"/>
    <w:rsid w:val="00C2223D"/>
    <w:rsid w:val="00C241A4"/>
    <w:rsid w:val="00C323B4"/>
    <w:rsid w:val="00C33DEC"/>
    <w:rsid w:val="00C4270A"/>
    <w:rsid w:val="00C545E9"/>
    <w:rsid w:val="00C62998"/>
    <w:rsid w:val="00C8184B"/>
    <w:rsid w:val="00C8419B"/>
    <w:rsid w:val="00C932E4"/>
    <w:rsid w:val="00C959F2"/>
    <w:rsid w:val="00C95C66"/>
    <w:rsid w:val="00CA1635"/>
    <w:rsid w:val="00CAABC0"/>
    <w:rsid w:val="00CB5EEE"/>
    <w:rsid w:val="00CC5591"/>
    <w:rsid w:val="00CE6CC1"/>
    <w:rsid w:val="00CF0258"/>
    <w:rsid w:val="00D16FCD"/>
    <w:rsid w:val="00D203F3"/>
    <w:rsid w:val="00D25DB3"/>
    <w:rsid w:val="00D35F4B"/>
    <w:rsid w:val="00D42259"/>
    <w:rsid w:val="00D6379A"/>
    <w:rsid w:val="00D67B5A"/>
    <w:rsid w:val="00D839E0"/>
    <w:rsid w:val="00D87513"/>
    <w:rsid w:val="00D956F9"/>
    <w:rsid w:val="00DA1DCD"/>
    <w:rsid w:val="00DA58B1"/>
    <w:rsid w:val="00DA6025"/>
    <w:rsid w:val="00DA687F"/>
    <w:rsid w:val="00DB19D7"/>
    <w:rsid w:val="00DB67C6"/>
    <w:rsid w:val="00DC3052"/>
    <w:rsid w:val="00DC674C"/>
    <w:rsid w:val="00DE32BA"/>
    <w:rsid w:val="00DE5F8A"/>
    <w:rsid w:val="00DE7FC7"/>
    <w:rsid w:val="00DF2F32"/>
    <w:rsid w:val="00E313AC"/>
    <w:rsid w:val="00E330FF"/>
    <w:rsid w:val="00E334E1"/>
    <w:rsid w:val="00E4350D"/>
    <w:rsid w:val="00E4455C"/>
    <w:rsid w:val="00E54AC4"/>
    <w:rsid w:val="00E608A3"/>
    <w:rsid w:val="00E62BAD"/>
    <w:rsid w:val="00E664A5"/>
    <w:rsid w:val="00E8174D"/>
    <w:rsid w:val="00E92A3B"/>
    <w:rsid w:val="00E977F9"/>
    <w:rsid w:val="00EC08EF"/>
    <w:rsid w:val="00EC0B2E"/>
    <w:rsid w:val="00EE02BE"/>
    <w:rsid w:val="00EE7661"/>
    <w:rsid w:val="00F156AE"/>
    <w:rsid w:val="00F17962"/>
    <w:rsid w:val="00F17C9B"/>
    <w:rsid w:val="00F27AAE"/>
    <w:rsid w:val="00F35B85"/>
    <w:rsid w:val="00F40BEB"/>
    <w:rsid w:val="00F43B44"/>
    <w:rsid w:val="00F46106"/>
    <w:rsid w:val="00F46862"/>
    <w:rsid w:val="00F570F9"/>
    <w:rsid w:val="00F6190E"/>
    <w:rsid w:val="00F77E50"/>
    <w:rsid w:val="00FB4760"/>
    <w:rsid w:val="00FB6AFF"/>
    <w:rsid w:val="00FC4FED"/>
    <w:rsid w:val="00FF364F"/>
    <w:rsid w:val="017BFE20"/>
    <w:rsid w:val="02C6C64D"/>
    <w:rsid w:val="03346843"/>
    <w:rsid w:val="0434D0FE"/>
    <w:rsid w:val="0550B3A0"/>
    <w:rsid w:val="06614DD3"/>
    <w:rsid w:val="06CEB891"/>
    <w:rsid w:val="08532685"/>
    <w:rsid w:val="09D89060"/>
    <w:rsid w:val="0B674E8B"/>
    <w:rsid w:val="0FE40913"/>
    <w:rsid w:val="11E82D20"/>
    <w:rsid w:val="12254368"/>
    <w:rsid w:val="144CD5FE"/>
    <w:rsid w:val="197B9CAA"/>
    <w:rsid w:val="1E04E2E5"/>
    <w:rsid w:val="1E10F1A6"/>
    <w:rsid w:val="1F16D63D"/>
    <w:rsid w:val="1F517433"/>
    <w:rsid w:val="203E55F6"/>
    <w:rsid w:val="24DCA757"/>
    <w:rsid w:val="2687C1DD"/>
    <w:rsid w:val="27FA7C89"/>
    <w:rsid w:val="29856A8A"/>
    <w:rsid w:val="29EAC805"/>
    <w:rsid w:val="2AC0815B"/>
    <w:rsid w:val="2C47A050"/>
    <w:rsid w:val="2D2AA667"/>
    <w:rsid w:val="30DFA089"/>
    <w:rsid w:val="320272A9"/>
    <w:rsid w:val="341C8493"/>
    <w:rsid w:val="349E6E43"/>
    <w:rsid w:val="392911F4"/>
    <w:rsid w:val="39663E54"/>
    <w:rsid w:val="3A41D2EE"/>
    <w:rsid w:val="3C408A13"/>
    <w:rsid w:val="3D956100"/>
    <w:rsid w:val="3F8E8C8F"/>
    <w:rsid w:val="3FE4CFED"/>
    <w:rsid w:val="40A82CE8"/>
    <w:rsid w:val="41715039"/>
    <w:rsid w:val="430D209A"/>
    <w:rsid w:val="45F18D4F"/>
    <w:rsid w:val="485E2205"/>
    <w:rsid w:val="48B33ECD"/>
    <w:rsid w:val="49114C0B"/>
    <w:rsid w:val="49C0C2E1"/>
    <w:rsid w:val="4A8D171E"/>
    <w:rsid w:val="4B60CD85"/>
    <w:rsid w:val="50215C5C"/>
    <w:rsid w:val="505B8BFA"/>
    <w:rsid w:val="50D819E3"/>
    <w:rsid w:val="5273EA44"/>
    <w:rsid w:val="56D82AB9"/>
    <w:rsid w:val="571F4DF5"/>
    <w:rsid w:val="57357FBC"/>
    <w:rsid w:val="57644B57"/>
    <w:rsid w:val="5828855F"/>
    <w:rsid w:val="5B6968C0"/>
    <w:rsid w:val="5C127DE0"/>
    <w:rsid w:val="5DD99637"/>
    <w:rsid w:val="60BBFAE6"/>
    <w:rsid w:val="62F83BC9"/>
    <w:rsid w:val="63AFBD55"/>
    <w:rsid w:val="69C20E7D"/>
    <w:rsid w:val="6A2C7A31"/>
    <w:rsid w:val="6C456FF2"/>
    <w:rsid w:val="6C9C5A3C"/>
    <w:rsid w:val="6CF9AF3F"/>
    <w:rsid w:val="6D8D6466"/>
    <w:rsid w:val="6F8A9A93"/>
    <w:rsid w:val="6FEDE89D"/>
    <w:rsid w:val="7507719D"/>
    <w:rsid w:val="75278049"/>
    <w:rsid w:val="7533C154"/>
    <w:rsid w:val="75853F75"/>
    <w:rsid w:val="7617D9A5"/>
    <w:rsid w:val="77CCDB5C"/>
    <w:rsid w:val="78DC1C07"/>
    <w:rsid w:val="7A1EF438"/>
    <w:rsid w:val="7B6EDB67"/>
    <w:rsid w:val="7BC4C035"/>
    <w:rsid w:val="7D1322BD"/>
    <w:rsid w:val="7DB6E5A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37903"/>
  <w15:chartTrackingRefBased/>
  <w15:docId w15:val="{D12202FB-B3D0-4FBF-8F17-E2116029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4FD"/>
    <w:rPr>
      <w:rFonts w:ascii="Avenir" w:hAnsi="Aven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4FD"/>
    <w:pPr>
      <w:keepNext/>
      <w:keepLines/>
      <w:spacing w:before="240"/>
      <w:outlineLvl w:val="0"/>
    </w:pPr>
    <w:rPr>
      <w:rFonts w:ascii="Avenir Medium" w:hAnsi="Avenir Medium" w:eastAsiaTheme="majorEastAsia" w:cstheme="majorBidi"/>
      <w:color w:val="0B6E9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4FD"/>
    <w:pPr>
      <w:keepNext/>
      <w:keepLines/>
      <w:spacing w:before="40"/>
      <w:outlineLvl w:val="1"/>
    </w:pPr>
    <w:rPr>
      <w:rFonts w:ascii="Avenir Medium" w:hAnsi="Avenir Medium" w:eastAsiaTheme="majorEastAsia" w:cstheme="majorBidi"/>
      <w:color w:val="0B6E9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4FD"/>
    <w:rPr>
      <w:rFonts w:ascii="Avenir Medium" w:hAnsi="Avenir Medium" w:eastAsiaTheme="majorEastAsia" w:cstheme="majorBidi"/>
      <w:color w:val="0B6E9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4FD"/>
    <w:rPr>
      <w:rFonts w:ascii="Avenir Medium" w:hAnsi="Avenir Medium" w:eastAsiaTheme="majorEastAsia" w:cstheme="majorBidi"/>
      <w:color w:val="0B6E95"/>
      <w:sz w:val="26"/>
      <w:szCs w:val="26"/>
    </w:rPr>
  </w:style>
  <w:style w:type="paragraph" w:styleId="ListBullet">
    <w:name w:val="List Bullet"/>
    <w:basedOn w:val="Normal"/>
    <w:uiPriority w:val="11"/>
    <w:unhideWhenUsed/>
    <w:qFormat/>
    <w:rsid w:val="006624FD"/>
    <w:pPr>
      <w:numPr>
        <w:numId w:val="2"/>
      </w:numPr>
      <w:spacing w:after="60" w:line="288" w:lineRule="auto"/>
    </w:pPr>
    <w:rPr>
      <w:rFonts w:asciiTheme="minorHAnsi" w:hAnsiTheme="minorHAnsi"/>
      <w:color w:val="404040" w:themeColor="text1" w:themeTint="BF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95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9F2"/>
    <w:rPr>
      <w:rFonts w:ascii="Avenir" w:hAnsi="Avenir"/>
    </w:rPr>
  </w:style>
  <w:style w:type="paragraph" w:styleId="Footer">
    <w:name w:val="footer"/>
    <w:basedOn w:val="Normal"/>
    <w:link w:val="FooterChar"/>
    <w:uiPriority w:val="99"/>
    <w:unhideWhenUsed/>
    <w:rsid w:val="00C95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F2"/>
    <w:rPr>
      <w:rFonts w:ascii="Avenir" w:hAnsi="Aven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9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F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59F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9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9F2"/>
    <w:rPr>
      <w:color w:val="9F6715" w:themeColor="followedHyperlink"/>
      <w:u w:val="single"/>
    </w:rPr>
  </w:style>
  <w:style w:type="paragraph" w:customStyle="1" w:styleId="VZTSubheadL1">
    <w:name w:val="VZT Subhead L1"/>
    <w:basedOn w:val="Normal"/>
    <w:uiPriority w:val="1"/>
    <w:rsid w:val="003A6B84"/>
    <w:pPr>
      <w:spacing w:before="140" w:after="80" w:line="276" w:lineRule="auto"/>
    </w:pPr>
    <w:rPr>
      <w:rFonts w:ascii="Arial" w:eastAsia="Times New Roman" w:hAnsi="Arial"/>
      <w:b/>
      <w:bCs/>
      <w:color w:val="01ADAB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45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5F1"/>
    <w:rPr>
      <w:rFonts w:ascii="Avenir" w:hAnsi="Aveni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F1"/>
    <w:rPr>
      <w:rFonts w:ascii="Avenir" w:hAnsi="Avenir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872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6cdb-fff6-4563-a785-fee36b92bfb9">
      <UserInfo>
        <DisplayName/>
        <AccountId xsi:nil="true"/>
        <AccountType/>
      </UserInfo>
    </SharedWithUsers>
    <lcf76f155ced4ddcb4097134ff3c332f xmlns="a7e8b9e1-8e46-4799-a8ae-19636e601ad9">
      <Terms xmlns="http://schemas.microsoft.com/office/infopath/2007/PartnerControls"/>
    </lcf76f155ced4ddcb4097134ff3c332f>
    <TaxCatchAll xmlns="c6eb6cdb-fff6-4563-a785-fee36b92bf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1749D40DF1A4ABC40BB22199C61FE" ma:contentTypeVersion="15" ma:contentTypeDescription="Create a new document." ma:contentTypeScope="" ma:versionID="f83d92101bf4b6798ddd799b4d2005c7">
  <xsd:schema xmlns:xsd="http://www.w3.org/2001/XMLSchema" xmlns:xs="http://www.w3.org/2001/XMLSchema" xmlns:p="http://schemas.microsoft.com/office/2006/metadata/properties" xmlns:ns2="a7e8b9e1-8e46-4799-a8ae-19636e601ad9" xmlns:ns3="c6eb6cdb-fff6-4563-a785-fee36b92bfb9" targetNamespace="http://schemas.microsoft.com/office/2006/metadata/properties" ma:root="true" ma:fieldsID="234e9aad266e86fb3ed374af7027ff2d" ns2:_="" ns3:_="">
    <xsd:import namespace="a7e8b9e1-8e46-4799-a8ae-19636e601ad9"/>
    <xsd:import namespace="c6eb6cdb-fff6-4563-a785-fee36b92b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b9e1-8e46-4799-a8ae-19636e601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c239c7-0357-46ea-9034-6060f0abb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6cdb-fff6-4563-a785-fee36b92bf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545c6c-ebe2-4a24-8751-b99778b18d55}" ma:internalName="TaxCatchAll" ma:showField="CatchAllData" ma:web="c6eb6cdb-fff6-4563-a785-fee36b92b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9FB97-8378-4771-926A-D190F5AE8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35C9E-7350-4465-AAA4-DF3BE0D4FD1F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c6eb6cdb-fff6-4563-a785-fee36b92bfb9"/>
    <ds:schemaRef ds:uri="a7e8b9e1-8e46-4799-a8ae-19636e601ad9"/>
  </ds:schemaRefs>
</ds:datastoreItem>
</file>

<file path=customXml/itemProps3.xml><?xml version="1.0" encoding="utf-8"?>
<ds:datastoreItem xmlns:ds="http://schemas.openxmlformats.org/officeDocument/2006/customXml" ds:itemID="{A24B8149-A90B-4047-8E1D-D96238C4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8b9e1-8e46-4799-a8ae-19636e601ad9"/>
    <ds:schemaRef ds:uri="c6eb6cdb-fff6-4563-a785-fee36b92b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Montague</dc:creator>
  <cp:lastModifiedBy>Ragan,Caroline</cp:lastModifiedBy>
  <cp:revision>124</cp:revision>
  <cp:lastPrinted>2019-05-23T01:26:00Z</cp:lastPrinted>
  <dcterms:created xsi:type="dcterms:W3CDTF">2022-10-11T06:16:00Z</dcterms:created>
  <dcterms:modified xsi:type="dcterms:W3CDTF">2024-04-15T17:25:00Z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0x0101005751749D40DF1A4ABC40BB22199C61FE</vt:lpwstr>
  </property>
  <property fmtid="{D5CDD505-2E9C-101B-9397-08002B2CF9AE}" pid="4" name="MediaServiceImageTags">
    <vt:lpwstr/>
  </property>
  <property fmtid="{D5CDD505-2E9C-101B-9397-08002B2CF9AE}" pid="5" name="MSIP_Label_f69dee2e-6204-401e-b35b-468691cc1520_ActionId">
    <vt:lpwstr>fed59aca-25dd-4ee7-a931-36d797af765d</vt:lpwstr>
  </property>
  <property fmtid="{D5CDD505-2E9C-101B-9397-08002B2CF9AE}" pid="6" name="MSIP_Label_f69dee2e-6204-401e-b35b-468691cc1520_ContentBits">
    <vt:lpwstr>0</vt:lpwstr>
  </property>
  <property fmtid="{D5CDD505-2E9C-101B-9397-08002B2CF9AE}" pid="7" name="MSIP_Label_f69dee2e-6204-401e-b35b-468691cc1520_Enabled">
    <vt:lpwstr>true</vt:lpwstr>
  </property>
  <property fmtid="{D5CDD505-2E9C-101B-9397-08002B2CF9AE}" pid="8" name="MSIP_Label_f69dee2e-6204-401e-b35b-468691cc1520_Method">
    <vt:lpwstr>Standard</vt:lpwstr>
  </property>
  <property fmtid="{D5CDD505-2E9C-101B-9397-08002B2CF9AE}" pid="9" name="MSIP_Label_f69dee2e-6204-401e-b35b-468691cc1520_Name">
    <vt:lpwstr>defa4170-0d19-0005-0004-bc88714345d2</vt:lpwstr>
  </property>
  <property fmtid="{D5CDD505-2E9C-101B-9397-08002B2CF9AE}" pid="10" name="MSIP_Label_f69dee2e-6204-401e-b35b-468691cc1520_SetDate">
    <vt:lpwstr>2023-09-08T17:29:34Z</vt:lpwstr>
  </property>
  <property fmtid="{D5CDD505-2E9C-101B-9397-08002B2CF9AE}" pid="11" name="MSIP_Label_f69dee2e-6204-401e-b35b-468691cc1520_SiteId">
    <vt:lpwstr>be42d65b-eb64-4a64-8aa3-ae47eef3af3e</vt:lpwstr>
  </property>
  <property fmtid="{D5CDD505-2E9C-101B-9397-08002B2CF9AE}" pid="12" name="Order">
    <vt:r8>42300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activity">
    <vt:lpwstr>{"FileActivityType":"9","FileActivityTimeStamp":"2024-02-22T22:05:34.107Z","FileActivityUsersOnPage":[{"DisplayName":"Vega,Kathleen","Id":"kathleen.vega@vizientinc.com"}],"FileActivityNavigationId":null}</vt:lpwstr>
  </property>
  <property fmtid="{D5CDD505-2E9C-101B-9397-08002B2CF9AE}" pid="18" name="_ExtendedDescription">
    <vt:lpwstr/>
  </property>
</Properties>
</file>