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10413" w:rsidRPr="00AC48AF" w:rsidP="00AC48AF" w14:paraId="4524B6CF" w14:textId="33448CFD">
      <w:pPr>
        <w:pStyle w:val="Heading1"/>
      </w:pPr>
      <w:r w:rsidRPr="00AC48AF">
        <w:t>Sample FY 20</w:t>
      </w:r>
      <w:r w:rsidRPr="00AC48AF" w:rsidR="006C1FDB">
        <w:t>22</w:t>
      </w:r>
      <w:r w:rsidRPr="00AC48AF" w:rsidR="001B5C5E">
        <w:t xml:space="preserve"> Project Work Plan Update </w:t>
      </w:r>
    </w:p>
    <w:p w:rsidR="002556F7" w:rsidRPr="002556F7" w:rsidP="002556F7" w14:paraId="75A97DAE" w14:textId="77777777">
      <w:pPr>
        <w:spacing w:after="240"/>
        <w:ind w:left="-5"/>
        <w:jc w:val="center"/>
        <w:rPr>
          <w:i w:val="0"/>
        </w:rPr>
      </w:pPr>
      <w:r w:rsidRPr="002556F7">
        <w:rPr>
          <w:i w:val="0"/>
        </w:rPr>
        <w:t>(Required for POL)</w:t>
      </w:r>
    </w:p>
    <w:p w:rsidR="00710413" w:rsidRPr="0002215D" w:rsidP="002556F7" w14:paraId="2A7A439E" w14:textId="394BAAB5">
      <w:pPr>
        <w:spacing w:after="240"/>
        <w:ind w:left="-5"/>
        <w:rPr>
          <w:i w:val="0"/>
        </w:rPr>
      </w:pPr>
      <w:r w:rsidRPr="0002215D">
        <w:rPr>
          <w:i w:val="0"/>
        </w:rPr>
        <w:t>The table below is for refere</w:t>
      </w:r>
      <w:r w:rsidRPr="0002215D" w:rsidR="00AB6EC4">
        <w:rPr>
          <w:i w:val="0"/>
        </w:rPr>
        <w:t>nce only. Start with the FY 20</w:t>
      </w:r>
      <w:r w:rsidRPr="0002215D" w:rsidR="006C1FDB">
        <w:rPr>
          <w:i w:val="0"/>
        </w:rPr>
        <w:t>21</w:t>
      </w:r>
      <w:r w:rsidRPr="0002215D">
        <w:rPr>
          <w:i w:val="0"/>
        </w:rPr>
        <w:t xml:space="preserve"> Project Work Plan </w:t>
      </w:r>
      <w:r w:rsidR="00444BE1">
        <w:rPr>
          <w:i w:val="0"/>
        </w:rPr>
        <w:t xml:space="preserve">Update </w:t>
      </w:r>
      <w:r w:rsidRPr="0002215D" w:rsidR="00AB6EC4">
        <w:rPr>
          <w:i w:val="0"/>
        </w:rPr>
        <w:t>submitted with your FY 20</w:t>
      </w:r>
      <w:r w:rsidRPr="0002215D" w:rsidR="006C1FDB">
        <w:rPr>
          <w:i w:val="0"/>
        </w:rPr>
        <w:t>21</w:t>
      </w:r>
      <w:r w:rsidRPr="0002215D">
        <w:rPr>
          <w:i w:val="0"/>
        </w:rPr>
        <w:t xml:space="preserve"> </w:t>
      </w:r>
      <w:r w:rsidR="00633DC9">
        <w:rPr>
          <w:i w:val="0"/>
        </w:rPr>
        <w:t>limited competition</w:t>
      </w:r>
      <w:r w:rsidRPr="0002215D" w:rsidR="00FC0B35">
        <w:rPr>
          <w:i w:val="0"/>
        </w:rPr>
        <w:t xml:space="preserve"> application</w:t>
      </w:r>
      <w:r w:rsidR="00444BE1">
        <w:rPr>
          <w:i w:val="0"/>
        </w:rPr>
        <w:t xml:space="preserve"> </w:t>
      </w:r>
      <w:r w:rsidRPr="00444BE1" w:rsidR="00444BE1">
        <w:rPr>
          <w:i w:val="0"/>
        </w:rPr>
        <w:t>(or the version approved by your Program Contact if post-award revisions were required)</w:t>
      </w:r>
      <w:r w:rsidRPr="0002215D" w:rsidR="00D17317">
        <w:rPr>
          <w:i w:val="0"/>
        </w:rPr>
        <w:t xml:space="preserve">, </w:t>
      </w:r>
      <w:r w:rsidRPr="0002215D">
        <w:rPr>
          <w:i w:val="0"/>
        </w:rPr>
        <w:t xml:space="preserve">and update it as needed to highlight any changes planned for the </w:t>
      </w:r>
      <w:r w:rsidRPr="0002215D" w:rsidR="0059137C">
        <w:rPr>
          <w:i w:val="0"/>
        </w:rPr>
        <w:t xml:space="preserve">upcoming </w:t>
      </w:r>
      <w:r w:rsidRPr="0002215D" w:rsidR="00AB6EC4">
        <w:rPr>
          <w:i w:val="0"/>
        </w:rPr>
        <w:t>FY 20</w:t>
      </w:r>
      <w:r w:rsidRPr="0002215D" w:rsidR="006C1FDB">
        <w:rPr>
          <w:i w:val="0"/>
        </w:rPr>
        <w:t>22</w:t>
      </w:r>
      <w:r w:rsidRPr="0002215D" w:rsidR="00AB6EC4">
        <w:rPr>
          <w:i w:val="0"/>
        </w:rPr>
        <w:t xml:space="preserve"> budget period (</w:t>
      </w:r>
      <w:r w:rsidRPr="0002215D" w:rsidR="00FC0B35">
        <w:rPr>
          <w:i w:val="0"/>
        </w:rPr>
        <w:t>August 1, 20</w:t>
      </w:r>
      <w:r w:rsidRPr="0002215D" w:rsidR="006C1FDB">
        <w:rPr>
          <w:i w:val="0"/>
        </w:rPr>
        <w:t>22</w:t>
      </w:r>
      <w:r w:rsidRPr="0002215D" w:rsidR="00FC0B35">
        <w:rPr>
          <w:i w:val="0"/>
        </w:rPr>
        <w:t xml:space="preserve"> through July 31, 2</w:t>
      </w:r>
      <w:r w:rsidRPr="0002215D" w:rsidR="00AB6EC4">
        <w:rPr>
          <w:i w:val="0"/>
        </w:rPr>
        <w:t>0</w:t>
      </w:r>
      <w:r w:rsidRPr="0002215D" w:rsidR="006C1FDB">
        <w:rPr>
          <w:i w:val="0"/>
        </w:rPr>
        <w:t>23</w:t>
      </w:r>
      <w:r w:rsidRPr="0002215D">
        <w:rPr>
          <w:i w:val="0"/>
        </w:rPr>
        <w:t>).</w:t>
      </w:r>
    </w:p>
    <w:p w:rsidR="00710413" w:rsidP="002556F7" w14:paraId="1B8A574C" w14:textId="7067ABE5">
      <w:pPr>
        <w:spacing w:after="240" w:line="259" w:lineRule="auto"/>
        <w:ind w:left="0" w:firstLine="0"/>
        <w:rPr>
          <w:i w:val="0"/>
        </w:rPr>
      </w:pPr>
      <w:r w:rsidRPr="0002215D">
        <w:rPr>
          <w:i w:val="0"/>
        </w:rPr>
        <w:t xml:space="preserve">Highlight fields with updates to facilitate </w:t>
      </w:r>
      <w:r w:rsidRPr="0002215D" w:rsidR="006C1FDB">
        <w:rPr>
          <w:i w:val="0"/>
        </w:rPr>
        <w:t>HRSA</w:t>
      </w:r>
      <w:r w:rsidRPr="0002215D">
        <w:rPr>
          <w:i w:val="0"/>
        </w:rPr>
        <w:t xml:space="preserve"> review of proposed changes. Only highligh</w:t>
      </w:r>
      <w:r w:rsidRPr="0002215D" w:rsidR="00AB6EC4">
        <w:rPr>
          <w:i w:val="0"/>
        </w:rPr>
        <w:t>t changes planned for the FY 20</w:t>
      </w:r>
      <w:r w:rsidRPr="0002215D" w:rsidR="006C1FDB">
        <w:rPr>
          <w:i w:val="0"/>
        </w:rPr>
        <w:t>22</w:t>
      </w:r>
      <w:r w:rsidRPr="0002215D">
        <w:rPr>
          <w:i w:val="0"/>
        </w:rPr>
        <w:t xml:space="preserve"> budget period. The column instructions below should be followed if you add </w:t>
      </w:r>
      <w:r w:rsidR="00444BE1">
        <w:rPr>
          <w:i w:val="0"/>
        </w:rPr>
        <w:t>additional</w:t>
      </w:r>
      <w:r w:rsidRPr="0002215D">
        <w:rPr>
          <w:i w:val="0"/>
        </w:rPr>
        <w:t xml:space="preserve"> G</w:t>
      </w:r>
      <w:r w:rsidRPr="0002215D" w:rsidR="00737016">
        <w:rPr>
          <w:i w:val="0"/>
        </w:rPr>
        <w:t>oals or Key Action Step rows.</w:t>
      </w:r>
    </w:p>
    <w:p w:rsidR="002556F7" w:rsidP="002556F7" w14:paraId="4829D33F" w14:textId="01160EB1">
      <w:pPr>
        <w:spacing w:line="259" w:lineRule="auto"/>
        <w:ind w:left="0" w:firstLine="0"/>
        <w:jc w:val="right"/>
        <w:rPr>
          <w:rFonts w:ascii="Calibri" w:eastAsia="Calibri" w:hAnsi="Calibri" w:cs="Calibri"/>
          <w:i w:val="0"/>
          <w:sz w:val="16"/>
        </w:rPr>
      </w:pPr>
      <w:r w:rsidRPr="002556F7">
        <w:rPr>
          <w:rFonts w:ascii="Calibri" w:eastAsia="Calibri" w:hAnsi="Calibri" w:cs="Calibri"/>
          <w:i w:val="0"/>
          <w:sz w:val="16"/>
        </w:rPr>
        <w:t>OMB No.: 0915-0285. Expiration Date: 3/31/2023</w:t>
      </w:r>
    </w:p>
    <w:p w:rsidR="00993568" w:rsidRPr="00AC48AF" w:rsidP="00AC48AF" w14:paraId="463E40DE" w14:textId="50BA6001">
      <w:pPr>
        <w:pStyle w:val="Heading2"/>
      </w:pPr>
      <w:r w:rsidRPr="00AC48AF">
        <w:t>Goal 1:</w:t>
      </w:r>
    </w:p>
    <w:tbl>
      <w:tblPr>
        <w:tblStyle w:val="TableGrid"/>
        <w:tblDescription w:val="Goal 1 Table"/>
        <w:tblW w:w="5074" w:type="pct"/>
        <w:tblInd w:w="-95" w:type="dxa"/>
        <w:tblCellMar>
          <w:top w:w="43" w:type="dxa"/>
          <w:left w:w="43" w:type="dxa"/>
          <w:right w:w="43" w:type="dxa"/>
        </w:tblCellMar>
        <w:tblLook w:val="04A0"/>
      </w:tblPr>
      <w:tblGrid>
        <w:gridCol w:w="2685"/>
        <w:gridCol w:w="2592"/>
        <w:gridCol w:w="2592"/>
        <w:gridCol w:w="2592"/>
        <w:gridCol w:w="2681"/>
      </w:tblGrid>
      <w:tr w14:paraId="57404021" w14:textId="77777777" w:rsidTr="00360EB4">
        <w:tblPrEx>
          <w:tblW w:w="5074" w:type="pct"/>
          <w:tblInd w:w="-95" w:type="dxa"/>
          <w:tblCellMar>
            <w:top w:w="43" w:type="dxa"/>
            <w:left w:w="43" w:type="dxa"/>
            <w:right w:w="43" w:type="dxa"/>
          </w:tblCellMar>
          <w:tblLook w:val="04A0"/>
        </w:tblPrEx>
        <w:trPr>
          <w:trHeight w:val="529"/>
          <w:tblHeader/>
        </w:trPr>
        <w:tc>
          <w:tcPr>
            <w:tcW w:w="1022" w:type="pct"/>
            <w:tcBorders>
              <w:top w:val="single" w:sz="4" w:space="0" w:color="auto"/>
              <w:left w:val="single" w:sz="4" w:space="0" w:color="auto"/>
              <w:bottom w:val="single" w:sz="4" w:space="0" w:color="auto"/>
              <w:right w:val="single" w:sz="4" w:space="0" w:color="auto"/>
            </w:tcBorders>
            <w:shd w:val="clear" w:color="auto" w:fill="D9D9D9"/>
            <w:vAlign w:val="center"/>
          </w:tcPr>
          <w:p w:rsidR="00AE0AA4" w:rsidP="00AE0AA4" w14:paraId="4A87651B" w14:textId="21F3E10F">
            <w:pPr>
              <w:spacing w:line="259" w:lineRule="auto"/>
              <w:ind w:left="0" w:right="3" w:firstLine="0"/>
              <w:jc w:val="center"/>
            </w:pPr>
            <w:r>
              <w:rPr>
                <w:b/>
                <w:i w:val="0"/>
                <w:sz w:val="20"/>
              </w:rPr>
              <w:t>Key Action Steps</w:t>
            </w: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tcPr>
          <w:p w:rsidR="00AE0AA4" w:rsidP="00AE0AA4" w14:paraId="473EA6FB" w14:textId="4B2595C3">
            <w:pPr>
              <w:spacing w:line="259" w:lineRule="auto"/>
              <w:ind w:left="0" w:right="104" w:firstLine="0"/>
              <w:jc w:val="center"/>
            </w:pPr>
            <w:r>
              <w:rPr>
                <w:b/>
                <w:i w:val="0"/>
                <w:sz w:val="20"/>
              </w:rPr>
              <w:t>Timeline</w:t>
            </w: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tcPr>
          <w:p w:rsidR="00AE0AA4" w:rsidP="00AE0AA4" w14:paraId="07018F61" w14:textId="2CC1BFDF">
            <w:pPr>
              <w:spacing w:line="259" w:lineRule="auto"/>
              <w:ind w:left="0" w:right="18" w:firstLine="0"/>
              <w:jc w:val="center"/>
            </w:pPr>
            <w:r>
              <w:rPr>
                <w:b/>
                <w:i w:val="0"/>
                <w:sz w:val="20"/>
              </w:rPr>
              <w:t>Expected Outcome</w:t>
            </w:r>
          </w:p>
        </w:tc>
        <w:tc>
          <w:tcPr>
            <w:tcW w:w="986" w:type="pct"/>
            <w:tcBorders>
              <w:top w:val="single" w:sz="4" w:space="0" w:color="auto"/>
              <w:left w:val="single" w:sz="4" w:space="0" w:color="auto"/>
              <w:bottom w:val="single" w:sz="4" w:space="0" w:color="auto"/>
              <w:right w:val="single" w:sz="4" w:space="0" w:color="auto"/>
            </w:tcBorders>
            <w:shd w:val="clear" w:color="auto" w:fill="D9D9D9"/>
          </w:tcPr>
          <w:p w:rsidR="00AE0AA4" w:rsidP="00AE0AA4" w14:paraId="55C17CA9" w14:textId="240DB1E0">
            <w:pPr>
              <w:spacing w:line="259" w:lineRule="auto"/>
              <w:ind w:left="0" w:firstLine="0"/>
              <w:jc w:val="center"/>
            </w:pPr>
            <w:r>
              <w:rPr>
                <w:b/>
                <w:i w:val="0"/>
                <w:sz w:val="20"/>
              </w:rPr>
              <w:t>Data Source and Evaluation Methodology</w:t>
            </w:r>
          </w:p>
        </w:tc>
        <w:tc>
          <w:tcPr>
            <w:tcW w:w="1020" w:type="pct"/>
            <w:tcBorders>
              <w:top w:val="single" w:sz="4" w:space="0" w:color="auto"/>
              <w:left w:val="single" w:sz="4" w:space="0" w:color="auto"/>
              <w:bottom w:val="single" w:sz="4" w:space="0" w:color="auto"/>
              <w:right w:val="single" w:sz="4" w:space="0" w:color="auto"/>
            </w:tcBorders>
            <w:shd w:val="clear" w:color="auto" w:fill="D9D9D9"/>
          </w:tcPr>
          <w:p w:rsidR="00AE0AA4" w:rsidP="00AE0AA4" w14:paraId="7AD84E49" w14:textId="77777777">
            <w:pPr>
              <w:spacing w:line="259" w:lineRule="auto"/>
              <w:ind w:left="101" w:right="46" w:firstLine="0"/>
              <w:jc w:val="center"/>
            </w:pPr>
            <w:r>
              <w:rPr>
                <w:b/>
                <w:i w:val="0"/>
                <w:sz w:val="20"/>
              </w:rPr>
              <w:t xml:space="preserve">Person/Area Responsible </w:t>
            </w:r>
          </w:p>
        </w:tc>
      </w:tr>
      <w:tr w14:paraId="461D5761" w14:textId="77777777" w:rsidTr="00993568">
        <w:tblPrEx>
          <w:tblW w:w="5074" w:type="pct"/>
          <w:tblInd w:w="-95" w:type="dxa"/>
          <w:tblCellMar>
            <w:top w:w="43" w:type="dxa"/>
            <w:left w:w="43" w:type="dxa"/>
            <w:right w:w="43" w:type="dxa"/>
          </w:tblCellMar>
          <w:tblLook w:val="04A0"/>
        </w:tblPrEx>
        <w:trPr>
          <w:trHeight w:val="1038"/>
        </w:trPr>
        <w:tc>
          <w:tcPr>
            <w:tcW w:w="1022" w:type="pct"/>
            <w:tcBorders>
              <w:top w:val="single" w:sz="4" w:space="0" w:color="auto"/>
              <w:left w:val="single" w:sz="4" w:space="0" w:color="auto"/>
              <w:bottom w:val="single" w:sz="4" w:space="0" w:color="auto"/>
              <w:right w:val="single" w:sz="4" w:space="0" w:color="auto"/>
            </w:tcBorders>
          </w:tcPr>
          <w:p w:rsidR="00AE0AA4" w:rsidRPr="00625CE3" w:rsidP="00625CE3" w14:paraId="56E90455" w14:textId="5D7CA2C9">
            <w:pPr>
              <w:spacing w:line="259" w:lineRule="auto"/>
              <w:ind w:left="109" w:firstLine="0"/>
              <w:rPr>
                <w:b/>
                <w:color w:val="FF0000"/>
                <w:sz w:val="20"/>
                <w:szCs w:val="20"/>
              </w:rPr>
            </w:pPr>
            <w:r w:rsidRPr="00625CE3">
              <w:rPr>
                <w:b/>
                <w:color w:val="FF0000"/>
                <w:sz w:val="20"/>
                <w:szCs w:val="20"/>
              </w:rPr>
              <w:t>Define each action step on its own row. Define as many action steps as necessary by addi</w:t>
            </w:r>
            <w:r w:rsidRPr="00625CE3" w:rsidR="00625CE3">
              <w:rPr>
                <w:b/>
                <w:color w:val="FF0000"/>
                <w:sz w:val="20"/>
                <w:szCs w:val="20"/>
              </w:rPr>
              <w:t>ng rows to the table.</w:t>
            </w:r>
          </w:p>
        </w:tc>
        <w:tc>
          <w:tcPr>
            <w:tcW w:w="986" w:type="pct"/>
            <w:tcBorders>
              <w:top w:val="single" w:sz="4" w:space="0" w:color="auto"/>
              <w:left w:val="single" w:sz="4" w:space="0" w:color="auto"/>
              <w:bottom w:val="single" w:sz="4" w:space="0" w:color="auto"/>
              <w:right w:val="single" w:sz="4" w:space="0" w:color="auto"/>
            </w:tcBorders>
          </w:tcPr>
          <w:p w:rsidR="00AE0AA4" w:rsidRPr="00625CE3" w:rsidP="00625CE3" w14:paraId="4458229F" w14:textId="53B0228F">
            <w:pPr>
              <w:spacing w:line="259" w:lineRule="auto"/>
              <w:ind w:left="109" w:firstLine="0"/>
              <w:rPr>
                <w:b/>
                <w:color w:val="FF0000"/>
                <w:sz w:val="20"/>
                <w:szCs w:val="20"/>
              </w:rPr>
            </w:pPr>
            <w:r w:rsidRPr="00625CE3">
              <w:rPr>
                <w:b/>
                <w:color w:val="FF0000"/>
                <w:sz w:val="20"/>
                <w:szCs w:val="20"/>
              </w:rPr>
              <w:t>A completion date (month and year) must be defined for each action step</w:t>
            </w:r>
          </w:p>
        </w:tc>
        <w:tc>
          <w:tcPr>
            <w:tcW w:w="986" w:type="pct"/>
            <w:tcBorders>
              <w:top w:val="single" w:sz="4" w:space="0" w:color="auto"/>
              <w:left w:val="single" w:sz="4" w:space="0" w:color="auto"/>
              <w:bottom w:val="single" w:sz="4" w:space="0" w:color="auto"/>
              <w:right w:val="single" w:sz="4" w:space="0" w:color="auto"/>
            </w:tcBorders>
          </w:tcPr>
          <w:p w:rsidR="00AE0AA4" w:rsidRPr="00625CE3" w:rsidP="00625CE3" w14:paraId="0DF175B4" w14:textId="68B0BD2B">
            <w:pPr>
              <w:spacing w:line="259" w:lineRule="auto"/>
              <w:ind w:left="109" w:firstLine="0"/>
              <w:rPr>
                <w:b/>
                <w:color w:val="FF0000"/>
                <w:sz w:val="20"/>
                <w:szCs w:val="20"/>
              </w:rPr>
            </w:pPr>
            <w:r w:rsidRPr="00625CE3">
              <w:rPr>
                <w:b/>
                <w:color w:val="FF0000"/>
                <w:sz w:val="20"/>
                <w:szCs w:val="20"/>
              </w:rPr>
              <w:t>An outcome must be defined for each action step.</w:t>
            </w:r>
          </w:p>
        </w:tc>
        <w:tc>
          <w:tcPr>
            <w:tcW w:w="986" w:type="pct"/>
            <w:tcBorders>
              <w:top w:val="single" w:sz="4" w:space="0" w:color="auto"/>
              <w:left w:val="single" w:sz="4" w:space="0" w:color="auto"/>
              <w:bottom w:val="single" w:sz="4" w:space="0" w:color="auto"/>
              <w:right w:val="single" w:sz="4" w:space="0" w:color="auto"/>
            </w:tcBorders>
          </w:tcPr>
          <w:p w:rsidR="00AE0AA4" w:rsidRPr="00625CE3" w:rsidP="00625CE3" w14:paraId="004CA12E" w14:textId="117DD39D">
            <w:pPr>
              <w:spacing w:line="259" w:lineRule="auto"/>
              <w:ind w:left="109" w:firstLine="0"/>
              <w:rPr>
                <w:b/>
                <w:color w:val="FF0000"/>
                <w:sz w:val="20"/>
                <w:szCs w:val="20"/>
              </w:rPr>
            </w:pPr>
            <w:r w:rsidRPr="00625CE3">
              <w:rPr>
                <w:b/>
                <w:color w:val="FF0000"/>
                <w:sz w:val="20"/>
                <w:szCs w:val="20"/>
              </w:rPr>
              <w:t>Identify the process to be utilized to track and measure change.</w:t>
            </w:r>
          </w:p>
        </w:tc>
        <w:tc>
          <w:tcPr>
            <w:tcW w:w="1020" w:type="pct"/>
            <w:tcBorders>
              <w:top w:val="single" w:sz="4" w:space="0" w:color="auto"/>
              <w:left w:val="single" w:sz="4" w:space="0" w:color="auto"/>
              <w:bottom w:val="single" w:sz="4" w:space="0" w:color="auto"/>
              <w:right w:val="single" w:sz="4" w:space="0" w:color="auto"/>
            </w:tcBorders>
          </w:tcPr>
          <w:p w:rsidR="00AE0AA4" w:rsidRPr="00625CE3" w:rsidP="00625CE3" w14:paraId="16D00A06" w14:textId="77777777">
            <w:pPr>
              <w:spacing w:line="259" w:lineRule="auto"/>
              <w:ind w:left="109" w:right="96" w:firstLine="0"/>
              <w:rPr>
                <w:b/>
                <w:color w:val="FF0000"/>
                <w:sz w:val="20"/>
                <w:szCs w:val="20"/>
              </w:rPr>
            </w:pPr>
            <w:r w:rsidRPr="00625CE3">
              <w:rPr>
                <w:b/>
                <w:color w:val="FF0000"/>
                <w:sz w:val="20"/>
                <w:szCs w:val="20"/>
              </w:rPr>
              <w:t xml:space="preserve">A responsible person must be identified for each action step. </w:t>
            </w:r>
          </w:p>
        </w:tc>
      </w:tr>
      <w:tr w14:paraId="5EBB0DE4" w14:textId="77777777" w:rsidTr="00993568">
        <w:tblPrEx>
          <w:tblW w:w="5074" w:type="pct"/>
          <w:tblInd w:w="-95" w:type="dxa"/>
          <w:tblCellMar>
            <w:top w:w="43" w:type="dxa"/>
            <w:left w:w="43" w:type="dxa"/>
            <w:right w:w="43" w:type="dxa"/>
          </w:tblCellMar>
          <w:tblLook w:val="04A0"/>
        </w:tblPrEx>
        <w:trPr>
          <w:trHeight w:val="432"/>
        </w:trPr>
        <w:tc>
          <w:tcPr>
            <w:tcW w:w="1022" w:type="pct"/>
            <w:tcBorders>
              <w:top w:val="single" w:sz="4" w:space="0" w:color="auto"/>
              <w:left w:val="single" w:sz="4" w:space="0" w:color="auto"/>
              <w:bottom w:val="single" w:sz="4" w:space="0" w:color="auto"/>
              <w:right w:val="single" w:sz="4" w:space="0" w:color="auto"/>
            </w:tcBorders>
          </w:tcPr>
          <w:p w:rsidR="00AE0AA4" w:rsidRPr="002556F7" w14:paraId="0B732396" w14:textId="77777777">
            <w:pPr>
              <w:spacing w:line="259" w:lineRule="auto"/>
              <w:ind w:left="109" w:firstLine="0"/>
              <w:rPr>
                <w:i w:val="0"/>
                <w:color w:val="DE2A00"/>
                <w:sz w:val="20"/>
              </w:rPr>
            </w:pPr>
          </w:p>
        </w:tc>
        <w:tc>
          <w:tcPr>
            <w:tcW w:w="986" w:type="pct"/>
            <w:tcBorders>
              <w:top w:val="single" w:sz="4" w:space="0" w:color="auto"/>
              <w:left w:val="single" w:sz="4" w:space="0" w:color="auto"/>
              <w:bottom w:val="single" w:sz="4" w:space="0" w:color="auto"/>
              <w:right w:val="single" w:sz="4" w:space="0" w:color="auto"/>
            </w:tcBorders>
          </w:tcPr>
          <w:p w:rsidR="00AE0AA4" w:rsidRPr="002556F7" w:rsidP="003E00CA" w14:paraId="5B28E4BE" w14:textId="77777777">
            <w:pPr>
              <w:spacing w:line="259" w:lineRule="auto"/>
              <w:rPr>
                <w:i w:val="0"/>
                <w:color w:val="DE2A00"/>
                <w:sz w:val="20"/>
              </w:rPr>
            </w:pPr>
          </w:p>
        </w:tc>
        <w:tc>
          <w:tcPr>
            <w:tcW w:w="986" w:type="pct"/>
            <w:tcBorders>
              <w:top w:val="single" w:sz="4" w:space="0" w:color="auto"/>
              <w:left w:val="single" w:sz="4" w:space="0" w:color="auto"/>
              <w:bottom w:val="single" w:sz="4" w:space="0" w:color="auto"/>
              <w:right w:val="single" w:sz="4" w:space="0" w:color="auto"/>
            </w:tcBorders>
          </w:tcPr>
          <w:p w:rsidR="00AE0AA4" w:rsidRPr="002556F7" w:rsidP="003E00CA" w14:paraId="7C302DEB" w14:textId="77777777">
            <w:pPr>
              <w:spacing w:line="259" w:lineRule="auto"/>
              <w:ind w:left="0" w:firstLine="0"/>
              <w:rPr>
                <w:i w:val="0"/>
                <w:color w:val="FF0000"/>
                <w:sz w:val="20"/>
                <w:szCs w:val="20"/>
              </w:rPr>
            </w:pPr>
          </w:p>
        </w:tc>
        <w:tc>
          <w:tcPr>
            <w:tcW w:w="986" w:type="pct"/>
            <w:tcBorders>
              <w:top w:val="single" w:sz="4" w:space="0" w:color="auto"/>
              <w:left w:val="single" w:sz="4" w:space="0" w:color="auto"/>
              <w:bottom w:val="single" w:sz="4" w:space="0" w:color="auto"/>
              <w:right w:val="single" w:sz="4" w:space="0" w:color="auto"/>
            </w:tcBorders>
          </w:tcPr>
          <w:p w:rsidR="00AE0AA4" w:rsidRPr="002556F7" w14:paraId="47F47F22" w14:textId="77777777">
            <w:pPr>
              <w:spacing w:line="259" w:lineRule="auto"/>
              <w:ind w:left="108" w:firstLine="0"/>
              <w:rPr>
                <w:i w:val="0"/>
                <w:color w:val="DE2A00"/>
                <w:sz w:val="20"/>
              </w:rPr>
            </w:pPr>
          </w:p>
        </w:tc>
        <w:tc>
          <w:tcPr>
            <w:tcW w:w="1020" w:type="pct"/>
            <w:tcBorders>
              <w:top w:val="single" w:sz="4" w:space="0" w:color="auto"/>
              <w:left w:val="single" w:sz="4" w:space="0" w:color="auto"/>
              <w:bottom w:val="single" w:sz="4" w:space="0" w:color="auto"/>
              <w:right w:val="single" w:sz="4" w:space="0" w:color="auto"/>
            </w:tcBorders>
          </w:tcPr>
          <w:p w:rsidR="00AE0AA4" w:rsidRPr="002556F7" w14:paraId="09BE25C1" w14:textId="77777777">
            <w:pPr>
              <w:spacing w:line="259" w:lineRule="auto"/>
              <w:ind w:left="107" w:right="96" w:firstLine="0"/>
              <w:rPr>
                <w:i w:val="0"/>
                <w:color w:val="DE2A00"/>
                <w:sz w:val="20"/>
              </w:rPr>
            </w:pPr>
          </w:p>
        </w:tc>
      </w:tr>
    </w:tbl>
    <w:p w:rsidR="00625CE3" w14:paraId="2587501C" w14:textId="09B8D19B"/>
    <w:p w:rsidR="00993568" w:rsidP="00993568" w14:paraId="124DE3A1" w14:textId="5122536E">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BDD6EE" w:themeFill="accent1" w:themeFillTint="66"/>
      </w:pPr>
      <w:r>
        <w:rPr>
          <w:rFonts w:ascii="Times New Roman" w:eastAsia="Times New Roman" w:hAnsi="Times New Roman" w:cs="Times New Roman"/>
          <w:b/>
          <w:i w:val="0"/>
        </w:rPr>
        <w:t>Goal 2:</w:t>
      </w:r>
    </w:p>
    <w:tbl>
      <w:tblPr>
        <w:tblStyle w:val="TableGrid"/>
        <w:tblDescription w:val="Goal 2 Table"/>
        <w:tblW w:w="5076" w:type="pct"/>
        <w:tblInd w:w="-98" w:type="dxa"/>
        <w:tblCellMar>
          <w:top w:w="43" w:type="dxa"/>
          <w:left w:w="43" w:type="dxa"/>
          <w:right w:w="43" w:type="dxa"/>
        </w:tblCellMar>
        <w:tblLook w:val="04A0"/>
      </w:tblPr>
      <w:tblGrid>
        <w:gridCol w:w="2684"/>
        <w:gridCol w:w="2592"/>
        <w:gridCol w:w="2591"/>
        <w:gridCol w:w="2591"/>
        <w:gridCol w:w="2683"/>
      </w:tblGrid>
      <w:tr w14:paraId="2D40DB9E" w14:textId="77777777" w:rsidTr="00360EB4">
        <w:tblPrEx>
          <w:tblW w:w="5076" w:type="pct"/>
          <w:tblInd w:w="-98" w:type="dxa"/>
          <w:tblCellMar>
            <w:top w:w="43" w:type="dxa"/>
            <w:left w:w="43" w:type="dxa"/>
            <w:right w:w="43" w:type="dxa"/>
          </w:tblCellMar>
          <w:tblLook w:val="04A0"/>
        </w:tblPrEx>
        <w:trPr>
          <w:trHeight w:val="520"/>
          <w:tblHeader/>
        </w:trPr>
        <w:tc>
          <w:tcPr>
            <w:tcW w:w="1021" w:type="pct"/>
            <w:tcBorders>
              <w:top w:val="single" w:sz="8" w:space="0" w:color="000000"/>
              <w:left w:val="single" w:sz="6" w:space="0" w:color="000000"/>
              <w:bottom w:val="single" w:sz="4" w:space="0" w:color="000000"/>
              <w:right w:val="single" w:sz="4" w:space="0" w:color="000000"/>
            </w:tcBorders>
            <w:shd w:val="clear" w:color="auto" w:fill="D9D9D9"/>
            <w:vAlign w:val="center"/>
          </w:tcPr>
          <w:p w:rsidR="00993568" w:rsidRPr="002556F7" w:rsidP="004A2D63" w14:paraId="335940C3" w14:textId="77777777">
            <w:pPr>
              <w:spacing w:line="259" w:lineRule="auto"/>
              <w:ind w:left="0" w:right="3" w:firstLine="0"/>
              <w:jc w:val="center"/>
              <w:rPr>
                <w:i w:val="0"/>
              </w:rPr>
            </w:pPr>
            <w:r w:rsidRPr="002556F7">
              <w:rPr>
                <w:b/>
                <w:i w:val="0"/>
                <w:sz w:val="20"/>
              </w:rPr>
              <w:t xml:space="preserve">Key Action Steps </w:t>
            </w:r>
          </w:p>
        </w:tc>
        <w:tc>
          <w:tcPr>
            <w:tcW w:w="986" w:type="pct"/>
            <w:tcBorders>
              <w:top w:val="single" w:sz="8" w:space="0" w:color="000000"/>
              <w:left w:val="single" w:sz="4" w:space="0" w:color="000000"/>
              <w:bottom w:val="single" w:sz="4" w:space="0" w:color="auto"/>
              <w:right w:val="nil"/>
            </w:tcBorders>
            <w:shd w:val="clear" w:color="auto" w:fill="D9D9D9"/>
            <w:vAlign w:val="center"/>
          </w:tcPr>
          <w:p w:rsidR="00993568" w:rsidRPr="002556F7" w:rsidP="004A2D63" w14:paraId="02165814" w14:textId="77777777">
            <w:pPr>
              <w:spacing w:line="259" w:lineRule="auto"/>
              <w:ind w:left="0" w:right="104" w:firstLine="0"/>
              <w:jc w:val="center"/>
              <w:rPr>
                <w:i w:val="0"/>
              </w:rPr>
            </w:pPr>
            <w:r w:rsidRPr="002556F7">
              <w:rPr>
                <w:b/>
                <w:i w:val="0"/>
                <w:sz w:val="20"/>
              </w:rPr>
              <w:t xml:space="preserve">Timeline </w:t>
            </w:r>
          </w:p>
        </w:tc>
        <w:tc>
          <w:tcPr>
            <w:tcW w:w="986" w:type="pct"/>
            <w:tcBorders>
              <w:top w:val="single" w:sz="8" w:space="0" w:color="000000"/>
              <w:left w:val="single" w:sz="4" w:space="0" w:color="000000"/>
              <w:bottom w:val="single" w:sz="4" w:space="0" w:color="auto"/>
              <w:right w:val="nil"/>
            </w:tcBorders>
            <w:shd w:val="clear" w:color="auto" w:fill="D9D9D9"/>
            <w:vAlign w:val="center"/>
          </w:tcPr>
          <w:p w:rsidR="00993568" w:rsidRPr="002556F7" w:rsidP="004A2D63" w14:paraId="2E3DA593" w14:textId="77777777">
            <w:pPr>
              <w:spacing w:line="259" w:lineRule="auto"/>
              <w:ind w:left="0" w:right="18" w:firstLine="0"/>
              <w:jc w:val="center"/>
              <w:rPr>
                <w:i w:val="0"/>
              </w:rPr>
            </w:pPr>
            <w:r w:rsidRPr="002556F7">
              <w:rPr>
                <w:b/>
                <w:i w:val="0"/>
                <w:sz w:val="20"/>
              </w:rPr>
              <w:t>Expected Outc</w:t>
            </w:r>
            <w:r>
              <w:rPr>
                <w:b/>
                <w:i w:val="0"/>
                <w:sz w:val="20"/>
              </w:rPr>
              <w:t>ome</w:t>
            </w:r>
          </w:p>
        </w:tc>
        <w:tc>
          <w:tcPr>
            <w:tcW w:w="986" w:type="pct"/>
            <w:tcBorders>
              <w:top w:val="single" w:sz="8" w:space="0" w:color="000000"/>
              <w:left w:val="single" w:sz="4" w:space="0" w:color="000000"/>
              <w:bottom w:val="single" w:sz="4" w:space="0" w:color="000000"/>
              <w:right w:val="single" w:sz="4" w:space="0" w:color="000000"/>
            </w:tcBorders>
            <w:shd w:val="clear" w:color="auto" w:fill="D9D9D9"/>
          </w:tcPr>
          <w:p w:rsidR="00993568" w:rsidP="004A2D63" w14:paraId="0E05B5A0" w14:textId="77777777">
            <w:pPr>
              <w:spacing w:line="259" w:lineRule="auto"/>
              <w:ind w:left="0" w:firstLine="0"/>
              <w:jc w:val="center"/>
            </w:pPr>
            <w:r>
              <w:rPr>
                <w:b/>
                <w:i w:val="0"/>
                <w:sz w:val="20"/>
              </w:rPr>
              <w:t xml:space="preserve">Data Source and Evaluation Methodology </w:t>
            </w:r>
          </w:p>
        </w:tc>
        <w:tc>
          <w:tcPr>
            <w:tcW w:w="1021" w:type="pct"/>
            <w:tcBorders>
              <w:top w:val="single" w:sz="8" w:space="0" w:color="000000"/>
              <w:left w:val="single" w:sz="4" w:space="0" w:color="000000"/>
              <w:bottom w:val="single" w:sz="4" w:space="0" w:color="000000"/>
              <w:right w:val="single" w:sz="6" w:space="0" w:color="000000"/>
            </w:tcBorders>
            <w:shd w:val="clear" w:color="auto" w:fill="D9D9D9"/>
          </w:tcPr>
          <w:p w:rsidR="00993568" w:rsidP="004A2D63" w14:paraId="0C156E9B" w14:textId="77777777">
            <w:pPr>
              <w:spacing w:line="259" w:lineRule="auto"/>
              <w:ind w:left="101" w:right="46" w:firstLine="0"/>
              <w:jc w:val="center"/>
            </w:pPr>
            <w:r>
              <w:rPr>
                <w:b/>
                <w:i w:val="0"/>
                <w:sz w:val="20"/>
              </w:rPr>
              <w:t xml:space="preserve">Person/Area Responsible </w:t>
            </w:r>
          </w:p>
        </w:tc>
      </w:tr>
      <w:tr w14:paraId="6BD3C609" w14:textId="77777777" w:rsidTr="00993568">
        <w:tblPrEx>
          <w:tblW w:w="5076" w:type="pct"/>
          <w:tblInd w:w="-98" w:type="dxa"/>
          <w:tblCellMar>
            <w:top w:w="43" w:type="dxa"/>
            <w:left w:w="43" w:type="dxa"/>
            <w:right w:w="43" w:type="dxa"/>
          </w:tblCellMar>
          <w:tblLook w:val="04A0"/>
        </w:tblPrEx>
        <w:trPr>
          <w:trHeight w:val="235"/>
        </w:trPr>
        <w:tc>
          <w:tcPr>
            <w:tcW w:w="1021" w:type="pct"/>
            <w:tcBorders>
              <w:top w:val="single" w:sz="4" w:space="0" w:color="000000"/>
              <w:left w:val="single" w:sz="6" w:space="0" w:color="000000"/>
              <w:bottom w:val="single" w:sz="4" w:space="0" w:color="000000"/>
              <w:right w:val="single" w:sz="4" w:space="0" w:color="auto"/>
            </w:tcBorders>
          </w:tcPr>
          <w:p w:rsidR="00993568" w:rsidRPr="002556F7" w:rsidP="004A2D63" w14:paraId="2C3615CA" w14:textId="77777777">
            <w:pPr>
              <w:spacing w:line="259" w:lineRule="auto"/>
              <w:ind w:left="109" w:firstLine="0"/>
              <w:rPr>
                <w:i w:val="0"/>
              </w:rPr>
            </w:pPr>
          </w:p>
        </w:tc>
        <w:tc>
          <w:tcPr>
            <w:tcW w:w="986" w:type="pct"/>
            <w:tcBorders>
              <w:top w:val="single" w:sz="4" w:space="0" w:color="auto"/>
              <w:left w:val="single" w:sz="4" w:space="0" w:color="auto"/>
              <w:bottom w:val="single" w:sz="4" w:space="0" w:color="auto"/>
              <w:right w:val="single" w:sz="4" w:space="0" w:color="auto"/>
            </w:tcBorders>
          </w:tcPr>
          <w:p w:rsidR="00993568" w:rsidRPr="002556F7" w:rsidP="004A2D63" w14:paraId="31EEB49C" w14:textId="77777777">
            <w:pPr>
              <w:spacing w:line="259" w:lineRule="auto"/>
              <w:ind w:left="108" w:firstLine="0"/>
              <w:rPr>
                <w:i w:val="0"/>
              </w:rPr>
            </w:pPr>
          </w:p>
        </w:tc>
        <w:tc>
          <w:tcPr>
            <w:tcW w:w="986" w:type="pct"/>
            <w:tcBorders>
              <w:top w:val="single" w:sz="4" w:space="0" w:color="auto"/>
              <w:left w:val="single" w:sz="4" w:space="0" w:color="auto"/>
              <w:bottom w:val="single" w:sz="4" w:space="0" w:color="auto"/>
              <w:right w:val="single" w:sz="4" w:space="0" w:color="auto"/>
            </w:tcBorders>
          </w:tcPr>
          <w:p w:rsidR="00993568" w:rsidRPr="002556F7" w:rsidP="004A2D63" w14:paraId="2D93906D" w14:textId="77777777">
            <w:pPr>
              <w:spacing w:line="259" w:lineRule="auto"/>
              <w:ind w:left="0" w:firstLine="0"/>
              <w:rPr>
                <w:b/>
                <w:i w:val="0"/>
                <w:sz w:val="20"/>
                <w:szCs w:val="20"/>
              </w:rPr>
            </w:pPr>
            <w:r>
              <w:rPr>
                <w:b/>
                <w:i w:val="0"/>
                <w:sz w:val="20"/>
                <w:szCs w:val="20"/>
                <w:highlight w:val="yellow"/>
              </w:rPr>
              <w:t>Highlight areas of change p</w:t>
            </w:r>
            <w:r w:rsidRPr="002556F7">
              <w:rPr>
                <w:b/>
                <w:i w:val="0"/>
                <w:sz w:val="20"/>
                <w:szCs w:val="20"/>
                <w:highlight w:val="yellow"/>
              </w:rPr>
              <w:t xml:space="preserve">rojected for </w:t>
            </w:r>
            <w:r>
              <w:rPr>
                <w:b/>
                <w:i w:val="0"/>
                <w:sz w:val="20"/>
                <w:szCs w:val="20"/>
                <w:highlight w:val="yellow"/>
              </w:rPr>
              <w:t xml:space="preserve">the </w:t>
            </w:r>
            <w:r w:rsidRPr="002556F7">
              <w:rPr>
                <w:b/>
                <w:i w:val="0"/>
                <w:sz w:val="20"/>
                <w:szCs w:val="20"/>
                <w:highlight w:val="yellow"/>
              </w:rPr>
              <w:t>FY 2022 Budget Period</w:t>
            </w:r>
          </w:p>
        </w:tc>
        <w:tc>
          <w:tcPr>
            <w:tcW w:w="986" w:type="pct"/>
            <w:tcBorders>
              <w:top w:val="single" w:sz="4" w:space="0" w:color="000000"/>
              <w:left w:val="single" w:sz="4" w:space="0" w:color="auto"/>
              <w:bottom w:val="single" w:sz="4" w:space="0" w:color="000000"/>
              <w:right w:val="single" w:sz="4" w:space="0" w:color="000000"/>
            </w:tcBorders>
          </w:tcPr>
          <w:p w:rsidR="00993568" w:rsidP="004A2D63" w14:paraId="11187194" w14:textId="77777777">
            <w:pPr>
              <w:spacing w:line="259" w:lineRule="auto"/>
              <w:ind w:left="108" w:firstLine="0"/>
            </w:pPr>
            <w:r>
              <w:rPr>
                <w:b/>
                <w:i w:val="0"/>
                <w:sz w:val="20"/>
              </w:rPr>
              <w:t xml:space="preserve"> </w:t>
            </w:r>
          </w:p>
        </w:tc>
        <w:tc>
          <w:tcPr>
            <w:tcW w:w="1021" w:type="pct"/>
            <w:tcBorders>
              <w:top w:val="single" w:sz="4" w:space="0" w:color="000000"/>
              <w:left w:val="single" w:sz="4" w:space="0" w:color="000000"/>
              <w:bottom w:val="single" w:sz="4" w:space="0" w:color="000000"/>
              <w:right w:val="single" w:sz="6" w:space="0" w:color="000000"/>
            </w:tcBorders>
          </w:tcPr>
          <w:p w:rsidR="00993568" w:rsidP="004A2D63" w14:paraId="71C9F548" w14:textId="77777777">
            <w:pPr>
              <w:spacing w:line="259" w:lineRule="auto"/>
              <w:ind w:left="107" w:firstLine="0"/>
            </w:pPr>
            <w:r>
              <w:rPr>
                <w:b/>
                <w:i w:val="0"/>
                <w:sz w:val="20"/>
              </w:rPr>
              <w:t xml:space="preserve"> </w:t>
            </w:r>
          </w:p>
        </w:tc>
      </w:tr>
      <w:tr w14:paraId="236B1081" w14:textId="77777777" w:rsidTr="00993568">
        <w:tblPrEx>
          <w:tblW w:w="5076" w:type="pct"/>
          <w:tblInd w:w="-98" w:type="dxa"/>
          <w:tblCellMar>
            <w:top w:w="43" w:type="dxa"/>
            <w:left w:w="43" w:type="dxa"/>
            <w:right w:w="43" w:type="dxa"/>
          </w:tblCellMar>
          <w:tblLook w:val="04A0"/>
        </w:tblPrEx>
        <w:trPr>
          <w:trHeight w:val="432"/>
        </w:trPr>
        <w:tc>
          <w:tcPr>
            <w:tcW w:w="1021" w:type="pct"/>
            <w:tcBorders>
              <w:top w:val="single" w:sz="4" w:space="0" w:color="000000"/>
              <w:left w:val="single" w:sz="6" w:space="0" w:color="000000"/>
              <w:bottom w:val="single" w:sz="4" w:space="0" w:color="000000"/>
              <w:right w:val="single" w:sz="4" w:space="0" w:color="auto"/>
            </w:tcBorders>
          </w:tcPr>
          <w:p w:rsidR="00993568" w:rsidRPr="002556F7" w:rsidP="004A2D63" w14:paraId="36614347" w14:textId="77777777">
            <w:pPr>
              <w:spacing w:line="259" w:lineRule="auto"/>
              <w:ind w:left="109" w:firstLine="0"/>
              <w:rPr>
                <w:b/>
                <w:i w:val="0"/>
                <w:sz w:val="20"/>
              </w:rPr>
            </w:pPr>
          </w:p>
        </w:tc>
        <w:tc>
          <w:tcPr>
            <w:tcW w:w="986" w:type="pct"/>
            <w:tcBorders>
              <w:top w:val="single" w:sz="4" w:space="0" w:color="auto"/>
              <w:left w:val="single" w:sz="4" w:space="0" w:color="auto"/>
              <w:bottom w:val="single" w:sz="4" w:space="0" w:color="auto"/>
              <w:right w:val="single" w:sz="4" w:space="0" w:color="auto"/>
            </w:tcBorders>
          </w:tcPr>
          <w:p w:rsidR="00993568" w:rsidRPr="002556F7" w:rsidP="004A2D63" w14:paraId="4C5EC5F2" w14:textId="77777777">
            <w:pPr>
              <w:spacing w:line="259" w:lineRule="auto"/>
              <w:ind w:left="108" w:firstLine="0"/>
              <w:rPr>
                <w:i w:val="0"/>
              </w:rPr>
            </w:pPr>
          </w:p>
        </w:tc>
        <w:tc>
          <w:tcPr>
            <w:tcW w:w="986" w:type="pct"/>
            <w:tcBorders>
              <w:top w:val="single" w:sz="4" w:space="0" w:color="auto"/>
              <w:left w:val="single" w:sz="4" w:space="0" w:color="auto"/>
              <w:bottom w:val="single" w:sz="4" w:space="0" w:color="auto"/>
              <w:right w:val="single" w:sz="4" w:space="0" w:color="auto"/>
            </w:tcBorders>
            <w:shd w:val="clear" w:color="auto" w:fill="auto"/>
          </w:tcPr>
          <w:p w:rsidR="00993568" w:rsidRPr="002556F7" w:rsidP="004A2D63" w14:paraId="6ADCB5DE" w14:textId="77777777">
            <w:pPr>
              <w:spacing w:line="259" w:lineRule="auto"/>
              <w:ind w:left="0" w:firstLine="0"/>
              <w:rPr>
                <w:b/>
                <w:i w:val="0"/>
                <w:sz w:val="20"/>
                <w:szCs w:val="20"/>
              </w:rPr>
            </w:pPr>
          </w:p>
        </w:tc>
        <w:tc>
          <w:tcPr>
            <w:tcW w:w="986" w:type="pct"/>
            <w:tcBorders>
              <w:top w:val="single" w:sz="4" w:space="0" w:color="000000"/>
              <w:left w:val="single" w:sz="4" w:space="0" w:color="auto"/>
              <w:bottom w:val="single" w:sz="4" w:space="0" w:color="000000"/>
              <w:right w:val="single" w:sz="4" w:space="0" w:color="000000"/>
            </w:tcBorders>
          </w:tcPr>
          <w:p w:rsidR="00993568" w:rsidP="004A2D63" w14:paraId="303A0780" w14:textId="77777777">
            <w:pPr>
              <w:spacing w:line="259" w:lineRule="auto"/>
              <w:ind w:left="108" w:firstLine="0"/>
              <w:rPr>
                <w:b/>
                <w:i w:val="0"/>
                <w:sz w:val="20"/>
              </w:rPr>
            </w:pPr>
          </w:p>
        </w:tc>
        <w:tc>
          <w:tcPr>
            <w:tcW w:w="1021" w:type="pct"/>
            <w:tcBorders>
              <w:top w:val="single" w:sz="4" w:space="0" w:color="000000"/>
              <w:left w:val="single" w:sz="4" w:space="0" w:color="000000"/>
              <w:bottom w:val="single" w:sz="4" w:space="0" w:color="000000"/>
              <w:right w:val="single" w:sz="6" w:space="0" w:color="000000"/>
            </w:tcBorders>
          </w:tcPr>
          <w:p w:rsidR="00993568" w:rsidP="004A2D63" w14:paraId="3D3E8B19" w14:textId="77777777">
            <w:pPr>
              <w:spacing w:line="259" w:lineRule="auto"/>
              <w:ind w:left="107" w:firstLine="0"/>
              <w:rPr>
                <w:b/>
                <w:i w:val="0"/>
                <w:sz w:val="20"/>
              </w:rPr>
            </w:pPr>
          </w:p>
        </w:tc>
      </w:tr>
    </w:tbl>
    <w:p w:rsidR="00993568" w:rsidP="00993568" w14:paraId="1F294BFD" w14:textId="24736034">
      <w:pPr>
        <w:ind w:left="0" w:firstLine="0"/>
      </w:pPr>
    </w:p>
    <w:p w:rsidR="00993568" w14:paraId="793E74B1" w14:textId="77777777">
      <w:pPr>
        <w:spacing w:after="160" w:line="259" w:lineRule="auto"/>
        <w:ind w:left="0" w:firstLine="0"/>
      </w:pPr>
      <w:r>
        <w:br w:type="page"/>
      </w:r>
    </w:p>
    <w:p w:rsidR="00993568" w:rsidP="00993568" w14:paraId="53A60DFC" w14:textId="77777777">
      <w:pPr>
        <w:ind w:left="0" w:firstLine="0"/>
      </w:pPr>
    </w:p>
    <w:p w:rsidR="00993568" w:rsidRPr="00993568" w:rsidP="00AC48AF" w14:paraId="1F1F1D81" w14:textId="7BEE8ABF">
      <w:pPr>
        <w:pStyle w:val="Heading2"/>
      </w:pPr>
      <w:r w:rsidRPr="00993568">
        <w:t>Goal 3:</w:t>
      </w:r>
    </w:p>
    <w:tbl>
      <w:tblPr>
        <w:tblStyle w:val="TableGrid"/>
        <w:tblDescription w:val="Goal 3 Table"/>
        <w:tblW w:w="5076" w:type="pct"/>
        <w:tblInd w:w="-98" w:type="dxa"/>
        <w:tblCellMar>
          <w:top w:w="43" w:type="dxa"/>
          <w:left w:w="43" w:type="dxa"/>
          <w:right w:w="43" w:type="dxa"/>
        </w:tblCellMar>
        <w:tblLook w:val="04A0"/>
      </w:tblPr>
      <w:tblGrid>
        <w:gridCol w:w="2687"/>
        <w:gridCol w:w="2591"/>
        <w:gridCol w:w="2591"/>
        <w:gridCol w:w="2591"/>
        <w:gridCol w:w="2681"/>
      </w:tblGrid>
      <w:tr w14:paraId="6AD8DE1D" w14:textId="77777777" w:rsidTr="00360EB4">
        <w:tblPrEx>
          <w:tblW w:w="5076" w:type="pct"/>
          <w:tblInd w:w="-98" w:type="dxa"/>
          <w:tblCellMar>
            <w:top w:w="43" w:type="dxa"/>
            <w:left w:w="43" w:type="dxa"/>
            <w:right w:w="43" w:type="dxa"/>
          </w:tblCellMar>
          <w:tblLook w:val="04A0"/>
        </w:tblPrEx>
        <w:trPr>
          <w:trHeight w:val="518"/>
          <w:tblHeader/>
        </w:trPr>
        <w:tc>
          <w:tcPr>
            <w:tcW w:w="1022" w:type="pct"/>
            <w:tcBorders>
              <w:top w:val="single" w:sz="8" w:space="0" w:color="000000"/>
              <w:left w:val="single" w:sz="6" w:space="0" w:color="000000"/>
              <w:bottom w:val="single" w:sz="4" w:space="0" w:color="000000"/>
              <w:right w:val="single" w:sz="4" w:space="0" w:color="000000"/>
            </w:tcBorders>
            <w:shd w:val="clear" w:color="auto" w:fill="D9D9D9"/>
            <w:vAlign w:val="center"/>
          </w:tcPr>
          <w:p w:rsidR="00AE0AA4" w:rsidRPr="002556F7" w:rsidP="00AE0AA4" w14:paraId="1A338D35" w14:textId="77777777">
            <w:pPr>
              <w:spacing w:line="259" w:lineRule="auto"/>
              <w:ind w:left="0" w:right="3" w:firstLine="0"/>
              <w:jc w:val="center"/>
              <w:rPr>
                <w:i w:val="0"/>
              </w:rPr>
            </w:pPr>
            <w:r w:rsidRPr="002556F7">
              <w:rPr>
                <w:b/>
                <w:i w:val="0"/>
                <w:sz w:val="20"/>
              </w:rPr>
              <w:t xml:space="preserve">Key Action Steps </w:t>
            </w:r>
          </w:p>
        </w:tc>
        <w:tc>
          <w:tcPr>
            <w:tcW w:w="986" w:type="pct"/>
            <w:tcBorders>
              <w:top w:val="single" w:sz="8" w:space="0" w:color="000000"/>
              <w:left w:val="single" w:sz="4" w:space="0" w:color="000000"/>
              <w:bottom w:val="single" w:sz="4" w:space="0" w:color="000000"/>
              <w:right w:val="nil"/>
            </w:tcBorders>
            <w:shd w:val="clear" w:color="auto" w:fill="D9D9D9"/>
            <w:vAlign w:val="center"/>
          </w:tcPr>
          <w:p w:rsidR="00AE0AA4" w:rsidRPr="002556F7" w:rsidP="00AE0AA4" w14:paraId="46BCDD0E" w14:textId="77777777">
            <w:pPr>
              <w:spacing w:line="259" w:lineRule="auto"/>
              <w:ind w:left="0" w:right="104" w:firstLine="0"/>
              <w:jc w:val="center"/>
              <w:rPr>
                <w:i w:val="0"/>
              </w:rPr>
            </w:pPr>
            <w:r w:rsidRPr="002556F7">
              <w:rPr>
                <w:b/>
                <w:i w:val="0"/>
                <w:sz w:val="20"/>
              </w:rPr>
              <w:t xml:space="preserve">Timeline </w:t>
            </w:r>
          </w:p>
        </w:tc>
        <w:tc>
          <w:tcPr>
            <w:tcW w:w="986" w:type="pct"/>
            <w:tcBorders>
              <w:top w:val="single" w:sz="8" w:space="0" w:color="000000"/>
              <w:left w:val="single" w:sz="4" w:space="0" w:color="000000"/>
              <w:bottom w:val="single" w:sz="4" w:space="0" w:color="000000"/>
              <w:right w:val="nil"/>
            </w:tcBorders>
            <w:shd w:val="clear" w:color="auto" w:fill="D9D9D9"/>
            <w:vAlign w:val="center"/>
          </w:tcPr>
          <w:p w:rsidR="00AE0AA4" w:rsidRPr="002556F7" w:rsidP="00AE0AA4" w14:paraId="04DCFAB0" w14:textId="60983B3E">
            <w:pPr>
              <w:spacing w:line="259" w:lineRule="auto"/>
              <w:ind w:left="0" w:right="18" w:firstLine="0"/>
              <w:jc w:val="center"/>
              <w:rPr>
                <w:i w:val="0"/>
              </w:rPr>
            </w:pPr>
            <w:r w:rsidRPr="002556F7">
              <w:rPr>
                <w:b/>
                <w:i w:val="0"/>
                <w:sz w:val="20"/>
              </w:rPr>
              <w:t>Expected Outc</w:t>
            </w:r>
            <w:r>
              <w:rPr>
                <w:b/>
                <w:i w:val="0"/>
                <w:sz w:val="20"/>
              </w:rPr>
              <w:t>ome</w:t>
            </w:r>
          </w:p>
        </w:tc>
        <w:tc>
          <w:tcPr>
            <w:tcW w:w="986" w:type="pct"/>
            <w:tcBorders>
              <w:top w:val="single" w:sz="8" w:space="0" w:color="000000"/>
              <w:left w:val="single" w:sz="4" w:space="0" w:color="000000"/>
              <w:bottom w:val="single" w:sz="4" w:space="0" w:color="000000"/>
              <w:right w:val="single" w:sz="4" w:space="0" w:color="000000"/>
            </w:tcBorders>
            <w:shd w:val="clear" w:color="auto" w:fill="D9D9D9"/>
          </w:tcPr>
          <w:p w:rsidR="00AE0AA4" w:rsidP="00AE0AA4" w14:paraId="3EF3FF0C" w14:textId="77777777">
            <w:pPr>
              <w:spacing w:line="259" w:lineRule="auto"/>
              <w:ind w:left="0" w:firstLine="0"/>
              <w:jc w:val="center"/>
            </w:pPr>
            <w:r>
              <w:rPr>
                <w:b/>
                <w:i w:val="0"/>
                <w:sz w:val="20"/>
              </w:rPr>
              <w:t xml:space="preserve">Data Source and Evaluation Methodology </w:t>
            </w:r>
          </w:p>
        </w:tc>
        <w:tc>
          <w:tcPr>
            <w:tcW w:w="1021" w:type="pct"/>
            <w:tcBorders>
              <w:top w:val="single" w:sz="8" w:space="0" w:color="000000"/>
              <w:left w:val="single" w:sz="4" w:space="0" w:color="000000"/>
              <w:bottom w:val="single" w:sz="4" w:space="0" w:color="000000"/>
              <w:right w:val="single" w:sz="6" w:space="0" w:color="000000"/>
            </w:tcBorders>
            <w:shd w:val="clear" w:color="auto" w:fill="D9D9D9"/>
          </w:tcPr>
          <w:p w:rsidR="00AE0AA4" w:rsidP="00AE0AA4" w14:paraId="318C34F8" w14:textId="77777777">
            <w:pPr>
              <w:spacing w:line="259" w:lineRule="auto"/>
              <w:ind w:left="101" w:right="46" w:firstLine="0"/>
              <w:jc w:val="center"/>
            </w:pPr>
            <w:r>
              <w:rPr>
                <w:b/>
                <w:i w:val="0"/>
                <w:sz w:val="20"/>
              </w:rPr>
              <w:t xml:space="preserve">Person/Area Responsible </w:t>
            </w:r>
          </w:p>
        </w:tc>
      </w:tr>
      <w:tr w14:paraId="6150BACE" w14:textId="77777777" w:rsidTr="00993568">
        <w:tblPrEx>
          <w:tblW w:w="5076" w:type="pct"/>
          <w:tblInd w:w="-98" w:type="dxa"/>
          <w:tblCellMar>
            <w:top w:w="43" w:type="dxa"/>
            <w:left w:w="43" w:type="dxa"/>
            <w:right w:w="43" w:type="dxa"/>
          </w:tblCellMar>
          <w:tblLook w:val="04A0"/>
        </w:tblPrEx>
        <w:trPr>
          <w:trHeight w:val="515"/>
        </w:trPr>
        <w:tc>
          <w:tcPr>
            <w:tcW w:w="1022" w:type="pct"/>
            <w:tcBorders>
              <w:top w:val="single" w:sz="4" w:space="0" w:color="000000"/>
              <w:left w:val="single" w:sz="6" w:space="0" w:color="000000"/>
              <w:bottom w:val="single" w:sz="4" w:space="0" w:color="000000"/>
              <w:right w:val="single" w:sz="4" w:space="0" w:color="000000"/>
            </w:tcBorders>
          </w:tcPr>
          <w:p w:rsidR="00AE0AA4" w:rsidRPr="002556F7" w:rsidP="006B72EE" w14:paraId="21D2F393" w14:textId="29A44F31">
            <w:pPr>
              <w:spacing w:line="259" w:lineRule="auto"/>
              <w:ind w:left="109" w:firstLine="0"/>
              <w:rPr>
                <w:i w:val="0"/>
              </w:rPr>
            </w:pPr>
          </w:p>
        </w:tc>
        <w:tc>
          <w:tcPr>
            <w:tcW w:w="986" w:type="pct"/>
            <w:tcBorders>
              <w:top w:val="single" w:sz="4" w:space="0" w:color="000000"/>
              <w:left w:val="single" w:sz="4" w:space="0" w:color="000000"/>
              <w:bottom w:val="single" w:sz="4" w:space="0" w:color="000000"/>
              <w:right w:val="nil"/>
            </w:tcBorders>
          </w:tcPr>
          <w:p w:rsidR="00AE0AA4" w:rsidRPr="002556F7" w:rsidP="006C1FDB" w14:paraId="34D71AE8" w14:textId="392E1D4F">
            <w:pPr>
              <w:spacing w:line="259" w:lineRule="auto"/>
              <w:ind w:left="108" w:firstLine="0"/>
              <w:rPr>
                <w:i w:val="0"/>
              </w:rPr>
            </w:pPr>
            <w:r w:rsidRPr="002556F7">
              <w:rPr>
                <w:b/>
                <w:i w:val="0"/>
                <w:sz w:val="20"/>
                <w:szCs w:val="20"/>
                <w:highlight w:val="yellow"/>
              </w:rPr>
              <w:t>Highlight areas of change projected for the FY 2022 budget period.</w:t>
            </w:r>
          </w:p>
        </w:tc>
        <w:tc>
          <w:tcPr>
            <w:tcW w:w="986" w:type="pct"/>
            <w:tcBorders>
              <w:top w:val="single" w:sz="4" w:space="0" w:color="000000"/>
              <w:left w:val="single" w:sz="4" w:space="0" w:color="000000"/>
              <w:bottom w:val="single" w:sz="4" w:space="0" w:color="000000"/>
              <w:right w:val="nil"/>
            </w:tcBorders>
          </w:tcPr>
          <w:p w:rsidR="00AE0AA4" w:rsidRPr="002556F7" w:rsidP="006B72EE" w14:paraId="3AC54B04" w14:textId="4AAA8CEF">
            <w:pPr>
              <w:spacing w:line="259" w:lineRule="auto"/>
              <w:ind w:left="108" w:firstLine="0"/>
              <w:rPr>
                <w:i w:val="0"/>
              </w:rPr>
            </w:pPr>
          </w:p>
        </w:tc>
        <w:tc>
          <w:tcPr>
            <w:tcW w:w="986" w:type="pct"/>
            <w:tcBorders>
              <w:top w:val="single" w:sz="4" w:space="0" w:color="000000"/>
              <w:left w:val="single" w:sz="4" w:space="0" w:color="000000"/>
              <w:bottom w:val="single" w:sz="4" w:space="0" w:color="000000"/>
              <w:right w:val="single" w:sz="4" w:space="0" w:color="000000"/>
            </w:tcBorders>
          </w:tcPr>
          <w:p w:rsidR="00AE0AA4" w:rsidP="006B72EE" w14:paraId="30175BA3" w14:textId="3533D853">
            <w:pPr>
              <w:spacing w:line="259" w:lineRule="auto"/>
              <w:ind w:left="108" w:firstLine="0"/>
            </w:pPr>
          </w:p>
        </w:tc>
        <w:tc>
          <w:tcPr>
            <w:tcW w:w="1021" w:type="pct"/>
            <w:tcBorders>
              <w:top w:val="single" w:sz="4" w:space="0" w:color="000000"/>
              <w:left w:val="single" w:sz="4" w:space="0" w:color="000000"/>
              <w:bottom w:val="single" w:sz="4" w:space="0" w:color="000000"/>
              <w:right w:val="single" w:sz="6" w:space="0" w:color="000000"/>
            </w:tcBorders>
          </w:tcPr>
          <w:p w:rsidR="00AE0AA4" w:rsidP="006B72EE" w14:paraId="0B23390F" w14:textId="6573E0D4">
            <w:pPr>
              <w:spacing w:line="259" w:lineRule="auto"/>
              <w:ind w:left="107" w:firstLine="0"/>
            </w:pPr>
          </w:p>
        </w:tc>
      </w:tr>
      <w:tr w14:paraId="30F34575" w14:textId="77777777" w:rsidTr="00993568">
        <w:tblPrEx>
          <w:tblW w:w="5076" w:type="pct"/>
          <w:tblInd w:w="-98" w:type="dxa"/>
          <w:tblCellMar>
            <w:top w:w="43" w:type="dxa"/>
            <w:left w:w="43" w:type="dxa"/>
            <w:right w:w="43" w:type="dxa"/>
          </w:tblCellMar>
          <w:tblLook w:val="04A0"/>
        </w:tblPrEx>
        <w:trPr>
          <w:trHeight w:val="432"/>
        </w:trPr>
        <w:tc>
          <w:tcPr>
            <w:tcW w:w="1022" w:type="pct"/>
            <w:tcBorders>
              <w:top w:val="single" w:sz="4" w:space="0" w:color="000000"/>
              <w:left w:val="single" w:sz="6" w:space="0" w:color="000000"/>
              <w:bottom w:val="single" w:sz="4" w:space="0" w:color="000000"/>
              <w:right w:val="single" w:sz="4" w:space="0" w:color="000000"/>
            </w:tcBorders>
          </w:tcPr>
          <w:p w:rsidR="00AE0AA4" w:rsidP="006B72EE" w14:paraId="512FE20E" w14:textId="77777777">
            <w:pPr>
              <w:spacing w:line="259" w:lineRule="auto"/>
              <w:ind w:left="109" w:firstLine="0"/>
              <w:rPr>
                <w:b/>
                <w:i w:val="0"/>
                <w:sz w:val="20"/>
              </w:rPr>
            </w:pPr>
          </w:p>
        </w:tc>
        <w:tc>
          <w:tcPr>
            <w:tcW w:w="986" w:type="pct"/>
            <w:tcBorders>
              <w:top w:val="single" w:sz="4" w:space="0" w:color="000000"/>
              <w:left w:val="single" w:sz="4" w:space="0" w:color="000000"/>
              <w:bottom w:val="single" w:sz="4" w:space="0" w:color="000000"/>
              <w:right w:val="nil"/>
            </w:tcBorders>
          </w:tcPr>
          <w:p w:rsidR="00AE0AA4" w:rsidRPr="0054366B" w:rsidP="006B72EE" w14:paraId="35000249" w14:textId="77777777">
            <w:pPr>
              <w:spacing w:line="259" w:lineRule="auto"/>
              <w:ind w:left="108" w:firstLine="0"/>
              <w:rPr>
                <w:b/>
                <w:sz w:val="20"/>
                <w:szCs w:val="20"/>
                <w:highlight w:val="yellow"/>
              </w:rPr>
            </w:pPr>
          </w:p>
        </w:tc>
        <w:tc>
          <w:tcPr>
            <w:tcW w:w="986" w:type="pct"/>
            <w:tcBorders>
              <w:top w:val="single" w:sz="4" w:space="0" w:color="000000"/>
              <w:left w:val="single" w:sz="4" w:space="0" w:color="000000"/>
              <w:bottom w:val="single" w:sz="4" w:space="0" w:color="000000"/>
              <w:right w:val="nil"/>
            </w:tcBorders>
          </w:tcPr>
          <w:p w:rsidR="00AE0AA4" w:rsidP="006B72EE" w14:paraId="172DEF7C" w14:textId="77777777">
            <w:pPr>
              <w:spacing w:line="259" w:lineRule="auto"/>
              <w:ind w:left="108" w:firstLine="0"/>
              <w:rPr>
                <w:b/>
                <w:i w:val="0"/>
                <w:sz w:val="20"/>
              </w:rPr>
            </w:pPr>
          </w:p>
        </w:tc>
        <w:tc>
          <w:tcPr>
            <w:tcW w:w="986" w:type="pct"/>
            <w:tcBorders>
              <w:top w:val="single" w:sz="4" w:space="0" w:color="000000"/>
              <w:left w:val="single" w:sz="4" w:space="0" w:color="000000"/>
              <w:bottom w:val="single" w:sz="4" w:space="0" w:color="000000"/>
              <w:right w:val="single" w:sz="4" w:space="0" w:color="000000"/>
            </w:tcBorders>
          </w:tcPr>
          <w:p w:rsidR="00AE0AA4" w:rsidP="006B72EE" w14:paraId="097AC0CB" w14:textId="77777777">
            <w:pPr>
              <w:spacing w:line="259" w:lineRule="auto"/>
              <w:ind w:left="108" w:firstLine="0"/>
              <w:rPr>
                <w:b/>
                <w:i w:val="0"/>
                <w:sz w:val="20"/>
              </w:rPr>
            </w:pPr>
          </w:p>
        </w:tc>
        <w:tc>
          <w:tcPr>
            <w:tcW w:w="1021" w:type="pct"/>
            <w:tcBorders>
              <w:top w:val="single" w:sz="4" w:space="0" w:color="000000"/>
              <w:left w:val="single" w:sz="4" w:space="0" w:color="000000"/>
              <w:bottom w:val="single" w:sz="4" w:space="0" w:color="000000"/>
              <w:right w:val="single" w:sz="6" w:space="0" w:color="000000"/>
            </w:tcBorders>
          </w:tcPr>
          <w:p w:rsidR="00AE0AA4" w:rsidP="006B72EE" w14:paraId="4542DBB3" w14:textId="77777777">
            <w:pPr>
              <w:spacing w:line="259" w:lineRule="auto"/>
              <w:ind w:left="107" w:firstLine="0"/>
              <w:rPr>
                <w:b/>
                <w:i w:val="0"/>
                <w:sz w:val="20"/>
              </w:rPr>
            </w:pPr>
          </w:p>
        </w:tc>
      </w:tr>
    </w:tbl>
    <w:p w:rsidR="00710413" w:rsidRPr="00993568" w:rsidP="00993568" w14:paraId="03679E68" w14:textId="32F60F23">
      <w:pPr>
        <w:spacing w:before="120"/>
        <w:ind w:left="0" w:firstLine="0"/>
        <w:rPr>
          <w:rFonts w:ascii="Times New Roman" w:hAnsi="Times New Roman" w:cs="Times New Roman"/>
          <w:bCs/>
          <w:i w:val="0"/>
          <w:sz w:val="16"/>
        </w:rPr>
      </w:pPr>
      <w:r w:rsidRPr="002556F7">
        <w:rPr>
          <w:rFonts w:ascii="Times New Roman" w:hAnsi="Times New Roman" w:cs="Times New Roman"/>
          <w:bCs/>
          <w:i w:val="0"/>
          <w:sz w:val="16"/>
        </w:rPr>
        <w:t xml:space="preserve">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3/31/2023. This information collection is mandatory under the Health Center Program authorized by section 330 of the Public Health Service (PHS) Act (42 U.S.C. 254b).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2556F7">
          <w:rPr>
            <w:rStyle w:val="Hyperlink"/>
            <w:bCs/>
            <w:i w:val="0"/>
            <w:sz w:val="16"/>
          </w:rPr>
          <w:t>paperwork@hrsa.gov</w:t>
        </w:r>
      </w:hyperlink>
      <w:r w:rsidRPr="002556F7">
        <w:rPr>
          <w:rFonts w:ascii="Times New Roman" w:hAnsi="Times New Roman" w:cs="Times New Roman"/>
          <w:bCs/>
          <w:i w:val="0"/>
          <w:sz w:val="16"/>
        </w:rPr>
        <w:t>.</w:t>
      </w:r>
    </w:p>
    <w:sectPr w:rsidSect="00625CE3">
      <w:headerReference w:type="first" r:id="rId10"/>
      <w:pgSz w:w="15840" w:h="12240" w:orient="landscape"/>
      <w:pgMar w:top="72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6F7" w:rsidRPr="002556F7" w:rsidP="002556F7" w14:paraId="421E1564" w14:textId="2DC09896">
    <w:pPr>
      <w:pStyle w:val="Header"/>
      <w:jc w:val="center"/>
      <w:rPr>
        <w:i w:val="0"/>
      </w:rPr>
    </w:pPr>
    <w:r w:rsidRPr="0092218D">
      <w:rPr>
        <w:noProof/>
      </w:rPr>
      <w:drawing>
        <wp:inline distT="0" distB="0" distL="0" distR="0">
          <wp:extent cx="1885950" cy="619125"/>
          <wp:effectExtent l="0" t="0" r="0" b="9525"/>
          <wp:docPr id="1" name="Picture 1" descr="Health Resources &amp; Services Administr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butterworth\Desktop\HRSA-agency-logo_FINAL.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5950" cy="619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13"/>
    <w:rsid w:val="0002215D"/>
    <w:rsid w:val="0005392F"/>
    <w:rsid w:val="00116E0F"/>
    <w:rsid w:val="00125E02"/>
    <w:rsid w:val="00134343"/>
    <w:rsid w:val="001B5C5E"/>
    <w:rsid w:val="0024165E"/>
    <w:rsid w:val="0024740B"/>
    <w:rsid w:val="002556F7"/>
    <w:rsid w:val="002A06FB"/>
    <w:rsid w:val="00342D41"/>
    <w:rsid w:val="00360EB4"/>
    <w:rsid w:val="003E00CA"/>
    <w:rsid w:val="00444BE1"/>
    <w:rsid w:val="00450087"/>
    <w:rsid w:val="004A2D63"/>
    <w:rsid w:val="00506CBF"/>
    <w:rsid w:val="0051497E"/>
    <w:rsid w:val="00524E51"/>
    <w:rsid w:val="0054366B"/>
    <w:rsid w:val="0059137C"/>
    <w:rsid w:val="005F7AFD"/>
    <w:rsid w:val="00625CE3"/>
    <w:rsid w:val="00633DC9"/>
    <w:rsid w:val="006B72EE"/>
    <w:rsid w:val="006C0246"/>
    <w:rsid w:val="006C1FDB"/>
    <w:rsid w:val="006F2699"/>
    <w:rsid w:val="00710413"/>
    <w:rsid w:val="00713DDD"/>
    <w:rsid w:val="00737016"/>
    <w:rsid w:val="007504E8"/>
    <w:rsid w:val="00877985"/>
    <w:rsid w:val="008B58EB"/>
    <w:rsid w:val="008D3842"/>
    <w:rsid w:val="00920E6E"/>
    <w:rsid w:val="00993568"/>
    <w:rsid w:val="009E1352"/>
    <w:rsid w:val="009F6283"/>
    <w:rsid w:val="00A362E3"/>
    <w:rsid w:val="00AB6EC4"/>
    <w:rsid w:val="00AC48AF"/>
    <w:rsid w:val="00AD2EAD"/>
    <w:rsid w:val="00AE0AA4"/>
    <w:rsid w:val="00AE6074"/>
    <w:rsid w:val="00B067A1"/>
    <w:rsid w:val="00CD5754"/>
    <w:rsid w:val="00D17317"/>
    <w:rsid w:val="00D2114A"/>
    <w:rsid w:val="00D84969"/>
    <w:rsid w:val="00DF1743"/>
    <w:rsid w:val="00E55A70"/>
    <w:rsid w:val="00EE7779"/>
    <w:rsid w:val="00FC0B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6CF3CC"/>
  <w15:docId w15:val="{28E3F199-D764-4B86-B59C-B5CC46B3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9" w:lineRule="auto"/>
      <w:ind w:left="10" w:hanging="10"/>
    </w:pPr>
    <w:rPr>
      <w:rFonts w:ascii="Arial" w:eastAsia="Arial" w:hAnsi="Arial" w:cs="Arial"/>
      <w:i/>
      <w:color w:val="000000"/>
    </w:rPr>
  </w:style>
  <w:style w:type="paragraph" w:styleId="Heading1">
    <w:name w:val="heading 1"/>
    <w:basedOn w:val="Normal"/>
    <w:next w:val="Normal"/>
    <w:link w:val="Heading1Char"/>
    <w:uiPriority w:val="9"/>
    <w:qFormat/>
    <w:rsid w:val="00AC48AF"/>
    <w:pPr>
      <w:spacing w:before="240" w:line="259" w:lineRule="auto"/>
      <w:ind w:left="233" w:firstLine="0"/>
      <w:jc w:val="center"/>
      <w:outlineLvl w:val="0"/>
    </w:pPr>
    <w:rPr>
      <w:b/>
      <w:i w:val="0"/>
      <w:sz w:val="26"/>
    </w:rPr>
  </w:style>
  <w:style w:type="paragraph" w:styleId="Heading2">
    <w:name w:val="heading 2"/>
    <w:basedOn w:val="Normal"/>
    <w:next w:val="Normal"/>
    <w:link w:val="Heading2Char"/>
    <w:uiPriority w:val="9"/>
    <w:unhideWhenUsed/>
    <w:qFormat/>
    <w:rsid w:val="00AC48AF"/>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BDD6EE" w:themeFill="accent1" w:themeFillTint="66"/>
      <w:spacing w:line="259" w:lineRule="auto"/>
      <w:ind w:left="0" w:firstLine="0"/>
      <w:outlineLvl w:val="1"/>
    </w:pPr>
    <w:rPr>
      <w:rFonts w:ascii="Times New Roman" w:eastAsia="Times New Roman" w:hAnsi="Times New Roman" w:cs="Times New Roman"/>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C1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FDB"/>
    <w:rPr>
      <w:rFonts w:ascii="Segoe UI" w:eastAsia="Arial" w:hAnsi="Segoe UI" w:cs="Segoe UI"/>
      <w:i/>
      <w:color w:val="000000"/>
      <w:sz w:val="18"/>
      <w:szCs w:val="18"/>
    </w:rPr>
  </w:style>
  <w:style w:type="paragraph" w:styleId="Header">
    <w:name w:val="header"/>
    <w:basedOn w:val="Normal"/>
    <w:link w:val="HeaderChar"/>
    <w:uiPriority w:val="99"/>
    <w:unhideWhenUsed/>
    <w:rsid w:val="002556F7"/>
    <w:pPr>
      <w:tabs>
        <w:tab w:val="center" w:pos="4680"/>
        <w:tab w:val="right" w:pos="9360"/>
      </w:tabs>
      <w:spacing w:line="240" w:lineRule="auto"/>
    </w:pPr>
  </w:style>
  <w:style w:type="character" w:customStyle="1" w:styleId="HeaderChar">
    <w:name w:val="Header Char"/>
    <w:basedOn w:val="DefaultParagraphFont"/>
    <w:link w:val="Header"/>
    <w:uiPriority w:val="99"/>
    <w:rsid w:val="002556F7"/>
    <w:rPr>
      <w:rFonts w:ascii="Arial" w:eastAsia="Arial" w:hAnsi="Arial" w:cs="Arial"/>
      <w:i/>
      <w:color w:val="000000"/>
    </w:rPr>
  </w:style>
  <w:style w:type="paragraph" w:styleId="Footer">
    <w:name w:val="footer"/>
    <w:basedOn w:val="Normal"/>
    <w:link w:val="FooterChar"/>
    <w:uiPriority w:val="99"/>
    <w:unhideWhenUsed/>
    <w:rsid w:val="002556F7"/>
    <w:pPr>
      <w:tabs>
        <w:tab w:val="center" w:pos="4680"/>
        <w:tab w:val="right" w:pos="9360"/>
      </w:tabs>
      <w:spacing w:line="240" w:lineRule="auto"/>
    </w:pPr>
  </w:style>
  <w:style w:type="character" w:customStyle="1" w:styleId="FooterChar">
    <w:name w:val="Footer Char"/>
    <w:basedOn w:val="DefaultParagraphFont"/>
    <w:link w:val="Footer"/>
    <w:uiPriority w:val="99"/>
    <w:rsid w:val="002556F7"/>
    <w:rPr>
      <w:rFonts w:ascii="Arial" w:eastAsia="Arial" w:hAnsi="Arial" w:cs="Arial"/>
      <w:i/>
      <w:color w:val="000000"/>
    </w:rPr>
  </w:style>
  <w:style w:type="character" w:styleId="Hyperlink">
    <w:name w:val="Hyperlink"/>
    <w:uiPriority w:val="99"/>
    <w:semiHidden/>
    <w:unhideWhenUsed/>
    <w:rsid w:val="002556F7"/>
    <w:rPr>
      <w:rFonts w:ascii="Times New Roman" w:hAnsi="Times New Roman" w:cs="Times New Roman" w:hint="default"/>
      <w:color w:val="0000FF"/>
      <w:u w:val="single"/>
    </w:rPr>
  </w:style>
  <w:style w:type="character" w:customStyle="1" w:styleId="Heading1Char">
    <w:name w:val="Heading 1 Char"/>
    <w:basedOn w:val="DefaultParagraphFont"/>
    <w:link w:val="Heading1"/>
    <w:uiPriority w:val="9"/>
    <w:rsid w:val="00AC48AF"/>
    <w:rPr>
      <w:rFonts w:ascii="Arial" w:eastAsia="Arial" w:hAnsi="Arial" w:cs="Arial"/>
      <w:b/>
      <w:color w:val="000000"/>
      <w:sz w:val="26"/>
    </w:rPr>
  </w:style>
  <w:style w:type="character" w:customStyle="1" w:styleId="Heading2Char">
    <w:name w:val="Heading 2 Char"/>
    <w:basedOn w:val="DefaultParagraphFont"/>
    <w:link w:val="Heading2"/>
    <w:uiPriority w:val="9"/>
    <w:rsid w:val="00AC48AF"/>
    <w:rPr>
      <w:rFonts w:ascii="Times New Roman" w:eastAsia="Times New Roman" w:hAnsi="Times New Roman" w:cs="Times New Roman"/>
      <w:b/>
      <w:color w:val="000000"/>
      <w:shd w:val="clear" w:color="auto" w:fill="BDD6EE"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RZP75TDPC7SH-274-2840</_dlc_DocId>
    <_dlc_DocIdUrl xmlns="053a5afd-1424-405b-82d9-63deec7446f8">
      <Url>https://sharepoint.hrsa.gov/sites/bphc/oppd/_layouts/15/DocIdRedir.aspx?ID=RZP75TDPC7SH-274-2840</Url>
      <Description>RZP75TDPC7SH-274-2840</Description>
    </_dlc_DocIdUrl>
    <IconOverlay xmlns="http://schemas.microsoft.com/sharepoint/v4" xsi:nil="true"/>
  </documentManagement>
</p:properti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5E455ADF-DCC5-4683-B412-C3EDB9D0B270}">
  <ds:schemaRefs>
    <ds:schemaRef ds:uri="http://schemas.microsoft.com/sharepoint/events"/>
  </ds:schemaRefs>
</ds:datastoreItem>
</file>

<file path=customXml/itemProps2.xml><?xml version="1.0" encoding="utf-8"?>
<ds:datastoreItem xmlns:ds="http://schemas.openxmlformats.org/officeDocument/2006/customXml" ds:itemID="{A2996DFC-93C0-435A-936B-3257A346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7E6AD-67CC-4A59-824C-4AFBDD52C289}">
  <ds:schemaRefs>
    <ds:schemaRef ds:uri="http://schemas.microsoft.com/sharepoint/v3/contenttype/forms"/>
  </ds:schemaRefs>
</ds:datastoreItem>
</file>

<file path=customXml/itemProps4.xml><?xml version="1.0" encoding="utf-8"?>
<ds:datastoreItem xmlns:ds="http://schemas.openxmlformats.org/officeDocument/2006/customXml" ds:itemID="{66E35FEF-BC7D-4A13-AC0A-B013042257CE}">
  <ds:schemaRefs>
    <ds:schemaRef ds:uri="http://schemas.microsoft.com/office/2006/metadata/properties"/>
    <ds:schemaRef ds:uri="http://schemas.microsoft.com/office/infopath/2007/PartnerControls"/>
    <ds:schemaRef ds:uri="053a5afd-1424-405b-82d9-63deec7446f8"/>
    <ds:schemaRef ds:uri="http://schemas.microsoft.com/sharepoint/v4"/>
  </ds:schemaRefs>
</ds:datastoreItem>
</file>

<file path=customXml/itemProps5.xml><?xml version="1.0" encoding="utf-8"?>
<ds:datastoreItem xmlns:ds="http://schemas.openxmlformats.org/officeDocument/2006/customXml" ds:itemID="{FA82210F-DEF5-49F4-887F-4F7FE67E73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Work Plan Update Template</vt:lpstr>
    </vt:vector>
  </TitlesOfParts>
  <Company>HRSA</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 Update Template</dc:title>
  <dc:subject>Sample FY 2022 Project Work Plan Update</dc:subject>
  <dc:creator>HHS/HRSA</dc:creator>
  <cp:keywords>"HRSA, Native Hawaiian, Project Workplan Template"</cp:keywords>
  <cp:lastModifiedBy>Fitzgerald, Karen (HRSA)</cp:lastModifiedBy>
  <cp:revision>2</cp:revision>
  <dcterms:created xsi:type="dcterms:W3CDTF">2023-02-01T16:33:00Z</dcterms:created>
  <dcterms:modified xsi:type="dcterms:W3CDTF">2023-02-01T16:33:00Z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bbb4b379-4adc-4cbe-9fde-665107736ea8</vt:lpwstr>
  </property>
</Properties>
</file>