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1114" w:rsidP="00520CFE" w14:paraId="03890FD6" w14:textId="77777777">
      <w:pPr>
        <w:tabs>
          <w:tab w:val="left" w:pos="90"/>
        </w:tabs>
        <w:ind w:firstLine="0"/>
        <w:jc w:val="center"/>
        <w:rPr>
          <w:rFonts w:asciiTheme="minorHAnsi" w:hAnsiTheme="minorHAnsi" w:cstheme="minorHAnsi"/>
          <w:sz w:val="22"/>
          <w:szCs w:val="22"/>
        </w:rPr>
      </w:pPr>
    </w:p>
    <w:p w:rsidR="0012031A" w:rsidRPr="00CB07EF" w:rsidP="00520CFE" w14:paraId="1428600D" w14:textId="4E252F01">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 xml:space="preserve">Supporting </w:t>
      </w:r>
      <w:r w:rsidRPr="00CB07EF">
        <w:rPr>
          <w:rFonts w:asciiTheme="minorHAnsi" w:hAnsiTheme="minorHAnsi" w:cstheme="minorHAnsi"/>
          <w:sz w:val="22"/>
          <w:szCs w:val="22"/>
        </w:rPr>
        <w:t>Statement</w:t>
      </w:r>
      <w:r w:rsidRPr="00CB07EF" w:rsidR="00A13B15">
        <w:rPr>
          <w:rFonts w:asciiTheme="minorHAnsi" w:hAnsiTheme="minorHAnsi" w:cstheme="minorHAnsi"/>
          <w:sz w:val="22"/>
          <w:szCs w:val="22"/>
        </w:rPr>
        <w:t xml:space="preserve"> A</w:t>
      </w:r>
    </w:p>
    <w:p w:rsidR="0012031A" w:rsidRPr="00CB07EF" w:rsidP="00520CFE" w14:paraId="6BF980A7" w14:textId="77777777">
      <w:pPr>
        <w:tabs>
          <w:tab w:val="left" w:pos="90"/>
        </w:tabs>
        <w:ind w:firstLine="0"/>
        <w:jc w:val="center"/>
        <w:rPr>
          <w:rFonts w:asciiTheme="minorHAnsi" w:hAnsiTheme="minorHAnsi" w:cstheme="minorHAnsi"/>
          <w:sz w:val="22"/>
          <w:szCs w:val="22"/>
        </w:rPr>
      </w:pPr>
    </w:p>
    <w:p w:rsidR="0012031A" w:rsidRPr="00CB07EF" w:rsidP="00520CFE" w14:paraId="5DC96DC5" w14:textId="77777777">
      <w:pPr>
        <w:tabs>
          <w:tab w:val="left" w:pos="90"/>
        </w:tabs>
        <w:ind w:firstLine="0"/>
        <w:jc w:val="center"/>
        <w:rPr>
          <w:rFonts w:asciiTheme="minorHAnsi" w:hAnsiTheme="minorHAnsi" w:cstheme="minorHAnsi"/>
          <w:sz w:val="22"/>
          <w:szCs w:val="22"/>
        </w:rPr>
      </w:pPr>
    </w:p>
    <w:p w:rsidR="00B225D3" w:rsidRPr="00CB07EF" w:rsidP="00520CFE" w14:paraId="1384F603"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Revision Request for Clearance</w:t>
      </w:r>
    </w:p>
    <w:p w:rsidR="0012031A" w:rsidRPr="00CB07EF" w:rsidP="00520CFE" w14:paraId="6EDE8397" w14:textId="77777777">
      <w:pPr>
        <w:tabs>
          <w:tab w:val="left" w:pos="90"/>
        </w:tabs>
        <w:ind w:firstLine="0"/>
        <w:jc w:val="center"/>
        <w:rPr>
          <w:rFonts w:asciiTheme="minorHAnsi" w:hAnsiTheme="minorHAnsi" w:cstheme="minorHAnsi"/>
          <w:sz w:val="22"/>
          <w:szCs w:val="22"/>
        </w:rPr>
      </w:pPr>
    </w:p>
    <w:p w:rsidR="0012031A" w:rsidRPr="00CB07EF" w:rsidP="00520CFE" w14:paraId="696B2207" w14:textId="77777777">
      <w:pPr>
        <w:tabs>
          <w:tab w:val="left" w:pos="90"/>
        </w:tabs>
        <w:ind w:firstLine="0"/>
        <w:jc w:val="center"/>
        <w:rPr>
          <w:rFonts w:asciiTheme="minorHAnsi" w:hAnsiTheme="minorHAnsi" w:cstheme="minorHAnsi"/>
          <w:sz w:val="22"/>
          <w:szCs w:val="22"/>
        </w:rPr>
      </w:pPr>
    </w:p>
    <w:p w:rsidR="00B225D3" w:rsidRPr="00CB07EF" w:rsidP="00520CFE" w14:paraId="4E054F38" w14:textId="77777777">
      <w:pPr>
        <w:tabs>
          <w:tab w:val="left" w:pos="90"/>
        </w:tabs>
        <w:ind w:firstLine="0"/>
        <w:jc w:val="center"/>
        <w:rPr>
          <w:rFonts w:asciiTheme="minorHAnsi" w:hAnsiTheme="minorHAnsi" w:cstheme="minorHAnsi"/>
          <w:b/>
          <w:sz w:val="22"/>
          <w:szCs w:val="22"/>
        </w:rPr>
      </w:pPr>
      <w:r w:rsidRPr="00CB07EF">
        <w:rPr>
          <w:rFonts w:asciiTheme="minorHAnsi" w:hAnsiTheme="minorHAnsi" w:cstheme="minorHAnsi"/>
          <w:b/>
          <w:sz w:val="22"/>
          <w:szCs w:val="22"/>
        </w:rPr>
        <w:t>NATIONAL HEALTH</w:t>
      </w:r>
      <w:r w:rsidRPr="00CB07EF" w:rsidR="007C6C3D">
        <w:rPr>
          <w:rFonts w:asciiTheme="minorHAnsi" w:hAnsiTheme="minorHAnsi" w:cstheme="minorHAnsi"/>
          <w:b/>
          <w:sz w:val="22"/>
          <w:szCs w:val="22"/>
        </w:rPr>
        <w:t xml:space="preserve"> </w:t>
      </w:r>
      <w:r w:rsidRPr="00CB07EF">
        <w:rPr>
          <w:rFonts w:asciiTheme="minorHAnsi" w:hAnsiTheme="minorHAnsi" w:cstheme="minorHAnsi"/>
          <w:b/>
          <w:sz w:val="22"/>
          <w:szCs w:val="22"/>
        </w:rPr>
        <w:t>INTERVIEW SURVEY</w:t>
      </w:r>
    </w:p>
    <w:p w:rsidR="00F9031C" w:rsidRPr="00CB07EF" w:rsidP="00520CFE" w14:paraId="3CBCE7AB" w14:textId="77777777">
      <w:pPr>
        <w:tabs>
          <w:tab w:val="left" w:pos="90"/>
        </w:tabs>
        <w:ind w:firstLine="0"/>
        <w:jc w:val="center"/>
        <w:rPr>
          <w:rFonts w:asciiTheme="minorHAnsi" w:hAnsiTheme="minorHAnsi" w:cstheme="minorHAnsi"/>
          <w:sz w:val="22"/>
          <w:szCs w:val="22"/>
        </w:rPr>
      </w:pPr>
    </w:p>
    <w:p w:rsidR="00F9031C" w:rsidRPr="00CB07EF" w:rsidP="00520CFE" w14:paraId="36105A2C" w14:textId="77777777">
      <w:pPr>
        <w:tabs>
          <w:tab w:val="left" w:pos="90"/>
        </w:tabs>
        <w:ind w:firstLine="0"/>
        <w:jc w:val="center"/>
        <w:rPr>
          <w:rFonts w:asciiTheme="minorHAnsi" w:hAnsiTheme="minorHAnsi" w:cstheme="minorHAnsi"/>
          <w:sz w:val="22"/>
          <w:szCs w:val="22"/>
        </w:rPr>
      </w:pPr>
    </w:p>
    <w:p w:rsidR="00F9031C" w:rsidRPr="00CB07EF" w:rsidP="00520CFE" w14:paraId="2C6015AA" w14:textId="5082C549">
      <w:pPr>
        <w:tabs>
          <w:tab w:val="left" w:pos="90"/>
        </w:tabs>
        <w:ind w:firstLine="0"/>
        <w:jc w:val="center"/>
        <w:rPr>
          <w:rFonts w:asciiTheme="minorHAnsi" w:hAnsiTheme="minorHAnsi" w:cstheme="minorHAnsi"/>
          <w:sz w:val="22"/>
          <w:szCs w:val="22"/>
        </w:rPr>
      </w:pPr>
      <w:bookmarkStart w:id="0" w:name="_Hlk47607033"/>
      <w:r w:rsidRPr="00CB07EF">
        <w:rPr>
          <w:rFonts w:asciiTheme="minorHAnsi" w:hAnsiTheme="minorHAnsi" w:cstheme="minorHAnsi"/>
          <w:sz w:val="22"/>
          <w:szCs w:val="22"/>
        </w:rPr>
        <w:t>OMB No</w:t>
      </w:r>
      <w:r w:rsidRPr="00CB07EF">
        <w:rPr>
          <w:rFonts w:asciiTheme="minorHAnsi" w:hAnsiTheme="minorHAnsi" w:cstheme="minorHAnsi"/>
          <w:b/>
          <w:i/>
          <w:sz w:val="22"/>
          <w:szCs w:val="22"/>
        </w:rPr>
        <w:t xml:space="preserve">. </w:t>
      </w:r>
      <w:r w:rsidRPr="00CB07EF">
        <w:rPr>
          <w:rFonts w:asciiTheme="minorHAnsi" w:hAnsiTheme="minorHAnsi" w:cstheme="minorHAnsi"/>
          <w:sz w:val="22"/>
          <w:szCs w:val="22"/>
        </w:rPr>
        <w:t>0920-0214</w:t>
      </w:r>
      <w:bookmarkEnd w:id="0"/>
      <w:r w:rsidRPr="00CB07EF" w:rsidR="001C12CD">
        <w:rPr>
          <w:rFonts w:asciiTheme="minorHAnsi" w:hAnsiTheme="minorHAnsi" w:cstheme="minorHAnsi"/>
          <w:sz w:val="22"/>
          <w:szCs w:val="22"/>
        </w:rPr>
        <w:t xml:space="preserve">, Expiration Date </w:t>
      </w:r>
      <w:r w:rsidRPr="00CB07EF" w:rsidR="00CD514F">
        <w:rPr>
          <w:rFonts w:asciiTheme="minorHAnsi" w:hAnsiTheme="minorHAnsi" w:cstheme="minorHAnsi"/>
          <w:sz w:val="22"/>
          <w:szCs w:val="22"/>
        </w:rPr>
        <w:t>12</w:t>
      </w:r>
      <w:r w:rsidRPr="00CB07EF" w:rsidR="00C06111">
        <w:rPr>
          <w:rFonts w:asciiTheme="minorHAnsi" w:hAnsiTheme="minorHAnsi" w:cstheme="minorHAnsi"/>
          <w:sz w:val="22"/>
          <w:szCs w:val="22"/>
        </w:rPr>
        <w:t>/31/20</w:t>
      </w:r>
      <w:r w:rsidRPr="00CB07EF" w:rsidR="0018210A">
        <w:rPr>
          <w:rFonts w:asciiTheme="minorHAnsi" w:hAnsiTheme="minorHAnsi" w:cstheme="minorHAnsi"/>
          <w:sz w:val="22"/>
          <w:szCs w:val="22"/>
        </w:rPr>
        <w:t>2</w:t>
      </w:r>
      <w:r w:rsidR="0076050C">
        <w:rPr>
          <w:rFonts w:asciiTheme="minorHAnsi" w:hAnsiTheme="minorHAnsi" w:cstheme="minorHAnsi"/>
          <w:sz w:val="22"/>
          <w:szCs w:val="22"/>
        </w:rPr>
        <w:t>3</w:t>
      </w:r>
    </w:p>
    <w:p w:rsidR="00F9031C" w:rsidRPr="00CB07EF" w:rsidP="00520CFE" w14:paraId="7D2BDFC3" w14:textId="77777777">
      <w:pPr>
        <w:tabs>
          <w:tab w:val="left" w:pos="90"/>
        </w:tabs>
        <w:ind w:firstLine="0"/>
        <w:jc w:val="center"/>
        <w:rPr>
          <w:rFonts w:asciiTheme="minorHAnsi" w:hAnsiTheme="minorHAnsi" w:cstheme="minorHAnsi"/>
          <w:sz w:val="22"/>
          <w:szCs w:val="22"/>
        </w:rPr>
      </w:pPr>
    </w:p>
    <w:p w:rsidR="00F9031C" w:rsidRPr="00CB07EF" w:rsidP="00520CFE" w14:paraId="17344736" w14:textId="77777777">
      <w:pPr>
        <w:tabs>
          <w:tab w:val="left" w:pos="90"/>
        </w:tabs>
        <w:ind w:firstLine="0"/>
        <w:jc w:val="center"/>
        <w:rPr>
          <w:rFonts w:asciiTheme="minorHAnsi" w:hAnsiTheme="minorHAnsi" w:cstheme="minorHAnsi"/>
          <w:sz w:val="22"/>
          <w:szCs w:val="22"/>
        </w:rPr>
      </w:pPr>
    </w:p>
    <w:p w:rsidR="00F9031C" w:rsidRPr="00CB07EF" w:rsidP="00520CFE" w14:paraId="4B9C9066"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Contact Information:</w:t>
      </w:r>
    </w:p>
    <w:p w:rsidR="00F9031C" w:rsidRPr="00CB07EF" w:rsidP="00520CFE" w14:paraId="505C7238" w14:textId="77777777">
      <w:pPr>
        <w:tabs>
          <w:tab w:val="left" w:pos="90"/>
        </w:tabs>
        <w:ind w:firstLine="0"/>
        <w:jc w:val="center"/>
        <w:rPr>
          <w:rFonts w:asciiTheme="minorHAnsi" w:hAnsiTheme="minorHAnsi" w:cstheme="minorHAnsi"/>
          <w:sz w:val="22"/>
          <w:szCs w:val="22"/>
        </w:rPr>
      </w:pPr>
    </w:p>
    <w:p w:rsidR="00F9031C" w:rsidRPr="00CB07EF" w:rsidP="00520CFE" w14:paraId="0596AE08"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Stephen Blumberg</w:t>
      </w:r>
    </w:p>
    <w:p w:rsidR="00D47C52" w:rsidRPr="00CB07EF" w:rsidP="00520CFE" w14:paraId="009F1AAA" w14:textId="77777777">
      <w:pPr>
        <w:tabs>
          <w:tab w:val="left" w:pos="90"/>
        </w:tabs>
        <w:ind w:firstLine="0"/>
        <w:jc w:val="center"/>
        <w:rPr>
          <w:rFonts w:asciiTheme="minorHAnsi" w:hAnsiTheme="minorHAnsi" w:cstheme="minorHAnsi"/>
          <w:sz w:val="22"/>
          <w:szCs w:val="22"/>
        </w:rPr>
      </w:pPr>
    </w:p>
    <w:p w:rsidR="00F9031C" w:rsidRPr="00CB07EF" w:rsidP="00520CFE" w14:paraId="72CE903F"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Division of Health Interview Statistics</w:t>
      </w:r>
    </w:p>
    <w:p w:rsidR="00F9031C" w:rsidRPr="00CB07EF" w:rsidP="00520CFE" w14:paraId="7980AC55"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National Center for Health Statistics/CDC</w:t>
      </w:r>
    </w:p>
    <w:p w:rsidR="00F9031C" w:rsidRPr="00CB07EF" w:rsidP="00520CFE" w14:paraId="58603063"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3311 Toledo Road</w:t>
      </w:r>
    </w:p>
    <w:p w:rsidR="00F9031C" w:rsidRPr="00CB07EF" w:rsidP="00520CFE" w14:paraId="7D2D3B60"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Hyattsville, MD 20782</w:t>
      </w:r>
    </w:p>
    <w:p w:rsidR="00F9031C" w:rsidRPr="00CB07EF" w:rsidP="00520CFE" w14:paraId="4B4BC3EA"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301.458.</w:t>
      </w:r>
      <w:r w:rsidRPr="00CB07EF" w:rsidR="004D215E">
        <w:rPr>
          <w:rFonts w:asciiTheme="minorHAnsi" w:hAnsiTheme="minorHAnsi" w:cstheme="minorHAnsi"/>
          <w:sz w:val="22"/>
          <w:szCs w:val="22"/>
        </w:rPr>
        <w:t xml:space="preserve">4107 </w:t>
      </w:r>
      <w:r w:rsidRPr="00CB07EF" w:rsidR="00065CCA">
        <w:rPr>
          <w:rFonts w:asciiTheme="minorHAnsi" w:hAnsiTheme="minorHAnsi" w:cstheme="minorHAnsi"/>
          <w:sz w:val="22"/>
          <w:szCs w:val="22"/>
        </w:rPr>
        <w:t>(voice)</w:t>
      </w:r>
    </w:p>
    <w:p w:rsidR="00F9031C" w:rsidRPr="00CB07EF" w:rsidP="00520CFE" w14:paraId="34A7D388"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301.458.4035 (fax)</w:t>
      </w:r>
    </w:p>
    <w:p w:rsidR="007B4CE5" w:rsidRPr="00CB07EF" w:rsidP="00520CFE" w14:paraId="256AD4FC" w14:textId="77777777">
      <w:pPr>
        <w:tabs>
          <w:tab w:val="left" w:pos="90"/>
        </w:tabs>
        <w:ind w:firstLine="0"/>
        <w:jc w:val="center"/>
        <w:rPr>
          <w:rFonts w:asciiTheme="minorHAnsi" w:hAnsiTheme="minorHAnsi" w:cstheme="minorHAnsi"/>
          <w:sz w:val="22"/>
          <w:szCs w:val="22"/>
        </w:rPr>
      </w:pPr>
      <w:hyperlink r:id="rId8" w:history="1">
        <w:r w:rsidRPr="00CB07EF" w:rsidR="004042C1">
          <w:rPr>
            <w:rStyle w:val="Hyperlink"/>
            <w:rFonts w:asciiTheme="minorHAnsi" w:hAnsiTheme="minorHAnsi" w:cstheme="minorHAnsi"/>
            <w:bCs/>
            <w:iCs/>
            <w:color w:val="auto"/>
            <w:sz w:val="22"/>
            <w:szCs w:val="22"/>
          </w:rPr>
          <w:t>swb5@cdc.gov</w:t>
        </w:r>
      </w:hyperlink>
    </w:p>
    <w:p w:rsidR="00033D75" w:rsidRPr="00CB07EF" w:rsidP="00520CFE" w14:paraId="0E799374" w14:textId="77777777">
      <w:pPr>
        <w:tabs>
          <w:tab w:val="left" w:pos="90"/>
        </w:tabs>
        <w:ind w:firstLine="0"/>
        <w:jc w:val="center"/>
        <w:rPr>
          <w:rFonts w:asciiTheme="minorHAnsi" w:hAnsiTheme="minorHAnsi" w:cstheme="minorHAnsi"/>
          <w:sz w:val="22"/>
          <w:szCs w:val="22"/>
        </w:rPr>
      </w:pPr>
    </w:p>
    <w:p w:rsidR="00033D75" w:rsidRPr="00CB07EF" w:rsidP="00520CFE" w14:paraId="691A7CB0" w14:textId="77777777">
      <w:pPr>
        <w:tabs>
          <w:tab w:val="left" w:pos="90"/>
        </w:tabs>
        <w:ind w:firstLine="0"/>
        <w:jc w:val="center"/>
        <w:rPr>
          <w:rFonts w:asciiTheme="minorHAnsi" w:hAnsiTheme="minorHAnsi" w:cstheme="minorHAnsi"/>
          <w:sz w:val="22"/>
          <w:szCs w:val="22"/>
        </w:rPr>
      </w:pPr>
    </w:p>
    <w:p w:rsidR="00033D75" w:rsidRPr="00CB07EF" w:rsidP="00520CFE" w14:paraId="382E6AF1" w14:textId="77777777">
      <w:pPr>
        <w:tabs>
          <w:tab w:val="left" w:pos="90"/>
        </w:tabs>
        <w:ind w:firstLine="0"/>
        <w:jc w:val="center"/>
        <w:rPr>
          <w:rFonts w:asciiTheme="minorHAnsi" w:hAnsiTheme="minorHAnsi" w:cstheme="minorHAnsi"/>
          <w:sz w:val="22"/>
          <w:szCs w:val="22"/>
        </w:rPr>
      </w:pPr>
    </w:p>
    <w:p w:rsidR="00033D75" w:rsidRPr="00CB07EF" w:rsidP="00520CFE" w14:paraId="67C974D1" w14:textId="77777777">
      <w:pPr>
        <w:tabs>
          <w:tab w:val="left" w:pos="90"/>
        </w:tabs>
        <w:ind w:firstLine="0"/>
        <w:jc w:val="center"/>
        <w:rPr>
          <w:rFonts w:asciiTheme="minorHAnsi" w:hAnsiTheme="minorHAnsi" w:cstheme="minorHAnsi"/>
          <w:sz w:val="22"/>
          <w:szCs w:val="22"/>
        </w:rPr>
      </w:pPr>
    </w:p>
    <w:p w:rsidR="00922386" w:rsidRPr="00D75232" w:rsidP="00D75232" w14:paraId="36936AE4" w14:textId="071F7653">
      <w:pPr>
        <w:tabs>
          <w:tab w:val="left" w:pos="90"/>
        </w:tabs>
        <w:ind w:firstLine="0"/>
        <w:jc w:val="center"/>
        <w:rPr>
          <w:rFonts w:asciiTheme="minorHAnsi" w:hAnsiTheme="minorHAnsi" w:cstheme="minorHAnsi"/>
          <w:bCs/>
          <w:iCs/>
          <w:sz w:val="22"/>
          <w:szCs w:val="22"/>
        </w:rPr>
      </w:pPr>
      <w:r>
        <w:rPr>
          <w:rFonts w:asciiTheme="minorHAnsi" w:hAnsiTheme="minorHAnsi" w:cstheme="minorHAnsi"/>
          <w:bCs/>
          <w:iCs/>
          <w:sz w:val="22"/>
          <w:szCs w:val="22"/>
        </w:rPr>
        <w:t>November 3</w:t>
      </w:r>
      <w:r w:rsidRPr="00CB07EF" w:rsidR="0018210A">
        <w:rPr>
          <w:rFonts w:asciiTheme="minorHAnsi" w:hAnsiTheme="minorHAnsi" w:cstheme="minorHAnsi"/>
          <w:bCs/>
          <w:iCs/>
          <w:sz w:val="22"/>
          <w:szCs w:val="22"/>
        </w:rPr>
        <w:t>,</w:t>
      </w:r>
      <w:r w:rsidRPr="00CB07EF" w:rsidR="00010764">
        <w:rPr>
          <w:rFonts w:asciiTheme="minorHAnsi" w:hAnsiTheme="minorHAnsi" w:cstheme="minorHAnsi"/>
          <w:bCs/>
          <w:iCs/>
          <w:sz w:val="22"/>
          <w:szCs w:val="22"/>
        </w:rPr>
        <w:t xml:space="preserve"> </w:t>
      </w:r>
      <w:r w:rsidR="0076050C">
        <w:rPr>
          <w:rFonts w:asciiTheme="minorHAnsi" w:hAnsiTheme="minorHAnsi" w:cstheme="minorHAnsi"/>
          <w:bCs/>
          <w:iCs/>
          <w:sz w:val="22"/>
          <w:szCs w:val="22"/>
        </w:rPr>
        <w:t>2023</w:t>
      </w:r>
    </w:p>
    <w:p w:rsidR="00F118F8" w:rsidRPr="00CB07EF" w:rsidP="00F118F8" w14:paraId="76C35FD0" w14:textId="77777777">
      <w:pPr>
        <w:ind w:firstLine="0"/>
        <w:jc w:val="center"/>
        <w:rPr>
          <w:rFonts w:asciiTheme="minorHAnsi" w:hAnsiTheme="minorHAnsi" w:cstheme="minorHAnsi"/>
          <w:b/>
          <w:sz w:val="22"/>
          <w:szCs w:val="22"/>
        </w:rPr>
      </w:pPr>
      <w:r w:rsidRPr="00CB07EF">
        <w:rPr>
          <w:rFonts w:asciiTheme="minorHAnsi" w:hAnsiTheme="minorHAnsi" w:cstheme="minorHAnsi"/>
          <w:sz w:val="22"/>
          <w:szCs w:val="22"/>
        </w:rPr>
        <w:br w:type="page"/>
      </w:r>
      <w:r w:rsidRPr="00CB07EF">
        <w:rPr>
          <w:rFonts w:asciiTheme="minorHAnsi" w:hAnsiTheme="minorHAnsi" w:cstheme="minorHAnsi"/>
          <w:b/>
          <w:sz w:val="22"/>
          <w:szCs w:val="22"/>
        </w:rPr>
        <w:t>Table of Contents</w:t>
      </w:r>
    </w:p>
    <w:p w:rsidR="00F118F8" w:rsidRPr="00CB07EF" w:rsidP="00F118F8" w14:paraId="403FA733" w14:textId="6BC4F6E9">
      <w:pPr>
        <w:pStyle w:val="TOC1"/>
        <w:rPr>
          <w:rFonts w:asciiTheme="minorHAnsi" w:eastAsiaTheme="minorEastAsia" w:hAnsiTheme="minorHAnsi" w:cstheme="minorHAnsi"/>
          <w:b w:val="0"/>
          <w:bCs w:val="0"/>
          <w:noProof/>
          <w:sz w:val="22"/>
          <w:szCs w:val="22"/>
        </w:rPr>
      </w:pPr>
      <w:r w:rsidRPr="00CB07EF">
        <w:rPr>
          <w:rFonts w:asciiTheme="minorHAnsi" w:hAnsiTheme="minorHAnsi" w:cstheme="minorHAnsi"/>
          <w:sz w:val="22"/>
          <w:szCs w:val="22"/>
        </w:rPr>
        <w:fldChar w:fldCharType="begin"/>
      </w:r>
      <w:r w:rsidRPr="00CB07EF">
        <w:rPr>
          <w:rFonts w:asciiTheme="minorHAnsi" w:hAnsiTheme="minorHAnsi" w:cstheme="minorHAnsi"/>
          <w:sz w:val="22"/>
          <w:szCs w:val="22"/>
        </w:rPr>
        <w:instrText xml:space="preserve"> TOC \o "1-3" \h \z \u </w:instrText>
      </w:r>
      <w:r w:rsidRPr="00CB07EF">
        <w:rPr>
          <w:rFonts w:asciiTheme="minorHAnsi" w:hAnsiTheme="minorHAnsi" w:cstheme="minorHAnsi"/>
          <w:sz w:val="22"/>
          <w:szCs w:val="22"/>
        </w:rPr>
        <w:fldChar w:fldCharType="separate"/>
      </w:r>
      <w:hyperlink w:anchor="_Toc455743016" w:history="1">
        <w:r w:rsidRPr="00CB07EF">
          <w:rPr>
            <w:rStyle w:val="Hyperlink"/>
            <w:rFonts w:asciiTheme="minorHAnsi" w:hAnsiTheme="minorHAnsi" w:cstheme="minorHAnsi"/>
            <w:noProof/>
            <w:sz w:val="22"/>
            <w:szCs w:val="22"/>
          </w:rPr>
          <w:t>1.</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Circumstance Making the Collection of Information Necessary</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5</w:t>
        </w:r>
      </w:hyperlink>
    </w:p>
    <w:p w:rsidR="00F118F8" w:rsidRPr="00CB07EF" w:rsidP="00F118F8" w14:paraId="64FE1416" w14:textId="11AE1563">
      <w:pPr>
        <w:pStyle w:val="TOC1"/>
        <w:rPr>
          <w:rFonts w:asciiTheme="minorHAnsi" w:eastAsiaTheme="minorEastAsia" w:hAnsiTheme="minorHAnsi" w:cstheme="minorHAnsi"/>
          <w:b w:val="0"/>
          <w:bCs w:val="0"/>
          <w:noProof/>
          <w:sz w:val="22"/>
          <w:szCs w:val="22"/>
        </w:rPr>
      </w:pPr>
      <w:hyperlink w:anchor="_Toc455743017" w:history="1">
        <w:r w:rsidRPr="00CB07EF">
          <w:rPr>
            <w:rStyle w:val="Hyperlink"/>
            <w:rFonts w:asciiTheme="minorHAnsi" w:hAnsiTheme="minorHAnsi" w:cstheme="minorHAnsi"/>
            <w:noProof/>
            <w:sz w:val="22"/>
            <w:szCs w:val="22"/>
          </w:rPr>
          <w:t>2.</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Purpose and Use of Information Collection</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11</w:t>
        </w:r>
      </w:hyperlink>
    </w:p>
    <w:p w:rsidR="00F118F8" w:rsidRPr="00CB07EF" w:rsidP="00F118F8" w14:paraId="0255718E" w14:textId="1628F555">
      <w:pPr>
        <w:pStyle w:val="TOC1"/>
        <w:rPr>
          <w:rFonts w:asciiTheme="minorHAnsi" w:eastAsiaTheme="minorEastAsia" w:hAnsiTheme="minorHAnsi" w:cstheme="minorHAnsi"/>
          <w:b w:val="0"/>
          <w:bCs w:val="0"/>
          <w:noProof/>
          <w:sz w:val="22"/>
          <w:szCs w:val="22"/>
        </w:rPr>
      </w:pPr>
      <w:hyperlink w:anchor="_Toc455743018" w:history="1">
        <w:r w:rsidRPr="00CB07EF">
          <w:rPr>
            <w:rStyle w:val="Hyperlink"/>
            <w:rFonts w:asciiTheme="minorHAnsi" w:hAnsiTheme="minorHAnsi" w:cstheme="minorHAnsi"/>
            <w:noProof/>
            <w:sz w:val="22"/>
            <w:szCs w:val="22"/>
          </w:rPr>
          <w:t>3.</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Use of Improved Information Technology and Burden Reduction</w:t>
        </w:r>
        <w:r w:rsidRPr="00CB07EF">
          <w:rPr>
            <w:rFonts w:asciiTheme="minorHAnsi" w:hAnsiTheme="minorHAnsi" w:cstheme="minorHAnsi"/>
            <w:noProof/>
            <w:webHidden/>
            <w:sz w:val="22"/>
            <w:szCs w:val="22"/>
          </w:rPr>
          <w:tab/>
        </w:r>
        <w:r w:rsidR="00E54F02">
          <w:rPr>
            <w:rStyle w:val="Hyperlink"/>
            <w:rFonts w:asciiTheme="minorHAnsi" w:hAnsiTheme="minorHAnsi" w:cstheme="minorHAnsi"/>
            <w:noProof/>
            <w:sz w:val="22"/>
            <w:szCs w:val="22"/>
          </w:rPr>
          <w:t>11</w:t>
        </w:r>
      </w:hyperlink>
    </w:p>
    <w:p w:rsidR="00F118F8" w:rsidRPr="00CB07EF" w:rsidP="00F118F8" w14:paraId="22F1F4BB" w14:textId="4CAAB2F5">
      <w:pPr>
        <w:pStyle w:val="TOC1"/>
        <w:rPr>
          <w:rFonts w:asciiTheme="minorHAnsi" w:eastAsiaTheme="minorEastAsia" w:hAnsiTheme="minorHAnsi" w:cstheme="minorHAnsi"/>
          <w:b w:val="0"/>
          <w:bCs w:val="0"/>
          <w:noProof/>
          <w:sz w:val="22"/>
          <w:szCs w:val="22"/>
        </w:rPr>
      </w:pPr>
      <w:hyperlink w:anchor="_Toc455743019" w:history="1">
        <w:r w:rsidRPr="00CB07EF">
          <w:rPr>
            <w:rStyle w:val="Hyperlink"/>
            <w:rFonts w:asciiTheme="minorHAnsi" w:hAnsiTheme="minorHAnsi" w:cstheme="minorHAnsi"/>
            <w:noProof/>
            <w:sz w:val="22"/>
            <w:szCs w:val="22"/>
          </w:rPr>
          <w:t>4.</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Efforts to Identify Duplication and Use of Similar Information</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11</w:t>
        </w:r>
      </w:hyperlink>
    </w:p>
    <w:p w:rsidR="00F118F8" w:rsidRPr="00CB07EF" w:rsidP="00F118F8" w14:paraId="374680DB" w14:textId="72025C8B">
      <w:pPr>
        <w:pStyle w:val="TOC1"/>
        <w:rPr>
          <w:rFonts w:asciiTheme="minorHAnsi" w:eastAsiaTheme="minorEastAsia" w:hAnsiTheme="minorHAnsi" w:cstheme="minorHAnsi"/>
          <w:b w:val="0"/>
          <w:bCs w:val="0"/>
          <w:noProof/>
          <w:sz w:val="22"/>
          <w:szCs w:val="22"/>
        </w:rPr>
      </w:pPr>
      <w:hyperlink w:anchor="_Toc455743020" w:history="1">
        <w:r w:rsidRPr="00CB07EF">
          <w:rPr>
            <w:rStyle w:val="Hyperlink"/>
            <w:rFonts w:asciiTheme="minorHAnsi" w:hAnsiTheme="minorHAnsi" w:cstheme="minorHAnsi"/>
            <w:noProof/>
            <w:sz w:val="22"/>
            <w:szCs w:val="22"/>
          </w:rPr>
          <w:t>5.</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Impact on Small Businesses or Other Small Entities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12</w:t>
        </w:r>
      </w:hyperlink>
    </w:p>
    <w:p w:rsidR="00F118F8" w:rsidRPr="00CB07EF" w:rsidP="00F118F8" w14:paraId="26CA10A6" w14:textId="0324F7A0">
      <w:pPr>
        <w:pStyle w:val="TOC1"/>
        <w:rPr>
          <w:rFonts w:asciiTheme="minorHAnsi" w:eastAsiaTheme="minorEastAsia" w:hAnsiTheme="minorHAnsi" w:cstheme="minorHAnsi"/>
          <w:b w:val="0"/>
          <w:bCs w:val="0"/>
          <w:noProof/>
          <w:sz w:val="22"/>
          <w:szCs w:val="22"/>
        </w:rPr>
      </w:pPr>
      <w:hyperlink w:anchor="_Toc455743021" w:history="1">
        <w:r w:rsidRPr="00CB07EF">
          <w:rPr>
            <w:rStyle w:val="Hyperlink"/>
            <w:rFonts w:asciiTheme="minorHAnsi" w:hAnsiTheme="minorHAnsi" w:cstheme="minorHAnsi"/>
            <w:noProof/>
            <w:sz w:val="22"/>
            <w:szCs w:val="22"/>
          </w:rPr>
          <w:t>6.</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Consequences of Collecting the Information Less Frequently</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12</w:t>
        </w:r>
      </w:hyperlink>
    </w:p>
    <w:p w:rsidR="00F118F8" w:rsidRPr="00CB07EF" w:rsidP="00F118F8" w14:paraId="30ED87E6" w14:textId="0449E67C">
      <w:pPr>
        <w:pStyle w:val="TOC1"/>
        <w:rPr>
          <w:rFonts w:asciiTheme="minorHAnsi" w:eastAsiaTheme="minorEastAsia" w:hAnsiTheme="minorHAnsi" w:cstheme="minorHAnsi"/>
          <w:b w:val="0"/>
          <w:bCs w:val="0"/>
          <w:noProof/>
          <w:sz w:val="22"/>
          <w:szCs w:val="22"/>
        </w:rPr>
      </w:pPr>
      <w:hyperlink w:anchor="_Toc455743022" w:history="1">
        <w:r w:rsidRPr="00CB07EF">
          <w:rPr>
            <w:rStyle w:val="Hyperlink"/>
            <w:rFonts w:asciiTheme="minorHAnsi" w:hAnsiTheme="minorHAnsi" w:cstheme="minorHAnsi"/>
            <w:noProof/>
            <w:sz w:val="22"/>
            <w:szCs w:val="22"/>
          </w:rPr>
          <w:t>7.</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Special Circumstances Relating to the Guidelines of 5 CFR 1320.5</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00F118F8" w:rsidRPr="00CB07EF" w:rsidP="00F118F8" w14:paraId="238342FF" w14:textId="23A5EEB7">
      <w:pPr>
        <w:pStyle w:val="TOC1"/>
        <w:rPr>
          <w:rFonts w:asciiTheme="minorHAnsi" w:eastAsiaTheme="minorEastAsia" w:hAnsiTheme="minorHAnsi" w:cstheme="minorHAnsi"/>
          <w:b w:val="0"/>
          <w:bCs w:val="0"/>
          <w:noProof/>
          <w:sz w:val="22"/>
          <w:szCs w:val="22"/>
        </w:rPr>
      </w:pPr>
      <w:hyperlink w:anchor="_Toc455743023" w:history="1">
        <w:r w:rsidRPr="00CB07EF">
          <w:rPr>
            <w:rStyle w:val="Hyperlink"/>
            <w:rFonts w:asciiTheme="minorHAnsi" w:hAnsiTheme="minorHAnsi" w:cstheme="minorHAnsi"/>
            <w:noProof/>
            <w:sz w:val="22"/>
            <w:szCs w:val="22"/>
          </w:rPr>
          <w:t>8.</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 xml:space="preserve">Comments in Response to the Federal Register Notice and Efforts to Consult Outside the </w:t>
        </w:r>
        <w:r w:rsidRPr="00CB07EF">
          <w:rPr>
            <w:rStyle w:val="Hyperlink"/>
            <w:rFonts w:asciiTheme="minorHAnsi" w:hAnsiTheme="minorHAnsi" w:cstheme="minorHAnsi"/>
            <w:noProof/>
            <w:sz w:val="22"/>
            <w:szCs w:val="22"/>
          </w:rPr>
          <w:tab/>
          <w:t>Agency</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00F118F8" w:rsidRPr="00CB07EF" w:rsidP="00F118F8" w14:paraId="7DADEC34" w14:textId="214B2555">
      <w:pPr>
        <w:pStyle w:val="TOC1"/>
        <w:rPr>
          <w:rFonts w:asciiTheme="minorHAnsi" w:eastAsiaTheme="minorEastAsia" w:hAnsiTheme="minorHAnsi" w:cstheme="minorHAnsi"/>
          <w:b w:val="0"/>
          <w:bCs w:val="0"/>
          <w:noProof/>
          <w:sz w:val="22"/>
          <w:szCs w:val="22"/>
        </w:rPr>
      </w:pPr>
      <w:hyperlink w:anchor="_Toc455743024" w:history="1">
        <w:r w:rsidRPr="00CB07EF">
          <w:rPr>
            <w:rStyle w:val="Hyperlink"/>
            <w:rFonts w:asciiTheme="minorHAnsi" w:hAnsiTheme="minorHAnsi" w:cstheme="minorHAnsi"/>
            <w:noProof/>
            <w:sz w:val="22"/>
            <w:szCs w:val="22"/>
          </w:rPr>
          <w:t>9.</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Explanation of Any Payments or Gifts to Respondents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00F118F8" w:rsidRPr="00CB07EF" w:rsidP="00F118F8" w14:paraId="144B703E" w14:textId="149A55C9">
      <w:pPr>
        <w:pStyle w:val="TOC1"/>
        <w:rPr>
          <w:rFonts w:asciiTheme="minorHAnsi" w:eastAsiaTheme="minorEastAsia" w:hAnsiTheme="minorHAnsi" w:cstheme="minorHAnsi"/>
          <w:b w:val="0"/>
          <w:bCs w:val="0"/>
          <w:noProof/>
          <w:sz w:val="22"/>
          <w:szCs w:val="22"/>
        </w:rPr>
      </w:pPr>
      <w:hyperlink w:anchor="_Toc455743025" w:history="1">
        <w:r w:rsidRPr="00CB07EF">
          <w:rPr>
            <w:rStyle w:val="Hyperlink"/>
            <w:rFonts w:asciiTheme="minorHAnsi" w:hAnsiTheme="minorHAnsi" w:cstheme="minorHAnsi"/>
            <w:noProof/>
            <w:sz w:val="22"/>
            <w:szCs w:val="22"/>
          </w:rPr>
          <w:t>10.</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Protection of the Privacy and Confidentiality of Information Provided by Respondents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14</w:t>
        </w:r>
      </w:hyperlink>
    </w:p>
    <w:p w:rsidR="00F118F8" w:rsidRPr="00CB07EF" w:rsidP="00F118F8" w14:paraId="2D1DBCFC" w14:textId="1C8B3EB0">
      <w:pPr>
        <w:pStyle w:val="TOC1"/>
        <w:rPr>
          <w:rFonts w:asciiTheme="minorHAnsi" w:eastAsiaTheme="minorEastAsia" w:hAnsiTheme="minorHAnsi" w:cstheme="minorHAnsi"/>
          <w:b w:val="0"/>
          <w:bCs w:val="0"/>
          <w:noProof/>
          <w:sz w:val="22"/>
          <w:szCs w:val="22"/>
        </w:rPr>
      </w:pPr>
      <w:hyperlink w:anchor="_Toc455743026" w:history="1">
        <w:r w:rsidRPr="00CB07EF">
          <w:rPr>
            <w:rStyle w:val="Hyperlink"/>
            <w:rFonts w:asciiTheme="minorHAnsi" w:hAnsiTheme="minorHAnsi" w:cstheme="minorHAnsi"/>
            <w:noProof/>
            <w:sz w:val="22"/>
            <w:szCs w:val="22"/>
          </w:rPr>
          <w:t>11.</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Institutional Review Board (IRB) and Justification for Sensitive Questions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16</w:t>
        </w:r>
      </w:hyperlink>
    </w:p>
    <w:p w:rsidR="00F118F8" w:rsidRPr="00CB07EF" w:rsidP="00F118F8" w14:paraId="68E7EDCE" w14:textId="17848567">
      <w:pPr>
        <w:pStyle w:val="TOC1"/>
        <w:rPr>
          <w:rFonts w:asciiTheme="minorHAnsi" w:eastAsiaTheme="minorEastAsia" w:hAnsiTheme="minorHAnsi" w:cstheme="minorHAnsi"/>
          <w:b w:val="0"/>
          <w:bCs w:val="0"/>
          <w:noProof/>
          <w:sz w:val="22"/>
          <w:szCs w:val="22"/>
        </w:rPr>
      </w:pPr>
      <w:hyperlink w:anchor="_Toc455743027" w:history="1">
        <w:r w:rsidRPr="00CB07EF">
          <w:rPr>
            <w:rStyle w:val="Hyperlink"/>
            <w:rFonts w:asciiTheme="minorHAnsi" w:hAnsiTheme="minorHAnsi" w:cstheme="minorHAnsi"/>
            <w:noProof/>
            <w:sz w:val="22"/>
            <w:szCs w:val="22"/>
          </w:rPr>
          <w:t>12.</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Estimates of Annualized Burden Hours and Costs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17</w:t>
        </w:r>
      </w:hyperlink>
    </w:p>
    <w:p w:rsidR="00F118F8" w:rsidRPr="00CB07EF" w:rsidP="00F118F8" w14:paraId="249AE502" w14:textId="338DCB21">
      <w:pPr>
        <w:pStyle w:val="TOC1"/>
        <w:rPr>
          <w:rFonts w:asciiTheme="minorHAnsi" w:eastAsiaTheme="minorEastAsia" w:hAnsiTheme="minorHAnsi" w:cstheme="minorHAnsi"/>
          <w:b w:val="0"/>
          <w:bCs w:val="0"/>
          <w:noProof/>
          <w:sz w:val="22"/>
          <w:szCs w:val="22"/>
        </w:rPr>
      </w:pPr>
      <w:hyperlink w:anchor="_Toc455743028" w:history="1">
        <w:r w:rsidRPr="00CB07EF">
          <w:rPr>
            <w:rStyle w:val="Hyperlink"/>
            <w:rFonts w:asciiTheme="minorHAnsi" w:hAnsiTheme="minorHAnsi" w:cstheme="minorHAnsi"/>
            <w:noProof/>
            <w:sz w:val="22"/>
            <w:szCs w:val="22"/>
          </w:rPr>
          <w:t>13.</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Estimates of Other Total Annual Cost Burden to Respondents or Record keepers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19</w:t>
        </w:r>
      </w:hyperlink>
    </w:p>
    <w:p w:rsidR="00F118F8" w:rsidRPr="00CB07EF" w:rsidP="00F118F8" w14:paraId="65504A27" w14:textId="057ABC76">
      <w:pPr>
        <w:pStyle w:val="TOC1"/>
        <w:rPr>
          <w:rFonts w:asciiTheme="minorHAnsi" w:eastAsiaTheme="minorEastAsia" w:hAnsiTheme="minorHAnsi" w:cstheme="minorHAnsi"/>
          <w:b w:val="0"/>
          <w:bCs w:val="0"/>
          <w:noProof/>
          <w:sz w:val="22"/>
          <w:szCs w:val="22"/>
        </w:rPr>
      </w:pPr>
      <w:hyperlink w:anchor="_Toc455743029" w:history="1">
        <w:r w:rsidRPr="00CB07EF">
          <w:rPr>
            <w:rStyle w:val="Hyperlink"/>
            <w:rFonts w:asciiTheme="minorHAnsi" w:hAnsiTheme="minorHAnsi" w:cstheme="minorHAnsi"/>
            <w:noProof/>
            <w:sz w:val="22"/>
            <w:szCs w:val="22"/>
          </w:rPr>
          <w:t>14.</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Annualized Cost to the Federal Government</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19</w:t>
        </w:r>
      </w:hyperlink>
    </w:p>
    <w:p w:rsidR="00F118F8" w:rsidRPr="00CB07EF" w:rsidP="00F118F8" w14:paraId="54399E7F" w14:textId="605CFA9E">
      <w:pPr>
        <w:pStyle w:val="TOC1"/>
        <w:rPr>
          <w:rFonts w:asciiTheme="minorHAnsi" w:eastAsiaTheme="minorEastAsia" w:hAnsiTheme="minorHAnsi" w:cstheme="minorHAnsi"/>
          <w:b w:val="0"/>
          <w:bCs w:val="0"/>
          <w:noProof/>
          <w:sz w:val="22"/>
          <w:szCs w:val="22"/>
        </w:rPr>
      </w:pPr>
      <w:hyperlink w:anchor="_Toc455743030" w:history="1">
        <w:r w:rsidRPr="00CB07EF">
          <w:rPr>
            <w:rStyle w:val="Hyperlink"/>
            <w:rFonts w:asciiTheme="minorHAnsi" w:hAnsiTheme="minorHAnsi" w:cstheme="minorHAnsi"/>
            <w:noProof/>
            <w:sz w:val="22"/>
            <w:szCs w:val="22"/>
          </w:rPr>
          <w:t>15.</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Explanation for Program Changes or Adjustments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20</w:t>
        </w:r>
      </w:hyperlink>
    </w:p>
    <w:p w:rsidR="00F118F8" w:rsidRPr="00CB07EF" w:rsidP="00F118F8" w14:paraId="4182504B" w14:textId="00BAF704">
      <w:pPr>
        <w:pStyle w:val="TOC1"/>
        <w:rPr>
          <w:rFonts w:asciiTheme="minorHAnsi" w:eastAsiaTheme="minorEastAsia" w:hAnsiTheme="minorHAnsi" w:cstheme="minorHAnsi"/>
          <w:b w:val="0"/>
          <w:bCs w:val="0"/>
          <w:noProof/>
          <w:sz w:val="22"/>
          <w:szCs w:val="22"/>
        </w:rPr>
      </w:pPr>
      <w:hyperlink w:anchor="_Toc455743031" w:history="1">
        <w:r w:rsidRPr="00CB07EF">
          <w:rPr>
            <w:rStyle w:val="Hyperlink"/>
            <w:rFonts w:asciiTheme="minorHAnsi" w:hAnsiTheme="minorHAnsi" w:cstheme="minorHAnsi"/>
            <w:noProof/>
            <w:sz w:val="22"/>
            <w:szCs w:val="22"/>
          </w:rPr>
          <w:t>16.</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Plans for Tabulation and Publication and Project Time Schedule</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20</w:t>
        </w:r>
      </w:hyperlink>
    </w:p>
    <w:p w:rsidR="00F118F8" w:rsidRPr="00CB07EF" w:rsidP="00F118F8" w14:paraId="3F4F2523" w14:textId="4A631EEE">
      <w:pPr>
        <w:pStyle w:val="TOC1"/>
        <w:rPr>
          <w:rFonts w:asciiTheme="minorHAnsi" w:eastAsiaTheme="minorEastAsia" w:hAnsiTheme="minorHAnsi" w:cstheme="minorHAnsi"/>
          <w:b w:val="0"/>
          <w:bCs w:val="0"/>
          <w:noProof/>
          <w:sz w:val="22"/>
          <w:szCs w:val="22"/>
        </w:rPr>
      </w:pPr>
      <w:hyperlink w:anchor="_Toc455743032" w:history="1">
        <w:r w:rsidRPr="00CB07EF">
          <w:rPr>
            <w:rStyle w:val="Hyperlink"/>
            <w:rFonts w:asciiTheme="minorHAnsi" w:hAnsiTheme="minorHAnsi" w:cstheme="minorHAnsi"/>
            <w:noProof/>
            <w:sz w:val="22"/>
            <w:szCs w:val="22"/>
          </w:rPr>
          <w:t>17.</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Reason(s) Display of OMB Expiration Date is Inappropriate</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w:t>
        </w:r>
        <w:r w:rsidRPr="00CB07EF">
          <w:rPr>
            <w:rFonts w:asciiTheme="minorHAnsi" w:hAnsiTheme="minorHAnsi" w:cstheme="minorHAnsi"/>
            <w:noProof/>
            <w:webHidden/>
            <w:sz w:val="22"/>
            <w:szCs w:val="22"/>
          </w:rPr>
          <w:t>1</w:t>
        </w:r>
      </w:hyperlink>
    </w:p>
    <w:p w:rsidR="00F118F8" w:rsidRPr="00CB07EF" w:rsidP="00F118F8" w14:paraId="5A508C06" w14:textId="2CFDAC43">
      <w:pPr>
        <w:pStyle w:val="TOC1"/>
        <w:rPr>
          <w:rFonts w:asciiTheme="minorHAnsi" w:eastAsiaTheme="minorEastAsia" w:hAnsiTheme="minorHAnsi" w:cstheme="minorHAnsi"/>
          <w:b w:val="0"/>
          <w:bCs w:val="0"/>
          <w:noProof/>
          <w:sz w:val="22"/>
          <w:szCs w:val="22"/>
        </w:rPr>
      </w:pPr>
      <w:hyperlink w:anchor="_Toc455743033" w:history="1">
        <w:r w:rsidRPr="00CB07EF">
          <w:rPr>
            <w:rStyle w:val="Hyperlink"/>
            <w:rFonts w:asciiTheme="minorHAnsi" w:hAnsiTheme="minorHAnsi" w:cstheme="minorHAnsi"/>
            <w:noProof/>
            <w:sz w:val="22"/>
            <w:szCs w:val="22"/>
          </w:rPr>
          <w:t>18.</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Exceptions to Certification for Paperwork Reduction Act Submissions</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21</w:t>
        </w:r>
      </w:hyperlink>
    </w:p>
    <w:p w:rsidR="00F118F8" w:rsidRPr="00CB07EF" w:rsidP="00F118F8" w14:paraId="5078750F" w14:textId="5F18B9FD">
      <w:pPr>
        <w:ind w:firstLine="0"/>
        <w:jc w:val="center"/>
        <w:rPr>
          <w:rFonts w:asciiTheme="minorHAnsi" w:hAnsiTheme="minorHAnsi" w:cstheme="minorHAnsi"/>
          <w:sz w:val="22"/>
          <w:szCs w:val="22"/>
        </w:rPr>
      </w:pPr>
      <w:r w:rsidRPr="00CB07EF">
        <w:rPr>
          <w:rFonts w:asciiTheme="minorHAnsi" w:hAnsiTheme="minorHAnsi" w:cstheme="minorHAnsi"/>
          <w:bCs/>
          <w:noProof/>
          <w:sz w:val="22"/>
          <w:szCs w:val="22"/>
        </w:rPr>
        <w:fldChar w:fldCharType="end"/>
      </w:r>
      <w:r w:rsidRPr="00CB07EF">
        <w:rPr>
          <w:rFonts w:asciiTheme="minorHAnsi" w:hAnsiTheme="minorHAnsi" w:cstheme="minorHAnsi"/>
          <w:sz w:val="22"/>
          <w:szCs w:val="22"/>
        </w:rPr>
        <w:t xml:space="preserve"> </w:t>
      </w:r>
    </w:p>
    <w:p w:rsidR="00DF05BA" w14:paraId="02C40332" w14:textId="77777777">
      <w:pPr>
        <w:ind w:firstLine="0"/>
        <w:rPr>
          <w:rFonts w:asciiTheme="minorHAnsi" w:hAnsiTheme="minorHAnsi" w:cstheme="minorHAnsi"/>
          <w:sz w:val="22"/>
          <w:szCs w:val="22"/>
        </w:rPr>
      </w:pPr>
      <w:r>
        <w:rPr>
          <w:rFonts w:asciiTheme="minorHAnsi" w:hAnsiTheme="minorHAnsi" w:cstheme="minorHAnsi"/>
          <w:sz w:val="22"/>
          <w:szCs w:val="22"/>
        </w:rPr>
        <w:br w:type="page"/>
      </w:r>
    </w:p>
    <w:p w:rsidR="001507B6" w:rsidRPr="00CB07EF" w:rsidP="00520CFE" w14:paraId="47552327" w14:textId="77777777">
      <w:pPr>
        <w:ind w:firstLine="0"/>
        <w:rPr>
          <w:rFonts w:asciiTheme="minorHAnsi" w:hAnsiTheme="minorHAnsi" w:cstheme="minorHAnsi"/>
          <w:sz w:val="22"/>
          <w:szCs w:val="22"/>
        </w:rPr>
      </w:pPr>
    </w:p>
    <w:p w:rsidR="008E144E" w:rsidP="00520CFE" w14:paraId="34BB4C76" w14:textId="59AB346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sz w:val="22"/>
          <w:szCs w:val="22"/>
          <w:u w:val="single"/>
        </w:rPr>
      </w:pPr>
      <w:r w:rsidRPr="00CB07EF">
        <w:rPr>
          <w:rFonts w:asciiTheme="minorHAnsi" w:hAnsiTheme="minorHAnsi" w:cstheme="minorHAnsi"/>
          <w:bCs/>
          <w:sz w:val="22"/>
          <w:szCs w:val="22"/>
          <w:u w:val="single"/>
        </w:rPr>
        <w:t>List of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7375"/>
      </w:tblGrid>
      <w:tr w14:paraId="68B27602" w14:textId="77777777" w:rsidTr="7DA8B81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75" w:type="dxa"/>
          </w:tcPr>
          <w:p w:rsidR="00F869F0" w:rsidRPr="00F869F0" w:rsidP="00F869F0" w14:paraId="434080FB" w14:textId="77777777">
            <w:pPr>
              <w:ind w:firstLine="0"/>
              <w:rPr>
                <w:rFonts w:asciiTheme="minorHAnsi" w:hAnsiTheme="minorHAnsi" w:cstheme="minorHAnsi"/>
                <w:sz w:val="22"/>
                <w:szCs w:val="22"/>
              </w:rPr>
            </w:pPr>
            <w:bookmarkStart w:id="1" w:name="_Hlk49861732"/>
            <w:r w:rsidRPr="00F869F0">
              <w:rPr>
                <w:rFonts w:asciiTheme="minorHAnsi" w:hAnsiTheme="minorHAnsi" w:cstheme="minorHAnsi"/>
                <w:sz w:val="22"/>
                <w:szCs w:val="22"/>
              </w:rPr>
              <w:t>Attachment 1</w:t>
            </w:r>
          </w:p>
        </w:tc>
        <w:tc>
          <w:tcPr>
            <w:tcW w:w="7375" w:type="dxa"/>
          </w:tcPr>
          <w:p w:rsidR="00F869F0" w:rsidRPr="00F869F0" w:rsidP="00F869F0" w14:paraId="1CA107BC" w14:textId="77777777">
            <w:pPr>
              <w:ind w:firstLine="0"/>
              <w:rPr>
                <w:rFonts w:asciiTheme="minorHAnsi" w:hAnsiTheme="minorHAnsi" w:cstheme="minorHAnsi"/>
                <w:sz w:val="22"/>
                <w:szCs w:val="22"/>
              </w:rPr>
            </w:pPr>
            <w:r w:rsidRPr="00F869F0">
              <w:rPr>
                <w:rFonts w:asciiTheme="minorHAnsi" w:hAnsiTheme="minorHAnsi" w:cstheme="minorHAnsi"/>
                <w:sz w:val="22"/>
                <w:szCs w:val="22"/>
              </w:rPr>
              <w:t>Legislative Mandates (Excerpts)</w:t>
            </w:r>
          </w:p>
        </w:tc>
      </w:tr>
      <w:tr w14:paraId="7CFCFFE1" w14:textId="77777777" w:rsidTr="7DA8B812">
        <w:tblPrEx>
          <w:tblW w:w="0" w:type="auto"/>
          <w:tblLook w:val="04A0"/>
        </w:tblPrEx>
        <w:tc>
          <w:tcPr>
            <w:tcW w:w="1975" w:type="dxa"/>
          </w:tcPr>
          <w:p w:rsidR="00F869F0" w:rsidP="00F869F0" w14:paraId="6381CC5E"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Attachment 2 </w:t>
            </w:r>
          </w:p>
          <w:p w:rsidR="003D6513" w:rsidP="00F869F0" w14:paraId="02896BB7" w14:textId="77777777">
            <w:pPr>
              <w:ind w:firstLine="0"/>
              <w:rPr>
                <w:rFonts w:asciiTheme="minorHAnsi" w:hAnsiTheme="minorHAnsi" w:cstheme="minorHAnsi"/>
                <w:sz w:val="22"/>
                <w:szCs w:val="22"/>
              </w:rPr>
            </w:pPr>
            <w:r>
              <w:rPr>
                <w:rFonts w:asciiTheme="minorHAnsi" w:hAnsiTheme="minorHAnsi" w:cstheme="minorHAnsi"/>
                <w:sz w:val="22"/>
                <w:szCs w:val="22"/>
              </w:rPr>
              <w:t>Attachments 2a-2c</w:t>
            </w:r>
          </w:p>
          <w:p w:rsidR="003D6513" w:rsidRPr="00F869F0" w:rsidP="00F869F0" w14:paraId="21662C34" w14:textId="08B438AF">
            <w:pPr>
              <w:ind w:firstLine="0"/>
              <w:rPr>
                <w:rFonts w:asciiTheme="minorHAnsi" w:hAnsiTheme="minorHAnsi" w:cstheme="minorHAnsi"/>
                <w:sz w:val="22"/>
                <w:szCs w:val="22"/>
              </w:rPr>
            </w:pPr>
            <w:r>
              <w:rPr>
                <w:rFonts w:asciiTheme="minorHAnsi" w:hAnsiTheme="minorHAnsi" w:cstheme="minorHAnsi"/>
                <w:sz w:val="22"/>
                <w:szCs w:val="22"/>
              </w:rPr>
              <w:t>Attachment 2d</w:t>
            </w:r>
          </w:p>
        </w:tc>
        <w:tc>
          <w:tcPr>
            <w:tcW w:w="7375" w:type="dxa"/>
          </w:tcPr>
          <w:p w:rsidR="0066073D" w:rsidP="00F869F0" w14:paraId="6D5637FE" w14:textId="77777777">
            <w:pPr>
              <w:ind w:firstLine="0"/>
              <w:rPr>
                <w:rFonts w:asciiTheme="minorHAnsi" w:hAnsiTheme="minorHAnsi" w:cstheme="minorHAnsi"/>
                <w:sz w:val="22"/>
                <w:szCs w:val="22"/>
              </w:rPr>
            </w:pPr>
            <w:r w:rsidRPr="00F869F0">
              <w:rPr>
                <w:rFonts w:asciiTheme="minorHAnsi" w:hAnsiTheme="minorHAnsi" w:cstheme="minorHAnsi"/>
                <w:sz w:val="22"/>
                <w:szCs w:val="22"/>
              </w:rPr>
              <w:t>60-Day Federal Register Notice</w:t>
            </w:r>
          </w:p>
          <w:p w:rsidR="0066073D" w:rsidP="00F869F0" w14:paraId="2513472E" w14:textId="207D7F07">
            <w:pPr>
              <w:ind w:firstLine="0"/>
              <w:rPr>
                <w:rFonts w:asciiTheme="minorHAnsi" w:hAnsiTheme="minorHAnsi" w:cstheme="minorHAnsi"/>
                <w:sz w:val="22"/>
                <w:szCs w:val="22"/>
              </w:rPr>
            </w:pPr>
            <w:r>
              <w:rPr>
                <w:rFonts w:asciiTheme="minorHAnsi" w:hAnsiTheme="minorHAnsi" w:cstheme="minorHAnsi"/>
                <w:sz w:val="22"/>
                <w:szCs w:val="22"/>
              </w:rPr>
              <w:t>Comments</w:t>
            </w:r>
          </w:p>
          <w:p w:rsidR="0066073D" w:rsidRPr="00F869F0" w:rsidP="0066073D" w14:paraId="67BA9BEF" w14:textId="3E4FA80B">
            <w:pPr>
              <w:ind w:firstLine="0"/>
              <w:rPr>
                <w:rFonts w:asciiTheme="minorHAnsi" w:hAnsiTheme="minorHAnsi" w:cstheme="minorHAnsi"/>
                <w:sz w:val="22"/>
                <w:szCs w:val="22"/>
              </w:rPr>
            </w:pPr>
            <w:r>
              <w:rPr>
                <w:rFonts w:asciiTheme="minorHAnsi" w:hAnsiTheme="minorHAnsi" w:cstheme="minorHAnsi"/>
                <w:sz w:val="22"/>
                <w:szCs w:val="22"/>
              </w:rPr>
              <w:t>Responses to the Comments</w:t>
            </w:r>
          </w:p>
        </w:tc>
      </w:tr>
      <w:tr w14:paraId="0B60783D" w14:textId="77777777" w:rsidTr="7DA8B812">
        <w:tblPrEx>
          <w:tblW w:w="0" w:type="auto"/>
          <w:tblLook w:val="04A0"/>
        </w:tblPrEx>
        <w:tc>
          <w:tcPr>
            <w:tcW w:w="1975" w:type="dxa"/>
          </w:tcPr>
          <w:p w:rsidR="00A051E4" w:rsidP="00F869F0" w14:paraId="483670EA" w14:textId="764EB7C2">
            <w:pPr>
              <w:ind w:firstLine="0"/>
              <w:rPr>
                <w:rFonts w:asciiTheme="minorHAnsi" w:hAnsiTheme="minorHAnsi" w:cstheme="minorHAnsi"/>
                <w:sz w:val="22"/>
                <w:szCs w:val="22"/>
              </w:rPr>
            </w:pPr>
            <w:r>
              <w:rPr>
                <w:rFonts w:asciiTheme="minorHAnsi" w:hAnsiTheme="minorHAnsi" w:cstheme="minorHAnsi"/>
                <w:sz w:val="22"/>
                <w:szCs w:val="22"/>
              </w:rPr>
              <w:t>Attachment 3a</w:t>
            </w:r>
          </w:p>
        </w:tc>
        <w:tc>
          <w:tcPr>
            <w:tcW w:w="7375" w:type="dxa"/>
          </w:tcPr>
          <w:p w:rsidR="00A051E4" w:rsidP="00F869F0" w14:paraId="6B96985F" w14:textId="1B92A3A1">
            <w:pPr>
              <w:ind w:firstLine="0"/>
              <w:rPr>
                <w:rFonts w:asciiTheme="minorHAnsi" w:hAnsiTheme="minorHAnsi" w:cstheme="minorHAnsi"/>
                <w:sz w:val="22"/>
                <w:szCs w:val="22"/>
              </w:rPr>
            </w:pPr>
            <w:r>
              <w:rPr>
                <w:rFonts w:asciiTheme="minorHAnsi" w:hAnsiTheme="minorHAnsi" w:cstheme="minorHAnsi"/>
                <w:sz w:val="22"/>
                <w:szCs w:val="22"/>
              </w:rPr>
              <w:t>NHIS Survey Content Justification</w:t>
            </w:r>
          </w:p>
        </w:tc>
      </w:tr>
      <w:tr w14:paraId="1D3FA443" w14:textId="77777777" w:rsidTr="7DA8B812">
        <w:tblPrEx>
          <w:tblW w:w="0" w:type="auto"/>
          <w:tblLook w:val="04A0"/>
        </w:tblPrEx>
        <w:tc>
          <w:tcPr>
            <w:tcW w:w="1975" w:type="dxa"/>
          </w:tcPr>
          <w:p w:rsidR="00F869F0" w:rsidRPr="00F869F0" w:rsidP="00F869F0" w14:paraId="46D8FF1F"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3b</w:t>
            </w:r>
          </w:p>
        </w:tc>
        <w:tc>
          <w:tcPr>
            <w:tcW w:w="7375" w:type="dxa"/>
          </w:tcPr>
          <w:p w:rsidR="00F869F0" w:rsidRPr="00F869F0" w:rsidP="00F869F0" w14:paraId="0DC01704"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NHIS Snapshot 3 Year-Cycle Questionnaire Content and Periodicity </w:t>
            </w:r>
          </w:p>
        </w:tc>
      </w:tr>
      <w:tr w14:paraId="132C1951" w14:textId="77777777" w:rsidTr="7DA8B812">
        <w:tblPrEx>
          <w:tblW w:w="0" w:type="auto"/>
          <w:tblLook w:val="04A0"/>
        </w:tblPrEx>
        <w:tc>
          <w:tcPr>
            <w:tcW w:w="1975" w:type="dxa"/>
          </w:tcPr>
          <w:p w:rsidR="00F869F0" w:rsidRPr="00F869F0" w:rsidP="00F869F0" w14:paraId="2D8D4D79"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3c</w:t>
            </w:r>
            <w:r w:rsidRPr="00F869F0">
              <w:rPr>
                <w:rFonts w:asciiTheme="minorHAnsi" w:hAnsiTheme="minorHAnsi" w:cstheme="minorHAnsi"/>
                <w:sz w:val="22"/>
                <w:szCs w:val="22"/>
              </w:rPr>
              <w:tab/>
            </w:r>
          </w:p>
        </w:tc>
        <w:tc>
          <w:tcPr>
            <w:tcW w:w="7375" w:type="dxa"/>
          </w:tcPr>
          <w:p w:rsidR="00F869F0" w:rsidRPr="00F869F0" w:rsidP="00F869F0" w14:paraId="20E1D81A" w14:textId="72402428">
            <w:pPr>
              <w:ind w:firstLine="0"/>
              <w:rPr>
                <w:rFonts w:asciiTheme="minorHAnsi" w:hAnsiTheme="minorHAnsi" w:cstheme="minorHAnsi"/>
                <w:sz w:val="22"/>
                <w:szCs w:val="22"/>
              </w:rPr>
            </w:pPr>
            <w:r w:rsidRPr="00F869F0">
              <w:rPr>
                <w:rFonts w:asciiTheme="minorHAnsi" w:hAnsiTheme="minorHAnsi" w:cstheme="minorHAnsi"/>
                <w:sz w:val="22"/>
                <w:szCs w:val="22"/>
              </w:rPr>
              <w:t>NHIS Annual and Rotating Core 202</w:t>
            </w:r>
            <w:r w:rsidR="00866877">
              <w:rPr>
                <w:rFonts w:asciiTheme="minorHAnsi" w:hAnsiTheme="minorHAnsi" w:cstheme="minorHAnsi"/>
                <w:sz w:val="22"/>
                <w:szCs w:val="22"/>
              </w:rPr>
              <w:t>4</w:t>
            </w:r>
            <w:r w:rsidRPr="00F869F0">
              <w:rPr>
                <w:rFonts w:asciiTheme="minorHAnsi" w:hAnsiTheme="minorHAnsi" w:cstheme="minorHAnsi"/>
                <w:sz w:val="22"/>
                <w:szCs w:val="22"/>
              </w:rPr>
              <w:t>, 202</w:t>
            </w:r>
            <w:r w:rsidR="00866877">
              <w:rPr>
                <w:rFonts w:asciiTheme="minorHAnsi" w:hAnsiTheme="minorHAnsi" w:cstheme="minorHAnsi"/>
                <w:sz w:val="22"/>
                <w:szCs w:val="22"/>
              </w:rPr>
              <w:t>5</w:t>
            </w:r>
            <w:r w:rsidRPr="00F869F0">
              <w:rPr>
                <w:rFonts w:asciiTheme="minorHAnsi" w:hAnsiTheme="minorHAnsi" w:cstheme="minorHAnsi"/>
                <w:sz w:val="22"/>
                <w:szCs w:val="22"/>
              </w:rPr>
              <w:t>, 202</w:t>
            </w:r>
            <w:r w:rsidR="00866877">
              <w:rPr>
                <w:rFonts w:asciiTheme="minorHAnsi" w:hAnsiTheme="minorHAnsi" w:cstheme="minorHAnsi"/>
                <w:sz w:val="22"/>
                <w:szCs w:val="22"/>
              </w:rPr>
              <w:t>6</w:t>
            </w:r>
            <w:r w:rsidRPr="00F869F0">
              <w:rPr>
                <w:rFonts w:asciiTheme="minorHAnsi" w:hAnsiTheme="minorHAnsi" w:cstheme="minorHAnsi"/>
                <w:sz w:val="22"/>
                <w:szCs w:val="22"/>
              </w:rPr>
              <w:t xml:space="preserve"> - Sample Adult</w:t>
            </w:r>
          </w:p>
        </w:tc>
      </w:tr>
      <w:tr w14:paraId="172906EC" w14:textId="77777777" w:rsidTr="7DA8B812">
        <w:tblPrEx>
          <w:tblW w:w="0" w:type="auto"/>
          <w:tblLook w:val="04A0"/>
        </w:tblPrEx>
        <w:tc>
          <w:tcPr>
            <w:tcW w:w="1975" w:type="dxa"/>
          </w:tcPr>
          <w:p w:rsidR="00F869F0" w:rsidRPr="00F869F0" w:rsidP="00F869F0" w14:paraId="1DD3F0ED"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3d</w:t>
            </w:r>
          </w:p>
        </w:tc>
        <w:tc>
          <w:tcPr>
            <w:tcW w:w="7375" w:type="dxa"/>
          </w:tcPr>
          <w:p w:rsidR="00F869F0" w:rsidRPr="00F869F0" w:rsidP="00F869F0" w14:paraId="66CE65EC" w14:textId="5F7BA6D0">
            <w:pPr>
              <w:ind w:firstLine="0"/>
              <w:rPr>
                <w:rFonts w:asciiTheme="minorHAnsi" w:hAnsiTheme="minorHAnsi" w:cstheme="minorHAnsi"/>
                <w:sz w:val="22"/>
                <w:szCs w:val="22"/>
              </w:rPr>
            </w:pPr>
            <w:r w:rsidRPr="00F869F0">
              <w:rPr>
                <w:rFonts w:asciiTheme="minorHAnsi" w:hAnsiTheme="minorHAnsi" w:cstheme="minorHAnsi"/>
                <w:sz w:val="22"/>
                <w:szCs w:val="22"/>
              </w:rPr>
              <w:t xml:space="preserve">NHIS Annual and Rotating Core </w:t>
            </w:r>
            <w:r w:rsidRPr="00F869F0" w:rsidR="00866877">
              <w:rPr>
                <w:rFonts w:asciiTheme="minorHAnsi" w:hAnsiTheme="minorHAnsi" w:cstheme="minorHAnsi"/>
                <w:sz w:val="22"/>
                <w:szCs w:val="22"/>
              </w:rPr>
              <w:t>202</w:t>
            </w:r>
            <w:r w:rsidR="00866877">
              <w:rPr>
                <w:rFonts w:asciiTheme="minorHAnsi" w:hAnsiTheme="minorHAnsi" w:cstheme="minorHAnsi"/>
                <w:sz w:val="22"/>
                <w:szCs w:val="22"/>
              </w:rPr>
              <w:t>4</w:t>
            </w:r>
            <w:r w:rsidRPr="00F869F0" w:rsidR="00866877">
              <w:rPr>
                <w:rFonts w:asciiTheme="minorHAnsi" w:hAnsiTheme="minorHAnsi" w:cstheme="minorHAnsi"/>
                <w:sz w:val="22"/>
                <w:szCs w:val="22"/>
              </w:rPr>
              <w:t>, 202</w:t>
            </w:r>
            <w:r w:rsidR="00866877">
              <w:rPr>
                <w:rFonts w:asciiTheme="minorHAnsi" w:hAnsiTheme="minorHAnsi" w:cstheme="minorHAnsi"/>
                <w:sz w:val="22"/>
                <w:szCs w:val="22"/>
              </w:rPr>
              <w:t>5</w:t>
            </w:r>
            <w:r w:rsidRPr="00F869F0" w:rsidR="00866877">
              <w:rPr>
                <w:rFonts w:asciiTheme="minorHAnsi" w:hAnsiTheme="minorHAnsi" w:cstheme="minorHAnsi"/>
                <w:sz w:val="22"/>
                <w:szCs w:val="22"/>
              </w:rPr>
              <w:t>, 202</w:t>
            </w:r>
            <w:r w:rsidR="00866877">
              <w:rPr>
                <w:rFonts w:asciiTheme="minorHAnsi" w:hAnsiTheme="minorHAnsi" w:cstheme="minorHAnsi"/>
                <w:sz w:val="22"/>
                <w:szCs w:val="22"/>
              </w:rPr>
              <w:t>6</w:t>
            </w:r>
            <w:r w:rsidRPr="00F869F0" w:rsidR="00866877">
              <w:rPr>
                <w:rFonts w:asciiTheme="minorHAnsi" w:hAnsiTheme="minorHAnsi" w:cstheme="minorHAnsi"/>
                <w:sz w:val="22"/>
                <w:szCs w:val="22"/>
              </w:rPr>
              <w:t xml:space="preserve"> </w:t>
            </w:r>
            <w:r w:rsidRPr="00F869F0">
              <w:rPr>
                <w:rFonts w:asciiTheme="minorHAnsi" w:hAnsiTheme="minorHAnsi" w:cstheme="minorHAnsi"/>
                <w:sz w:val="22"/>
                <w:szCs w:val="22"/>
              </w:rPr>
              <w:t>- Sample Child</w:t>
            </w:r>
          </w:p>
        </w:tc>
      </w:tr>
      <w:tr w14:paraId="189C5A10" w14:textId="77777777" w:rsidTr="7DA8B812">
        <w:tblPrEx>
          <w:tblW w:w="0" w:type="auto"/>
          <w:tblLook w:val="04A0"/>
        </w:tblPrEx>
        <w:tc>
          <w:tcPr>
            <w:tcW w:w="1975" w:type="dxa"/>
          </w:tcPr>
          <w:p w:rsidR="00775F1D" w:rsidRPr="00F869F0" w:rsidP="00775F1D" w14:paraId="03161FC4" w14:textId="31FD28EE">
            <w:pPr>
              <w:ind w:firstLine="0"/>
              <w:rPr>
                <w:rFonts w:asciiTheme="minorHAnsi" w:hAnsiTheme="minorHAnsi" w:cstheme="minorHAnsi"/>
                <w:sz w:val="22"/>
                <w:szCs w:val="22"/>
              </w:rPr>
            </w:pPr>
            <w:r w:rsidRPr="00D76453">
              <w:rPr>
                <w:rFonts w:asciiTheme="minorHAnsi" w:hAnsiTheme="minorHAnsi" w:cstheme="minorHAnsi"/>
                <w:sz w:val="22"/>
                <w:szCs w:val="22"/>
              </w:rPr>
              <w:t xml:space="preserve">Attachment </w:t>
            </w:r>
            <w:r>
              <w:rPr>
                <w:rFonts w:asciiTheme="minorHAnsi" w:hAnsiTheme="minorHAnsi" w:cstheme="minorHAnsi"/>
                <w:sz w:val="22"/>
                <w:szCs w:val="22"/>
              </w:rPr>
              <w:t>3e</w:t>
            </w:r>
          </w:p>
        </w:tc>
        <w:tc>
          <w:tcPr>
            <w:tcW w:w="7375" w:type="dxa"/>
          </w:tcPr>
          <w:p w:rsidR="00775F1D" w:rsidRPr="00F869F0" w:rsidP="00775F1D" w14:paraId="02CD49FE" w14:textId="4D116E97">
            <w:pPr>
              <w:ind w:firstLine="0"/>
              <w:rPr>
                <w:rFonts w:asciiTheme="minorHAnsi" w:hAnsiTheme="minorHAnsi" w:cstheme="minorHAnsi"/>
                <w:sz w:val="22"/>
                <w:szCs w:val="22"/>
              </w:rPr>
            </w:pPr>
            <w:r w:rsidRPr="00D76453">
              <w:rPr>
                <w:rFonts w:asciiTheme="minorHAnsi" w:hAnsiTheme="minorHAnsi" w:cstheme="minorHAnsi"/>
                <w:sz w:val="22"/>
                <w:szCs w:val="22"/>
              </w:rPr>
              <w:t xml:space="preserve">NHIS </w:t>
            </w:r>
            <w:r>
              <w:rPr>
                <w:rFonts w:asciiTheme="minorHAnsi" w:hAnsiTheme="minorHAnsi" w:cstheme="minorHAnsi"/>
                <w:sz w:val="22"/>
                <w:szCs w:val="22"/>
              </w:rPr>
              <w:t>Potential</w:t>
            </w:r>
            <w:r w:rsidRPr="00D76453">
              <w:rPr>
                <w:rFonts w:asciiTheme="minorHAnsi" w:hAnsiTheme="minorHAnsi" w:cstheme="minorHAnsi"/>
                <w:sz w:val="22"/>
                <w:szCs w:val="22"/>
              </w:rPr>
              <w:t xml:space="preserve"> </w:t>
            </w:r>
            <w:r w:rsidR="007366E0">
              <w:rPr>
                <w:rFonts w:asciiTheme="minorHAnsi" w:hAnsiTheme="minorHAnsi" w:cstheme="minorHAnsi"/>
                <w:sz w:val="22"/>
                <w:szCs w:val="22"/>
              </w:rPr>
              <w:t xml:space="preserve">Adult </w:t>
            </w:r>
            <w:r w:rsidRPr="00D76453">
              <w:rPr>
                <w:rFonts w:asciiTheme="minorHAnsi" w:hAnsiTheme="minorHAnsi" w:cstheme="minorHAnsi"/>
                <w:sz w:val="22"/>
                <w:szCs w:val="22"/>
              </w:rPr>
              <w:t>Sponsored and Emerging Content 2024, 2025, 2026</w:t>
            </w:r>
          </w:p>
        </w:tc>
      </w:tr>
      <w:tr w14:paraId="015A1182" w14:textId="77777777" w:rsidTr="7DA8B812">
        <w:tblPrEx>
          <w:tblW w:w="0" w:type="auto"/>
          <w:tblLook w:val="04A0"/>
        </w:tblPrEx>
        <w:tc>
          <w:tcPr>
            <w:tcW w:w="1975" w:type="dxa"/>
          </w:tcPr>
          <w:p w:rsidR="00775F1D" w:rsidRPr="00F869F0" w:rsidP="00775F1D" w14:paraId="11B9C9FB" w14:textId="52FA7FDA">
            <w:pPr>
              <w:ind w:firstLine="0"/>
              <w:rPr>
                <w:rFonts w:asciiTheme="minorHAnsi" w:hAnsiTheme="minorHAnsi" w:cstheme="minorHAnsi"/>
                <w:sz w:val="22"/>
                <w:szCs w:val="22"/>
              </w:rPr>
            </w:pPr>
            <w:r w:rsidRPr="00D76453">
              <w:rPr>
                <w:rFonts w:asciiTheme="minorHAnsi" w:hAnsiTheme="minorHAnsi" w:cstheme="minorHAnsi"/>
                <w:sz w:val="22"/>
                <w:szCs w:val="22"/>
              </w:rPr>
              <w:t xml:space="preserve">Attachment </w:t>
            </w:r>
            <w:r>
              <w:rPr>
                <w:rFonts w:asciiTheme="minorHAnsi" w:hAnsiTheme="minorHAnsi" w:cstheme="minorHAnsi"/>
                <w:sz w:val="22"/>
                <w:szCs w:val="22"/>
              </w:rPr>
              <w:t>3f</w:t>
            </w:r>
          </w:p>
        </w:tc>
        <w:tc>
          <w:tcPr>
            <w:tcW w:w="7375" w:type="dxa"/>
          </w:tcPr>
          <w:p w:rsidR="00775F1D" w:rsidRPr="00F869F0" w:rsidP="00775F1D" w14:paraId="1F866193" w14:textId="0EA0134E">
            <w:pPr>
              <w:ind w:firstLine="0"/>
              <w:rPr>
                <w:rFonts w:asciiTheme="minorHAnsi" w:hAnsiTheme="minorHAnsi" w:cstheme="minorHAnsi"/>
                <w:sz w:val="22"/>
                <w:szCs w:val="22"/>
              </w:rPr>
            </w:pPr>
            <w:r w:rsidRPr="007366E0">
              <w:rPr>
                <w:rFonts w:asciiTheme="minorHAnsi" w:hAnsiTheme="minorHAnsi" w:cstheme="minorHAnsi"/>
                <w:sz w:val="22"/>
                <w:szCs w:val="22"/>
              </w:rPr>
              <w:t xml:space="preserve">NHIS Potential </w:t>
            </w:r>
            <w:r>
              <w:rPr>
                <w:rFonts w:asciiTheme="minorHAnsi" w:hAnsiTheme="minorHAnsi" w:cstheme="minorHAnsi"/>
                <w:sz w:val="22"/>
                <w:szCs w:val="22"/>
              </w:rPr>
              <w:t>Child</w:t>
            </w:r>
            <w:r w:rsidRPr="007366E0">
              <w:rPr>
                <w:rFonts w:asciiTheme="minorHAnsi" w:hAnsiTheme="minorHAnsi" w:cstheme="minorHAnsi"/>
                <w:sz w:val="22"/>
                <w:szCs w:val="22"/>
              </w:rPr>
              <w:t xml:space="preserve"> Sponsored and Emerging Content 2024, 2025, 2026</w:t>
            </w:r>
          </w:p>
        </w:tc>
      </w:tr>
      <w:tr w14:paraId="21240DBA" w14:textId="77777777" w:rsidTr="7DA8B812">
        <w:tblPrEx>
          <w:tblW w:w="0" w:type="auto"/>
          <w:tblLook w:val="04A0"/>
        </w:tblPrEx>
        <w:tc>
          <w:tcPr>
            <w:tcW w:w="1975" w:type="dxa"/>
          </w:tcPr>
          <w:p w:rsidR="00EF6EEC" w:rsidRPr="00D76453" w:rsidP="00775F1D" w14:paraId="55F316AF" w14:textId="41AA8FF0">
            <w:pPr>
              <w:ind w:firstLine="0"/>
              <w:rPr>
                <w:rFonts w:asciiTheme="minorHAnsi" w:hAnsiTheme="minorHAnsi" w:cstheme="minorHAnsi"/>
                <w:sz w:val="22"/>
                <w:szCs w:val="22"/>
              </w:rPr>
            </w:pPr>
            <w:r>
              <w:rPr>
                <w:rFonts w:asciiTheme="minorHAnsi" w:hAnsiTheme="minorHAnsi" w:cstheme="minorHAnsi"/>
                <w:sz w:val="22"/>
                <w:szCs w:val="22"/>
              </w:rPr>
              <w:t>Attachment 5a</w:t>
            </w:r>
          </w:p>
        </w:tc>
        <w:tc>
          <w:tcPr>
            <w:tcW w:w="7375" w:type="dxa"/>
          </w:tcPr>
          <w:p w:rsidR="00EF6EEC" w:rsidRPr="007366E0" w:rsidP="00775F1D" w14:paraId="69BA0A25" w14:textId="52D620A8">
            <w:pPr>
              <w:ind w:firstLine="0"/>
              <w:rPr>
                <w:rFonts w:asciiTheme="minorHAnsi" w:hAnsiTheme="minorHAnsi" w:cstheme="minorHAnsi"/>
                <w:sz w:val="22"/>
                <w:szCs w:val="22"/>
              </w:rPr>
            </w:pPr>
            <w:r>
              <w:rPr>
                <w:rFonts w:asciiTheme="minorHAnsi" w:hAnsiTheme="minorHAnsi" w:cstheme="minorHAnsi"/>
                <w:sz w:val="22"/>
                <w:szCs w:val="22"/>
              </w:rPr>
              <w:t>2024 NHIS Sponsored Content Added – Concepts Measured</w:t>
            </w:r>
          </w:p>
        </w:tc>
      </w:tr>
      <w:tr w14:paraId="7CA07681" w14:textId="77777777" w:rsidTr="7DA8B812">
        <w:tblPrEx>
          <w:tblW w:w="0" w:type="auto"/>
          <w:tblLook w:val="04A0"/>
        </w:tblPrEx>
        <w:tc>
          <w:tcPr>
            <w:tcW w:w="1975" w:type="dxa"/>
          </w:tcPr>
          <w:p w:rsidR="00EF6EEC" w:rsidRPr="00D76453" w:rsidP="00775F1D" w14:paraId="1D8C9186" w14:textId="2129AD6C">
            <w:pPr>
              <w:ind w:firstLine="0"/>
              <w:rPr>
                <w:rFonts w:asciiTheme="minorHAnsi" w:hAnsiTheme="minorHAnsi" w:cstheme="minorHAnsi"/>
                <w:sz w:val="22"/>
                <w:szCs w:val="22"/>
              </w:rPr>
            </w:pPr>
            <w:r>
              <w:rPr>
                <w:rFonts w:asciiTheme="minorHAnsi" w:hAnsiTheme="minorHAnsi" w:cstheme="minorHAnsi"/>
                <w:sz w:val="22"/>
                <w:szCs w:val="22"/>
              </w:rPr>
              <w:t>Attachment 5b</w:t>
            </w:r>
          </w:p>
        </w:tc>
        <w:tc>
          <w:tcPr>
            <w:tcW w:w="7375" w:type="dxa"/>
          </w:tcPr>
          <w:p w:rsidR="00EF6EEC" w:rsidRPr="007366E0" w:rsidP="00775F1D" w14:paraId="34B77216" w14:textId="126BAE5D">
            <w:pPr>
              <w:ind w:firstLine="0"/>
              <w:rPr>
                <w:rFonts w:asciiTheme="minorHAnsi" w:hAnsiTheme="minorHAnsi" w:cstheme="minorHAnsi"/>
                <w:sz w:val="22"/>
                <w:szCs w:val="22"/>
              </w:rPr>
            </w:pPr>
            <w:r>
              <w:rPr>
                <w:rFonts w:asciiTheme="minorHAnsi" w:hAnsiTheme="minorHAnsi" w:cstheme="minorHAnsi"/>
                <w:sz w:val="22"/>
                <w:szCs w:val="22"/>
              </w:rPr>
              <w:t>2024 NHIS Proposed New Content – Concepts Measured Duplication and Proposed use of Data</w:t>
            </w:r>
          </w:p>
        </w:tc>
      </w:tr>
      <w:tr w14:paraId="01A412A2" w14:textId="77777777" w:rsidTr="7DA8B812">
        <w:tblPrEx>
          <w:tblW w:w="0" w:type="auto"/>
          <w:tblLook w:val="04A0"/>
        </w:tblPrEx>
        <w:tc>
          <w:tcPr>
            <w:tcW w:w="1975" w:type="dxa"/>
          </w:tcPr>
          <w:p w:rsidR="00775F1D" w:rsidRPr="00D76453" w:rsidP="00775F1D" w14:paraId="010CE9C8"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6</w:t>
            </w:r>
          </w:p>
        </w:tc>
        <w:tc>
          <w:tcPr>
            <w:tcW w:w="7375" w:type="dxa"/>
          </w:tcPr>
          <w:p w:rsidR="00775F1D" w:rsidRPr="00D76453" w:rsidP="00775F1D" w14:paraId="677153AD" w14:textId="77777777">
            <w:pPr>
              <w:ind w:firstLine="0"/>
              <w:rPr>
                <w:rFonts w:asciiTheme="minorHAnsi" w:hAnsiTheme="minorHAnsi" w:cstheme="minorHAnsi"/>
                <w:sz w:val="22"/>
                <w:szCs w:val="22"/>
              </w:rPr>
            </w:pPr>
            <w:r w:rsidRPr="00D76453">
              <w:rPr>
                <w:rFonts w:asciiTheme="minorHAnsi" w:hAnsiTheme="minorHAnsi" w:cstheme="minorHAnsi"/>
                <w:sz w:val="22"/>
                <w:szCs w:val="22"/>
              </w:rPr>
              <w:t>NHIS Methodological projects</w:t>
            </w:r>
          </w:p>
        </w:tc>
      </w:tr>
      <w:tr w14:paraId="5A2E28C6" w14:textId="77777777" w:rsidTr="7DA8B812">
        <w:tblPrEx>
          <w:tblW w:w="0" w:type="auto"/>
          <w:tblLook w:val="04A0"/>
        </w:tblPrEx>
        <w:tc>
          <w:tcPr>
            <w:tcW w:w="1975" w:type="dxa"/>
          </w:tcPr>
          <w:p w:rsidR="00775F1D" w:rsidRPr="00D76453" w:rsidP="00775F1D" w14:paraId="0E6B7652" w14:textId="07D57456">
            <w:pPr>
              <w:ind w:firstLine="0"/>
              <w:rPr>
                <w:rFonts w:asciiTheme="minorHAnsi" w:hAnsiTheme="minorHAnsi" w:cstheme="minorHAnsi"/>
                <w:sz w:val="22"/>
                <w:szCs w:val="22"/>
              </w:rPr>
            </w:pPr>
            <w:r w:rsidRPr="00D76453">
              <w:rPr>
                <w:rFonts w:asciiTheme="minorHAnsi" w:hAnsiTheme="minorHAnsi" w:cstheme="minorHAnsi"/>
                <w:sz w:val="22"/>
                <w:szCs w:val="22"/>
              </w:rPr>
              <w:t>Attachment 7</w:t>
            </w:r>
          </w:p>
        </w:tc>
        <w:tc>
          <w:tcPr>
            <w:tcW w:w="7375" w:type="dxa"/>
          </w:tcPr>
          <w:p w:rsidR="00775F1D" w:rsidRPr="00D76453" w:rsidP="00775F1D" w14:paraId="4BA6D45F" w14:textId="2CFEE5D0">
            <w:pPr>
              <w:ind w:firstLine="0"/>
              <w:rPr>
                <w:rFonts w:asciiTheme="minorHAnsi" w:hAnsiTheme="minorHAnsi" w:cstheme="minorHAnsi"/>
                <w:sz w:val="22"/>
                <w:szCs w:val="22"/>
              </w:rPr>
            </w:pPr>
            <w:r w:rsidRPr="00D76453">
              <w:rPr>
                <w:rFonts w:asciiTheme="minorHAnsi" w:hAnsiTheme="minorHAnsi" w:cstheme="minorHAnsi"/>
                <w:sz w:val="22"/>
                <w:szCs w:val="22"/>
              </w:rPr>
              <w:t xml:space="preserve">NHIS Teen </w:t>
            </w:r>
          </w:p>
        </w:tc>
      </w:tr>
      <w:tr w14:paraId="15A75920" w14:textId="77777777" w:rsidTr="7DA8B812">
        <w:tblPrEx>
          <w:tblW w:w="0" w:type="auto"/>
          <w:tblLook w:val="04A0"/>
        </w:tblPrEx>
        <w:tc>
          <w:tcPr>
            <w:tcW w:w="1975" w:type="dxa"/>
          </w:tcPr>
          <w:p w:rsidR="00D76A26" w:rsidRPr="00D76453" w:rsidP="00775F1D" w14:paraId="27A69863" w14:textId="085AA4AE">
            <w:pPr>
              <w:ind w:firstLine="0"/>
              <w:rPr>
                <w:rFonts w:asciiTheme="minorHAnsi" w:hAnsiTheme="minorHAnsi" w:cstheme="minorHAnsi"/>
                <w:sz w:val="22"/>
                <w:szCs w:val="22"/>
              </w:rPr>
            </w:pPr>
            <w:r>
              <w:rPr>
                <w:rFonts w:asciiTheme="minorHAnsi" w:hAnsiTheme="minorHAnsi" w:cstheme="minorHAnsi"/>
                <w:sz w:val="22"/>
                <w:szCs w:val="22"/>
              </w:rPr>
              <w:t>Attachment 8</w:t>
            </w:r>
          </w:p>
        </w:tc>
        <w:tc>
          <w:tcPr>
            <w:tcW w:w="7375" w:type="dxa"/>
          </w:tcPr>
          <w:p w:rsidR="00D76A26" w:rsidRPr="00D76453" w:rsidP="00775F1D" w14:paraId="3D30D6A5" w14:textId="40849685">
            <w:pPr>
              <w:ind w:firstLine="0"/>
              <w:rPr>
                <w:rFonts w:asciiTheme="minorHAnsi" w:hAnsiTheme="minorHAnsi" w:cstheme="minorHAnsi"/>
                <w:sz w:val="22"/>
                <w:szCs w:val="22"/>
              </w:rPr>
            </w:pPr>
            <w:r>
              <w:rPr>
                <w:rFonts w:asciiTheme="minorHAnsi" w:hAnsiTheme="minorHAnsi" w:cstheme="minorHAnsi"/>
                <w:sz w:val="22"/>
                <w:szCs w:val="22"/>
              </w:rPr>
              <w:t>Precision Tables</w:t>
            </w:r>
          </w:p>
        </w:tc>
      </w:tr>
      <w:tr w14:paraId="7B2E8D67" w14:textId="77777777" w:rsidTr="7DA8B812">
        <w:tblPrEx>
          <w:tblW w:w="0" w:type="auto"/>
          <w:tblLook w:val="04A0"/>
        </w:tblPrEx>
        <w:tc>
          <w:tcPr>
            <w:tcW w:w="1975" w:type="dxa"/>
          </w:tcPr>
          <w:p w:rsidR="00775F1D" w:rsidRPr="00D76453" w:rsidP="00775F1D" w14:paraId="120FEECF" w14:textId="40D064E6">
            <w:pPr>
              <w:ind w:firstLine="0"/>
              <w:rPr>
                <w:rFonts w:asciiTheme="minorHAnsi" w:hAnsiTheme="minorHAnsi" w:cstheme="minorHAnsi"/>
                <w:sz w:val="22"/>
                <w:szCs w:val="22"/>
              </w:rPr>
            </w:pPr>
            <w:r w:rsidRPr="00D76453">
              <w:rPr>
                <w:rFonts w:asciiTheme="minorHAnsi" w:hAnsiTheme="minorHAnsi" w:cstheme="minorHAnsi"/>
                <w:sz w:val="22"/>
                <w:szCs w:val="22"/>
              </w:rPr>
              <w:t>Attachment 9a</w:t>
            </w:r>
          </w:p>
        </w:tc>
        <w:tc>
          <w:tcPr>
            <w:tcW w:w="7375" w:type="dxa"/>
          </w:tcPr>
          <w:p w:rsidR="00775F1D" w:rsidRPr="00D76453" w:rsidP="00775F1D" w14:paraId="084932CD" w14:textId="47E378B8">
            <w:pPr>
              <w:ind w:firstLine="0"/>
              <w:rPr>
                <w:rFonts w:asciiTheme="minorHAnsi" w:hAnsiTheme="minorHAnsi" w:cstheme="minorHAnsi"/>
                <w:sz w:val="22"/>
                <w:szCs w:val="22"/>
              </w:rPr>
            </w:pPr>
            <w:r w:rsidRPr="00D76453">
              <w:rPr>
                <w:rFonts w:asciiTheme="minorHAnsi" w:hAnsiTheme="minorHAnsi" w:cstheme="minorHAnsi"/>
                <w:sz w:val="22"/>
                <w:szCs w:val="22"/>
              </w:rPr>
              <w:t>2024 NHIS Roster Questionnaire</w:t>
            </w:r>
          </w:p>
        </w:tc>
      </w:tr>
      <w:tr w14:paraId="7E412F60" w14:textId="77777777" w:rsidTr="7DA8B812">
        <w:tblPrEx>
          <w:tblW w:w="0" w:type="auto"/>
          <w:tblLook w:val="04A0"/>
        </w:tblPrEx>
        <w:tc>
          <w:tcPr>
            <w:tcW w:w="1975" w:type="dxa"/>
          </w:tcPr>
          <w:p w:rsidR="00775F1D" w:rsidRPr="00D76453" w:rsidP="00775F1D" w14:paraId="26894A3C" w14:textId="1D8B5967">
            <w:pPr>
              <w:ind w:firstLine="0"/>
              <w:rPr>
                <w:rFonts w:asciiTheme="minorHAnsi" w:hAnsiTheme="minorHAnsi" w:cstheme="minorHAnsi"/>
                <w:sz w:val="22"/>
                <w:szCs w:val="22"/>
              </w:rPr>
            </w:pPr>
            <w:r w:rsidRPr="00D76453">
              <w:rPr>
                <w:rFonts w:asciiTheme="minorHAnsi" w:hAnsiTheme="minorHAnsi" w:cstheme="minorHAnsi"/>
                <w:sz w:val="22"/>
                <w:szCs w:val="22"/>
              </w:rPr>
              <w:t>Attachment 9b</w:t>
            </w:r>
          </w:p>
        </w:tc>
        <w:tc>
          <w:tcPr>
            <w:tcW w:w="7375" w:type="dxa"/>
          </w:tcPr>
          <w:p w:rsidR="00775F1D" w:rsidRPr="00D76453" w:rsidP="00775F1D" w14:paraId="7BF1972A" w14:textId="20BC74C3">
            <w:pPr>
              <w:ind w:firstLine="0"/>
              <w:rPr>
                <w:rFonts w:asciiTheme="minorHAnsi" w:hAnsiTheme="minorHAnsi" w:cstheme="minorHAnsi"/>
                <w:sz w:val="22"/>
                <w:szCs w:val="22"/>
              </w:rPr>
            </w:pPr>
            <w:r w:rsidRPr="00D76453">
              <w:rPr>
                <w:rFonts w:asciiTheme="minorHAnsi" w:hAnsiTheme="minorHAnsi" w:cstheme="minorHAnsi"/>
                <w:sz w:val="22"/>
                <w:szCs w:val="22"/>
              </w:rPr>
              <w:t>2024 NHIS Sample Adult Questionnaire</w:t>
            </w:r>
          </w:p>
        </w:tc>
      </w:tr>
      <w:tr w14:paraId="6A36510D" w14:textId="77777777" w:rsidTr="7DA8B812">
        <w:tblPrEx>
          <w:tblW w:w="0" w:type="auto"/>
          <w:tblLook w:val="04A0"/>
        </w:tblPrEx>
        <w:tc>
          <w:tcPr>
            <w:tcW w:w="1975" w:type="dxa"/>
          </w:tcPr>
          <w:p w:rsidR="00775F1D" w:rsidRPr="00D76453" w:rsidP="00775F1D" w14:paraId="53CA27AF" w14:textId="47DDF623">
            <w:pPr>
              <w:ind w:firstLine="0"/>
              <w:rPr>
                <w:rFonts w:asciiTheme="minorHAnsi" w:hAnsiTheme="minorHAnsi" w:cstheme="minorHAnsi"/>
                <w:sz w:val="22"/>
                <w:szCs w:val="22"/>
              </w:rPr>
            </w:pPr>
            <w:r w:rsidRPr="00D76453">
              <w:rPr>
                <w:rFonts w:asciiTheme="minorHAnsi" w:hAnsiTheme="minorHAnsi" w:cstheme="minorHAnsi"/>
                <w:sz w:val="22"/>
                <w:szCs w:val="22"/>
              </w:rPr>
              <w:t>Attachment 9c</w:t>
            </w:r>
          </w:p>
        </w:tc>
        <w:tc>
          <w:tcPr>
            <w:tcW w:w="7375" w:type="dxa"/>
          </w:tcPr>
          <w:p w:rsidR="00775F1D" w:rsidRPr="00D76453" w:rsidP="00775F1D" w14:paraId="0D61563E" w14:textId="4FA77167">
            <w:pPr>
              <w:ind w:firstLine="0"/>
              <w:rPr>
                <w:rFonts w:asciiTheme="minorHAnsi" w:hAnsiTheme="minorHAnsi" w:cstheme="minorHAnsi"/>
                <w:sz w:val="22"/>
                <w:szCs w:val="22"/>
              </w:rPr>
            </w:pPr>
            <w:r w:rsidRPr="00D76453">
              <w:rPr>
                <w:rFonts w:asciiTheme="minorHAnsi" w:hAnsiTheme="minorHAnsi" w:cstheme="minorHAnsi"/>
                <w:sz w:val="22"/>
                <w:szCs w:val="22"/>
              </w:rPr>
              <w:t>2024 NHIS Sample Child Questionnaire</w:t>
            </w:r>
          </w:p>
        </w:tc>
      </w:tr>
      <w:tr w14:paraId="2FCCEF97" w14:textId="77777777" w:rsidTr="7DA8B812">
        <w:tblPrEx>
          <w:tblW w:w="0" w:type="auto"/>
          <w:tblLook w:val="04A0"/>
        </w:tblPrEx>
        <w:tc>
          <w:tcPr>
            <w:tcW w:w="1975" w:type="dxa"/>
          </w:tcPr>
          <w:p w:rsidR="00775F1D" w:rsidRPr="00D76453" w:rsidP="00775F1D" w14:paraId="55EEDB5F" w14:textId="3122C31B">
            <w:pPr>
              <w:ind w:firstLine="0"/>
              <w:rPr>
                <w:rFonts w:asciiTheme="minorHAnsi" w:hAnsiTheme="minorHAnsi" w:cstheme="minorHAnsi"/>
                <w:sz w:val="22"/>
                <w:szCs w:val="22"/>
              </w:rPr>
            </w:pPr>
            <w:r w:rsidRPr="00D76453">
              <w:rPr>
                <w:rFonts w:asciiTheme="minorHAnsi" w:hAnsiTheme="minorHAnsi" w:cstheme="minorHAnsi"/>
                <w:sz w:val="22"/>
                <w:szCs w:val="22"/>
              </w:rPr>
              <w:t>Attachment 9d</w:t>
            </w:r>
          </w:p>
        </w:tc>
        <w:tc>
          <w:tcPr>
            <w:tcW w:w="7375" w:type="dxa"/>
          </w:tcPr>
          <w:p w:rsidR="00775F1D" w:rsidRPr="00D76453" w:rsidP="00775F1D" w14:paraId="4762AE7E" w14:textId="7F2CA985">
            <w:pPr>
              <w:ind w:firstLine="0"/>
              <w:rPr>
                <w:rFonts w:asciiTheme="minorHAnsi" w:hAnsiTheme="minorHAnsi" w:cstheme="minorHAnsi"/>
                <w:sz w:val="22"/>
                <w:szCs w:val="22"/>
              </w:rPr>
            </w:pPr>
            <w:r w:rsidRPr="00D76453">
              <w:rPr>
                <w:rFonts w:asciiTheme="minorHAnsi" w:hAnsiTheme="minorHAnsi" w:cstheme="minorHAnsi"/>
                <w:sz w:val="22"/>
                <w:szCs w:val="22"/>
              </w:rPr>
              <w:t>2024 Reinterview Questionnaire</w:t>
            </w:r>
          </w:p>
        </w:tc>
      </w:tr>
      <w:tr w14:paraId="0588A0EE" w14:textId="77777777" w:rsidTr="7DA8B812">
        <w:tblPrEx>
          <w:tblW w:w="0" w:type="auto"/>
          <w:tblLook w:val="04A0"/>
        </w:tblPrEx>
        <w:tc>
          <w:tcPr>
            <w:tcW w:w="1975" w:type="dxa"/>
          </w:tcPr>
          <w:p w:rsidR="00775F1D" w:rsidRPr="00D76453" w:rsidP="00775F1D" w14:paraId="16CE21C8"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10a</w:t>
            </w:r>
          </w:p>
        </w:tc>
        <w:tc>
          <w:tcPr>
            <w:tcW w:w="7375" w:type="dxa"/>
          </w:tcPr>
          <w:p w:rsidR="00775F1D" w:rsidRPr="00D76453" w:rsidP="00775F1D" w14:paraId="7CF2B14C" w14:textId="03182D05">
            <w:pPr>
              <w:ind w:firstLine="0"/>
              <w:rPr>
                <w:rFonts w:asciiTheme="minorHAnsi" w:hAnsiTheme="minorHAnsi" w:cstheme="minorHAnsi"/>
                <w:sz w:val="22"/>
                <w:szCs w:val="22"/>
              </w:rPr>
            </w:pPr>
            <w:r w:rsidRPr="00D76453">
              <w:rPr>
                <w:rFonts w:asciiTheme="minorHAnsi" w:hAnsiTheme="minorHAnsi" w:cstheme="minorHAnsi"/>
                <w:sz w:val="22"/>
                <w:szCs w:val="22"/>
              </w:rPr>
              <w:t>2024 NHIS Advance Letter</w:t>
            </w:r>
          </w:p>
        </w:tc>
      </w:tr>
      <w:tr w14:paraId="6A7F2E91" w14:textId="77777777" w:rsidTr="7DA8B812">
        <w:tblPrEx>
          <w:tblW w:w="0" w:type="auto"/>
          <w:tblLook w:val="04A0"/>
        </w:tblPrEx>
        <w:tc>
          <w:tcPr>
            <w:tcW w:w="1975" w:type="dxa"/>
          </w:tcPr>
          <w:p w:rsidR="00775F1D" w:rsidRPr="00F869F0" w:rsidP="00775F1D" w14:paraId="659288B9"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10b</w:t>
            </w:r>
          </w:p>
        </w:tc>
        <w:tc>
          <w:tcPr>
            <w:tcW w:w="7375" w:type="dxa"/>
          </w:tcPr>
          <w:p w:rsidR="00775F1D" w:rsidRPr="00F869F0" w:rsidP="00775F1D" w14:paraId="41941F3D" w14:textId="48E5038C">
            <w:pPr>
              <w:ind w:firstLine="0"/>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Brochure</w:t>
            </w:r>
          </w:p>
        </w:tc>
      </w:tr>
      <w:tr w14:paraId="3D1C6EB8" w14:textId="77777777" w:rsidTr="7DA8B812">
        <w:tblPrEx>
          <w:tblW w:w="0" w:type="auto"/>
          <w:tblLook w:val="04A0"/>
        </w:tblPrEx>
        <w:tc>
          <w:tcPr>
            <w:tcW w:w="1975" w:type="dxa"/>
          </w:tcPr>
          <w:p w:rsidR="00775F1D" w:rsidRPr="00F869F0" w:rsidP="00775F1D" w14:paraId="2C2A4E7D"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10c</w:t>
            </w:r>
          </w:p>
        </w:tc>
        <w:tc>
          <w:tcPr>
            <w:tcW w:w="7375" w:type="dxa"/>
          </w:tcPr>
          <w:p w:rsidR="00775F1D" w:rsidRPr="00F869F0" w:rsidP="00775F1D" w14:paraId="6E11D4C5" w14:textId="0A9C24EC">
            <w:pPr>
              <w:ind w:firstLine="0"/>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Supplemental Mailings</w:t>
            </w:r>
          </w:p>
        </w:tc>
      </w:tr>
      <w:tr w14:paraId="52AC8F08" w14:textId="77777777" w:rsidTr="7DA8B812">
        <w:tblPrEx>
          <w:tblW w:w="0" w:type="auto"/>
          <w:tblLook w:val="04A0"/>
        </w:tblPrEx>
        <w:tc>
          <w:tcPr>
            <w:tcW w:w="1975" w:type="dxa"/>
          </w:tcPr>
          <w:p w:rsidR="00775F1D" w:rsidRPr="00F869F0" w:rsidP="00775F1D" w14:paraId="06D06B14"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10d</w:t>
            </w:r>
          </w:p>
        </w:tc>
        <w:tc>
          <w:tcPr>
            <w:tcW w:w="7375" w:type="dxa"/>
          </w:tcPr>
          <w:p w:rsidR="00775F1D" w:rsidRPr="00F869F0" w:rsidP="00775F1D" w14:paraId="04A896C4" w14:textId="17AA3E5C">
            <w:pPr>
              <w:ind w:firstLine="0"/>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Thank You Letter</w:t>
            </w:r>
          </w:p>
        </w:tc>
      </w:tr>
      <w:tr w14:paraId="636F1A89" w14:textId="77777777" w:rsidTr="7DA8B812">
        <w:tblPrEx>
          <w:tblW w:w="0" w:type="auto"/>
          <w:tblLook w:val="04A0"/>
        </w:tblPrEx>
        <w:tc>
          <w:tcPr>
            <w:tcW w:w="1975" w:type="dxa"/>
          </w:tcPr>
          <w:p w:rsidR="00775F1D" w:rsidRPr="00F869F0" w:rsidP="00775F1D" w14:paraId="40F7F7BA"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11</w:t>
            </w:r>
          </w:p>
        </w:tc>
        <w:tc>
          <w:tcPr>
            <w:tcW w:w="7375" w:type="dxa"/>
          </w:tcPr>
          <w:p w:rsidR="00775F1D" w:rsidRPr="00F869F0" w:rsidP="00775F1D" w14:paraId="03E781E7"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Human Subjects Clearance</w:t>
            </w:r>
          </w:p>
        </w:tc>
      </w:tr>
      <w:tr w14:paraId="568E6A15" w14:textId="77777777" w:rsidTr="7DA8B812">
        <w:tblPrEx>
          <w:tblW w:w="0" w:type="auto"/>
          <w:tblLook w:val="04A0"/>
        </w:tblPrEx>
        <w:tc>
          <w:tcPr>
            <w:tcW w:w="1975" w:type="dxa"/>
          </w:tcPr>
          <w:p w:rsidR="007366E0" w:rsidRPr="00F869F0" w:rsidP="007366E0" w14:paraId="23D2E289" w14:textId="752CD43F">
            <w:pPr>
              <w:ind w:firstLine="0"/>
              <w:rPr>
                <w:rFonts w:asciiTheme="minorHAnsi" w:hAnsiTheme="minorHAnsi" w:cstheme="minorHAnsi"/>
                <w:sz w:val="22"/>
                <w:szCs w:val="22"/>
              </w:rPr>
            </w:pPr>
            <w:r>
              <w:rPr>
                <w:rFonts w:asciiTheme="minorHAnsi" w:hAnsiTheme="minorHAnsi" w:cstheme="minorHAnsi"/>
                <w:sz w:val="22"/>
                <w:szCs w:val="22"/>
              </w:rPr>
              <w:t>Attachment 12</w:t>
            </w:r>
          </w:p>
        </w:tc>
        <w:tc>
          <w:tcPr>
            <w:tcW w:w="7375" w:type="dxa"/>
          </w:tcPr>
          <w:p w:rsidR="007366E0" w:rsidRPr="00F869F0" w:rsidP="007366E0" w14:paraId="6C496401" w14:textId="0511252F">
            <w:pPr>
              <w:ind w:firstLine="0"/>
              <w:rPr>
                <w:rFonts w:asciiTheme="minorHAnsi" w:hAnsiTheme="minorHAnsi" w:cstheme="minorHAnsi"/>
                <w:sz w:val="22"/>
                <w:szCs w:val="22"/>
              </w:rPr>
            </w:pPr>
            <w:r w:rsidRPr="00775F1D">
              <w:rPr>
                <w:rFonts w:asciiTheme="minorHAnsi" w:hAnsiTheme="minorHAnsi" w:cstheme="minorHAnsi"/>
                <w:sz w:val="22"/>
                <w:szCs w:val="22"/>
              </w:rPr>
              <w:t>Healthy People 2030 Objectives Slated for NHIS</w:t>
            </w:r>
          </w:p>
        </w:tc>
      </w:tr>
      <w:tr w14:paraId="09A46F1F" w14:textId="77777777" w:rsidTr="7DA8B812">
        <w:tblPrEx>
          <w:tblW w:w="0" w:type="auto"/>
          <w:tblLook w:val="04A0"/>
        </w:tblPrEx>
        <w:tc>
          <w:tcPr>
            <w:tcW w:w="1975" w:type="dxa"/>
          </w:tcPr>
          <w:p w:rsidR="007366E0" w:rsidRPr="00D76453" w:rsidP="007366E0" w14:paraId="5BBB00FA" w14:textId="710B540F">
            <w:pPr>
              <w:ind w:firstLine="0"/>
              <w:rPr>
                <w:rFonts w:asciiTheme="minorHAnsi" w:hAnsiTheme="minorHAnsi" w:cstheme="minorHAnsi"/>
                <w:sz w:val="22"/>
                <w:szCs w:val="22"/>
              </w:rPr>
            </w:pPr>
          </w:p>
        </w:tc>
        <w:tc>
          <w:tcPr>
            <w:tcW w:w="7375" w:type="dxa"/>
          </w:tcPr>
          <w:p w:rsidR="007366E0" w:rsidRPr="00D76453" w:rsidP="007366E0" w14:paraId="3021541B" w14:textId="3070C391">
            <w:pPr>
              <w:ind w:firstLine="0"/>
              <w:rPr>
                <w:rFonts w:asciiTheme="minorHAnsi" w:hAnsiTheme="minorHAnsi" w:cstheme="minorHAnsi"/>
                <w:sz w:val="22"/>
                <w:szCs w:val="22"/>
              </w:rPr>
            </w:pPr>
          </w:p>
        </w:tc>
      </w:tr>
    </w:tbl>
    <w:p w:rsidR="7DA8B812" w14:paraId="344F5DDD" w14:textId="06CC737D"/>
    <w:p w:rsidR="00F869F0" w:rsidRPr="00F869F0" w:rsidP="00F869F0" w14:paraId="2464E173" w14:textId="77777777">
      <w:pPr>
        <w:ind w:firstLine="0"/>
        <w:rPr>
          <w:rFonts w:asciiTheme="minorHAnsi" w:hAnsiTheme="minorHAnsi" w:cstheme="minorHAnsi"/>
          <w:sz w:val="22"/>
          <w:szCs w:val="22"/>
        </w:rPr>
      </w:pPr>
    </w:p>
    <w:bookmarkEnd w:id="1"/>
    <w:p w:rsidR="00A12B9F" w:rsidRPr="00CB07EF" w:rsidP="00520CFE" w14:paraId="5343F7FD" w14:textId="51473084">
      <w:pPr>
        <w:ind w:firstLine="0"/>
        <w:rPr>
          <w:rFonts w:asciiTheme="minorHAnsi" w:hAnsiTheme="minorHAnsi" w:cstheme="minorHAnsi"/>
          <w:sz w:val="22"/>
          <w:szCs w:val="22"/>
        </w:rPr>
      </w:pPr>
      <w:r w:rsidRPr="00CB07EF">
        <w:rPr>
          <w:rFonts w:asciiTheme="minorHAnsi" w:hAnsiTheme="minorHAnsi" w:cstheme="minorHAnsi"/>
          <w:sz w:val="22"/>
          <w:szCs w:val="22"/>
        </w:rPr>
        <w:br w:type="page"/>
      </w:r>
      <w:r w:rsidRPr="00CB07EF">
        <w:rPr>
          <w:rFonts w:asciiTheme="minorHAnsi" w:hAnsiTheme="minorHAnsi" w:cstheme="minorHAnsi"/>
          <w:sz w:val="22"/>
          <w:szCs w:val="22"/>
        </w:rPr>
        <w:t>Supporting Statement</w:t>
      </w:r>
    </w:p>
    <w:p w:rsidR="00A12B9F" w:rsidRPr="00CB07EF" w:rsidP="00520CFE" w14:paraId="718D857D" w14:textId="77777777">
      <w:pPr>
        <w:rPr>
          <w:rFonts w:asciiTheme="minorHAnsi" w:hAnsiTheme="minorHAnsi" w:cstheme="minorHAnsi"/>
          <w:sz w:val="22"/>
          <w:szCs w:val="22"/>
        </w:rPr>
      </w:pPr>
    </w:p>
    <w:p w:rsidR="007938E0" w:rsidRPr="00CB07EF" w:rsidP="00520CFE" w14:paraId="5D4711C8"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NCHS National Health Interview Survey</w:t>
      </w:r>
    </w:p>
    <w:p w:rsidR="00A12B9F" w:rsidRPr="00CB07EF" w:rsidP="00520CFE" w14:paraId="0A820BC9" w14:textId="77777777">
      <w:pPr>
        <w:rPr>
          <w:rFonts w:asciiTheme="minorHAnsi" w:hAnsiTheme="minorHAnsi" w:cstheme="minorHAnsi"/>
          <w:sz w:val="22"/>
          <w:szCs w:val="22"/>
        </w:rPr>
      </w:pPr>
      <w:r w:rsidRPr="00CB07EF">
        <w:rPr>
          <w:rFonts w:asciiTheme="minorHAnsi" w:hAnsiTheme="minorHAnsi" w:cstheme="minorHAnsi"/>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-15240</wp:posOffset>
                </wp:positionH>
                <wp:positionV relativeFrom="paragraph">
                  <wp:posOffset>367030</wp:posOffset>
                </wp:positionV>
                <wp:extent cx="6089650" cy="3124200"/>
                <wp:effectExtent l="0" t="0" r="2540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9650" cy="3124200"/>
                        </a:xfrm>
                        <a:prstGeom prst="rect">
                          <a:avLst/>
                        </a:prstGeom>
                        <a:solidFill>
                          <a:srgbClr val="FFFFFF"/>
                        </a:solidFill>
                        <a:ln w="9525">
                          <a:solidFill>
                            <a:srgbClr val="000000"/>
                          </a:solidFill>
                          <a:miter lim="800000"/>
                          <a:headEnd/>
                          <a:tailEnd/>
                        </a:ln>
                      </wps:spPr>
                      <wps:txbx>
                        <w:txbxContent>
                          <w:p w:rsidR="00F118F8" w:rsidRPr="00AB7E63" w:rsidP="004D793E"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00F118F8" w:rsidRPr="00AB7E63" w:rsidP="00AB7E63" w14:textId="77777777">
                            <w:pPr>
                              <w:pStyle w:val="ListParagraph"/>
                              <w:ind w:left="360" w:firstLine="0"/>
                              <w:rPr>
                                <w:rFonts w:asciiTheme="minorHAnsi" w:hAnsiTheme="minorHAnsi"/>
                                <w:sz w:val="22"/>
                                <w:szCs w:val="22"/>
                              </w:rPr>
                            </w:pPr>
                          </w:p>
                          <w:p w:rsidR="00F118F8" w:rsidRPr="00AB7E63" w:rsidP="004D793E"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00F118F8" w:rsidRPr="00AB7E63" w:rsidP="008C7DAC" w14:textId="77777777">
                            <w:pPr>
                              <w:ind w:left="360"/>
                              <w:rPr>
                                <w:rFonts w:asciiTheme="minorHAnsi" w:hAnsiTheme="minorHAnsi"/>
                                <w:sz w:val="22"/>
                                <w:szCs w:val="22"/>
                              </w:rPr>
                            </w:pPr>
                          </w:p>
                          <w:p w:rsidR="00F118F8" w:rsidRPr="00AB7E63" w:rsidP="004D793E"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00F118F8" w:rsidRPr="00AB7E63" w:rsidP="008C7DAC" w14:textId="77777777">
                            <w:pPr>
                              <w:ind w:left="360"/>
                              <w:rPr>
                                <w:rFonts w:asciiTheme="minorHAnsi" w:hAnsiTheme="minorHAnsi"/>
                                <w:sz w:val="22"/>
                                <w:szCs w:val="22"/>
                              </w:rPr>
                            </w:pPr>
                          </w:p>
                          <w:p w:rsidR="00F118F8" w:rsidRPr="00AB7E63" w:rsidP="004D793E"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00F118F8" w:rsidRPr="00AB7E63" w:rsidP="008C7DAC" w14:textId="77777777">
                            <w:pPr>
                              <w:ind w:left="360"/>
                              <w:rPr>
                                <w:rFonts w:asciiTheme="minorHAnsi" w:hAnsiTheme="minorHAnsi"/>
                                <w:sz w:val="22"/>
                                <w:szCs w:val="22"/>
                              </w:rPr>
                            </w:pPr>
                          </w:p>
                          <w:p w:rsidR="00F118F8" w:rsidRPr="00AB7E63" w:rsidP="004D793E"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5pt;height:246pt;margin-top:28.9pt;margin-left:-1.2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F118F8" w:rsidRPr="00AB7E63" w:rsidP="004D793E" w14:paraId="1F2AF883"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00F118F8" w:rsidRPr="00AB7E63" w:rsidP="00AB7E63" w14:paraId="4E8C8C63" w14:textId="77777777">
                      <w:pPr>
                        <w:pStyle w:val="ListParagraph"/>
                        <w:ind w:left="360" w:firstLine="0"/>
                        <w:rPr>
                          <w:rFonts w:asciiTheme="minorHAnsi" w:hAnsiTheme="minorHAnsi"/>
                          <w:sz w:val="22"/>
                          <w:szCs w:val="22"/>
                        </w:rPr>
                      </w:pPr>
                    </w:p>
                    <w:p w:rsidR="00F118F8" w:rsidRPr="00AB7E63" w:rsidP="004D793E" w14:paraId="00F280CB"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00F118F8" w:rsidRPr="00AB7E63" w:rsidP="008C7DAC" w14:paraId="7243A284" w14:textId="77777777">
                      <w:pPr>
                        <w:ind w:left="360"/>
                        <w:rPr>
                          <w:rFonts w:asciiTheme="minorHAnsi" w:hAnsiTheme="minorHAnsi"/>
                          <w:sz w:val="22"/>
                          <w:szCs w:val="22"/>
                        </w:rPr>
                      </w:pPr>
                    </w:p>
                    <w:p w:rsidR="00F118F8" w:rsidRPr="00AB7E63" w:rsidP="004D793E" w14:paraId="27BE99B1"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00F118F8" w:rsidRPr="00AB7E63" w:rsidP="008C7DAC" w14:paraId="561AE45B" w14:textId="77777777">
                      <w:pPr>
                        <w:ind w:left="360"/>
                        <w:rPr>
                          <w:rFonts w:asciiTheme="minorHAnsi" w:hAnsiTheme="minorHAnsi"/>
                          <w:sz w:val="22"/>
                          <w:szCs w:val="22"/>
                        </w:rPr>
                      </w:pPr>
                    </w:p>
                    <w:p w:rsidR="00F118F8" w:rsidRPr="00AB7E63" w:rsidP="004D793E" w14:paraId="60B754B8"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00F118F8" w:rsidRPr="00AB7E63" w:rsidP="008C7DAC" w14:paraId="7439F2A1" w14:textId="77777777">
                      <w:pPr>
                        <w:ind w:left="360"/>
                        <w:rPr>
                          <w:rFonts w:asciiTheme="minorHAnsi" w:hAnsiTheme="minorHAnsi"/>
                          <w:sz w:val="22"/>
                          <w:szCs w:val="22"/>
                        </w:rPr>
                      </w:pPr>
                    </w:p>
                    <w:p w:rsidR="00F118F8" w:rsidRPr="00AB7E63" w:rsidP="004D793E" w14:paraId="6E1DF7E2"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v:textbox>
                <w10:wrap type="square"/>
              </v:shape>
            </w:pict>
          </mc:Fallback>
        </mc:AlternateContent>
      </w:r>
    </w:p>
    <w:p w:rsidR="003828A8" w:rsidRPr="00CB07EF" w:rsidP="00520CFE" w14:paraId="3A0AE79A" w14:textId="77777777">
      <w:pPr>
        <w:ind w:firstLine="0"/>
        <w:rPr>
          <w:rFonts w:asciiTheme="minorHAnsi" w:hAnsiTheme="minorHAnsi" w:cstheme="minorHAnsi"/>
          <w:sz w:val="22"/>
          <w:szCs w:val="22"/>
        </w:rPr>
      </w:pPr>
    </w:p>
    <w:p w:rsidR="00DB0373" w:rsidRPr="00CB07EF" w:rsidP="00520CFE" w14:paraId="4F63C0A8" w14:textId="7AC4F856">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National Health Interview Survey (NHIS) is a critical ongoing source </w:t>
      </w:r>
      <w:r w:rsidRPr="00CB07EF" w:rsidR="00D71181">
        <w:rPr>
          <w:rFonts w:asciiTheme="minorHAnsi" w:hAnsiTheme="minorHAnsi" w:cstheme="minorHAnsi"/>
          <w:sz w:val="22"/>
          <w:szCs w:val="22"/>
        </w:rPr>
        <w:t xml:space="preserve">of information </w:t>
      </w:r>
      <w:r w:rsidRPr="00CB07EF">
        <w:rPr>
          <w:rFonts w:asciiTheme="minorHAnsi" w:hAnsiTheme="minorHAnsi" w:cstheme="minorHAnsi"/>
          <w:sz w:val="22"/>
          <w:szCs w:val="22"/>
        </w:rPr>
        <w:t xml:space="preserve">on the health of the civilian, noninstitutionalized population of the United States. </w:t>
      </w:r>
      <w:r w:rsidRPr="00CB07EF">
        <w:rPr>
          <w:rFonts w:asciiTheme="minorHAnsi" w:hAnsiTheme="minorHAnsi" w:cstheme="minorHAnsi"/>
          <w:sz w:val="22"/>
          <w:szCs w:val="22"/>
        </w:rPr>
        <w:t xml:space="preserve">On December </w:t>
      </w:r>
      <w:r w:rsidRPr="00CB07EF" w:rsidR="00670E23">
        <w:rPr>
          <w:rFonts w:asciiTheme="minorHAnsi" w:hAnsiTheme="minorHAnsi" w:cstheme="minorHAnsi"/>
          <w:sz w:val="22"/>
          <w:szCs w:val="22"/>
        </w:rPr>
        <w:t>2</w:t>
      </w:r>
      <w:r w:rsidR="00E07F91">
        <w:rPr>
          <w:rFonts w:asciiTheme="minorHAnsi" w:hAnsiTheme="minorHAnsi" w:cstheme="minorHAnsi"/>
          <w:sz w:val="22"/>
          <w:szCs w:val="22"/>
        </w:rPr>
        <w:t>3</w:t>
      </w:r>
      <w:r w:rsidRPr="00CB07EF">
        <w:rPr>
          <w:rFonts w:asciiTheme="minorHAnsi" w:hAnsiTheme="minorHAnsi" w:cstheme="minorHAnsi"/>
          <w:sz w:val="22"/>
          <w:szCs w:val="22"/>
        </w:rPr>
        <w:t>, 20</w:t>
      </w:r>
      <w:r w:rsidR="00CD6073">
        <w:rPr>
          <w:rFonts w:asciiTheme="minorHAnsi" w:hAnsiTheme="minorHAnsi" w:cstheme="minorHAnsi"/>
          <w:sz w:val="22"/>
          <w:szCs w:val="22"/>
        </w:rPr>
        <w:t>20</w:t>
      </w:r>
      <w:r w:rsidRPr="00CB07EF">
        <w:rPr>
          <w:rFonts w:asciiTheme="minorHAnsi" w:hAnsiTheme="minorHAnsi" w:cstheme="minorHAnsi"/>
          <w:sz w:val="22"/>
          <w:szCs w:val="22"/>
        </w:rPr>
        <w:t>, OMB approved the NHIS through the 20</w:t>
      </w:r>
      <w:r w:rsidRPr="00CB07EF" w:rsidR="0018210A">
        <w:rPr>
          <w:rFonts w:asciiTheme="minorHAnsi" w:hAnsiTheme="minorHAnsi" w:cstheme="minorHAnsi"/>
          <w:sz w:val="22"/>
          <w:szCs w:val="22"/>
        </w:rPr>
        <w:t>2</w:t>
      </w:r>
      <w:r w:rsidR="00853919">
        <w:rPr>
          <w:rFonts w:asciiTheme="minorHAnsi" w:hAnsiTheme="minorHAnsi" w:cstheme="minorHAnsi"/>
          <w:sz w:val="22"/>
          <w:szCs w:val="22"/>
        </w:rPr>
        <w:t>3</w:t>
      </w:r>
      <w:r w:rsidRPr="00CB07EF">
        <w:rPr>
          <w:rFonts w:asciiTheme="minorHAnsi" w:hAnsiTheme="minorHAnsi" w:cstheme="minorHAnsi"/>
          <w:sz w:val="22"/>
          <w:szCs w:val="22"/>
        </w:rPr>
        <w:t xml:space="preserve"> data collection (OMB# 0920-0214, expires </w:t>
      </w:r>
      <w:r w:rsidRPr="00CB07EF" w:rsidR="00671846">
        <w:rPr>
          <w:rFonts w:asciiTheme="minorHAnsi" w:hAnsiTheme="minorHAnsi" w:cstheme="minorHAnsi"/>
          <w:sz w:val="22"/>
          <w:szCs w:val="22"/>
        </w:rPr>
        <w:t>12</w:t>
      </w:r>
      <w:r w:rsidRPr="00CB07EF">
        <w:rPr>
          <w:rFonts w:asciiTheme="minorHAnsi" w:hAnsiTheme="minorHAnsi" w:cstheme="minorHAnsi"/>
          <w:sz w:val="22"/>
          <w:szCs w:val="22"/>
        </w:rPr>
        <w:t>/31/20</w:t>
      </w:r>
      <w:r w:rsidRPr="00CB07EF" w:rsidR="0018210A">
        <w:rPr>
          <w:rFonts w:asciiTheme="minorHAnsi" w:hAnsiTheme="minorHAnsi" w:cstheme="minorHAnsi"/>
          <w:sz w:val="22"/>
          <w:szCs w:val="22"/>
        </w:rPr>
        <w:t>2</w:t>
      </w:r>
      <w:r w:rsidR="00853919">
        <w:rPr>
          <w:rFonts w:asciiTheme="minorHAnsi" w:hAnsiTheme="minorHAnsi" w:cstheme="minorHAnsi"/>
          <w:sz w:val="22"/>
          <w:szCs w:val="22"/>
        </w:rPr>
        <w:t>3</w:t>
      </w:r>
      <w:r w:rsidRPr="00CB07EF">
        <w:rPr>
          <w:rFonts w:asciiTheme="minorHAnsi" w:hAnsiTheme="minorHAnsi" w:cstheme="minorHAnsi"/>
          <w:sz w:val="22"/>
          <w:szCs w:val="22"/>
        </w:rPr>
        <w:t>), including the estimated sample size and estimated annual burden.</w:t>
      </w:r>
    </w:p>
    <w:p w:rsidR="00DB0373" w:rsidRPr="00CB07EF" w:rsidP="00520CFE" w14:paraId="40E2D256" w14:textId="77777777">
      <w:pPr>
        <w:ind w:firstLine="0"/>
        <w:rPr>
          <w:rFonts w:asciiTheme="minorHAnsi" w:hAnsiTheme="minorHAnsi" w:cstheme="minorHAnsi"/>
          <w:sz w:val="22"/>
          <w:szCs w:val="22"/>
        </w:rPr>
      </w:pPr>
    </w:p>
    <w:p w:rsidR="00DB0373" w:rsidRPr="00CB07EF" w:rsidP="00520CFE" w14:paraId="58ABF6E5"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this revision request, OMB approval is being sought to:</w:t>
      </w:r>
    </w:p>
    <w:p w:rsidR="00DB0373" w:rsidRPr="00CB07EF" w:rsidP="004D793E" w14:paraId="582B9E3C" w14:textId="1DDF62D1">
      <w:pPr>
        <w:numPr>
          <w:ilvl w:val="0"/>
          <w:numId w:val="4"/>
        </w:numPr>
        <w:ind w:left="720"/>
        <w:rPr>
          <w:rFonts w:asciiTheme="minorHAnsi" w:hAnsiTheme="minorHAnsi" w:cstheme="minorHAnsi"/>
          <w:sz w:val="22"/>
          <w:szCs w:val="22"/>
        </w:rPr>
      </w:pPr>
      <w:r w:rsidRPr="00CB07EF">
        <w:rPr>
          <w:rFonts w:asciiTheme="minorHAnsi" w:hAnsiTheme="minorHAnsi" w:cstheme="minorHAnsi"/>
          <w:sz w:val="22"/>
          <w:szCs w:val="22"/>
        </w:rPr>
        <w:t>Conduct the National Health Interview Survey in 20</w:t>
      </w:r>
      <w:r w:rsidRPr="00CB07EF" w:rsidR="0018210A">
        <w:rPr>
          <w:rFonts w:asciiTheme="minorHAnsi" w:hAnsiTheme="minorHAnsi" w:cstheme="minorHAnsi"/>
          <w:sz w:val="22"/>
          <w:szCs w:val="22"/>
        </w:rPr>
        <w:t>2</w:t>
      </w:r>
      <w:r w:rsidR="006A144C">
        <w:rPr>
          <w:rFonts w:asciiTheme="minorHAnsi" w:hAnsiTheme="minorHAnsi" w:cstheme="minorHAnsi"/>
          <w:sz w:val="22"/>
          <w:szCs w:val="22"/>
        </w:rPr>
        <w:t>4</w:t>
      </w:r>
      <w:r w:rsidRPr="00CB07EF">
        <w:rPr>
          <w:rFonts w:asciiTheme="minorHAnsi" w:hAnsiTheme="minorHAnsi" w:cstheme="minorHAnsi"/>
          <w:sz w:val="22"/>
          <w:szCs w:val="22"/>
        </w:rPr>
        <w:t>, 20</w:t>
      </w:r>
      <w:r w:rsidRPr="00CB07EF" w:rsidR="0018210A">
        <w:rPr>
          <w:rFonts w:asciiTheme="minorHAnsi" w:hAnsiTheme="minorHAnsi" w:cstheme="minorHAnsi"/>
          <w:sz w:val="22"/>
          <w:szCs w:val="22"/>
        </w:rPr>
        <w:t>2</w:t>
      </w:r>
      <w:r w:rsidR="006A144C">
        <w:rPr>
          <w:rFonts w:asciiTheme="minorHAnsi" w:hAnsiTheme="minorHAnsi" w:cstheme="minorHAnsi"/>
          <w:sz w:val="22"/>
          <w:szCs w:val="22"/>
        </w:rPr>
        <w:t>5</w:t>
      </w:r>
      <w:r w:rsidRPr="00CB07EF">
        <w:rPr>
          <w:rFonts w:asciiTheme="minorHAnsi" w:hAnsiTheme="minorHAnsi" w:cstheme="minorHAnsi"/>
          <w:sz w:val="22"/>
          <w:szCs w:val="22"/>
        </w:rPr>
        <w:t>, and 202</w:t>
      </w:r>
      <w:r w:rsidR="006A144C">
        <w:rPr>
          <w:rFonts w:asciiTheme="minorHAnsi" w:hAnsiTheme="minorHAnsi" w:cstheme="minorHAnsi"/>
          <w:sz w:val="22"/>
          <w:szCs w:val="22"/>
        </w:rPr>
        <w:t>6</w:t>
      </w:r>
      <w:r w:rsidRPr="00CB07EF">
        <w:rPr>
          <w:rFonts w:asciiTheme="minorHAnsi" w:hAnsiTheme="minorHAnsi" w:cstheme="minorHAnsi"/>
          <w:sz w:val="22"/>
          <w:szCs w:val="22"/>
        </w:rPr>
        <w:t>.</w:t>
      </w:r>
    </w:p>
    <w:p w:rsidR="00DB0373" w:rsidP="004D793E" w14:paraId="1C6244FB" w14:textId="55E123F2">
      <w:pPr>
        <w:numPr>
          <w:ilvl w:val="0"/>
          <w:numId w:val="4"/>
        </w:numPr>
        <w:ind w:left="720"/>
        <w:rPr>
          <w:rFonts w:asciiTheme="minorHAnsi" w:hAnsiTheme="minorHAnsi" w:cstheme="minorHAnsi"/>
          <w:sz w:val="22"/>
          <w:szCs w:val="22"/>
        </w:rPr>
      </w:pPr>
      <w:r w:rsidRPr="00CB07EF">
        <w:rPr>
          <w:rFonts w:asciiTheme="minorHAnsi" w:hAnsiTheme="minorHAnsi" w:cstheme="minorHAnsi"/>
          <w:sz w:val="22"/>
          <w:szCs w:val="22"/>
        </w:rPr>
        <w:t xml:space="preserve">Carry out </w:t>
      </w:r>
      <w:r w:rsidRPr="00CB07EF" w:rsidR="00DA4B58">
        <w:rPr>
          <w:rFonts w:asciiTheme="minorHAnsi" w:hAnsiTheme="minorHAnsi" w:cstheme="minorHAnsi"/>
          <w:sz w:val="22"/>
          <w:szCs w:val="22"/>
        </w:rPr>
        <w:t xml:space="preserve">cognitive testing and </w:t>
      </w:r>
      <w:r w:rsidRPr="00CB07EF">
        <w:rPr>
          <w:rFonts w:asciiTheme="minorHAnsi" w:hAnsiTheme="minorHAnsi" w:cstheme="minorHAnsi"/>
          <w:sz w:val="22"/>
          <w:szCs w:val="22"/>
        </w:rPr>
        <w:t>methodological projects</w:t>
      </w:r>
      <w:r w:rsidRPr="00CB07EF" w:rsidR="00DA4B58">
        <w:rPr>
          <w:rFonts w:asciiTheme="minorHAnsi" w:hAnsiTheme="minorHAnsi" w:cstheme="minorHAnsi"/>
          <w:sz w:val="22"/>
          <w:szCs w:val="22"/>
        </w:rPr>
        <w:t>,</w:t>
      </w:r>
      <w:r w:rsidRPr="00CB07EF">
        <w:rPr>
          <w:rFonts w:asciiTheme="minorHAnsi" w:hAnsiTheme="minorHAnsi" w:cstheme="minorHAnsi"/>
          <w:sz w:val="22"/>
          <w:szCs w:val="22"/>
        </w:rPr>
        <w:t xml:space="preserve"> </w:t>
      </w:r>
      <w:r w:rsidRPr="00CB07EF" w:rsidR="00DA4B58">
        <w:rPr>
          <w:rFonts w:asciiTheme="minorHAnsi" w:hAnsiTheme="minorHAnsi" w:cstheme="minorHAnsi"/>
          <w:sz w:val="22"/>
          <w:szCs w:val="22"/>
        </w:rPr>
        <w:t xml:space="preserve">using web and/or mail survey tools, </w:t>
      </w:r>
      <w:r w:rsidRPr="00CB07EF">
        <w:rPr>
          <w:rFonts w:asciiTheme="minorHAnsi" w:hAnsiTheme="minorHAnsi" w:cstheme="minorHAnsi"/>
          <w:sz w:val="22"/>
          <w:szCs w:val="22"/>
        </w:rPr>
        <w:t xml:space="preserve">that will inform the development of new rotating and </w:t>
      </w:r>
      <w:r w:rsidR="009A7E6F">
        <w:rPr>
          <w:rFonts w:asciiTheme="minorHAnsi" w:hAnsiTheme="minorHAnsi" w:cstheme="minorHAnsi"/>
          <w:sz w:val="22"/>
          <w:szCs w:val="22"/>
        </w:rPr>
        <w:t>sponsored</w:t>
      </w:r>
      <w:r w:rsidRPr="00CB07EF">
        <w:rPr>
          <w:rFonts w:asciiTheme="minorHAnsi" w:hAnsiTheme="minorHAnsi" w:cstheme="minorHAnsi"/>
          <w:sz w:val="22"/>
          <w:szCs w:val="22"/>
        </w:rPr>
        <w:t xml:space="preserve"> </w:t>
      </w:r>
      <w:r w:rsidRPr="00CB07EF">
        <w:rPr>
          <w:rFonts w:asciiTheme="minorHAnsi" w:hAnsiTheme="minorHAnsi" w:cstheme="minorHAnsi"/>
          <w:sz w:val="22"/>
          <w:szCs w:val="22"/>
        </w:rPr>
        <w:t>content</w:t>
      </w:r>
      <w:r w:rsidRPr="00CB07EF">
        <w:rPr>
          <w:rFonts w:asciiTheme="minorHAnsi" w:hAnsiTheme="minorHAnsi" w:cstheme="minorHAnsi"/>
          <w:sz w:val="22"/>
          <w:szCs w:val="22"/>
        </w:rPr>
        <w:t xml:space="preserve"> </w:t>
      </w:r>
    </w:p>
    <w:p w:rsidR="00D12BF7" w:rsidP="004D793E" w14:paraId="392CDBF2" w14:textId="524C4460">
      <w:pPr>
        <w:numPr>
          <w:ilvl w:val="0"/>
          <w:numId w:val="4"/>
        </w:numPr>
        <w:ind w:left="720"/>
        <w:rPr>
          <w:rFonts w:asciiTheme="minorHAnsi" w:hAnsiTheme="minorHAnsi" w:cstheme="minorHAnsi"/>
          <w:sz w:val="22"/>
          <w:szCs w:val="22"/>
        </w:rPr>
      </w:pPr>
      <w:r>
        <w:rPr>
          <w:rFonts w:asciiTheme="minorHAnsi" w:hAnsiTheme="minorHAnsi" w:cstheme="minorHAnsi"/>
          <w:sz w:val="22"/>
          <w:szCs w:val="22"/>
        </w:rPr>
        <w:t xml:space="preserve">Conduct follow-up studies by web, phone, or mail to ask follow-up questions on topics that are </w:t>
      </w:r>
      <w:r w:rsidR="00A9222E">
        <w:rPr>
          <w:rFonts w:asciiTheme="minorHAnsi" w:hAnsiTheme="minorHAnsi" w:cstheme="minorHAnsi"/>
          <w:sz w:val="22"/>
          <w:szCs w:val="22"/>
        </w:rPr>
        <w:t xml:space="preserve">1) </w:t>
      </w:r>
      <w:r>
        <w:rPr>
          <w:rFonts w:asciiTheme="minorHAnsi" w:hAnsiTheme="minorHAnsi" w:cstheme="minorHAnsi"/>
          <w:sz w:val="22"/>
          <w:szCs w:val="22"/>
        </w:rPr>
        <w:t>already included in the NHIS</w:t>
      </w:r>
      <w:r w:rsidR="00A9222E">
        <w:rPr>
          <w:rFonts w:asciiTheme="minorHAnsi" w:hAnsiTheme="minorHAnsi" w:cstheme="minorHAnsi"/>
          <w:sz w:val="22"/>
          <w:szCs w:val="22"/>
        </w:rPr>
        <w:t xml:space="preserve"> and 2) on a few new </w:t>
      </w:r>
      <w:r w:rsidR="00A9222E">
        <w:rPr>
          <w:rFonts w:asciiTheme="minorHAnsi" w:hAnsiTheme="minorHAnsi" w:cstheme="minorHAnsi"/>
          <w:sz w:val="22"/>
          <w:szCs w:val="22"/>
        </w:rPr>
        <w:t>topics</w:t>
      </w:r>
    </w:p>
    <w:p w:rsidR="00DB0373" w:rsidRPr="00CB07EF" w:rsidP="00520CFE" w14:paraId="00FD1B38" w14:textId="77777777">
      <w:pPr>
        <w:ind w:firstLine="0"/>
        <w:rPr>
          <w:rFonts w:asciiTheme="minorHAnsi" w:hAnsiTheme="minorHAnsi" w:cstheme="minorHAnsi"/>
          <w:sz w:val="22"/>
          <w:szCs w:val="22"/>
        </w:rPr>
      </w:pPr>
    </w:p>
    <w:p w:rsidR="00DB0373" w:rsidRPr="00CB07EF" w:rsidP="00520CFE" w14:paraId="0909D225" w14:textId="35AF34B4">
      <w:pPr>
        <w:ind w:firstLine="0"/>
        <w:rPr>
          <w:rFonts w:asciiTheme="minorHAnsi" w:hAnsiTheme="minorHAnsi" w:cstheme="minorHAnsi"/>
          <w:sz w:val="22"/>
          <w:szCs w:val="22"/>
        </w:rPr>
      </w:pPr>
      <w:r w:rsidRPr="00CB07EF">
        <w:rPr>
          <w:rFonts w:asciiTheme="minorHAnsi" w:hAnsiTheme="minorHAnsi" w:cstheme="minorHAnsi"/>
          <w:sz w:val="22"/>
          <w:szCs w:val="22"/>
        </w:rPr>
        <w:t xml:space="preserve">A </w:t>
      </w:r>
      <w:r w:rsidRPr="00CB07EF" w:rsidR="001A16B2">
        <w:rPr>
          <w:rFonts w:asciiTheme="minorHAnsi" w:hAnsiTheme="minorHAnsi" w:cstheme="minorHAnsi"/>
          <w:sz w:val="22"/>
          <w:szCs w:val="22"/>
        </w:rPr>
        <w:t>three-year</w:t>
      </w:r>
      <w:r w:rsidRPr="00CB07EF">
        <w:rPr>
          <w:rFonts w:asciiTheme="minorHAnsi" w:hAnsiTheme="minorHAnsi" w:cstheme="minorHAnsi"/>
          <w:sz w:val="22"/>
          <w:szCs w:val="22"/>
        </w:rPr>
        <w:t xml:space="preserve"> clearance is requested</w:t>
      </w:r>
      <w:r w:rsidRPr="00D76453">
        <w:rPr>
          <w:rFonts w:asciiTheme="minorHAnsi" w:hAnsiTheme="minorHAnsi" w:cstheme="minorHAnsi"/>
          <w:sz w:val="22"/>
          <w:szCs w:val="22"/>
        </w:rPr>
        <w:t>.</w:t>
      </w:r>
      <w:r w:rsidRPr="00D76453" w:rsidR="003B13EF">
        <w:rPr>
          <w:rFonts w:asciiTheme="minorHAnsi" w:hAnsiTheme="minorHAnsi" w:cstheme="minorHAnsi"/>
          <w:sz w:val="22"/>
          <w:szCs w:val="22"/>
        </w:rPr>
        <w:t xml:space="preserve"> </w:t>
      </w:r>
      <w:r w:rsidRPr="00D76453" w:rsidR="00154640">
        <w:rPr>
          <w:rFonts w:asciiTheme="minorHAnsi" w:hAnsiTheme="minorHAnsi" w:cstheme="minorHAnsi"/>
          <w:sz w:val="22"/>
          <w:szCs w:val="22"/>
        </w:rPr>
        <w:t xml:space="preserve"> </w:t>
      </w:r>
      <w:r w:rsidRPr="00D76453" w:rsidR="00D75232">
        <w:rPr>
          <w:rFonts w:asciiTheme="minorHAnsi" w:hAnsiTheme="minorHAnsi" w:cstheme="minorHAnsi"/>
          <w:sz w:val="22"/>
          <w:szCs w:val="22"/>
        </w:rPr>
        <w:t xml:space="preserve">Attachments 4-9 </w:t>
      </w:r>
      <w:r w:rsidRPr="00D76453" w:rsidR="004A47E2">
        <w:rPr>
          <w:rFonts w:asciiTheme="minorHAnsi" w:hAnsiTheme="minorHAnsi" w:cstheme="minorHAnsi"/>
          <w:sz w:val="22"/>
          <w:szCs w:val="22"/>
        </w:rPr>
        <w:t>describe in more</w:t>
      </w:r>
      <w:r w:rsidR="004A47E2">
        <w:rPr>
          <w:rFonts w:asciiTheme="minorHAnsi" w:hAnsiTheme="minorHAnsi" w:cstheme="minorHAnsi"/>
          <w:sz w:val="22"/>
          <w:szCs w:val="22"/>
        </w:rPr>
        <w:t xml:space="preserve"> detail 1) the content of the annual and rotating core 2) potential</w:t>
      </w:r>
      <w:r w:rsidR="00C75725">
        <w:rPr>
          <w:rFonts w:asciiTheme="minorHAnsi" w:hAnsiTheme="minorHAnsi" w:cstheme="minorHAnsi"/>
          <w:sz w:val="22"/>
          <w:szCs w:val="22"/>
        </w:rPr>
        <w:t xml:space="preserve"> </w:t>
      </w:r>
      <w:r w:rsidR="004A47E2">
        <w:rPr>
          <w:rFonts w:asciiTheme="minorHAnsi" w:hAnsiTheme="minorHAnsi" w:cstheme="minorHAnsi"/>
          <w:sz w:val="22"/>
          <w:szCs w:val="22"/>
        </w:rPr>
        <w:t>sponsored and emerging content</w:t>
      </w:r>
      <w:r w:rsidR="00C75725">
        <w:rPr>
          <w:rFonts w:asciiTheme="minorHAnsi" w:hAnsiTheme="minorHAnsi" w:cstheme="minorHAnsi"/>
          <w:sz w:val="22"/>
          <w:szCs w:val="22"/>
        </w:rPr>
        <w:t xml:space="preserve"> and 3) methodological projects associated with the NHIS.</w:t>
      </w:r>
      <w:r w:rsidRPr="00CB07EF" w:rsidR="0018210A">
        <w:rPr>
          <w:rFonts w:asciiTheme="minorHAnsi" w:hAnsiTheme="minorHAnsi" w:cstheme="minorHAnsi"/>
          <w:sz w:val="22"/>
          <w:szCs w:val="22"/>
        </w:rPr>
        <w:t xml:space="preserve">  </w:t>
      </w:r>
      <w:r w:rsidRPr="00CB07EF" w:rsidR="00840823">
        <w:rPr>
          <w:rFonts w:asciiTheme="minorHAnsi" w:hAnsiTheme="minorHAnsi" w:cstheme="minorHAnsi"/>
          <w:sz w:val="22"/>
          <w:szCs w:val="22"/>
        </w:rPr>
        <w:t>N</w:t>
      </w:r>
      <w:r w:rsidRPr="00CB07EF" w:rsidR="0038492E">
        <w:rPr>
          <w:rFonts w:asciiTheme="minorHAnsi" w:hAnsiTheme="minorHAnsi" w:cstheme="minorHAnsi"/>
          <w:sz w:val="22"/>
          <w:szCs w:val="22"/>
        </w:rPr>
        <w:t>on</w:t>
      </w:r>
      <w:r w:rsidRPr="00CB07EF" w:rsidR="00840823">
        <w:rPr>
          <w:rFonts w:asciiTheme="minorHAnsi" w:hAnsiTheme="minorHAnsi" w:cstheme="minorHAnsi"/>
          <w:sz w:val="22"/>
          <w:szCs w:val="22"/>
        </w:rPr>
        <w:t>substantive</w:t>
      </w:r>
      <w:r w:rsidRPr="00CB07EF" w:rsidR="00840823">
        <w:rPr>
          <w:rFonts w:asciiTheme="minorHAnsi" w:hAnsiTheme="minorHAnsi" w:cstheme="minorHAnsi"/>
          <w:sz w:val="22"/>
          <w:szCs w:val="22"/>
        </w:rPr>
        <w:t xml:space="preserve"> change requests will be submitted to </w:t>
      </w:r>
      <w:r w:rsidRPr="00CB07EF" w:rsidR="0038492E">
        <w:rPr>
          <w:rFonts w:asciiTheme="minorHAnsi" w:hAnsiTheme="minorHAnsi" w:cstheme="minorHAnsi"/>
          <w:sz w:val="22"/>
          <w:szCs w:val="22"/>
        </w:rPr>
        <w:t xml:space="preserve">request </w:t>
      </w:r>
      <w:r w:rsidR="00F86611">
        <w:rPr>
          <w:rFonts w:asciiTheme="minorHAnsi" w:hAnsiTheme="minorHAnsi" w:cstheme="minorHAnsi"/>
          <w:sz w:val="22"/>
          <w:szCs w:val="22"/>
        </w:rPr>
        <w:t xml:space="preserve">approval </w:t>
      </w:r>
      <w:r w:rsidRPr="00CB07EF" w:rsidR="0038492E">
        <w:rPr>
          <w:rFonts w:asciiTheme="minorHAnsi" w:hAnsiTheme="minorHAnsi" w:cstheme="minorHAnsi"/>
          <w:sz w:val="22"/>
          <w:szCs w:val="22"/>
        </w:rPr>
        <w:t xml:space="preserve">to </w:t>
      </w:r>
      <w:r w:rsidRPr="00CB07EF" w:rsidR="00840823">
        <w:rPr>
          <w:rFonts w:asciiTheme="minorHAnsi" w:hAnsiTheme="minorHAnsi" w:cstheme="minorHAnsi"/>
          <w:sz w:val="22"/>
          <w:szCs w:val="22"/>
        </w:rPr>
        <w:t>make subsequent minor modifi</w:t>
      </w:r>
      <w:r w:rsidRPr="00CB07EF" w:rsidR="0038492E">
        <w:rPr>
          <w:rFonts w:asciiTheme="minorHAnsi" w:hAnsiTheme="minorHAnsi" w:cstheme="minorHAnsi"/>
          <w:sz w:val="22"/>
          <w:szCs w:val="22"/>
        </w:rPr>
        <w:t xml:space="preserve">cations to the questionnaire(s) and to conduct </w:t>
      </w:r>
      <w:r w:rsidRPr="00CB07EF" w:rsidR="00154640">
        <w:rPr>
          <w:rFonts w:asciiTheme="minorHAnsi" w:hAnsiTheme="minorHAnsi" w:cstheme="minorHAnsi"/>
          <w:sz w:val="22"/>
          <w:szCs w:val="22"/>
        </w:rPr>
        <w:t>methodological testing</w:t>
      </w:r>
      <w:r w:rsidRPr="00CB07EF" w:rsidR="003B13EF">
        <w:rPr>
          <w:rFonts w:asciiTheme="minorHAnsi" w:hAnsiTheme="minorHAnsi" w:cstheme="minorHAnsi"/>
          <w:sz w:val="22"/>
          <w:szCs w:val="22"/>
        </w:rPr>
        <w:t xml:space="preserve">.  </w:t>
      </w:r>
    </w:p>
    <w:p w:rsidR="00DE1538" w14:paraId="58CF7BA8" w14:textId="32CC779F">
      <w:pPr>
        <w:ind w:firstLine="0"/>
        <w:rPr>
          <w:rFonts w:asciiTheme="minorHAnsi" w:hAnsiTheme="minorHAnsi" w:cstheme="minorHAnsi"/>
          <w:sz w:val="22"/>
          <w:szCs w:val="22"/>
        </w:rPr>
      </w:pPr>
      <w:r>
        <w:rPr>
          <w:rFonts w:asciiTheme="minorHAnsi" w:hAnsiTheme="minorHAnsi" w:cstheme="minorHAnsi"/>
          <w:sz w:val="22"/>
          <w:szCs w:val="22"/>
        </w:rPr>
        <w:br w:type="page"/>
      </w:r>
    </w:p>
    <w:p w:rsidR="00B225D3" w:rsidRPr="00CB07EF" w:rsidP="004D793E" w14:paraId="6A59FA73" w14:textId="77777777">
      <w:pPr>
        <w:numPr>
          <w:ilvl w:val="0"/>
          <w:numId w:val="5"/>
        </w:numPr>
        <w:ind w:left="360"/>
        <w:rPr>
          <w:rFonts w:asciiTheme="minorHAnsi" w:hAnsiTheme="minorHAnsi" w:cstheme="minorHAnsi"/>
          <w:b/>
          <w:sz w:val="22"/>
          <w:szCs w:val="22"/>
        </w:rPr>
      </w:pPr>
      <w:r w:rsidRPr="00CB07EF">
        <w:rPr>
          <w:rFonts w:asciiTheme="minorHAnsi" w:hAnsiTheme="minorHAnsi" w:cstheme="minorHAnsi"/>
          <w:b/>
          <w:sz w:val="22"/>
          <w:szCs w:val="22"/>
        </w:rPr>
        <w:t>Justification</w:t>
      </w:r>
    </w:p>
    <w:p w:rsidR="00615750" w:rsidRPr="00CB07EF" w:rsidP="00520CFE" w14:paraId="18EA0750" w14:textId="77777777">
      <w:pPr>
        <w:rPr>
          <w:rFonts w:asciiTheme="minorHAnsi" w:hAnsiTheme="minorHAnsi" w:cstheme="minorHAnsi"/>
          <w:sz w:val="22"/>
          <w:szCs w:val="22"/>
        </w:rPr>
      </w:pPr>
    </w:p>
    <w:p w:rsidR="00576AA1" w:rsidRPr="00CB07EF" w:rsidP="00520CFE" w14:paraId="6527535D" w14:textId="77777777">
      <w:pPr>
        <w:pStyle w:val="Heading1"/>
        <w:rPr>
          <w:rFonts w:asciiTheme="minorHAnsi" w:hAnsiTheme="minorHAnsi" w:cstheme="minorHAnsi"/>
          <w:sz w:val="22"/>
          <w:szCs w:val="22"/>
        </w:rPr>
      </w:pPr>
      <w:bookmarkStart w:id="2" w:name="_Toc455743016"/>
      <w:r w:rsidRPr="00CB07EF">
        <w:rPr>
          <w:rFonts w:asciiTheme="minorHAnsi" w:hAnsiTheme="minorHAnsi" w:cstheme="minorHAnsi"/>
          <w:sz w:val="22"/>
          <w:szCs w:val="22"/>
        </w:rPr>
        <w:t xml:space="preserve">Circumstance </w:t>
      </w:r>
      <w:r w:rsidRPr="00CB07EF" w:rsidR="004B43EC">
        <w:rPr>
          <w:rFonts w:asciiTheme="minorHAnsi" w:hAnsiTheme="minorHAnsi" w:cstheme="minorHAnsi"/>
          <w:sz w:val="22"/>
          <w:szCs w:val="22"/>
        </w:rPr>
        <w:t xml:space="preserve">Making the </w:t>
      </w:r>
      <w:r w:rsidRPr="00CB07EF">
        <w:rPr>
          <w:rFonts w:asciiTheme="minorHAnsi" w:hAnsiTheme="minorHAnsi" w:cstheme="minorHAnsi"/>
          <w:sz w:val="22"/>
          <w:szCs w:val="22"/>
        </w:rPr>
        <w:t>Collection</w:t>
      </w:r>
      <w:r w:rsidRPr="00CB07EF" w:rsidR="004B43EC">
        <w:rPr>
          <w:rFonts w:asciiTheme="minorHAnsi" w:hAnsiTheme="minorHAnsi" w:cstheme="minorHAnsi"/>
          <w:sz w:val="22"/>
          <w:szCs w:val="22"/>
        </w:rPr>
        <w:t xml:space="preserve"> of Information Necessary</w:t>
      </w:r>
      <w:bookmarkEnd w:id="2"/>
    </w:p>
    <w:p w:rsidR="00B225D3" w:rsidRPr="00CB07EF" w:rsidP="00520CFE" w14:paraId="30B605AE" w14:textId="77777777">
      <w:pPr>
        <w:rPr>
          <w:rFonts w:asciiTheme="minorHAnsi" w:hAnsiTheme="minorHAnsi" w:cstheme="minorHAnsi"/>
          <w:sz w:val="22"/>
          <w:szCs w:val="22"/>
        </w:rPr>
      </w:pPr>
    </w:p>
    <w:p w:rsidR="00B225D3" w:rsidRPr="00CB07EF" w:rsidP="00520CFE" w14:paraId="5204B775" w14:textId="77777777">
      <w:pPr>
        <w:ind w:firstLine="0"/>
        <w:rPr>
          <w:rFonts w:asciiTheme="minorHAnsi" w:hAnsiTheme="minorHAnsi" w:cstheme="minorHAnsi"/>
          <w:sz w:val="22"/>
          <w:szCs w:val="22"/>
          <w:u w:val="single"/>
        </w:rPr>
      </w:pPr>
      <w:r w:rsidRPr="00CB07EF">
        <w:rPr>
          <w:rFonts w:asciiTheme="minorHAnsi" w:hAnsiTheme="minorHAnsi" w:cstheme="minorHAnsi"/>
          <w:sz w:val="22"/>
          <w:szCs w:val="22"/>
          <w:u w:val="single"/>
        </w:rPr>
        <w:t>Background</w:t>
      </w:r>
    </w:p>
    <w:p w:rsidR="003940DA" w:rsidRPr="00CB07EF" w:rsidP="00520CFE" w14:paraId="19FED5C7" w14:textId="77777777">
      <w:pPr>
        <w:ind w:firstLine="0"/>
        <w:rPr>
          <w:rFonts w:asciiTheme="minorHAnsi" w:hAnsiTheme="minorHAnsi" w:cstheme="minorHAnsi"/>
          <w:sz w:val="22"/>
          <w:szCs w:val="22"/>
          <w:u w:val="single"/>
        </w:rPr>
      </w:pPr>
    </w:p>
    <w:p w:rsidR="00851222" w:rsidRPr="00CB07EF" w:rsidP="00520CFE" w14:paraId="605BF7B3" w14:textId="0EB80EC1">
      <w:pPr>
        <w:ind w:firstLine="0"/>
        <w:rPr>
          <w:rFonts w:asciiTheme="minorHAnsi" w:hAnsiTheme="minorHAnsi" w:cstheme="minorHAnsi"/>
          <w:sz w:val="22"/>
          <w:szCs w:val="22"/>
        </w:rPr>
      </w:pPr>
      <w:r w:rsidRPr="00CB07EF">
        <w:rPr>
          <w:rFonts w:asciiTheme="minorHAnsi" w:hAnsiTheme="minorHAnsi" w:cstheme="minorHAnsi"/>
          <w:sz w:val="22"/>
          <w:szCs w:val="22"/>
        </w:rPr>
        <w:t>The NHIS is conducted by the National Center for Health Statistics (NCHS), Centers for Disease Control and Prevention (CDC)</w:t>
      </w:r>
      <w:r w:rsidRPr="00CB07EF" w:rsidR="00922386">
        <w:rPr>
          <w:rFonts w:asciiTheme="minorHAnsi" w:hAnsiTheme="minorHAnsi" w:cstheme="minorHAnsi"/>
          <w:sz w:val="22"/>
          <w:szCs w:val="22"/>
        </w:rPr>
        <w:t>,</w:t>
      </w:r>
      <w:r w:rsidRPr="00CB07EF">
        <w:rPr>
          <w:rFonts w:asciiTheme="minorHAnsi" w:hAnsiTheme="minorHAnsi" w:cstheme="minorHAnsi"/>
          <w:sz w:val="22"/>
          <w:szCs w:val="22"/>
        </w:rPr>
        <w:t xml:space="preserve"> to comply with the NCHS mandate under 42 USC 242k (Attachment 1) to collect, on an annual basis, statistically valid data on the amount, distribution, and effects of illness and disability in the population and on the utilization of health care</w:t>
      </w:r>
      <w:r w:rsidRPr="00CB07EF" w:rsidR="00633BAD">
        <w:rPr>
          <w:rFonts w:asciiTheme="minorHAnsi" w:hAnsiTheme="minorHAnsi" w:cstheme="minorHAnsi"/>
          <w:sz w:val="22"/>
          <w:szCs w:val="22"/>
        </w:rPr>
        <w:t xml:space="preserve"> services for such conditions. </w:t>
      </w:r>
      <w:r w:rsidRPr="00CB07EF">
        <w:rPr>
          <w:rFonts w:asciiTheme="minorHAnsi" w:hAnsiTheme="minorHAnsi" w:cstheme="minorHAnsi"/>
          <w:sz w:val="22"/>
          <w:szCs w:val="22"/>
        </w:rPr>
        <w:t xml:space="preserve">NHIS data are used widely throughout the Department of Health and Human Services (DHHS) to monitor trends in illness and disability and to track progress toward achieving many of the </w:t>
      </w:r>
      <w:r w:rsidRPr="00CB07EF" w:rsidR="00C710E4">
        <w:rPr>
          <w:rFonts w:asciiTheme="minorHAnsi" w:hAnsiTheme="minorHAnsi" w:cstheme="minorHAnsi"/>
          <w:sz w:val="22"/>
          <w:szCs w:val="22"/>
        </w:rPr>
        <w:t xml:space="preserve">health </w:t>
      </w:r>
      <w:r w:rsidRPr="00CB07EF" w:rsidR="00922386">
        <w:rPr>
          <w:rFonts w:asciiTheme="minorHAnsi" w:hAnsiTheme="minorHAnsi" w:cstheme="minorHAnsi"/>
          <w:sz w:val="22"/>
          <w:szCs w:val="22"/>
        </w:rPr>
        <w:t>o</w:t>
      </w:r>
      <w:r w:rsidRPr="00CB07EF">
        <w:rPr>
          <w:rFonts w:asciiTheme="minorHAnsi" w:hAnsiTheme="minorHAnsi" w:cstheme="minorHAnsi"/>
          <w:sz w:val="22"/>
          <w:szCs w:val="22"/>
        </w:rPr>
        <w:t xml:space="preserve">bjectives for the </w:t>
      </w:r>
      <w:r w:rsidRPr="00CB07EF" w:rsidR="00922386">
        <w:rPr>
          <w:rFonts w:asciiTheme="minorHAnsi" w:hAnsiTheme="minorHAnsi" w:cstheme="minorHAnsi"/>
          <w:sz w:val="22"/>
          <w:szCs w:val="22"/>
        </w:rPr>
        <w:t>n</w:t>
      </w:r>
      <w:r w:rsidRPr="00CB07EF" w:rsidR="00633BAD">
        <w:rPr>
          <w:rFonts w:asciiTheme="minorHAnsi" w:hAnsiTheme="minorHAnsi" w:cstheme="minorHAnsi"/>
          <w:sz w:val="22"/>
          <w:szCs w:val="22"/>
        </w:rPr>
        <w:t xml:space="preserve">ation. </w:t>
      </w:r>
      <w:r w:rsidRPr="00CB07EF">
        <w:rPr>
          <w:rFonts w:asciiTheme="minorHAnsi" w:hAnsiTheme="minorHAnsi" w:cstheme="minorHAnsi"/>
          <w:sz w:val="22"/>
          <w:szCs w:val="22"/>
        </w:rPr>
        <w:t xml:space="preserve">The data are also used by the public health research community for epidemiologic and policy analysis of such issues as characterizing those with various health problems, </w:t>
      </w:r>
      <w:r w:rsidRPr="00CB07EF" w:rsidR="00914CBE">
        <w:rPr>
          <w:rFonts w:asciiTheme="minorHAnsi" w:hAnsiTheme="minorHAnsi" w:cstheme="minorHAnsi"/>
          <w:sz w:val="22"/>
          <w:szCs w:val="22"/>
        </w:rPr>
        <w:t xml:space="preserve">measuring </w:t>
      </w:r>
      <w:r w:rsidRPr="00CB07EF" w:rsidR="00D13AA6">
        <w:rPr>
          <w:rFonts w:asciiTheme="minorHAnsi" w:hAnsiTheme="minorHAnsi" w:cstheme="minorHAnsi"/>
          <w:sz w:val="22"/>
          <w:szCs w:val="22"/>
        </w:rPr>
        <w:t xml:space="preserve">levels of </w:t>
      </w:r>
      <w:r w:rsidRPr="00CB07EF" w:rsidR="00914CBE">
        <w:rPr>
          <w:rFonts w:asciiTheme="minorHAnsi" w:hAnsiTheme="minorHAnsi" w:cstheme="minorHAnsi"/>
          <w:sz w:val="22"/>
          <w:szCs w:val="22"/>
        </w:rPr>
        <w:t xml:space="preserve">health </w:t>
      </w:r>
      <w:r w:rsidRPr="00CB07EF" w:rsidR="00A31F0E">
        <w:rPr>
          <w:rFonts w:asciiTheme="minorHAnsi" w:hAnsiTheme="minorHAnsi" w:cstheme="minorHAnsi"/>
          <w:sz w:val="22"/>
          <w:szCs w:val="22"/>
        </w:rPr>
        <w:t>insurance</w:t>
      </w:r>
      <w:r w:rsidRPr="00CB07EF" w:rsidR="00914CBE">
        <w:rPr>
          <w:rFonts w:asciiTheme="minorHAnsi" w:hAnsiTheme="minorHAnsi" w:cstheme="minorHAnsi"/>
          <w:sz w:val="22"/>
          <w:szCs w:val="22"/>
        </w:rPr>
        <w:t xml:space="preserve"> coverage, </w:t>
      </w:r>
      <w:r w:rsidRPr="00CB07EF">
        <w:rPr>
          <w:rFonts w:asciiTheme="minorHAnsi" w:hAnsiTheme="minorHAnsi" w:cstheme="minorHAnsi"/>
          <w:sz w:val="22"/>
          <w:szCs w:val="22"/>
        </w:rPr>
        <w:t>determining barriers to accessing and using health care, and evaluating the impact of changes in federal health programs.</w:t>
      </w:r>
      <w:r w:rsidRPr="00D75232" w:rsidR="00D75232">
        <w:rPr>
          <w:rFonts w:asciiTheme="minorHAnsi" w:hAnsiTheme="minorHAnsi" w:cstheme="minorHAnsi"/>
          <w:sz w:val="22"/>
          <w:szCs w:val="22"/>
        </w:rPr>
        <w:t xml:space="preserve"> </w:t>
      </w:r>
      <w:r w:rsidR="00D75232">
        <w:rPr>
          <w:rFonts w:asciiTheme="minorHAnsi" w:hAnsiTheme="minorHAnsi" w:cstheme="minorHAnsi"/>
          <w:sz w:val="22"/>
          <w:szCs w:val="22"/>
        </w:rPr>
        <w:t>(Attachment 3a).</w:t>
      </w:r>
    </w:p>
    <w:p w:rsidR="00A12B9F" w:rsidRPr="00CB07EF" w:rsidP="00520CFE" w14:paraId="433A8803" w14:textId="77777777">
      <w:pPr>
        <w:ind w:firstLine="0"/>
        <w:rPr>
          <w:rFonts w:asciiTheme="minorHAnsi" w:hAnsiTheme="minorHAnsi" w:cstheme="minorHAnsi"/>
          <w:sz w:val="22"/>
          <w:szCs w:val="22"/>
        </w:rPr>
      </w:pPr>
    </w:p>
    <w:p w:rsidR="00B225D3" w:rsidRPr="00CB07EF" w:rsidP="00520CFE" w14:paraId="3780A9D7" w14:textId="06A1E92F">
      <w:pPr>
        <w:ind w:firstLine="0"/>
        <w:rPr>
          <w:rFonts w:asciiTheme="minorHAnsi" w:hAnsiTheme="minorHAnsi" w:cstheme="minorHAnsi"/>
          <w:sz w:val="22"/>
          <w:szCs w:val="22"/>
        </w:rPr>
      </w:pPr>
      <w:r w:rsidRPr="00CB07EF">
        <w:rPr>
          <w:rFonts w:asciiTheme="minorHAnsi" w:hAnsiTheme="minorHAnsi" w:cstheme="minorHAnsi"/>
          <w:sz w:val="22"/>
          <w:szCs w:val="22"/>
        </w:rPr>
        <w:t>In accordance with the 1995 initiative to increase the integration of surveys within DHHS, respondents to the NHIS serve as the sampling frame for the Medical Expenditure Panel Survey (MEPS</w:t>
      </w:r>
      <w:r w:rsidRPr="00CB07EF" w:rsidR="004442C3">
        <w:rPr>
          <w:rFonts w:asciiTheme="minorHAnsi" w:hAnsiTheme="minorHAnsi" w:cstheme="minorHAnsi"/>
          <w:sz w:val="22"/>
          <w:szCs w:val="22"/>
        </w:rPr>
        <w:t xml:space="preserve">; </w:t>
      </w:r>
      <w:r w:rsidRPr="00CB07EF" w:rsidR="00C109FD">
        <w:rPr>
          <w:rFonts w:asciiTheme="minorHAnsi" w:hAnsiTheme="minorHAnsi" w:cstheme="minorHAnsi"/>
          <w:sz w:val="22"/>
          <w:szCs w:val="22"/>
        </w:rPr>
        <w:t>OMB# 0935-0</w:t>
      </w:r>
      <w:r w:rsidRPr="00CB07EF" w:rsidR="00895586">
        <w:rPr>
          <w:rFonts w:asciiTheme="minorHAnsi" w:hAnsiTheme="minorHAnsi" w:cstheme="minorHAnsi"/>
          <w:sz w:val="22"/>
          <w:szCs w:val="22"/>
        </w:rPr>
        <w:t>1</w:t>
      </w:r>
      <w:r w:rsidRPr="00CB07EF" w:rsidR="00C109FD">
        <w:rPr>
          <w:rFonts w:asciiTheme="minorHAnsi" w:hAnsiTheme="minorHAnsi" w:cstheme="minorHAnsi"/>
          <w:sz w:val="22"/>
          <w:szCs w:val="22"/>
        </w:rPr>
        <w:t>18</w:t>
      </w:r>
      <w:r w:rsidRPr="00CB07EF" w:rsidR="00C06111">
        <w:rPr>
          <w:rFonts w:asciiTheme="minorHAnsi" w:hAnsiTheme="minorHAnsi" w:cstheme="minorHAnsi"/>
          <w:sz w:val="22"/>
          <w:szCs w:val="22"/>
        </w:rPr>
        <w:t xml:space="preserve">, expires </w:t>
      </w:r>
      <w:r w:rsidR="002E1F85">
        <w:rPr>
          <w:rFonts w:ascii="Calibri" w:hAnsi="Calibri" w:cs="Calibri"/>
          <w:sz w:val="22"/>
          <w:szCs w:val="22"/>
        </w:rPr>
        <w:t>11/30/2025</w:t>
      </w:r>
      <w:r w:rsidRPr="00CB07EF" w:rsidR="00C109FD">
        <w:rPr>
          <w:rFonts w:asciiTheme="minorHAnsi" w:hAnsiTheme="minorHAnsi" w:cstheme="minorHAnsi"/>
          <w:sz w:val="22"/>
          <w:szCs w:val="22"/>
        </w:rPr>
        <w:t>)</w:t>
      </w:r>
      <w:r w:rsidRPr="00CB07EF" w:rsidR="00C62DDF">
        <w:rPr>
          <w:rFonts w:asciiTheme="minorHAnsi" w:hAnsiTheme="minorHAnsi" w:cstheme="minorHAnsi"/>
          <w:sz w:val="22"/>
          <w:szCs w:val="22"/>
        </w:rPr>
        <w:t>.</w:t>
      </w:r>
      <w:r w:rsidRPr="00CB07EF">
        <w:rPr>
          <w:rFonts w:asciiTheme="minorHAnsi" w:hAnsiTheme="minorHAnsi" w:cstheme="minorHAnsi"/>
          <w:sz w:val="22"/>
          <w:szCs w:val="22"/>
        </w:rPr>
        <w:t xml:space="preserve"> </w:t>
      </w:r>
      <w:r w:rsidRPr="00CB07EF" w:rsidR="00DE30F9">
        <w:rPr>
          <w:rFonts w:asciiTheme="minorHAnsi" w:hAnsiTheme="minorHAnsi" w:cstheme="minorHAnsi"/>
          <w:sz w:val="22"/>
          <w:szCs w:val="22"/>
        </w:rPr>
        <w:t>MEPS uses completed interviews from the NHIS to identify and select the desired sample, contact that sample to collect additional data, and combine</w:t>
      </w:r>
      <w:r w:rsidRPr="00CB07EF">
        <w:rPr>
          <w:rFonts w:asciiTheme="minorHAnsi" w:hAnsiTheme="minorHAnsi" w:cstheme="minorHAnsi"/>
          <w:sz w:val="22"/>
          <w:szCs w:val="22"/>
        </w:rPr>
        <w:t xml:space="preserve"> their survey dat</w:t>
      </w:r>
      <w:r w:rsidRPr="00CB07EF" w:rsidR="00633BAD">
        <w:rPr>
          <w:rFonts w:asciiTheme="minorHAnsi" w:hAnsiTheme="minorHAnsi" w:cstheme="minorHAnsi"/>
          <w:sz w:val="22"/>
          <w:szCs w:val="22"/>
        </w:rPr>
        <w:t xml:space="preserve">a with the original NHIS data. </w:t>
      </w:r>
      <w:r w:rsidRPr="00CB07EF">
        <w:rPr>
          <w:rFonts w:asciiTheme="minorHAnsi" w:hAnsiTheme="minorHAnsi" w:cstheme="minorHAnsi"/>
          <w:sz w:val="22"/>
          <w:szCs w:val="22"/>
        </w:rPr>
        <w:t>These procedures reduce survey costs, reduce overall burden</w:t>
      </w:r>
      <w:r w:rsidRPr="00CB07EF" w:rsidR="00633BAD">
        <w:rPr>
          <w:rFonts w:asciiTheme="minorHAnsi" w:hAnsiTheme="minorHAnsi" w:cstheme="minorHAnsi"/>
          <w:sz w:val="22"/>
          <w:szCs w:val="22"/>
        </w:rPr>
        <w:t xml:space="preserve"> on the public</w:t>
      </w:r>
      <w:r w:rsidRPr="00CB07EF">
        <w:rPr>
          <w:rFonts w:asciiTheme="minorHAnsi" w:hAnsiTheme="minorHAnsi" w:cstheme="minorHAnsi"/>
          <w:sz w:val="22"/>
          <w:szCs w:val="22"/>
        </w:rPr>
        <w:t xml:space="preserve">, and increase the amount of data available for </w:t>
      </w:r>
      <w:r w:rsidRPr="00CB07EF" w:rsidR="00A131C0">
        <w:rPr>
          <w:rFonts w:asciiTheme="minorHAnsi" w:hAnsiTheme="minorHAnsi" w:cstheme="minorHAnsi"/>
          <w:sz w:val="22"/>
          <w:szCs w:val="22"/>
        </w:rPr>
        <w:t xml:space="preserve">critical health-related </w:t>
      </w:r>
      <w:r w:rsidRPr="00CB07EF">
        <w:rPr>
          <w:rFonts w:asciiTheme="minorHAnsi" w:hAnsiTheme="minorHAnsi" w:cstheme="minorHAnsi"/>
          <w:sz w:val="22"/>
          <w:szCs w:val="22"/>
        </w:rPr>
        <w:t>analysis.</w:t>
      </w:r>
    </w:p>
    <w:p w:rsidR="00A12B9F" w:rsidRPr="00CB07EF" w:rsidP="00520CFE" w14:paraId="5E007346" w14:textId="77777777">
      <w:pPr>
        <w:ind w:firstLine="0"/>
        <w:rPr>
          <w:rFonts w:asciiTheme="minorHAnsi" w:hAnsiTheme="minorHAnsi" w:cstheme="minorHAnsi"/>
          <w:sz w:val="22"/>
          <w:szCs w:val="22"/>
        </w:rPr>
      </w:pPr>
    </w:p>
    <w:p w:rsidR="00121F5B" w:rsidP="00520CFE" w14:paraId="75486270" w14:textId="0C03A1EE">
      <w:pPr>
        <w:tabs>
          <w:tab w:val="left" w:pos="720"/>
        </w:tabs>
        <w:ind w:firstLine="0"/>
        <w:rPr>
          <w:rFonts w:asciiTheme="minorHAnsi" w:hAnsiTheme="minorHAnsi" w:cstheme="minorHAnsi"/>
          <w:bCs/>
          <w:sz w:val="22"/>
          <w:szCs w:val="22"/>
        </w:rPr>
      </w:pPr>
      <w:r w:rsidRPr="00CB07EF">
        <w:rPr>
          <w:rFonts w:asciiTheme="minorHAnsi" w:hAnsiTheme="minorHAnsi" w:cstheme="minorHAnsi"/>
          <w:sz w:val="22"/>
          <w:szCs w:val="22"/>
        </w:rPr>
        <w:t>The NHIS has been co</w:t>
      </w:r>
      <w:r w:rsidRPr="00CB07EF" w:rsidR="00633BAD">
        <w:rPr>
          <w:rFonts w:asciiTheme="minorHAnsi" w:hAnsiTheme="minorHAnsi" w:cstheme="minorHAnsi"/>
          <w:sz w:val="22"/>
          <w:szCs w:val="22"/>
        </w:rPr>
        <w:t xml:space="preserve">nducted every year since 1957. </w:t>
      </w:r>
      <w:r w:rsidRPr="00CB07EF">
        <w:rPr>
          <w:rFonts w:asciiTheme="minorHAnsi" w:hAnsiTheme="minorHAnsi" w:cstheme="minorHAnsi"/>
          <w:sz w:val="22"/>
          <w:szCs w:val="22"/>
        </w:rPr>
        <w:t xml:space="preserve">The current design of the NHIS </w:t>
      </w:r>
      <w:r w:rsidRPr="00CB07EF" w:rsidR="005734D2">
        <w:rPr>
          <w:rFonts w:asciiTheme="minorHAnsi" w:hAnsiTheme="minorHAnsi" w:cstheme="minorHAnsi"/>
          <w:sz w:val="22"/>
          <w:szCs w:val="22"/>
        </w:rPr>
        <w:t xml:space="preserve">questionnaire </w:t>
      </w:r>
      <w:r w:rsidRPr="00CB07EF">
        <w:rPr>
          <w:rFonts w:asciiTheme="minorHAnsi" w:hAnsiTheme="minorHAnsi" w:cstheme="minorHAnsi"/>
          <w:sz w:val="22"/>
          <w:szCs w:val="22"/>
        </w:rPr>
        <w:t xml:space="preserve">implemented in </w:t>
      </w:r>
      <w:r w:rsidRPr="00CB07EF" w:rsidR="0018210A">
        <w:rPr>
          <w:rFonts w:asciiTheme="minorHAnsi" w:hAnsiTheme="minorHAnsi" w:cstheme="minorHAnsi"/>
          <w:sz w:val="22"/>
          <w:szCs w:val="22"/>
        </w:rPr>
        <w:t>20</w:t>
      </w:r>
      <w:r w:rsidRPr="00CB07EF" w:rsidR="00B50BAC">
        <w:rPr>
          <w:rFonts w:asciiTheme="minorHAnsi" w:hAnsiTheme="minorHAnsi" w:cstheme="minorHAnsi"/>
          <w:sz w:val="22"/>
          <w:szCs w:val="22"/>
        </w:rPr>
        <w:t>19</w:t>
      </w:r>
      <w:r w:rsidRPr="00CB07EF" w:rsidR="00F36C73">
        <w:rPr>
          <w:rFonts w:asciiTheme="minorHAnsi" w:hAnsiTheme="minorHAnsi" w:cstheme="minorHAnsi"/>
          <w:sz w:val="22"/>
          <w:szCs w:val="22"/>
        </w:rPr>
        <w:t xml:space="preserve">, </w:t>
      </w:r>
      <w:r w:rsidRPr="00CB07EF" w:rsidR="00B50BAC">
        <w:rPr>
          <w:rFonts w:asciiTheme="minorHAnsi" w:hAnsiTheme="minorHAnsi" w:cstheme="minorHAnsi"/>
          <w:sz w:val="22"/>
          <w:szCs w:val="22"/>
        </w:rPr>
        <w:t xml:space="preserve">features a rotational schedule consisting of </w:t>
      </w:r>
      <w:r w:rsidRPr="00CB07EF" w:rsidR="00B50BAC">
        <w:rPr>
          <w:rFonts w:asciiTheme="minorHAnsi" w:hAnsiTheme="minorHAnsi" w:cstheme="minorHAnsi"/>
          <w:bCs/>
          <w:sz w:val="22"/>
          <w:szCs w:val="22"/>
        </w:rPr>
        <w:t xml:space="preserve">annual core, rotating </w:t>
      </w:r>
      <w:r w:rsidRPr="00CB07EF" w:rsidR="00B50BAC">
        <w:rPr>
          <w:rFonts w:asciiTheme="minorHAnsi" w:hAnsiTheme="minorHAnsi" w:cstheme="minorHAnsi"/>
          <w:bCs/>
          <w:sz w:val="22"/>
          <w:szCs w:val="22"/>
        </w:rPr>
        <w:t>core</w:t>
      </w:r>
      <w:r w:rsidRPr="00CB07EF" w:rsidR="00B50BAC">
        <w:rPr>
          <w:rFonts w:asciiTheme="minorHAnsi" w:hAnsiTheme="minorHAnsi" w:cstheme="minorHAnsi"/>
          <w:bCs/>
          <w:sz w:val="22"/>
          <w:szCs w:val="22"/>
        </w:rPr>
        <w:t xml:space="preserve"> and </w:t>
      </w:r>
      <w:r w:rsidR="009A7E6F">
        <w:rPr>
          <w:rFonts w:asciiTheme="minorHAnsi" w:hAnsiTheme="minorHAnsi" w:cstheme="minorHAnsi"/>
          <w:bCs/>
          <w:sz w:val="22"/>
          <w:szCs w:val="22"/>
        </w:rPr>
        <w:t>sponsored</w:t>
      </w:r>
      <w:r w:rsidRPr="00CB07EF" w:rsidR="00B50BAC">
        <w:rPr>
          <w:rFonts w:asciiTheme="minorHAnsi" w:hAnsiTheme="minorHAnsi" w:cstheme="minorHAnsi"/>
          <w:bCs/>
          <w:sz w:val="22"/>
          <w:szCs w:val="22"/>
        </w:rPr>
        <w:t xml:space="preserve"> content modules</w:t>
      </w:r>
      <w:r w:rsidRPr="000872A1" w:rsidR="00044ADE">
        <w:rPr>
          <w:rFonts w:asciiTheme="minorHAnsi" w:hAnsiTheme="minorHAnsi" w:cstheme="minorHAnsi"/>
          <w:bCs/>
          <w:sz w:val="22"/>
          <w:szCs w:val="22"/>
        </w:rPr>
        <w:t xml:space="preserve">. </w:t>
      </w:r>
      <w:r w:rsidRPr="000872A1" w:rsidR="00044ADE">
        <w:rPr>
          <w:rFonts w:asciiTheme="minorHAnsi" w:hAnsiTheme="minorHAnsi" w:cstheme="minorHAnsi"/>
          <w:sz w:val="22"/>
          <w:szCs w:val="22"/>
        </w:rPr>
        <w:t>Attachment 3</w:t>
      </w:r>
      <w:r w:rsidRPr="000872A1" w:rsidR="003E535D">
        <w:rPr>
          <w:rFonts w:asciiTheme="minorHAnsi" w:hAnsiTheme="minorHAnsi" w:cstheme="minorHAnsi"/>
          <w:sz w:val="22"/>
          <w:szCs w:val="22"/>
        </w:rPr>
        <w:t>a describes and Attachment 3b</w:t>
      </w:r>
      <w:r w:rsidRPr="00CB07EF" w:rsidR="00044ADE">
        <w:rPr>
          <w:rFonts w:asciiTheme="minorHAnsi" w:hAnsiTheme="minorHAnsi" w:cstheme="minorHAnsi"/>
          <w:sz w:val="22"/>
          <w:szCs w:val="22"/>
        </w:rPr>
        <w:t xml:space="preserve"> provides a visual depiction of the content and module structure.</w:t>
      </w:r>
      <w:r w:rsidRPr="00CB07EF" w:rsidR="00B50BAC">
        <w:rPr>
          <w:rFonts w:asciiTheme="minorHAnsi" w:hAnsiTheme="minorHAnsi" w:cstheme="minorHAnsi"/>
          <w:sz w:val="22"/>
          <w:szCs w:val="22"/>
        </w:rPr>
        <w:t xml:space="preserve"> </w:t>
      </w:r>
      <w:r w:rsidRPr="00CB07EF" w:rsidR="002714AC">
        <w:rPr>
          <w:rFonts w:asciiTheme="minorHAnsi" w:hAnsiTheme="minorHAnsi" w:cstheme="minorHAnsi"/>
          <w:bCs/>
          <w:sz w:val="22"/>
          <w:szCs w:val="22"/>
        </w:rPr>
        <w:t>The NHIS sample adult and sample child questionnaires include annual core content that is scheduled to be fielded every year, rotating content that is fielded periodically, emerging content to address new topics of growing interest</w:t>
      </w:r>
      <w:r w:rsidR="00387159">
        <w:rPr>
          <w:rFonts w:asciiTheme="minorHAnsi" w:hAnsiTheme="minorHAnsi" w:cstheme="minorHAnsi"/>
          <w:bCs/>
          <w:sz w:val="22"/>
          <w:szCs w:val="22"/>
        </w:rPr>
        <w:t xml:space="preserve"> to NHCS, CDC, and DHHS</w:t>
      </w:r>
      <w:r w:rsidRPr="00CB07EF" w:rsidR="002714AC">
        <w:rPr>
          <w:rFonts w:asciiTheme="minorHAnsi" w:hAnsiTheme="minorHAnsi" w:cstheme="minorHAnsi"/>
          <w:bCs/>
          <w:sz w:val="22"/>
          <w:szCs w:val="22"/>
        </w:rPr>
        <w:t xml:space="preserve">, and sponsored content that is fielded when external funding is available. </w:t>
      </w:r>
    </w:p>
    <w:p w:rsidR="00121F5B" w:rsidP="00520CFE" w14:paraId="018E397E" w14:textId="48403A37">
      <w:pPr>
        <w:tabs>
          <w:tab w:val="left" w:pos="720"/>
        </w:tabs>
        <w:ind w:firstLine="0"/>
        <w:rPr>
          <w:rFonts w:asciiTheme="minorHAnsi" w:hAnsiTheme="minorHAnsi" w:cstheme="minorHAnsi"/>
          <w:bCs/>
          <w:sz w:val="22"/>
          <w:szCs w:val="22"/>
        </w:rPr>
      </w:pPr>
    </w:p>
    <w:p w:rsidR="00121F5B" w:rsidRPr="00121F5B" w:rsidP="00121F5B" w14:paraId="699071E6" w14:textId="0FC7543A">
      <w:pPr>
        <w:tabs>
          <w:tab w:val="left" w:pos="720"/>
        </w:tabs>
        <w:ind w:firstLine="0"/>
        <w:rPr>
          <w:rFonts w:asciiTheme="minorHAnsi" w:hAnsiTheme="minorHAnsi" w:cstheme="minorHAnsi"/>
          <w:b/>
          <w:sz w:val="22"/>
          <w:szCs w:val="22"/>
          <w:u w:val="single"/>
        </w:rPr>
      </w:pPr>
      <w:r w:rsidRPr="00121F5B">
        <w:rPr>
          <w:rFonts w:asciiTheme="minorHAnsi" w:hAnsiTheme="minorHAnsi" w:cstheme="minorHAnsi"/>
          <w:b/>
          <w:sz w:val="22"/>
          <w:szCs w:val="22"/>
          <w:u w:val="single"/>
        </w:rPr>
        <w:t>The 202</w:t>
      </w:r>
      <w:r w:rsidR="00567A3F">
        <w:rPr>
          <w:rFonts w:asciiTheme="minorHAnsi" w:hAnsiTheme="minorHAnsi" w:cstheme="minorHAnsi"/>
          <w:b/>
          <w:sz w:val="22"/>
          <w:szCs w:val="22"/>
          <w:u w:val="single"/>
        </w:rPr>
        <w:t>4</w:t>
      </w:r>
      <w:r w:rsidRPr="00121F5B">
        <w:rPr>
          <w:rFonts w:asciiTheme="minorHAnsi" w:hAnsiTheme="minorHAnsi" w:cstheme="minorHAnsi"/>
          <w:b/>
          <w:sz w:val="22"/>
          <w:szCs w:val="22"/>
          <w:u w:val="single"/>
        </w:rPr>
        <w:t xml:space="preserve"> NHIS</w:t>
      </w:r>
    </w:p>
    <w:p w:rsidR="00121F5B" w:rsidP="00520CFE" w14:paraId="63062699" w14:textId="77777777">
      <w:pPr>
        <w:tabs>
          <w:tab w:val="left" w:pos="720"/>
        </w:tabs>
        <w:ind w:firstLine="0"/>
        <w:rPr>
          <w:rFonts w:asciiTheme="minorHAnsi" w:hAnsiTheme="minorHAnsi" w:cstheme="minorHAnsi"/>
          <w:bCs/>
          <w:sz w:val="22"/>
          <w:szCs w:val="22"/>
        </w:rPr>
      </w:pPr>
    </w:p>
    <w:p w:rsidR="00121F5B" w:rsidP="00520CFE" w14:paraId="699A0B63" w14:textId="073BBF33">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The 202</w:t>
      </w:r>
      <w:r w:rsidR="00567A3F">
        <w:rPr>
          <w:rFonts w:asciiTheme="minorHAnsi" w:hAnsiTheme="minorHAnsi" w:cstheme="minorHAnsi"/>
          <w:bCs/>
          <w:sz w:val="22"/>
          <w:szCs w:val="22"/>
        </w:rPr>
        <w:t>4</w:t>
      </w:r>
      <w:r w:rsidR="00B74F4B">
        <w:rPr>
          <w:rFonts w:asciiTheme="minorHAnsi" w:hAnsiTheme="minorHAnsi" w:cstheme="minorHAnsi"/>
          <w:bCs/>
          <w:sz w:val="22"/>
          <w:szCs w:val="22"/>
        </w:rPr>
        <w:t xml:space="preserve"> NHIS will include annual core and </w:t>
      </w:r>
      <w:r w:rsidR="00FA2F7A">
        <w:rPr>
          <w:rFonts w:asciiTheme="minorHAnsi" w:hAnsiTheme="minorHAnsi" w:cstheme="minorHAnsi"/>
          <w:bCs/>
          <w:sz w:val="22"/>
          <w:szCs w:val="22"/>
        </w:rPr>
        <w:t xml:space="preserve">the rotating core scheduled for </w:t>
      </w:r>
      <w:r w:rsidR="00C14EC4">
        <w:rPr>
          <w:rFonts w:asciiTheme="minorHAnsi" w:hAnsiTheme="minorHAnsi" w:cstheme="minorHAnsi"/>
          <w:bCs/>
          <w:sz w:val="22"/>
          <w:szCs w:val="22"/>
        </w:rPr>
        <w:t>2024 al</w:t>
      </w:r>
      <w:r w:rsidRPr="00CB07EF">
        <w:rPr>
          <w:rFonts w:asciiTheme="minorHAnsi" w:hAnsiTheme="minorHAnsi" w:cstheme="minorHAnsi"/>
          <w:bCs/>
          <w:sz w:val="22"/>
          <w:szCs w:val="22"/>
        </w:rPr>
        <w:t xml:space="preserve">ong with new </w:t>
      </w:r>
      <w:r w:rsidR="009A7E6F">
        <w:rPr>
          <w:rFonts w:asciiTheme="minorHAnsi" w:hAnsiTheme="minorHAnsi" w:cstheme="minorHAnsi"/>
          <w:bCs/>
          <w:sz w:val="22"/>
          <w:szCs w:val="22"/>
        </w:rPr>
        <w:t>sponsored</w:t>
      </w:r>
      <w:r w:rsidRPr="00CB07EF">
        <w:rPr>
          <w:rFonts w:asciiTheme="minorHAnsi" w:hAnsiTheme="minorHAnsi" w:cstheme="minorHAnsi"/>
          <w:bCs/>
          <w:sz w:val="22"/>
          <w:szCs w:val="22"/>
        </w:rPr>
        <w:t xml:space="preserve"> content (that will replace the 202</w:t>
      </w:r>
      <w:r w:rsidR="00C14EC4">
        <w:rPr>
          <w:rFonts w:asciiTheme="minorHAnsi" w:hAnsiTheme="minorHAnsi" w:cstheme="minorHAnsi"/>
          <w:bCs/>
          <w:sz w:val="22"/>
          <w:szCs w:val="22"/>
        </w:rPr>
        <w:t>3</w:t>
      </w:r>
      <w:r w:rsidRPr="00CB07EF">
        <w:rPr>
          <w:rFonts w:asciiTheme="minorHAnsi" w:hAnsiTheme="minorHAnsi" w:cstheme="minorHAnsi"/>
          <w:bCs/>
          <w:sz w:val="22"/>
          <w:szCs w:val="22"/>
        </w:rPr>
        <w:t xml:space="preserve"> </w:t>
      </w:r>
      <w:r w:rsidR="009A7E6F">
        <w:rPr>
          <w:rFonts w:asciiTheme="minorHAnsi" w:hAnsiTheme="minorHAnsi" w:cstheme="minorHAnsi"/>
          <w:bCs/>
          <w:sz w:val="22"/>
          <w:szCs w:val="22"/>
        </w:rPr>
        <w:t>sponsored</w:t>
      </w:r>
      <w:r w:rsidRPr="00CB07EF">
        <w:rPr>
          <w:rFonts w:asciiTheme="minorHAnsi" w:hAnsiTheme="minorHAnsi" w:cstheme="minorHAnsi"/>
          <w:bCs/>
          <w:sz w:val="22"/>
          <w:szCs w:val="22"/>
        </w:rPr>
        <w:t xml:space="preserve"> modules</w:t>
      </w:r>
      <w:r w:rsidR="00387159">
        <w:rPr>
          <w:rFonts w:asciiTheme="minorHAnsi" w:hAnsiTheme="minorHAnsi" w:cstheme="minorHAnsi"/>
          <w:bCs/>
          <w:sz w:val="22"/>
          <w:szCs w:val="22"/>
        </w:rPr>
        <w:t>)</w:t>
      </w:r>
      <w:r w:rsidR="00C5091F">
        <w:rPr>
          <w:rFonts w:asciiTheme="minorHAnsi" w:hAnsiTheme="minorHAnsi" w:cstheme="minorHAnsi"/>
          <w:bCs/>
          <w:sz w:val="22"/>
          <w:szCs w:val="22"/>
        </w:rPr>
        <w:t xml:space="preserve">. </w:t>
      </w:r>
      <w:r w:rsidR="00D80E69">
        <w:rPr>
          <w:rFonts w:asciiTheme="minorHAnsi" w:hAnsiTheme="minorHAnsi" w:cstheme="minorHAnsi"/>
          <w:bCs/>
          <w:sz w:val="22"/>
          <w:szCs w:val="22"/>
        </w:rPr>
        <w:t xml:space="preserve">Annual core content </w:t>
      </w:r>
      <w:r w:rsidR="00B54293">
        <w:rPr>
          <w:rFonts w:asciiTheme="minorHAnsi" w:hAnsiTheme="minorHAnsi" w:cstheme="minorHAnsi"/>
          <w:bCs/>
          <w:sz w:val="22"/>
          <w:szCs w:val="22"/>
        </w:rPr>
        <w:t xml:space="preserve">remains </w:t>
      </w:r>
      <w:r w:rsidR="00B71BB7">
        <w:rPr>
          <w:rFonts w:asciiTheme="minorHAnsi" w:hAnsiTheme="minorHAnsi" w:cstheme="minorHAnsi"/>
          <w:bCs/>
          <w:sz w:val="22"/>
          <w:szCs w:val="22"/>
        </w:rPr>
        <w:t xml:space="preserve">largely </w:t>
      </w:r>
      <w:r w:rsidR="00B54293">
        <w:rPr>
          <w:rFonts w:asciiTheme="minorHAnsi" w:hAnsiTheme="minorHAnsi" w:cstheme="minorHAnsi"/>
          <w:bCs/>
          <w:sz w:val="22"/>
          <w:szCs w:val="22"/>
        </w:rPr>
        <w:t xml:space="preserve">the same </w:t>
      </w:r>
      <w:r w:rsidR="000311AF">
        <w:rPr>
          <w:rFonts w:asciiTheme="minorHAnsi" w:hAnsiTheme="minorHAnsi" w:cstheme="minorHAnsi"/>
          <w:bCs/>
          <w:sz w:val="22"/>
          <w:szCs w:val="22"/>
        </w:rPr>
        <w:t>except that</w:t>
      </w:r>
      <w:r w:rsidR="00943DC4">
        <w:rPr>
          <w:rFonts w:asciiTheme="minorHAnsi" w:hAnsiTheme="minorHAnsi" w:cstheme="minorHAnsi"/>
          <w:bCs/>
          <w:sz w:val="22"/>
          <w:szCs w:val="22"/>
        </w:rPr>
        <w:t xml:space="preserve"> </w:t>
      </w:r>
      <w:r w:rsidR="00B54293">
        <w:rPr>
          <w:rFonts w:asciiTheme="minorHAnsi" w:hAnsiTheme="minorHAnsi" w:cstheme="minorHAnsi"/>
          <w:bCs/>
          <w:sz w:val="22"/>
          <w:szCs w:val="22"/>
        </w:rPr>
        <w:t xml:space="preserve">retail health clinics and </w:t>
      </w:r>
      <w:r w:rsidR="000311AF">
        <w:rPr>
          <w:rFonts w:asciiTheme="minorHAnsi" w:hAnsiTheme="minorHAnsi" w:cstheme="minorHAnsi"/>
          <w:bCs/>
          <w:sz w:val="22"/>
          <w:szCs w:val="22"/>
        </w:rPr>
        <w:t>urgent care centers</w:t>
      </w:r>
      <w:r w:rsidR="00943DC4">
        <w:rPr>
          <w:rFonts w:asciiTheme="minorHAnsi" w:hAnsiTheme="minorHAnsi" w:cstheme="minorHAnsi"/>
          <w:bCs/>
          <w:sz w:val="22"/>
          <w:szCs w:val="22"/>
        </w:rPr>
        <w:t xml:space="preserve"> are now asked in separate questions </w:t>
      </w:r>
      <w:r w:rsidR="00A910A8">
        <w:rPr>
          <w:rFonts w:asciiTheme="minorHAnsi" w:hAnsiTheme="minorHAnsi" w:cstheme="minorHAnsi"/>
          <w:bCs/>
          <w:sz w:val="22"/>
          <w:szCs w:val="22"/>
        </w:rPr>
        <w:t xml:space="preserve">to better reflect the changing landscape of </w:t>
      </w:r>
      <w:r w:rsidR="00B71BB7">
        <w:rPr>
          <w:rFonts w:asciiTheme="minorHAnsi" w:hAnsiTheme="minorHAnsi" w:cstheme="minorHAnsi"/>
          <w:bCs/>
          <w:sz w:val="22"/>
          <w:szCs w:val="22"/>
        </w:rPr>
        <w:t xml:space="preserve">health care. Rotating core content also largely remains the </w:t>
      </w:r>
      <w:r w:rsidR="00CF6860">
        <w:rPr>
          <w:rFonts w:asciiTheme="minorHAnsi" w:hAnsiTheme="minorHAnsi" w:cstheme="minorHAnsi"/>
          <w:bCs/>
          <w:sz w:val="22"/>
          <w:szCs w:val="22"/>
        </w:rPr>
        <w:t xml:space="preserve">same except that rotating core content on sleep includes updated questions </w:t>
      </w:r>
      <w:r w:rsidR="003C4FFB">
        <w:rPr>
          <w:rFonts w:asciiTheme="minorHAnsi" w:hAnsiTheme="minorHAnsi" w:cstheme="minorHAnsi"/>
          <w:bCs/>
          <w:sz w:val="22"/>
          <w:szCs w:val="22"/>
        </w:rPr>
        <w:t>to improve measurement of sleep medications.</w:t>
      </w:r>
    </w:p>
    <w:p w:rsidR="00121F5B" w:rsidP="00520CFE" w14:paraId="6E4ACCB2" w14:textId="77777777">
      <w:pPr>
        <w:tabs>
          <w:tab w:val="left" w:pos="720"/>
        </w:tabs>
        <w:ind w:firstLine="0"/>
        <w:rPr>
          <w:rFonts w:asciiTheme="minorHAnsi" w:hAnsiTheme="minorHAnsi" w:cstheme="minorHAnsi"/>
          <w:bCs/>
          <w:sz w:val="22"/>
          <w:szCs w:val="22"/>
        </w:rPr>
      </w:pPr>
    </w:p>
    <w:p w:rsidR="00121F5B" w:rsidP="00520CFE" w14:paraId="4E430024" w14:textId="038664C5">
      <w:pPr>
        <w:tabs>
          <w:tab w:val="left" w:pos="720"/>
        </w:tabs>
        <w:ind w:firstLine="0"/>
        <w:rPr>
          <w:rFonts w:asciiTheme="minorHAnsi" w:hAnsiTheme="minorHAnsi" w:cstheme="minorHAnsi"/>
          <w:b/>
          <w:i/>
          <w:iCs/>
          <w:sz w:val="22"/>
          <w:szCs w:val="22"/>
        </w:rPr>
      </w:pPr>
      <w:r w:rsidRPr="00121F5B">
        <w:rPr>
          <w:rFonts w:asciiTheme="minorHAnsi" w:hAnsiTheme="minorHAnsi" w:cstheme="minorHAnsi"/>
          <w:b/>
          <w:i/>
          <w:iCs/>
          <w:sz w:val="22"/>
          <w:szCs w:val="22"/>
        </w:rPr>
        <w:t xml:space="preserve">Content to be </w:t>
      </w:r>
      <w:r w:rsidRPr="00121F5B">
        <w:rPr>
          <w:rFonts w:asciiTheme="minorHAnsi" w:hAnsiTheme="minorHAnsi" w:cstheme="minorHAnsi"/>
          <w:b/>
          <w:i/>
          <w:iCs/>
          <w:sz w:val="22"/>
          <w:szCs w:val="22"/>
        </w:rPr>
        <w:t>removed</w:t>
      </w:r>
    </w:p>
    <w:p w:rsidR="006F75C7" w:rsidRPr="00121F5B" w:rsidP="00520CFE" w14:paraId="25024D78" w14:textId="77777777">
      <w:pPr>
        <w:tabs>
          <w:tab w:val="left" w:pos="720"/>
        </w:tabs>
        <w:ind w:firstLine="0"/>
        <w:rPr>
          <w:rFonts w:asciiTheme="minorHAnsi" w:hAnsiTheme="minorHAnsi" w:cstheme="minorHAnsi"/>
          <w:b/>
          <w:i/>
          <w:iCs/>
          <w:sz w:val="22"/>
          <w:szCs w:val="22"/>
        </w:rPr>
      </w:pPr>
    </w:p>
    <w:p w:rsidR="00BE4FD8" w:rsidP="00BE4FD8" w14:paraId="69EB6071" w14:textId="75BE7021">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Rotating sample adult core content that was on the NHIS in 202</w:t>
      </w:r>
      <w:r w:rsidR="00493178">
        <w:rPr>
          <w:rFonts w:asciiTheme="minorHAnsi" w:hAnsiTheme="minorHAnsi" w:cstheme="minorHAnsi"/>
          <w:bCs/>
          <w:sz w:val="22"/>
          <w:szCs w:val="22"/>
        </w:rPr>
        <w:t>3</w:t>
      </w:r>
      <w:r w:rsidRPr="00CB07EF">
        <w:rPr>
          <w:rFonts w:asciiTheme="minorHAnsi" w:hAnsiTheme="minorHAnsi" w:cstheme="minorHAnsi"/>
          <w:bCs/>
          <w:sz w:val="22"/>
          <w:szCs w:val="22"/>
        </w:rPr>
        <w:t xml:space="preserve"> and will rotate off the </w:t>
      </w:r>
      <w:r w:rsidR="006E7421">
        <w:rPr>
          <w:rFonts w:asciiTheme="minorHAnsi" w:hAnsiTheme="minorHAnsi" w:cstheme="minorHAnsi"/>
          <w:bCs/>
          <w:sz w:val="22"/>
          <w:szCs w:val="22"/>
        </w:rPr>
        <w:t>2024</w:t>
      </w:r>
      <w:r w:rsidRPr="00CB07EF">
        <w:rPr>
          <w:rFonts w:asciiTheme="minorHAnsi" w:hAnsiTheme="minorHAnsi" w:cstheme="minorHAnsi"/>
          <w:bCs/>
          <w:sz w:val="22"/>
          <w:szCs w:val="22"/>
        </w:rPr>
        <w:t xml:space="preserve"> NHIS includes </w:t>
      </w:r>
      <w:r w:rsidR="00EA355F">
        <w:rPr>
          <w:rFonts w:asciiTheme="minorHAnsi" w:hAnsiTheme="minorHAnsi" w:cstheme="minorHAnsi"/>
          <w:bCs/>
          <w:sz w:val="22"/>
          <w:szCs w:val="22"/>
        </w:rPr>
        <w:t xml:space="preserve">chronic pain, </w:t>
      </w:r>
      <w:r w:rsidR="00620301">
        <w:rPr>
          <w:rFonts w:asciiTheme="minorHAnsi" w:hAnsiTheme="minorHAnsi" w:cstheme="minorHAnsi"/>
          <w:bCs/>
          <w:sz w:val="22"/>
          <w:szCs w:val="22"/>
        </w:rPr>
        <w:t xml:space="preserve">service utilization, and </w:t>
      </w:r>
      <w:r w:rsidR="00786377">
        <w:rPr>
          <w:rFonts w:asciiTheme="minorHAnsi" w:hAnsiTheme="minorHAnsi" w:cstheme="minorHAnsi"/>
          <w:bCs/>
          <w:sz w:val="22"/>
          <w:szCs w:val="22"/>
        </w:rPr>
        <w:t>preventive</w:t>
      </w:r>
      <w:r w:rsidR="00FD3CF9">
        <w:rPr>
          <w:rFonts w:asciiTheme="minorHAnsi" w:hAnsiTheme="minorHAnsi" w:cstheme="minorHAnsi"/>
          <w:bCs/>
          <w:sz w:val="22"/>
          <w:szCs w:val="22"/>
        </w:rPr>
        <w:t xml:space="preserve"> services</w:t>
      </w:r>
      <w:r w:rsidR="00FC10DF">
        <w:rPr>
          <w:rFonts w:asciiTheme="minorHAnsi" w:hAnsiTheme="minorHAnsi" w:cstheme="minorHAnsi"/>
          <w:bCs/>
          <w:sz w:val="22"/>
          <w:szCs w:val="22"/>
        </w:rPr>
        <w:t>.</w:t>
      </w:r>
      <w:r w:rsidRPr="00CB07EF">
        <w:rPr>
          <w:rFonts w:asciiTheme="minorHAnsi" w:hAnsiTheme="minorHAnsi" w:cstheme="minorHAnsi"/>
          <w:bCs/>
          <w:sz w:val="22"/>
          <w:szCs w:val="22"/>
        </w:rPr>
        <w:t xml:space="preserve"> </w:t>
      </w:r>
      <w:r w:rsidRPr="00CB07EF" w:rsidR="00FC10DF">
        <w:rPr>
          <w:rFonts w:asciiTheme="minorHAnsi" w:hAnsiTheme="minorHAnsi" w:cstheme="minorHAnsi"/>
          <w:bCs/>
          <w:sz w:val="22"/>
          <w:szCs w:val="22"/>
        </w:rPr>
        <w:t xml:space="preserve">Sponsored content </w:t>
      </w:r>
      <w:r w:rsidR="00FC10DF">
        <w:rPr>
          <w:rFonts w:asciiTheme="minorHAnsi" w:hAnsiTheme="minorHAnsi" w:cstheme="minorHAnsi"/>
          <w:bCs/>
          <w:sz w:val="22"/>
          <w:szCs w:val="22"/>
        </w:rPr>
        <w:t>that will be removed include</w:t>
      </w:r>
      <w:r w:rsidR="00543AAE">
        <w:rPr>
          <w:rFonts w:asciiTheme="minorHAnsi" w:hAnsiTheme="minorHAnsi" w:cstheme="minorHAnsi"/>
          <w:bCs/>
          <w:sz w:val="22"/>
          <w:szCs w:val="22"/>
        </w:rPr>
        <w:t>s</w:t>
      </w:r>
      <w:r w:rsidR="00FC10DF">
        <w:rPr>
          <w:rFonts w:asciiTheme="minorHAnsi" w:hAnsiTheme="minorHAnsi" w:cstheme="minorHAnsi"/>
          <w:bCs/>
          <w:sz w:val="22"/>
          <w:szCs w:val="22"/>
        </w:rPr>
        <w:t xml:space="preserve"> content on </w:t>
      </w:r>
      <w:r w:rsidR="00BF4319">
        <w:rPr>
          <w:rFonts w:asciiTheme="minorHAnsi" w:hAnsiTheme="minorHAnsi" w:cstheme="minorHAnsi"/>
          <w:bCs/>
          <w:sz w:val="22"/>
          <w:szCs w:val="22"/>
        </w:rPr>
        <w:t xml:space="preserve">vision conditions, </w:t>
      </w:r>
      <w:r w:rsidR="00281E01">
        <w:rPr>
          <w:rFonts w:asciiTheme="minorHAnsi" w:hAnsiTheme="minorHAnsi" w:cstheme="minorHAnsi"/>
          <w:bCs/>
          <w:sz w:val="22"/>
          <w:szCs w:val="22"/>
        </w:rPr>
        <w:t xml:space="preserve">vision services, </w:t>
      </w:r>
      <w:r w:rsidR="00BF4319">
        <w:rPr>
          <w:rFonts w:asciiTheme="minorHAnsi" w:hAnsiTheme="minorHAnsi" w:cstheme="minorHAnsi"/>
          <w:bCs/>
          <w:sz w:val="22"/>
          <w:szCs w:val="22"/>
        </w:rPr>
        <w:t xml:space="preserve">preventive screening, genetic cancer testing, </w:t>
      </w:r>
      <w:r w:rsidR="00281E01">
        <w:rPr>
          <w:rFonts w:asciiTheme="minorHAnsi" w:hAnsiTheme="minorHAnsi" w:cstheme="minorHAnsi"/>
          <w:bCs/>
          <w:sz w:val="22"/>
          <w:szCs w:val="22"/>
        </w:rPr>
        <w:t xml:space="preserve">family history of cancer, arthritis, </w:t>
      </w:r>
      <w:r w:rsidR="001C703F">
        <w:rPr>
          <w:rFonts w:asciiTheme="minorHAnsi" w:hAnsiTheme="minorHAnsi" w:cstheme="minorHAnsi"/>
          <w:bCs/>
          <w:sz w:val="22"/>
          <w:szCs w:val="22"/>
        </w:rPr>
        <w:t xml:space="preserve">Hepatitis B vaccination, </w:t>
      </w:r>
      <w:r w:rsidR="00DD7A45">
        <w:rPr>
          <w:rFonts w:asciiTheme="minorHAnsi" w:hAnsiTheme="minorHAnsi" w:cstheme="minorHAnsi"/>
          <w:bCs/>
          <w:sz w:val="22"/>
          <w:szCs w:val="22"/>
        </w:rPr>
        <w:t xml:space="preserve">hearing, and </w:t>
      </w:r>
      <w:r w:rsidR="00F75695">
        <w:rPr>
          <w:rFonts w:asciiTheme="minorHAnsi" w:hAnsiTheme="minorHAnsi" w:cstheme="minorHAnsi"/>
          <w:bCs/>
          <w:sz w:val="22"/>
          <w:szCs w:val="22"/>
        </w:rPr>
        <w:t xml:space="preserve">hearing-related </w:t>
      </w:r>
      <w:r w:rsidR="00DD7A45">
        <w:rPr>
          <w:rFonts w:asciiTheme="minorHAnsi" w:hAnsiTheme="minorHAnsi" w:cstheme="minorHAnsi"/>
          <w:bCs/>
          <w:sz w:val="22"/>
          <w:szCs w:val="22"/>
        </w:rPr>
        <w:t>work exposure</w:t>
      </w:r>
      <w:r w:rsidR="0026775A">
        <w:rPr>
          <w:rFonts w:asciiTheme="minorHAnsi" w:hAnsiTheme="minorHAnsi" w:cstheme="minorHAnsi"/>
          <w:bCs/>
          <w:sz w:val="22"/>
          <w:szCs w:val="22"/>
        </w:rPr>
        <w:t>.</w:t>
      </w:r>
      <w:r w:rsidRPr="00CB07EF">
        <w:rPr>
          <w:rFonts w:asciiTheme="minorHAnsi" w:hAnsiTheme="minorHAnsi" w:cstheme="minorHAnsi"/>
          <w:bCs/>
          <w:sz w:val="22"/>
          <w:szCs w:val="22"/>
        </w:rPr>
        <w:t xml:space="preserve"> </w:t>
      </w:r>
      <w:r w:rsidR="00084B4A">
        <w:rPr>
          <w:rFonts w:asciiTheme="minorHAnsi" w:hAnsiTheme="minorHAnsi" w:cstheme="minorHAnsi"/>
          <w:bCs/>
          <w:sz w:val="22"/>
          <w:szCs w:val="22"/>
        </w:rPr>
        <w:t xml:space="preserve">Emerging content on </w:t>
      </w:r>
      <w:r w:rsidR="00580233">
        <w:rPr>
          <w:rFonts w:asciiTheme="minorHAnsi" w:hAnsiTheme="minorHAnsi" w:cstheme="minorHAnsi"/>
          <w:bCs/>
          <w:sz w:val="22"/>
          <w:szCs w:val="22"/>
        </w:rPr>
        <w:t>everyday discrimination</w:t>
      </w:r>
      <w:r w:rsidR="00EE6817">
        <w:rPr>
          <w:rFonts w:asciiTheme="minorHAnsi" w:hAnsiTheme="minorHAnsi" w:cstheme="minorHAnsi"/>
          <w:bCs/>
          <w:sz w:val="22"/>
          <w:szCs w:val="22"/>
        </w:rPr>
        <w:t xml:space="preserve">, </w:t>
      </w:r>
      <w:r w:rsidR="00580233">
        <w:rPr>
          <w:rFonts w:asciiTheme="minorHAnsi" w:hAnsiTheme="minorHAnsi" w:cstheme="minorHAnsi"/>
          <w:bCs/>
          <w:sz w:val="22"/>
          <w:szCs w:val="22"/>
        </w:rPr>
        <w:t>heightened vigilance</w:t>
      </w:r>
      <w:r w:rsidR="00EE6817">
        <w:rPr>
          <w:rFonts w:asciiTheme="minorHAnsi" w:hAnsiTheme="minorHAnsi" w:cstheme="minorHAnsi"/>
          <w:bCs/>
          <w:sz w:val="22"/>
          <w:szCs w:val="22"/>
        </w:rPr>
        <w:t>, and mental health has also been removed.</w:t>
      </w:r>
      <w:r w:rsidR="00580233">
        <w:rPr>
          <w:rFonts w:asciiTheme="minorHAnsi" w:hAnsiTheme="minorHAnsi" w:cstheme="minorHAnsi"/>
          <w:bCs/>
          <w:sz w:val="22"/>
          <w:szCs w:val="22"/>
        </w:rPr>
        <w:t xml:space="preserve"> </w:t>
      </w:r>
    </w:p>
    <w:p w:rsidR="00FC10DF" w:rsidP="00BE4FD8" w14:paraId="76658068" w14:textId="77777777">
      <w:pPr>
        <w:tabs>
          <w:tab w:val="left" w:pos="720"/>
        </w:tabs>
        <w:ind w:firstLine="0"/>
        <w:rPr>
          <w:rFonts w:asciiTheme="minorHAnsi" w:hAnsiTheme="minorHAnsi" w:cstheme="minorHAnsi"/>
          <w:bCs/>
          <w:sz w:val="22"/>
          <w:szCs w:val="22"/>
        </w:rPr>
      </w:pPr>
    </w:p>
    <w:p w:rsidR="00121F5B" w:rsidP="00121F5B" w14:paraId="748236F0" w14:textId="717967B8">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Items on </w:t>
      </w:r>
      <w:r w:rsidR="00C3284C">
        <w:rPr>
          <w:rFonts w:asciiTheme="minorHAnsi" w:hAnsiTheme="minorHAnsi" w:cstheme="minorHAnsi"/>
          <w:bCs/>
          <w:sz w:val="22"/>
          <w:szCs w:val="22"/>
        </w:rPr>
        <w:t>service utilization and stressful life events</w:t>
      </w:r>
      <w:r w:rsidR="0077587B">
        <w:rPr>
          <w:rFonts w:asciiTheme="minorHAnsi" w:hAnsiTheme="minorHAnsi" w:cstheme="minorHAnsi"/>
          <w:bCs/>
          <w:sz w:val="22"/>
          <w:szCs w:val="22"/>
        </w:rPr>
        <w:t xml:space="preserve"> </w:t>
      </w:r>
      <w:r w:rsidRPr="00CB07EF" w:rsidR="00FD0477">
        <w:rPr>
          <w:rFonts w:asciiTheme="minorHAnsi" w:hAnsiTheme="minorHAnsi" w:cstheme="minorHAnsi"/>
          <w:bCs/>
          <w:sz w:val="22"/>
          <w:szCs w:val="22"/>
        </w:rPr>
        <w:t xml:space="preserve">will rotate off the sample child core. </w:t>
      </w:r>
      <w:r w:rsidR="00FA6560">
        <w:rPr>
          <w:rFonts w:asciiTheme="minorHAnsi" w:hAnsiTheme="minorHAnsi" w:cstheme="minorHAnsi"/>
          <w:bCs/>
          <w:sz w:val="22"/>
          <w:szCs w:val="22"/>
        </w:rPr>
        <w:t xml:space="preserve">Sponsored content on </w:t>
      </w:r>
      <w:r w:rsidR="00C3284C">
        <w:rPr>
          <w:rFonts w:asciiTheme="minorHAnsi" w:hAnsiTheme="minorHAnsi" w:cstheme="minorHAnsi"/>
          <w:bCs/>
          <w:sz w:val="22"/>
          <w:szCs w:val="22"/>
        </w:rPr>
        <w:t>social support, stressful life events</w:t>
      </w:r>
      <w:r w:rsidR="00ED3495">
        <w:rPr>
          <w:rFonts w:asciiTheme="minorHAnsi" w:hAnsiTheme="minorHAnsi" w:cstheme="minorHAnsi"/>
          <w:bCs/>
          <w:sz w:val="22"/>
          <w:szCs w:val="22"/>
        </w:rPr>
        <w:t>, vision, and hearing</w:t>
      </w:r>
      <w:r w:rsidR="00FA6560">
        <w:rPr>
          <w:rFonts w:asciiTheme="minorHAnsi" w:hAnsiTheme="minorHAnsi" w:cstheme="minorHAnsi"/>
          <w:bCs/>
          <w:sz w:val="22"/>
          <w:szCs w:val="22"/>
        </w:rPr>
        <w:t xml:space="preserve"> will also be removed.</w:t>
      </w:r>
    </w:p>
    <w:p w:rsidR="00121F5B" w:rsidP="00520CFE" w14:paraId="49FE06EE" w14:textId="55D48D91">
      <w:pPr>
        <w:tabs>
          <w:tab w:val="left" w:pos="720"/>
        </w:tabs>
        <w:ind w:firstLine="0"/>
        <w:rPr>
          <w:rFonts w:asciiTheme="minorHAnsi" w:hAnsiTheme="minorHAnsi" w:cstheme="minorHAnsi"/>
          <w:bCs/>
          <w:sz w:val="22"/>
          <w:szCs w:val="22"/>
        </w:rPr>
      </w:pPr>
    </w:p>
    <w:p w:rsidR="00121F5B" w:rsidP="00520CFE" w14:paraId="5647CFC3" w14:textId="4A2B5404">
      <w:pPr>
        <w:tabs>
          <w:tab w:val="left" w:pos="720"/>
        </w:tabs>
        <w:ind w:firstLine="0"/>
        <w:rPr>
          <w:rFonts w:asciiTheme="minorHAnsi" w:hAnsiTheme="minorHAnsi" w:cstheme="minorHAnsi"/>
          <w:b/>
          <w:i/>
          <w:iCs/>
          <w:sz w:val="22"/>
          <w:szCs w:val="22"/>
        </w:rPr>
      </w:pPr>
      <w:r w:rsidRPr="00121F5B">
        <w:rPr>
          <w:rFonts w:asciiTheme="minorHAnsi" w:hAnsiTheme="minorHAnsi" w:cstheme="minorHAnsi"/>
          <w:b/>
          <w:i/>
          <w:iCs/>
          <w:sz w:val="22"/>
          <w:szCs w:val="22"/>
        </w:rPr>
        <w:t xml:space="preserve">Content to be </w:t>
      </w:r>
      <w:r w:rsidRPr="00121F5B">
        <w:rPr>
          <w:rFonts w:asciiTheme="minorHAnsi" w:hAnsiTheme="minorHAnsi" w:cstheme="minorHAnsi"/>
          <w:b/>
          <w:i/>
          <w:iCs/>
          <w:sz w:val="22"/>
          <w:szCs w:val="22"/>
        </w:rPr>
        <w:t>added</w:t>
      </w:r>
    </w:p>
    <w:p w:rsidR="00FC10DF" w:rsidP="00520CFE" w14:paraId="7B42EE60" w14:textId="51BFC4C5">
      <w:pPr>
        <w:tabs>
          <w:tab w:val="left" w:pos="720"/>
        </w:tabs>
        <w:ind w:firstLine="0"/>
        <w:rPr>
          <w:rFonts w:asciiTheme="minorHAnsi" w:hAnsiTheme="minorHAnsi" w:cstheme="minorHAnsi"/>
          <w:b/>
          <w:i/>
          <w:iCs/>
          <w:sz w:val="22"/>
          <w:szCs w:val="22"/>
        </w:rPr>
      </w:pPr>
    </w:p>
    <w:p w:rsidR="00C91929" w:rsidP="00520CFE" w14:paraId="77005806" w14:textId="5C5ABDBC">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The 202</w:t>
      </w:r>
      <w:r w:rsidR="00C5091F">
        <w:rPr>
          <w:rFonts w:asciiTheme="minorHAnsi" w:hAnsiTheme="minorHAnsi" w:cstheme="minorHAnsi"/>
          <w:bCs/>
          <w:sz w:val="22"/>
          <w:szCs w:val="22"/>
        </w:rPr>
        <w:t>4</w:t>
      </w:r>
      <w:r w:rsidRPr="00CB07EF">
        <w:rPr>
          <w:rFonts w:asciiTheme="minorHAnsi" w:hAnsiTheme="minorHAnsi" w:cstheme="minorHAnsi"/>
          <w:bCs/>
          <w:sz w:val="22"/>
          <w:szCs w:val="22"/>
        </w:rPr>
        <w:t xml:space="preserve"> </w:t>
      </w:r>
      <w:r w:rsidR="00FA6560">
        <w:rPr>
          <w:rFonts w:asciiTheme="minorHAnsi" w:hAnsiTheme="minorHAnsi" w:cstheme="minorHAnsi"/>
          <w:bCs/>
          <w:sz w:val="22"/>
          <w:szCs w:val="22"/>
        </w:rPr>
        <w:t xml:space="preserve">rotating </w:t>
      </w:r>
      <w:r w:rsidRPr="00CB07EF">
        <w:rPr>
          <w:rFonts w:asciiTheme="minorHAnsi" w:hAnsiTheme="minorHAnsi" w:cstheme="minorHAnsi"/>
          <w:bCs/>
          <w:sz w:val="22"/>
          <w:szCs w:val="22"/>
        </w:rPr>
        <w:t xml:space="preserve">sample adult </w:t>
      </w:r>
      <w:r w:rsidR="00FA6560">
        <w:rPr>
          <w:rFonts w:asciiTheme="minorHAnsi" w:hAnsiTheme="minorHAnsi" w:cstheme="minorHAnsi"/>
          <w:bCs/>
          <w:sz w:val="22"/>
          <w:szCs w:val="22"/>
        </w:rPr>
        <w:t>core w</w:t>
      </w:r>
      <w:r w:rsidRPr="00CB07EF">
        <w:rPr>
          <w:rFonts w:asciiTheme="minorHAnsi" w:hAnsiTheme="minorHAnsi" w:cstheme="minorHAnsi"/>
          <w:bCs/>
          <w:sz w:val="22"/>
          <w:szCs w:val="22"/>
        </w:rPr>
        <w:t>ill include questions that were previously fielded in the NHIS</w:t>
      </w:r>
      <w:r w:rsidR="00FA6560">
        <w:rPr>
          <w:rFonts w:asciiTheme="minorHAnsi" w:hAnsiTheme="minorHAnsi" w:cstheme="minorHAnsi"/>
          <w:bCs/>
          <w:sz w:val="22"/>
          <w:szCs w:val="22"/>
        </w:rPr>
        <w:t xml:space="preserve"> including </w:t>
      </w:r>
      <w:bookmarkStart w:id="3" w:name="_Hlk49930809"/>
      <w:r w:rsidR="00B3555E">
        <w:rPr>
          <w:rFonts w:asciiTheme="minorHAnsi" w:hAnsiTheme="minorHAnsi" w:cstheme="minorHAnsi"/>
          <w:bCs/>
          <w:sz w:val="22"/>
          <w:szCs w:val="22"/>
        </w:rPr>
        <w:t>allergies</w:t>
      </w:r>
      <w:r w:rsidR="006B58F5">
        <w:rPr>
          <w:rFonts w:asciiTheme="minorHAnsi" w:hAnsiTheme="minorHAnsi" w:cstheme="minorHAnsi"/>
          <w:bCs/>
          <w:sz w:val="22"/>
          <w:szCs w:val="22"/>
        </w:rPr>
        <w:t>;</w:t>
      </w:r>
      <w:r w:rsidR="00B3555E">
        <w:rPr>
          <w:rFonts w:asciiTheme="minorHAnsi" w:hAnsiTheme="minorHAnsi" w:cstheme="minorHAnsi"/>
          <w:bCs/>
          <w:sz w:val="22"/>
          <w:szCs w:val="22"/>
        </w:rPr>
        <w:t xml:space="preserve"> </w:t>
      </w:r>
      <w:r w:rsidR="00052475">
        <w:rPr>
          <w:rFonts w:asciiTheme="minorHAnsi" w:hAnsiTheme="minorHAnsi" w:cstheme="minorHAnsi"/>
          <w:bCs/>
          <w:sz w:val="22"/>
          <w:szCs w:val="22"/>
        </w:rPr>
        <w:t>rotating health conditions</w:t>
      </w:r>
      <w:r w:rsidR="006B58F5">
        <w:rPr>
          <w:rFonts w:asciiTheme="minorHAnsi" w:hAnsiTheme="minorHAnsi" w:cstheme="minorHAnsi"/>
          <w:bCs/>
          <w:sz w:val="22"/>
          <w:szCs w:val="22"/>
        </w:rPr>
        <w:t>;</w:t>
      </w:r>
      <w:r w:rsidR="00052475">
        <w:rPr>
          <w:rFonts w:asciiTheme="minorHAnsi" w:hAnsiTheme="minorHAnsi" w:cstheme="minorHAnsi"/>
          <w:bCs/>
          <w:sz w:val="22"/>
          <w:szCs w:val="22"/>
        </w:rPr>
        <w:t xml:space="preserve"> </w:t>
      </w:r>
      <w:r w:rsidR="00B3555E">
        <w:rPr>
          <w:rFonts w:asciiTheme="minorHAnsi" w:hAnsiTheme="minorHAnsi" w:cstheme="minorHAnsi"/>
          <w:bCs/>
          <w:sz w:val="22"/>
          <w:szCs w:val="22"/>
        </w:rPr>
        <w:t xml:space="preserve">health-related behaviors </w:t>
      </w:r>
      <w:r w:rsidR="00862470">
        <w:rPr>
          <w:rFonts w:asciiTheme="minorHAnsi" w:hAnsiTheme="minorHAnsi" w:cstheme="minorHAnsi"/>
          <w:bCs/>
          <w:sz w:val="22"/>
          <w:szCs w:val="22"/>
        </w:rPr>
        <w:t xml:space="preserve">such as </w:t>
      </w:r>
      <w:r w:rsidR="008D1C30">
        <w:rPr>
          <w:rFonts w:asciiTheme="minorHAnsi" w:hAnsiTheme="minorHAnsi" w:cstheme="minorHAnsi"/>
          <w:bCs/>
          <w:sz w:val="22"/>
          <w:szCs w:val="22"/>
        </w:rPr>
        <w:t xml:space="preserve">smoking history and </w:t>
      </w:r>
      <w:r w:rsidR="00800E01">
        <w:rPr>
          <w:rFonts w:asciiTheme="minorHAnsi" w:hAnsiTheme="minorHAnsi" w:cstheme="minorHAnsi"/>
          <w:bCs/>
          <w:sz w:val="22"/>
          <w:szCs w:val="22"/>
        </w:rPr>
        <w:t>cessation</w:t>
      </w:r>
      <w:r w:rsidR="00862470">
        <w:rPr>
          <w:rFonts w:asciiTheme="minorHAnsi" w:hAnsiTheme="minorHAnsi" w:cstheme="minorHAnsi"/>
          <w:bCs/>
          <w:sz w:val="22"/>
          <w:szCs w:val="22"/>
        </w:rPr>
        <w:t>, alcohol use, fatigue, physical activity</w:t>
      </w:r>
      <w:r w:rsidR="006B58F5">
        <w:rPr>
          <w:rFonts w:asciiTheme="minorHAnsi" w:hAnsiTheme="minorHAnsi" w:cstheme="minorHAnsi"/>
          <w:bCs/>
          <w:sz w:val="22"/>
          <w:szCs w:val="22"/>
        </w:rPr>
        <w:t>, waking, doctor’s advice to exercise and sleep; and psychological distress</w:t>
      </w:r>
      <w:r w:rsidR="00FA6560">
        <w:rPr>
          <w:rFonts w:asciiTheme="minorHAnsi" w:hAnsiTheme="minorHAnsi" w:cstheme="minorHAnsi"/>
          <w:bCs/>
          <w:sz w:val="22"/>
          <w:szCs w:val="22"/>
        </w:rPr>
        <w:t>.</w:t>
      </w:r>
      <w:r>
        <w:rPr>
          <w:rFonts w:asciiTheme="minorHAnsi" w:hAnsiTheme="minorHAnsi" w:cstheme="minorHAnsi"/>
          <w:bCs/>
          <w:sz w:val="22"/>
          <w:szCs w:val="22"/>
        </w:rPr>
        <w:t xml:space="preserve"> </w:t>
      </w:r>
      <w:r w:rsidR="000476FD">
        <w:rPr>
          <w:rFonts w:asciiTheme="minorHAnsi" w:hAnsiTheme="minorHAnsi" w:cstheme="minorHAnsi"/>
          <w:bCs/>
          <w:sz w:val="22"/>
          <w:szCs w:val="22"/>
        </w:rPr>
        <w:t xml:space="preserve">All </w:t>
      </w:r>
      <w:r w:rsidR="004F6CCF">
        <w:rPr>
          <w:rFonts w:asciiTheme="minorHAnsi" w:hAnsiTheme="minorHAnsi" w:cstheme="minorHAnsi"/>
          <w:bCs/>
          <w:sz w:val="22"/>
          <w:szCs w:val="22"/>
        </w:rPr>
        <w:t xml:space="preserve">this rotating content has been fielded on the NHIS since the 2019 NHIS redesign. </w:t>
      </w:r>
      <w:r>
        <w:rPr>
          <w:rFonts w:asciiTheme="minorHAnsi" w:hAnsiTheme="minorHAnsi" w:cstheme="minorHAnsi"/>
          <w:bCs/>
          <w:sz w:val="22"/>
          <w:szCs w:val="22"/>
        </w:rPr>
        <w:t xml:space="preserve">New sponsored content includes items </w:t>
      </w:r>
      <w:r w:rsidR="001A590C">
        <w:rPr>
          <w:rFonts w:asciiTheme="minorHAnsi" w:hAnsiTheme="minorHAnsi" w:cstheme="minorHAnsi"/>
          <w:bCs/>
          <w:sz w:val="22"/>
          <w:szCs w:val="22"/>
        </w:rPr>
        <w:t xml:space="preserve">perceptions of the walking environment, sun </w:t>
      </w:r>
      <w:r w:rsidR="007377A5">
        <w:rPr>
          <w:rFonts w:asciiTheme="minorHAnsi" w:hAnsiTheme="minorHAnsi" w:cstheme="minorHAnsi"/>
          <w:bCs/>
          <w:sz w:val="22"/>
          <w:szCs w:val="22"/>
        </w:rPr>
        <w:t>safety</w:t>
      </w:r>
      <w:r w:rsidR="001A590C">
        <w:rPr>
          <w:rFonts w:asciiTheme="minorHAnsi" w:hAnsiTheme="minorHAnsi" w:cstheme="minorHAnsi"/>
          <w:bCs/>
          <w:sz w:val="22"/>
          <w:szCs w:val="22"/>
        </w:rPr>
        <w:t xml:space="preserve">, </w:t>
      </w:r>
      <w:r w:rsidR="00562C5A">
        <w:rPr>
          <w:rFonts w:asciiTheme="minorHAnsi" w:hAnsiTheme="minorHAnsi" w:cstheme="minorHAnsi"/>
          <w:bCs/>
          <w:sz w:val="22"/>
          <w:szCs w:val="22"/>
        </w:rPr>
        <w:t>lung cancer screening</w:t>
      </w:r>
      <w:r>
        <w:rPr>
          <w:rFonts w:asciiTheme="minorHAnsi" w:hAnsiTheme="minorHAnsi" w:cstheme="minorHAnsi"/>
          <w:bCs/>
          <w:sz w:val="22"/>
          <w:szCs w:val="22"/>
        </w:rPr>
        <w:t>, hepatitis</w:t>
      </w:r>
      <w:r w:rsidR="00443FCC">
        <w:rPr>
          <w:rFonts w:asciiTheme="minorHAnsi" w:hAnsiTheme="minorHAnsi" w:cstheme="minorHAnsi"/>
          <w:bCs/>
          <w:sz w:val="22"/>
          <w:szCs w:val="22"/>
        </w:rPr>
        <w:t xml:space="preserve"> A </w:t>
      </w:r>
      <w:r>
        <w:rPr>
          <w:rFonts w:asciiTheme="minorHAnsi" w:hAnsiTheme="minorHAnsi" w:cstheme="minorHAnsi"/>
          <w:bCs/>
          <w:sz w:val="22"/>
          <w:szCs w:val="22"/>
        </w:rPr>
        <w:t>vaccinatio</w:t>
      </w:r>
      <w:r w:rsidR="00443FCC">
        <w:rPr>
          <w:rFonts w:asciiTheme="minorHAnsi" w:hAnsiTheme="minorHAnsi" w:cstheme="minorHAnsi"/>
          <w:bCs/>
          <w:sz w:val="22"/>
          <w:szCs w:val="22"/>
        </w:rPr>
        <w:t xml:space="preserve">n, loss of the </w:t>
      </w:r>
      <w:r>
        <w:rPr>
          <w:rFonts w:asciiTheme="minorHAnsi" w:hAnsiTheme="minorHAnsi" w:cstheme="minorHAnsi"/>
          <w:bCs/>
          <w:sz w:val="22"/>
          <w:szCs w:val="22"/>
        </w:rPr>
        <w:t>sense of taste and smell</w:t>
      </w:r>
      <w:r w:rsidR="006D1FAA">
        <w:rPr>
          <w:rFonts w:asciiTheme="minorHAnsi" w:hAnsiTheme="minorHAnsi" w:cstheme="minorHAnsi"/>
          <w:bCs/>
          <w:sz w:val="22"/>
          <w:szCs w:val="22"/>
        </w:rPr>
        <w:t>, and social support and loneliness</w:t>
      </w:r>
      <w:r>
        <w:rPr>
          <w:rFonts w:asciiTheme="minorHAnsi" w:hAnsiTheme="minorHAnsi" w:cstheme="minorHAnsi"/>
          <w:bCs/>
          <w:sz w:val="22"/>
          <w:szCs w:val="22"/>
        </w:rPr>
        <w:t>.</w:t>
      </w:r>
      <w:r w:rsidR="00D54ADE">
        <w:rPr>
          <w:rFonts w:asciiTheme="minorHAnsi" w:hAnsiTheme="minorHAnsi" w:cstheme="minorHAnsi"/>
          <w:bCs/>
          <w:sz w:val="22"/>
          <w:szCs w:val="22"/>
        </w:rPr>
        <w:t xml:space="preserve"> </w:t>
      </w:r>
      <w:r w:rsidR="00C94CE0">
        <w:rPr>
          <w:rFonts w:asciiTheme="minorHAnsi" w:hAnsiTheme="minorHAnsi" w:cstheme="minorHAnsi"/>
          <w:bCs/>
          <w:sz w:val="22"/>
          <w:szCs w:val="22"/>
        </w:rPr>
        <w:t>M</w:t>
      </w:r>
      <w:r w:rsidR="00601ADD">
        <w:rPr>
          <w:rFonts w:asciiTheme="minorHAnsi" w:hAnsiTheme="minorHAnsi" w:cstheme="minorHAnsi"/>
          <w:bCs/>
          <w:sz w:val="22"/>
          <w:szCs w:val="22"/>
        </w:rPr>
        <w:t>ost</w:t>
      </w:r>
      <w:r w:rsidR="00C94CE0">
        <w:rPr>
          <w:rFonts w:asciiTheme="minorHAnsi" w:hAnsiTheme="minorHAnsi" w:cstheme="minorHAnsi"/>
          <w:bCs/>
          <w:sz w:val="22"/>
          <w:szCs w:val="22"/>
        </w:rPr>
        <w:t xml:space="preserve"> of the sponsored content previously been included on the survey </w:t>
      </w:r>
      <w:r w:rsidR="00601ADD">
        <w:rPr>
          <w:rFonts w:asciiTheme="minorHAnsi" w:hAnsiTheme="minorHAnsi" w:cstheme="minorHAnsi"/>
          <w:bCs/>
          <w:sz w:val="22"/>
          <w:szCs w:val="22"/>
        </w:rPr>
        <w:t xml:space="preserve">since the 2019 NHIS redesign. </w:t>
      </w:r>
      <w:r w:rsidR="00D54ADE">
        <w:rPr>
          <w:rFonts w:asciiTheme="minorHAnsi" w:hAnsiTheme="minorHAnsi" w:cstheme="minorHAnsi"/>
          <w:bCs/>
          <w:sz w:val="22"/>
          <w:szCs w:val="22"/>
        </w:rPr>
        <w:t xml:space="preserve">Emerging content on the use of GLP-1 injectables </w:t>
      </w:r>
      <w:r w:rsidR="0092440E">
        <w:rPr>
          <w:rFonts w:asciiTheme="minorHAnsi" w:hAnsiTheme="minorHAnsi" w:cstheme="minorHAnsi"/>
          <w:bCs/>
          <w:sz w:val="22"/>
          <w:szCs w:val="22"/>
        </w:rPr>
        <w:t>has also been added.</w:t>
      </w:r>
      <w:r w:rsidR="00D54ADE">
        <w:rPr>
          <w:rFonts w:asciiTheme="minorHAnsi" w:hAnsiTheme="minorHAnsi" w:cstheme="minorHAnsi"/>
          <w:bCs/>
          <w:sz w:val="22"/>
          <w:szCs w:val="22"/>
        </w:rPr>
        <w:t xml:space="preserve"> </w:t>
      </w:r>
    </w:p>
    <w:bookmarkEnd w:id="3"/>
    <w:p w:rsidR="00C91929" w:rsidP="00520CFE" w14:paraId="56FC4DC2" w14:textId="77777777">
      <w:pPr>
        <w:tabs>
          <w:tab w:val="left" w:pos="720"/>
        </w:tabs>
        <w:ind w:firstLine="0"/>
        <w:rPr>
          <w:rFonts w:asciiTheme="minorHAnsi" w:hAnsiTheme="minorHAnsi" w:cstheme="minorHAnsi"/>
          <w:bCs/>
          <w:sz w:val="22"/>
          <w:szCs w:val="22"/>
        </w:rPr>
      </w:pPr>
    </w:p>
    <w:p w:rsidR="00121F5B" w:rsidP="00520CFE" w14:paraId="7255E749" w14:textId="7399BF95">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The </w:t>
      </w:r>
      <w:r w:rsidR="006E7421">
        <w:rPr>
          <w:rFonts w:asciiTheme="minorHAnsi" w:hAnsiTheme="minorHAnsi" w:cstheme="minorHAnsi"/>
          <w:bCs/>
          <w:sz w:val="22"/>
          <w:szCs w:val="22"/>
        </w:rPr>
        <w:t>2024</w:t>
      </w:r>
      <w:r>
        <w:rPr>
          <w:rFonts w:asciiTheme="minorHAnsi" w:hAnsiTheme="minorHAnsi" w:cstheme="minorHAnsi"/>
          <w:bCs/>
          <w:sz w:val="22"/>
          <w:szCs w:val="22"/>
        </w:rPr>
        <w:t xml:space="preserve"> rotating sample child core will include items on </w:t>
      </w:r>
      <w:r w:rsidR="00866DEA">
        <w:rPr>
          <w:rFonts w:asciiTheme="minorHAnsi" w:hAnsiTheme="minorHAnsi" w:cstheme="minorHAnsi"/>
          <w:bCs/>
          <w:sz w:val="22"/>
          <w:szCs w:val="22"/>
        </w:rPr>
        <w:t xml:space="preserve">allergies and </w:t>
      </w:r>
      <w:r w:rsidR="00DE3FCA">
        <w:rPr>
          <w:rFonts w:asciiTheme="minorHAnsi" w:hAnsiTheme="minorHAnsi" w:cstheme="minorHAnsi"/>
          <w:bCs/>
          <w:sz w:val="22"/>
          <w:szCs w:val="22"/>
        </w:rPr>
        <w:t>other health conditions and health-related behaviors such as height and weight, physical activity, neighborhood characteristics, sleep, and screen time</w:t>
      </w:r>
      <w:r>
        <w:rPr>
          <w:rFonts w:asciiTheme="minorHAnsi" w:hAnsiTheme="minorHAnsi" w:cstheme="minorHAnsi"/>
          <w:bCs/>
          <w:sz w:val="22"/>
          <w:szCs w:val="22"/>
        </w:rPr>
        <w:t xml:space="preserve">. </w:t>
      </w:r>
      <w:r w:rsidRPr="004F6CCF" w:rsidR="004F6CCF">
        <w:rPr>
          <w:rFonts w:asciiTheme="minorHAnsi" w:hAnsiTheme="minorHAnsi" w:cstheme="minorHAnsi"/>
          <w:bCs/>
          <w:sz w:val="22"/>
          <w:szCs w:val="22"/>
        </w:rPr>
        <w:t xml:space="preserve">All this rotating content has been fielded on the NHIS since the 2019 </w:t>
      </w:r>
      <w:r w:rsidR="004F6CCF">
        <w:rPr>
          <w:rFonts w:asciiTheme="minorHAnsi" w:hAnsiTheme="minorHAnsi" w:cstheme="minorHAnsi"/>
          <w:bCs/>
          <w:sz w:val="22"/>
          <w:szCs w:val="22"/>
        </w:rPr>
        <w:t xml:space="preserve">NHIS </w:t>
      </w:r>
      <w:r w:rsidRPr="004F6CCF" w:rsidR="004F6CCF">
        <w:rPr>
          <w:rFonts w:asciiTheme="minorHAnsi" w:hAnsiTheme="minorHAnsi" w:cstheme="minorHAnsi"/>
          <w:bCs/>
          <w:sz w:val="22"/>
          <w:szCs w:val="22"/>
        </w:rPr>
        <w:t>redesign.</w:t>
      </w:r>
      <w:r w:rsidR="00B536C8">
        <w:rPr>
          <w:rFonts w:asciiTheme="minorHAnsi" w:hAnsiTheme="minorHAnsi" w:cstheme="minorHAnsi"/>
          <w:bCs/>
          <w:sz w:val="22"/>
          <w:szCs w:val="22"/>
        </w:rPr>
        <w:t xml:space="preserve"> Sponsored content on taste and smel</w:t>
      </w:r>
      <w:r w:rsidR="00601ADD">
        <w:rPr>
          <w:rFonts w:asciiTheme="minorHAnsi" w:hAnsiTheme="minorHAnsi" w:cstheme="minorHAnsi"/>
          <w:bCs/>
          <w:sz w:val="22"/>
          <w:szCs w:val="22"/>
        </w:rPr>
        <w:t>l has also been added</w:t>
      </w:r>
      <w:r w:rsidR="00C3740A">
        <w:rPr>
          <w:rFonts w:asciiTheme="minorHAnsi" w:hAnsiTheme="minorHAnsi" w:cstheme="minorHAnsi"/>
          <w:bCs/>
          <w:sz w:val="22"/>
          <w:szCs w:val="22"/>
        </w:rPr>
        <w:t xml:space="preserve"> to the sample child questionnaire.</w:t>
      </w:r>
    </w:p>
    <w:p w:rsidR="00121F5B" w:rsidP="00520CFE" w14:paraId="075EBDA7" w14:textId="77777777">
      <w:pPr>
        <w:tabs>
          <w:tab w:val="left" w:pos="720"/>
        </w:tabs>
        <w:ind w:firstLine="0"/>
        <w:rPr>
          <w:rFonts w:asciiTheme="minorHAnsi" w:hAnsiTheme="minorHAnsi" w:cstheme="minorHAnsi"/>
          <w:bCs/>
          <w:sz w:val="22"/>
          <w:szCs w:val="22"/>
        </w:rPr>
      </w:pPr>
    </w:p>
    <w:p w:rsidR="00BA748B" w:rsidRPr="00CB07EF" w:rsidP="00BA748B" w14:paraId="1DC43E14" w14:textId="6DF6070C">
      <w:pPr>
        <w:ind w:firstLine="0"/>
        <w:rPr>
          <w:rFonts w:asciiTheme="minorHAnsi" w:hAnsiTheme="minorHAnsi" w:cstheme="minorHAnsi"/>
          <w:sz w:val="22"/>
          <w:szCs w:val="22"/>
        </w:rPr>
      </w:pPr>
      <w:r w:rsidRPr="00CB07EF">
        <w:rPr>
          <w:rFonts w:asciiTheme="minorHAnsi" w:hAnsiTheme="minorHAnsi" w:cstheme="minorHAnsi"/>
          <w:sz w:val="22"/>
          <w:szCs w:val="22"/>
        </w:rPr>
        <w:t xml:space="preserve">For the </w:t>
      </w:r>
      <w:r w:rsidR="006E7421">
        <w:rPr>
          <w:rFonts w:asciiTheme="minorHAnsi" w:hAnsiTheme="minorHAnsi" w:cstheme="minorHAnsi"/>
          <w:sz w:val="22"/>
          <w:szCs w:val="22"/>
        </w:rPr>
        <w:t>2024</w:t>
      </w:r>
      <w:r w:rsidRPr="00CB07EF">
        <w:rPr>
          <w:rFonts w:asciiTheme="minorHAnsi" w:hAnsiTheme="minorHAnsi" w:cstheme="minorHAnsi"/>
          <w:sz w:val="22"/>
          <w:szCs w:val="22"/>
        </w:rPr>
        <w:t xml:space="preserve"> questionnaire, </w:t>
      </w:r>
      <w:r>
        <w:rPr>
          <w:rFonts w:asciiTheme="minorHAnsi" w:hAnsiTheme="minorHAnsi" w:cstheme="minorHAnsi"/>
          <w:sz w:val="22"/>
          <w:szCs w:val="22"/>
        </w:rPr>
        <w:t>a summary of the proposed new content</w:t>
      </w:r>
      <w:r w:rsidR="00B705C4">
        <w:rPr>
          <w:rFonts w:asciiTheme="minorHAnsi" w:hAnsiTheme="minorHAnsi" w:cstheme="minorHAnsi"/>
          <w:sz w:val="22"/>
          <w:szCs w:val="22"/>
        </w:rPr>
        <w:t xml:space="preserve"> that has not been included on the NHIS since the 2019 redesign</w:t>
      </w:r>
      <w:r>
        <w:rPr>
          <w:rFonts w:asciiTheme="minorHAnsi" w:hAnsiTheme="minorHAnsi" w:cstheme="minorHAnsi"/>
          <w:sz w:val="22"/>
          <w:szCs w:val="22"/>
        </w:rPr>
        <w:t>, and documentation of the efforts to reduce duplication and proposed uses of the data are included in Attachments 5a and 5b.  T</w:t>
      </w:r>
      <w:r w:rsidR="00060D75">
        <w:rPr>
          <w:rFonts w:asciiTheme="minorHAnsi" w:hAnsiTheme="minorHAnsi" w:cstheme="minorHAnsi"/>
          <w:sz w:val="22"/>
          <w:szCs w:val="22"/>
        </w:rPr>
        <w:t>he</w:t>
      </w:r>
      <w:r w:rsidRPr="00CB07EF">
        <w:rPr>
          <w:rFonts w:asciiTheme="minorHAnsi" w:hAnsiTheme="minorHAnsi" w:cstheme="minorHAnsi"/>
          <w:sz w:val="22"/>
          <w:szCs w:val="22"/>
        </w:rPr>
        <w:t xml:space="preserve"> full set of annual and rotating core </w:t>
      </w:r>
      <w:r w:rsidR="00060D75">
        <w:rPr>
          <w:rFonts w:asciiTheme="minorHAnsi" w:hAnsiTheme="minorHAnsi" w:cstheme="minorHAnsi"/>
          <w:sz w:val="22"/>
          <w:szCs w:val="22"/>
        </w:rPr>
        <w:t xml:space="preserve">and sponsored content items </w:t>
      </w:r>
      <w:r w:rsidRPr="00CB07EF">
        <w:rPr>
          <w:rFonts w:asciiTheme="minorHAnsi" w:hAnsiTheme="minorHAnsi" w:cstheme="minorHAnsi"/>
          <w:sz w:val="22"/>
          <w:szCs w:val="22"/>
        </w:rPr>
        <w:t xml:space="preserve">are presented in Attachments </w:t>
      </w:r>
      <w:r>
        <w:rPr>
          <w:rFonts w:asciiTheme="minorHAnsi" w:hAnsiTheme="minorHAnsi" w:cstheme="minorHAnsi"/>
          <w:sz w:val="22"/>
          <w:szCs w:val="22"/>
        </w:rPr>
        <w:t>9</w:t>
      </w:r>
      <w:r w:rsidRPr="00CB07EF">
        <w:rPr>
          <w:rFonts w:asciiTheme="minorHAnsi" w:hAnsiTheme="minorHAnsi" w:cstheme="minorHAnsi"/>
          <w:sz w:val="22"/>
          <w:szCs w:val="22"/>
        </w:rPr>
        <w:t xml:space="preserve">a-c. </w:t>
      </w:r>
    </w:p>
    <w:p w:rsidR="005857E2" w:rsidP="00520CFE" w14:paraId="461C1265" w14:textId="3DFA7A64">
      <w:pPr>
        <w:tabs>
          <w:tab w:val="left" w:pos="720"/>
        </w:tabs>
        <w:ind w:firstLine="0"/>
        <w:rPr>
          <w:rFonts w:asciiTheme="minorHAnsi" w:hAnsiTheme="minorHAnsi" w:cstheme="minorHAnsi"/>
          <w:bCs/>
          <w:sz w:val="22"/>
          <w:szCs w:val="22"/>
        </w:rPr>
      </w:pPr>
    </w:p>
    <w:p w:rsidR="00F324E7" w:rsidRPr="00BE4FD8" w:rsidP="00520CFE" w14:paraId="447578EF" w14:textId="1D17DCEE">
      <w:pPr>
        <w:tabs>
          <w:tab w:val="left" w:pos="720"/>
        </w:tabs>
        <w:ind w:firstLine="0"/>
        <w:rPr>
          <w:rFonts w:asciiTheme="minorHAnsi" w:hAnsiTheme="minorHAnsi" w:cstheme="minorHAnsi"/>
          <w:b/>
          <w:sz w:val="22"/>
          <w:szCs w:val="22"/>
          <w:u w:val="single"/>
        </w:rPr>
      </w:pPr>
      <w:r w:rsidRPr="00BE4FD8">
        <w:rPr>
          <w:rFonts w:asciiTheme="minorHAnsi" w:hAnsiTheme="minorHAnsi" w:cstheme="minorHAnsi"/>
          <w:b/>
          <w:sz w:val="22"/>
          <w:szCs w:val="22"/>
          <w:u w:val="single"/>
        </w:rPr>
        <w:t>Follow-</w:t>
      </w:r>
      <w:r w:rsidR="00581D2D">
        <w:rPr>
          <w:rFonts w:asciiTheme="minorHAnsi" w:hAnsiTheme="minorHAnsi" w:cstheme="minorHAnsi"/>
          <w:b/>
          <w:sz w:val="22"/>
          <w:szCs w:val="22"/>
          <w:u w:val="single"/>
        </w:rPr>
        <w:t xml:space="preserve">back </w:t>
      </w:r>
      <w:r w:rsidR="00581D2D">
        <w:rPr>
          <w:rFonts w:asciiTheme="minorHAnsi" w:hAnsiTheme="minorHAnsi" w:cstheme="minorHAnsi"/>
          <w:b/>
          <w:sz w:val="22"/>
          <w:szCs w:val="22"/>
          <w:u w:val="single"/>
        </w:rPr>
        <w:t>surveys</w:t>
      </w:r>
    </w:p>
    <w:p w:rsidR="00BE4FD8" w:rsidRPr="00BE4FD8" w:rsidP="00520CFE" w14:paraId="6D58152E" w14:textId="77777777">
      <w:pPr>
        <w:tabs>
          <w:tab w:val="left" w:pos="720"/>
        </w:tabs>
        <w:ind w:firstLine="0"/>
        <w:rPr>
          <w:rFonts w:asciiTheme="minorHAnsi" w:hAnsiTheme="minorHAnsi" w:cstheme="minorHAnsi"/>
          <w:b/>
          <w:i/>
          <w:iCs/>
          <w:sz w:val="22"/>
          <w:szCs w:val="22"/>
        </w:rPr>
      </w:pPr>
    </w:p>
    <w:p w:rsidR="00D13EE0" w:rsidP="00520CFE" w14:paraId="5229F8F5" w14:textId="37F96A76">
      <w:pPr>
        <w:tabs>
          <w:tab w:val="left" w:pos="720"/>
        </w:tabs>
        <w:ind w:firstLine="0"/>
        <w:rPr>
          <w:rFonts w:asciiTheme="minorHAnsi" w:hAnsiTheme="minorHAnsi" w:cstheme="minorHAnsi"/>
          <w:bCs/>
          <w:sz w:val="22"/>
          <w:szCs w:val="22"/>
        </w:rPr>
      </w:pPr>
      <w:r w:rsidRPr="00D13EE0">
        <w:rPr>
          <w:rFonts w:asciiTheme="minorHAnsi" w:hAnsiTheme="minorHAnsi" w:cstheme="minorHAnsi"/>
          <w:bCs/>
          <w:sz w:val="22"/>
          <w:szCs w:val="22"/>
        </w:rPr>
        <w:t xml:space="preserve">The adolescent follow-back survey </w:t>
      </w:r>
      <w:r>
        <w:rPr>
          <w:rFonts w:asciiTheme="minorHAnsi" w:hAnsiTheme="minorHAnsi" w:cstheme="minorHAnsi"/>
          <w:bCs/>
          <w:sz w:val="22"/>
          <w:szCs w:val="22"/>
        </w:rPr>
        <w:t xml:space="preserve">or NHIS-Teen </w:t>
      </w:r>
      <w:r w:rsidR="007C4005">
        <w:rPr>
          <w:rFonts w:asciiTheme="minorHAnsi" w:hAnsiTheme="minorHAnsi" w:cstheme="minorHAnsi"/>
          <w:bCs/>
          <w:sz w:val="22"/>
          <w:szCs w:val="22"/>
        </w:rPr>
        <w:t>was conducted to understand</w:t>
      </w:r>
      <w:r w:rsidRPr="00D13EE0">
        <w:rPr>
          <w:rFonts w:asciiTheme="minorHAnsi" w:hAnsiTheme="minorHAnsi" w:cstheme="minorHAnsi"/>
          <w:bCs/>
          <w:sz w:val="22"/>
          <w:szCs w:val="22"/>
        </w:rPr>
        <w:t xml:space="preserve"> whether online surveys can be successfully used to collect additional data from NHIS households. </w:t>
      </w:r>
      <w:r w:rsidR="002B686D">
        <w:rPr>
          <w:rFonts w:asciiTheme="minorHAnsi" w:hAnsiTheme="minorHAnsi" w:cstheme="minorHAnsi"/>
          <w:bCs/>
          <w:sz w:val="22"/>
          <w:szCs w:val="22"/>
        </w:rPr>
        <w:t xml:space="preserve">The </w:t>
      </w:r>
      <w:r w:rsidR="00286851">
        <w:rPr>
          <w:rFonts w:asciiTheme="minorHAnsi" w:hAnsiTheme="minorHAnsi" w:cstheme="minorHAnsi"/>
          <w:bCs/>
          <w:sz w:val="22"/>
          <w:szCs w:val="22"/>
        </w:rPr>
        <w:t>NHIS-Teen</w:t>
      </w:r>
      <w:r w:rsidR="00A61C3E">
        <w:rPr>
          <w:rFonts w:asciiTheme="minorHAnsi" w:hAnsiTheme="minorHAnsi" w:cstheme="minorHAnsi"/>
          <w:bCs/>
          <w:sz w:val="22"/>
          <w:szCs w:val="22"/>
        </w:rPr>
        <w:t xml:space="preserve"> </w:t>
      </w:r>
      <w:r w:rsidR="00AC3F67">
        <w:rPr>
          <w:rFonts w:asciiTheme="minorHAnsi" w:hAnsiTheme="minorHAnsi" w:cstheme="minorHAnsi"/>
          <w:bCs/>
          <w:sz w:val="22"/>
          <w:szCs w:val="22"/>
        </w:rPr>
        <w:t xml:space="preserve">started as a pilot study in July of 2021. </w:t>
      </w:r>
      <w:r w:rsidRPr="007C4005" w:rsidR="007C4005">
        <w:rPr>
          <w:rFonts w:asciiTheme="minorHAnsi" w:hAnsiTheme="minorHAnsi" w:cstheme="minorHAnsi"/>
          <w:bCs/>
          <w:sz w:val="22"/>
          <w:szCs w:val="22"/>
        </w:rPr>
        <w:t xml:space="preserve">It is part of the CDC Public Health Data Modernization Initiative. </w:t>
      </w:r>
      <w:r w:rsidR="00AC3F67">
        <w:rPr>
          <w:rFonts w:asciiTheme="minorHAnsi" w:hAnsiTheme="minorHAnsi" w:cstheme="minorHAnsi"/>
          <w:bCs/>
          <w:sz w:val="22"/>
          <w:szCs w:val="22"/>
        </w:rPr>
        <w:t xml:space="preserve">The NHIS -Teen </w:t>
      </w:r>
      <w:r w:rsidR="00A61C3E">
        <w:rPr>
          <w:rFonts w:asciiTheme="minorHAnsi" w:hAnsiTheme="minorHAnsi" w:cstheme="minorHAnsi"/>
          <w:bCs/>
          <w:sz w:val="22"/>
          <w:szCs w:val="22"/>
        </w:rPr>
        <w:t>follow</w:t>
      </w:r>
      <w:r w:rsidR="00F050E9">
        <w:rPr>
          <w:rFonts w:asciiTheme="minorHAnsi" w:hAnsiTheme="minorHAnsi" w:cstheme="minorHAnsi"/>
          <w:bCs/>
          <w:sz w:val="22"/>
          <w:szCs w:val="22"/>
        </w:rPr>
        <w:t>s</w:t>
      </w:r>
      <w:r w:rsidR="00A61C3E">
        <w:rPr>
          <w:rFonts w:asciiTheme="minorHAnsi" w:hAnsiTheme="minorHAnsi" w:cstheme="minorHAnsi"/>
          <w:bCs/>
          <w:sz w:val="22"/>
          <w:szCs w:val="22"/>
        </w:rPr>
        <w:t xml:space="preserve"> up </w:t>
      </w:r>
      <w:r w:rsidR="008B1F98">
        <w:rPr>
          <w:rFonts w:asciiTheme="minorHAnsi" w:hAnsiTheme="minorHAnsi" w:cstheme="minorHAnsi"/>
          <w:bCs/>
          <w:sz w:val="22"/>
          <w:szCs w:val="22"/>
        </w:rPr>
        <w:t xml:space="preserve">with adolescents </w:t>
      </w:r>
      <w:r w:rsidR="008B1F98">
        <w:rPr>
          <w:rFonts w:asciiTheme="minorHAnsi" w:hAnsiTheme="minorHAnsi" w:cstheme="minorHAnsi"/>
          <w:bCs/>
          <w:sz w:val="22"/>
          <w:szCs w:val="22"/>
        </w:rPr>
        <w:t>age</w:t>
      </w:r>
      <w:r w:rsidR="008B1F98">
        <w:rPr>
          <w:rFonts w:asciiTheme="minorHAnsi" w:hAnsiTheme="minorHAnsi" w:cstheme="minorHAnsi"/>
          <w:bCs/>
          <w:sz w:val="22"/>
          <w:szCs w:val="22"/>
        </w:rPr>
        <w:t xml:space="preserve"> 12-17</w:t>
      </w:r>
      <w:r w:rsidR="00A61C3E">
        <w:rPr>
          <w:rFonts w:asciiTheme="minorHAnsi" w:hAnsiTheme="minorHAnsi" w:cstheme="minorHAnsi"/>
          <w:bCs/>
          <w:sz w:val="22"/>
          <w:szCs w:val="22"/>
        </w:rPr>
        <w:t xml:space="preserve"> </w:t>
      </w:r>
      <w:r w:rsidR="00443A46">
        <w:rPr>
          <w:rFonts w:asciiTheme="minorHAnsi" w:hAnsiTheme="minorHAnsi" w:cstheme="minorHAnsi"/>
          <w:bCs/>
          <w:sz w:val="22"/>
          <w:szCs w:val="22"/>
        </w:rPr>
        <w:t>who were the subject of the NHIS Sample Child interview</w:t>
      </w:r>
      <w:r w:rsidR="00286851">
        <w:rPr>
          <w:rFonts w:asciiTheme="minorHAnsi" w:hAnsiTheme="minorHAnsi" w:cstheme="minorHAnsi"/>
          <w:bCs/>
          <w:sz w:val="22"/>
          <w:szCs w:val="22"/>
        </w:rPr>
        <w:t xml:space="preserve">. </w:t>
      </w:r>
    </w:p>
    <w:p w:rsidR="00CD002B" w:rsidP="00520CFE" w14:paraId="76219652" w14:textId="77777777">
      <w:pPr>
        <w:tabs>
          <w:tab w:val="left" w:pos="720"/>
        </w:tabs>
        <w:ind w:firstLine="0"/>
        <w:rPr>
          <w:rFonts w:asciiTheme="minorHAnsi" w:hAnsiTheme="minorHAnsi" w:cstheme="minorHAnsi"/>
          <w:bCs/>
          <w:sz w:val="22"/>
          <w:szCs w:val="22"/>
        </w:rPr>
      </w:pPr>
    </w:p>
    <w:p w:rsidR="00044230" w:rsidP="00520CFE" w14:paraId="11D5CDD8" w14:textId="138D4C2B">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The goals of NHIS-Teen were to evaluate </w:t>
      </w:r>
      <w:r w:rsidRPr="00044230">
        <w:rPr>
          <w:rFonts w:asciiTheme="minorHAnsi" w:hAnsiTheme="minorHAnsi" w:cstheme="minorHAnsi"/>
          <w:bCs/>
          <w:sz w:val="22"/>
          <w:szCs w:val="22"/>
        </w:rPr>
        <w:t xml:space="preserve">completion rates </w:t>
      </w:r>
      <w:r>
        <w:rPr>
          <w:rFonts w:asciiTheme="minorHAnsi" w:hAnsiTheme="minorHAnsi" w:cstheme="minorHAnsi"/>
          <w:bCs/>
          <w:sz w:val="22"/>
          <w:szCs w:val="22"/>
        </w:rPr>
        <w:t xml:space="preserve">by adolescents and </w:t>
      </w:r>
      <w:r>
        <w:rPr>
          <w:rFonts w:asciiTheme="minorHAnsi" w:hAnsiTheme="minorHAnsi" w:cstheme="minorHAnsi"/>
          <w:bCs/>
          <w:sz w:val="22"/>
          <w:szCs w:val="22"/>
        </w:rPr>
        <w:t xml:space="preserve">assess </w:t>
      </w:r>
      <w:r w:rsidR="002846F8">
        <w:rPr>
          <w:rFonts w:asciiTheme="minorHAnsi" w:hAnsiTheme="minorHAnsi" w:cstheme="minorHAnsi"/>
          <w:bCs/>
          <w:sz w:val="22"/>
          <w:szCs w:val="22"/>
        </w:rPr>
        <w:t xml:space="preserve">the </w:t>
      </w:r>
      <w:r w:rsidR="00FF52AD">
        <w:rPr>
          <w:rFonts w:asciiTheme="minorHAnsi" w:hAnsiTheme="minorHAnsi" w:cstheme="minorHAnsi"/>
          <w:bCs/>
          <w:sz w:val="22"/>
          <w:szCs w:val="22"/>
        </w:rPr>
        <w:t xml:space="preserve">agreement of </w:t>
      </w:r>
      <w:r w:rsidRPr="00044230">
        <w:rPr>
          <w:rFonts w:asciiTheme="minorHAnsi" w:hAnsiTheme="minorHAnsi" w:cstheme="minorHAnsi"/>
          <w:bCs/>
          <w:sz w:val="22"/>
          <w:szCs w:val="22"/>
        </w:rPr>
        <w:t xml:space="preserve">parent </w:t>
      </w:r>
      <w:r w:rsidR="00FF52AD">
        <w:rPr>
          <w:rFonts w:asciiTheme="minorHAnsi" w:hAnsiTheme="minorHAnsi" w:cstheme="minorHAnsi"/>
          <w:bCs/>
          <w:sz w:val="22"/>
          <w:szCs w:val="22"/>
        </w:rPr>
        <w:t xml:space="preserve">and adolescent reports of </w:t>
      </w:r>
      <w:r w:rsidR="00EC0199">
        <w:rPr>
          <w:rFonts w:asciiTheme="minorHAnsi" w:hAnsiTheme="minorHAnsi" w:cstheme="minorHAnsi"/>
          <w:bCs/>
          <w:sz w:val="22"/>
          <w:szCs w:val="22"/>
        </w:rPr>
        <w:t>a variety of health outcomes</w:t>
      </w:r>
      <w:r>
        <w:rPr>
          <w:rFonts w:asciiTheme="minorHAnsi" w:hAnsiTheme="minorHAnsi" w:cstheme="minorHAnsi"/>
          <w:bCs/>
          <w:sz w:val="22"/>
          <w:szCs w:val="22"/>
        </w:rPr>
        <w:t>.</w:t>
      </w:r>
      <w:r w:rsidR="00EC0199">
        <w:rPr>
          <w:rFonts w:asciiTheme="minorHAnsi" w:hAnsiTheme="minorHAnsi" w:cstheme="minorHAnsi"/>
          <w:bCs/>
          <w:sz w:val="22"/>
          <w:szCs w:val="22"/>
        </w:rPr>
        <w:t xml:space="preserve"> NCHS is currently </w:t>
      </w:r>
      <w:r w:rsidR="00331B97">
        <w:rPr>
          <w:rFonts w:asciiTheme="minorHAnsi" w:hAnsiTheme="minorHAnsi" w:cstheme="minorHAnsi"/>
          <w:bCs/>
          <w:sz w:val="22"/>
          <w:szCs w:val="22"/>
        </w:rPr>
        <w:t>evaluating the data from NHIS-Teen to determine the future direction of the follow-</w:t>
      </w:r>
      <w:r w:rsidR="00581D2D">
        <w:rPr>
          <w:rFonts w:asciiTheme="minorHAnsi" w:hAnsiTheme="minorHAnsi" w:cstheme="minorHAnsi"/>
          <w:bCs/>
          <w:sz w:val="22"/>
          <w:szCs w:val="22"/>
        </w:rPr>
        <w:t>back survey.</w:t>
      </w:r>
      <w:r w:rsidR="00016345">
        <w:rPr>
          <w:rFonts w:asciiTheme="minorHAnsi" w:hAnsiTheme="minorHAnsi" w:cstheme="minorHAnsi"/>
          <w:bCs/>
          <w:sz w:val="22"/>
          <w:szCs w:val="22"/>
        </w:rPr>
        <w:t xml:space="preserve"> NHIS-Teen may be continued in years 202</w:t>
      </w:r>
      <w:r w:rsidR="0035591F">
        <w:rPr>
          <w:rFonts w:asciiTheme="minorHAnsi" w:hAnsiTheme="minorHAnsi" w:cstheme="minorHAnsi"/>
          <w:bCs/>
          <w:sz w:val="22"/>
          <w:szCs w:val="22"/>
        </w:rPr>
        <w:t>5</w:t>
      </w:r>
      <w:r w:rsidR="00016345">
        <w:rPr>
          <w:rFonts w:asciiTheme="minorHAnsi" w:hAnsiTheme="minorHAnsi" w:cstheme="minorHAnsi"/>
          <w:bCs/>
          <w:sz w:val="22"/>
          <w:szCs w:val="22"/>
        </w:rPr>
        <w:t>-2026 pending evaluation of the data from 2021-2023 and the availability of funding.</w:t>
      </w:r>
    </w:p>
    <w:p w:rsidR="00044230" w:rsidP="00520CFE" w14:paraId="75F726F9" w14:textId="77777777">
      <w:pPr>
        <w:tabs>
          <w:tab w:val="left" w:pos="720"/>
        </w:tabs>
        <w:ind w:firstLine="0"/>
        <w:rPr>
          <w:rFonts w:asciiTheme="minorHAnsi" w:hAnsiTheme="minorHAnsi" w:cstheme="minorHAnsi"/>
          <w:bCs/>
          <w:sz w:val="22"/>
          <w:szCs w:val="22"/>
        </w:rPr>
      </w:pPr>
    </w:p>
    <w:p w:rsidR="00BE4FD8" w:rsidP="00520CFE" w14:paraId="092D8F62" w14:textId="35BFAB5A">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The data collection process for NHIS-Teen starts with the NHIS Sample Child interview. </w:t>
      </w:r>
      <w:r>
        <w:rPr>
          <w:rFonts w:asciiTheme="minorHAnsi" w:hAnsiTheme="minorHAnsi" w:cstheme="minorHAnsi"/>
          <w:bCs/>
          <w:sz w:val="22"/>
          <w:szCs w:val="22"/>
        </w:rPr>
        <w:t>Using the usual procedures of the NHIS</w:t>
      </w:r>
      <w:r w:rsidRPr="00AE5E4F" w:rsidR="00AE5E4F">
        <w:rPr>
          <w:rFonts w:asciiTheme="minorHAnsi" w:hAnsiTheme="minorHAnsi" w:cstheme="minorHAnsi"/>
          <w:bCs/>
          <w:sz w:val="22"/>
          <w:szCs w:val="22"/>
        </w:rPr>
        <w:t xml:space="preserve">, one “sample child” aged 17 years or less </w:t>
      </w:r>
      <w:r>
        <w:rPr>
          <w:rFonts w:asciiTheme="minorHAnsi" w:hAnsiTheme="minorHAnsi" w:cstheme="minorHAnsi"/>
          <w:bCs/>
          <w:sz w:val="22"/>
          <w:szCs w:val="22"/>
        </w:rPr>
        <w:t>is</w:t>
      </w:r>
      <w:r w:rsidRPr="00AE5E4F" w:rsidR="00AE5E4F">
        <w:rPr>
          <w:rFonts w:asciiTheme="minorHAnsi" w:hAnsiTheme="minorHAnsi" w:cstheme="minorHAnsi"/>
          <w:bCs/>
          <w:sz w:val="22"/>
          <w:szCs w:val="22"/>
        </w:rPr>
        <w:t xml:space="preserve"> randomly selected from each household (if any children live in the household) to be the subject of a detailed interview. </w:t>
      </w:r>
      <w:r>
        <w:rPr>
          <w:rFonts w:asciiTheme="minorHAnsi" w:hAnsiTheme="minorHAnsi" w:cstheme="minorHAnsi"/>
          <w:bCs/>
          <w:sz w:val="22"/>
          <w:szCs w:val="22"/>
        </w:rPr>
        <w:t>However, s</w:t>
      </w:r>
      <w:r w:rsidRPr="00AE5E4F" w:rsidR="00AE5E4F">
        <w:rPr>
          <w:rFonts w:asciiTheme="minorHAnsi" w:hAnsiTheme="minorHAnsi" w:cstheme="minorHAnsi"/>
          <w:bCs/>
          <w:sz w:val="22"/>
          <w:szCs w:val="22"/>
        </w:rPr>
        <w:t xml:space="preserve">ample children </w:t>
      </w:r>
      <w:r>
        <w:rPr>
          <w:rFonts w:asciiTheme="minorHAnsi" w:hAnsiTheme="minorHAnsi" w:cstheme="minorHAnsi"/>
          <w:bCs/>
          <w:sz w:val="22"/>
          <w:szCs w:val="22"/>
        </w:rPr>
        <w:t>themselves are not interviewed.  I</w:t>
      </w:r>
      <w:r w:rsidRPr="00AE5E4F" w:rsidR="00AE5E4F">
        <w:rPr>
          <w:rFonts w:asciiTheme="minorHAnsi" w:hAnsiTheme="minorHAnsi" w:cstheme="minorHAnsi"/>
          <w:bCs/>
          <w:sz w:val="22"/>
          <w:szCs w:val="22"/>
        </w:rPr>
        <w:t>nstead</w:t>
      </w:r>
      <w:r>
        <w:rPr>
          <w:rFonts w:asciiTheme="minorHAnsi" w:hAnsiTheme="minorHAnsi" w:cstheme="minorHAnsi"/>
          <w:bCs/>
          <w:sz w:val="22"/>
          <w:szCs w:val="22"/>
        </w:rPr>
        <w:t>,</w:t>
      </w:r>
      <w:r w:rsidRPr="00AE5E4F" w:rsidR="00AE5E4F">
        <w:rPr>
          <w:rFonts w:asciiTheme="minorHAnsi" w:hAnsiTheme="minorHAnsi" w:cstheme="minorHAnsi"/>
          <w:bCs/>
          <w:sz w:val="22"/>
          <w:szCs w:val="22"/>
        </w:rPr>
        <w:t xml:space="preserve"> a knowledgeable adult </w:t>
      </w:r>
      <w:r w:rsidR="00364622">
        <w:rPr>
          <w:rFonts w:asciiTheme="minorHAnsi" w:hAnsiTheme="minorHAnsi" w:cstheme="minorHAnsi"/>
          <w:bCs/>
          <w:sz w:val="22"/>
          <w:szCs w:val="22"/>
        </w:rPr>
        <w:t xml:space="preserve">responsible for the child’s health and health care </w:t>
      </w:r>
      <w:r w:rsidRPr="00AE5E4F" w:rsidR="00AE5E4F">
        <w:rPr>
          <w:rFonts w:asciiTheme="minorHAnsi" w:hAnsiTheme="minorHAnsi" w:cstheme="minorHAnsi"/>
          <w:bCs/>
          <w:sz w:val="22"/>
          <w:szCs w:val="22"/>
        </w:rPr>
        <w:t xml:space="preserve">(typically a parent or guardian) answers questions about the sample child’s health.  Because of this design, NCHS and survey sponsors are limited to asking questions on topics that parents can reliably report.  </w:t>
      </w:r>
    </w:p>
    <w:p w:rsidR="00BE4FD8" w:rsidP="00520CFE" w14:paraId="0E773EA5" w14:textId="77777777">
      <w:pPr>
        <w:tabs>
          <w:tab w:val="left" w:pos="720"/>
        </w:tabs>
        <w:ind w:firstLine="0"/>
        <w:rPr>
          <w:rFonts w:asciiTheme="minorHAnsi" w:hAnsiTheme="minorHAnsi" w:cstheme="minorHAnsi"/>
          <w:bCs/>
          <w:sz w:val="22"/>
          <w:szCs w:val="22"/>
        </w:rPr>
      </w:pPr>
    </w:p>
    <w:p w:rsidR="00156744" w:rsidP="00520CFE" w14:paraId="25D3DDFA" w14:textId="4FF87739">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The limitation of a parent report</w:t>
      </w:r>
      <w:r w:rsidRPr="00AE5E4F" w:rsidR="00AE5E4F">
        <w:rPr>
          <w:rFonts w:asciiTheme="minorHAnsi" w:hAnsiTheme="minorHAnsi" w:cstheme="minorHAnsi"/>
          <w:bCs/>
          <w:sz w:val="22"/>
          <w:szCs w:val="22"/>
        </w:rPr>
        <w:t xml:space="preserve"> </w:t>
      </w:r>
      <w:r>
        <w:rPr>
          <w:rFonts w:asciiTheme="minorHAnsi" w:hAnsiTheme="minorHAnsi" w:cstheme="minorHAnsi"/>
          <w:bCs/>
          <w:sz w:val="22"/>
          <w:szCs w:val="22"/>
        </w:rPr>
        <w:t>restrict</w:t>
      </w:r>
      <w:r w:rsidRPr="00AE5E4F" w:rsidR="00AE5E4F">
        <w:rPr>
          <w:rFonts w:asciiTheme="minorHAnsi" w:hAnsiTheme="minorHAnsi" w:cstheme="minorHAnsi"/>
          <w:bCs/>
          <w:sz w:val="22"/>
          <w:szCs w:val="22"/>
        </w:rPr>
        <w:t xml:space="preserve">s the ability of the current NHIS to explore some issues thought to be related to health, such as physical activity, sedentary activity, use of social media and electronic devices, eating habits, school activities, extracurricular activities, friendships, bullying, and risk behaviors </w:t>
      </w:r>
      <w:r w:rsidR="00A9222E">
        <w:rPr>
          <w:rFonts w:asciiTheme="minorHAnsi" w:hAnsiTheme="minorHAnsi" w:cstheme="minorHAnsi"/>
          <w:bCs/>
          <w:sz w:val="22"/>
          <w:szCs w:val="22"/>
        </w:rPr>
        <w:t xml:space="preserve">such as </w:t>
      </w:r>
      <w:r w:rsidR="00A9222E">
        <w:rPr>
          <w:rFonts w:asciiTheme="minorHAnsi" w:hAnsiTheme="minorHAnsi" w:cstheme="minorHAnsi"/>
          <w:bCs/>
          <w:sz w:val="22"/>
          <w:szCs w:val="22"/>
        </w:rPr>
        <w:t>smoking and alcohol.</w:t>
      </w:r>
      <w:r w:rsidRPr="00AE5E4F" w:rsidR="00AE5E4F">
        <w:rPr>
          <w:rFonts w:asciiTheme="minorHAnsi" w:hAnsiTheme="minorHAnsi" w:cstheme="minorHAnsi"/>
          <w:bCs/>
          <w:sz w:val="22"/>
          <w:szCs w:val="22"/>
        </w:rPr>
        <w:t xml:space="preserve">  Few existing surveys collect data directly from adolescents, and even fewer can link those data to extensive parent-reported data such as those collected by the NHIS.  </w:t>
      </w:r>
    </w:p>
    <w:p w:rsidR="00156744" w:rsidP="00520CFE" w14:paraId="70F7A64B" w14:textId="77777777">
      <w:pPr>
        <w:tabs>
          <w:tab w:val="left" w:pos="720"/>
        </w:tabs>
        <w:ind w:firstLine="0"/>
        <w:rPr>
          <w:rFonts w:asciiTheme="minorHAnsi" w:hAnsiTheme="minorHAnsi" w:cstheme="minorHAnsi"/>
          <w:bCs/>
          <w:sz w:val="22"/>
          <w:szCs w:val="22"/>
        </w:rPr>
      </w:pPr>
    </w:p>
    <w:p w:rsidR="00AE5E4F" w:rsidP="00520CFE" w14:paraId="48485BB4" w14:textId="776AB4F9">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The</w:t>
      </w:r>
      <w:r w:rsidRPr="00AE5E4F">
        <w:rPr>
          <w:rFonts w:asciiTheme="minorHAnsi" w:hAnsiTheme="minorHAnsi" w:cstheme="minorHAnsi"/>
          <w:bCs/>
          <w:sz w:val="22"/>
          <w:szCs w:val="22"/>
        </w:rPr>
        <w:t xml:space="preserve"> follow-back survey </w:t>
      </w:r>
      <w:r>
        <w:rPr>
          <w:rFonts w:asciiTheme="minorHAnsi" w:hAnsiTheme="minorHAnsi" w:cstheme="minorHAnsi"/>
          <w:bCs/>
          <w:sz w:val="22"/>
          <w:szCs w:val="22"/>
        </w:rPr>
        <w:t>is</w:t>
      </w:r>
      <w:r w:rsidRPr="00AE5E4F">
        <w:rPr>
          <w:rFonts w:asciiTheme="minorHAnsi" w:hAnsiTheme="minorHAnsi" w:cstheme="minorHAnsi"/>
          <w:bCs/>
          <w:sz w:val="22"/>
          <w:szCs w:val="22"/>
        </w:rPr>
        <w:t xml:space="preserve"> </w:t>
      </w:r>
      <w:r w:rsidRPr="00AE5E4F">
        <w:rPr>
          <w:rFonts w:asciiTheme="minorHAnsi" w:hAnsiTheme="minorHAnsi" w:cstheme="minorHAnsi"/>
          <w:bCs/>
          <w:sz w:val="22"/>
          <w:szCs w:val="22"/>
        </w:rPr>
        <w:t>conducted online with adolescents following their parents’ completion of the NHIS interview.</w:t>
      </w:r>
      <w:r w:rsidR="00FF266A">
        <w:t xml:space="preserve"> </w:t>
      </w:r>
      <w:r w:rsidRPr="00156744" w:rsidR="00156744">
        <w:rPr>
          <w:rFonts w:asciiTheme="minorHAnsi" w:hAnsiTheme="minorHAnsi" w:cstheme="minorHAnsi"/>
          <w:bCs/>
          <w:sz w:val="22"/>
          <w:szCs w:val="22"/>
        </w:rPr>
        <w:t>Eligible adolescents are contacted through mailings, text messages and e-mails to complete an online survey. Topics included in NHIS-Teen are those already included in the NHIS with some new content exclusively in the follow-back.</w:t>
      </w:r>
    </w:p>
    <w:p w:rsidR="00060D75" w:rsidP="00520CFE" w14:paraId="269028CA" w14:textId="03799910">
      <w:pPr>
        <w:tabs>
          <w:tab w:val="left" w:pos="720"/>
        </w:tabs>
        <w:ind w:firstLine="0"/>
        <w:rPr>
          <w:rFonts w:asciiTheme="minorHAnsi" w:hAnsiTheme="minorHAnsi" w:cstheme="minorHAnsi"/>
          <w:bCs/>
          <w:sz w:val="22"/>
          <w:szCs w:val="22"/>
        </w:rPr>
      </w:pPr>
    </w:p>
    <w:p w:rsidR="00060D75" w:rsidP="00520CFE" w14:paraId="6AF1BFD2" w14:textId="2478DC6B">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Data to be collected from adolescents include items on </w:t>
      </w:r>
      <w:r w:rsidR="00B62432">
        <w:rPr>
          <w:rFonts w:asciiTheme="minorHAnsi" w:hAnsiTheme="minorHAnsi" w:cstheme="minorHAnsi"/>
          <w:bCs/>
          <w:sz w:val="22"/>
          <w:szCs w:val="22"/>
        </w:rPr>
        <w:t>a range of health topics, including</w:t>
      </w:r>
      <w:r>
        <w:rPr>
          <w:rFonts w:asciiTheme="minorHAnsi" w:hAnsiTheme="minorHAnsi" w:cstheme="minorHAnsi"/>
          <w:bCs/>
          <w:sz w:val="22"/>
          <w:szCs w:val="22"/>
        </w:rPr>
        <w:t xml:space="preserve"> </w:t>
      </w:r>
      <w:bookmarkStart w:id="4" w:name="_Hlk49951936"/>
      <w:r>
        <w:rPr>
          <w:rFonts w:asciiTheme="minorHAnsi" w:hAnsiTheme="minorHAnsi" w:cstheme="minorHAnsi"/>
          <w:bCs/>
          <w:sz w:val="22"/>
          <w:szCs w:val="22"/>
        </w:rPr>
        <w:t xml:space="preserve">general health and well-being, </w:t>
      </w:r>
      <w:r w:rsidR="000E6811">
        <w:rPr>
          <w:rFonts w:asciiTheme="minorHAnsi" w:hAnsiTheme="minorHAnsi" w:cstheme="minorHAnsi"/>
          <w:bCs/>
          <w:sz w:val="22"/>
          <w:szCs w:val="22"/>
        </w:rPr>
        <w:t xml:space="preserve">mental health, </w:t>
      </w:r>
      <w:r>
        <w:rPr>
          <w:rFonts w:asciiTheme="minorHAnsi" w:hAnsiTheme="minorHAnsi" w:cstheme="minorHAnsi"/>
          <w:bCs/>
          <w:sz w:val="22"/>
          <w:szCs w:val="22"/>
        </w:rPr>
        <w:t>content of care</w:t>
      </w:r>
      <w:r w:rsidR="005E1F7B">
        <w:rPr>
          <w:rFonts w:asciiTheme="minorHAnsi" w:hAnsiTheme="minorHAnsi" w:cstheme="minorHAnsi"/>
          <w:bCs/>
          <w:sz w:val="22"/>
          <w:szCs w:val="22"/>
        </w:rPr>
        <w:t>,</w:t>
      </w:r>
      <w:r>
        <w:rPr>
          <w:rFonts w:asciiTheme="minorHAnsi" w:hAnsiTheme="minorHAnsi" w:cstheme="minorHAnsi"/>
          <w:bCs/>
          <w:sz w:val="22"/>
          <w:szCs w:val="22"/>
        </w:rPr>
        <w:t xml:space="preserve"> health care access, physical activity, sleep, screen time, </w:t>
      </w:r>
      <w:r w:rsidR="005E1F7B">
        <w:rPr>
          <w:rFonts w:asciiTheme="minorHAnsi" w:hAnsiTheme="minorHAnsi" w:cstheme="minorHAnsi"/>
          <w:bCs/>
          <w:sz w:val="22"/>
          <w:szCs w:val="22"/>
        </w:rPr>
        <w:t>injuries</w:t>
      </w:r>
      <w:r w:rsidR="00A9222E">
        <w:rPr>
          <w:rFonts w:asciiTheme="minorHAnsi" w:hAnsiTheme="minorHAnsi" w:cstheme="minorHAnsi"/>
          <w:bCs/>
          <w:sz w:val="22"/>
          <w:szCs w:val="22"/>
        </w:rPr>
        <w:t xml:space="preserve">, </w:t>
      </w:r>
      <w:r w:rsidR="00A45027">
        <w:rPr>
          <w:rFonts w:asciiTheme="minorHAnsi" w:hAnsiTheme="minorHAnsi" w:cstheme="minorHAnsi"/>
          <w:bCs/>
          <w:sz w:val="22"/>
          <w:szCs w:val="22"/>
        </w:rPr>
        <w:t xml:space="preserve">sexual orientation and gender identity, </w:t>
      </w:r>
      <w:r>
        <w:rPr>
          <w:rFonts w:asciiTheme="minorHAnsi" w:hAnsiTheme="minorHAnsi" w:cstheme="minorHAnsi"/>
          <w:bCs/>
          <w:sz w:val="22"/>
          <w:szCs w:val="22"/>
        </w:rPr>
        <w:t>mental health care use</w:t>
      </w:r>
      <w:r w:rsidR="002E76F0">
        <w:rPr>
          <w:rFonts w:asciiTheme="minorHAnsi" w:hAnsiTheme="minorHAnsi" w:cstheme="minorHAnsi"/>
          <w:bCs/>
          <w:sz w:val="22"/>
          <w:szCs w:val="22"/>
        </w:rPr>
        <w:t xml:space="preserve"> and unmet need</w:t>
      </w:r>
      <w:r w:rsidR="00A9222E">
        <w:rPr>
          <w:rFonts w:asciiTheme="minorHAnsi" w:hAnsiTheme="minorHAnsi" w:cstheme="minorHAnsi"/>
          <w:bCs/>
          <w:sz w:val="22"/>
          <w:szCs w:val="22"/>
        </w:rPr>
        <w:t xml:space="preserve">, social support, stressful life events, bullying, everyday discrimination, </w:t>
      </w:r>
      <w:r w:rsidR="00364622">
        <w:rPr>
          <w:rFonts w:asciiTheme="minorHAnsi" w:hAnsiTheme="minorHAnsi" w:cstheme="minorHAnsi"/>
          <w:bCs/>
          <w:sz w:val="22"/>
          <w:szCs w:val="22"/>
        </w:rPr>
        <w:t xml:space="preserve">and </w:t>
      </w:r>
      <w:r w:rsidR="00A9222E">
        <w:rPr>
          <w:rFonts w:asciiTheme="minorHAnsi" w:hAnsiTheme="minorHAnsi" w:cstheme="minorHAnsi"/>
          <w:bCs/>
          <w:sz w:val="22"/>
          <w:szCs w:val="22"/>
        </w:rPr>
        <w:t>demographics</w:t>
      </w:r>
      <w:r w:rsidR="00A45027">
        <w:rPr>
          <w:rFonts w:asciiTheme="minorHAnsi" w:hAnsiTheme="minorHAnsi" w:cstheme="minorHAnsi"/>
          <w:bCs/>
          <w:sz w:val="22"/>
          <w:szCs w:val="22"/>
        </w:rPr>
        <w:t>.</w:t>
      </w:r>
      <w:r w:rsidR="00A9222E">
        <w:rPr>
          <w:rFonts w:asciiTheme="minorHAnsi" w:hAnsiTheme="minorHAnsi" w:cstheme="minorHAnsi"/>
          <w:bCs/>
          <w:sz w:val="22"/>
          <w:szCs w:val="22"/>
        </w:rPr>
        <w:t xml:space="preserve">  </w:t>
      </w:r>
    </w:p>
    <w:bookmarkEnd w:id="4"/>
    <w:p w:rsidR="00060D75" w:rsidP="00520CFE" w14:paraId="1C987B62" w14:textId="20C22CD4">
      <w:pPr>
        <w:tabs>
          <w:tab w:val="left" w:pos="720"/>
        </w:tabs>
        <w:ind w:firstLine="0"/>
        <w:rPr>
          <w:rFonts w:asciiTheme="minorHAnsi" w:hAnsiTheme="minorHAnsi" w:cstheme="minorHAnsi"/>
          <w:bCs/>
          <w:sz w:val="22"/>
          <w:szCs w:val="22"/>
        </w:rPr>
      </w:pPr>
    </w:p>
    <w:p w:rsidR="00060D75" w:rsidP="00520CFE" w14:paraId="543E8CC4" w14:textId="3382863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In efforts to </w:t>
      </w:r>
      <w:r w:rsidR="00A9222E">
        <w:rPr>
          <w:rFonts w:asciiTheme="minorHAnsi" w:hAnsiTheme="minorHAnsi" w:cstheme="minorHAnsi"/>
          <w:bCs/>
          <w:sz w:val="22"/>
          <w:szCs w:val="22"/>
        </w:rPr>
        <w:t xml:space="preserve">assess </w:t>
      </w:r>
      <w:r w:rsidR="00156744">
        <w:rPr>
          <w:rFonts w:asciiTheme="minorHAnsi" w:hAnsiTheme="minorHAnsi" w:cstheme="minorHAnsi"/>
          <w:bCs/>
          <w:sz w:val="22"/>
          <w:szCs w:val="22"/>
        </w:rPr>
        <w:t>agreement between</w:t>
      </w:r>
      <w:r w:rsidR="00A9222E">
        <w:rPr>
          <w:rFonts w:asciiTheme="minorHAnsi" w:hAnsiTheme="minorHAnsi" w:cstheme="minorHAnsi"/>
          <w:bCs/>
          <w:sz w:val="22"/>
          <w:szCs w:val="22"/>
        </w:rPr>
        <w:t xml:space="preserve"> parent </w:t>
      </w:r>
      <w:r>
        <w:rPr>
          <w:rFonts w:asciiTheme="minorHAnsi" w:hAnsiTheme="minorHAnsi" w:cstheme="minorHAnsi"/>
          <w:bCs/>
          <w:sz w:val="22"/>
          <w:szCs w:val="22"/>
        </w:rPr>
        <w:t xml:space="preserve">and teen </w:t>
      </w:r>
      <w:r w:rsidR="00A9222E">
        <w:rPr>
          <w:rFonts w:asciiTheme="minorHAnsi" w:hAnsiTheme="minorHAnsi" w:cstheme="minorHAnsi"/>
          <w:bCs/>
          <w:sz w:val="22"/>
          <w:szCs w:val="22"/>
        </w:rPr>
        <w:t>report</w:t>
      </w:r>
      <w:r>
        <w:rPr>
          <w:rFonts w:asciiTheme="minorHAnsi" w:hAnsiTheme="minorHAnsi" w:cstheme="minorHAnsi"/>
          <w:bCs/>
          <w:sz w:val="22"/>
          <w:szCs w:val="22"/>
        </w:rPr>
        <w:t xml:space="preserve">, items between the NHIS and NHIS-Teen will be compared. </w:t>
      </w:r>
      <w:r w:rsidR="00A9222E">
        <w:rPr>
          <w:rFonts w:asciiTheme="minorHAnsi" w:hAnsiTheme="minorHAnsi" w:cstheme="minorHAnsi"/>
          <w:bCs/>
          <w:sz w:val="22"/>
          <w:szCs w:val="22"/>
        </w:rPr>
        <w:t xml:space="preserve"> </w:t>
      </w:r>
      <w:r>
        <w:rPr>
          <w:rFonts w:asciiTheme="minorHAnsi" w:hAnsiTheme="minorHAnsi" w:cstheme="minorHAnsi"/>
          <w:bCs/>
          <w:sz w:val="22"/>
          <w:szCs w:val="22"/>
        </w:rPr>
        <w:t xml:space="preserve">Attachment </w:t>
      </w:r>
      <w:r w:rsidR="00161C23">
        <w:rPr>
          <w:rFonts w:asciiTheme="minorHAnsi" w:hAnsiTheme="minorHAnsi" w:cstheme="minorHAnsi"/>
          <w:bCs/>
          <w:sz w:val="22"/>
          <w:szCs w:val="22"/>
        </w:rPr>
        <w:t xml:space="preserve">7 provides a summary of the content that has </w:t>
      </w:r>
      <w:r w:rsidR="00FC199A">
        <w:rPr>
          <w:rFonts w:asciiTheme="minorHAnsi" w:hAnsiTheme="minorHAnsi" w:cstheme="minorHAnsi"/>
          <w:bCs/>
          <w:sz w:val="22"/>
          <w:szCs w:val="22"/>
        </w:rPr>
        <w:t xml:space="preserve">previously </w:t>
      </w:r>
      <w:r w:rsidR="00161C23">
        <w:rPr>
          <w:rFonts w:asciiTheme="minorHAnsi" w:hAnsiTheme="minorHAnsi" w:cstheme="minorHAnsi"/>
          <w:bCs/>
          <w:sz w:val="22"/>
          <w:szCs w:val="22"/>
        </w:rPr>
        <w:t>been included on the NHIS-Teen</w:t>
      </w:r>
      <w:r w:rsidR="00C759ED">
        <w:rPr>
          <w:rFonts w:asciiTheme="minorHAnsi" w:hAnsiTheme="minorHAnsi" w:cstheme="minorHAnsi"/>
          <w:bCs/>
          <w:sz w:val="22"/>
          <w:szCs w:val="22"/>
        </w:rPr>
        <w:t>.</w:t>
      </w:r>
      <w:r w:rsidR="00FC199A">
        <w:rPr>
          <w:rFonts w:asciiTheme="minorHAnsi" w:hAnsiTheme="minorHAnsi" w:cstheme="minorHAnsi"/>
          <w:bCs/>
          <w:sz w:val="22"/>
          <w:szCs w:val="22"/>
        </w:rPr>
        <w:t xml:space="preserve"> This content may be updated if </w:t>
      </w:r>
      <w:r w:rsidR="00D976C5">
        <w:rPr>
          <w:rFonts w:asciiTheme="minorHAnsi" w:hAnsiTheme="minorHAnsi" w:cstheme="minorHAnsi"/>
          <w:bCs/>
          <w:sz w:val="22"/>
          <w:szCs w:val="22"/>
        </w:rPr>
        <w:t>the NHIS-Teen is fielded in the future.</w:t>
      </w:r>
      <w:r w:rsidR="00C759ED">
        <w:rPr>
          <w:rFonts w:asciiTheme="minorHAnsi" w:hAnsiTheme="minorHAnsi" w:cstheme="minorHAnsi"/>
          <w:bCs/>
          <w:sz w:val="22"/>
          <w:szCs w:val="22"/>
        </w:rPr>
        <w:t xml:space="preserve">   </w:t>
      </w:r>
    </w:p>
    <w:p w:rsidR="00060D75" w:rsidP="00520CFE" w14:paraId="26FA19FD" w14:textId="63C3C318">
      <w:pPr>
        <w:tabs>
          <w:tab w:val="left" w:pos="720"/>
        </w:tabs>
        <w:ind w:firstLine="0"/>
        <w:rPr>
          <w:rFonts w:asciiTheme="minorHAnsi" w:hAnsiTheme="minorHAnsi" w:cstheme="minorHAnsi"/>
          <w:bCs/>
          <w:sz w:val="22"/>
          <w:szCs w:val="22"/>
        </w:rPr>
      </w:pPr>
    </w:p>
    <w:p w:rsidR="00B50BAC" w:rsidRPr="00BE4FD8" w:rsidP="00520CFE" w14:paraId="48F74464" w14:textId="1C752A36">
      <w:pPr>
        <w:ind w:firstLine="0"/>
        <w:rPr>
          <w:rFonts w:asciiTheme="minorHAnsi" w:hAnsiTheme="minorHAnsi" w:cstheme="minorHAnsi"/>
          <w:b/>
          <w:bCs/>
          <w:sz w:val="22"/>
          <w:szCs w:val="22"/>
          <w:u w:val="single"/>
        </w:rPr>
      </w:pPr>
      <w:r w:rsidRPr="00BE4FD8">
        <w:rPr>
          <w:rFonts w:asciiTheme="minorHAnsi" w:hAnsiTheme="minorHAnsi" w:cstheme="minorHAnsi"/>
          <w:b/>
          <w:bCs/>
          <w:sz w:val="22"/>
          <w:szCs w:val="22"/>
          <w:u w:val="single"/>
        </w:rPr>
        <w:t>Criteria for prioritizing</w:t>
      </w:r>
      <w:r w:rsidRPr="00BE4FD8" w:rsidR="00D12BF7">
        <w:rPr>
          <w:rFonts w:asciiTheme="minorHAnsi" w:hAnsiTheme="minorHAnsi" w:cstheme="minorHAnsi"/>
          <w:b/>
          <w:bCs/>
          <w:sz w:val="22"/>
          <w:szCs w:val="22"/>
          <w:u w:val="single"/>
        </w:rPr>
        <w:t xml:space="preserve"> core</w:t>
      </w:r>
      <w:r w:rsidRPr="00BE4FD8">
        <w:rPr>
          <w:rFonts w:asciiTheme="minorHAnsi" w:hAnsiTheme="minorHAnsi" w:cstheme="minorHAnsi"/>
          <w:b/>
          <w:bCs/>
          <w:sz w:val="22"/>
          <w:szCs w:val="22"/>
          <w:u w:val="single"/>
        </w:rPr>
        <w:t xml:space="preserve"> content</w:t>
      </w:r>
    </w:p>
    <w:p w:rsidR="00520CFE" w:rsidP="00520CFE" w14:paraId="4494E90A" w14:textId="77777777">
      <w:pPr>
        <w:tabs>
          <w:tab w:val="left" w:pos="90"/>
        </w:tabs>
        <w:ind w:firstLine="0"/>
        <w:rPr>
          <w:rFonts w:asciiTheme="minorHAnsi" w:hAnsiTheme="minorHAnsi" w:cstheme="minorHAnsi"/>
          <w:sz w:val="22"/>
          <w:szCs w:val="22"/>
        </w:rPr>
      </w:pPr>
    </w:p>
    <w:p w:rsidR="00CB07EF" w:rsidP="00520CFE" w14:paraId="2A0CFCA1" w14:textId="778792FC">
      <w:pPr>
        <w:tabs>
          <w:tab w:val="left" w:pos="90"/>
        </w:tabs>
        <w:ind w:firstLine="0"/>
        <w:rPr>
          <w:rFonts w:asciiTheme="minorHAnsi" w:hAnsiTheme="minorHAnsi" w:cstheme="minorHAnsi"/>
          <w:sz w:val="22"/>
          <w:szCs w:val="22"/>
        </w:rPr>
      </w:pPr>
      <w:r>
        <w:rPr>
          <w:rFonts w:asciiTheme="minorHAnsi" w:hAnsiTheme="minorHAnsi" w:cstheme="minorHAnsi"/>
          <w:sz w:val="22"/>
          <w:szCs w:val="22"/>
        </w:rPr>
        <w:t xml:space="preserve">Since </w:t>
      </w:r>
      <w:r w:rsidRPr="00CB07EF" w:rsidR="00AA68AE">
        <w:rPr>
          <w:rFonts w:asciiTheme="minorHAnsi" w:hAnsiTheme="minorHAnsi" w:cstheme="minorHAnsi"/>
          <w:sz w:val="22"/>
          <w:szCs w:val="22"/>
        </w:rPr>
        <w:t>the NHIS is the nation’s premier health survey, questions relating to public health remain a priority. Specifically, the redesign focuse</w:t>
      </w:r>
      <w:r w:rsidR="00567A1D">
        <w:rPr>
          <w:rFonts w:asciiTheme="minorHAnsi" w:hAnsiTheme="minorHAnsi" w:cstheme="minorHAnsi"/>
          <w:sz w:val="22"/>
          <w:szCs w:val="22"/>
        </w:rPr>
        <w:t>s</w:t>
      </w:r>
      <w:r w:rsidRPr="00CB07EF" w:rsidR="00AA68AE">
        <w:rPr>
          <w:rFonts w:asciiTheme="minorHAnsi" w:hAnsiTheme="minorHAnsi" w:cstheme="minorHAnsi"/>
          <w:sz w:val="22"/>
          <w:szCs w:val="22"/>
        </w:rPr>
        <w:t xml:space="preserve"> on risk </w:t>
      </w:r>
      <w:r w:rsidRPr="00CB07EF">
        <w:rPr>
          <w:rFonts w:asciiTheme="minorHAnsi" w:hAnsiTheme="minorHAnsi" w:cstheme="minorHAnsi"/>
          <w:sz w:val="22"/>
          <w:szCs w:val="22"/>
        </w:rPr>
        <w:t xml:space="preserve">and protective </w:t>
      </w:r>
      <w:r w:rsidRPr="00CB07EF" w:rsidR="00AA68AE">
        <w:rPr>
          <w:rFonts w:asciiTheme="minorHAnsi" w:hAnsiTheme="minorHAnsi" w:cstheme="minorHAnsi"/>
          <w:sz w:val="22"/>
          <w:szCs w:val="22"/>
        </w:rPr>
        <w:t xml:space="preserve">factors related to the leading causes of illness and death, health insurance, </w:t>
      </w:r>
      <w:r w:rsidRPr="00CB07EF">
        <w:rPr>
          <w:rFonts w:asciiTheme="minorHAnsi" w:hAnsiTheme="minorHAnsi" w:cstheme="minorHAnsi"/>
          <w:sz w:val="22"/>
          <w:szCs w:val="22"/>
        </w:rPr>
        <w:t>and access to health care.</w:t>
      </w:r>
      <w:r w:rsidRPr="00CB07EF" w:rsidR="00AA68AE">
        <w:rPr>
          <w:rFonts w:asciiTheme="minorHAnsi" w:hAnsiTheme="minorHAnsi" w:cstheme="minorHAnsi"/>
          <w:sz w:val="22"/>
          <w:szCs w:val="22"/>
        </w:rPr>
        <w:t xml:space="preserve"> The NHIS also prioritizes content that is relevant to agency goals, needed for long-term monitoring, able to be measured well in household interviews, and able to </w:t>
      </w:r>
      <w:r w:rsidRPr="00CB07EF">
        <w:rPr>
          <w:rFonts w:asciiTheme="minorHAnsi" w:hAnsiTheme="minorHAnsi" w:cstheme="minorHAnsi"/>
          <w:sz w:val="22"/>
          <w:szCs w:val="22"/>
        </w:rPr>
        <w:t xml:space="preserve">create estimates </w:t>
      </w:r>
      <w:r w:rsidRPr="00CB07EF" w:rsidR="00AA68AE">
        <w:rPr>
          <w:rFonts w:asciiTheme="minorHAnsi" w:hAnsiTheme="minorHAnsi" w:cstheme="minorHAnsi"/>
          <w:sz w:val="22"/>
          <w:szCs w:val="22"/>
        </w:rPr>
        <w:t>reliably with one or two years of data</w:t>
      </w:r>
      <w:r w:rsidR="004913CA">
        <w:rPr>
          <w:rFonts w:asciiTheme="minorHAnsi" w:hAnsiTheme="minorHAnsi" w:cstheme="minorHAnsi"/>
          <w:sz w:val="22"/>
          <w:szCs w:val="22"/>
        </w:rPr>
        <w:t xml:space="preserve"> (see attachment 3</w:t>
      </w:r>
      <w:r w:rsidR="00D01E3B">
        <w:rPr>
          <w:rFonts w:asciiTheme="minorHAnsi" w:hAnsiTheme="minorHAnsi" w:cstheme="minorHAnsi"/>
          <w:sz w:val="22"/>
          <w:szCs w:val="22"/>
        </w:rPr>
        <w:t>a</w:t>
      </w:r>
      <w:r w:rsidR="004913CA">
        <w:rPr>
          <w:rFonts w:asciiTheme="minorHAnsi" w:hAnsiTheme="minorHAnsi" w:cstheme="minorHAnsi"/>
          <w:sz w:val="22"/>
          <w:szCs w:val="22"/>
        </w:rPr>
        <w:t xml:space="preserve"> for further justification.)</w:t>
      </w:r>
    </w:p>
    <w:p w:rsidR="008E4027" w:rsidRPr="00CB07EF" w:rsidP="00520CFE" w14:paraId="4F447E4F" w14:textId="77777777">
      <w:pPr>
        <w:tabs>
          <w:tab w:val="left" w:pos="90"/>
        </w:tabs>
        <w:ind w:firstLine="0"/>
        <w:rPr>
          <w:rFonts w:asciiTheme="minorHAnsi" w:hAnsiTheme="minorHAnsi" w:cstheme="minorHAnsi"/>
          <w:sz w:val="22"/>
          <w:szCs w:val="22"/>
        </w:rPr>
      </w:pPr>
    </w:p>
    <w:p w:rsidR="00E73B1B" w:rsidRPr="00BE4FD8" w:rsidP="00E73B1B" w14:paraId="1B0511F4" w14:textId="6AC3579C">
      <w:pPr>
        <w:ind w:firstLine="0"/>
        <w:rPr>
          <w:rFonts w:asciiTheme="minorHAnsi" w:hAnsiTheme="minorHAnsi" w:cstheme="minorHAnsi"/>
          <w:b/>
          <w:sz w:val="22"/>
          <w:szCs w:val="22"/>
          <w:u w:val="single"/>
        </w:rPr>
      </w:pPr>
      <w:bookmarkStart w:id="5" w:name="_Hlk33001834"/>
      <w:r w:rsidRPr="00BE4FD8">
        <w:rPr>
          <w:rFonts w:asciiTheme="minorHAnsi" w:hAnsiTheme="minorHAnsi" w:cstheme="minorHAnsi"/>
          <w:b/>
          <w:sz w:val="22"/>
          <w:szCs w:val="22"/>
          <w:u w:val="single"/>
        </w:rPr>
        <w:t>Adding Questions to the National Health Interview Survey (NHIS): Guidance for Sponsor</w:t>
      </w:r>
      <w:bookmarkEnd w:id="5"/>
      <w:r w:rsidRPr="00BE4FD8">
        <w:rPr>
          <w:rFonts w:asciiTheme="minorHAnsi" w:hAnsiTheme="minorHAnsi" w:cstheme="minorHAnsi"/>
          <w:b/>
          <w:sz w:val="22"/>
          <w:szCs w:val="22"/>
          <w:u w:val="single"/>
        </w:rPr>
        <w:t>s</w:t>
      </w:r>
      <w:r w:rsidRPr="00BE4FD8">
        <w:rPr>
          <w:rFonts w:asciiTheme="minorHAnsi" w:hAnsiTheme="minorHAnsi" w:cstheme="minorHAnsi"/>
          <w:b/>
          <w:sz w:val="22"/>
          <w:szCs w:val="22"/>
          <w:u w:val="single"/>
        </w:rPr>
        <w:t xml:space="preserve"> </w:t>
      </w:r>
      <w:r w:rsidRPr="00BE4FD8">
        <w:rPr>
          <w:rFonts w:asciiTheme="minorHAnsi" w:hAnsiTheme="minorHAnsi" w:cstheme="minorHAnsi"/>
          <w:b/>
          <w:sz w:val="22"/>
          <w:szCs w:val="22"/>
          <w:u w:val="single"/>
        </w:rPr>
        <w:t xml:space="preserve"> </w:t>
      </w:r>
    </w:p>
    <w:p w:rsidR="00B40B26" w:rsidRPr="00BE4FD8" w:rsidP="00E73B1B" w14:paraId="6304E0F9" w14:textId="77777777">
      <w:pPr>
        <w:ind w:firstLine="0"/>
        <w:rPr>
          <w:rFonts w:asciiTheme="minorHAnsi" w:hAnsiTheme="minorHAnsi" w:cstheme="minorHAnsi"/>
          <w:b/>
          <w:sz w:val="22"/>
          <w:szCs w:val="22"/>
        </w:rPr>
      </w:pPr>
    </w:p>
    <w:p w:rsidR="00E73B1B" w:rsidRPr="00E73B1B" w:rsidP="004354E8" w14:paraId="0E8A410E" w14:textId="5FA04BEF">
      <w:pPr>
        <w:ind w:firstLine="0"/>
        <w:rPr>
          <w:rFonts w:asciiTheme="minorHAnsi" w:hAnsiTheme="minorHAnsi" w:cstheme="minorHAnsi"/>
          <w:sz w:val="22"/>
          <w:szCs w:val="22"/>
        </w:rPr>
      </w:pPr>
      <w:r w:rsidRPr="00E73B1B">
        <w:rPr>
          <w:rFonts w:asciiTheme="minorHAnsi" w:hAnsiTheme="minorHAnsi" w:cstheme="minorHAnsi"/>
          <w:sz w:val="22"/>
          <w:szCs w:val="22"/>
        </w:rPr>
        <w:t>The main objective of the NHIS is to monitor the health of the United States population through the collection and analysis of data on a broad range of health-related topics. The National Health Survey Act of 1956 provided for a continuing survey and special studies to secure accurate and current statistical information on the amount, distribution, and effects of illness and disability in the United States and the services rendered for or because of such conditions. A major strength of this survey lies in the ability to describe these health characteristics by demographic and socioeconomic characteristics. NHIS data are used widely throughout the Department of Health and Human Services (DHHS) to monitor trends in illness and disability and to track progress toward achieving national health objectives. The data are also used by the public health research community for epidemiologic and policy analysis of such timely issues as characterizing those with various health problems, determining barriers to accessing and using appropriate health care, and evaluating federal health programs.</w:t>
      </w:r>
    </w:p>
    <w:p w:rsidR="00E73B1B" w:rsidRPr="00E73B1B" w:rsidP="00E73B1B" w14:paraId="68EE68A9" w14:textId="77777777">
      <w:pPr>
        <w:ind w:firstLine="0"/>
        <w:rPr>
          <w:rFonts w:asciiTheme="minorHAnsi" w:hAnsiTheme="minorHAnsi" w:cstheme="minorHAnsi"/>
          <w:sz w:val="22"/>
          <w:szCs w:val="22"/>
        </w:rPr>
      </w:pPr>
    </w:p>
    <w:p w:rsidR="00B40B26" w:rsidRPr="00B40B26" w:rsidP="00B40B26" w14:paraId="044E13B7" w14:textId="77777777">
      <w:pPr>
        <w:ind w:firstLine="0"/>
        <w:rPr>
          <w:rFonts w:asciiTheme="minorHAnsi" w:hAnsiTheme="minorHAnsi" w:cstheme="minorHAnsi"/>
          <w:sz w:val="22"/>
          <w:szCs w:val="22"/>
        </w:rPr>
      </w:pPr>
      <w:r w:rsidRPr="00B40B26">
        <w:rPr>
          <w:rFonts w:asciiTheme="minorHAnsi" w:hAnsiTheme="minorHAnsi" w:cstheme="minorHAnsi"/>
          <w:sz w:val="22"/>
          <w:szCs w:val="22"/>
        </w:rPr>
        <w:t>The NHIS includes annual core content that is in the survey every year and rotating core content that is included with a fixed periodicity. Content that is sponsored by agencies external to NCHS, can be on annually, periodically, or one-time.  Additionally, content can remain the same from year to year or it can vary.</w:t>
      </w:r>
    </w:p>
    <w:p w:rsidR="00B40B26" w:rsidRPr="00B40B26" w:rsidP="00B40B26" w14:paraId="1F7099A7" w14:textId="77777777">
      <w:pPr>
        <w:ind w:firstLine="0"/>
        <w:rPr>
          <w:rFonts w:asciiTheme="minorHAnsi" w:hAnsiTheme="minorHAnsi" w:cstheme="minorHAnsi"/>
          <w:i/>
          <w:sz w:val="22"/>
          <w:szCs w:val="22"/>
        </w:rPr>
      </w:pPr>
    </w:p>
    <w:p w:rsidR="00B40B26" w:rsidRPr="00B40B26" w:rsidP="00B40B26" w14:paraId="3DC360C1" w14:textId="42B8DCE7">
      <w:pPr>
        <w:ind w:firstLine="0"/>
        <w:rPr>
          <w:rFonts w:asciiTheme="minorHAnsi" w:hAnsiTheme="minorHAnsi" w:cstheme="minorHAnsi"/>
          <w:sz w:val="22"/>
          <w:szCs w:val="22"/>
        </w:rPr>
      </w:pPr>
      <w:r w:rsidRPr="00B40B26">
        <w:rPr>
          <w:rFonts w:asciiTheme="minorHAnsi" w:hAnsiTheme="minorHAnsi" w:cstheme="minorHAnsi"/>
          <w:sz w:val="22"/>
          <w:szCs w:val="22"/>
        </w:rPr>
        <w:t xml:space="preserve">Given the analytic goals of the NHIS, the National Center for Health Statistics’ (NCHS) status as a federal statistical agency, the need to maintain high data quality and follow OMB standards, and the requirements to minimize public burden, </w:t>
      </w:r>
      <w:r w:rsidRPr="00B40B26">
        <w:rPr>
          <w:rFonts w:asciiTheme="minorHAnsi" w:hAnsiTheme="minorHAnsi" w:cstheme="minorHAnsi"/>
          <w:sz w:val="22"/>
          <w:szCs w:val="22"/>
        </w:rPr>
        <w:t>a number of</w:t>
      </w:r>
      <w:r w:rsidRPr="00B40B26">
        <w:rPr>
          <w:rFonts w:asciiTheme="minorHAnsi" w:hAnsiTheme="minorHAnsi" w:cstheme="minorHAnsi"/>
          <w:sz w:val="22"/>
          <w:szCs w:val="22"/>
        </w:rPr>
        <w:t xml:space="preserve"> factors are considered prior to making decisions about what content can be sponsored on the NHIS.</w:t>
      </w:r>
      <w:r w:rsidR="005A7C64">
        <w:rPr>
          <w:rFonts w:asciiTheme="minorHAnsi" w:hAnsiTheme="minorHAnsi" w:cstheme="minorHAnsi"/>
          <w:sz w:val="22"/>
          <w:szCs w:val="22"/>
        </w:rPr>
        <w:t xml:space="preserve">  The following guidance is given to potential sponsors.</w:t>
      </w:r>
    </w:p>
    <w:p w:rsidR="00B40B26" w:rsidP="00B40B26" w14:paraId="0B6391BA" w14:textId="004F8E22">
      <w:pPr>
        <w:ind w:firstLine="0"/>
        <w:rPr>
          <w:rFonts w:asciiTheme="minorHAnsi" w:hAnsiTheme="minorHAnsi" w:cstheme="minorHAnsi"/>
          <w:sz w:val="22"/>
          <w:szCs w:val="22"/>
        </w:rPr>
      </w:pPr>
    </w:p>
    <w:p w:rsidR="005A7C64" w:rsidRPr="00B40B26" w:rsidP="005A7C64" w14:paraId="01A18D3A" w14:textId="77777777">
      <w:pPr>
        <w:ind w:firstLine="0"/>
        <w:rPr>
          <w:rFonts w:asciiTheme="minorHAnsi" w:hAnsiTheme="minorHAnsi" w:cstheme="minorHAnsi"/>
          <w:i/>
          <w:sz w:val="22"/>
          <w:szCs w:val="22"/>
        </w:rPr>
      </w:pPr>
      <w:r w:rsidRPr="00B40B26">
        <w:rPr>
          <w:rFonts w:asciiTheme="minorHAnsi" w:hAnsiTheme="minorHAnsi" w:cstheme="minorHAnsi"/>
          <w:i/>
          <w:sz w:val="22"/>
          <w:szCs w:val="22"/>
        </w:rPr>
        <w:t xml:space="preserve">Considerations for adding sponsored questions on the </w:t>
      </w:r>
      <w:r w:rsidRPr="00B40B26">
        <w:rPr>
          <w:rFonts w:asciiTheme="minorHAnsi" w:hAnsiTheme="minorHAnsi" w:cstheme="minorHAnsi"/>
          <w:i/>
          <w:sz w:val="22"/>
          <w:szCs w:val="22"/>
        </w:rPr>
        <w:t>NHIS</w:t>
      </w:r>
    </w:p>
    <w:p w:rsidR="005A7C64" w:rsidRPr="00B40B26" w:rsidP="00B40B26" w14:paraId="070C6594" w14:textId="77777777">
      <w:pPr>
        <w:ind w:firstLine="0"/>
        <w:rPr>
          <w:rFonts w:asciiTheme="minorHAnsi" w:hAnsiTheme="minorHAnsi" w:cstheme="minorHAnsi"/>
          <w:sz w:val="22"/>
          <w:szCs w:val="22"/>
        </w:rPr>
      </w:pPr>
    </w:p>
    <w:p w:rsidR="00B40B26" w:rsidRPr="00B40B26" w:rsidP="004D793E" w14:paraId="05DA363C" w14:textId="268BAAE2">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NHIS content generally covers measures of health status, causes of morbidity and mortality, populations at risk, other known risk and protective factors, intermediate outcomes, and related medical or social service use.  As a result, NHIS content focuses on health conditions, functioning and disability, health insurance, health care access, health care service use, and health-related behaviors, as well as covariates of health outcomes and demographics that permit assessment of health disparities. </w:t>
      </w:r>
    </w:p>
    <w:p w:rsidR="00B40B26" w:rsidRPr="00B40B26" w:rsidP="00B40B26" w14:paraId="1F5F4EFA" w14:textId="77777777">
      <w:pPr>
        <w:ind w:firstLine="0"/>
        <w:rPr>
          <w:rFonts w:asciiTheme="minorHAnsi" w:hAnsiTheme="minorHAnsi" w:cstheme="minorHAnsi"/>
          <w:sz w:val="22"/>
          <w:szCs w:val="22"/>
        </w:rPr>
      </w:pPr>
    </w:p>
    <w:p w:rsidR="00B40B26" w:rsidRPr="00B40B26" w:rsidP="004D793E" w14:paraId="2665829F"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Questions may be included to evaluate the impact of health and health care policies, federal health programs, or nationwide health promotion initiatives. The NHIS does not generally include questions on opinions, attitudes, stated preferences or other hypotheticals. The NHIS also does not generally include questions intended only to evaluate the need for or impact of targeted programs or focused health communication efforts.  </w:t>
      </w:r>
    </w:p>
    <w:p w:rsidR="00B40B26" w:rsidRPr="00B40B26" w:rsidP="00B40B26" w14:paraId="1F50D146" w14:textId="77777777">
      <w:pPr>
        <w:ind w:firstLine="0"/>
        <w:rPr>
          <w:rFonts w:asciiTheme="minorHAnsi" w:hAnsiTheme="minorHAnsi" w:cstheme="minorHAnsi"/>
          <w:sz w:val="22"/>
          <w:szCs w:val="22"/>
        </w:rPr>
      </w:pPr>
    </w:p>
    <w:p w:rsidR="00B40B26" w:rsidRPr="00B40B26" w:rsidP="004D793E" w14:paraId="7A793727" w14:textId="6EA8E791">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Sponsored content may be used </w:t>
      </w:r>
      <w:r w:rsidR="005A7C64">
        <w:rPr>
          <w:rFonts w:asciiTheme="minorHAnsi" w:hAnsiTheme="minorHAnsi" w:cstheme="minorHAnsi"/>
          <w:sz w:val="22"/>
          <w:szCs w:val="22"/>
        </w:rPr>
        <w:t xml:space="preserve">to </w:t>
      </w:r>
      <w:r w:rsidRPr="00B40B26">
        <w:rPr>
          <w:rFonts w:asciiTheme="minorHAnsi" w:hAnsiTheme="minorHAnsi" w:cstheme="minorHAnsi"/>
          <w:sz w:val="22"/>
          <w:szCs w:val="22"/>
        </w:rPr>
        <w:t xml:space="preserve">collect data on new topics or to go into more depth about subjects already on the NHIS, including rotating core content.  Sponsors may also provide funding to field existing rotating content on years that they are not scheduled to be included.  </w:t>
      </w:r>
    </w:p>
    <w:p w:rsidR="00B40B26" w:rsidRPr="00B40B26" w:rsidP="00B40B26" w14:paraId="1745D360" w14:textId="77777777">
      <w:pPr>
        <w:ind w:firstLine="0"/>
        <w:rPr>
          <w:rFonts w:asciiTheme="minorHAnsi" w:hAnsiTheme="minorHAnsi" w:cstheme="minorHAnsi"/>
          <w:sz w:val="22"/>
          <w:szCs w:val="22"/>
        </w:rPr>
      </w:pPr>
    </w:p>
    <w:p w:rsidR="00B40B26" w:rsidRPr="00B40B26" w:rsidP="004D793E" w14:paraId="6CCAB542"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NCHS survey content, including sponsored content, must not advocate for or appear to favor any specific health policy or political viewpoint.</w:t>
      </w:r>
    </w:p>
    <w:p w:rsidR="00B40B26" w:rsidRPr="00B40B26" w:rsidP="00B40B26" w14:paraId="37988556" w14:textId="77777777">
      <w:pPr>
        <w:ind w:firstLine="0"/>
        <w:rPr>
          <w:rFonts w:asciiTheme="minorHAnsi" w:hAnsiTheme="minorHAnsi" w:cstheme="minorHAnsi"/>
          <w:sz w:val="22"/>
          <w:szCs w:val="22"/>
        </w:rPr>
      </w:pPr>
    </w:p>
    <w:p w:rsidR="00B40B26" w:rsidRPr="00B40B26" w:rsidP="004D793E" w14:paraId="713FFE7E"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Estimates of interest should have expected prevalence greater than 2 percent and be fielded with a universe of sufficient size to permit reliable estimates with a single year of data. Occasionally, questions with less than 2-percent prevalence can be included if they are needed to support the complete measurement of a larger topic area or are planned for inclusion across multiple contiguous years. </w:t>
      </w:r>
    </w:p>
    <w:p w:rsidR="00B40B26" w:rsidRPr="00B40B26" w:rsidP="00B40B26" w14:paraId="3F132833" w14:textId="77777777">
      <w:pPr>
        <w:ind w:firstLine="0"/>
        <w:rPr>
          <w:rFonts w:asciiTheme="minorHAnsi" w:hAnsiTheme="minorHAnsi" w:cstheme="minorHAnsi"/>
          <w:sz w:val="22"/>
          <w:szCs w:val="22"/>
        </w:rPr>
      </w:pPr>
    </w:p>
    <w:p w:rsidR="00B40B26" w:rsidRPr="00B40B26" w:rsidP="004D793E" w14:paraId="5CFA1341"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For low prevalence estimates, questions can be included in the survey over several contiguous years </w:t>
      </w:r>
      <w:r w:rsidRPr="00B40B26">
        <w:rPr>
          <w:rFonts w:asciiTheme="minorHAnsi" w:hAnsiTheme="minorHAnsi" w:cstheme="minorHAnsi"/>
          <w:sz w:val="22"/>
          <w:szCs w:val="22"/>
        </w:rPr>
        <w:t>in order to</w:t>
      </w:r>
      <w:r w:rsidRPr="00B40B26">
        <w:rPr>
          <w:rFonts w:asciiTheme="minorHAnsi" w:hAnsiTheme="minorHAnsi" w:cstheme="minorHAnsi"/>
          <w:sz w:val="22"/>
          <w:szCs w:val="22"/>
        </w:rPr>
        <w:t xml:space="preserve"> increase sample size if multi-year pooled data will improve the stability of estimates, the prevalence estimates are expected to be stable across those years, and high-quality nationally representative data on the topic are not available elsewhere. For such situations, a sponsor is expected to make a commitment for multiple years. </w:t>
      </w:r>
    </w:p>
    <w:p w:rsidR="00B40B26" w:rsidRPr="00B40B26" w:rsidP="00B40B26" w14:paraId="00C17F95" w14:textId="77777777">
      <w:pPr>
        <w:ind w:firstLine="0"/>
        <w:rPr>
          <w:rFonts w:asciiTheme="minorHAnsi" w:hAnsiTheme="minorHAnsi" w:cstheme="minorHAnsi"/>
          <w:sz w:val="22"/>
          <w:szCs w:val="22"/>
        </w:rPr>
      </w:pPr>
    </w:p>
    <w:p w:rsidR="00B40B26" w:rsidRPr="00B40B26" w:rsidP="004D793E" w14:paraId="1A4817E0"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When baseline estimates of health outcomes or covariates associated with a new policy or part of an emerging trend are needed, a low baseline prevalence may be acceptable when the expectation is that the estimate will increase over time (e.g., the receipt of a new vaccine) and the question(s) will be included for several years to track trends.</w:t>
      </w:r>
    </w:p>
    <w:p w:rsidR="00B40B26" w:rsidRPr="00B40B26" w:rsidP="00B40B26" w14:paraId="5AC8AE50" w14:textId="77777777">
      <w:pPr>
        <w:ind w:firstLine="0"/>
        <w:rPr>
          <w:rFonts w:asciiTheme="minorHAnsi" w:hAnsiTheme="minorHAnsi" w:cstheme="minorHAnsi"/>
          <w:sz w:val="22"/>
          <w:szCs w:val="22"/>
        </w:rPr>
      </w:pPr>
    </w:p>
    <w:p w:rsidR="00B40B26" w:rsidRPr="00B40B26" w:rsidP="004D793E" w14:paraId="5FD41268"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The same sponsored content can be included periodically (e.g., every 5 years) to monitor generally increasing or decreasing (or stable) trends, i.e., where the estimates do not show both increases and decreases in the period between data collections. When monitoring trends, questions and contexts should be kept consistent to avoid the impact of methodological changes on estimates.</w:t>
      </w:r>
    </w:p>
    <w:p w:rsidR="00B40B26" w:rsidRPr="00B40B26" w:rsidP="00B40B26" w14:paraId="65D3121F" w14:textId="77777777">
      <w:pPr>
        <w:ind w:firstLine="0"/>
        <w:rPr>
          <w:rFonts w:asciiTheme="minorHAnsi" w:hAnsiTheme="minorHAnsi" w:cstheme="minorHAnsi"/>
          <w:sz w:val="22"/>
          <w:szCs w:val="22"/>
        </w:rPr>
      </w:pPr>
    </w:p>
    <w:p w:rsidR="00B40B26" w:rsidRPr="00B40B26" w:rsidP="004D793E" w14:paraId="6D6B1024" w14:textId="28F63069">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NHIS is a household survey where interviewers ask adult respondents questions in person and enter responses into a computer. Sampled adults answer for themselves whenever possible and a knowledgeable adult </w:t>
      </w:r>
      <w:r w:rsidR="001A16B2">
        <w:rPr>
          <w:rFonts w:asciiTheme="minorHAnsi" w:hAnsiTheme="minorHAnsi" w:cstheme="minorHAnsi"/>
          <w:sz w:val="22"/>
          <w:szCs w:val="22"/>
        </w:rPr>
        <w:t xml:space="preserve">gives </w:t>
      </w:r>
      <w:r w:rsidRPr="00B40B26">
        <w:rPr>
          <w:rFonts w:asciiTheme="minorHAnsi" w:hAnsiTheme="minorHAnsi" w:cstheme="minorHAnsi"/>
          <w:sz w:val="22"/>
          <w:szCs w:val="22"/>
        </w:rPr>
        <w:t>answers for the sampled child. Questions should be simple and written in such a way that respondents with varying levels of cognition can understand the question, recall the relevant information, and provide a straightforward response. Certain topics lend themselves well to the household survey, while others do not. Certain constructs have the potential to be too complicated for the NHIS or too difficult for respondents to recall or report accurately. Certain subject matter may be too sensitive for interviewers to ask or respondents to answer. To the extent it is known, sponsors are expected to provide evidence that the proposed questions are of high quality and appropriate for the population being surveyed.</w:t>
      </w:r>
    </w:p>
    <w:p w:rsidR="00B40B26" w:rsidRPr="00B40B26" w:rsidP="00B40B26" w14:paraId="3F572FF6" w14:textId="77777777">
      <w:pPr>
        <w:ind w:firstLine="0"/>
        <w:rPr>
          <w:rFonts w:asciiTheme="minorHAnsi" w:hAnsiTheme="minorHAnsi" w:cstheme="minorHAnsi"/>
          <w:sz w:val="22"/>
          <w:szCs w:val="22"/>
        </w:rPr>
      </w:pPr>
    </w:p>
    <w:p w:rsidR="00B40B26" w:rsidRPr="00B40B26" w:rsidP="004D793E" w14:paraId="0ED7C603"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The NHIS questionnaire, including sponsored content, must remain constant for the duration of a given calendar year. Exceptions may be made if the questions pertain to a seasonal topic.</w:t>
      </w:r>
    </w:p>
    <w:p w:rsidR="006D77C0" w:rsidP="00B40B26" w14:paraId="1C587E00" w14:textId="77777777">
      <w:pPr>
        <w:ind w:firstLine="0"/>
        <w:rPr>
          <w:rFonts w:asciiTheme="minorHAnsi" w:hAnsiTheme="minorHAnsi" w:cstheme="minorHAnsi"/>
          <w:i/>
          <w:sz w:val="22"/>
          <w:szCs w:val="22"/>
        </w:rPr>
      </w:pPr>
    </w:p>
    <w:p w:rsidR="00B40B26" w:rsidRPr="00B40B26" w:rsidP="00B40B26" w14:paraId="14AF479D" w14:textId="139027ED">
      <w:pPr>
        <w:ind w:firstLine="0"/>
        <w:rPr>
          <w:rFonts w:asciiTheme="minorHAnsi" w:hAnsiTheme="minorHAnsi" w:cstheme="minorHAnsi"/>
          <w:i/>
          <w:sz w:val="22"/>
          <w:szCs w:val="22"/>
        </w:rPr>
      </w:pPr>
      <w:r w:rsidRPr="00B40B26">
        <w:rPr>
          <w:rFonts w:asciiTheme="minorHAnsi" w:hAnsiTheme="minorHAnsi" w:cstheme="minorHAnsi"/>
          <w:i/>
          <w:sz w:val="22"/>
          <w:szCs w:val="22"/>
        </w:rPr>
        <w:t>Process</w:t>
      </w:r>
      <w:r w:rsidR="005A7C64">
        <w:rPr>
          <w:rFonts w:asciiTheme="minorHAnsi" w:hAnsiTheme="minorHAnsi" w:cstheme="minorHAnsi"/>
          <w:i/>
          <w:sz w:val="22"/>
          <w:szCs w:val="22"/>
        </w:rPr>
        <w:t xml:space="preserve"> for adding sponsored questions on the </w:t>
      </w:r>
      <w:r w:rsidR="005A7C64">
        <w:rPr>
          <w:rFonts w:asciiTheme="minorHAnsi" w:hAnsiTheme="minorHAnsi" w:cstheme="minorHAnsi"/>
          <w:i/>
          <w:sz w:val="22"/>
          <w:szCs w:val="22"/>
        </w:rPr>
        <w:t>NHIS</w:t>
      </w:r>
    </w:p>
    <w:p w:rsidR="00B40B26" w:rsidRPr="00B40B26" w:rsidP="00B40B26" w14:paraId="235B0B48" w14:textId="77777777">
      <w:pPr>
        <w:ind w:firstLine="0"/>
        <w:rPr>
          <w:rFonts w:asciiTheme="minorHAnsi" w:hAnsiTheme="minorHAnsi" w:cstheme="minorHAnsi"/>
          <w:i/>
          <w:sz w:val="22"/>
          <w:szCs w:val="22"/>
        </w:rPr>
      </w:pPr>
    </w:p>
    <w:p w:rsidR="004D793E" w:rsidRPr="00C157BD" w:rsidP="004D793E" w14:paraId="578FCF28" w14:textId="77777777">
      <w:pPr>
        <w:numPr>
          <w:ilvl w:val="0"/>
          <w:numId w:val="9"/>
        </w:numPr>
        <w:rPr>
          <w:rFonts w:asciiTheme="minorHAnsi" w:hAnsiTheme="minorHAnsi" w:cstheme="minorHAnsi"/>
          <w:sz w:val="22"/>
          <w:szCs w:val="22"/>
        </w:rPr>
      </w:pPr>
      <w:r w:rsidRPr="00C157BD">
        <w:rPr>
          <w:rFonts w:asciiTheme="minorHAnsi" w:hAnsiTheme="minorHAnsi" w:cstheme="minorHAnsi"/>
          <w:sz w:val="22"/>
          <w:szCs w:val="22"/>
        </w:rPr>
        <w:t>NCHS determines what content will be included in the NHIS. Prioritization criteria include alignment with the HHS mission and the goals of the NHIS, data quality and appropriateness of the NHIS to measure the proposed content, ability to release data in the public-use files, and available space.</w:t>
      </w:r>
    </w:p>
    <w:p w:rsidR="004D793E" w:rsidRPr="00C157BD" w:rsidP="004D793E" w14:paraId="430B1BC8" w14:textId="21B8A355">
      <w:pPr>
        <w:ind w:left="1080" w:firstLine="0"/>
        <w:rPr>
          <w:rFonts w:asciiTheme="minorHAnsi" w:hAnsiTheme="minorHAnsi" w:cstheme="minorHAnsi"/>
          <w:sz w:val="22"/>
          <w:szCs w:val="22"/>
        </w:rPr>
      </w:pPr>
    </w:p>
    <w:p w:rsidR="004D793E" w:rsidRPr="00C157BD" w:rsidP="004D793E" w14:paraId="1C3590DD" w14:textId="2AF3B331">
      <w:pPr>
        <w:numPr>
          <w:ilvl w:val="0"/>
          <w:numId w:val="9"/>
        </w:numPr>
        <w:rPr>
          <w:rFonts w:asciiTheme="minorHAnsi" w:hAnsiTheme="minorHAnsi" w:cstheme="minorHAnsi"/>
          <w:sz w:val="22"/>
          <w:szCs w:val="22"/>
        </w:rPr>
      </w:pPr>
      <w:r w:rsidRPr="00C157BD">
        <w:rPr>
          <w:rFonts w:asciiTheme="minorHAnsi" w:hAnsiTheme="minorHAnsi" w:cstheme="minorHAnsi"/>
          <w:sz w:val="22"/>
          <w:szCs w:val="22"/>
        </w:rPr>
        <w:t>The average length of the NHIS interview is intended to be under 60 minutes. To achieve this goal, the average length of the sample adult interview can be no more than 48 minutes.  (The remaining time is reserved for the household roster and, in households with children, the sample child questionnaire). Approximately 10-12 minutes is reserved for sponsored and emerging content. If there is more acceptable sponsored content than available space, priority will be given to content that best reflects HHS health improvement priorities, fits well with the data year’s rotating core modules, and is funded by a sponsor annually. Content for any individual sponsor may not exceed 25 questions.</w:t>
      </w:r>
    </w:p>
    <w:p w:rsidR="004D793E" w:rsidRPr="004D793E" w:rsidP="004D793E" w14:paraId="622E351E" w14:textId="77777777">
      <w:pPr>
        <w:ind w:left="1080" w:firstLine="0"/>
        <w:rPr>
          <w:rFonts w:asciiTheme="minorHAnsi" w:hAnsiTheme="minorHAnsi" w:cstheme="minorHAnsi"/>
          <w:sz w:val="22"/>
          <w:szCs w:val="22"/>
        </w:rPr>
      </w:pPr>
    </w:p>
    <w:p w:rsidR="00B40B26" w:rsidRPr="00B40B26" w:rsidP="004D793E" w14:paraId="76CC9A4D"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Sponsors are advised to start a conversation with NCHS well in advance of when the questions are intended to be included in the NHIS. Due to limited space, rotating and sponsored content on the NCHS are </w:t>
      </w:r>
      <w:r w:rsidRPr="00B40B26">
        <w:rPr>
          <w:rFonts w:asciiTheme="minorHAnsi" w:hAnsiTheme="minorHAnsi" w:cstheme="minorHAnsi"/>
          <w:sz w:val="22"/>
          <w:szCs w:val="22"/>
        </w:rPr>
        <w:t>planned in advance</w:t>
      </w:r>
      <w:r w:rsidRPr="00B40B26">
        <w:rPr>
          <w:rFonts w:asciiTheme="minorHAnsi" w:hAnsiTheme="minorHAnsi" w:cstheme="minorHAnsi"/>
          <w:sz w:val="22"/>
          <w:szCs w:val="22"/>
        </w:rPr>
        <w:t>. Cognitive testing of the questions is often part of the development process and must be built into the schedule. However, NHIS is designed to be flexible, and should there be a need, it may be feasible to include sponsored content on the NHIS within a shorter timeframe.</w:t>
      </w:r>
    </w:p>
    <w:p w:rsidR="00B40B26" w:rsidRPr="00B40B26" w:rsidP="00B40B26" w14:paraId="22487150" w14:textId="77777777">
      <w:pPr>
        <w:ind w:firstLine="0"/>
        <w:rPr>
          <w:rFonts w:asciiTheme="minorHAnsi" w:hAnsiTheme="minorHAnsi" w:cstheme="minorHAnsi"/>
          <w:sz w:val="22"/>
          <w:szCs w:val="22"/>
        </w:rPr>
      </w:pPr>
    </w:p>
    <w:p w:rsidR="00B40B26" w:rsidRPr="00B40B26" w:rsidP="004D793E" w14:paraId="502FCEEC"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NCHS releases information through reports, as well as public-use and restricted-use datafiles. As a federal statistical agency, NCHS is responsible for ensuring the privacy of survey respondents and the confidentiality of their responses.  NCHS determines what is included in the public-use and restricted-use files. Any data that are included solely in the restricted-use data will be available through the NCHS restricted-use data center. Any sponsored content that does not have disclosure risk will be included in the public-use files.</w:t>
      </w:r>
    </w:p>
    <w:p w:rsidR="00B40B26" w:rsidRPr="00B40B26" w:rsidP="00B40B26" w14:paraId="55220ACD" w14:textId="77777777">
      <w:pPr>
        <w:ind w:firstLine="0"/>
        <w:rPr>
          <w:rFonts w:asciiTheme="minorHAnsi" w:hAnsiTheme="minorHAnsi" w:cstheme="minorHAnsi"/>
          <w:sz w:val="22"/>
          <w:szCs w:val="22"/>
        </w:rPr>
      </w:pPr>
    </w:p>
    <w:p w:rsidR="00B40B26" w:rsidRPr="00B40B26" w:rsidP="004D793E" w14:paraId="45FCCE8E"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All items on the NHIS, including sponsored content, undergo question quality evaluation using methods such as expert consultations, focus groups, cognitive testing, or field tests.</w:t>
      </w:r>
    </w:p>
    <w:p w:rsidR="00B40B26" w:rsidRPr="00B40B26" w:rsidP="00B40B26" w14:paraId="0E8D05E4" w14:textId="77777777">
      <w:pPr>
        <w:ind w:firstLine="0"/>
        <w:rPr>
          <w:rFonts w:asciiTheme="minorHAnsi" w:hAnsiTheme="minorHAnsi" w:cstheme="minorHAnsi"/>
          <w:sz w:val="22"/>
          <w:szCs w:val="22"/>
        </w:rPr>
      </w:pPr>
    </w:p>
    <w:p w:rsidR="00B40B26" w:rsidRPr="00B40B26" w:rsidP="004D793E" w14:paraId="5327A94F"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NCHS ultimately is responsible for the questions and content included on the NHIS. NCHS is responsible for working with the NCHS Ethics Review Board (ERB) and the Office of Management and Budget (OMB) to obtain their approval. Changes may be needed to any sponsored content depending on ERB or OMB feedback. NCHS will work with the sponsor to resolve any issues. </w:t>
      </w:r>
    </w:p>
    <w:p w:rsidR="00527D6F" w:rsidP="00A9222E" w14:paraId="31A3A321" w14:textId="49188C83">
      <w:pPr>
        <w:ind w:firstLine="0"/>
        <w:rPr>
          <w:rFonts w:asciiTheme="minorHAnsi" w:hAnsiTheme="minorHAnsi" w:cstheme="minorHAnsi"/>
          <w:sz w:val="22"/>
          <w:szCs w:val="22"/>
        </w:rPr>
      </w:pPr>
      <w:r w:rsidRPr="00E73B1B">
        <w:rPr>
          <w:rFonts w:asciiTheme="minorHAnsi" w:hAnsiTheme="minorHAnsi" w:cstheme="minorHAnsi"/>
          <w:sz w:val="22"/>
          <w:szCs w:val="22"/>
        </w:rPr>
        <w:t xml:space="preserve"> </w:t>
      </w:r>
    </w:p>
    <w:p w:rsidR="00DF05BA" w14:paraId="4DD350C2" w14:textId="28327839">
      <w:pPr>
        <w:ind w:firstLine="0"/>
        <w:rPr>
          <w:rFonts w:asciiTheme="minorHAnsi" w:hAnsiTheme="minorHAnsi" w:cstheme="minorHAnsi"/>
          <w:sz w:val="22"/>
          <w:szCs w:val="22"/>
        </w:rPr>
      </w:pPr>
      <w:r>
        <w:rPr>
          <w:rFonts w:asciiTheme="minorHAnsi" w:hAnsiTheme="minorHAnsi" w:cstheme="minorHAnsi"/>
          <w:sz w:val="22"/>
          <w:szCs w:val="22"/>
        </w:rPr>
        <w:br w:type="page"/>
      </w:r>
    </w:p>
    <w:p w:rsidR="007777FC" w:rsidRPr="00CB07EF" w:rsidP="00520CFE" w14:paraId="45E7D1A0" w14:textId="77777777">
      <w:pPr>
        <w:pStyle w:val="Heading1"/>
        <w:keepNext/>
        <w:rPr>
          <w:rFonts w:asciiTheme="minorHAnsi" w:hAnsiTheme="minorHAnsi" w:cstheme="minorHAnsi"/>
          <w:sz w:val="22"/>
          <w:szCs w:val="22"/>
        </w:rPr>
      </w:pPr>
      <w:bookmarkStart w:id="6" w:name="_Toc455743017"/>
      <w:r w:rsidRPr="00CB07EF">
        <w:rPr>
          <w:rFonts w:asciiTheme="minorHAnsi" w:hAnsiTheme="minorHAnsi" w:cstheme="minorHAnsi"/>
          <w:sz w:val="22"/>
          <w:szCs w:val="22"/>
        </w:rPr>
        <w:t>Purpose and Use of Information Collection</w:t>
      </w:r>
      <w:bookmarkEnd w:id="6"/>
    </w:p>
    <w:p w:rsidR="00520CFE" w:rsidP="00520CFE" w14:paraId="1AB78FFF" w14:textId="77777777">
      <w:pPr>
        <w:ind w:firstLine="0"/>
        <w:rPr>
          <w:rFonts w:asciiTheme="minorHAnsi" w:hAnsiTheme="minorHAnsi" w:cstheme="minorHAnsi"/>
          <w:sz w:val="22"/>
          <w:szCs w:val="22"/>
        </w:rPr>
      </w:pPr>
    </w:p>
    <w:p w:rsidR="00227646" w:rsidRPr="00CB07EF" w:rsidP="00520CFE" w14:paraId="6531E10A" w14:textId="3F4D8287">
      <w:pPr>
        <w:ind w:firstLine="0"/>
        <w:rPr>
          <w:rFonts w:asciiTheme="minorHAnsi" w:hAnsiTheme="minorHAnsi" w:cstheme="minorHAnsi"/>
          <w:sz w:val="22"/>
          <w:szCs w:val="22"/>
        </w:rPr>
      </w:pPr>
      <w:r w:rsidRPr="00CB07EF">
        <w:rPr>
          <w:rFonts w:asciiTheme="minorHAnsi" w:hAnsiTheme="minorHAnsi" w:cstheme="minorHAnsi"/>
          <w:sz w:val="22"/>
          <w:szCs w:val="22"/>
        </w:rPr>
        <w:t>The purposes of the NHIS are (1) to provide national data on an annual basis on the prevalence of chronic conditions and impairments, the extent of disability, the utilization of health care services, and other health-related topics; (2) to provide more detailed information on selected topics periodically and on a one time basis (3) to provide a sampling frame for the Medical Expenditure Panel Survey</w:t>
      </w:r>
      <w:r w:rsidRPr="00CB07EF" w:rsidR="00DE39ED">
        <w:rPr>
          <w:rFonts w:asciiTheme="minorHAnsi" w:hAnsiTheme="minorHAnsi" w:cstheme="minorHAnsi"/>
          <w:sz w:val="22"/>
          <w:szCs w:val="22"/>
        </w:rPr>
        <w:t xml:space="preserve"> and other follow</w:t>
      </w:r>
      <w:r w:rsidRPr="00CB07EF" w:rsidR="00CD3F7C">
        <w:rPr>
          <w:rFonts w:asciiTheme="minorHAnsi" w:hAnsiTheme="minorHAnsi" w:cstheme="minorHAnsi"/>
          <w:sz w:val="22"/>
          <w:szCs w:val="22"/>
        </w:rPr>
        <w:t>-</w:t>
      </w:r>
      <w:r w:rsidRPr="00CB07EF">
        <w:rPr>
          <w:rFonts w:asciiTheme="minorHAnsi" w:hAnsiTheme="minorHAnsi" w:cstheme="minorHAnsi"/>
          <w:sz w:val="22"/>
          <w:szCs w:val="22"/>
        </w:rPr>
        <w:t>back surveys</w:t>
      </w:r>
      <w:r w:rsidRPr="00CB07EF">
        <w:rPr>
          <w:rFonts w:asciiTheme="minorHAnsi" w:hAnsiTheme="minorHAnsi" w:cstheme="minorHAnsi"/>
          <w:sz w:val="22"/>
          <w:szCs w:val="22"/>
        </w:rPr>
        <w:t xml:space="preserve">. It is also a main provider of data for the </w:t>
      </w:r>
      <w:r w:rsidRPr="00CB07EF" w:rsidR="001A16B2">
        <w:rPr>
          <w:rFonts w:asciiTheme="minorHAnsi" w:hAnsiTheme="minorHAnsi" w:cstheme="minorHAnsi"/>
          <w:sz w:val="22"/>
          <w:szCs w:val="22"/>
        </w:rPr>
        <w:t>Congressionally mandated</w:t>
      </w:r>
      <w:r w:rsidRPr="00CB07EF">
        <w:rPr>
          <w:rFonts w:asciiTheme="minorHAnsi" w:hAnsiTheme="minorHAnsi" w:cstheme="minorHAnsi"/>
          <w:sz w:val="22"/>
          <w:szCs w:val="22"/>
        </w:rPr>
        <w:t xml:space="preserve"> </w:t>
      </w:r>
      <w:r w:rsidRPr="00CB07EF">
        <w:rPr>
          <w:rFonts w:asciiTheme="minorHAnsi" w:hAnsiTheme="minorHAnsi" w:cstheme="minorHAnsi"/>
          <w:i/>
          <w:sz w:val="22"/>
          <w:szCs w:val="22"/>
        </w:rPr>
        <w:t>Health</w:t>
      </w:r>
      <w:r w:rsidRPr="00CB07EF" w:rsidR="00CD3F7C">
        <w:rPr>
          <w:rFonts w:asciiTheme="minorHAnsi" w:hAnsiTheme="minorHAnsi" w:cstheme="minorHAnsi"/>
          <w:i/>
          <w:sz w:val="22"/>
          <w:szCs w:val="22"/>
        </w:rPr>
        <w:t>, United States</w:t>
      </w:r>
      <w:r w:rsidRPr="00CB07EF">
        <w:rPr>
          <w:rFonts w:asciiTheme="minorHAnsi" w:hAnsiTheme="minorHAnsi" w:cstheme="minorHAnsi"/>
          <w:sz w:val="22"/>
          <w:szCs w:val="22"/>
        </w:rPr>
        <w:t xml:space="preserve"> report and provides </w:t>
      </w:r>
      <w:r w:rsidRPr="00CB07EF" w:rsidR="007E7039">
        <w:rPr>
          <w:rFonts w:asciiTheme="minorHAnsi" w:hAnsiTheme="minorHAnsi" w:cstheme="minorHAnsi"/>
          <w:sz w:val="22"/>
          <w:szCs w:val="22"/>
        </w:rPr>
        <w:t xml:space="preserve">data for many </w:t>
      </w:r>
      <w:r w:rsidRPr="00CB07EF">
        <w:rPr>
          <w:rFonts w:asciiTheme="minorHAnsi" w:hAnsiTheme="minorHAnsi" w:cstheme="minorHAnsi"/>
          <w:sz w:val="22"/>
          <w:szCs w:val="22"/>
        </w:rPr>
        <w:t xml:space="preserve">indicators used in monitoring progress toward </w:t>
      </w:r>
      <w:r w:rsidRPr="00CB07EF" w:rsidR="00DB0373">
        <w:rPr>
          <w:rFonts w:asciiTheme="minorHAnsi" w:hAnsiTheme="minorHAnsi" w:cstheme="minorHAnsi"/>
          <w:sz w:val="22"/>
          <w:szCs w:val="22"/>
        </w:rPr>
        <w:t xml:space="preserve">current </w:t>
      </w:r>
      <w:r w:rsidRPr="00CB07EF">
        <w:rPr>
          <w:rFonts w:asciiTheme="minorHAnsi" w:hAnsiTheme="minorHAnsi" w:cstheme="minorHAnsi"/>
          <w:sz w:val="22"/>
          <w:szCs w:val="22"/>
        </w:rPr>
        <w:t>Healthy People goals</w:t>
      </w:r>
      <w:r w:rsidRPr="00CB07EF">
        <w:rPr>
          <w:rFonts w:asciiTheme="minorHAnsi" w:hAnsiTheme="minorHAnsi" w:cstheme="minorHAnsi"/>
          <w:sz w:val="22"/>
          <w:szCs w:val="22"/>
        </w:rPr>
        <w:t xml:space="preserve"> and for de</w:t>
      </w:r>
      <w:r w:rsidRPr="00CB07EF" w:rsidR="007E7039">
        <w:rPr>
          <w:rFonts w:asciiTheme="minorHAnsi" w:hAnsiTheme="minorHAnsi" w:cstheme="minorHAnsi"/>
          <w:sz w:val="22"/>
          <w:szCs w:val="22"/>
        </w:rPr>
        <w:t>tail</w:t>
      </w:r>
      <w:r w:rsidRPr="00CB07EF">
        <w:rPr>
          <w:rFonts w:asciiTheme="minorHAnsi" w:hAnsiTheme="minorHAnsi" w:cstheme="minorHAnsi"/>
          <w:sz w:val="22"/>
          <w:szCs w:val="22"/>
        </w:rPr>
        <w:t>ing health disparities</w:t>
      </w:r>
      <w:r w:rsidR="006D77C0">
        <w:rPr>
          <w:rFonts w:asciiTheme="minorHAnsi" w:hAnsiTheme="minorHAnsi" w:cstheme="minorHAnsi"/>
          <w:sz w:val="22"/>
          <w:szCs w:val="22"/>
        </w:rPr>
        <w:t>; and</w:t>
      </w:r>
      <w:r w:rsidRPr="00CB07EF" w:rsidR="00F445CD">
        <w:rPr>
          <w:rFonts w:asciiTheme="minorHAnsi" w:hAnsiTheme="minorHAnsi" w:cstheme="minorHAnsi"/>
          <w:sz w:val="22"/>
          <w:szCs w:val="22"/>
        </w:rPr>
        <w:t xml:space="preserve"> </w:t>
      </w:r>
      <w:r w:rsidR="006D77C0">
        <w:rPr>
          <w:rFonts w:asciiTheme="minorHAnsi" w:hAnsiTheme="minorHAnsi" w:cstheme="minorHAnsi"/>
          <w:sz w:val="22"/>
          <w:szCs w:val="22"/>
        </w:rPr>
        <w:t xml:space="preserve">(4) </w:t>
      </w:r>
      <w:r w:rsidR="00A472FF">
        <w:rPr>
          <w:rFonts w:asciiTheme="minorHAnsi" w:hAnsiTheme="minorHAnsi" w:cstheme="minorHAnsi"/>
          <w:sz w:val="22"/>
          <w:szCs w:val="22"/>
        </w:rPr>
        <w:t>provide a</w:t>
      </w:r>
      <w:r w:rsidR="004D69EC">
        <w:rPr>
          <w:rFonts w:asciiTheme="minorHAnsi" w:hAnsiTheme="minorHAnsi" w:cstheme="minorHAnsi"/>
          <w:sz w:val="22"/>
          <w:szCs w:val="22"/>
        </w:rPr>
        <w:t xml:space="preserve"> </w:t>
      </w:r>
      <w:r w:rsidR="00A472FF">
        <w:rPr>
          <w:rFonts w:asciiTheme="minorHAnsi" w:hAnsiTheme="minorHAnsi" w:cstheme="minorHAnsi"/>
          <w:sz w:val="22"/>
          <w:szCs w:val="22"/>
        </w:rPr>
        <w:t xml:space="preserve">gold standard to benchmark </w:t>
      </w:r>
      <w:r w:rsidR="004D69EC">
        <w:rPr>
          <w:rFonts w:asciiTheme="minorHAnsi" w:hAnsiTheme="minorHAnsi" w:cstheme="minorHAnsi"/>
          <w:sz w:val="22"/>
          <w:szCs w:val="22"/>
        </w:rPr>
        <w:t xml:space="preserve">and calibrate estimates from the </w:t>
      </w:r>
      <w:r w:rsidR="001700F5">
        <w:rPr>
          <w:rFonts w:asciiTheme="minorHAnsi" w:hAnsiTheme="minorHAnsi" w:cstheme="minorHAnsi"/>
          <w:sz w:val="22"/>
          <w:szCs w:val="22"/>
        </w:rPr>
        <w:t>Rapid Surveys</w:t>
      </w:r>
      <w:r w:rsidR="004D69EC">
        <w:rPr>
          <w:rFonts w:asciiTheme="minorHAnsi" w:hAnsiTheme="minorHAnsi" w:cstheme="minorHAnsi"/>
          <w:sz w:val="22"/>
          <w:szCs w:val="22"/>
        </w:rPr>
        <w:t xml:space="preserve"> System</w:t>
      </w:r>
      <w:r w:rsidR="001700F5">
        <w:rPr>
          <w:rFonts w:asciiTheme="minorHAnsi" w:hAnsiTheme="minorHAnsi" w:cstheme="minorHAnsi"/>
          <w:sz w:val="22"/>
          <w:szCs w:val="22"/>
        </w:rPr>
        <w:t>.</w:t>
      </w:r>
    </w:p>
    <w:p w:rsidR="00B90323" w:rsidRPr="00CB07EF" w:rsidP="00520CFE" w14:paraId="45932FA6" w14:textId="77777777">
      <w:pPr>
        <w:ind w:firstLine="0"/>
        <w:rPr>
          <w:rFonts w:asciiTheme="minorHAnsi" w:hAnsiTheme="minorHAnsi" w:cstheme="minorHAnsi"/>
          <w:sz w:val="22"/>
          <w:szCs w:val="22"/>
        </w:rPr>
      </w:pPr>
    </w:p>
    <w:p w:rsidR="00793AB1" w:rsidRPr="00CB07EF" w:rsidP="00520CFE" w14:paraId="3A97C62D" w14:textId="77777777">
      <w:pPr>
        <w:ind w:firstLine="0"/>
        <w:rPr>
          <w:rFonts w:asciiTheme="minorHAnsi" w:hAnsiTheme="minorHAnsi" w:cstheme="minorHAnsi"/>
          <w:sz w:val="22"/>
          <w:szCs w:val="22"/>
        </w:rPr>
      </w:pPr>
      <w:r w:rsidRPr="00CB07EF">
        <w:rPr>
          <w:rFonts w:asciiTheme="minorHAnsi" w:hAnsiTheme="minorHAnsi" w:cstheme="minorHAnsi"/>
          <w:sz w:val="22"/>
          <w:szCs w:val="22"/>
        </w:rPr>
        <w:t>A major strength of the NHIS is its ability to display health characteristics by selected demographic and socio-economic characteristics of the U.S. civilian, noninstitutionalized population. NHIS data are typically used for program planning and evaluation, public health education and health promotion and epidemiological research</w:t>
      </w:r>
      <w:r w:rsidRPr="00CB07EF">
        <w:rPr>
          <w:rFonts w:asciiTheme="minorHAnsi" w:hAnsiTheme="minorHAnsi" w:cstheme="minorHAnsi"/>
          <w:sz w:val="22"/>
          <w:szCs w:val="22"/>
        </w:rPr>
        <w:t>. Input to the design of questions is solicited from experts in a variety of organizations within the federal government, and from outside researchers and public health professionals.</w:t>
      </w:r>
    </w:p>
    <w:p w:rsidR="007A1973" w:rsidRPr="00CB07EF" w:rsidP="00520CFE" w14:paraId="322F0277" w14:textId="77777777">
      <w:pPr>
        <w:ind w:firstLine="0"/>
        <w:rPr>
          <w:rFonts w:asciiTheme="minorHAnsi" w:hAnsiTheme="minorHAnsi" w:cstheme="minorHAnsi"/>
          <w:sz w:val="22"/>
          <w:szCs w:val="22"/>
        </w:rPr>
      </w:pPr>
    </w:p>
    <w:p w:rsidR="00C16304" w:rsidRPr="00072C0D" w:rsidP="00520CFE" w14:paraId="507E6F96" w14:textId="0466FFFF">
      <w:pPr>
        <w:ind w:firstLine="0"/>
        <w:rPr>
          <w:rFonts w:asciiTheme="minorHAnsi" w:hAnsiTheme="minorHAnsi" w:cstheme="minorHAnsi"/>
          <w:sz w:val="22"/>
          <w:szCs w:val="22"/>
        </w:rPr>
      </w:pPr>
      <w:r w:rsidRPr="00CB07EF">
        <w:rPr>
          <w:rFonts w:asciiTheme="minorHAnsi" w:hAnsiTheme="minorHAnsi" w:cstheme="minorHAnsi"/>
          <w:sz w:val="22"/>
          <w:szCs w:val="22"/>
        </w:rPr>
        <w:t xml:space="preserve">In addition to </w:t>
      </w:r>
      <w:r w:rsidRPr="00CB07EF" w:rsidR="001B0C96">
        <w:rPr>
          <w:rFonts w:asciiTheme="minorHAnsi" w:hAnsiTheme="minorHAnsi" w:cstheme="minorHAnsi"/>
          <w:sz w:val="22"/>
          <w:szCs w:val="22"/>
        </w:rPr>
        <w:t>the principal questionnaires,</w:t>
      </w:r>
      <w:r w:rsidRPr="00CB07EF" w:rsidR="00683B31">
        <w:rPr>
          <w:rFonts w:asciiTheme="minorHAnsi" w:hAnsiTheme="minorHAnsi" w:cstheme="minorHAnsi"/>
          <w:sz w:val="22"/>
          <w:szCs w:val="22"/>
        </w:rPr>
        <w:t xml:space="preserve"> like in past years,</w:t>
      </w:r>
      <w:r w:rsidRPr="00CB07EF" w:rsidR="001B0C96">
        <w:rPr>
          <w:rFonts w:asciiTheme="minorHAnsi" w:hAnsiTheme="minorHAnsi" w:cstheme="minorHAnsi"/>
          <w:sz w:val="22"/>
          <w:szCs w:val="22"/>
        </w:rPr>
        <w:t xml:space="preserve"> </w:t>
      </w:r>
      <w:r w:rsidRPr="00CB07EF">
        <w:rPr>
          <w:rFonts w:asciiTheme="minorHAnsi" w:hAnsiTheme="minorHAnsi" w:cstheme="minorHAnsi"/>
          <w:sz w:val="22"/>
          <w:szCs w:val="22"/>
        </w:rPr>
        <w:t xml:space="preserve">a small sample of respondents </w:t>
      </w:r>
      <w:r w:rsidRPr="00CB07EF" w:rsidR="005F5D64">
        <w:rPr>
          <w:rFonts w:asciiTheme="minorHAnsi" w:hAnsiTheme="minorHAnsi" w:cstheme="minorHAnsi"/>
          <w:sz w:val="22"/>
          <w:szCs w:val="22"/>
        </w:rPr>
        <w:t xml:space="preserve">will be </w:t>
      </w:r>
      <w:r w:rsidRPr="00CB07EF" w:rsidR="001B0C96">
        <w:rPr>
          <w:rFonts w:asciiTheme="minorHAnsi" w:hAnsiTheme="minorHAnsi" w:cstheme="minorHAnsi"/>
          <w:sz w:val="22"/>
          <w:szCs w:val="22"/>
        </w:rPr>
        <w:t xml:space="preserve">reinterviewed </w:t>
      </w:r>
      <w:r w:rsidRPr="00CB07EF">
        <w:rPr>
          <w:rFonts w:asciiTheme="minorHAnsi" w:hAnsiTheme="minorHAnsi" w:cstheme="minorHAnsi"/>
          <w:sz w:val="22"/>
          <w:szCs w:val="22"/>
        </w:rPr>
        <w:t>as a quality control measure</w:t>
      </w:r>
      <w:r w:rsidRPr="00CB07EF" w:rsidR="001B0C96">
        <w:rPr>
          <w:rFonts w:asciiTheme="minorHAnsi" w:hAnsiTheme="minorHAnsi" w:cstheme="minorHAnsi"/>
          <w:sz w:val="22"/>
          <w:szCs w:val="22"/>
        </w:rPr>
        <w:t>; the reinterview questionnair</w:t>
      </w:r>
      <w:r w:rsidRPr="00CB07EF" w:rsidR="00B232B5">
        <w:rPr>
          <w:rFonts w:asciiTheme="minorHAnsi" w:hAnsiTheme="minorHAnsi" w:cstheme="minorHAnsi"/>
          <w:sz w:val="22"/>
          <w:szCs w:val="22"/>
        </w:rPr>
        <w:t>e is</w:t>
      </w:r>
      <w:r w:rsidRPr="00CB07EF">
        <w:rPr>
          <w:rFonts w:asciiTheme="minorHAnsi" w:hAnsiTheme="minorHAnsi" w:cstheme="minorHAnsi"/>
          <w:sz w:val="22"/>
          <w:szCs w:val="22"/>
        </w:rPr>
        <w:t xml:space="preserve"> </w:t>
      </w:r>
      <w:r w:rsidRPr="00CB07EF" w:rsidR="001B0C96">
        <w:rPr>
          <w:rFonts w:asciiTheme="minorHAnsi" w:hAnsiTheme="minorHAnsi" w:cstheme="minorHAnsi"/>
          <w:sz w:val="22"/>
          <w:szCs w:val="22"/>
        </w:rPr>
        <w:t xml:space="preserve">provided </w:t>
      </w:r>
      <w:r w:rsidRPr="00072C0D" w:rsidR="001B0C96">
        <w:rPr>
          <w:rFonts w:asciiTheme="minorHAnsi" w:hAnsiTheme="minorHAnsi" w:cstheme="minorHAnsi"/>
          <w:sz w:val="22"/>
          <w:szCs w:val="22"/>
        </w:rPr>
        <w:t xml:space="preserve">in </w:t>
      </w:r>
      <w:r w:rsidRPr="00072C0D">
        <w:rPr>
          <w:rFonts w:asciiTheme="minorHAnsi" w:hAnsiTheme="minorHAnsi" w:cstheme="minorHAnsi"/>
          <w:sz w:val="22"/>
          <w:szCs w:val="22"/>
        </w:rPr>
        <w:t xml:space="preserve">Attachment </w:t>
      </w:r>
      <w:r w:rsidRPr="00072C0D" w:rsidR="00BA748B">
        <w:rPr>
          <w:rFonts w:asciiTheme="minorHAnsi" w:hAnsiTheme="minorHAnsi" w:cstheme="minorHAnsi"/>
          <w:sz w:val="22"/>
          <w:szCs w:val="22"/>
        </w:rPr>
        <w:t>9d</w:t>
      </w:r>
      <w:r w:rsidRPr="00072C0D" w:rsidR="00B232B5">
        <w:rPr>
          <w:rFonts w:asciiTheme="minorHAnsi" w:hAnsiTheme="minorHAnsi" w:cstheme="minorHAnsi"/>
          <w:sz w:val="22"/>
          <w:szCs w:val="22"/>
        </w:rPr>
        <w:t>.</w:t>
      </w:r>
    </w:p>
    <w:p w:rsidR="00EB7366" w:rsidRPr="00CB07EF" w:rsidP="00520CFE" w14:paraId="1D8BBDF6" w14:textId="4D385FA8">
      <w:pPr>
        <w:ind w:firstLine="0"/>
        <w:rPr>
          <w:rFonts w:asciiTheme="minorHAnsi" w:hAnsiTheme="minorHAnsi" w:cstheme="minorHAnsi"/>
          <w:sz w:val="22"/>
          <w:szCs w:val="22"/>
        </w:rPr>
      </w:pPr>
      <w:r w:rsidRPr="00072C0D">
        <w:rPr>
          <w:rFonts w:asciiTheme="minorHAnsi" w:hAnsiTheme="minorHAnsi" w:cstheme="minorHAnsi"/>
          <w:sz w:val="22"/>
          <w:szCs w:val="22"/>
        </w:rPr>
        <w:t>M</w:t>
      </w:r>
      <w:r w:rsidRPr="00072C0D" w:rsidR="00E16D89">
        <w:rPr>
          <w:rFonts w:asciiTheme="minorHAnsi" w:hAnsiTheme="minorHAnsi" w:cstheme="minorHAnsi"/>
          <w:sz w:val="22"/>
          <w:szCs w:val="22"/>
        </w:rPr>
        <w:t>ethodological tests</w:t>
      </w:r>
      <w:r w:rsidRPr="00072C0D" w:rsidR="003F55C8">
        <w:rPr>
          <w:rFonts w:asciiTheme="minorHAnsi" w:hAnsiTheme="minorHAnsi" w:cstheme="minorHAnsi"/>
          <w:sz w:val="22"/>
          <w:szCs w:val="22"/>
        </w:rPr>
        <w:t xml:space="preserve"> and follow-back surveys needed </w:t>
      </w:r>
      <w:r w:rsidRPr="00072C0D" w:rsidR="00E16D89">
        <w:rPr>
          <w:rFonts w:asciiTheme="minorHAnsi" w:hAnsiTheme="minorHAnsi" w:cstheme="minorHAnsi"/>
          <w:sz w:val="22"/>
          <w:szCs w:val="22"/>
        </w:rPr>
        <w:t>to expand the depth and breadth of information related to</w:t>
      </w:r>
      <w:r w:rsidRPr="00072C0D" w:rsidR="002A0BF8">
        <w:rPr>
          <w:rFonts w:asciiTheme="minorHAnsi" w:hAnsiTheme="minorHAnsi" w:cstheme="minorHAnsi"/>
          <w:sz w:val="22"/>
          <w:szCs w:val="22"/>
        </w:rPr>
        <w:t xml:space="preserve"> </w:t>
      </w:r>
      <w:r w:rsidRPr="00072C0D" w:rsidR="007209DC">
        <w:rPr>
          <w:rFonts w:asciiTheme="minorHAnsi" w:hAnsiTheme="minorHAnsi" w:cstheme="minorHAnsi"/>
          <w:sz w:val="22"/>
          <w:szCs w:val="22"/>
        </w:rPr>
        <w:t xml:space="preserve">topics in the main NHIS and on new topics </w:t>
      </w:r>
      <w:r w:rsidRPr="00072C0D">
        <w:rPr>
          <w:rFonts w:asciiTheme="minorHAnsi" w:hAnsiTheme="minorHAnsi" w:cstheme="minorHAnsi"/>
          <w:sz w:val="22"/>
          <w:szCs w:val="22"/>
        </w:rPr>
        <w:t>are briefly described</w:t>
      </w:r>
      <w:r w:rsidRPr="00072C0D" w:rsidR="00E87448">
        <w:rPr>
          <w:rFonts w:asciiTheme="minorHAnsi" w:hAnsiTheme="minorHAnsi" w:cstheme="minorHAnsi"/>
          <w:sz w:val="22"/>
          <w:szCs w:val="22"/>
        </w:rPr>
        <w:t xml:space="preserve"> i</w:t>
      </w:r>
      <w:r w:rsidRPr="00072C0D">
        <w:rPr>
          <w:rFonts w:asciiTheme="minorHAnsi" w:hAnsiTheme="minorHAnsi" w:cstheme="minorHAnsi"/>
          <w:sz w:val="22"/>
          <w:szCs w:val="22"/>
        </w:rPr>
        <w:t>n</w:t>
      </w:r>
      <w:r w:rsidRPr="00072C0D" w:rsidR="00E87448">
        <w:rPr>
          <w:rFonts w:asciiTheme="minorHAnsi" w:hAnsiTheme="minorHAnsi" w:cstheme="minorHAnsi"/>
          <w:sz w:val="22"/>
          <w:szCs w:val="22"/>
        </w:rPr>
        <w:t xml:space="preserve"> Attachment </w:t>
      </w:r>
      <w:bookmarkStart w:id="7" w:name="_Toc455743018"/>
      <w:r w:rsidRPr="00072C0D" w:rsidR="003F55C8">
        <w:rPr>
          <w:rFonts w:asciiTheme="minorHAnsi" w:hAnsiTheme="minorHAnsi" w:cstheme="minorHAnsi"/>
          <w:sz w:val="22"/>
          <w:szCs w:val="22"/>
        </w:rPr>
        <w:t>6</w:t>
      </w:r>
      <w:r w:rsidRPr="00072C0D" w:rsidR="00AA754C">
        <w:rPr>
          <w:rFonts w:asciiTheme="minorHAnsi" w:hAnsiTheme="minorHAnsi" w:cstheme="minorHAnsi"/>
          <w:sz w:val="22"/>
          <w:szCs w:val="22"/>
        </w:rPr>
        <w:t>.</w:t>
      </w:r>
    </w:p>
    <w:p w:rsidR="00161C8B" w:rsidRPr="00CB07EF" w:rsidP="00520CFE" w14:paraId="3B809A98" w14:textId="77777777">
      <w:pPr>
        <w:ind w:firstLine="0"/>
        <w:rPr>
          <w:rFonts w:asciiTheme="minorHAnsi" w:hAnsiTheme="minorHAnsi" w:cstheme="minorHAnsi"/>
          <w:sz w:val="22"/>
          <w:szCs w:val="22"/>
        </w:rPr>
      </w:pPr>
    </w:p>
    <w:p w:rsidR="00B225D3" w:rsidRPr="00CB07EF" w:rsidP="00520CFE" w14:paraId="4FB7857F" w14:textId="77777777">
      <w:pPr>
        <w:pStyle w:val="Heading1"/>
        <w:keepNext/>
        <w:rPr>
          <w:rFonts w:asciiTheme="minorHAnsi" w:hAnsiTheme="minorHAnsi" w:cstheme="minorHAnsi"/>
          <w:sz w:val="22"/>
          <w:szCs w:val="22"/>
        </w:rPr>
      </w:pPr>
      <w:r w:rsidRPr="00CB07EF">
        <w:rPr>
          <w:rFonts w:asciiTheme="minorHAnsi" w:hAnsiTheme="minorHAnsi" w:cstheme="minorHAnsi"/>
          <w:sz w:val="22"/>
          <w:szCs w:val="22"/>
        </w:rPr>
        <w:t>Use of Improved Information Technology</w:t>
      </w:r>
      <w:r w:rsidRPr="00CB07EF" w:rsidR="00142962">
        <w:rPr>
          <w:rFonts w:asciiTheme="minorHAnsi" w:hAnsiTheme="minorHAnsi" w:cstheme="minorHAnsi"/>
          <w:sz w:val="22"/>
          <w:szCs w:val="22"/>
        </w:rPr>
        <w:t xml:space="preserve"> and Burden Reduction</w:t>
      </w:r>
      <w:bookmarkEnd w:id="7"/>
    </w:p>
    <w:p w:rsidR="000216D9" w:rsidRPr="00CB07EF" w:rsidP="00520CFE" w14:paraId="4E892F87" w14:textId="77777777">
      <w:pPr>
        <w:keepNext/>
        <w:ind w:firstLine="0"/>
        <w:rPr>
          <w:rFonts w:asciiTheme="minorHAnsi" w:hAnsiTheme="minorHAnsi" w:cstheme="minorHAnsi"/>
          <w:sz w:val="22"/>
          <w:szCs w:val="22"/>
        </w:rPr>
      </w:pPr>
    </w:p>
    <w:p w:rsidR="00B225D3" w:rsidRPr="00CB07EF" w:rsidP="00520CFE" w14:paraId="7FF13870" w14:textId="335C6C49">
      <w:pPr>
        <w:ind w:firstLine="0"/>
        <w:rPr>
          <w:rFonts w:asciiTheme="minorHAnsi" w:hAnsiTheme="minorHAnsi" w:cstheme="minorHAnsi"/>
          <w:sz w:val="22"/>
          <w:szCs w:val="22"/>
        </w:rPr>
      </w:pPr>
      <w:r w:rsidRPr="00CB07EF">
        <w:rPr>
          <w:rFonts w:asciiTheme="minorHAnsi" w:hAnsiTheme="minorHAnsi" w:cstheme="minorHAnsi"/>
          <w:sz w:val="22"/>
          <w:szCs w:val="22"/>
        </w:rPr>
        <w:t>Like in past years, t</w:t>
      </w:r>
      <w:r w:rsidRPr="00CB07EF">
        <w:rPr>
          <w:rFonts w:asciiTheme="minorHAnsi" w:hAnsiTheme="minorHAnsi" w:cstheme="minorHAnsi"/>
          <w:sz w:val="22"/>
          <w:szCs w:val="22"/>
        </w:rPr>
        <w:t>he survey will be conducted by Computer Assisted Personal Interview (CAPI)</w:t>
      </w:r>
      <w:r w:rsidRPr="00CB07EF" w:rsidR="00B27BF0">
        <w:rPr>
          <w:rFonts w:asciiTheme="minorHAnsi" w:hAnsiTheme="minorHAnsi" w:cstheme="minorHAnsi"/>
          <w:sz w:val="22"/>
          <w:szCs w:val="22"/>
        </w:rPr>
        <w:t>, using Blaise software</w:t>
      </w:r>
      <w:r w:rsidRPr="00CB07EF">
        <w:rPr>
          <w:rFonts w:asciiTheme="minorHAnsi" w:hAnsiTheme="minorHAnsi" w:cstheme="minorHAnsi"/>
          <w:sz w:val="22"/>
          <w:szCs w:val="22"/>
        </w:rPr>
        <w:t>, which reduce</w:t>
      </w:r>
      <w:r w:rsidRPr="00CB07EF" w:rsidR="00B27BF0">
        <w:rPr>
          <w:rFonts w:asciiTheme="minorHAnsi" w:hAnsiTheme="minorHAnsi" w:cstheme="minorHAnsi"/>
          <w:sz w:val="22"/>
          <w:szCs w:val="22"/>
        </w:rPr>
        <w:t>s</w:t>
      </w:r>
      <w:r w:rsidRPr="00CB07EF">
        <w:rPr>
          <w:rFonts w:asciiTheme="minorHAnsi" w:hAnsiTheme="minorHAnsi" w:cstheme="minorHAnsi"/>
          <w:sz w:val="22"/>
          <w:szCs w:val="22"/>
        </w:rPr>
        <w:t xml:space="preserve"> the time required for</w:t>
      </w:r>
      <w:r w:rsidRPr="00CB07EF" w:rsidR="00392F62">
        <w:rPr>
          <w:rFonts w:asciiTheme="minorHAnsi" w:hAnsiTheme="minorHAnsi" w:cstheme="minorHAnsi"/>
          <w:sz w:val="22"/>
          <w:szCs w:val="22"/>
        </w:rPr>
        <w:t xml:space="preserve"> collecting,</w:t>
      </w:r>
      <w:r w:rsidRPr="00CB07EF">
        <w:rPr>
          <w:rFonts w:asciiTheme="minorHAnsi" w:hAnsiTheme="minorHAnsi" w:cstheme="minorHAnsi"/>
          <w:sz w:val="22"/>
          <w:szCs w:val="22"/>
        </w:rPr>
        <w:t xml:space="preserve"> transferring</w:t>
      </w:r>
      <w:r w:rsidRPr="00CB07EF" w:rsidR="00450F8A">
        <w:rPr>
          <w:rFonts w:asciiTheme="minorHAnsi" w:hAnsiTheme="minorHAnsi" w:cstheme="minorHAnsi"/>
          <w:sz w:val="22"/>
          <w:szCs w:val="22"/>
        </w:rPr>
        <w:t xml:space="preserve">, </w:t>
      </w:r>
      <w:r w:rsidRPr="00CB07EF">
        <w:rPr>
          <w:rFonts w:asciiTheme="minorHAnsi" w:hAnsiTheme="minorHAnsi" w:cstheme="minorHAnsi"/>
          <w:sz w:val="22"/>
          <w:szCs w:val="22"/>
        </w:rPr>
        <w:t>processing</w:t>
      </w:r>
      <w:r w:rsidRPr="00CB07EF" w:rsidR="00450F8A">
        <w:rPr>
          <w:rFonts w:asciiTheme="minorHAnsi" w:hAnsiTheme="minorHAnsi" w:cstheme="minorHAnsi"/>
          <w:sz w:val="22"/>
          <w:szCs w:val="22"/>
        </w:rPr>
        <w:t>,</w:t>
      </w:r>
      <w:r w:rsidRPr="00CB07EF">
        <w:rPr>
          <w:rFonts w:asciiTheme="minorHAnsi" w:hAnsiTheme="minorHAnsi" w:cstheme="minorHAnsi"/>
          <w:sz w:val="22"/>
          <w:szCs w:val="22"/>
        </w:rPr>
        <w:t xml:space="preserve"> and releasing data. CAPI </w:t>
      </w:r>
      <w:r w:rsidRPr="00CB07EF" w:rsidR="00AD28CE">
        <w:rPr>
          <w:rFonts w:asciiTheme="minorHAnsi" w:hAnsiTheme="minorHAnsi" w:cstheme="minorHAnsi"/>
          <w:sz w:val="22"/>
          <w:szCs w:val="22"/>
        </w:rPr>
        <w:t xml:space="preserve">usually </w:t>
      </w:r>
      <w:r w:rsidRPr="00CB07EF">
        <w:rPr>
          <w:rFonts w:asciiTheme="minorHAnsi" w:hAnsiTheme="minorHAnsi" w:cstheme="minorHAnsi"/>
          <w:sz w:val="22"/>
          <w:szCs w:val="22"/>
        </w:rPr>
        <w:t>reduces the average duration of interviews compared to a paper questionnaire with identical content.</w:t>
      </w:r>
      <w:r w:rsidRPr="00CB07EF">
        <w:rPr>
          <w:rFonts w:asciiTheme="minorHAnsi" w:hAnsiTheme="minorHAnsi" w:cstheme="minorHAnsi"/>
          <w:sz w:val="22"/>
          <w:szCs w:val="22"/>
        </w:rPr>
        <w:t xml:space="preserve"> </w:t>
      </w:r>
    </w:p>
    <w:p w:rsidR="00FB6E7F" w:rsidRPr="00CB07EF" w:rsidP="00520CFE" w14:paraId="640F1E31" w14:textId="77777777">
      <w:pPr>
        <w:ind w:firstLine="0"/>
        <w:rPr>
          <w:rFonts w:asciiTheme="minorHAnsi" w:hAnsiTheme="minorHAnsi" w:cstheme="minorHAnsi"/>
          <w:sz w:val="22"/>
          <w:szCs w:val="22"/>
        </w:rPr>
      </w:pPr>
    </w:p>
    <w:p w:rsidR="00FB6E7F" w:rsidRPr="00CB07EF" w:rsidP="00520CFE" w14:paraId="3306213B"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order to</w:t>
      </w:r>
      <w:r w:rsidRPr="00CB07EF">
        <w:rPr>
          <w:rFonts w:asciiTheme="minorHAnsi" w:hAnsiTheme="minorHAnsi" w:cstheme="minorHAnsi"/>
          <w:sz w:val="22"/>
          <w:szCs w:val="22"/>
        </w:rPr>
        <w:t xml:space="preserve"> reduce burden on Spanish-speaking respondents, the NHIS questionnaire has been translated into Spanish (and programmed into the CAPI software in this version), thus allowing the survey to be conducted seamlessly by Spanish-speaking interviewers.</w:t>
      </w:r>
    </w:p>
    <w:p w:rsidR="00B90323" w:rsidRPr="00CB07EF" w:rsidP="00520CFE" w14:paraId="0D35AFB3" w14:textId="77777777">
      <w:pPr>
        <w:ind w:firstLine="0"/>
        <w:rPr>
          <w:rFonts w:asciiTheme="minorHAnsi" w:hAnsiTheme="minorHAnsi" w:cstheme="minorHAnsi"/>
          <w:sz w:val="22"/>
          <w:szCs w:val="22"/>
        </w:rPr>
      </w:pPr>
    </w:p>
    <w:p w:rsidR="00FB6E7F" w:rsidP="00520CFE" w14:paraId="5FA222A5" w14:textId="10D789CA">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questionnaire launched in January </w:t>
      </w:r>
      <w:r w:rsidR="005A7C64">
        <w:rPr>
          <w:rFonts w:asciiTheme="minorHAnsi" w:hAnsiTheme="minorHAnsi" w:cstheme="minorHAnsi"/>
          <w:sz w:val="22"/>
          <w:szCs w:val="22"/>
        </w:rPr>
        <w:t>2019</w:t>
      </w:r>
      <w:r w:rsidRPr="00CB07EF" w:rsidR="005A7C64">
        <w:rPr>
          <w:rFonts w:asciiTheme="minorHAnsi" w:hAnsiTheme="minorHAnsi" w:cstheme="minorHAnsi"/>
          <w:sz w:val="22"/>
          <w:szCs w:val="22"/>
        </w:rPr>
        <w:t xml:space="preserve"> </w:t>
      </w:r>
      <w:r w:rsidR="00B04576">
        <w:rPr>
          <w:rFonts w:asciiTheme="minorHAnsi" w:hAnsiTheme="minorHAnsi" w:cstheme="minorHAnsi"/>
          <w:sz w:val="22"/>
          <w:szCs w:val="22"/>
        </w:rPr>
        <w:t>was</w:t>
      </w:r>
      <w:r w:rsidRPr="00CB07EF" w:rsidR="008338F4">
        <w:rPr>
          <w:rFonts w:asciiTheme="minorHAnsi" w:hAnsiTheme="minorHAnsi" w:cstheme="minorHAnsi"/>
          <w:sz w:val="22"/>
          <w:szCs w:val="22"/>
        </w:rPr>
        <w:t xml:space="preserve"> streamlined</w:t>
      </w:r>
      <w:r w:rsidRPr="00CB07EF">
        <w:rPr>
          <w:rFonts w:asciiTheme="minorHAnsi" w:hAnsiTheme="minorHAnsi" w:cstheme="minorHAnsi"/>
          <w:sz w:val="22"/>
          <w:szCs w:val="22"/>
        </w:rPr>
        <w:t xml:space="preserve"> compared to past years’ questionnaires. In addition, c</w:t>
      </w:r>
      <w:r w:rsidRPr="00CB07EF">
        <w:rPr>
          <w:rFonts w:asciiTheme="minorHAnsi" w:hAnsiTheme="minorHAnsi" w:cstheme="minorHAnsi"/>
          <w:color w:val="333333"/>
          <w:sz w:val="22"/>
          <w:szCs w:val="22"/>
        </w:rPr>
        <w:t xml:space="preserve">ritical family-level content has moved from what had historically been collected in the family questionnaire to the sample adult and sample child questionnaires. This substantially reduces the amount of information collected about all household members. Together, these revisions result in reduced public burden while </w:t>
      </w:r>
      <w:r w:rsidRPr="00CB07EF" w:rsidR="00127BBA">
        <w:rPr>
          <w:rFonts w:asciiTheme="minorHAnsi" w:hAnsiTheme="minorHAnsi" w:cstheme="minorHAnsi"/>
          <w:color w:val="333333"/>
          <w:sz w:val="22"/>
          <w:szCs w:val="22"/>
        </w:rPr>
        <w:t xml:space="preserve">minimizing the </w:t>
      </w:r>
      <w:r w:rsidRPr="00CB07EF">
        <w:rPr>
          <w:rFonts w:asciiTheme="minorHAnsi" w:hAnsiTheme="minorHAnsi" w:cstheme="minorHAnsi"/>
          <w:color w:val="333333"/>
          <w:sz w:val="22"/>
          <w:szCs w:val="22"/>
        </w:rPr>
        <w:t>loss of information</w:t>
      </w:r>
      <w:r w:rsidRPr="00CB07EF" w:rsidR="00127BBA">
        <w:rPr>
          <w:rFonts w:asciiTheme="minorHAnsi" w:hAnsiTheme="minorHAnsi" w:cstheme="minorHAnsi"/>
          <w:color w:val="333333"/>
          <w:sz w:val="22"/>
          <w:szCs w:val="22"/>
        </w:rPr>
        <w:t xml:space="preserve"> to be collected</w:t>
      </w:r>
      <w:r w:rsidRPr="00CB07EF">
        <w:rPr>
          <w:rFonts w:asciiTheme="minorHAnsi" w:hAnsiTheme="minorHAnsi" w:cstheme="minorHAnsi"/>
          <w:color w:val="333333"/>
          <w:sz w:val="22"/>
          <w:szCs w:val="22"/>
        </w:rPr>
        <w:t xml:space="preserve">. </w:t>
      </w:r>
      <w:r w:rsidRPr="00CB07EF" w:rsidR="00873E71">
        <w:rPr>
          <w:rFonts w:asciiTheme="minorHAnsi" w:hAnsiTheme="minorHAnsi" w:cstheme="minorHAnsi"/>
          <w:color w:val="333333"/>
          <w:sz w:val="22"/>
          <w:szCs w:val="22"/>
        </w:rPr>
        <w:t>Additionally, t</w:t>
      </w:r>
      <w:r w:rsidRPr="00CB07EF" w:rsidR="00873E71">
        <w:rPr>
          <w:rFonts w:asciiTheme="minorHAnsi" w:hAnsiTheme="minorHAnsi" w:cstheme="minorHAnsi"/>
          <w:sz w:val="22"/>
          <w:szCs w:val="22"/>
        </w:rPr>
        <w:t xml:space="preserve">he redesigned NHIS questionnaire introduced a new content structure, according to which certain sections of the core content will rotate on and </w:t>
      </w:r>
      <w:r w:rsidRPr="00CB07EF" w:rsidR="00B04576">
        <w:rPr>
          <w:rFonts w:asciiTheme="minorHAnsi" w:hAnsiTheme="minorHAnsi" w:cstheme="minorHAnsi"/>
          <w:sz w:val="22"/>
          <w:szCs w:val="22"/>
        </w:rPr>
        <w:t>off</w:t>
      </w:r>
      <w:r w:rsidRPr="00CB07EF" w:rsidR="00873E71">
        <w:rPr>
          <w:rFonts w:asciiTheme="minorHAnsi" w:hAnsiTheme="minorHAnsi" w:cstheme="minorHAnsi"/>
          <w:sz w:val="22"/>
          <w:szCs w:val="22"/>
        </w:rPr>
        <w:t xml:space="preserve"> the survey with a fixed periodicity. This allows the NHIS to monitor a greater number of health topics while reducing respondent burden within any given year.</w:t>
      </w:r>
    </w:p>
    <w:p w:rsidR="00273473" w:rsidRPr="00CB07EF" w:rsidP="00520CFE" w14:paraId="6A17EBC1" w14:textId="77777777">
      <w:pPr>
        <w:ind w:firstLine="0"/>
        <w:rPr>
          <w:rFonts w:asciiTheme="minorHAnsi" w:hAnsiTheme="minorHAnsi" w:cstheme="minorHAnsi"/>
          <w:color w:val="333333"/>
          <w:sz w:val="22"/>
          <w:szCs w:val="22"/>
        </w:rPr>
      </w:pPr>
    </w:p>
    <w:p w:rsidR="00B225D3" w:rsidRPr="00CB07EF" w:rsidP="00520CFE" w14:paraId="32BC46D2" w14:textId="77777777">
      <w:pPr>
        <w:pStyle w:val="Heading1"/>
        <w:rPr>
          <w:rFonts w:asciiTheme="minorHAnsi" w:hAnsiTheme="minorHAnsi" w:cstheme="minorHAnsi"/>
          <w:sz w:val="22"/>
          <w:szCs w:val="22"/>
        </w:rPr>
      </w:pPr>
      <w:bookmarkStart w:id="8" w:name="_Toc455743019"/>
      <w:r w:rsidRPr="00CB07EF">
        <w:rPr>
          <w:rFonts w:asciiTheme="minorHAnsi" w:hAnsiTheme="minorHAnsi" w:cstheme="minorHAnsi"/>
          <w:sz w:val="22"/>
          <w:szCs w:val="22"/>
        </w:rPr>
        <w:t>Efforts to Identify Duplication</w:t>
      </w:r>
      <w:r w:rsidRPr="00CB07EF" w:rsidR="003B35C2">
        <w:rPr>
          <w:rFonts w:asciiTheme="minorHAnsi" w:hAnsiTheme="minorHAnsi" w:cstheme="minorHAnsi"/>
          <w:sz w:val="22"/>
          <w:szCs w:val="22"/>
        </w:rPr>
        <w:t xml:space="preserve"> and Use of Similar</w:t>
      </w:r>
      <w:r w:rsidRPr="00CB07EF" w:rsidR="00654DDE">
        <w:rPr>
          <w:rFonts w:asciiTheme="minorHAnsi" w:hAnsiTheme="minorHAnsi" w:cstheme="minorHAnsi"/>
          <w:sz w:val="22"/>
          <w:szCs w:val="22"/>
        </w:rPr>
        <w:t xml:space="preserve"> </w:t>
      </w:r>
      <w:r w:rsidRPr="00CB07EF" w:rsidR="003B35C2">
        <w:rPr>
          <w:rFonts w:asciiTheme="minorHAnsi" w:hAnsiTheme="minorHAnsi" w:cstheme="minorHAnsi"/>
          <w:sz w:val="22"/>
          <w:szCs w:val="22"/>
        </w:rPr>
        <w:t>Information</w:t>
      </w:r>
      <w:bookmarkEnd w:id="8"/>
    </w:p>
    <w:p w:rsidR="005B6FA0" w:rsidP="00520CFE" w14:paraId="49B1A65F" w14:textId="77777777">
      <w:pPr>
        <w:ind w:firstLine="0"/>
        <w:rPr>
          <w:rFonts w:asciiTheme="minorHAnsi" w:hAnsiTheme="minorHAnsi" w:cstheme="minorHAnsi"/>
          <w:sz w:val="22"/>
          <w:szCs w:val="22"/>
        </w:rPr>
      </w:pPr>
    </w:p>
    <w:p w:rsidR="00127BBA" w:rsidRPr="00CB07EF" w:rsidP="00520CFE" w14:paraId="1D34AB09" w14:textId="1606F8A1">
      <w:pPr>
        <w:ind w:firstLine="0"/>
        <w:rPr>
          <w:rFonts w:asciiTheme="minorHAnsi" w:hAnsiTheme="minorHAnsi" w:cstheme="minorHAnsi"/>
          <w:sz w:val="22"/>
          <w:szCs w:val="22"/>
        </w:rPr>
      </w:pPr>
      <w:r w:rsidRPr="00CB07EF">
        <w:rPr>
          <w:rFonts w:asciiTheme="minorHAnsi" w:hAnsiTheme="minorHAnsi" w:cstheme="minorHAnsi"/>
          <w:sz w:val="22"/>
          <w:szCs w:val="22"/>
        </w:rPr>
        <w:t xml:space="preserve">NHIS is the primary source of information for DHHS regarding the U.S. noninstitutionalized civilian population’s health status, health care access, health care coverage, and progress toward achieving national health objectives. Measures included on the NHIS are often used by other federal data collection systems for </w:t>
      </w:r>
      <w:r w:rsidRPr="00CB07EF">
        <w:rPr>
          <w:rFonts w:asciiTheme="minorHAnsi" w:hAnsiTheme="minorHAnsi" w:cstheme="minorHAnsi"/>
          <w:sz w:val="22"/>
          <w:szCs w:val="22"/>
        </w:rPr>
        <w:t>calibration. NHIS questions are intended to be consistent with those on other federal surveys, but the NHIS does not duplicate detailed content collected in other topically</w:t>
      </w:r>
      <w:r w:rsidR="00A9222E">
        <w:rPr>
          <w:rFonts w:asciiTheme="minorHAnsi" w:hAnsiTheme="minorHAnsi" w:cstheme="minorHAnsi"/>
          <w:sz w:val="22"/>
          <w:szCs w:val="22"/>
        </w:rPr>
        <w:t xml:space="preserve"> </w:t>
      </w:r>
      <w:r w:rsidRPr="00CB07EF">
        <w:rPr>
          <w:rFonts w:asciiTheme="minorHAnsi" w:hAnsiTheme="minorHAnsi" w:cstheme="minorHAnsi"/>
          <w:sz w:val="22"/>
          <w:szCs w:val="22"/>
        </w:rPr>
        <w:t xml:space="preserve">specialized federal surveys. At the same time, some overlap between NHIS core content and that covered by other surveys is needed. This is the only way to ensure that the NHIS collects an adequate number of covariates to allow for </w:t>
      </w:r>
      <w:r w:rsidRPr="00CB07EF" w:rsidR="008D2A00">
        <w:rPr>
          <w:rFonts w:asciiTheme="minorHAnsi" w:hAnsiTheme="minorHAnsi" w:cstheme="minorHAnsi"/>
          <w:sz w:val="22"/>
          <w:szCs w:val="22"/>
        </w:rPr>
        <w:t xml:space="preserve">varied and </w:t>
      </w:r>
      <w:r w:rsidRPr="00CB07EF">
        <w:rPr>
          <w:rFonts w:asciiTheme="minorHAnsi" w:hAnsiTheme="minorHAnsi" w:cstheme="minorHAnsi"/>
          <w:sz w:val="22"/>
          <w:szCs w:val="22"/>
        </w:rPr>
        <w:t xml:space="preserve">meaningful analysis of the NHIS data. </w:t>
      </w:r>
    </w:p>
    <w:p w:rsidR="00127BBA" w:rsidRPr="00CB07EF" w:rsidP="00520CFE" w14:paraId="08923018" w14:textId="77777777">
      <w:pPr>
        <w:ind w:firstLine="0"/>
        <w:rPr>
          <w:rFonts w:asciiTheme="minorHAnsi" w:hAnsiTheme="minorHAnsi" w:cstheme="minorHAnsi"/>
          <w:sz w:val="22"/>
          <w:szCs w:val="22"/>
        </w:rPr>
      </w:pPr>
    </w:p>
    <w:p w:rsidR="00127BBA" w:rsidP="540950D1" w14:paraId="6B4BC88E" w14:textId="1C4B2D27">
      <w:pPr>
        <w:ind w:firstLine="0"/>
        <w:rPr>
          <w:rFonts w:asciiTheme="minorHAnsi" w:hAnsiTheme="minorHAnsi" w:cstheme="minorBidi"/>
          <w:sz w:val="22"/>
          <w:szCs w:val="22"/>
        </w:rPr>
      </w:pPr>
      <w:r w:rsidRPr="540950D1">
        <w:rPr>
          <w:rFonts w:asciiTheme="minorHAnsi" w:hAnsiTheme="minorHAnsi" w:cstheme="minorBidi"/>
          <w:sz w:val="22"/>
          <w:szCs w:val="22"/>
        </w:rPr>
        <w:t>When developing content for the NHIS</w:t>
      </w:r>
      <w:r w:rsidRPr="540950D1">
        <w:rPr>
          <w:rFonts w:asciiTheme="minorHAnsi" w:hAnsiTheme="minorHAnsi" w:cstheme="minorBidi"/>
          <w:sz w:val="22"/>
          <w:szCs w:val="22"/>
        </w:rPr>
        <w:t>,</w:t>
      </w:r>
      <w:r w:rsidRPr="540950D1" w:rsidR="00273473">
        <w:rPr>
          <w:rFonts w:asciiTheme="minorHAnsi" w:hAnsiTheme="minorHAnsi" w:cstheme="minorBidi"/>
          <w:sz w:val="22"/>
          <w:szCs w:val="22"/>
        </w:rPr>
        <w:t xml:space="preserve"> wording of questions on other federal surveys </w:t>
      </w:r>
      <w:r w:rsidRPr="540950D1" w:rsidR="77409FE7">
        <w:rPr>
          <w:rFonts w:asciiTheme="minorHAnsi" w:hAnsiTheme="minorHAnsi" w:cstheme="minorBidi"/>
          <w:sz w:val="22"/>
          <w:szCs w:val="22"/>
        </w:rPr>
        <w:t xml:space="preserve">is </w:t>
      </w:r>
      <w:r w:rsidRPr="540950D1" w:rsidR="00273473">
        <w:rPr>
          <w:rFonts w:asciiTheme="minorHAnsi" w:hAnsiTheme="minorHAnsi" w:cstheme="minorBidi"/>
          <w:sz w:val="22"/>
          <w:szCs w:val="22"/>
        </w:rPr>
        <w:t>examined. I</w:t>
      </w:r>
      <w:r w:rsidRPr="540950D1">
        <w:rPr>
          <w:rFonts w:asciiTheme="minorHAnsi" w:hAnsiTheme="minorHAnsi" w:cstheme="minorBidi"/>
          <w:sz w:val="22"/>
          <w:szCs w:val="22"/>
        </w:rPr>
        <w:t xml:space="preserve">n most cases where NHIS content areas </w:t>
      </w:r>
      <w:r w:rsidRPr="540950D1" w:rsidR="0FF93963">
        <w:rPr>
          <w:rFonts w:asciiTheme="minorHAnsi" w:hAnsiTheme="minorHAnsi" w:cstheme="minorBidi"/>
          <w:sz w:val="22"/>
          <w:szCs w:val="22"/>
        </w:rPr>
        <w:t>is</w:t>
      </w:r>
      <w:r w:rsidRPr="540950D1">
        <w:rPr>
          <w:rFonts w:asciiTheme="minorHAnsi" w:hAnsiTheme="minorHAnsi" w:cstheme="minorBidi"/>
          <w:sz w:val="22"/>
          <w:szCs w:val="22"/>
        </w:rPr>
        <w:t xml:space="preserve"> found to overlap with those covered by other federal surveys, the terminology used in those surveys has been adopted into the new NHIS questionnaire to increase consistency in definitions. The specific surveys </w:t>
      </w:r>
      <w:r w:rsidR="000648DA">
        <w:rPr>
          <w:rFonts w:asciiTheme="minorHAnsi" w:hAnsiTheme="minorHAnsi" w:cstheme="minorBidi"/>
          <w:sz w:val="22"/>
          <w:szCs w:val="22"/>
        </w:rPr>
        <w:t xml:space="preserve">include the following: </w:t>
      </w:r>
    </w:p>
    <w:p w:rsidR="000648DA" w:rsidRPr="00CB07EF" w:rsidP="540950D1" w14:paraId="7C2ADAF4" w14:textId="77777777">
      <w:pPr>
        <w:ind w:firstLine="0"/>
        <w:rPr>
          <w:rFonts w:asciiTheme="minorHAnsi" w:hAnsiTheme="minorHAnsi" w:cstheme="minorBidi"/>
          <w:sz w:val="22"/>
          <w:szCs w:val="22"/>
        </w:rPr>
      </w:pPr>
    </w:p>
    <w:p w:rsidR="00127BBA" w:rsidRPr="00CB07EF" w:rsidP="004D793E" w14:paraId="5559E67F"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Health and Nutrition Examination Survey (NHANES)</w:t>
      </w:r>
    </w:p>
    <w:p w:rsidR="00127BBA" w:rsidRPr="00CB07EF" w:rsidP="004D793E" w14:paraId="74EC7A2A"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 xml:space="preserve">Medical Expenditure </w:t>
      </w:r>
      <w:r w:rsidRPr="00CB07EF" w:rsidR="008D2A00">
        <w:rPr>
          <w:rFonts w:asciiTheme="minorHAnsi" w:hAnsiTheme="minorHAnsi" w:cstheme="minorHAnsi"/>
          <w:sz w:val="22"/>
          <w:szCs w:val="22"/>
        </w:rPr>
        <w:t xml:space="preserve">Panel </w:t>
      </w:r>
      <w:r w:rsidRPr="00CB07EF">
        <w:rPr>
          <w:rFonts w:asciiTheme="minorHAnsi" w:hAnsiTheme="minorHAnsi" w:cstheme="minorHAnsi"/>
          <w:sz w:val="22"/>
          <w:szCs w:val="22"/>
        </w:rPr>
        <w:t>Survey (MEPS)</w:t>
      </w:r>
    </w:p>
    <w:p w:rsidR="00127BBA" w:rsidRPr="00CB07EF" w:rsidP="004D793E" w14:paraId="2F1789E8"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Survey of Drug Use and Health (NSDUH)</w:t>
      </w:r>
    </w:p>
    <w:p w:rsidR="00127BBA" w:rsidRPr="00CB07EF" w:rsidP="004D793E" w14:paraId="35124B72"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Behavioral Risk Factor Surveillance System (BRFSS)</w:t>
      </w:r>
    </w:p>
    <w:p w:rsidR="00127BBA" w:rsidRPr="00CB07EF" w:rsidP="004D793E" w14:paraId="19E516CE"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Survey of Children’s Health (NSCH)</w:t>
      </w:r>
    </w:p>
    <w:p w:rsidR="00127BBA" w:rsidRPr="00CB07EF" w:rsidP="004D793E" w14:paraId="04A88DC5"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American Community Survey (ACS)</w:t>
      </w:r>
    </w:p>
    <w:p w:rsidR="00127BBA" w:rsidRPr="00CB07EF" w:rsidP="004D793E" w14:paraId="51536321"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Survey of Income and Program Participation (SIPP)</w:t>
      </w:r>
    </w:p>
    <w:p w:rsidR="00127BBA" w:rsidRPr="00CB07EF" w:rsidP="004D793E" w14:paraId="070EDB68"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American Housing Survey (AHS)</w:t>
      </w:r>
    </w:p>
    <w:p w:rsidR="00127BBA" w:rsidRPr="00CB07EF" w:rsidP="00520CFE" w14:paraId="6003E644" w14:textId="77777777">
      <w:pPr>
        <w:ind w:firstLine="0"/>
        <w:rPr>
          <w:rFonts w:asciiTheme="minorHAnsi" w:hAnsiTheme="minorHAnsi" w:cstheme="minorHAnsi"/>
          <w:sz w:val="22"/>
          <w:szCs w:val="22"/>
        </w:rPr>
      </w:pPr>
    </w:p>
    <w:p w:rsidR="00127BBA" w:rsidRPr="00CB07EF" w:rsidP="00520CFE" w14:paraId="10A5B578"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addition, NCHS has participated in interagency workgroups established to harmonize content across major DHHS surveys, including questions on mental health, sexual orientation, health insurance, and tobacco use. Results from past and ongoing harmonization efforts have been carried through into the redesigned questionnaire.</w:t>
      </w:r>
    </w:p>
    <w:p w:rsidR="0057576D" w:rsidRPr="00CB07EF" w:rsidP="00520CFE" w14:paraId="402F6C40" w14:textId="77777777">
      <w:pPr>
        <w:ind w:firstLine="0"/>
        <w:rPr>
          <w:rFonts w:asciiTheme="minorHAnsi" w:hAnsiTheme="minorHAnsi" w:cstheme="minorHAnsi"/>
          <w:sz w:val="22"/>
          <w:szCs w:val="22"/>
        </w:rPr>
      </w:pPr>
    </w:p>
    <w:p w:rsidR="00C62CF2" w:rsidP="00520CFE" w14:paraId="1AF63F38" w14:textId="77777777">
      <w:pPr>
        <w:ind w:firstLine="0"/>
        <w:rPr>
          <w:rFonts w:asciiTheme="minorHAnsi" w:hAnsiTheme="minorHAnsi" w:cstheme="minorHAnsi"/>
          <w:sz w:val="22"/>
          <w:szCs w:val="22"/>
        </w:rPr>
      </w:pPr>
      <w:r>
        <w:rPr>
          <w:rFonts w:asciiTheme="minorHAnsi" w:hAnsiTheme="minorHAnsi" w:cstheme="minorHAnsi"/>
          <w:sz w:val="22"/>
          <w:szCs w:val="22"/>
        </w:rPr>
        <w:t xml:space="preserve">In the years since the 2019 redesign, </w:t>
      </w:r>
      <w:r w:rsidRPr="00CB07EF" w:rsidR="00706EFE">
        <w:rPr>
          <w:rFonts w:asciiTheme="minorHAnsi" w:hAnsiTheme="minorHAnsi" w:cstheme="minorHAnsi"/>
          <w:sz w:val="22"/>
          <w:szCs w:val="22"/>
        </w:rPr>
        <w:t xml:space="preserve">NCHS </w:t>
      </w:r>
      <w:r>
        <w:rPr>
          <w:rFonts w:asciiTheme="minorHAnsi" w:hAnsiTheme="minorHAnsi" w:cstheme="minorHAnsi"/>
          <w:sz w:val="22"/>
          <w:szCs w:val="22"/>
        </w:rPr>
        <w:t>has</w:t>
      </w:r>
      <w:r w:rsidRPr="00CB07EF" w:rsidR="00706EFE">
        <w:rPr>
          <w:rFonts w:asciiTheme="minorHAnsi" w:hAnsiTheme="minorHAnsi" w:cstheme="minorHAnsi"/>
          <w:sz w:val="22"/>
          <w:szCs w:val="22"/>
        </w:rPr>
        <w:t xml:space="preserve"> continue</w:t>
      </w:r>
      <w:r>
        <w:rPr>
          <w:rFonts w:asciiTheme="minorHAnsi" w:hAnsiTheme="minorHAnsi" w:cstheme="minorHAnsi"/>
          <w:sz w:val="22"/>
          <w:szCs w:val="22"/>
        </w:rPr>
        <w:t>d</w:t>
      </w:r>
      <w:r w:rsidRPr="00CB07EF" w:rsidR="00706EFE">
        <w:rPr>
          <w:rFonts w:asciiTheme="minorHAnsi" w:hAnsiTheme="minorHAnsi" w:cstheme="minorHAnsi"/>
          <w:sz w:val="22"/>
          <w:szCs w:val="22"/>
        </w:rPr>
        <w:t xml:space="preserve"> its efforts to collaborate with other agencies that collect similar content or rely on our data for policy decisions. For example, cognitive testing results (which show how respondents interpret questions) may suggest minor revisions to specific questions to ensure they are appropriate to meet NHIS measurement objectives. These results will not only be made available on the NCHS Q-Bank website, but also will be shared with agencies that we have collaborated with in the redesign process. This may lead to discussions about the performance of the questions and about the fitness of the questions for specific measurement objectives, recognizing that NHIS objectives may differ from other agency’s objectives. While we cannot assure the use of our specific questions by other agencies, we will make every effort to keep them informed of our rationale for making decisions about questions. Agencies who want to add follow-up questions to the NHIS to explore objectives in more detail than needed to meet NHIS measurement goals will be welcome to do so throughout the life of the new design.</w:t>
      </w:r>
    </w:p>
    <w:p w:rsidR="00225868" w:rsidP="00225868" w14:paraId="02E60E6E" w14:textId="77777777">
      <w:pPr>
        <w:ind w:firstLine="0"/>
        <w:rPr>
          <w:rFonts w:asciiTheme="minorHAnsi" w:hAnsiTheme="minorHAnsi" w:cstheme="minorHAnsi"/>
          <w:sz w:val="22"/>
          <w:szCs w:val="22"/>
        </w:rPr>
      </w:pPr>
    </w:p>
    <w:p w:rsidR="00225868" w:rsidRPr="000645FE" w:rsidP="00225868" w14:paraId="4EC431F5" w14:textId="77777777">
      <w:pPr>
        <w:ind w:firstLine="0"/>
        <w:rPr>
          <w:rFonts w:asciiTheme="minorHAnsi" w:hAnsiTheme="minorHAnsi" w:cstheme="minorHAnsi"/>
          <w:sz w:val="22"/>
          <w:szCs w:val="22"/>
        </w:rPr>
      </w:pPr>
      <w:r>
        <w:rPr>
          <w:rFonts w:asciiTheme="minorHAnsi" w:hAnsiTheme="minorHAnsi" w:cstheme="minorHAnsi"/>
          <w:sz w:val="22"/>
          <w:szCs w:val="22"/>
        </w:rPr>
        <w:t xml:space="preserve">NCHS is in the processes of establishing a new survey system, Rapid Survey Systems (RSS). </w:t>
      </w:r>
      <w:r w:rsidRPr="000645FE">
        <w:rPr>
          <w:rStyle w:val="normaltextrun"/>
          <w:rFonts w:asciiTheme="minorHAnsi" w:hAnsiTheme="minorHAnsi" w:cstheme="minorHAnsi"/>
          <w:sz w:val="22"/>
          <w:szCs w:val="22"/>
        </w:rPr>
        <w:t>The RSS will collect data on emerging public health topics, attitudes, and behaviors using cross-sectional samples from commercially available, national probability-based online panels. 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 </w:t>
      </w:r>
      <w:r w:rsidRPr="000645FE">
        <w:rPr>
          <w:rStyle w:val="eop"/>
          <w:rFonts w:asciiTheme="minorHAnsi" w:hAnsiTheme="minorHAnsi" w:cstheme="minorHAnsi"/>
          <w:sz w:val="22"/>
          <w:szCs w:val="22"/>
        </w:rPr>
        <w:t> </w:t>
      </w:r>
      <w:r w:rsidRPr="000645FE">
        <w:rPr>
          <w:rStyle w:val="normaltextrun"/>
          <w:rFonts w:asciiTheme="minorHAnsi" w:hAnsiTheme="minorHAnsi" w:cstheme="minorHAnsi"/>
          <w:sz w:val="22"/>
          <w:szCs w:val="22"/>
        </w:rPr>
        <w:t>The RSS is intended to collect data in contexts in which decision makers’ need for time-sensitive data of known quality about emerging and priority health concerns is a higher priority than their need for statistically unbiased estimates.</w:t>
      </w:r>
    </w:p>
    <w:p w:rsidR="00225868" w:rsidRPr="000645FE" w:rsidP="00225868" w14:paraId="57BD587B" w14:textId="77777777">
      <w:pPr>
        <w:pStyle w:val="paragraph"/>
        <w:spacing w:before="0" w:beforeAutospacing="0" w:after="0" w:afterAutospacing="0"/>
        <w:textAlignment w:val="baseline"/>
        <w:rPr>
          <w:rFonts w:asciiTheme="minorHAnsi" w:hAnsiTheme="minorHAnsi" w:cstheme="minorHAnsi"/>
          <w:sz w:val="22"/>
          <w:szCs w:val="22"/>
        </w:rPr>
      </w:pPr>
      <w:r w:rsidRPr="000645FE">
        <w:rPr>
          <w:rStyle w:val="eop"/>
          <w:rFonts w:asciiTheme="minorHAnsi" w:hAnsiTheme="minorHAnsi" w:cstheme="minorHAnsi"/>
          <w:sz w:val="22"/>
          <w:szCs w:val="22"/>
        </w:rPr>
        <w:t> </w:t>
      </w:r>
    </w:p>
    <w:p w:rsidR="00642176" w:rsidP="00534B6D" w14:paraId="54851305" w14:textId="53AD082F">
      <w:pPr>
        <w:pStyle w:val="paragraph"/>
        <w:spacing w:before="0" w:beforeAutospacing="0" w:after="0" w:afterAutospacing="0"/>
        <w:textAlignment w:val="baseline"/>
        <w:rPr>
          <w:rFonts w:asciiTheme="minorHAnsi" w:hAnsiTheme="minorHAnsi" w:cstheme="minorHAnsi"/>
          <w:sz w:val="22"/>
          <w:szCs w:val="22"/>
        </w:rPr>
      </w:pPr>
      <w:r w:rsidRPr="000645FE">
        <w:rPr>
          <w:rStyle w:val="normaltextrun"/>
          <w:rFonts w:asciiTheme="minorHAnsi" w:hAnsiTheme="minorHAnsi" w:cstheme="minorHAnsi"/>
          <w:sz w:val="22"/>
          <w:szCs w:val="22"/>
        </w:rPr>
        <w:t>The RSS will complement NCHS’s current household survey systems</w:t>
      </w:r>
      <w:r>
        <w:rPr>
          <w:rStyle w:val="normaltextrun"/>
          <w:rFonts w:asciiTheme="minorHAnsi" w:hAnsiTheme="minorHAnsi" w:cstheme="minorHAnsi"/>
          <w:sz w:val="22"/>
          <w:szCs w:val="22"/>
        </w:rPr>
        <w:t xml:space="preserve"> but will not be used to produce and disseminate the same estimates already released by the household surveys</w:t>
      </w:r>
      <w:r w:rsidRPr="000645FE">
        <w:rPr>
          <w:rStyle w:val="normaltextrun"/>
          <w:rFonts w:asciiTheme="minorHAnsi" w:hAnsiTheme="minorHAnsi" w:cstheme="minorHAnsi"/>
          <w:sz w:val="22"/>
          <w:szCs w:val="22"/>
        </w:rPr>
        <w:t>. 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w:t>
      </w:r>
      <w:r>
        <w:rPr>
          <w:rStyle w:val="normaltextrun"/>
          <w:rFonts w:asciiTheme="minorHAnsi" w:hAnsiTheme="minorHAnsi" w:cstheme="minorHAnsi"/>
          <w:sz w:val="22"/>
          <w:szCs w:val="22"/>
        </w:rPr>
        <w:t xml:space="preserve"> </w:t>
      </w:r>
      <w:r w:rsidRPr="000645FE">
        <w:rPr>
          <w:rStyle w:val="normaltextrun"/>
          <w:rFonts w:asciiTheme="minorHAnsi" w:hAnsiTheme="minorHAnsi" w:cstheme="minorHAnsi"/>
          <w:sz w:val="22"/>
          <w:szCs w:val="22"/>
        </w:rPr>
        <w:t>2</w:t>
      </w:r>
      <w:r>
        <w:rPr>
          <w:rStyle w:val="normaltextrun"/>
          <w:rFonts w:asciiTheme="minorHAnsi" w:hAnsiTheme="minorHAnsi" w:cstheme="minorHAnsi"/>
          <w:sz w:val="22"/>
          <w:szCs w:val="22"/>
        </w:rPr>
        <w:t xml:space="preserve">. This limited set of questions will be included in the NHIS as well; component 3 questions will be used for weighting and component 4 questions will be used in benchmarking and data quality evaluations. </w:t>
      </w:r>
      <w:r w:rsidRPr="000645FE">
        <w:rPr>
          <w:rStyle w:val="normaltextrun"/>
          <w:rFonts w:asciiTheme="minorHAnsi" w:hAnsiTheme="minorHAnsi" w:cstheme="minorHAnsi"/>
          <w:sz w:val="22"/>
          <w:szCs w:val="22"/>
        </w:rPr>
        <w:t xml:space="preserve">NCHS will not disseminate statistical estimates for the variables added to a given individual survey solely for the purposes of calibrating survey weights (Component 3); rather, the weighted sums of the calibration variables will be forced to equal the totals of better-estimated population totals from a source like the NHIS. However, </w:t>
      </w:r>
      <w:r w:rsidRPr="000645FE">
        <w:rPr>
          <w:rStyle w:val="advancedproofingissue"/>
          <w:rFonts w:asciiTheme="minorHAnsi" w:hAnsiTheme="minorHAnsi" w:cstheme="minorHAnsi"/>
          <w:sz w:val="22"/>
          <w:szCs w:val="22"/>
        </w:rPr>
        <w:t>as long as</w:t>
      </w:r>
      <w:r w:rsidRPr="000645FE">
        <w:rPr>
          <w:rStyle w:val="normaltextrun"/>
          <w:rFonts w:asciiTheme="minorHAnsi" w:hAnsiTheme="minorHAnsi" w:cstheme="minorHAnsi"/>
          <w:sz w:val="22"/>
          <w:szCs w:val="22"/>
        </w:rPr>
        <w:t xml:space="preserve"> the calibration variables are of sufficient data quality and there are no confidentiality restrictions, the survey responses will be included in the publicly available data files for both the NHIS and Rapid Surveys. </w:t>
      </w:r>
      <w:r w:rsidRPr="000645FE">
        <w:rPr>
          <w:rStyle w:val="eop"/>
          <w:rFonts w:asciiTheme="minorHAnsi" w:hAnsiTheme="minorHAnsi" w:cstheme="minorHAnsi"/>
          <w:sz w:val="22"/>
          <w:szCs w:val="22"/>
        </w:rPr>
        <w:t> </w:t>
      </w:r>
    </w:p>
    <w:p w:rsidR="006037C7" w:rsidRPr="00CB07EF" w:rsidP="00520CFE" w14:paraId="3F015FAA" w14:textId="77777777">
      <w:pPr>
        <w:ind w:firstLine="0"/>
        <w:rPr>
          <w:rFonts w:asciiTheme="minorHAnsi" w:hAnsiTheme="minorHAnsi" w:cstheme="minorHAnsi"/>
          <w:sz w:val="22"/>
          <w:szCs w:val="22"/>
        </w:rPr>
      </w:pPr>
    </w:p>
    <w:p w:rsidR="00B225D3" w:rsidRPr="00CB07EF" w:rsidP="00520CFE" w14:paraId="0660E352" w14:textId="77777777">
      <w:pPr>
        <w:pStyle w:val="Heading1"/>
        <w:rPr>
          <w:rFonts w:asciiTheme="minorHAnsi" w:hAnsiTheme="minorHAnsi" w:cstheme="minorHAnsi"/>
          <w:sz w:val="22"/>
          <w:szCs w:val="22"/>
        </w:rPr>
      </w:pPr>
      <w:bookmarkStart w:id="9" w:name="_Toc455743020"/>
      <w:r w:rsidRPr="00CB07EF">
        <w:rPr>
          <w:rFonts w:asciiTheme="minorHAnsi" w:hAnsiTheme="minorHAnsi" w:cstheme="minorHAnsi"/>
          <w:sz w:val="22"/>
          <w:szCs w:val="22"/>
        </w:rPr>
        <w:t>I</w:t>
      </w:r>
      <w:r w:rsidRPr="00CB07EF" w:rsidR="003B35C2">
        <w:rPr>
          <w:rFonts w:asciiTheme="minorHAnsi" w:hAnsiTheme="minorHAnsi" w:cstheme="minorHAnsi"/>
          <w:sz w:val="22"/>
          <w:szCs w:val="22"/>
        </w:rPr>
        <w:t>mpact on Small Businesses</w:t>
      </w:r>
      <w:r w:rsidRPr="00CB07EF">
        <w:rPr>
          <w:rFonts w:asciiTheme="minorHAnsi" w:hAnsiTheme="minorHAnsi" w:cstheme="minorHAnsi"/>
          <w:sz w:val="22"/>
          <w:szCs w:val="22"/>
        </w:rPr>
        <w:t xml:space="preserve"> o</w:t>
      </w:r>
      <w:r w:rsidRPr="00CB07EF" w:rsidR="003B35C2">
        <w:rPr>
          <w:rFonts w:asciiTheme="minorHAnsi" w:hAnsiTheme="minorHAnsi" w:cstheme="minorHAnsi"/>
          <w:sz w:val="22"/>
          <w:szCs w:val="22"/>
        </w:rPr>
        <w:t>r Other</w:t>
      </w:r>
      <w:r w:rsidRPr="00CB07EF">
        <w:rPr>
          <w:rFonts w:asciiTheme="minorHAnsi" w:hAnsiTheme="minorHAnsi" w:cstheme="minorHAnsi"/>
          <w:sz w:val="22"/>
          <w:szCs w:val="22"/>
        </w:rPr>
        <w:t xml:space="preserve"> Small Entities</w:t>
      </w:r>
      <w:bookmarkEnd w:id="9"/>
    </w:p>
    <w:p w:rsidR="000216D9" w:rsidRPr="00CB07EF" w:rsidP="00520CFE" w14:paraId="4DFD6D39" w14:textId="77777777">
      <w:pPr>
        <w:ind w:firstLine="0"/>
        <w:rPr>
          <w:rFonts w:asciiTheme="minorHAnsi" w:hAnsiTheme="minorHAnsi" w:cstheme="minorHAnsi"/>
          <w:sz w:val="22"/>
          <w:szCs w:val="22"/>
        </w:rPr>
      </w:pPr>
    </w:p>
    <w:p w:rsidR="00D71B67" w:rsidRPr="00CB07EF" w:rsidP="00520CFE" w14:paraId="0E53F289"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Information collection for the NHIS does not involve small businesses or other small entities.</w:t>
      </w:r>
      <w:bookmarkStart w:id="10" w:name="_Toc455743021"/>
    </w:p>
    <w:p w:rsidR="00D71B67" w:rsidRPr="00CB07EF" w:rsidP="00520CFE" w14:paraId="2CFC2DDF" w14:textId="77777777">
      <w:pPr>
        <w:ind w:firstLine="0"/>
        <w:rPr>
          <w:rFonts w:asciiTheme="minorHAnsi" w:hAnsiTheme="minorHAnsi" w:cstheme="minorHAnsi"/>
          <w:sz w:val="22"/>
          <w:szCs w:val="22"/>
        </w:rPr>
      </w:pPr>
    </w:p>
    <w:p w:rsidR="00B225D3" w:rsidRPr="00CB07EF" w:rsidP="00520CFE" w14:paraId="61788187"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Consequences </w:t>
      </w:r>
      <w:r w:rsidRPr="00CB07EF" w:rsidR="000F73C0">
        <w:rPr>
          <w:rFonts w:asciiTheme="minorHAnsi" w:hAnsiTheme="minorHAnsi" w:cstheme="minorHAnsi"/>
          <w:sz w:val="22"/>
          <w:szCs w:val="22"/>
        </w:rPr>
        <w:t>o</w:t>
      </w:r>
      <w:r w:rsidRPr="00CB07EF">
        <w:rPr>
          <w:rFonts w:asciiTheme="minorHAnsi" w:hAnsiTheme="minorHAnsi" w:cstheme="minorHAnsi"/>
          <w:sz w:val="22"/>
          <w:szCs w:val="22"/>
        </w:rPr>
        <w:t>f</w:t>
      </w:r>
      <w:r w:rsidRPr="00CB07EF" w:rsidR="000F73C0">
        <w:rPr>
          <w:rFonts w:asciiTheme="minorHAnsi" w:hAnsiTheme="minorHAnsi" w:cstheme="minorHAnsi"/>
          <w:sz w:val="22"/>
          <w:szCs w:val="22"/>
        </w:rPr>
        <w:t xml:space="preserve"> Collecting the</w:t>
      </w:r>
      <w:r w:rsidRPr="00CB07EF">
        <w:rPr>
          <w:rFonts w:asciiTheme="minorHAnsi" w:hAnsiTheme="minorHAnsi" w:cstheme="minorHAnsi"/>
          <w:sz w:val="22"/>
          <w:szCs w:val="22"/>
        </w:rPr>
        <w:t xml:space="preserve"> Information Less Frequently</w:t>
      </w:r>
      <w:bookmarkEnd w:id="10"/>
    </w:p>
    <w:p w:rsidR="000216D9" w:rsidRPr="00CB07EF" w:rsidP="00520CFE" w14:paraId="670DF6C0" w14:textId="77777777">
      <w:pPr>
        <w:ind w:firstLine="0"/>
        <w:rPr>
          <w:rFonts w:asciiTheme="minorHAnsi" w:hAnsiTheme="minorHAnsi" w:cstheme="minorHAnsi"/>
          <w:sz w:val="22"/>
          <w:szCs w:val="22"/>
        </w:rPr>
      </w:pPr>
    </w:p>
    <w:p w:rsidR="00BD6669" w:rsidRPr="00CB07EF" w:rsidP="00520CFE" w14:paraId="1DC0145F" w14:textId="10E15D0D">
      <w:pPr>
        <w:ind w:firstLine="0"/>
        <w:rPr>
          <w:rFonts w:asciiTheme="minorHAnsi" w:hAnsiTheme="minorHAnsi" w:cstheme="minorHAnsi"/>
          <w:sz w:val="22"/>
          <w:szCs w:val="22"/>
        </w:rPr>
      </w:pPr>
      <w:r w:rsidRPr="00CB07EF">
        <w:rPr>
          <w:rFonts w:asciiTheme="minorHAnsi" w:hAnsiTheme="minorHAnsi" w:cstheme="minorHAnsi"/>
          <w:sz w:val="22"/>
          <w:szCs w:val="22"/>
        </w:rPr>
        <w:t>The continuous nature of the NHIS is necessary for several reasons. First, many of the data items collected in the NHIS are used for annual tracking of health events and circumstances, including the National Objectives for Health Promotion and Disease Prevention</w:t>
      </w:r>
      <w:r w:rsidRPr="00CB07EF" w:rsidR="00BC70A9">
        <w:rPr>
          <w:rFonts w:asciiTheme="minorHAnsi" w:hAnsiTheme="minorHAnsi" w:cstheme="minorHAnsi"/>
          <w:sz w:val="22"/>
          <w:szCs w:val="22"/>
        </w:rPr>
        <w:t xml:space="preserve"> and the health status of minority populations</w:t>
      </w:r>
      <w:r w:rsidRPr="00CB07EF">
        <w:rPr>
          <w:rFonts w:asciiTheme="minorHAnsi" w:hAnsiTheme="minorHAnsi" w:cstheme="minorHAnsi"/>
          <w:sz w:val="22"/>
          <w:szCs w:val="22"/>
        </w:rPr>
        <w:t xml:space="preserve">. Second, the continuous design makes it possible to aggregate data over longer periods of time to include enough cases to study rare events and small populations, such as </w:t>
      </w:r>
      <w:r w:rsidRPr="00CB07EF" w:rsidR="00D62D6B">
        <w:rPr>
          <w:rFonts w:asciiTheme="minorHAnsi" w:hAnsiTheme="minorHAnsi" w:cstheme="minorHAnsi"/>
          <w:sz w:val="22"/>
          <w:szCs w:val="22"/>
        </w:rPr>
        <w:t>population sub</w:t>
      </w:r>
      <w:r w:rsidRPr="00CB07EF">
        <w:rPr>
          <w:rFonts w:asciiTheme="minorHAnsi" w:hAnsiTheme="minorHAnsi" w:cstheme="minorHAnsi"/>
          <w:sz w:val="22"/>
          <w:szCs w:val="22"/>
        </w:rPr>
        <w:t>groups</w:t>
      </w:r>
      <w:r w:rsidRPr="00CB07EF" w:rsidR="00D62D6B">
        <w:rPr>
          <w:rFonts w:asciiTheme="minorHAnsi" w:hAnsiTheme="minorHAnsi" w:cstheme="minorHAnsi"/>
          <w:sz w:val="22"/>
          <w:szCs w:val="22"/>
        </w:rPr>
        <w:t xml:space="preserve"> or persons with certain conditions</w:t>
      </w:r>
      <w:r w:rsidRPr="00CB07EF">
        <w:rPr>
          <w:rFonts w:asciiTheme="minorHAnsi" w:hAnsiTheme="minorHAnsi" w:cstheme="minorHAnsi"/>
          <w:sz w:val="22"/>
          <w:szCs w:val="22"/>
        </w:rPr>
        <w:t>. Third, the Medical Expenditures Panel Survey</w:t>
      </w:r>
      <w:r w:rsidRPr="00CB07EF" w:rsidR="004D1D1B">
        <w:rPr>
          <w:rFonts w:asciiTheme="minorHAnsi" w:hAnsiTheme="minorHAnsi" w:cstheme="minorHAnsi"/>
          <w:sz w:val="22"/>
          <w:szCs w:val="22"/>
        </w:rPr>
        <w:t xml:space="preserve"> (Household Component and Medical Providers Component, OMB</w:t>
      </w:r>
      <w:r w:rsidRPr="00CB07EF" w:rsidR="00AA14BB">
        <w:rPr>
          <w:rFonts w:asciiTheme="minorHAnsi" w:hAnsiTheme="minorHAnsi" w:cstheme="minorHAnsi"/>
          <w:sz w:val="22"/>
          <w:szCs w:val="22"/>
        </w:rPr>
        <w:t xml:space="preserve"> No. </w:t>
      </w:r>
      <w:r w:rsidRPr="00CB07EF" w:rsidR="004D1D1B">
        <w:rPr>
          <w:rFonts w:asciiTheme="minorHAnsi" w:hAnsiTheme="minorHAnsi" w:cstheme="minorHAnsi"/>
          <w:sz w:val="22"/>
          <w:szCs w:val="22"/>
        </w:rPr>
        <w:t>0935-0118</w:t>
      </w:r>
      <w:r w:rsidRPr="00CB07EF" w:rsidR="00C06111">
        <w:rPr>
          <w:rFonts w:asciiTheme="minorHAnsi" w:hAnsiTheme="minorHAnsi" w:cstheme="minorHAnsi"/>
          <w:sz w:val="22"/>
          <w:szCs w:val="22"/>
        </w:rPr>
        <w:t xml:space="preserve">, expires </w:t>
      </w:r>
      <w:r w:rsidR="00F6651A">
        <w:rPr>
          <w:rFonts w:ascii="Calibri" w:hAnsi="Calibri" w:cs="Calibri"/>
          <w:sz w:val="22"/>
          <w:szCs w:val="22"/>
        </w:rPr>
        <w:t>11/30/2025</w:t>
      </w:r>
      <w:r w:rsidRPr="00CB07EF" w:rsidR="004D1D1B">
        <w:rPr>
          <w:rFonts w:asciiTheme="minorHAnsi" w:hAnsiTheme="minorHAnsi" w:cstheme="minorHAnsi"/>
          <w:sz w:val="22"/>
          <w:szCs w:val="22"/>
        </w:rPr>
        <w:t>)</w:t>
      </w:r>
      <w:r w:rsidRPr="00CB07EF">
        <w:rPr>
          <w:rFonts w:asciiTheme="minorHAnsi" w:hAnsiTheme="minorHAnsi" w:cstheme="minorHAnsi"/>
          <w:sz w:val="22"/>
          <w:szCs w:val="22"/>
        </w:rPr>
        <w:t xml:space="preserve"> now depends on the NHIS for their sample, and failure of the NHIS to collect data annually may cause this survey to be postponed or canceled. Fourth, a continuous survey is more </w:t>
      </w:r>
      <w:r w:rsidRPr="00CB07EF" w:rsidR="0035560A">
        <w:rPr>
          <w:rFonts w:asciiTheme="minorHAnsi" w:hAnsiTheme="minorHAnsi" w:cstheme="minorHAnsi"/>
          <w:sz w:val="22"/>
          <w:szCs w:val="22"/>
        </w:rPr>
        <w:t>cost-</w:t>
      </w:r>
      <w:r w:rsidRPr="00CB07EF">
        <w:rPr>
          <w:rFonts w:asciiTheme="minorHAnsi" w:hAnsiTheme="minorHAnsi" w:cstheme="minorHAnsi"/>
          <w:sz w:val="22"/>
          <w:szCs w:val="22"/>
        </w:rPr>
        <w:t>effective because it makes possible a stable interviewing staff, which increases the quality of the data and avoids start-up and shut</w:t>
      </w:r>
      <w:r w:rsidRPr="00CB07EF" w:rsidR="00A82C61">
        <w:rPr>
          <w:rFonts w:asciiTheme="minorHAnsi" w:hAnsiTheme="minorHAnsi" w:cstheme="minorHAnsi"/>
          <w:sz w:val="22"/>
          <w:szCs w:val="22"/>
        </w:rPr>
        <w:t>-</w:t>
      </w:r>
      <w:r w:rsidRPr="00CB07EF">
        <w:rPr>
          <w:rFonts w:asciiTheme="minorHAnsi" w:hAnsiTheme="minorHAnsi" w:cstheme="minorHAnsi"/>
          <w:sz w:val="22"/>
          <w:szCs w:val="22"/>
        </w:rPr>
        <w:t>down costs.</w:t>
      </w:r>
      <w:r w:rsidRPr="00CB07EF" w:rsidR="008D2A00">
        <w:rPr>
          <w:rFonts w:asciiTheme="minorHAnsi" w:hAnsiTheme="minorHAnsi" w:cstheme="minorHAnsi"/>
          <w:sz w:val="22"/>
          <w:szCs w:val="22"/>
        </w:rPr>
        <w:t xml:space="preserve"> Fifth, NHIS quarterly data releases allow rapid assessment of important health topics. </w:t>
      </w:r>
      <w:r w:rsidRPr="00CB07EF" w:rsidR="000F10B7">
        <w:rPr>
          <w:rFonts w:asciiTheme="minorHAnsi" w:hAnsiTheme="minorHAnsi" w:cstheme="minorHAnsi"/>
          <w:sz w:val="22"/>
          <w:szCs w:val="22"/>
        </w:rPr>
        <w:t>Finally,</w:t>
      </w:r>
      <w:r w:rsidR="00A53FA6">
        <w:rPr>
          <w:rFonts w:asciiTheme="minorHAnsi" w:hAnsiTheme="minorHAnsi" w:cstheme="minorHAnsi"/>
          <w:sz w:val="22"/>
          <w:szCs w:val="22"/>
        </w:rPr>
        <w:t xml:space="preserve"> the continuous design allows for a </w:t>
      </w:r>
      <w:r w:rsidRPr="00CB07EF">
        <w:rPr>
          <w:rFonts w:asciiTheme="minorHAnsi" w:hAnsiTheme="minorHAnsi" w:cstheme="minorHAnsi"/>
          <w:sz w:val="22"/>
          <w:szCs w:val="22"/>
        </w:rPr>
        <w:t xml:space="preserve">predetermined schedule of rotating core content, </w:t>
      </w:r>
      <w:r w:rsidR="00A53FA6">
        <w:rPr>
          <w:rFonts w:asciiTheme="minorHAnsi" w:hAnsiTheme="minorHAnsi" w:cstheme="minorHAnsi"/>
          <w:sz w:val="22"/>
          <w:szCs w:val="22"/>
        </w:rPr>
        <w:t xml:space="preserve">collecting data less than annually would </w:t>
      </w:r>
      <w:r w:rsidRPr="00CB07EF">
        <w:rPr>
          <w:rFonts w:asciiTheme="minorHAnsi" w:hAnsiTheme="minorHAnsi" w:cstheme="minorHAnsi"/>
          <w:sz w:val="22"/>
          <w:szCs w:val="22"/>
        </w:rPr>
        <w:t>lead to health outcomes not being able to be examined in combination and/or with all the covariates of interest available.</w:t>
      </w:r>
      <w:r w:rsidR="00A53FA6">
        <w:rPr>
          <w:rFonts w:asciiTheme="minorHAnsi" w:hAnsiTheme="minorHAnsi" w:cstheme="minorHAnsi"/>
          <w:sz w:val="22"/>
          <w:szCs w:val="22"/>
        </w:rPr>
        <w:t xml:space="preserve">  </w:t>
      </w:r>
      <w:r w:rsidRPr="00CB07EF" w:rsidR="00A53FA6">
        <w:rPr>
          <w:rFonts w:asciiTheme="minorHAnsi" w:hAnsiTheme="minorHAnsi" w:cstheme="minorHAnsi"/>
          <w:sz w:val="22"/>
          <w:szCs w:val="22"/>
        </w:rPr>
        <w:t xml:space="preserve">Reducing the frequency of data collection would undermine </w:t>
      </w:r>
      <w:r w:rsidRPr="00CB07EF" w:rsidR="00B04576">
        <w:rPr>
          <w:rFonts w:asciiTheme="minorHAnsi" w:hAnsiTheme="minorHAnsi" w:cstheme="minorHAnsi"/>
          <w:sz w:val="22"/>
          <w:szCs w:val="22"/>
        </w:rPr>
        <w:t>all</w:t>
      </w:r>
      <w:r w:rsidRPr="00CB07EF" w:rsidR="00A53FA6">
        <w:rPr>
          <w:rFonts w:asciiTheme="minorHAnsi" w:hAnsiTheme="minorHAnsi" w:cstheme="minorHAnsi"/>
          <w:sz w:val="22"/>
          <w:szCs w:val="22"/>
        </w:rPr>
        <w:t xml:space="preserve"> these desirable features of the NHIS</w:t>
      </w:r>
      <w:r w:rsidR="003129B2">
        <w:rPr>
          <w:rFonts w:asciiTheme="minorHAnsi" w:hAnsiTheme="minorHAnsi" w:cstheme="minorHAnsi"/>
          <w:sz w:val="22"/>
          <w:szCs w:val="22"/>
        </w:rPr>
        <w:t>.</w:t>
      </w:r>
    </w:p>
    <w:p w:rsidR="000216D9" w:rsidRPr="00CB07EF" w:rsidP="00520CFE" w14:paraId="6CDA3436" w14:textId="77777777">
      <w:pPr>
        <w:ind w:firstLine="0"/>
        <w:rPr>
          <w:rFonts w:asciiTheme="minorHAnsi" w:hAnsiTheme="minorHAnsi" w:cstheme="minorHAnsi"/>
          <w:sz w:val="22"/>
          <w:szCs w:val="22"/>
        </w:rPr>
      </w:pPr>
    </w:p>
    <w:p w:rsidR="00D71B67" w:rsidRPr="00CB07EF" w:rsidP="00520CFE" w14:paraId="0A11E233"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There are no legal obstacles to reducing the burden.</w:t>
      </w:r>
      <w:bookmarkStart w:id="11" w:name="_Toc455743022"/>
    </w:p>
    <w:p w:rsidR="00D71B67" w:rsidRPr="00CB07EF" w:rsidP="00520CFE" w14:paraId="2E7CB806" w14:textId="77777777">
      <w:pPr>
        <w:ind w:firstLine="0"/>
        <w:rPr>
          <w:rFonts w:asciiTheme="minorHAnsi" w:hAnsiTheme="minorHAnsi" w:cstheme="minorHAnsi"/>
          <w:sz w:val="22"/>
          <w:szCs w:val="22"/>
        </w:rPr>
      </w:pPr>
    </w:p>
    <w:p w:rsidR="00B225D3" w:rsidRPr="00CB07EF" w:rsidP="00520CFE" w14:paraId="01AC7B40"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Special Circumstances</w:t>
      </w:r>
      <w:r w:rsidRPr="00CB07EF" w:rsidR="00C6572D">
        <w:rPr>
          <w:rFonts w:asciiTheme="minorHAnsi" w:hAnsiTheme="minorHAnsi" w:cstheme="minorHAnsi"/>
          <w:sz w:val="22"/>
          <w:szCs w:val="22"/>
        </w:rPr>
        <w:t xml:space="preserve"> Relating to the Guidelines of 5 CFR</w:t>
      </w:r>
      <w:r w:rsidRPr="00CB07EF" w:rsidR="00654DDE">
        <w:rPr>
          <w:rFonts w:asciiTheme="minorHAnsi" w:hAnsiTheme="minorHAnsi" w:cstheme="minorHAnsi"/>
          <w:sz w:val="22"/>
          <w:szCs w:val="22"/>
        </w:rPr>
        <w:t xml:space="preserve"> </w:t>
      </w:r>
      <w:r w:rsidRPr="00CB07EF" w:rsidR="00C6572D">
        <w:rPr>
          <w:rFonts w:asciiTheme="minorHAnsi" w:hAnsiTheme="minorHAnsi" w:cstheme="minorHAnsi"/>
          <w:sz w:val="22"/>
          <w:szCs w:val="22"/>
        </w:rPr>
        <w:t>1320.5</w:t>
      </w:r>
      <w:bookmarkEnd w:id="11"/>
    </w:p>
    <w:p w:rsidR="000216D9" w:rsidRPr="00CB07EF" w:rsidP="00520CFE" w14:paraId="5100FB26" w14:textId="77777777">
      <w:pPr>
        <w:ind w:firstLine="0"/>
        <w:rPr>
          <w:rFonts w:asciiTheme="minorHAnsi" w:hAnsiTheme="minorHAnsi" w:cstheme="minorHAnsi"/>
          <w:sz w:val="22"/>
          <w:szCs w:val="22"/>
        </w:rPr>
      </w:pPr>
    </w:p>
    <w:p w:rsidR="00D71B67" w:rsidRPr="00CB07EF" w:rsidP="00520CFE" w14:paraId="2DAFC3CA"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This request fully complies with the regulations 5CFR 1320.5.</w:t>
      </w:r>
    </w:p>
    <w:p w:rsidR="006037C7" w:rsidRPr="00CB07EF" w:rsidP="00520CFE" w14:paraId="673AFDFE" w14:textId="77777777">
      <w:pPr>
        <w:rPr>
          <w:rFonts w:asciiTheme="minorHAnsi" w:hAnsiTheme="minorHAnsi" w:cstheme="minorHAnsi"/>
          <w:sz w:val="22"/>
          <w:szCs w:val="22"/>
        </w:rPr>
      </w:pPr>
    </w:p>
    <w:p w:rsidR="00AD28CE" w:rsidRPr="00CB07EF" w:rsidP="00520CFE" w14:paraId="5D2EE3BF" w14:textId="77777777">
      <w:pPr>
        <w:pStyle w:val="Heading1"/>
        <w:rPr>
          <w:rFonts w:asciiTheme="minorHAnsi" w:hAnsiTheme="minorHAnsi" w:cstheme="minorHAnsi"/>
          <w:sz w:val="22"/>
          <w:szCs w:val="22"/>
        </w:rPr>
      </w:pPr>
      <w:bookmarkStart w:id="12" w:name="_Toc455743023"/>
      <w:r w:rsidRPr="00CB07EF">
        <w:rPr>
          <w:rFonts w:asciiTheme="minorHAnsi" w:hAnsiTheme="minorHAnsi" w:cstheme="minorHAnsi"/>
          <w:sz w:val="22"/>
          <w:szCs w:val="22"/>
        </w:rPr>
        <w:t>Co</w:t>
      </w:r>
      <w:r w:rsidRPr="00CB07EF" w:rsidR="00C6572D">
        <w:rPr>
          <w:rFonts w:asciiTheme="minorHAnsi" w:hAnsiTheme="minorHAnsi" w:cstheme="minorHAnsi"/>
          <w:sz w:val="22"/>
          <w:szCs w:val="22"/>
        </w:rPr>
        <w:t>mments in Response to the Federal Register Notice and</w:t>
      </w:r>
      <w:r w:rsidRPr="00CB07EF" w:rsidR="00654DDE">
        <w:rPr>
          <w:rFonts w:asciiTheme="minorHAnsi" w:hAnsiTheme="minorHAnsi" w:cstheme="minorHAnsi"/>
          <w:sz w:val="22"/>
          <w:szCs w:val="22"/>
        </w:rPr>
        <w:t xml:space="preserve"> </w:t>
      </w:r>
      <w:r w:rsidRPr="00CB07EF" w:rsidR="00C6572D">
        <w:rPr>
          <w:rFonts w:asciiTheme="minorHAnsi" w:hAnsiTheme="minorHAnsi" w:cstheme="minorHAnsi"/>
          <w:sz w:val="22"/>
          <w:szCs w:val="22"/>
        </w:rPr>
        <w:t>Efforts to Consult</w:t>
      </w:r>
      <w:r w:rsidRPr="00CB07EF">
        <w:rPr>
          <w:rFonts w:asciiTheme="minorHAnsi" w:hAnsiTheme="minorHAnsi" w:cstheme="minorHAnsi"/>
          <w:sz w:val="22"/>
          <w:szCs w:val="22"/>
        </w:rPr>
        <w:t xml:space="preserve"> Outside the Agency</w:t>
      </w:r>
      <w:bookmarkEnd w:id="12"/>
    </w:p>
    <w:p w:rsidR="000216D9" w:rsidRPr="00CB07EF" w:rsidP="00520CFE" w14:paraId="6AE3F47F" w14:textId="77777777">
      <w:pPr>
        <w:ind w:firstLine="0"/>
        <w:rPr>
          <w:rFonts w:asciiTheme="minorHAnsi" w:hAnsiTheme="minorHAnsi" w:cstheme="minorHAnsi"/>
          <w:sz w:val="22"/>
          <w:szCs w:val="22"/>
        </w:rPr>
      </w:pPr>
    </w:p>
    <w:p w:rsidR="00AD28CE" w:rsidRPr="00DB014E" w:rsidP="00520CFE" w14:paraId="46278B5F" w14:textId="030AD993">
      <w:pPr>
        <w:ind w:firstLine="0"/>
        <w:rPr>
          <w:rFonts w:asciiTheme="minorHAnsi" w:hAnsiTheme="minorHAnsi" w:cstheme="minorHAnsi"/>
          <w:sz w:val="22"/>
          <w:szCs w:val="22"/>
        </w:rPr>
      </w:pPr>
      <w:r w:rsidRPr="00DB014E">
        <w:rPr>
          <w:rFonts w:asciiTheme="minorHAnsi" w:hAnsiTheme="minorHAnsi" w:cstheme="minorHAnsi"/>
          <w:sz w:val="22"/>
          <w:szCs w:val="22"/>
        </w:rPr>
        <w:t>A. Public Comment</w:t>
      </w:r>
      <w:r w:rsidRPr="00DB014E" w:rsidR="000F10B7">
        <w:rPr>
          <w:rFonts w:asciiTheme="minorHAnsi" w:hAnsiTheme="minorHAnsi" w:cstheme="minorHAnsi"/>
          <w:sz w:val="22"/>
          <w:szCs w:val="22"/>
        </w:rPr>
        <w:t xml:space="preserve">  </w:t>
      </w:r>
    </w:p>
    <w:p w:rsidR="00DB014E" w:rsidP="00520CFE" w14:paraId="6AC2A0AE" w14:textId="77777777">
      <w:pPr>
        <w:ind w:firstLine="0"/>
        <w:rPr>
          <w:rFonts w:asciiTheme="minorHAnsi" w:hAnsiTheme="minorHAnsi" w:cstheme="minorHAnsi"/>
          <w:sz w:val="22"/>
          <w:szCs w:val="22"/>
        </w:rPr>
      </w:pPr>
    </w:p>
    <w:p w:rsidR="00E30422" w:rsidRPr="00CB07EF" w:rsidP="00E30422" w14:paraId="16E20705" w14:textId="1D963854">
      <w:pPr>
        <w:ind w:firstLine="0"/>
        <w:rPr>
          <w:rFonts w:asciiTheme="minorHAnsi" w:hAnsiTheme="minorHAnsi" w:cstheme="minorHAnsi"/>
          <w:sz w:val="22"/>
          <w:szCs w:val="22"/>
        </w:rPr>
      </w:pPr>
      <w:r w:rsidRPr="00D76453">
        <w:rPr>
          <w:rFonts w:asciiTheme="minorHAnsi" w:hAnsiTheme="minorHAnsi" w:cstheme="minorHAnsi"/>
          <w:sz w:val="22"/>
          <w:szCs w:val="22"/>
        </w:rPr>
        <w:t xml:space="preserve">A 60-day Federal Register Notice was published in the Federal Register on </w:t>
      </w:r>
      <w:r w:rsidR="00D614B7">
        <w:rPr>
          <w:rFonts w:asciiTheme="minorHAnsi" w:hAnsiTheme="minorHAnsi" w:cstheme="minorHAnsi"/>
          <w:sz w:val="22"/>
          <w:szCs w:val="22"/>
        </w:rPr>
        <w:t>08</w:t>
      </w:r>
      <w:r w:rsidRPr="00D76453">
        <w:rPr>
          <w:rFonts w:asciiTheme="minorHAnsi" w:hAnsiTheme="minorHAnsi" w:cstheme="minorHAnsi"/>
          <w:sz w:val="22"/>
          <w:szCs w:val="22"/>
        </w:rPr>
        <w:t>/</w:t>
      </w:r>
      <w:r w:rsidR="00D614B7">
        <w:rPr>
          <w:rFonts w:asciiTheme="minorHAnsi" w:hAnsiTheme="minorHAnsi" w:cstheme="minorHAnsi"/>
          <w:sz w:val="22"/>
          <w:szCs w:val="22"/>
        </w:rPr>
        <w:t>21</w:t>
      </w:r>
      <w:r w:rsidRPr="00D76453">
        <w:rPr>
          <w:rFonts w:asciiTheme="minorHAnsi" w:hAnsiTheme="minorHAnsi" w:cstheme="minorHAnsi"/>
          <w:sz w:val="22"/>
          <w:szCs w:val="22"/>
        </w:rPr>
        <w:t>/202</w:t>
      </w:r>
      <w:r w:rsidR="00D614B7">
        <w:rPr>
          <w:rFonts w:asciiTheme="minorHAnsi" w:hAnsiTheme="minorHAnsi" w:cstheme="minorHAnsi"/>
          <w:sz w:val="22"/>
          <w:szCs w:val="22"/>
        </w:rPr>
        <w:t>3</w:t>
      </w:r>
      <w:r w:rsidRPr="00D76453">
        <w:rPr>
          <w:rFonts w:asciiTheme="minorHAnsi" w:hAnsiTheme="minorHAnsi" w:cstheme="minorHAnsi"/>
          <w:sz w:val="22"/>
          <w:szCs w:val="22"/>
        </w:rPr>
        <w:t xml:space="preserve">, Vol. </w:t>
      </w:r>
      <w:r w:rsidR="00D614B7">
        <w:rPr>
          <w:rFonts w:asciiTheme="minorHAnsi" w:hAnsiTheme="minorHAnsi" w:cstheme="minorHAnsi"/>
          <w:sz w:val="22"/>
          <w:szCs w:val="22"/>
        </w:rPr>
        <w:t>88</w:t>
      </w:r>
      <w:r w:rsidRPr="00D76453">
        <w:rPr>
          <w:rFonts w:asciiTheme="minorHAnsi" w:hAnsiTheme="minorHAnsi" w:cstheme="minorHAnsi"/>
          <w:sz w:val="22"/>
          <w:szCs w:val="22"/>
        </w:rPr>
        <w:t xml:space="preserve">, No. </w:t>
      </w:r>
      <w:r w:rsidR="0089135D">
        <w:rPr>
          <w:rFonts w:asciiTheme="minorHAnsi" w:hAnsiTheme="minorHAnsi" w:cstheme="minorHAnsi"/>
          <w:sz w:val="22"/>
          <w:szCs w:val="22"/>
        </w:rPr>
        <w:t>160</w:t>
      </w:r>
      <w:r w:rsidRPr="00D76453">
        <w:rPr>
          <w:rFonts w:asciiTheme="minorHAnsi" w:hAnsiTheme="minorHAnsi" w:cstheme="minorHAnsi"/>
          <w:sz w:val="22"/>
          <w:szCs w:val="22"/>
        </w:rPr>
        <w:t xml:space="preserve">, pp. </w:t>
      </w:r>
      <w:r w:rsidR="0089135D">
        <w:rPr>
          <w:rFonts w:asciiTheme="minorHAnsi" w:hAnsiTheme="minorHAnsi" w:cstheme="minorHAnsi"/>
          <w:sz w:val="22"/>
          <w:szCs w:val="22"/>
        </w:rPr>
        <w:t>56823</w:t>
      </w:r>
      <w:r w:rsidRPr="00D76453">
        <w:rPr>
          <w:rFonts w:asciiTheme="minorHAnsi" w:hAnsiTheme="minorHAnsi" w:cstheme="minorHAnsi"/>
          <w:sz w:val="22"/>
          <w:szCs w:val="22"/>
        </w:rPr>
        <w:t xml:space="preserve"> (see Attachment 2). </w:t>
      </w:r>
      <w:r w:rsidR="0066073D">
        <w:rPr>
          <w:rFonts w:asciiTheme="minorHAnsi" w:hAnsiTheme="minorHAnsi" w:cstheme="minorHAnsi"/>
          <w:sz w:val="22"/>
          <w:szCs w:val="22"/>
        </w:rPr>
        <w:t xml:space="preserve">Three </w:t>
      </w:r>
      <w:r w:rsidRPr="00D76453">
        <w:rPr>
          <w:rFonts w:asciiTheme="minorHAnsi" w:hAnsiTheme="minorHAnsi" w:cstheme="minorHAnsi"/>
          <w:sz w:val="22"/>
          <w:szCs w:val="22"/>
        </w:rPr>
        <w:t xml:space="preserve">comments were received </w:t>
      </w:r>
      <w:r w:rsidR="00662650">
        <w:rPr>
          <w:rFonts w:asciiTheme="minorHAnsi" w:hAnsiTheme="minorHAnsi" w:cstheme="minorHAnsi"/>
          <w:sz w:val="22"/>
          <w:szCs w:val="22"/>
        </w:rPr>
        <w:t>from this Notice</w:t>
      </w:r>
      <w:r w:rsidR="0066073D">
        <w:rPr>
          <w:rFonts w:asciiTheme="minorHAnsi" w:hAnsiTheme="minorHAnsi" w:cstheme="minorHAnsi"/>
          <w:sz w:val="22"/>
          <w:szCs w:val="22"/>
        </w:rPr>
        <w:t xml:space="preserve"> (see Attachments 2a-c).  See Attachment 2d </w:t>
      </w:r>
      <w:r w:rsidR="003D6513">
        <w:rPr>
          <w:rFonts w:asciiTheme="minorHAnsi" w:hAnsiTheme="minorHAnsi" w:cstheme="minorHAnsi"/>
          <w:sz w:val="22"/>
          <w:szCs w:val="22"/>
        </w:rPr>
        <w:t>for</w:t>
      </w:r>
      <w:r w:rsidR="008A5F35">
        <w:rPr>
          <w:rFonts w:asciiTheme="minorHAnsi" w:hAnsiTheme="minorHAnsi" w:cstheme="minorHAnsi"/>
          <w:sz w:val="22"/>
          <w:szCs w:val="22"/>
        </w:rPr>
        <w:t xml:space="preserve"> </w:t>
      </w:r>
      <w:r w:rsidR="0066073D">
        <w:rPr>
          <w:rFonts w:asciiTheme="minorHAnsi" w:hAnsiTheme="minorHAnsi" w:cstheme="minorHAnsi"/>
          <w:sz w:val="22"/>
          <w:szCs w:val="22"/>
        </w:rPr>
        <w:t>NCHS’ response</w:t>
      </w:r>
      <w:r w:rsidR="003D6513">
        <w:rPr>
          <w:rFonts w:asciiTheme="minorHAnsi" w:hAnsiTheme="minorHAnsi" w:cstheme="minorHAnsi"/>
          <w:sz w:val="22"/>
          <w:szCs w:val="22"/>
        </w:rPr>
        <w:t>s</w:t>
      </w:r>
      <w:r w:rsidR="0066073D">
        <w:rPr>
          <w:rFonts w:asciiTheme="minorHAnsi" w:hAnsiTheme="minorHAnsi" w:cstheme="minorHAnsi"/>
          <w:sz w:val="22"/>
          <w:szCs w:val="22"/>
        </w:rPr>
        <w:t xml:space="preserve"> to the comments.</w:t>
      </w:r>
    </w:p>
    <w:p w:rsidR="005739D6" w:rsidRPr="00CB07EF" w:rsidP="00520CFE" w14:paraId="741CF829" w14:textId="77777777">
      <w:pPr>
        <w:ind w:firstLine="0"/>
        <w:rPr>
          <w:rFonts w:asciiTheme="minorHAnsi" w:hAnsiTheme="minorHAnsi" w:cstheme="minorHAnsi"/>
          <w:sz w:val="22"/>
          <w:szCs w:val="22"/>
        </w:rPr>
      </w:pPr>
    </w:p>
    <w:p w:rsidR="001B1126" w:rsidRPr="00CB07EF" w:rsidP="00520CFE" w14:paraId="5A4EE863" w14:textId="77777777">
      <w:pPr>
        <w:ind w:firstLine="0"/>
        <w:rPr>
          <w:rFonts w:asciiTheme="minorHAnsi" w:hAnsiTheme="minorHAnsi" w:cstheme="minorHAnsi"/>
          <w:sz w:val="22"/>
          <w:szCs w:val="22"/>
        </w:rPr>
      </w:pPr>
      <w:r w:rsidRPr="00CB07EF">
        <w:rPr>
          <w:rFonts w:asciiTheme="minorHAnsi" w:hAnsiTheme="minorHAnsi" w:cstheme="minorHAnsi"/>
          <w:sz w:val="22"/>
          <w:szCs w:val="22"/>
        </w:rPr>
        <w:t>B. Other Consultations Outside the Agency</w:t>
      </w:r>
    </w:p>
    <w:p w:rsidR="005B6FA0" w:rsidP="00520CFE" w14:paraId="0A2366DA" w14:textId="77777777">
      <w:pPr>
        <w:ind w:firstLine="0"/>
        <w:rPr>
          <w:rFonts w:asciiTheme="minorHAnsi" w:hAnsiTheme="minorHAnsi" w:cstheme="minorHAnsi"/>
          <w:sz w:val="22"/>
          <w:szCs w:val="22"/>
        </w:rPr>
      </w:pPr>
    </w:p>
    <w:p w:rsidR="00A97B11" w:rsidRPr="00CB07EF" w:rsidP="00520CFE" w14:paraId="2035F1BD" w14:textId="588BE6D5">
      <w:pPr>
        <w:ind w:firstLine="0"/>
        <w:rPr>
          <w:rFonts w:asciiTheme="minorHAnsi" w:hAnsiTheme="minorHAnsi" w:cstheme="minorHAnsi"/>
          <w:sz w:val="22"/>
          <w:szCs w:val="22"/>
        </w:rPr>
      </w:pPr>
      <w:r w:rsidRPr="00CB07EF">
        <w:rPr>
          <w:rFonts w:asciiTheme="minorHAnsi" w:hAnsiTheme="minorHAnsi" w:cstheme="minorHAnsi"/>
          <w:sz w:val="22"/>
          <w:szCs w:val="22"/>
        </w:rPr>
        <w:t>In 2008, t</w:t>
      </w:r>
      <w:r w:rsidRPr="00CB07EF">
        <w:rPr>
          <w:rFonts w:asciiTheme="minorHAnsi" w:hAnsiTheme="minorHAnsi" w:cstheme="minorHAnsi"/>
          <w:sz w:val="22"/>
          <w:szCs w:val="22"/>
        </w:rPr>
        <w:t>he Board of Scientific Counselors (BSC) of NCHS commissioned a panel to review the NHIS. The panel issued a report,</w:t>
      </w:r>
      <w:r w:rsidRPr="00CB07EF">
        <w:rPr>
          <w:rFonts w:asciiTheme="minorHAnsi" w:hAnsiTheme="minorHAnsi" w:cstheme="minorHAnsi"/>
          <w:sz w:val="22"/>
          <w:szCs w:val="22"/>
        </w:rPr>
        <w:t xml:space="preserve"> in which it</w:t>
      </w:r>
      <w:r w:rsidRPr="00CB07EF">
        <w:rPr>
          <w:rFonts w:asciiTheme="minorHAnsi" w:hAnsiTheme="minorHAnsi" w:cstheme="minorHAnsi"/>
          <w:sz w:val="22"/>
          <w:szCs w:val="22"/>
        </w:rPr>
        <w:t xml:space="preserve"> states</w:t>
      </w:r>
      <w:r w:rsidRPr="00CB07EF">
        <w:rPr>
          <w:rFonts w:asciiTheme="minorHAnsi" w:hAnsiTheme="minorHAnsi" w:cstheme="minorHAnsi"/>
          <w:sz w:val="22"/>
          <w:szCs w:val="22"/>
        </w:rPr>
        <w:t xml:space="preserve"> that</w:t>
      </w:r>
      <w:r w:rsidRPr="00CB07EF">
        <w:rPr>
          <w:rFonts w:asciiTheme="minorHAnsi" w:hAnsiTheme="minorHAnsi" w:cstheme="minorHAnsi"/>
          <w:sz w:val="22"/>
          <w:szCs w:val="22"/>
        </w:rPr>
        <w:t>, “The NHIS is the gold standard for U.S. survey data.</w:t>
      </w:r>
      <w:r w:rsidRPr="00CB07EF" w:rsidR="001D339F">
        <w:rPr>
          <w:rFonts w:asciiTheme="minorHAnsi" w:hAnsiTheme="minorHAnsi" w:cstheme="minorHAnsi"/>
          <w:sz w:val="22"/>
          <w:szCs w:val="22"/>
        </w:rPr>
        <w:t xml:space="preserve"> </w:t>
      </w:r>
      <w:r w:rsidRPr="00CB07EF">
        <w:rPr>
          <w:rFonts w:asciiTheme="minorHAnsi" w:hAnsiTheme="minorHAnsi" w:cstheme="minorHAnsi"/>
          <w:sz w:val="22"/>
          <w:szCs w:val="22"/>
        </w:rPr>
        <w:t xml:space="preserve">The size, </w:t>
      </w:r>
      <w:r w:rsidRPr="00CB07EF">
        <w:rPr>
          <w:rFonts w:asciiTheme="minorHAnsi" w:hAnsiTheme="minorHAnsi" w:cstheme="minorHAnsi"/>
          <w:sz w:val="22"/>
          <w:szCs w:val="22"/>
        </w:rPr>
        <w:t>scope</w:t>
      </w:r>
      <w:r w:rsidRPr="00CB07EF">
        <w:rPr>
          <w:rFonts w:asciiTheme="minorHAnsi" w:hAnsiTheme="minorHAnsi" w:cstheme="minorHAnsi"/>
          <w:sz w:val="22"/>
          <w:szCs w:val="22"/>
        </w:rPr>
        <w:t xml:space="preserve"> and the quality of the NHIS data set it apart from the vast majority of other U.S. health surveys.” The full report may be found at:</w:t>
      </w:r>
      <w:r w:rsidRPr="00CB07EF" w:rsidR="001D339F">
        <w:rPr>
          <w:rFonts w:asciiTheme="minorHAnsi" w:hAnsiTheme="minorHAnsi" w:cstheme="minorHAnsi"/>
          <w:sz w:val="22"/>
          <w:szCs w:val="22"/>
        </w:rPr>
        <w:t xml:space="preserve"> </w:t>
      </w:r>
      <w:hyperlink r:id="rId9" w:history="1">
        <w:r w:rsidRPr="00CB07EF">
          <w:rPr>
            <w:rFonts w:asciiTheme="minorHAnsi" w:hAnsiTheme="minorHAnsi" w:cstheme="minorHAnsi"/>
            <w:sz w:val="22"/>
            <w:szCs w:val="22"/>
          </w:rPr>
          <w:t>http://www.cdc.gov/nchs/data/bsc/NHISFinalReportwithexecsumm112108.pdf</w:t>
        </w:r>
      </w:hyperlink>
      <w:r w:rsidRPr="00CB07EF">
        <w:rPr>
          <w:rFonts w:asciiTheme="minorHAnsi" w:hAnsiTheme="minorHAnsi" w:cstheme="minorHAnsi"/>
          <w:sz w:val="22"/>
          <w:szCs w:val="22"/>
        </w:rPr>
        <w:t xml:space="preserve"> </w:t>
      </w:r>
    </w:p>
    <w:p w:rsidR="00A97B11" w:rsidRPr="00CB07EF" w:rsidP="00520CFE" w14:paraId="508795FC" w14:textId="77777777">
      <w:pPr>
        <w:ind w:firstLine="0"/>
        <w:rPr>
          <w:rFonts w:asciiTheme="minorHAnsi" w:hAnsiTheme="minorHAnsi" w:cstheme="minorHAnsi"/>
          <w:sz w:val="22"/>
          <w:szCs w:val="22"/>
        </w:rPr>
      </w:pPr>
    </w:p>
    <w:p w:rsidR="00833EA2" w:rsidRPr="00CB07EF" w:rsidP="007764E8" w14:paraId="7C78A232" w14:textId="542801FD">
      <w:pPr>
        <w:ind w:firstLine="0"/>
        <w:rPr>
          <w:rFonts w:asciiTheme="minorHAnsi" w:hAnsiTheme="minorHAnsi" w:cstheme="minorHAnsi"/>
          <w:sz w:val="22"/>
          <w:szCs w:val="22"/>
        </w:rPr>
      </w:pPr>
      <w:r w:rsidRPr="00CB07EF">
        <w:rPr>
          <w:rFonts w:asciiTheme="minorHAnsi" w:hAnsiTheme="minorHAnsi" w:cstheme="minorHAnsi"/>
          <w:sz w:val="22"/>
          <w:szCs w:val="22"/>
        </w:rPr>
        <w:t xml:space="preserve">A new sample design was implemented with the 2016 NHIS. Sample areas were reselected to account </w:t>
      </w:r>
      <w:r w:rsidR="00926613">
        <w:rPr>
          <w:rFonts w:asciiTheme="minorHAnsi" w:hAnsiTheme="minorHAnsi" w:cstheme="minorHAnsi"/>
          <w:sz w:val="22"/>
          <w:szCs w:val="22"/>
        </w:rPr>
        <w:t xml:space="preserve">for </w:t>
      </w:r>
      <w:r w:rsidRPr="00CB07EF">
        <w:rPr>
          <w:rFonts w:asciiTheme="minorHAnsi" w:hAnsiTheme="minorHAnsi" w:cstheme="minorHAnsi"/>
          <w:sz w:val="22"/>
          <w:szCs w:val="22"/>
        </w:rPr>
        <w:t xml:space="preserve">changes in the distribution of the U.S. population since 2006, when the previous sample design was first implemented. Commercial address lists were used as the main source of addresses, rather than field listing; and the oversampling procedures for black, Hispanic, and Asian persons that were a feature of the previous sample design were not implemented in 2016. </w:t>
      </w:r>
      <w:r w:rsidRPr="00CB07EF" w:rsidR="00EA1561">
        <w:rPr>
          <w:rFonts w:asciiTheme="minorHAnsi" w:hAnsiTheme="minorHAnsi" w:cstheme="minorHAnsi"/>
          <w:sz w:val="22"/>
          <w:szCs w:val="22"/>
        </w:rPr>
        <w:t xml:space="preserve">For the 2016 NHIS sample redesign, </w:t>
      </w:r>
      <w:r w:rsidRPr="00CB07EF">
        <w:rPr>
          <w:rFonts w:asciiTheme="minorHAnsi" w:hAnsiTheme="minorHAnsi" w:cstheme="minorHAnsi"/>
          <w:sz w:val="22"/>
          <w:szCs w:val="22"/>
        </w:rPr>
        <w:t xml:space="preserve">sampling experts at NCHS collaborated with their counterparts at the U.S. Census Bureau to develop a timeline and procedures for implementing the new sample. </w:t>
      </w:r>
      <w:r w:rsidRPr="00CB07EF" w:rsidR="00ED49FF">
        <w:rPr>
          <w:rFonts w:asciiTheme="minorHAnsi" w:hAnsiTheme="minorHAnsi" w:cstheme="minorHAnsi"/>
          <w:sz w:val="22"/>
          <w:szCs w:val="22"/>
        </w:rPr>
        <w:t>W</w:t>
      </w:r>
      <w:r w:rsidRPr="00CB07EF">
        <w:rPr>
          <w:rFonts w:asciiTheme="minorHAnsi" w:hAnsiTheme="minorHAnsi" w:cstheme="minorHAnsi"/>
          <w:sz w:val="22"/>
          <w:szCs w:val="22"/>
        </w:rPr>
        <w:t xml:space="preserve">orkgroups at NCHS and the Census Bureau conducted methodological and procedural research on </w:t>
      </w:r>
      <w:r w:rsidRPr="00CB07EF" w:rsidR="00ED49FF">
        <w:rPr>
          <w:rFonts w:asciiTheme="minorHAnsi" w:hAnsiTheme="minorHAnsi" w:cstheme="minorHAnsi"/>
          <w:sz w:val="22"/>
          <w:szCs w:val="22"/>
        </w:rPr>
        <w:t>approaches to creating a</w:t>
      </w:r>
      <w:r w:rsidRPr="00CB07EF">
        <w:rPr>
          <w:rFonts w:asciiTheme="minorHAnsi" w:hAnsiTheme="minorHAnsi" w:cstheme="minorHAnsi"/>
          <w:sz w:val="22"/>
          <w:szCs w:val="22"/>
        </w:rPr>
        <w:t xml:space="preserve"> new sample, with specific focus on the new source of sample addresses (e.g., accuracy, geocoding quality, coverage of college dormitories, etc.) and the anticipated flexibility to alter overall sample size and/or shift sample allocations between States from year to year.</w:t>
      </w:r>
    </w:p>
    <w:p w:rsidR="00D71B67" w:rsidRPr="00CB07EF" w:rsidP="00520CFE" w14:paraId="0D2E189E" w14:textId="77777777">
      <w:pPr>
        <w:ind w:firstLine="0"/>
        <w:rPr>
          <w:rFonts w:asciiTheme="minorHAnsi" w:hAnsiTheme="minorHAnsi" w:cstheme="minorHAnsi"/>
          <w:sz w:val="22"/>
          <w:szCs w:val="22"/>
        </w:rPr>
      </w:pPr>
      <w:bookmarkStart w:id="13" w:name="_Toc455743024"/>
    </w:p>
    <w:p w:rsidR="00B225D3" w:rsidRPr="00CB07EF" w:rsidP="00520CFE" w14:paraId="3C7316A0"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Explanation of Any </w:t>
      </w:r>
      <w:r w:rsidRPr="00CB07EF">
        <w:rPr>
          <w:rFonts w:asciiTheme="minorHAnsi" w:hAnsiTheme="minorHAnsi" w:cstheme="minorHAnsi"/>
          <w:sz w:val="22"/>
          <w:szCs w:val="22"/>
        </w:rPr>
        <w:t>Payments</w:t>
      </w:r>
      <w:r w:rsidRPr="00CB07EF">
        <w:rPr>
          <w:rFonts w:asciiTheme="minorHAnsi" w:hAnsiTheme="minorHAnsi" w:cstheme="minorHAnsi"/>
          <w:sz w:val="22"/>
          <w:szCs w:val="22"/>
        </w:rPr>
        <w:t xml:space="preserve"> or Gifts</w:t>
      </w:r>
      <w:r w:rsidRPr="00CB07EF">
        <w:rPr>
          <w:rFonts w:asciiTheme="minorHAnsi" w:hAnsiTheme="minorHAnsi" w:cstheme="minorHAnsi"/>
          <w:sz w:val="22"/>
          <w:szCs w:val="22"/>
        </w:rPr>
        <w:t xml:space="preserve"> to Respondents</w:t>
      </w:r>
      <w:bookmarkEnd w:id="13"/>
    </w:p>
    <w:p w:rsidR="00192433" w:rsidRPr="00CB07EF" w:rsidP="00520CFE" w14:paraId="2637DEEE" w14:textId="77777777">
      <w:pPr>
        <w:ind w:firstLine="0"/>
        <w:rPr>
          <w:rFonts w:asciiTheme="minorHAnsi" w:hAnsiTheme="minorHAnsi" w:cstheme="minorHAnsi"/>
          <w:sz w:val="22"/>
          <w:szCs w:val="22"/>
        </w:rPr>
      </w:pPr>
    </w:p>
    <w:p w:rsidR="00D71B67" w:rsidRPr="004B41D5" w:rsidP="00520CFE" w14:paraId="48700C07" w14:textId="1C486100">
      <w:pPr>
        <w:ind w:firstLine="0"/>
        <w:rPr>
          <w:rFonts w:asciiTheme="minorHAnsi" w:hAnsiTheme="minorHAnsi" w:cstheme="minorBidi"/>
          <w:sz w:val="22"/>
          <w:szCs w:val="22"/>
        </w:rPr>
      </w:pPr>
      <w:bookmarkStart w:id="14" w:name="_Toc455743025"/>
      <w:r w:rsidRPr="1457ADF9">
        <w:rPr>
          <w:rFonts w:asciiTheme="minorHAnsi" w:hAnsiTheme="minorHAnsi" w:cstheme="minorBidi"/>
          <w:sz w:val="22"/>
          <w:szCs w:val="22"/>
        </w:rPr>
        <w:t xml:space="preserve">No incentives are </w:t>
      </w:r>
      <w:r w:rsidRPr="1457ADF9" w:rsidR="00720051">
        <w:rPr>
          <w:rFonts w:asciiTheme="minorHAnsi" w:hAnsiTheme="minorHAnsi" w:cstheme="minorBidi"/>
          <w:sz w:val="22"/>
          <w:szCs w:val="22"/>
        </w:rPr>
        <w:t xml:space="preserve">used to recruit participants for the annual NHIS. </w:t>
      </w:r>
      <w:bookmarkStart w:id="15" w:name="_Hlk59440654"/>
      <w:r w:rsidRPr="1457ADF9" w:rsidR="00720051">
        <w:rPr>
          <w:rFonts w:asciiTheme="minorHAnsi" w:hAnsiTheme="minorHAnsi" w:cstheme="minorBidi"/>
          <w:sz w:val="22"/>
          <w:szCs w:val="22"/>
        </w:rPr>
        <w:t xml:space="preserve">An incentive of $5 in cash </w:t>
      </w:r>
      <w:r w:rsidRPr="1457ADF9" w:rsidR="00F653CC">
        <w:rPr>
          <w:rFonts w:asciiTheme="minorHAnsi" w:hAnsiTheme="minorHAnsi" w:cstheme="minorBidi"/>
          <w:sz w:val="22"/>
          <w:szCs w:val="22"/>
        </w:rPr>
        <w:t xml:space="preserve">will be provided to adolescents who complete the </w:t>
      </w:r>
      <w:r w:rsidRPr="1457ADF9" w:rsidR="00F653CC">
        <w:rPr>
          <w:rFonts w:asciiTheme="minorHAnsi" w:hAnsiTheme="minorHAnsi" w:cstheme="minorBidi"/>
          <w:sz w:val="22"/>
          <w:szCs w:val="22"/>
        </w:rPr>
        <w:t>1</w:t>
      </w:r>
      <w:r w:rsidR="00D90E12">
        <w:rPr>
          <w:rFonts w:asciiTheme="minorHAnsi" w:hAnsiTheme="minorHAnsi" w:cstheme="minorBidi"/>
          <w:sz w:val="22"/>
          <w:szCs w:val="22"/>
        </w:rPr>
        <w:t>5</w:t>
      </w:r>
      <w:r w:rsidRPr="1457ADF9" w:rsidR="00BF3F46">
        <w:rPr>
          <w:rFonts w:asciiTheme="minorHAnsi" w:hAnsiTheme="minorHAnsi" w:cstheme="minorBidi"/>
          <w:sz w:val="22"/>
          <w:szCs w:val="22"/>
        </w:rPr>
        <w:t xml:space="preserve"> minute</w:t>
      </w:r>
      <w:r w:rsidRPr="1457ADF9" w:rsidR="00BF3F46">
        <w:rPr>
          <w:rFonts w:asciiTheme="minorHAnsi" w:hAnsiTheme="minorHAnsi" w:cstheme="minorBidi"/>
          <w:sz w:val="22"/>
          <w:szCs w:val="22"/>
        </w:rPr>
        <w:t xml:space="preserve"> </w:t>
      </w:r>
      <w:r w:rsidRPr="1457ADF9" w:rsidR="00720051">
        <w:rPr>
          <w:rFonts w:asciiTheme="minorHAnsi" w:hAnsiTheme="minorHAnsi" w:cstheme="minorBidi"/>
          <w:sz w:val="22"/>
          <w:szCs w:val="22"/>
        </w:rPr>
        <w:t>adolescent follow-back survey</w:t>
      </w:r>
      <w:r w:rsidRPr="1457ADF9" w:rsidR="0067152F">
        <w:rPr>
          <w:rFonts w:asciiTheme="minorHAnsi" w:hAnsiTheme="minorHAnsi" w:cstheme="minorBidi"/>
          <w:sz w:val="22"/>
          <w:szCs w:val="22"/>
        </w:rPr>
        <w:t xml:space="preserve"> as a token </w:t>
      </w:r>
      <w:r w:rsidRPr="1457ADF9" w:rsidR="00F47E2C">
        <w:rPr>
          <w:rFonts w:asciiTheme="minorHAnsi" w:hAnsiTheme="minorHAnsi" w:cstheme="minorBidi"/>
          <w:sz w:val="22"/>
          <w:szCs w:val="22"/>
        </w:rPr>
        <w:t>of appreciation</w:t>
      </w:r>
      <w:r w:rsidRPr="1457ADF9" w:rsidR="00F653CC">
        <w:rPr>
          <w:rFonts w:asciiTheme="minorHAnsi" w:hAnsiTheme="minorHAnsi" w:cstheme="minorBidi"/>
          <w:sz w:val="22"/>
          <w:szCs w:val="22"/>
        </w:rPr>
        <w:t xml:space="preserve">, which reflects a similar rate seen in other adolescent surveys (e.g. the National Survey on Drug Use and Health offers $30 for an hour-long interview).  An additional non-conditional $5 cash </w:t>
      </w:r>
      <w:r w:rsidRPr="1457ADF9" w:rsidR="00F22BFA">
        <w:rPr>
          <w:rFonts w:asciiTheme="minorHAnsi" w:hAnsiTheme="minorHAnsi" w:cstheme="minorBidi"/>
          <w:sz w:val="22"/>
          <w:szCs w:val="22"/>
        </w:rPr>
        <w:t>token of appreciation</w:t>
      </w:r>
      <w:r w:rsidRPr="1457ADF9" w:rsidR="00F653CC">
        <w:rPr>
          <w:rFonts w:asciiTheme="minorHAnsi" w:hAnsiTheme="minorHAnsi" w:cstheme="minorBidi"/>
          <w:sz w:val="22"/>
          <w:szCs w:val="22"/>
        </w:rPr>
        <w:t xml:space="preserve"> will be provided to adolescents who have not completed the survey </w:t>
      </w:r>
      <w:r w:rsidRPr="1457ADF9" w:rsidR="00C333B4">
        <w:rPr>
          <w:rFonts w:asciiTheme="minorHAnsi" w:hAnsiTheme="minorHAnsi" w:cstheme="minorBidi"/>
          <w:sz w:val="22"/>
          <w:szCs w:val="22"/>
        </w:rPr>
        <w:t>after</w:t>
      </w:r>
      <w:r w:rsidRPr="1457ADF9" w:rsidR="00F653CC">
        <w:rPr>
          <w:rFonts w:asciiTheme="minorHAnsi" w:hAnsiTheme="minorHAnsi" w:cstheme="minorBidi"/>
          <w:sz w:val="22"/>
          <w:szCs w:val="22"/>
        </w:rPr>
        <w:t xml:space="preserve"> the first few weeks of </w:t>
      </w:r>
      <w:r w:rsidRPr="1457ADF9" w:rsidR="00570371">
        <w:rPr>
          <w:rFonts w:asciiTheme="minorHAnsi" w:hAnsiTheme="minorHAnsi" w:cstheme="minorBidi"/>
          <w:sz w:val="22"/>
          <w:szCs w:val="22"/>
        </w:rPr>
        <w:t>the study period</w:t>
      </w:r>
      <w:r w:rsidRPr="1457ADF9" w:rsidR="00F47E2C">
        <w:rPr>
          <w:rFonts w:asciiTheme="minorHAnsi" w:hAnsiTheme="minorHAnsi" w:cstheme="minorBidi"/>
          <w:sz w:val="22"/>
          <w:szCs w:val="22"/>
        </w:rPr>
        <w:t>.</w:t>
      </w:r>
      <w:r w:rsidRPr="1457ADF9" w:rsidR="004B41D5">
        <w:rPr>
          <w:rFonts w:asciiTheme="minorHAnsi" w:hAnsiTheme="minorHAnsi" w:cstheme="minorBidi"/>
          <w:sz w:val="22"/>
          <w:szCs w:val="22"/>
        </w:rPr>
        <w:t xml:space="preserve"> </w:t>
      </w:r>
      <w:r w:rsidRPr="1457ADF9" w:rsidR="00F653CC">
        <w:rPr>
          <w:rFonts w:asciiTheme="minorHAnsi" w:hAnsiTheme="minorHAnsi" w:cstheme="minorBidi"/>
          <w:sz w:val="22"/>
          <w:szCs w:val="22"/>
        </w:rPr>
        <w:t xml:space="preserve"> </w:t>
      </w:r>
      <w:bookmarkEnd w:id="15"/>
    </w:p>
    <w:p w:rsidR="00D71B67" w:rsidRPr="00CB07EF" w:rsidP="00520CFE" w14:paraId="0E748082" w14:textId="77777777">
      <w:pPr>
        <w:ind w:firstLine="0"/>
        <w:rPr>
          <w:rFonts w:asciiTheme="minorHAnsi" w:hAnsiTheme="minorHAnsi" w:cstheme="minorHAnsi"/>
          <w:sz w:val="22"/>
          <w:szCs w:val="22"/>
        </w:rPr>
      </w:pPr>
    </w:p>
    <w:p w:rsidR="00B225D3" w:rsidRPr="00CB07EF" w:rsidP="00520CFE" w14:paraId="2672A530"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Protection of the Privacy and Confidentiality of Information </w:t>
      </w:r>
      <w:r w:rsidRPr="00CB07EF" w:rsidR="00CC748A">
        <w:rPr>
          <w:rFonts w:asciiTheme="minorHAnsi" w:hAnsiTheme="minorHAnsi" w:cstheme="minorHAnsi"/>
          <w:sz w:val="22"/>
          <w:szCs w:val="22"/>
        </w:rPr>
        <w:t xml:space="preserve">Provided </w:t>
      </w:r>
      <w:r w:rsidRPr="00CB07EF">
        <w:rPr>
          <w:rFonts w:asciiTheme="minorHAnsi" w:hAnsiTheme="minorHAnsi" w:cstheme="minorHAnsi"/>
          <w:sz w:val="22"/>
          <w:szCs w:val="22"/>
        </w:rPr>
        <w:t xml:space="preserve">by </w:t>
      </w:r>
      <w:r w:rsidRPr="00CB07EF" w:rsidR="00CC748A">
        <w:rPr>
          <w:rFonts w:asciiTheme="minorHAnsi" w:hAnsiTheme="minorHAnsi" w:cstheme="minorHAnsi"/>
          <w:sz w:val="22"/>
          <w:szCs w:val="22"/>
        </w:rPr>
        <w:t>Respondents</w:t>
      </w:r>
      <w:bookmarkEnd w:id="14"/>
    </w:p>
    <w:p w:rsidR="00B225D3" w:rsidRPr="00CB07EF" w:rsidP="00520CFE" w14:paraId="1737F17D" w14:textId="77777777">
      <w:pPr>
        <w:rPr>
          <w:rFonts w:asciiTheme="minorHAnsi" w:hAnsiTheme="minorHAnsi" w:cstheme="minorHAnsi"/>
          <w:sz w:val="22"/>
          <w:szCs w:val="22"/>
        </w:rPr>
      </w:pPr>
    </w:p>
    <w:p w:rsidR="00253E34" w:rsidRPr="00CB07EF" w:rsidP="00520CFE" w14:paraId="58381416" w14:textId="43BF6538">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NCHS Privacy Act Coordinator has determined that the Privacy Act is applicable because information in identifiable form is being collected. The Privacy Act System of Records </w:t>
      </w:r>
      <w:r w:rsidRPr="00CB07EF" w:rsidR="0012246A">
        <w:rPr>
          <w:rFonts w:asciiTheme="minorHAnsi" w:hAnsiTheme="minorHAnsi" w:cstheme="minorHAnsi"/>
          <w:sz w:val="22"/>
          <w:szCs w:val="22"/>
        </w:rPr>
        <w:t xml:space="preserve">relevant to this data collection </w:t>
      </w:r>
      <w:r w:rsidRPr="00CB07EF">
        <w:rPr>
          <w:rFonts w:asciiTheme="minorHAnsi" w:hAnsiTheme="minorHAnsi" w:cstheme="minorHAnsi"/>
          <w:sz w:val="22"/>
          <w:szCs w:val="22"/>
        </w:rPr>
        <w:t>is</w:t>
      </w:r>
      <w:r w:rsidRPr="00CB07EF" w:rsidR="0012246A">
        <w:rPr>
          <w:rFonts w:asciiTheme="minorHAnsi" w:hAnsiTheme="minorHAnsi" w:cstheme="minorHAnsi"/>
          <w:sz w:val="22"/>
          <w:szCs w:val="22"/>
        </w:rPr>
        <w:t xml:space="preserve"> entitled </w:t>
      </w:r>
      <w:r w:rsidRPr="00CB07EF">
        <w:rPr>
          <w:rFonts w:asciiTheme="minorHAnsi" w:hAnsiTheme="minorHAnsi" w:cstheme="minorHAnsi"/>
          <w:sz w:val="22"/>
          <w:szCs w:val="22"/>
        </w:rPr>
        <w:t>Health and Demographic Surveys Conducted in Probability Samples of the U.S. Population</w:t>
      </w:r>
      <w:r w:rsidRPr="00CB07EF" w:rsidR="0057576D">
        <w:rPr>
          <w:rFonts w:asciiTheme="minorHAnsi" w:hAnsiTheme="minorHAnsi" w:cstheme="minorHAnsi"/>
          <w:sz w:val="22"/>
          <w:szCs w:val="22"/>
        </w:rPr>
        <w:t xml:space="preserve"> </w:t>
      </w:r>
      <w:r w:rsidRPr="00CB07EF" w:rsidR="0012246A">
        <w:rPr>
          <w:rFonts w:asciiTheme="minorHAnsi" w:hAnsiTheme="minorHAnsi" w:cstheme="minorHAnsi"/>
          <w:sz w:val="22"/>
          <w:szCs w:val="22"/>
        </w:rPr>
        <w:t>(09-20-0164)</w:t>
      </w:r>
      <w:r w:rsidRPr="00CB07EF">
        <w:rPr>
          <w:rFonts w:asciiTheme="minorHAnsi" w:hAnsiTheme="minorHAnsi" w:cstheme="minorHAnsi"/>
          <w:sz w:val="22"/>
          <w:szCs w:val="22"/>
        </w:rPr>
        <w:t xml:space="preserve">. </w:t>
      </w:r>
      <w:r w:rsidRPr="00A06074" w:rsidR="00A06074">
        <w:rPr>
          <w:rFonts w:asciiTheme="minorHAnsi" w:hAnsiTheme="minorHAnsi" w:cstheme="minorHAnsi"/>
          <w:sz w:val="22"/>
          <w:szCs w:val="22"/>
        </w:rPr>
        <w:t>See Attachment 13 for a current copy of the Privacy Impact Assessment.</w:t>
      </w:r>
    </w:p>
    <w:p w:rsidR="00253E34" w:rsidRPr="00CB07EF" w:rsidP="00520CFE" w14:paraId="7A677B5C" w14:textId="77777777">
      <w:pPr>
        <w:ind w:firstLine="0"/>
        <w:rPr>
          <w:rFonts w:asciiTheme="minorHAnsi" w:hAnsiTheme="minorHAnsi" w:cstheme="minorHAnsi"/>
          <w:sz w:val="22"/>
          <w:szCs w:val="22"/>
        </w:rPr>
      </w:pPr>
    </w:p>
    <w:p w:rsidR="005739D6" w:rsidRPr="00CB07EF" w:rsidP="00520CFE" w14:paraId="6EF483C9" w14:textId="386DB288">
      <w:pPr>
        <w:ind w:firstLine="0"/>
        <w:rPr>
          <w:rFonts w:asciiTheme="minorHAnsi" w:hAnsiTheme="minorHAnsi" w:cstheme="minorHAnsi"/>
          <w:sz w:val="22"/>
          <w:szCs w:val="22"/>
        </w:rPr>
      </w:pPr>
      <w:r w:rsidRPr="00CB07EF">
        <w:rPr>
          <w:rFonts w:asciiTheme="minorHAnsi" w:hAnsiTheme="minorHAnsi" w:cstheme="minorHAnsi"/>
          <w:sz w:val="22"/>
          <w:szCs w:val="22"/>
        </w:rPr>
        <w:t>Confidentiality</w:t>
      </w:r>
      <w:r w:rsidRPr="00CB07EF" w:rsidR="0044539D">
        <w:rPr>
          <w:rFonts w:asciiTheme="minorHAnsi" w:hAnsiTheme="minorHAnsi" w:cstheme="minorHAnsi"/>
          <w:sz w:val="22"/>
          <w:szCs w:val="22"/>
        </w:rPr>
        <w:t xml:space="preserve"> assurances</w:t>
      </w:r>
      <w:r w:rsidRPr="00CB07EF">
        <w:rPr>
          <w:rFonts w:asciiTheme="minorHAnsi" w:hAnsiTheme="minorHAnsi" w:cstheme="minorHAnsi"/>
          <w:sz w:val="22"/>
          <w:szCs w:val="22"/>
        </w:rPr>
        <w:t xml:space="preserve"> to respondents</w:t>
      </w:r>
      <w:r w:rsidRPr="00CB07EF" w:rsidR="0044539D">
        <w:rPr>
          <w:rFonts w:asciiTheme="minorHAnsi" w:hAnsiTheme="minorHAnsi" w:cstheme="minorHAnsi"/>
          <w:sz w:val="22"/>
          <w:szCs w:val="22"/>
        </w:rPr>
        <w:t xml:space="preserve"> are shown in Attachment 1. </w:t>
      </w:r>
      <w:r w:rsidRPr="00CB07EF" w:rsidR="009568BC">
        <w:rPr>
          <w:rFonts w:asciiTheme="minorHAnsi" w:hAnsiTheme="minorHAnsi" w:cstheme="minorHAnsi"/>
          <w:sz w:val="22"/>
          <w:szCs w:val="22"/>
        </w:rPr>
        <w:t>The collection, transfer, processing, storage, and release of NHIS data are conducted in compliance with</w:t>
      </w:r>
      <w:r w:rsidRPr="00CB07EF" w:rsidR="00B8379C">
        <w:rPr>
          <w:rFonts w:asciiTheme="minorHAnsi" w:hAnsiTheme="minorHAnsi" w:cstheme="minorHAnsi"/>
          <w:sz w:val="22"/>
          <w:szCs w:val="22"/>
        </w:rPr>
        <w:t xml:space="preserve"> </w:t>
      </w:r>
      <w:r w:rsidRPr="00CB07EF" w:rsidR="009568BC">
        <w:rPr>
          <w:rFonts w:asciiTheme="minorHAnsi" w:hAnsiTheme="minorHAnsi" w:cstheme="minorHAnsi"/>
          <w:sz w:val="22"/>
          <w:szCs w:val="22"/>
        </w:rPr>
        <w:t>section 308(d) of the Public Health Service Act (42 USC 242m), the Confidential Information Protection and Statistical Efficiency Act</w:t>
      </w:r>
      <w:r w:rsidR="00B04576">
        <w:rPr>
          <w:rFonts w:asciiTheme="minorHAnsi" w:hAnsiTheme="minorHAnsi" w:cstheme="minorHAnsi"/>
          <w:sz w:val="22"/>
          <w:szCs w:val="22"/>
        </w:rPr>
        <w:t xml:space="preserve"> of 2018</w:t>
      </w:r>
      <w:r w:rsidRPr="00CB07EF" w:rsidR="009568BC">
        <w:rPr>
          <w:rFonts w:asciiTheme="minorHAnsi" w:hAnsiTheme="minorHAnsi" w:cstheme="minorHAnsi"/>
          <w:sz w:val="22"/>
          <w:szCs w:val="22"/>
        </w:rPr>
        <w:t xml:space="preserve"> (CIPSEA;</w:t>
      </w:r>
      <w:r w:rsidR="00B04576">
        <w:rPr>
          <w:rFonts w:asciiTheme="minorHAnsi" w:hAnsiTheme="minorHAnsi" w:cstheme="minorHAnsi"/>
          <w:sz w:val="22"/>
          <w:szCs w:val="22"/>
        </w:rPr>
        <w:t xml:space="preserve"> </w:t>
      </w:r>
      <w:r w:rsidRPr="00DE4304" w:rsidR="00DE4304">
        <w:rPr>
          <w:rFonts w:asciiTheme="minorHAnsi" w:hAnsiTheme="minorHAnsi" w:cstheme="minorHAnsi"/>
          <w:sz w:val="22"/>
          <w:szCs w:val="22"/>
        </w:rPr>
        <w:t>44 U.S.C. 3561-3583</w:t>
      </w:r>
      <w:r w:rsidRPr="00CB07EF" w:rsidR="009568BC">
        <w:rPr>
          <w:rFonts w:asciiTheme="minorHAnsi" w:hAnsiTheme="minorHAnsi" w:cstheme="minorHAnsi"/>
          <w:sz w:val="22"/>
          <w:szCs w:val="22"/>
        </w:rPr>
        <w:t xml:space="preserve">), </w:t>
      </w:r>
      <w:r w:rsidR="00B04576">
        <w:rPr>
          <w:rFonts w:asciiTheme="minorHAnsi" w:hAnsiTheme="minorHAnsi" w:cstheme="minorHAnsi"/>
          <w:sz w:val="22"/>
          <w:szCs w:val="22"/>
        </w:rPr>
        <w:t xml:space="preserve">and </w:t>
      </w:r>
      <w:r w:rsidRPr="00CB07EF" w:rsidR="000F68BD">
        <w:rPr>
          <w:rFonts w:asciiTheme="minorHAnsi" w:hAnsiTheme="minorHAnsi" w:cstheme="minorHAnsi"/>
          <w:sz w:val="22"/>
          <w:szCs w:val="22"/>
        </w:rPr>
        <w:t>the Privacy Act of 1974, 5 U.S.C. § 552a</w:t>
      </w:r>
      <w:r w:rsidRPr="00CB07EF" w:rsidR="009568BC">
        <w:rPr>
          <w:rFonts w:asciiTheme="minorHAnsi" w:hAnsiTheme="minorHAnsi" w:cstheme="minorHAnsi"/>
          <w:sz w:val="22"/>
          <w:szCs w:val="22"/>
        </w:rPr>
        <w:t>.</w:t>
      </w:r>
      <w:r w:rsidR="00F85753">
        <w:rPr>
          <w:rFonts w:asciiTheme="minorHAnsi" w:hAnsiTheme="minorHAnsi" w:cstheme="minorHAnsi"/>
          <w:sz w:val="22"/>
          <w:szCs w:val="22"/>
        </w:rPr>
        <w:t xml:space="preserve">  </w:t>
      </w:r>
      <w:r w:rsidRPr="00CB07EF" w:rsidR="009568BC">
        <w:rPr>
          <w:rFonts w:asciiTheme="minorHAnsi" w:hAnsiTheme="minorHAnsi" w:cstheme="minorHAnsi"/>
          <w:sz w:val="22"/>
          <w:szCs w:val="22"/>
        </w:rPr>
        <w:t xml:space="preserve">NCHS will </w:t>
      </w:r>
      <w:r w:rsidRPr="00CB07EF" w:rsidR="00A50338">
        <w:rPr>
          <w:rFonts w:asciiTheme="minorHAnsi" w:hAnsiTheme="minorHAnsi" w:cstheme="minorHAnsi"/>
          <w:sz w:val="22"/>
          <w:szCs w:val="22"/>
        </w:rPr>
        <w:t>use</w:t>
      </w:r>
      <w:r w:rsidRPr="00CB07EF" w:rsidR="009568BC">
        <w:rPr>
          <w:rFonts w:asciiTheme="minorHAnsi" w:hAnsiTheme="minorHAnsi" w:cstheme="minorHAnsi"/>
          <w:sz w:val="22"/>
          <w:szCs w:val="22"/>
        </w:rPr>
        <w:t xml:space="preserve"> the data</w:t>
      </w:r>
      <w:r w:rsidRPr="00CB07EF" w:rsidR="00A50338">
        <w:rPr>
          <w:rFonts w:asciiTheme="minorHAnsi" w:hAnsiTheme="minorHAnsi" w:cstheme="minorHAnsi"/>
          <w:sz w:val="22"/>
          <w:szCs w:val="22"/>
        </w:rPr>
        <w:t xml:space="preserve"> for statistical purposes </w:t>
      </w:r>
      <w:r w:rsidRPr="00CB07EF" w:rsidR="009568BC">
        <w:rPr>
          <w:rFonts w:asciiTheme="minorHAnsi" w:hAnsiTheme="minorHAnsi" w:cstheme="minorHAnsi"/>
          <w:sz w:val="22"/>
          <w:szCs w:val="22"/>
        </w:rPr>
        <w:t xml:space="preserve">only, and will grant data access to NCHS staff, contractors, and agents for this purpose </w:t>
      </w:r>
      <w:r w:rsidRPr="00CB07EF" w:rsidR="00A50338">
        <w:rPr>
          <w:rFonts w:asciiTheme="minorHAnsi" w:hAnsiTheme="minorHAnsi" w:cstheme="minorHAnsi"/>
          <w:sz w:val="22"/>
          <w:szCs w:val="22"/>
        </w:rPr>
        <w:t>only when required and with necessary controls</w:t>
      </w:r>
      <w:r w:rsidRPr="00CB07EF" w:rsidR="009568BC">
        <w:rPr>
          <w:rFonts w:asciiTheme="minorHAnsi" w:hAnsiTheme="minorHAnsi" w:cstheme="minorHAnsi"/>
          <w:sz w:val="22"/>
          <w:szCs w:val="22"/>
        </w:rPr>
        <w:t>.</w:t>
      </w:r>
      <w:r w:rsidRPr="00CB07EF" w:rsidR="00A50338">
        <w:rPr>
          <w:rFonts w:asciiTheme="minorHAnsi" w:hAnsiTheme="minorHAnsi" w:cstheme="minorHAnsi"/>
          <w:sz w:val="22"/>
          <w:szCs w:val="22"/>
        </w:rPr>
        <w:t xml:space="preserve"> </w:t>
      </w:r>
    </w:p>
    <w:p w:rsidR="005739D6" w:rsidRPr="00CB07EF" w:rsidP="00520CFE" w14:paraId="3570B087" w14:textId="77777777">
      <w:pPr>
        <w:ind w:firstLine="0"/>
        <w:rPr>
          <w:rFonts w:asciiTheme="minorHAnsi" w:hAnsiTheme="minorHAnsi" w:cstheme="minorHAnsi"/>
          <w:sz w:val="22"/>
          <w:szCs w:val="22"/>
        </w:rPr>
      </w:pPr>
    </w:p>
    <w:p w:rsidR="004B7DE4" w:rsidRPr="00CB07EF" w:rsidP="00520CFE" w14:paraId="3F310448" w14:textId="589B2F33">
      <w:pPr>
        <w:ind w:firstLine="0"/>
        <w:rPr>
          <w:rFonts w:asciiTheme="minorHAnsi" w:hAnsiTheme="minorHAnsi" w:cstheme="minorHAnsi"/>
          <w:b/>
          <w:bCs/>
          <w:i/>
          <w:iCs/>
          <w:sz w:val="22"/>
          <w:szCs w:val="22"/>
        </w:rPr>
      </w:pPr>
      <w:r w:rsidRPr="00CB07EF">
        <w:rPr>
          <w:rFonts w:asciiTheme="minorHAnsi" w:hAnsiTheme="minorHAnsi" w:cstheme="minorHAnsi"/>
          <w:sz w:val="22"/>
          <w:szCs w:val="22"/>
        </w:rPr>
        <w:t xml:space="preserve">All </w:t>
      </w:r>
      <w:r w:rsidRPr="00CB07EF" w:rsidR="0044539D">
        <w:rPr>
          <w:rFonts w:asciiTheme="minorHAnsi" w:hAnsiTheme="minorHAnsi" w:cstheme="minorHAnsi"/>
          <w:sz w:val="22"/>
          <w:szCs w:val="22"/>
        </w:rPr>
        <w:t xml:space="preserve">NCHS employees and agents </w:t>
      </w:r>
      <w:r w:rsidRPr="00CB07EF">
        <w:rPr>
          <w:rFonts w:asciiTheme="minorHAnsi" w:hAnsiTheme="minorHAnsi" w:cstheme="minorHAnsi"/>
          <w:sz w:val="22"/>
          <w:szCs w:val="22"/>
        </w:rPr>
        <w:t xml:space="preserve">who access </w:t>
      </w:r>
      <w:r w:rsidRPr="00CB07EF" w:rsidR="008647FF">
        <w:rPr>
          <w:rFonts w:asciiTheme="minorHAnsi" w:hAnsiTheme="minorHAnsi" w:cstheme="minorHAnsi"/>
          <w:sz w:val="22"/>
          <w:szCs w:val="22"/>
        </w:rPr>
        <w:t>NHIS</w:t>
      </w:r>
      <w:r w:rsidRPr="00CB07EF">
        <w:rPr>
          <w:rFonts w:asciiTheme="minorHAnsi" w:hAnsiTheme="minorHAnsi" w:cstheme="minorHAnsi"/>
          <w:sz w:val="22"/>
          <w:szCs w:val="22"/>
        </w:rPr>
        <w:t xml:space="preserve"> data </w:t>
      </w:r>
      <w:r w:rsidRPr="00CB07EF" w:rsidR="008647FF">
        <w:rPr>
          <w:rFonts w:asciiTheme="minorHAnsi" w:hAnsiTheme="minorHAnsi" w:cstheme="minorHAnsi"/>
          <w:sz w:val="22"/>
          <w:szCs w:val="22"/>
        </w:rPr>
        <w:t>are subject</w:t>
      </w:r>
      <w:r w:rsidRPr="00CB07EF" w:rsidR="0044539D">
        <w:rPr>
          <w:rFonts w:asciiTheme="minorHAnsi" w:hAnsiTheme="minorHAnsi" w:cstheme="minorHAnsi"/>
          <w:sz w:val="22"/>
          <w:szCs w:val="22"/>
        </w:rPr>
        <w:t xml:space="preserve"> to</w:t>
      </w:r>
      <w:r w:rsidRPr="00CB07EF" w:rsidR="008647FF">
        <w:rPr>
          <w:rFonts w:asciiTheme="minorHAnsi" w:hAnsiTheme="minorHAnsi" w:cstheme="minorHAnsi"/>
          <w:sz w:val="22"/>
          <w:szCs w:val="22"/>
        </w:rPr>
        <w:t xml:space="preserve"> the</w:t>
      </w:r>
      <w:r w:rsidRPr="00CB07EF" w:rsidR="0044539D">
        <w:rPr>
          <w:rFonts w:asciiTheme="minorHAnsi" w:hAnsiTheme="minorHAnsi" w:cstheme="minorHAnsi"/>
          <w:sz w:val="22"/>
          <w:szCs w:val="22"/>
        </w:rPr>
        <w:t xml:space="preserve"> </w:t>
      </w:r>
      <w:r w:rsidRPr="00CB07EF" w:rsidR="00FC1BDE">
        <w:rPr>
          <w:rFonts w:asciiTheme="minorHAnsi" w:hAnsiTheme="minorHAnsi" w:cstheme="minorHAnsi"/>
          <w:sz w:val="22"/>
          <w:szCs w:val="22"/>
        </w:rPr>
        <w:t xml:space="preserve">confidentiality </w:t>
      </w:r>
      <w:r w:rsidRPr="00CB07EF" w:rsidR="0044539D">
        <w:rPr>
          <w:rFonts w:asciiTheme="minorHAnsi" w:hAnsiTheme="minorHAnsi" w:cstheme="minorHAnsi"/>
          <w:sz w:val="22"/>
          <w:szCs w:val="22"/>
        </w:rPr>
        <w:t>procedures set forth in</w:t>
      </w:r>
      <w:r w:rsidRPr="00CB07EF">
        <w:rPr>
          <w:rFonts w:asciiTheme="minorHAnsi" w:hAnsiTheme="minorHAnsi" w:cstheme="minorHAnsi"/>
          <w:sz w:val="22"/>
          <w:szCs w:val="22"/>
        </w:rPr>
        <w:t xml:space="preserve"> </w:t>
      </w:r>
      <w:r w:rsidRPr="00CB07EF" w:rsidR="00843A63">
        <w:rPr>
          <w:rFonts w:asciiTheme="minorHAnsi" w:hAnsiTheme="minorHAnsi" w:cstheme="minorHAnsi"/>
          <w:sz w:val="22"/>
          <w:szCs w:val="22"/>
        </w:rPr>
        <w:t>CIPSEA</w:t>
      </w:r>
      <w:r w:rsidRPr="00CB07EF" w:rsidR="0044539D">
        <w:rPr>
          <w:rFonts w:asciiTheme="minorHAnsi" w:hAnsiTheme="minorHAnsi" w:cstheme="minorHAnsi"/>
          <w:sz w:val="22"/>
          <w:szCs w:val="22"/>
        </w:rPr>
        <w:t>,</w:t>
      </w:r>
      <w:r w:rsidRPr="00CB07EF">
        <w:rPr>
          <w:rFonts w:asciiTheme="minorHAnsi" w:hAnsiTheme="minorHAnsi" w:cstheme="minorHAnsi"/>
          <w:sz w:val="22"/>
          <w:szCs w:val="22"/>
        </w:rPr>
        <w:t xml:space="preserve"> which</w:t>
      </w:r>
      <w:r w:rsidRPr="00CB07EF" w:rsidR="00FC1BDE">
        <w:rPr>
          <w:rFonts w:asciiTheme="minorHAnsi" w:hAnsiTheme="minorHAnsi" w:cstheme="minorHAnsi"/>
          <w:sz w:val="22"/>
          <w:szCs w:val="22"/>
        </w:rPr>
        <w:t xml:space="preserve"> </w:t>
      </w:r>
      <w:r w:rsidRPr="00CB07EF">
        <w:rPr>
          <w:rFonts w:asciiTheme="minorHAnsi" w:hAnsiTheme="minorHAnsi" w:cstheme="minorHAnsi"/>
          <w:sz w:val="22"/>
          <w:szCs w:val="22"/>
        </w:rPr>
        <w:t xml:space="preserve">states: </w:t>
      </w:r>
    </w:p>
    <w:p w:rsidR="004B7DE4" w:rsidRPr="00CB07EF" w:rsidP="00520CFE" w14:paraId="567E24CF" w14:textId="77777777">
      <w:pPr>
        <w:ind w:firstLine="0"/>
        <w:rPr>
          <w:rFonts w:asciiTheme="minorHAnsi" w:hAnsiTheme="minorHAnsi" w:cstheme="minorHAnsi"/>
          <w:sz w:val="22"/>
          <w:szCs w:val="22"/>
        </w:rPr>
      </w:pPr>
    </w:p>
    <w:p w:rsidR="00A12B9F" w:rsidRPr="00CB07EF" w:rsidP="00520CFE" w14:paraId="4056ED32" w14:textId="77777777">
      <w:pPr>
        <w:pStyle w:val="QuickFormat7"/>
        <w:ind w:left="720" w:right="432" w:firstLine="0"/>
        <w:jc w:val="both"/>
        <w:rPr>
          <w:rFonts w:asciiTheme="minorHAnsi" w:hAnsiTheme="minorHAnsi" w:cstheme="minorHAnsi"/>
          <w:sz w:val="22"/>
          <w:szCs w:val="22"/>
        </w:rPr>
      </w:pPr>
      <w:r w:rsidRPr="00CB07EF">
        <w:rPr>
          <w:rFonts w:asciiTheme="minorHAnsi" w:hAnsiTheme="minorHAnsi" w:cstheme="minorHAnsi"/>
          <w:sz w:val="22"/>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CB07EF" w:rsidR="0046417F">
        <w:rPr>
          <w:rFonts w:asciiTheme="minorHAnsi" w:hAnsiTheme="minorHAnsi" w:cstheme="minorHAnsi"/>
          <w:bCs/>
          <w:sz w:val="22"/>
          <w:szCs w:val="22"/>
        </w:rPr>
        <w:t>C</w:t>
      </w:r>
      <w:r w:rsidRPr="00CB07EF">
        <w:rPr>
          <w:rFonts w:asciiTheme="minorHAnsi" w:hAnsiTheme="minorHAnsi" w:cstheme="minorHAnsi"/>
          <w:bCs/>
          <w:sz w:val="22"/>
          <w:szCs w:val="22"/>
        </w:rPr>
        <w:t>lass E felony</w:t>
      </w:r>
      <w:r w:rsidRPr="00CB07EF">
        <w:rPr>
          <w:rFonts w:asciiTheme="minorHAnsi" w:hAnsiTheme="minorHAnsi" w:cstheme="minorHAnsi"/>
          <w:sz w:val="22"/>
          <w:szCs w:val="22"/>
        </w:rPr>
        <w:t xml:space="preserve"> and </w:t>
      </w:r>
      <w:r w:rsidRPr="00CB07EF">
        <w:rPr>
          <w:rFonts w:asciiTheme="minorHAnsi" w:hAnsiTheme="minorHAnsi" w:cstheme="minorHAnsi"/>
          <w:bCs/>
          <w:sz w:val="22"/>
          <w:szCs w:val="22"/>
        </w:rPr>
        <w:t>imprisoned for not more than 5 years</w:t>
      </w:r>
      <w:r w:rsidRPr="00CB07EF">
        <w:rPr>
          <w:rFonts w:asciiTheme="minorHAnsi" w:hAnsiTheme="minorHAnsi" w:cstheme="minorHAnsi"/>
          <w:sz w:val="22"/>
          <w:szCs w:val="22"/>
        </w:rPr>
        <w:t xml:space="preserve">, or fined not more than </w:t>
      </w:r>
      <w:r w:rsidRPr="00CB07EF">
        <w:rPr>
          <w:rFonts w:asciiTheme="minorHAnsi" w:hAnsiTheme="minorHAnsi" w:cstheme="minorHAnsi"/>
          <w:bCs/>
          <w:sz w:val="22"/>
          <w:szCs w:val="22"/>
        </w:rPr>
        <w:t>$250,000</w:t>
      </w:r>
      <w:r w:rsidRPr="00CB07EF">
        <w:rPr>
          <w:rFonts w:asciiTheme="minorHAnsi" w:hAnsiTheme="minorHAnsi" w:cstheme="minorHAnsi"/>
          <w:sz w:val="22"/>
          <w:szCs w:val="22"/>
        </w:rPr>
        <w:t>, or both.”</w:t>
      </w:r>
    </w:p>
    <w:p w:rsidR="00267DB3" w:rsidRPr="00CB07EF" w:rsidP="00520CFE" w14:paraId="61D66264" w14:textId="77777777">
      <w:pPr>
        <w:ind w:firstLine="0"/>
        <w:rPr>
          <w:rFonts w:asciiTheme="minorHAnsi" w:hAnsiTheme="minorHAnsi" w:cstheme="minorHAnsi"/>
          <w:sz w:val="22"/>
          <w:szCs w:val="22"/>
          <w:u w:val="single"/>
        </w:rPr>
      </w:pPr>
    </w:p>
    <w:p w:rsidR="00A12B9F" w:rsidRPr="00CB07EF" w:rsidP="00520CFE" w14:paraId="78897E40" w14:textId="77777777">
      <w:pPr>
        <w:ind w:firstLine="0"/>
        <w:rPr>
          <w:rFonts w:asciiTheme="minorHAnsi" w:hAnsiTheme="minorHAnsi" w:cstheme="minorHAnsi"/>
          <w:sz w:val="22"/>
          <w:szCs w:val="22"/>
          <w:u w:val="single"/>
        </w:rPr>
      </w:pPr>
      <w:r w:rsidRPr="00CB07EF">
        <w:rPr>
          <w:rFonts w:asciiTheme="minorHAnsi" w:hAnsiTheme="minorHAnsi" w:cstheme="minorHAnsi"/>
          <w:sz w:val="22"/>
          <w:szCs w:val="22"/>
          <w:u w:val="single"/>
        </w:rPr>
        <w:t>Information in Identifiable Form</w:t>
      </w:r>
    </w:p>
    <w:p w:rsidR="00A12B9F" w:rsidRPr="00CB07EF" w:rsidP="00520CFE" w14:paraId="4DBD5AFB" w14:textId="77777777">
      <w:pPr>
        <w:rPr>
          <w:rFonts w:asciiTheme="minorHAnsi" w:hAnsiTheme="minorHAnsi" w:cstheme="minorHAnsi"/>
          <w:sz w:val="22"/>
          <w:szCs w:val="22"/>
        </w:rPr>
      </w:pPr>
    </w:p>
    <w:p w:rsidR="00A12B9F" w:rsidP="00520CFE" w14:paraId="7458213A"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Information in identifiable form (IIF) is collected for linkage with other federal sources of data and to enable the MEPS and NHIS </w:t>
      </w:r>
      <w:r w:rsidRPr="00CB07EF" w:rsidR="00D93E71">
        <w:rPr>
          <w:rFonts w:asciiTheme="minorHAnsi" w:hAnsiTheme="minorHAnsi" w:cstheme="minorHAnsi"/>
          <w:sz w:val="22"/>
          <w:szCs w:val="22"/>
        </w:rPr>
        <w:t>follow</w:t>
      </w:r>
      <w:r w:rsidRPr="00CB07EF" w:rsidR="009F20BA">
        <w:rPr>
          <w:rFonts w:asciiTheme="minorHAnsi" w:hAnsiTheme="minorHAnsi" w:cstheme="minorHAnsi"/>
          <w:sz w:val="22"/>
          <w:szCs w:val="22"/>
        </w:rPr>
        <w:t>-</w:t>
      </w:r>
      <w:r w:rsidRPr="00CB07EF" w:rsidR="00D93E71">
        <w:rPr>
          <w:rFonts w:asciiTheme="minorHAnsi" w:hAnsiTheme="minorHAnsi" w:cstheme="minorHAnsi"/>
          <w:sz w:val="22"/>
          <w:szCs w:val="22"/>
        </w:rPr>
        <w:t xml:space="preserve">back surveys </w:t>
      </w:r>
      <w:r w:rsidRPr="00CB07EF">
        <w:rPr>
          <w:rFonts w:asciiTheme="minorHAnsi" w:hAnsiTheme="minorHAnsi" w:cstheme="minorHAnsi"/>
          <w:sz w:val="22"/>
          <w:szCs w:val="22"/>
        </w:rPr>
        <w:t xml:space="preserve">to develop a sampling frame from </w:t>
      </w:r>
      <w:r w:rsidRPr="00CB07EF" w:rsidR="00D93E71">
        <w:rPr>
          <w:rFonts w:asciiTheme="minorHAnsi" w:hAnsiTheme="minorHAnsi" w:cstheme="minorHAnsi"/>
          <w:sz w:val="22"/>
          <w:szCs w:val="22"/>
        </w:rPr>
        <w:t xml:space="preserve">NHIS </w:t>
      </w:r>
      <w:r w:rsidRPr="00CB07EF">
        <w:rPr>
          <w:rFonts w:asciiTheme="minorHAnsi" w:hAnsiTheme="minorHAnsi" w:cstheme="minorHAnsi"/>
          <w:sz w:val="22"/>
          <w:szCs w:val="22"/>
        </w:rPr>
        <w:t xml:space="preserve">data. </w:t>
      </w:r>
      <w:r w:rsidRPr="00CB07EF">
        <w:rPr>
          <w:rFonts w:asciiTheme="minorHAnsi" w:hAnsiTheme="minorHAnsi" w:cstheme="minorHAnsi"/>
          <w:sz w:val="22"/>
          <w:szCs w:val="22"/>
        </w:rPr>
        <w:t>All of</w:t>
      </w:r>
      <w:r w:rsidRPr="00CB07EF">
        <w:rPr>
          <w:rFonts w:asciiTheme="minorHAnsi" w:hAnsiTheme="minorHAnsi" w:cstheme="minorHAnsi"/>
          <w:sz w:val="22"/>
          <w:szCs w:val="22"/>
        </w:rPr>
        <w:t xml:space="preserve"> these items have been routinely approved and collected in the past. The identifiable information includes:</w:t>
      </w:r>
    </w:p>
    <w:p w:rsidR="007764E8" w:rsidRPr="00CB07EF" w:rsidP="00520CFE" w14:paraId="5E34E959" w14:textId="77777777">
      <w:pPr>
        <w:ind w:firstLine="0"/>
        <w:rPr>
          <w:rFonts w:asciiTheme="minorHAnsi" w:hAnsiTheme="minorHAnsi" w:cstheme="minorHAnsi"/>
          <w:sz w:val="22"/>
          <w:szCs w:val="22"/>
        </w:rPr>
      </w:pPr>
    </w:p>
    <w:p w:rsidR="00A12B9F" w:rsidRPr="00CB07EF" w:rsidP="004D793E" w14:paraId="73FFAA4C"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Name</w:t>
      </w:r>
    </w:p>
    <w:p w:rsidR="00A12B9F" w:rsidRPr="00CB07EF" w:rsidP="004D793E" w14:paraId="32352C1B"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Date of birth</w:t>
      </w:r>
    </w:p>
    <w:p w:rsidR="00F27FC2" w:rsidRPr="00CB07EF" w:rsidP="004D793E" w14:paraId="3CE9E372"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State/Territory where born (if born in US)</w:t>
      </w:r>
    </w:p>
    <w:p w:rsidR="00A12B9F" w:rsidRPr="00CB07EF" w:rsidP="004D793E" w14:paraId="73C76BDF"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Last four digits of the Social Security Number</w:t>
      </w:r>
      <w:r w:rsidRPr="00CB07EF" w:rsidR="00F27FC2">
        <w:rPr>
          <w:rFonts w:asciiTheme="minorHAnsi" w:hAnsiTheme="minorHAnsi" w:cstheme="minorHAnsi"/>
          <w:sz w:val="22"/>
          <w:szCs w:val="22"/>
        </w:rPr>
        <w:t xml:space="preserve"> and/or Medicare number</w:t>
      </w:r>
    </w:p>
    <w:p w:rsidR="00A12B9F" w:rsidRPr="00CB07EF" w:rsidP="004D793E" w14:paraId="44823396"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Mailing address</w:t>
      </w:r>
    </w:p>
    <w:p w:rsidR="00A12B9F" w:rsidRPr="00CB07EF" w:rsidP="004D793E" w14:paraId="5201D8C8"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Phone numbers</w:t>
      </w:r>
    </w:p>
    <w:p w:rsidR="00A12B9F" w:rsidRPr="00CB07EF" w:rsidP="004D793E" w14:paraId="2BE661F3"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Medical information</w:t>
      </w:r>
    </w:p>
    <w:p w:rsidR="00EC6652" w:rsidRPr="00CB07EF" w:rsidP="00520CFE" w14:paraId="40487354" w14:textId="77777777">
      <w:pPr>
        <w:ind w:left="1440" w:firstLine="0"/>
        <w:rPr>
          <w:rFonts w:asciiTheme="minorHAnsi" w:hAnsiTheme="minorHAnsi" w:cstheme="minorHAnsi"/>
          <w:sz w:val="22"/>
          <w:szCs w:val="22"/>
        </w:rPr>
      </w:pPr>
    </w:p>
    <w:p w:rsidR="00F27FC2" w:rsidRPr="00CB07EF" w:rsidP="00520CFE" w14:paraId="367D455E"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NHIS continues to collect, on a confidential basis, data needed to recontact respondents for additional information and for participation in the MEPS, NHIS follow-back surveys and other special projects, as well as to match respondents to administrative records such as the National Death Index. This ability to track respondents and match to other records greatly expands the usefulness of the data at very low cost and with no added respondent burden.</w:t>
      </w:r>
    </w:p>
    <w:p w:rsidR="00F27FC2" w:rsidRPr="00CB07EF" w:rsidP="00520CFE" w14:paraId="7EDAF78B" w14:textId="77777777">
      <w:pPr>
        <w:ind w:firstLine="0"/>
        <w:rPr>
          <w:rFonts w:asciiTheme="minorHAnsi" w:hAnsiTheme="minorHAnsi" w:cstheme="minorHAnsi"/>
          <w:sz w:val="22"/>
          <w:szCs w:val="22"/>
        </w:rPr>
      </w:pPr>
    </w:p>
    <w:p w:rsidR="00F27FC2" w:rsidRPr="00CB07EF" w:rsidP="00520CFE" w14:paraId="31578BE1"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collection of information in identifiable form requires strong measures to ensure that private information is not disclosed in a breach of confidentiality. Only those NCHS employees, those specially designated agents (including staff at the U.S. Census Bureau), and those NHIS research partners who must use the personal information for a specific purpose can use such data. </w:t>
      </w:r>
    </w:p>
    <w:p w:rsidR="00F27FC2" w:rsidRPr="00CB07EF" w:rsidP="00520CFE" w14:paraId="069DFE4C" w14:textId="77777777">
      <w:pPr>
        <w:ind w:firstLine="0"/>
        <w:rPr>
          <w:rFonts w:asciiTheme="minorHAnsi" w:hAnsiTheme="minorHAnsi" w:cstheme="minorHAnsi"/>
          <w:sz w:val="22"/>
          <w:szCs w:val="22"/>
        </w:rPr>
      </w:pPr>
    </w:p>
    <w:p w:rsidR="00F27FC2" w:rsidP="00520CFE" w14:paraId="617BE7C1" w14:textId="06711846">
      <w:pPr>
        <w:ind w:firstLine="0"/>
        <w:rPr>
          <w:rFonts w:asciiTheme="minorHAnsi" w:hAnsiTheme="minorHAnsi" w:cstheme="minorHAnsi"/>
          <w:sz w:val="22"/>
          <w:szCs w:val="22"/>
        </w:rPr>
      </w:pPr>
      <w:r w:rsidRPr="00CB07EF">
        <w:rPr>
          <w:rFonts w:asciiTheme="minorHAnsi" w:hAnsiTheme="minorHAnsi" w:cstheme="minorHAnsi"/>
          <w:sz w:val="22"/>
          <w:szCs w:val="22"/>
        </w:rPr>
        <w:t>All NCHS employees as well as all contract staff, receive appropriate training and sign a “Nondisclosure Statement.” Staff from collaborating agencies are also required to sign this statement, and members of outside agencies are required to enter into a more formal agreement with NCHS. Everyone else who uses NHIS data can do so only after all identifiable information is removed</w:t>
      </w:r>
      <w:r w:rsidR="00543660">
        <w:rPr>
          <w:rFonts w:asciiTheme="minorHAnsi" w:hAnsiTheme="minorHAnsi" w:cstheme="minorHAnsi"/>
          <w:sz w:val="22"/>
          <w:szCs w:val="22"/>
        </w:rPr>
        <w:t>.</w:t>
      </w:r>
    </w:p>
    <w:p w:rsidR="00543660" w:rsidRPr="00CB07EF" w:rsidP="00520CFE" w14:paraId="424BCD1E" w14:textId="77777777">
      <w:pPr>
        <w:ind w:firstLine="0"/>
        <w:rPr>
          <w:rFonts w:asciiTheme="minorHAnsi" w:hAnsiTheme="minorHAnsi" w:cstheme="minorHAnsi"/>
          <w:sz w:val="22"/>
          <w:szCs w:val="22"/>
        </w:rPr>
      </w:pPr>
    </w:p>
    <w:p w:rsidR="00F27FC2" w:rsidRPr="00CB07EF" w:rsidP="00520CFE" w14:paraId="6976BD17" w14:textId="72F739EC">
      <w:pPr>
        <w:pStyle w:val="QuickFormat7"/>
        <w:ind w:firstLine="0"/>
        <w:rPr>
          <w:rFonts w:asciiTheme="minorHAnsi" w:hAnsiTheme="minorHAnsi" w:cstheme="minorHAnsi"/>
          <w:sz w:val="22"/>
          <w:szCs w:val="22"/>
        </w:rPr>
      </w:pPr>
      <w:r w:rsidRPr="00CB07EF">
        <w:rPr>
          <w:rFonts w:asciiTheme="minorHAnsi" w:hAnsiTheme="minorHAnsi" w:cstheme="minorHAnsi"/>
          <w:sz w:val="22"/>
          <w:szCs w:val="22"/>
        </w:rPr>
        <w:t xml:space="preserve">To aid interviewers in guarding the confidentiality and security of data, all data collected for the NHIS will be collected on Census Bureau-furnished laptop computers that are secured with encryption software. This software encrypts data contained on the computer and has two levels of password protection. In the event of computer theft or other loss of the computer, the software prevents unauthorized access to any data on the computer, thereby adding an extra layer of security and confidentiality to the data. The transmission of confidential data from the Census Bureau to NCHS will be protected through procedures such as encryption </w:t>
      </w:r>
      <w:r w:rsidRPr="00CB07EF">
        <w:rPr>
          <w:rFonts w:asciiTheme="minorHAnsi" w:hAnsiTheme="minorHAnsi" w:cstheme="minorHAnsi"/>
          <w:sz w:val="22"/>
          <w:szCs w:val="22"/>
        </w:rPr>
        <w:t xml:space="preserve">and carefully restricted access, as is the storage of confidential data on both agencies’ servers. In addition, a routine set of measures will be taken to safeguard confidentiality, including the following: all Census Bureau and NCHS staff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and when confidential information is not in use, it is stored in secure conditions. </w:t>
      </w:r>
    </w:p>
    <w:p w:rsidR="00F27FC2" w:rsidRPr="00CB07EF" w:rsidP="00520CFE" w14:paraId="0B40FD5D" w14:textId="77777777">
      <w:pPr>
        <w:pStyle w:val="QuickFormat7"/>
        <w:ind w:firstLine="0"/>
        <w:rPr>
          <w:rFonts w:asciiTheme="minorHAnsi" w:hAnsiTheme="minorHAnsi" w:cstheme="minorHAnsi"/>
          <w:sz w:val="22"/>
          <w:szCs w:val="22"/>
        </w:rPr>
      </w:pPr>
    </w:p>
    <w:p w:rsidR="00F27FC2" w:rsidRPr="00CB07EF" w:rsidP="00520CFE" w14:paraId="5744A2BD" w14:textId="1175F8F1">
      <w:pPr>
        <w:pStyle w:val="QuickFormat7"/>
        <w:ind w:firstLine="0"/>
        <w:rPr>
          <w:rFonts w:asciiTheme="minorHAnsi" w:hAnsiTheme="minorHAnsi" w:cstheme="minorHAnsi"/>
          <w:sz w:val="22"/>
          <w:szCs w:val="22"/>
          <w:shd w:val="clear" w:color="auto" w:fill="FFFFFF"/>
        </w:rPr>
      </w:pPr>
      <w:r w:rsidRPr="00CB07EF">
        <w:rPr>
          <w:rFonts w:asciiTheme="minorHAnsi" w:hAnsiTheme="minorHAnsi" w:cstheme="minorHAnsi"/>
          <w:sz w:val="22"/>
          <w:szCs w:val="22"/>
        </w:rPr>
        <w:t xml:space="preserve">It is NCHS policy to make NHIS data available via public use data files to the scientific community. Publicly released data sets are available indefinitely on the NCHS website. A concerted effort is made to avoid any disclosures that may allow a researcher to go back and find individuals in the general population. To this end, prior to their release, the NHIS data files are reviewed by the NCHS Disclosure Review Board to evaluate hundreds of tabulations of data estimates along with the survey methods </w:t>
      </w:r>
      <w:r w:rsidRPr="00CB07EF">
        <w:rPr>
          <w:rFonts w:asciiTheme="minorHAnsi" w:hAnsiTheme="minorHAnsi" w:cstheme="minorHAnsi"/>
          <w:sz w:val="22"/>
          <w:szCs w:val="22"/>
        </w:rPr>
        <w:t>in order to</w:t>
      </w:r>
      <w:r w:rsidRPr="00CB07EF">
        <w:rPr>
          <w:rFonts w:asciiTheme="minorHAnsi" w:hAnsiTheme="minorHAnsi" w:cstheme="minorHAnsi"/>
          <w:sz w:val="22"/>
          <w:szCs w:val="22"/>
        </w:rPr>
        <w:t xml:space="preserve"> determine where disclosure risks might arise and how to minimize them. Several techniques are used to minimize these risks, including collapsing categories, top and bottom coding, adding noise to variables, removing detailed geographic information that may allow someone to identify individuals in the general population, along with other statistically sound means. This results</w:t>
      </w:r>
      <w:r w:rsidR="00926613">
        <w:rPr>
          <w:rFonts w:asciiTheme="minorHAnsi" w:hAnsiTheme="minorHAnsi" w:cstheme="minorHAnsi"/>
          <w:sz w:val="22"/>
          <w:szCs w:val="22"/>
        </w:rPr>
        <w:t xml:space="preserve"> </w:t>
      </w:r>
      <w:r w:rsidRPr="00CB07EF">
        <w:rPr>
          <w:rFonts w:asciiTheme="minorHAnsi" w:hAnsiTheme="minorHAnsi" w:cstheme="minorHAnsi"/>
          <w:sz w:val="22"/>
          <w:szCs w:val="22"/>
        </w:rPr>
        <w:t xml:space="preserve">in all personal identifiers </w:t>
      </w:r>
      <w:r w:rsidRPr="00CB07EF" w:rsidR="000362BA">
        <w:rPr>
          <w:rFonts w:asciiTheme="minorHAnsi" w:hAnsiTheme="minorHAnsi" w:cstheme="minorHAnsi"/>
          <w:sz w:val="22"/>
          <w:szCs w:val="22"/>
        </w:rPr>
        <w:t xml:space="preserve">being </w:t>
      </w:r>
      <w:r w:rsidRPr="00CB07EF">
        <w:rPr>
          <w:rFonts w:asciiTheme="minorHAnsi" w:hAnsiTheme="minorHAnsi" w:cstheme="minorHAnsi"/>
          <w:sz w:val="22"/>
          <w:szCs w:val="22"/>
        </w:rPr>
        <w:t xml:space="preserve">removed from the public release files; this includes participant name, address, survey location number, and so forth. Researchers wishing to conduct analysis on variables not available in the public use data files may </w:t>
      </w:r>
      <w:r w:rsidRPr="00CB07EF">
        <w:rPr>
          <w:rFonts w:asciiTheme="minorHAnsi" w:hAnsiTheme="minorHAnsi" w:cstheme="minorHAnsi"/>
          <w:sz w:val="22"/>
          <w:szCs w:val="22"/>
          <w:shd w:val="clear" w:color="auto" w:fill="FFFFFF"/>
        </w:rPr>
        <w:t>submit a research proposal to use the NCHS Research Data Center. Procedures for submitting the proposal and other important information can be found here</w:t>
      </w:r>
      <w:r w:rsidRPr="00CB07EF">
        <w:rPr>
          <w:rFonts w:asciiTheme="minorHAnsi" w:hAnsiTheme="minorHAnsi" w:cstheme="minorHAnsi"/>
          <w:sz w:val="22"/>
          <w:szCs w:val="22"/>
        </w:rPr>
        <w:t xml:space="preserve"> </w:t>
      </w:r>
      <w:hyperlink r:id="rId10" w:history="1">
        <w:r w:rsidRPr="00CB07EF">
          <w:rPr>
            <w:rStyle w:val="Hyperlink"/>
            <w:rFonts w:asciiTheme="minorHAnsi" w:hAnsiTheme="minorHAnsi" w:cstheme="minorHAnsi"/>
            <w:sz w:val="22"/>
            <w:szCs w:val="22"/>
            <w:shd w:val="clear" w:color="auto" w:fill="FFFFFF"/>
          </w:rPr>
          <w:t>http://www.cdc.gov/rdc/</w:t>
        </w:r>
      </w:hyperlink>
      <w:r w:rsidRPr="00CB07EF">
        <w:rPr>
          <w:rFonts w:asciiTheme="minorHAnsi" w:hAnsiTheme="minorHAnsi" w:cstheme="minorHAnsi"/>
          <w:sz w:val="22"/>
          <w:szCs w:val="22"/>
          <w:shd w:val="clear" w:color="auto" w:fill="FFFFFF"/>
        </w:rPr>
        <w:t>.</w:t>
      </w:r>
    </w:p>
    <w:p w:rsidR="00F27FC2" w:rsidRPr="00CB07EF" w:rsidP="00520CFE" w14:paraId="7F241136" w14:textId="77777777">
      <w:pPr>
        <w:pStyle w:val="QuickFormat7"/>
        <w:ind w:firstLine="0"/>
        <w:rPr>
          <w:rFonts w:asciiTheme="minorHAnsi" w:hAnsiTheme="minorHAnsi" w:cstheme="minorHAnsi"/>
          <w:sz w:val="22"/>
          <w:szCs w:val="22"/>
          <w:shd w:val="clear" w:color="auto" w:fill="FFFFFF"/>
        </w:rPr>
      </w:pPr>
    </w:p>
    <w:p w:rsidR="00D71B67" w:rsidRPr="00CB07EF" w:rsidP="00520CFE" w14:paraId="25B53BAE" w14:textId="75DBDFBC">
      <w:pPr>
        <w:pStyle w:val="QuickFormat7"/>
        <w:ind w:firstLine="0"/>
        <w:rPr>
          <w:rFonts w:asciiTheme="minorHAnsi" w:hAnsiTheme="minorHAnsi" w:cstheme="minorHAnsi"/>
          <w:sz w:val="22"/>
          <w:szCs w:val="22"/>
        </w:rPr>
      </w:pPr>
      <w:r w:rsidRPr="00CB07EF">
        <w:rPr>
          <w:rFonts w:asciiTheme="minorHAnsi" w:hAnsiTheme="minorHAnsi" w:cstheme="minorHAnsi"/>
          <w:sz w:val="22"/>
          <w:szCs w:val="22"/>
        </w:rPr>
        <w:t xml:space="preserve">The process of informing respondents of the procedures used to keep information confidential begins with the advance letter and information brochure mailed in advance (Attachments </w:t>
      </w:r>
      <w:r w:rsidRPr="00CB07EF" w:rsidR="00792E9D">
        <w:rPr>
          <w:rFonts w:asciiTheme="minorHAnsi" w:hAnsiTheme="minorHAnsi" w:cstheme="minorHAnsi"/>
          <w:sz w:val="22"/>
          <w:szCs w:val="22"/>
        </w:rPr>
        <w:t xml:space="preserve">10a </w:t>
      </w:r>
      <w:r w:rsidRPr="00CB07EF">
        <w:rPr>
          <w:rFonts w:asciiTheme="minorHAnsi" w:hAnsiTheme="minorHAnsi" w:cstheme="minorHAnsi"/>
          <w:sz w:val="22"/>
          <w:szCs w:val="22"/>
        </w:rPr>
        <w:t xml:space="preserve">and </w:t>
      </w:r>
      <w:r w:rsidRPr="00CB07EF" w:rsidR="00792E9D">
        <w:rPr>
          <w:rFonts w:asciiTheme="minorHAnsi" w:hAnsiTheme="minorHAnsi" w:cstheme="minorHAnsi"/>
          <w:sz w:val="22"/>
          <w:szCs w:val="22"/>
        </w:rPr>
        <w:t>10b</w:t>
      </w:r>
      <w:r w:rsidRPr="00CB07EF">
        <w:rPr>
          <w:rFonts w:asciiTheme="minorHAnsi" w:hAnsiTheme="minorHAnsi" w:cstheme="minorHAnsi"/>
          <w:sz w:val="22"/>
          <w:szCs w:val="22"/>
        </w:rPr>
        <w:t xml:space="preserve">) and will carry through to interviewer training and all communications with potential respondents. The advance letter includes all </w:t>
      </w:r>
      <w:r w:rsidRPr="00CB07EF" w:rsidR="006E6B8B">
        <w:rPr>
          <w:rFonts w:asciiTheme="minorHAnsi" w:hAnsiTheme="minorHAnsi" w:cstheme="minorHAnsi"/>
          <w:sz w:val="22"/>
          <w:szCs w:val="22"/>
        </w:rPr>
        <w:t xml:space="preserve">appropriate </w:t>
      </w:r>
      <w:r w:rsidRPr="00CB07EF">
        <w:rPr>
          <w:rFonts w:asciiTheme="minorHAnsi" w:hAnsiTheme="minorHAnsi" w:cstheme="minorHAnsi"/>
          <w:sz w:val="22"/>
          <w:szCs w:val="22"/>
        </w:rPr>
        <w:t xml:space="preserve">elements of informed consent, including the purpose of the data collection, the voluntary nature of the survey, with whom the information will be shared, and the effect upon the respondent for not participating. These mailings may be supplemented with other mailed material (postcards and letters) that are leveraged based on Census Regional Offices’ need to establish contact with prospective respondents (Attachment </w:t>
      </w:r>
      <w:r w:rsidRPr="00CB07EF" w:rsidR="00792E9D">
        <w:rPr>
          <w:rFonts w:asciiTheme="minorHAnsi" w:hAnsiTheme="minorHAnsi" w:cstheme="minorHAnsi"/>
          <w:sz w:val="22"/>
          <w:szCs w:val="22"/>
        </w:rPr>
        <w:t>10c</w:t>
      </w:r>
      <w:r w:rsidRPr="00CB07EF">
        <w:rPr>
          <w:rFonts w:asciiTheme="minorHAnsi" w:hAnsiTheme="minorHAnsi" w:cstheme="minorHAnsi"/>
          <w:sz w:val="22"/>
          <w:szCs w:val="22"/>
        </w:rPr>
        <w:t xml:space="preserve">). After the interview, all respondents are mailed an official </w:t>
      </w:r>
      <w:r w:rsidR="00663993">
        <w:rPr>
          <w:rFonts w:asciiTheme="minorHAnsi" w:hAnsiTheme="minorHAnsi" w:cstheme="minorHAnsi"/>
          <w:sz w:val="22"/>
          <w:szCs w:val="22"/>
        </w:rPr>
        <w:t>“</w:t>
      </w:r>
      <w:r w:rsidRPr="00CB07EF">
        <w:rPr>
          <w:rFonts w:asciiTheme="minorHAnsi" w:hAnsiTheme="minorHAnsi" w:cstheme="minorHAnsi"/>
          <w:sz w:val="22"/>
          <w:szCs w:val="22"/>
        </w:rPr>
        <w:t>Thank You letter</w:t>
      </w:r>
      <w:r w:rsidR="00663993">
        <w:rPr>
          <w:rFonts w:asciiTheme="minorHAnsi" w:hAnsiTheme="minorHAnsi" w:cstheme="minorHAnsi"/>
          <w:sz w:val="22"/>
          <w:szCs w:val="22"/>
        </w:rPr>
        <w:t>”</w:t>
      </w:r>
      <w:r w:rsidRPr="00CB07EF">
        <w:rPr>
          <w:rFonts w:asciiTheme="minorHAnsi" w:hAnsiTheme="minorHAnsi" w:cstheme="minorHAnsi"/>
          <w:sz w:val="22"/>
          <w:szCs w:val="22"/>
        </w:rPr>
        <w:t xml:space="preserve"> to express appreciation for their participation (Attachment </w:t>
      </w:r>
      <w:r w:rsidRPr="00CB07EF" w:rsidR="00792E9D">
        <w:rPr>
          <w:rFonts w:asciiTheme="minorHAnsi" w:hAnsiTheme="minorHAnsi" w:cstheme="minorHAnsi"/>
          <w:sz w:val="22"/>
          <w:szCs w:val="22"/>
        </w:rPr>
        <w:t>10d</w:t>
      </w:r>
      <w:r w:rsidRPr="00CB07EF">
        <w:rPr>
          <w:rFonts w:asciiTheme="minorHAnsi" w:hAnsiTheme="minorHAnsi" w:cstheme="minorHAnsi"/>
          <w:sz w:val="22"/>
          <w:szCs w:val="22"/>
        </w:rPr>
        <w:t>).</w:t>
      </w:r>
      <w:bookmarkStart w:id="16" w:name="_Toc455743026"/>
    </w:p>
    <w:p w:rsidR="00D71B67" w:rsidRPr="00CB07EF" w:rsidP="00520CFE" w14:paraId="2A1908F8" w14:textId="77777777">
      <w:pPr>
        <w:pStyle w:val="QuickFormat7"/>
        <w:ind w:firstLine="0"/>
        <w:rPr>
          <w:rFonts w:asciiTheme="minorHAnsi" w:hAnsiTheme="minorHAnsi" w:cstheme="minorHAnsi"/>
          <w:sz w:val="22"/>
          <w:szCs w:val="22"/>
        </w:rPr>
      </w:pPr>
    </w:p>
    <w:p w:rsidR="009A0B4E" w:rsidRPr="00CB07EF" w:rsidP="00520CFE" w14:paraId="1D79D4DB" w14:textId="2F4A8F4D">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Institutional Review Board (IRB) </w:t>
      </w:r>
      <w:r w:rsidR="00F324E7">
        <w:rPr>
          <w:rFonts w:asciiTheme="minorHAnsi" w:hAnsiTheme="minorHAnsi" w:cstheme="minorHAnsi"/>
          <w:sz w:val="22"/>
          <w:szCs w:val="22"/>
        </w:rPr>
        <w:t>Review</w:t>
      </w:r>
      <w:r w:rsidRPr="00CB07EF" w:rsidR="00F324E7">
        <w:rPr>
          <w:rFonts w:asciiTheme="minorHAnsi" w:hAnsiTheme="minorHAnsi" w:cstheme="minorHAnsi"/>
          <w:sz w:val="22"/>
          <w:szCs w:val="22"/>
        </w:rPr>
        <w:t xml:space="preserve"> </w:t>
      </w:r>
      <w:r w:rsidRPr="00CB07EF">
        <w:rPr>
          <w:rFonts w:asciiTheme="minorHAnsi" w:hAnsiTheme="minorHAnsi" w:cstheme="minorHAnsi"/>
          <w:sz w:val="22"/>
          <w:szCs w:val="22"/>
        </w:rPr>
        <w:t xml:space="preserve">and </w:t>
      </w:r>
      <w:r w:rsidRPr="00CB07EF" w:rsidR="00ED1A8A">
        <w:rPr>
          <w:rFonts w:asciiTheme="minorHAnsi" w:hAnsiTheme="minorHAnsi" w:cstheme="minorHAnsi"/>
          <w:sz w:val="22"/>
          <w:szCs w:val="22"/>
        </w:rPr>
        <w:t>Justification for</w:t>
      </w:r>
      <w:r w:rsidRPr="00CB07EF" w:rsidR="00B225D3">
        <w:rPr>
          <w:rFonts w:asciiTheme="minorHAnsi" w:hAnsiTheme="minorHAnsi" w:cstheme="minorHAnsi"/>
          <w:sz w:val="22"/>
          <w:szCs w:val="22"/>
        </w:rPr>
        <w:t xml:space="preserve"> Sensitive </w:t>
      </w:r>
      <w:r w:rsidRPr="00CB07EF" w:rsidR="00ED1A8A">
        <w:rPr>
          <w:rFonts w:asciiTheme="minorHAnsi" w:hAnsiTheme="minorHAnsi" w:cstheme="minorHAnsi"/>
          <w:sz w:val="22"/>
          <w:szCs w:val="22"/>
        </w:rPr>
        <w:t>Questions</w:t>
      </w:r>
      <w:bookmarkEnd w:id="16"/>
    </w:p>
    <w:p w:rsidR="009A0B4E" w:rsidRPr="00CB07EF" w:rsidP="00520CFE" w14:paraId="65E7A954" w14:textId="77777777">
      <w:pPr>
        <w:rPr>
          <w:rFonts w:asciiTheme="minorHAnsi" w:hAnsiTheme="minorHAnsi" w:cstheme="minorHAnsi"/>
          <w:sz w:val="22"/>
          <w:szCs w:val="22"/>
        </w:rPr>
      </w:pPr>
    </w:p>
    <w:p w:rsidR="0089647F" w:rsidRPr="00CB07EF" w:rsidP="00520CFE" w14:paraId="0357D835" w14:textId="00BE915F">
      <w:pPr>
        <w:pStyle w:val="QuickFormat7"/>
        <w:ind w:firstLine="0"/>
        <w:rPr>
          <w:rFonts w:asciiTheme="minorHAnsi" w:hAnsiTheme="minorHAnsi" w:cstheme="minorHAnsi"/>
          <w:sz w:val="22"/>
          <w:szCs w:val="22"/>
        </w:rPr>
      </w:pPr>
      <w:r>
        <w:rPr>
          <w:rFonts w:asciiTheme="minorHAnsi" w:hAnsiTheme="minorHAnsi" w:cstheme="minorHAnsi"/>
          <w:sz w:val="22"/>
          <w:szCs w:val="22"/>
        </w:rPr>
        <w:t>U</w:t>
      </w:r>
      <w:r w:rsidRPr="005A7C64">
        <w:rPr>
          <w:rFonts w:asciiTheme="minorHAnsi" w:hAnsiTheme="minorHAnsi" w:cstheme="minorHAnsi"/>
          <w:sz w:val="22"/>
          <w:szCs w:val="22"/>
        </w:rPr>
        <w:t xml:space="preserve">nder </w:t>
      </w:r>
      <w:r w:rsidRPr="005A7C64" w:rsidR="00E85F6A">
        <w:rPr>
          <w:rFonts w:asciiTheme="minorHAnsi" w:hAnsiTheme="minorHAnsi" w:cstheme="minorHAnsi"/>
          <w:sz w:val="22"/>
          <w:szCs w:val="22"/>
        </w:rPr>
        <w:t>the 2018 requirements of the Common Rule (45 CFR 46.102(l)(2))</w:t>
      </w:r>
      <w:r w:rsidR="00E85F6A">
        <w:rPr>
          <w:rFonts w:asciiTheme="minorHAnsi" w:hAnsiTheme="minorHAnsi" w:cstheme="minorHAnsi"/>
          <w:sz w:val="22"/>
          <w:szCs w:val="22"/>
        </w:rPr>
        <w:t>, the NHIS was</w:t>
      </w:r>
      <w:r w:rsidRPr="00CB07EF">
        <w:rPr>
          <w:rFonts w:asciiTheme="minorHAnsi" w:hAnsiTheme="minorHAnsi" w:cstheme="minorHAnsi"/>
          <w:sz w:val="22"/>
          <w:szCs w:val="22"/>
        </w:rPr>
        <w:t xml:space="preserve"> </w:t>
      </w:r>
      <w:r w:rsidR="005A7C64">
        <w:rPr>
          <w:rFonts w:asciiTheme="minorHAnsi" w:hAnsiTheme="minorHAnsi" w:cstheme="minorHAnsi"/>
          <w:sz w:val="22"/>
          <w:szCs w:val="22"/>
        </w:rPr>
        <w:t xml:space="preserve">determined </w:t>
      </w:r>
      <w:r w:rsidR="00E85F6A">
        <w:rPr>
          <w:rFonts w:asciiTheme="minorHAnsi" w:hAnsiTheme="minorHAnsi" w:cstheme="minorHAnsi"/>
          <w:sz w:val="22"/>
          <w:szCs w:val="22"/>
        </w:rPr>
        <w:t xml:space="preserve">to be </w:t>
      </w:r>
      <w:r w:rsidR="005A7C64">
        <w:rPr>
          <w:rFonts w:asciiTheme="minorHAnsi" w:hAnsiTheme="minorHAnsi" w:cstheme="minorHAnsi"/>
          <w:sz w:val="22"/>
          <w:szCs w:val="22"/>
        </w:rPr>
        <w:t>a public health surveillance activity</w:t>
      </w:r>
      <w:r w:rsidR="00E85F6A">
        <w:rPr>
          <w:rFonts w:asciiTheme="minorHAnsi" w:hAnsiTheme="minorHAnsi" w:cstheme="minorHAnsi"/>
          <w:sz w:val="22"/>
          <w:szCs w:val="22"/>
        </w:rPr>
        <w:t xml:space="preserve"> so</w:t>
      </w:r>
      <w:r w:rsidR="005A7C64">
        <w:rPr>
          <w:rFonts w:asciiTheme="minorHAnsi" w:hAnsiTheme="minorHAnsi" w:cstheme="minorHAnsi"/>
          <w:sz w:val="22"/>
          <w:szCs w:val="22"/>
        </w:rPr>
        <w:t xml:space="preserve"> </w:t>
      </w:r>
      <w:r w:rsidR="00F324E7">
        <w:rPr>
          <w:rFonts w:asciiTheme="minorHAnsi" w:hAnsiTheme="minorHAnsi" w:cstheme="minorHAnsi"/>
          <w:sz w:val="22"/>
          <w:szCs w:val="22"/>
        </w:rPr>
        <w:t xml:space="preserve">Institutional Review Board approval is not required. </w:t>
      </w:r>
      <w:r w:rsidR="00657669">
        <w:rPr>
          <w:rFonts w:asciiTheme="minorHAnsi" w:hAnsiTheme="minorHAnsi" w:cstheme="minorHAnsi"/>
          <w:sz w:val="22"/>
          <w:szCs w:val="22"/>
        </w:rPr>
        <w:t>This was reviewed and confirmed again on September 28</w:t>
      </w:r>
      <w:r w:rsidRPr="00657669" w:rsidR="00657669">
        <w:rPr>
          <w:rFonts w:asciiTheme="minorHAnsi" w:hAnsiTheme="minorHAnsi" w:cstheme="minorHAnsi"/>
          <w:sz w:val="22"/>
          <w:szCs w:val="22"/>
          <w:vertAlign w:val="superscript"/>
        </w:rPr>
        <w:t>th</w:t>
      </w:r>
      <w:r w:rsidR="00657669">
        <w:rPr>
          <w:rFonts w:asciiTheme="minorHAnsi" w:hAnsiTheme="minorHAnsi" w:cstheme="minorHAnsi"/>
          <w:sz w:val="22"/>
          <w:szCs w:val="22"/>
        </w:rPr>
        <w:t xml:space="preserve">, 2023.  </w:t>
      </w:r>
      <w:r w:rsidR="00F324E7">
        <w:rPr>
          <w:rFonts w:asciiTheme="minorHAnsi" w:hAnsiTheme="minorHAnsi" w:cstheme="minorHAnsi"/>
          <w:sz w:val="22"/>
          <w:szCs w:val="22"/>
        </w:rPr>
        <w:t xml:space="preserve">In accordance with the </w:t>
      </w:r>
      <w:r w:rsidR="00F324E7">
        <w:rPr>
          <w:rFonts w:ascii="Arial" w:hAnsi="Arial" w:cs="Arial"/>
          <w:i/>
          <w:iCs/>
          <w:sz w:val="20"/>
          <w:szCs w:val="20"/>
        </w:rPr>
        <w:t>NCHS’ Practices and Procedures for the Protection of Human Subjects in Primary Data Collection Excluded from or Exempt under the Common Rule</w:t>
      </w:r>
      <w:r w:rsidRPr="00F324E7" w:rsidR="00F324E7">
        <w:rPr>
          <w:rFonts w:ascii="Arial" w:hAnsi="Arial" w:cs="Arial"/>
          <w:iCs/>
          <w:sz w:val="20"/>
          <w:szCs w:val="20"/>
        </w:rPr>
        <w:t>, the NHIS informed consent procedures were reviewed and approved by the NCHS Ethics Review Board</w:t>
      </w:r>
      <w:r w:rsidR="00F324E7">
        <w:rPr>
          <w:rFonts w:ascii="Arial" w:hAnsi="Arial" w:cs="Arial"/>
          <w:i/>
          <w:iCs/>
          <w:sz w:val="20"/>
          <w:szCs w:val="20"/>
        </w:rPr>
        <w:t xml:space="preserve"> </w:t>
      </w:r>
      <w:r w:rsidRPr="00CB07EF">
        <w:rPr>
          <w:rFonts w:asciiTheme="minorHAnsi" w:hAnsiTheme="minorHAnsi" w:cstheme="minorHAnsi"/>
          <w:sz w:val="22"/>
          <w:szCs w:val="22"/>
        </w:rPr>
        <w:t xml:space="preserve">on </w:t>
      </w:r>
      <w:r w:rsidRPr="00A06074" w:rsidR="00A06074">
        <w:rPr>
          <w:rFonts w:asciiTheme="minorHAnsi" w:hAnsiTheme="minorHAnsi" w:cstheme="minorHAnsi"/>
          <w:sz w:val="22"/>
          <w:szCs w:val="22"/>
        </w:rPr>
        <w:t>9/28/2023 expiring October 4, 2024</w:t>
      </w:r>
      <w:r w:rsidR="009E5B28">
        <w:rPr>
          <w:rFonts w:asciiTheme="minorHAnsi" w:hAnsiTheme="minorHAnsi" w:cstheme="minorHAnsi"/>
          <w:sz w:val="22"/>
          <w:szCs w:val="22"/>
        </w:rPr>
        <w:t xml:space="preserve">.  New clearance will be sought before it expires </w:t>
      </w:r>
      <w:r w:rsidRPr="00CB07EF">
        <w:rPr>
          <w:rFonts w:asciiTheme="minorHAnsi" w:hAnsiTheme="minorHAnsi" w:cstheme="minorHAnsi"/>
          <w:sz w:val="22"/>
          <w:szCs w:val="22"/>
        </w:rPr>
        <w:t xml:space="preserve">(Attachment </w:t>
      </w:r>
      <w:r w:rsidRPr="00CB07EF" w:rsidR="00792E9D">
        <w:rPr>
          <w:rFonts w:asciiTheme="minorHAnsi" w:hAnsiTheme="minorHAnsi" w:cstheme="minorHAnsi"/>
          <w:sz w:val="22"/>
          <w:szCs w:val="22"/>
        </w:rPr>
        <w:t>11</w:t>
      </w:r>
      <w:r w:rsidRPr="00CB07EF">
        <w:rPr>
          <w:rFonts w:asciiTheme="minorHAnsi" w:hAnsiTheme="minorHAnsi" w:cstheme="minorHAnsi"/>
          <w:sz w:val="22"/>
          <w:szCs w:val="22"/>
        </w:rPr>
        <w:t>).</w:t>
      </w:r>
    </w:p>
    <w:p w:rsidR="0089647F" w:rsidRPr="00CB07EF" w:rsidP="00520CFE" w14:paraId="5C0E10D1" w14:textId="77777777">
      <w:pPr>
        <w:pStyle w:val="QuickFormat7"/>
        <w:ind w:firstLine="0"/>
        <w:rPr>
          <w:rFonts w:asciiTheme="minorHAnsi" w:hAnsiTheme="minorHAnsi" w:cstheme="minorHAnsi"/>
          <w:b/>
          <w:i/>
          <w:sz w:val="22"/>
          <w:szCs w:val="22"/>
        </w:rPr>
      </w:pPr>
    </w:p>
    <w:p w:rsidR="000A6587" w:rsidRPr="00CB07EF" w:rsidP="00520CFE" w14:paraId="22A7F82C" w14:textId="0F231341">
      <w:pPr>
        <w:ind w:firstLine="0"/>
        <w:rPr>
          <w:rFonts w:asciiTheme="minorHAnsi" w:hAnsiTheme="minorHAnsi" w:cstheme="minorHAnsi"/>
          <w:sz w:val="22"/>
          <w:szCs w:val="22"/>
        </w:rPr>
      </w:pPr>
      <w:r w:rsidRPr="00CB07EF">
        <w:rPr>
          <w:rFonts w:asciiTheme="minorHAnsi" w:hAnsiTheme="minorHAnsi" w:cstheme="minorHAnsi"/>
          <w:sz w:val="22"/>
          <w:szCs w:val="22"/>
        </w:rPr>
        <w:t xml:space="preserve">Some of the NHIS research topics include potentially sensitive questions. </w:t>
      </w:r>
      <w:r w:rsidRPr="00CB07EF" w:rsidR="00C30F3E">
        <w:rPr>
          <w:rFonts w:asciiTheme="minorHAnsi" w:hAnsiTheme="minorHAnsi" w:cstheme="minorHAnsi"/>
          <w:sz w:val="22"/>
          <w:szCs w:val="22"/>
        </w:rPr>
        <w:t>With the exception of</w:t>
      </w:r>
      <w:r w:rsidRPr="00CB07EF" w:rsidR="00C30F3E">
        <w:rPr>
          <w:rFonts w:asciiTheme="minorHAnsi" w:hAnsiTheme="minorHAnsi" w:cstheme="minorHAnsi"/>
          <w:sz w:val="22"/>
          <w:szCs w:val="22"/>
        </w:rPr>
        <w:t xml:space="preserve"> the set of questions pertaining to stressful life events for children</w:t>
      </w:r>
      <w:r w:rsidR="00663993">
        <w:rPr>
          <w:rFonts w:asciiTheme="minorHAnsi" w:hAnsiTheme="minorHAnsi" w:cstheme="minorHAnsi"/>
          <w:sz w:val="22"/>
          <w:szCs w:val="22"/>
        </w:rPr>
        <w:t xml:space="preserve"> that were first on the 2019 NHIS</w:t>
      </w:r>
      <w:r w:rsidRPr="00CB07EF" w:rsidR="00C30F3E">
        <w:rPr>
          <w:rFonts w:asciiTheme="minorHAnsi" w:hAnsiTheme="minorHAnsi" w:cstheme="minorHAnsi"/>
          <w:sz w:val="22"/>
          <w:szCs w:val="22"/>
        </w:rPr>
        <w:t xml:space="preserve">, all these questions have been on the NHIS for a number of years. </w:t>
      </w:r>
      <w:r w:rsidRPr="00CB07EF">
        <w:rPr>
          <w:rFonts w:asciiTheme="minorHAnsi" w:hAnsiTheme="minorHAnsi" w:cstheme="minorHAnsi"/>
          <w:sz w:val="22"/>
          <w:szCs w:val="22"/>
        </w:rPr>
        <w:t xml:space="preserve">In the informed consent procedure, </w:t>
      </w:r>
      <w:r w:rsidRPr="00CB07EF" w:rsidR="006E6B8B">
        <w:rPr>
          <w:rFonts w:asciiTheme="minorHAnsi" w:hAnsiTheme="minorHAnsi" w:cstheme="minorHAnsi"/>
          <w:sz w:val="22"/>
          <w:szCs w:val="22"/>
        </w:rPr>
        <w:t xml:space="preserve">participants </w:t>
      </w:r>
      <w:r w:rsidRPr="00CB07EF">
        <w:rPr>
          <w:rFonts w:asciiTheme="minorHAnsi" w:hAnsiTheme="minorHAnsi" w:cstheme="minorHAnsi"/>
          <w:sz w:val="22"/>
          <w:szCs w:val="22"/>
        </w:rPr>
        <w:t xml:space="preserve">are advised of the voluntary nature of their participation in the survey or any of its components. Sample </w:t>
      </w:r>
      <w:r w:rsidR="00663993">
        <w:rPr>
          <w:rFonts w:asciiTheme="minorHAnsi" w:hAnsiTheme="minorHAnsi" w:cstheme="minorHAnsi"/>
          <w:sz w:val="22"/>
          <w:szCs w:val="22"/>
        </w:rPr>
        <w:t>adults, sample child respondents, and household respondents</w:t>
      </w:r>
      <w:r w:rsidRPr="00CB07EF">
        <w:rPr>
          <w:rFonts w:asciiTheme="minorHAnsi" w:hAnsiTheme="minorHAnsi" w:cstheme="minorHAnsi"/>
          <w:sz w:val="22"/>
          <w:szCs w:val="22"/>
        </w:rPr>
        <w:t xml:space="preserve"> are informed that they can </w:t>
      </w:r>
      <w:r w:rsidRPr="00CB07EF" w:rsidR="00190D3D">
        <w:rPr>
          <w:rFonts w:asciiTheme="minorHAnsi" w:hAnsiTheme="minorHAnsi" w:cstheme="minorHAnsi"/>
          <w:sz w:val="22"/>
          <w:szCs w:val="22"/>
        </w:rPr>
        <w:t>choose not</w:t>
      </w:r>
      <w:r w:rsidRPr="00CB07EF">
        <w:rPr>
          <w:rFonts w:asciiTheme="minorHAnsi" w:hAnsiTheme="minorHAnsi" w:cstheme="minorHAnsi"/>
          <w:sz w:val="22"/>
          <w:szCs w:val="22"/>
        </w:rPr>
        <w:t xml:space="preserve"> to answer </w:t>
      </w:r>
      <w:r w:rsidRPr="00CB07EF" w:rsidR="00190D3D">
        <w:rPr>
          <w:rFonts w:asciiTheme="minorHAnsi" w:hAnsiTheme="minorHAnsi" w:cstheme="minorHAnsi"/>
          <w:sz w:val="22"/>
          <w:szCs w:val="22"/>
        </w:rPr>
        <w:t xml:space="preserve">any </w:t>
      </w:r>
      <w:r w:rsidRPr="00CB07EF">
        <w:rPr>
          <w:rFonts w:asciiTheme="minorHAnsi" w:hAnsiTheme="minorHAnsi" w:cstheme="minorHAnsi"/>
          <w:sz w:val="22"/>
          <w:szCs w:val="22"/>
        </w:rPr>
        <w:t>questions</w:t>
      </w:r>
      <w:r w:rsidRPr="00CB07EF" w:rsidR="00247548">
        <w:rPr>
          <w:rFonts w:asciiTheme="minorHAnsi" w:hAnsiTheme="minorHAnsi" w:cstheme="minorHAnsi"/>
          <w:sz w:val="22"/>
          <w:szCs w:val="22"/>
        </w:rPr>
        <w:t xml:space="preserve"> they do not wish to answer</w:t>
      </w:r>
      <w:r w:rsidRPr="00CB07EF">
        <w:rPr>
          <w:rFonts w:asciiTheme="minorHAnsi" w:hAnsiTheme="minorHAnsi" w:cstheme="minorHAnsi"/>
          <w:sz w:val="22"/>
          <w:szCs w:val="22"/>
        </w:rPr>
        <w:t xml:space="preserve"> and</w:t>
      </w:r>
      <w:r w:rsidRPr="00CB07EF" w:rsidR="00247548">
        <w:rPr>
          <w:rFonts w:asciiTheme="minorHAnsi" w:hAnsiTheme="minorHAnsi" w:cstheme="minorHAnsi"/>
          <w:sz w:val="22"/>
          <w:szCs w:val="22"/>
        </w:rPr>
        <w:t xml:space="preserve"> that they</w:t>
      </w:r>
      <w:r w:rsidRPr="00CB07EF">
        <w:rPr>
          <w:rFonts w:asciiTheme="minorHAnsi" w:hAnsiTheme="minorHAnsi" w:cstheme="minorHAnsi"/>
          <w:sz w:val="22"/>
          <w:szCs w:val="22"/>
        </w:rPr>
        <w:t xml:space="preserve"> may stop the interview</w:t>
      </w:r>
      <w:r w:rsidRPr="00CB07EF" w:rsidR="00190D3D">
        <w:rPr>
          <w:rFonts w:asciiTheme="minorHAnsi" w:hAnsiTheme="minorHAnsi" w:cstheme="minorHAnsi"/>
          <w:sz w:val="22"/>
          <w:szCs w:val="22"/>
        </w:rPr>
        <w:t xml:space="preserve"> at any time.</w:t>
      </w:r>
    </w:p>
    <w:p w:rsidR="000C0189" w:rsidRPr="00CB07EF" w:rsidP="00520CFE" w14:paraId="20E86616" w14:textId="77777777">
      <w:pPr>
        <w:ind w:firstLine="0"/>
        <w:rPr>
          <w:rFonts w:asciiTheme="minorHAnsi" w:hAnsiTheme="minorHAnsi" w:cstheme="minorHAnsi"/>
          <w:sz w:val="22"/>
          <w:szCs w:val="22"/>
        </w:rPr>
      </w:pPr>
    </w:p>
    <w:p w:rsidR="00735B91" w:rsidRPr="00CB07EF" w:rsidP="00520CFE" w14:paraId="0EA11304"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potential sensitivity of questions was an evaluation criterion in determining content of the survey. The multi</w:t>
      </w:r>
      <w:r w:rsidRPr="00CB07EF" w:rsidR="005A58EF">
        <w:rPr>
          <w:rFonts w:asciiTheme="minorHAnsi" w:hAnsiTheme="minorHAnsi" w:cstheme="minorHAnsi"/>
          <w:sz w:val="22"/>
          <w:szCs w:val="22"/>
        </w:rPr>
        <w:t>-</w:t>
      </w:r>
      <w:r w:rsidRPr="00CB07EF">
        <w:rPr>
          <w:rFonts w:asciiTheme="minorHAnsi" w:hAnsiTheme="minorHAnsi" w:cstheme="minorHAnsi"/>
          <w:sz w:val="22"/>
          <w:szCs w:val="22"/>
        </w:rPr>
        <w:t>purpose nature of the NHIS makes it necessary to exclude topics so sensitive that they may interfere with participation.</w:t>
      </w:r>
    </w:p>
    <w:p w:rsidR="000C0189" w:rsidRPr="00CB07EF" w:rsidP="00520CFE" w14:paraId="54633CB2" w14:textId="77777777">
      <w:pPr>
        <w:ind w:firstLine="0"/>
        <w:rPr>
          <w:rFonts w:asciiTheme="minorHAnsi" w:hAnsiTheme="minorHAnsi" w:cstheme="minorHAnsi"/>
          <w:sz w:val="22"/>
          <w:szCs w:val="22"/>
        </w:rPr>
      </w:pPr>
    </w:p>
    <w:p w:rsidR="00BF355C" w:rsidRPr="00CB07EF" w:rsidP="00520CFE" w14:paraId="7E1C5400" w14:textId="77777777">
      <w:pPr>
        <w:ind w:firstLine="0"/>
        <w:rPr>
          <w:rFonts w:asciiTheme="minorHAnsi" w:hAnsiTheme="minorHAnsi" w:cstheme="minorHAnsi"/>
          <w:sz w:val="22"/>
          <w:szCs w:val="22"/>
        </w:rPr>
      </w:pPr>
      <w:r w:rsidRPr="00CB07EF">
        <w:rPr>
          <w:rFonts w:asciiTheme="minorHAnsi" w:hAnsiTheme="minorHAnsi" w:cstheme="minorHAnsi"/>
          <w:sz w:val="22"/>
          <w:szCs w:val="22"/>
        </w:rPr>
        <w:t>Q</w:t>
      </w:r>
      <w:r w:rsidRPr="00CB07EF" w:rsidR="00735B91">
        <w:rPr>
          <w:rFonts w:asciiTheme="minorHAnsi" w:hAnsiTheme="minorHAnsi" w:cstheme="minorHAnsi"/>
          <w:sz w:val="22"/>
          <w:szCs w:val="22"/>
        </w:rPr>
        <w:t xml:space="preserve">uestions </w:t>
      </w:r>
      <w:r w:rsidRPr="00CB07EF">
        <w:rPr>
          <w:rFonts w:asciiTheme="minorHAnsi" w:hAnsiTheme="minorHAnsi" w:cstheme="minorHAnsi"/>
          <w:sz w:val="22"/>
          <w:szCs w:val="22"/>
        </w:rPr>
        <w:t xml:space="preserve">asked about the following </w:t>
      </w:r>
      <w:r w:rsidRPr="00CB07EF" w:rsidR="004C1E0D">
        <w:rPr>
          <w:rFonts w:asciiTheme="minorHAnsi" w:hAnsiTheme="minorHAnsi" w:cstheme="minorHAnsi"/>
          <w:sz w:val="22"/>
          <w:szCs w:val="22"/>
        </w:rPr>
        <w:t xml:space="preserve">topics </w:t>
      </w:r>
      <w:r w:rsidRPr="00CB07EF">
        <w:rPr>
          <w:rFonts w:asciiTheme="minorHAnsi" w:hAnsiTheme="minorHAnsi" w:cstheme="minorHAnsi"/>
          <w:sz w:val="22"/>
          <w:szCs w:val="22"/>
        </w:rPr>
        <w:t xml:space="preserve">are </w:t>
      </w:r>
      <w:r w:rsidRPr="00CB07EF" w:rsidR="006E6B8B">
        <w:rPr>
          <w:rFonts w:asciiTheme="minorHAnsi" w:hAnsiTheme="minorHAnsi" w:cstheme="minorHAnsi"/>
          <w:sz w:val="22"/>
          <w:szCs w:val="22"/>
        </w:rPr>
        <w:t xml:space="preserve">considered by some </w:t>
      </w:r>
      <w:r w:rsidRPr="00CB07EF" w:rsidR="00735B91">
        <w:rPr>
          <w:rFonts w:asciiTheme="minorHAnsi" w:hAnsiTheme="minorHAnsi" w:cstheme="minorHAnsi"/>
          <w:sz w:val="22"/>
          <w:szCs w:val="22"/>
        </w:rPr>
        <w:t>to be of a sensitiv</w:t>
      </w:r>
      <w:r w:rsidRPr="00CB07EF">
        <w:rPr>
          <w:rFonts w:asciiTheme="minorHAnsi" w:hAnsiTheme="minorHAnsi" w:cstheme="minorHAnsi"/>
          <w:sz w:val="22"/>
          <w:szCs w:val="22"/>
        </w:rPr>
        <w:t>e nature:</w:t>
      </w:r>
    </w:p>
    <w:p w:rsidR="00BF355C" w:rsidRPr="00CB07EF" w:rsidP="004D793E" w14:paraId="1FCF6DF3"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Social Security and Health Insurance Claim Number</w:t>
      </w:r>
      <w:r w:rsidRPr="00CB07EF" w:rsidR="00C0460E">
        <w:rPr>
          <w:rFonts w:asciiTheme="minorHAnsi" w:hAnsiTheme="minorHAnsi" w:cstheme="minorHAnsi"/>
          <w:sz w:val="22"/>
          <w:szCs w:val="22"/>
        </w:rPr>
        <w:t xml:space="preserve"> (last four digits)</w:t>
      </w:r>
    </w:p>
    <w:p w:rsidR="00BF355C" w:rsidRPr="00CB07EF" w:rsidP="004D793E" w14:paraId="73B9D71F"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Citizenship Status</w:t>
      </w:r>
    </w:p>
    <w:p w:rsidR="00FE0E81" w:rsidRPr="00CB07EF" w:rsidP="004D793E" w14:paraId="3B7EA3EB" w14:textId="72BD7410">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 xml:space="preserve">Sexual </w:t>
      </w:r>
      <w:r w:rsidRPr="00CB07EF" w:rsidR="008B0F9E">
        <w:rPr>
          <w:rFonts w:asciiTheme="minorHAnsi" w:hAnsiTheme="minorHAnsi" w:cstheme="minorHAnsi"/>
          <w:sz w:val="22"/>
          <w:szCs w:val="22"/>
        </w:rPr>
        <w:t>Orientation</w:t>
      </w:r>
      <w:r w:rsidR="00A9222E">
        <w:rPr>
          <w:rFonts w:asciiTheme="minorHAnsi" w:hAnsiTheme="minorHAnsi" w:cstheme="minorHAnsi"/>
          <w:sz w:val="22"/>
          <w:szCs w:val="22"/>
        </w:rPr>
        <w:t xml:space="preserve"> and Gender Identity</w:t>
      </w:r>
    </w:p>
    <w:p w:rsidR="00F27FC2" w:rsidRPr="00CB07EF" w:rsidP="004D793E" w14:paraId="04633854"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Stressful life events for children</w:t>
      </w:r>
    </w:p>
    <w:p w:rsidR="00BF355C" w:rsidRPr="00CB07EF" w:rsidP="00520CFE" w14:paraId="6D74ACB4" w14:textId="77777777">
      <w:pPr>
        <w:rPr>
          <w:rFonts w:asciiTheme="minorHAnsi" w:hAnsiTheme="minorHAnsi" w:cstheme="minorHAnsi"/>
          <w:sz w:val="22"/>
          <w:szCs w:val="22"/>
        </w:rPr>
      </w:pPr>
    </w:p>
    <w:p w:rsidR="00F27FC2" w:rsidRPr="00CB07EF" w:rsidP="00520CFE" w14:paraId="30126C74" w14:textId="5BCA66B2">
      <w:pPr>
        <w:ind w:firstLine="0"/>
        <w:rPr>
          <w:rFonts w:asciiTheme="minorHAnsi" w:hAnsiTheme="minorHAnsi" w:cstheme="minorHAnsi"/>
          <w:sz w:val="22"/>
          <w:szCs w:val="22"/>
        </w:rPr>
      </w:pPr>
      <w:r w:rsidRPr="00CB07EF">
        <w:rPr>
          <w:rFonts w:asciiTheme="minorHAnsi" w:hAnsiTheme="minorHAnsi" w:cstheme="minorHAnsi"/>
          <w:b/>
          <w:sz w:val="22"/>
          <w:szCs w:val="22"/>
        </w:rPr>
        <w:t xml:space="preserve">Social Security Number and Health Insurance Claim Number: </w:t>
      </w:r>
      <w:r w:rsidRPr="00CB07EF">
        <w:rPr>
          <w:rFonts w:asciiTheme="minorHAnsi" w:hAnsiTheme="minorHAnsi" w:cstheme="minorHAnsi"/>
          <w:sz w:val="22"/>
          <w:szCs w:val="22"/>
        </w:rPr>
        <w:t xml:space="preserve">The last four digits of the social security number is asked on the NHIS questionnaire to allow linkage with administrative and vital records such as the National Death Index (NDI; OMB# 0920-0215, expires </w:t>
      </w:r>
      <w:r w:rsidRPr="000E1B4A" w:rsidR="000E1B4A">
        <w:rPr>
          <w:rFonts w:asciiTheme="minorHAnsi" w:hAnsiTheme="minorHAnsi" w:cstheme="minorHAnsi"/>
          <w:sz w:val="22"/>
          <w:szCs w:val="22"/>
        </w:rPr>
        <w:t>03/31/2023</w:t>
      </w:r>
      <w:r w:rsidRPr="00CB07EF">
        <w:rPr>
          <w:rFonts w:asciiTheme="minorHAnsi" w:hAnsiTheme="minorHAnsi" w:cstheme="minorHAnsi"/>
          <w:sz w:val="22"/>
          <w:szCs w:val="22"/>
        </w:rPr>
        <w:t>). The NDI is a computerized central file of death record information. It is compiled from data obtained by NCHS from the State vital statistics offices. The data contain a standard set of identifying information on decedents from 1979 to the present. Records are matched using Social Security Number and other variables such as name, date of birth, sex, state of residence, and marital status. Of these, social security number is the most important identifier for successful matching. The last four digits has been shown to be nearly as effective for matching as the full number.</w:t>
      </w:r>
    </w:p>
    <w:p w:rsidR="00F27FC2" w:rsidRPr="00CB07EF" w:rsidP="00520CFE" w14:paraId="4DD769BE" w14:textId="77777777">
      <w:pPr>
        <w:ind w:firstLine="0"/>
        <w:rPr>
          <w:rFonts w:asciiTheme="minorHAnsi" w:hAnsiTheme="minorHAnsi" w:cstheme="minorHAnsi"/>
          <w:sz w:val="22"/>
          <w:szCs w:val="22"/>
        </w:rPr>
      </w:pPr>
    </w:p>
    <w:p w:rsidR="00F27FC2" w:rsidRPr="00F324E7" w:rsidP="00520CFE" w14:paraId="5C00826D" w14:textId="77777777">
      <w:pPr>
        <w:ind w:firstLine="0"/>
        <w:rPr>
          <w:rFonts w:asciiTheme="minorHAnsi" w:hAnsiTheme="minorHAnsi" w:cstheme="minorHAnsi"/>
          <w:sz w:val="22"/>
          <w:szCs w:val="22"/>
        </w:rPr>
      </w:pPr>
      <w:r w:rsidRPr="004C2694">
        <w:rPr>
          <w:rFonts w:asciiTheme="minorHAnsi" w:hAnsiTheme="minorHAnsi" w:cstheme="minorHAnsi"/>
          <w:sz w:val="22"/>
          <w:szCs w:val="22"/>
        </w:rPr>
        <w:t>Medicare beneficiaries are given a health insurance claim number. The NHIS asks for the last four digits of that number so that the NHIS data can be linked to Medicare claims information for purposes of statistical research.</w:t>
      </w:r>
    </w:p>
    <w:p w:rsidR="00F27FC2" w:rsidRPr="00CB07EF" w:rsidP="00520CFE" w14:paraId="1A9878BA" w14:textId="77777777">
      <w:pPr>
        <w:pStyle w:val="QuickFormat8"/>
        <w:ind w:firstLine="0"/>
        <w:rPr>
          <w:rFonts w:asciiTheme="minorHAnsi" w:hAnsiTheme="minorHAnsi" w:cstheme="minorHAnsi"/>
          <w:color w:val="auto"/>
          <w:sz w:val="22"/>
          <w:szCs w:val="22"/>
        </w:rPr>
      </w:pPr>
    </w:p>
    <w:p w:rsidR="00F27FC2" w:rsidRPr="00CB07EF" w:rsidP="00520CFE" w14:paraId="665C24FA" w14:textId="77777777">
      <w:pPr>
        <w:pStyle w:val="QuickFormat8"/>
        <w:ind w:firstLine="0"/>
        <w:rPr>
          <w:rFonts w:asciiTheme="minorHAnsi" w:hAnsiTheme="minorHAnsi" w:cstheme="minorHAnsi"/>
          <w:sz w:val="22"/>
          <w:szCs w:val="22"/>
        </w:rPr>
      </w:pPr>
      <w:r w:rsidRPr="00CB07EF">
        <w:rPr>
          <w:rFonts w:asciiTheme="minorHAnsi" w:hAnsiTheme="minorHAnsi" w:cstheme="minorHAnsi"/>
          <w:b/>
          <w:sz w:val="22"/>
          <w:szCs w:val="22"/>
        </w:rPr>
        <w:t>Citizenship Status:</w:t>
      </w:r>
      <w:r w:rsidRPr="00CB07EF">
        <w:rPr>
          <w:rFonts w:asciiTheme="minorHAnsi" w:hAnsiTheme="minorHAnsi" w:cstheme="minorHAnsi"/>
          <w:sz w:val="22"/>
          <w:szCs w:val="22"/>
        </w:rPr>
        <w:t xml:space="preserve"> Health care coverage availability and offerings can differ by citizenship status. To best estimate the coverage status among those eligible, it is useful to obtain information about the citizenship status of NHIS sample persons. </w:t>
      </w:r>
    </w:p>
    <w:p w:rsidR="00A65C35" w:rsidRPr="00CB07EF" w:rsidP="00520CFE" w14:paraId="78036781" w14:textId="77777777">
      <w:pPr>
        <w:pStyle w:val="QuickFormat8"/>
        <w:rPr>
          <w:rFonts w:asciiTheme="minorHAnsi" w:hAnsiTheme="minorHAnsi" w:cstheme="minorHAnsi"/>
          <w:sz w:val="22"/>
          <w:szCs w:val="22"/>
        </w:rPr>
      </w:pPr>
    </w:p>
    <w:p w:rsidR="00F27FC2" w:rsidP="00520CFE" w14:paraId="35A6B427" w14:textId="62E49F12">
      <w:pPr>
        <w:ind w:firstLine="0"/>
        <w:rPr>
          <w:rFonts w:asciiTheme="minorHAnsi" w:hAnsiTheme="minorHAnsi" w:cstheme="minorHAnsi"/>
          <w:sz w:val="22"/>
          <w:szCs w:val="22"/>
        </w:rPr>
      </w:pPr>
      <w:r w:rsidRPr="00CB07EF">
        <w:rPr>
          <w:rFonts w:asciiTheme="minorHAnsi" w:hAnsiTheme="minorHAnsi" w:cstheme="minorHAnsi"/>
          <w:b/>
          <w:sz w:val="22"/>
          <w:szCs w:val="22"/>
        </w:rPr>
        <w:t>Sexual Orientation:</w:t>
      </w:r>
      <w:r w:rsidRPr="00CB07EF">
        <w:rPr>
          <w:rFonts w:asciiTheme="minorHAnsi" w:hAnsiTheme="minorHAnsi" w:cstheme="minorHAnsi"/>
          <w:sz w:val="22"/>
          <w:szCs w:val="22"/>
        </w:rPr>
        <w:t xml:space="preserve"> Beginning in 2013, questions on sexual orientation were added to the NHIS. Extensive testing occurred prior to this addition to examine the impact of the questions on interview break-off, nonresponse or refusals, and other possible negative reactions. Multiple rounds of cognitive testing and three rounds of field testing were conducted. Treating the questions as sensitive by offering ACASI administration did not alter the results. Since introducing the questions on the NHIS in January 2013, there have been no complaints from respondents or negative outcomes. These questions have been recommended for use by the interagency workgroup established to harmonize content across major DHHS surveys.</w:t>
      </w:r>
    </w:p>
    <w:p w:rsidR="004B41D5" w:rsidP="00520CFE" w14:paraId="77B76EEB" w14:textId="53273777">
      <w:pPr>
        <w:ind w:firstLine="0"/>
        <w:rPr>
          <w:rFonts w:asciiTheme="minorHAnsi" w:hAnsiTheme="minorHAnsi" w:cstheme="minorHAnsi"/>
          <w:sz w:val="22"/>
          <w:szCs w:val="22"/>
        </w:rPr>
      </w:pPr>
    </w:p>
    <w:p w:rsidR="002846F8" w:rsidRPr="00CB07EF" w:rsidP="002846F8" w14:paraId="5A694E4A" w14:textId="6B519ED9">
      <w:pPr>
        <w:ind w:firstLine="0"/>
        <w:rPr>
          <w:rFonts w:asciiTheme="minorHAnsi" w:hAnsiTheme="minorHAnsi" w:cstheme="minorHAnsi"/>
          <w:sz w:val="22"/>
          <w:szCs w:val="22"/>
        </w:rPr>
      </w:pPr>
      <w:r w:rsidRPr="004B41D5">
        <w:rPr>
          <w:rFonts w:asciiTheme="minorHAnsi" w:hAnsiTheme="minorHAnsi" w:cstheme="minorHAnsi"/>
          <w:b/>
          <w:bCs/>
          <w:sz w:val="22"/>
          <w:szCs w:val="22"/>
        </w:rPr>
        <w:t>Gender Identity</w:t>
      </w:r>
      <w:r>
        <w:rPr>
          <w:rFonts w:asciiTheme="minorHAnsi" w:hAnsiTheme="minorHAnsi" w:cstheme="minorHAnsi"/>
          <w:sz w:val="22"/>
          <w:szCs w:val="22"/>
        </w:rPr>
        <w:t xml:space="preserve">: </w:t>
      </w:r>
      <w:r w:rsidR="00C20F3D">
        <w:rPr>
          <w:rFonts w:asciiTheme="minorHAnsi" w:hAnsiTheme="minorHAnsi" w:cstheme="minorHAnsi"/>
          <w:sz w:val="22"/>
          <w:szCs w:val="22"/>
        </w:rPr>
        <w:t xml:space="preserve">Experimental items on gender identity have been included in the NHIS since </w:t>
      </w:r>
      <w:r w:rsidR="002C27CC">
        <w:rPr>
          <w:rFonts w:asciiTheme="minorHAnsi" w:hAnsiTheme="minorHAnsi" w:cstheme="minorHAnsi"/>
          <w:sz w:val="22"/>
          <w:szCs w:val="22"/>
        </w:rPr>
        <w:t>2022</w:t>
      </w:r>
      <w:r w:rsidR="00576579">
        <w:rPr>
          <w:rFonts w:asciiTheme="minorHAnsi" w:hAnsiTheme="minorHAnsi" w:cstheme="minorHAnsi"/>
          <w:sz w:val="22"/>
          <w:szCs w:val="22"/>
        </w:rPr>
        <w:t xml:space="preserve"> to </w:t>
      </w:r>
      <w:r w:rsidR="00D10A0F">
        <w:rPr>
          <w:rFonts w:asciiTheme="minorHAnsi" w:hAnsiTheme="minorHAnsi" w:cstheme="minorHAnsi"/>
          <w:sz w:val="22"/>
          <w:szCs w:val="22"/>
        </w:rPr>
        <w:t>develop a methodology for asking about gender identity</w:t>
      </w:r>
      <w:r w:rsidR="002C27CC">
        <w:rPr>
          <w:rFonts w:asciiTheme="minorHAnsi" w:hAnsiTheme="minorHAnsi" w:cstheme="minorHAnsi"/>
          <w:sz w:val="22"/>
          <w:szCs w:val="22"/>
        </w:rPr>
        <w:t xml:space="preserve">. NCHS is in the process of </w:t>
      </w:r>
      <w:r w:rsidR="006B5DD4">
        <w:rPr>
          <w:rFonts w:asciiTheme="minorHAnsi" w:hAnsiTheme="minorHAnsi" w:cstheme="minorHAnsi"/>
          <w:sz w:val="22"/>
          <w:szCs w:val="22"/>
        </w:rPr>
        <w:t xml:space="preserve">evaluating the data from these </w:t>
      </w:r>
      <w:r w:rsidR="00511F26">
        <w:rPr>
          <w:rFonts w:asciiTheme="minorHAnsi" w:hAnsiTheme="minorHAnsi" w:cstheme="minorHAnsi"/>
          <w:sz w:val="22"/>
          <w:szCs w:val="22"/>
        </w:rPr>
        <w:t xml:space="preserve">questions and </w:t>
      </w:r>
      <w:r w:rsidR="002C27CC">
        <w:rPr>
          <w:rFonts w:asciiTheme="minorHAnsi" w:hAnsiTheme="minorHAnsi" w:cstheme="minorHAnsi"/>
          <w:sz w:val="22"/>
          <w:szCs w:val="22"/>
        </w:rPr>
        <w:t xml:space="preserve">determining </w:t>
      </w:r>
      <w:r w:rsidR="006B5DD4">
        <w:rPr>
          <w:rFonts w:asciiTheme="minorHAnsi" w:hAnsiTheme="minorHAnsi" w:cstheme="minorHAnsi"/>
          <w:sz w:val="22"/>
          <w:szCs w:val="22"/>
        </w:rPr>
        <w:t>the optimal approach for gender id</w:t>
      </w:r>
      <w:r w:rsidR="00511F26">
        <w:rPr>
          <w:rFonts w:asciiTheme="minorHAnsi" w:hAnsiTheme="minorHAnsi" w:cstheme="minorHAnsi"/>
          <w:sz w:val="22"/>
          <w:szCs w:val="22"/>
        </w:rPr>
        <w:t xml:space="preserve">entity moving forward. </w:t>
      </w:r>
      <w:r>
        <w:rPr>
          <w:rFonts w:asciiTheme="minorHAnsi" w:hAnsiTheme="minorHAnsi" w:cstheme="minorHAnsi"/>
          <w:sz w:val="22"/>
          <w:szCs w:val="22"/>
        </w:rPr>
        <w:t xml:space="preserve">An item on gender identity </w:t>
      </w:r>
      <w:r w:rsidR="002C27CC">
        <w:rPr>
          <w:rFonts w:asciiTheme="minorHAnsi" w:hAnsiTheme="minorHAnsi" w:cstheme="minorHAnsi"/>
          <w:sz w:val="22"/>
          <w:szCs w:val="22"/>
        </w:rPr>
        <w:t>was also included on</w:t>
      </w:r>
      <w:r>
        <w:rPr>
          <w:rFonts w:asciiTheme="minorHAnsi" w:hAnsiTheme="minorHAnsi" w:cstheme="minorHAnsi"/>
          <w:sz w:val="22"/>
          <w:szCs w:val="22"/>
        </w:rPr>
        <w:t xml:space="preserve"> the </w:t>
      </w:r>
      <w:r w:rsidR="00511F26">
        <w:rPr>
          <w:rFonts w:asciiTheme="minorHAnsi" w:hAnsiTheme="minorHAnsi" w:cstheme="minorHAnsi"/>
          <w:sz w:val="22"/>
          <w:szCs w:val="22"/>
        </w:rPr>
        <w:t>NHIS Teen</w:t>
      </w:r>
      <w:r>
        <w:rPr>
          <w:rFonts w:asciiTheme="minorHAnsi" w:hAnsiTheme="minorHAnsi" w:cstheme="minorHAnsi"/>
          <w:sz w:val="22"/>
          <w:szCs w:val="22"/>
        </w:rPr>
        <w:t>.</w:t>
      </w:r>
    </w:p>
    <w:p w:rsidR="002846F8" w:rsidP="00520CFE" w14:paraId="23D26B40" w14:textId="77777777">
      <w:pPr>
        <w:ind w:firstLine="0"/>
        <w:rPr>
          <w:rFonts w:asciiTheme="minorHAnsi" w:hAnsiTheme="minorHAnsi" w:cstheme="minorHAnsi"/>
          <w:b/>
          <w:sz w:val="22"/>
          <w:szCs w:val="22"/>
        </w:rPr>
      </w:pPr>
    </w:p>
    <w:p w:rsidR="00A85EFE" w:rsidRPr="00CB07EF" w:rsidP="00520CFE" w14:paraId="3581229B" w14:textId="5B9864FA">
      <w:pPr>
        <w:ind w:firstLine="0"/>
        <w:rPr>
          <w:rFonts w:asciiTheme="minorHAnsi" w:hAnsiTheme="minorHAnsi" w:cstheme="minorHAnsi"/>
          <w:sz w:val="22"/>
          <w:szCs w:val="22"/>
        </w:rPr>
      </w:pPr>
      <w:r w:rsidRPr="00CB07EF">
        <w:rPr>
          <w:rFonts w:asciiTheme="minorHAnsi" w:hAnsiTheme="minorHAnsi" w:cstheme="minorHAnsi"/>
          <w:b/>
          <w:sz w:val="22"/>
          <w:szCs w:val="22"/>
        </w:rPr>
        <w:t xml:space="preserve">Stressful life events for children: </w:t>
      </w:r>
      <w:r w:rsidR="004B41D5">
        <w:rPr>
          <w:rFonts w:asciiTheme="minorHAnsi" w:hAnsiTheme="minorHAnsi" w:cstheme="minorHAnsi"/>
          <w:sz w:val="22"/>
          <w:szCs w:val="22"/>
        </w:rPr>
        <w:t>Q</w:t>
      </w:r>
      <w:r w:rsidRPr="00CB07EF">
        <w:rPr>
          <w:rFonts w:asciiTheme="minorHAnsi" w:hAnsiTheme="minorHAnsi" w:cstheme="minorHAnsi"/>
          <w:sz w:val="22"/>
          <w:szCs w:val="22"/>
        </w:rPr>
        <w:t xml:space="preserve">uestions pertaining to stressful life events </w:t>
      </w:r>
      <w:r w:rsidRPr="00CB07EF" w:rsidR="00F17DBC">
        <w:rPr>
          <w:rFonts w:asciiTheme="minorHAnsi" w:hAnsiTheme="minorHAnsi" w:cstheme="minorHAnsi"/>
          <w:sz w:val="22"/>
          <w:szCs w:val="22"/>
        </w:rPr>
        <w:t xml:space="preserve">are </w:t>
      </w:r>
      <w:r w:rsidRPr="00CB07EF">
        <w:rPr>
          <w:rFonts w:asciiTheme="minorHAnsi" w:hAnsiTheme="minorHAnsi" w:cstheme="minorHAnsi"/>
          <w:sz w:val="22"/>
          <w:szCs w:val="22"/>
        </w:rPr>
        <w:t>included in the child questionnaire. These questions</w:t>
      </w:r>
      <w:r w:rsidR="00663993">
        <w:rPr>
          <w:rFonts w:asciiTheme="minorHAnsi" w:hAnsiTheme="minorHAnsi" w:cstheme="minorHAnsi"/>
          <w:sz w:val="22"/>
          <w:szCs w:val="22"/>
        </w:rPr>
        <w:t xml:space="preserve"> were first asked in the 2019 NHIS</w:t>
      </w:r>
      <w:r w:rsidRPr="00CB07EF">
        <w:rPr>
          <w:rFonts w:asciiTheme="minorHAnsi" w:hAnsiTheme="minorHAnsi" w:cstheme="minorHAnsi"/>
          <w:sz w:val="22"/>
          <w:szCs w:val="22"/>
        </w:rPr>
        <w:t xml:space="preserve"> and may be considered sensitive. However, these questions have been </w:t>
      </w:r>
      <w:r w:rsidR="00F324E7">
        <w:rPr>
          <w:rFonts w:asciiTheme="minorHAnsi" w:hAnsiTheme="minorHAnsi" w:cstheme="minorHAnsi"/>
          <w:sz w:val="22"/>
          <w:szCs w:val="22"/>
        </w:rPr>
        <w:t xml:space="preserve">regularly </w:t>
      </w:r>
      <w:r w:rsidRPr="00CB07EF">
        <w:rPr>
          <w:rFonts w:asciiTheme="minorHAnsi" w:hAnsiTheme="minorHAnsi" w:cstheme="minorHAnsi"/>
          <w:sz w:val="22"/>
          <w:szCs w:val="22"/>
        </w:rPr>
        <w:t xml:space="preserve">asked in the National Survey of Children’s Health </w:t>
      </w:r>
      <w:r w:rsidRPr="00CB07EF" w:rsidR="00F473AC">
        <w:rPr>
          <w:rFonts w:asciiTheme="minorHAnsi" w:hAnsiTheme="minorHAnsi" w:cstheme="minorHAnsi"/>
          <w:sz w:val="22"/>
          <w:szCs w:val="22"/>
        </w:rPr>
        <w:t xml:space="preserve">(OMB# 0607-0990, expires </w:t>
      </w:r>
      <w:r w:rsidRPr="003B5823" w:rsidR="003B5823">
        <w:rPr>
          <w:rFonts w:asciiTheme="minorHAnsi" w:hAnsiTheme="minorHAnsi" w:cstheme="minorHAnsi"/>
          <w:sz w:val="22"/>
          <w:szCs w:val="22"/>
        </w:rPr>
        <w:t>05/31/2025</w:t>
      </w:r>
      <w:r w:rsidRPr="00CB07EF" w:rsidR="00F473AC">
        <w:rPr>
          <w:rFonts w:asciiTheme="minorHAnsi" w:hAnsiTheme="minorHAnsi" w:cstheme="minorHAnsi"/>
          <w:sz w:val="22"/>
          <w:szCs w:val="22"/>
        </w:rPr>
        <w:t>)</w:t>
      </w:r>
      <w:r w:rsidRPr="00CB07EF">
        <w:rPr>
          <w:rFonts w:asciiTheme="minorHAnsi" w:hAnsiTheme="minorHAnsi" w:cstheme="minorHAnsi"/>
          <w:sz w:val="22"/>
          <w:szCs w:val="22"/>
        </w:rPr>
        <w:t>, without complaints from participants. The questions ask about events over the entire course of a child’s life. Introductory text</w:t>
      </w:r>
      <w:r w:rsidR="00663993">
        <w:rPr>
          <w:rFonts w:asciiTheme="minorHAnsi" w:hAnsiTheme="minorHAnsi" w:cstheme="minorHAnsi"/>
          <w:sz w:val="22"/>
          <w:szCs w:val="22"/>
        </w:rPr>
        <w:t xml:space="preserve"> is</w:t>
      </w:r>
      <w:r w:rsidRPr="00CB07EF">
        <w:rPr>
          <w:rFonts w:asciiTheme="minorHAnsi" w:hAnsiTheme="minorHAnsi" w:cstheme="minorHAnsi"/>
          <w:sz w:val="22"/>
          <w:szCs w:val="22"/>
        </w:rPr>
        <w:t xml:space="preserve"> read to respondents before beginning these questions, which inform</w:t>
      </w:r>
      <w:r w:rsidR="00663993">
        <w:rPr>
          <w:rFonts w:asciiTheme="minorHAnsi" w:hAnsiTheme="minorHAnsi" w:cstheme="minorHAnsi"/>
          <w:sz w:val="22"/>
          <w:szCs w:val="22"/>
        </w:rPr>
        <w:t>s</w:t>
      </w:r>
      <w:r w:rsidRPr="00CB07EF">
        <w:rPr>
          <w:rFonts w:asciiTheme="minorHAnsi" w:hAnsiTheme="minorHAnsi" w:cstheme="minorHAnsi"/>
          <w:sz w:val="22"/>
          <w:szCs w:val="22"/>
        </w:rPr>
        <w:t xml:space="preserve"> respondents that some people may feel uncomfortable answering these types of questions and that they may skip any questions they do not want to answer. </w:t>
      </w:r>
      <w:bookmarkStart w:id="17" w:name="_Toc455743027"/>
    </w:p>
    <w:p w:rsidR="00D71B67" w:rsidRPr="00CB07EF" w:rsidP="00520CFE" w14:paraId="361973B1" w14:textId="77777777">
      <w:pPr>
        <w:ind w:firstLine="0"/>
        <w:rPr>
          <w:rFonts w:asciiTheme="minorHAnsi" w:hAnsiTheme="minorHAnsi" w:cstheme="minorHAnsi"/>
          <w:sz w:val="22"/>
          <w:szCs w:val="22"/>
        </w:rPr>
      </w:pPr>
    </w:p>
    <w:p w:rsidR="00BE76C5" w:rsidP="00520CFE" w14:paraId="09782FE9" w14:textId="20EAC612">
      <w:pPr>
        <w:pStyle w:val="Heading1"/>
        <w:rPr>
          <w:rFonts w:asciiTheme="minorHAnsi" w:hAnsiTheme="minorHAnsi" w:cstheme="minorHAnsi"/>
          <w:sz w:val="22"/>
          <w:szCs w:val="22"/>
        </w:rPr>
      </w:pPr>
      <w:r w:rsidRPr="00CB07EF">
        <w:rPr>
          <w:rFonts w:asciiTheme="minorHAnsi" w:hAnsiTheme="minorHAnsi" w:cstheme="minorHAnsi"/>
          <w:sz w:val="22"/>
          <w:szCs w:val="22"/>
        </w:rPr>
        <w:t>Estimates of Annualized Burden Hours and Costs</w:t>
      </w:r>
      <w:bookmarkEnd w:id="17"/>
    </w:p>
    <w:p w:rsidR="00A56C7C" w:rsidRPr="00A56C7C" w:rsidP="00A56C7C" w14:paraId="69BD585C" w14:textId="77777777"/>
    <w:p w:rsidR="00BE76C5" w:rsidRPr="00CB07EF" w:rsidP="004D793E" w14:paraId="481B4159" w14:textId="77777777">
      <w:pPr>
        <w:numPr>
          <w:ilvl w:val="0"/>
          <w:numId w:val="2"/>
        </w:numPr>
        <w:tabs>
          <w:tab w:val="clear" w:pos="255"/>
          <w:tab w:val="num" w:pos="360"/>
        </w:tabs>
        <w:ind w:left="360" w:hanging="255"/>
        <w:rPr>
          <w:rFonts w:asciiTheme="minorHAnsi" w:hAnsiTheme="minorHAnsi" w:cstheme="minorHAnsi"/>
          <w:b/>
          <w:sz w:val="22"/>
          <w:szCs w:val="22"/>
        </w:rPr>
      </w:pPr>
      <w:r w:rsidRPr="00CB07EF">
        <w:rPr>
          <w:rFonts w:asciiTheme="minorHAnsi" w:hAnsiTheme="minorHAnsi" w:cstheme="minorHAnsi"/>
          <w:b/>
          <w:sz w:val="22"/>
          <w:szCs w:val="22"/>
        </w:rPr>
        <w:t>Time Estimates</w:t>
      </w:r>
    </w:p>
    <w:p w:rsidR="00BE76C5" w:rsidRPr="00CB07EF" w:rsidP="00520CFE" w14:paraId="58A6C707" w14:textId="77777777">
      <w:pPr>
        <w:rPr>
          <w:rFonts w:asciiTheme="minorHAnsi" w:hAnsiTheme="minorHAnsi" w:cstheme="minorHAnsi"/>
          <w:sz w:val="22"/>
          <w:szCs w:val="22"/>
        </w:rPr>
      </w:pPr>
    </w:p>
    <w:p w:rsidR="003740B2" w:rsidP="00FD53EF" w14:paraId="6BB86328" w14:textId="45656AE8">
      <w:pPr>
        <w:ind w:firstLine="0"/>
        <w:rPr>
          <w:rFonts w:asciiTheme="minorHAnsi" w:hAnsiTheme="minorHAnsi" w:cstheme="minorHAnsi"/>
          <w:bCs/>
          <w:sz w:val="22"/>
          <w:szCs w:val="22"/>
        </w:rPr>
      </w:pPr>
      <w:bookmarkStart w:id="18" w:name="_Hlk30150712"/>
      <w:r w:rsidRPr="003740B2">
        <w:rPr>
          <w:rFonts w:asciiTheme="minorHAnsi" w:hAnsiTheme="minorHAnsi" w:cstheme="minorHAnsi"/>
          <w:bCs/>
          <w:sz w:val="22"/>
          <w:szCs w:val="22"/>
        </w:rPr>
        <w:t>This submission requests OMB approval for three years of data collection, to occur within the context of ongoing data collection activities (OMB# 0920-0214, expires 12/31/20</w:t>
      </w:r>
      <w:r>
        <w:rPr>
          <w:rFonts w:asciiTheme="minorHAnsi" w:hAnsiTheme="minorHAnsi" w:cstheme="minorHAnsi"/>
          <w:bCs/>
          <w:sz w:val="22"/>
          <w:szCs w:val="22"/>
        </w:rPr>
        <w:t>2</w:t>
      </w:r>
      <w:r w:rsidR="002E40BD">
        <w:rPr>
          <w:rFonts w:asciiTheme="minorHAnsi" w:hAnsiTheme="minorHAnsi" w:cstheme="minorHAnsi"/>
          <w:bCs/>
          <w:sz w:val="22"/>
          <w:szCs w:val="22"/>
        </w:rPr>
        <w:t>3</w:t>
      </w:r>
      <w:r w:rsidRPr="003740B2">
        <w:rPr>
          <w:rFonts w:asciiTheme="minorHAnsi" w:hAnsiTheme="minorHAnsi" w:cstheme="minorHAnsi"/>
          <w:bCs/>
          <w:sz w:val="22"/>
          <w:szCs w:val="22"/>
        </w:rPr>
        <w:t>). The average burden for each survey component for one complete survey cycle is shown in the table below.</w:t>
      </w:r>
    </w:p>
    <w:p w:rsidR="003740B2" w:rsidP="00FD53EF" w14:paraId="02EB7561" w14:textId="1E02BB52">
      <w:pPr>
        <w:ind w:firstLine="0"/>
        <w:rPr>
          <w:rFonts w:asciiTheme="minorHAnsi" w:hAnsiTheme="minorHAnsi" w:cstheme="minorHAnsi"/>
          <w:bCs/>
          <w:sz w:val="22"/>
          <w:szCs w:val="22"/>
        </w:rPr>
      </w:pPr>
    </w:p>
    <w:p w:rsidR="003740B2" w:rsidP="00FD53EF" w14:paraId="69D8EB4A" w14:textId="3D510712">
      <w:pPr>
        <w:ind w:firstLine="0"/>
        <w:rPr>
          <w:rFonts w:asciiTheme="minorHAnsi" w:hAnsiTheme="minorHAnsi" w:cstheme="minorHAnsi"/>
          <w:bCs/>
          <w:sz w:val="22"/>
          <w:szCs w:val="22"/>
        </w:rPr>
      </w:pPr>
      <w:r w:rsidRPr="003740B2">
        <w:rPr>
          <w:rFonts w:asciiTheme="minorHAnsi" w:hAnsiTheme="minorHAnsi" w:cstheme="minorHAnsi"/>
          <w:bCs/>
          <w:sz w:val="22"/>
          <w:szCs w:val="22"/>
        </w:rPr>
        <w:t xml:space="preserve">The estimated overall average annual burden for </w:t>
      </w:r>
      <w:r w:rsidR="006E7421">
        <w:rPr>
          <w:rFonts w:asciiTheme="minorHAnsi" w:hAnsiTheme="minorHAnsi" w:cstheme="minorHAnsi"/>
          <w:bCs/>
          <w:sz w:val="22"/>
          <w:szCs w:val="22"/>
        </w:rPr>
        <w:t>2024</w:t>
      </w:r>
      <w:r w:rsidRPr="003740B2">
        <w:rPr>
          <w:rFonts w:asciiTheme="minorHAnsi" w:hAnsiTheme="minorHAnsi" w:cstheme="minorHAnsi"/>
          <w:bCs/>
          <w:sz w:val="22"/>
          <w:szCs w:val="22"/>
        </w:rPr>
        <w:t xml:space="preserve">, including the </w:t>
      </w:r>
      <w:r>
        <w:rPr>
          <w:rFonts w:asciiTheme="minorHAnsi" w:hAnsiTheme="minorHAnsi" w:cstheme="minorHAnsi"/>
          <w:bCs/>
          <w:sz w:val="22"/>
          <w:szCs w:val="22"/>
        </w:rPr>
        <w:t>roster, adult questionnaire, child questionnaire, methodological</w:t>
      </w:r>
      <w:r w:rsidRPr="003740B2">
        <w:rPr>
          <w:rFonts w:asciiTheme="minorHAnsi" w:hAnsiTheme="minorHAnsi" w:cstheme="minorHAnsi"/>
          <w:bCs/>
          <w:sz w:val="22"/>
          <w:szCs w:val="22"/>
        </w:rPr>
        <w:t xml:space="preserve"> projects, </w:t>
      </w:r>
      <w:r w:rsidR="000762D8">
        <w:rPr>
          <w:rFonts w:asciiTheme="minorHAnsi" w:hAnsiTheme="minorHAnsi" w:cstheme="minorHAnsi"/>
          <w:bCs/>
          <w:sz w:val="22"/>
          <w:szCs w:val="22"/>
        </w:rPr>
        <w:t>NHIS Teen</w:t>
      </w:r>
      <w:r>
        <w:rPr>
          <w:rFonts w:asciiTheme="minorHAnsi" w:hAnsiTheme="minorHAnsi" w:cstheme="minorHAnsi"/>
          <w:bCs/>
          <w:sz w:val="22"/>
          <w:szCs w:val="22"/>
        </w:rPr>
        <w:t xml:space="preserve"> </w:t>
      </w:r>
      <w:r w:rsidRPr="003740B2">
        <w:rPr>
          <w:rFonts w:asciiTheme="minorHAnsi" w:hAnsiTheme="minorHAnsi" w:cstheme="minorHAnsi"/>
          <w:bCs/>
          <w:sz w:val="22"/>
          <w:szCs w:val="22"/>
        </w:rPr>
        <w:t xml:space="preserve">and the reinterview component, is </w:t>
      </w:r>
      <w:r w:rsidR="00FF0549">
        <w:rPr>
          <w:rFonts w:asciiTheme="minorHAnsi" w:hAnsiTheme="minorHAnsi" w:cstheme="minorHAnsi"/>
          <w:bCs/>
          <w:sz w:val="22"/>
          <w:szCs w:val="22"/>
        </w:rPr>
        <w:t>3</w:t>
      </w:r>
      <w:r w:rsidR="00BE0DEF">
        <w:rPr>
          <w:rFonts w:asciiTheme="minorHAnsi" w:hAnsiTheme="minorHAnsi" w:cstheme="minorHAnsi"/>
          <w:bCs/>
          <w:sz w:val="22"/>
          <w:szCs w:val="22"/>
        </w:rPr>
        <w:t>9,</w:t>
      </w:r>
      <w:r w:rsidR="00947CC0">
        <w:rPr>
          <w:rFonts w:asciiTheme="minorHAnsi" w:hAnsiTheme="minorHAnsi" w:cstheme="minorHAnsi"/>
          <w:bCs/>
          <w:sz w:val="22"/>
          <w:szCs w:val="22"/>
        </w:rPr>
        <w:t>192</w:t>
      </w:r>
      <w:r w:rsidRPr="003740B2">
        <w:rPr>
          <w:rFonts w:asciiTheme="minorHAnsi" w:hAnsiTheme="minorHAnsi" w:cstheme="minorHAnsi"/>
          <w:bCs/>
          <w:sz w:val="22"/>
          <w:szCs w:val="22"/>
        </w:rPr>
        <w:t xml:space="preserve"> hours. The average annual burden for 20</w:t>
      </w:r>
      <w:r>
        <w:rPr>
          <w:rFonts w:asciiTheme="minorHAnsi" w:hAnsiTheme="minorHAnsi" w:cstheme="minorHAnsi"/>
          <w:bCs/>
          <w:sz w:val="22"/>
          <w:szCs w:val="22"/>
        </w:rPr>
        <w:t>2</w:t>
      </w:r>
      <w:r w:rsidR="002E40BD">
        <w:rPr>
          <w:rFonts w:asciiTheme="minorHAnsi" w:hAnsiTheme="minorHAnsi" w:cstheme="minorHAnsi"/>
          <w:bCs/>
          <w:sz w:val="22"/>
          <w:szCs w:val="22"/>
        </w:rPr>
        <w:t>5</w:t>
      </w:r>
      <w:r w:rsidRPr="003740B2">
        <w:rPr>
          <w:rFonts w:asciiTheme="minorHAnsi" w:hAnsiTheme="minorHAnsi" w:cstheme="minorHAnsi"/>
          <w:bCs/>
          <w:sz w:val="22"/>
          <w:szCs w:val="22"/>
        </w:rPr>
        <w:t xml:space="preserve"> and 202</w:t>
      </w:r>
      <w:r w:rsidR="002E40BD">
        <w:rPr>
          <w:rFonts w:asciiTheme="minorHAnsi" w:hAnsiTheme="minorHAnsi" w:cstheme="minorHAnsi"/>
          <w:bCs/>
          <w:sz w:val="22"/>
          <w:szCs w:val="22"/>
        </w:rPr>
        <w:t>6</w:t>
      </w:r>
      <w:r w:rsidRPr="003740B2">
        <w:rPr>
          <w:rFonts w:asciiTheme="minorHAnsi" w:hAnsiTheme="minorHAnsi" w:cstheme="minorHAnsi"/>
          <w:bCs/>
          <w:sz w:val="22"/>
          <w:szCs w:val="22"/>
        </w:rPr>
        <w:t xml:space="preserve"> is estimated to be comparable to this estimated burden for </w:t>
      </w:r>
      <w:r w:rsidR="006E7421">
        <w:rPr>
          <w:rFonts w:asciiTheme="minorHAnsi" w:hAnsiTheme="minorHAnsi" w:cstheme="minorHAnsi"/>
          <w:bCs/>
          <w:sz w:val="22"/>
          <w:szCs w:val="22"/>
        </w:rPr>
        <w:t>2024</w:t>
      </w:r>
      <w:r w:rsidRPr="003740B2">
        <w:rPr>
          <w:rFonts w:asciiTheme="minorHAnsi" w:hAnsiTheme="minorHAnsi" w:cstheme="minorHAnsi"/>
          <w:bCs/>
          <w:sz w:val="22"/>
          <w:szCs w:val="22"/>
        </w:rPr>
        <w:t xml:space="preserve">. Any future modification that might impact the instruments and/or burden estimates will be submitted as a </w:t>
      </w:r>
      <w:r w:rsidRPr="003740B2">
        <w:rPr>
          <w:rFonts w:asciiTheme="minorHAnsi" w:hAnsiTheme="minorHAnsi" w:cstheme="minorHAnsi"/>
          <w:bCs/>
          <w:sz w:val="22"/>
          <w:szCs w:val="22"/>
        </w:rPr>
        <w:t>nonsubstantive</w:t>
      </w:r>
      <w:r w:rsidRPr="003740B2">
        <w:rPr>
          <w:rFonts w:asciiTheme="minorHAnsi" w:hAnsiTheme="minorHAnsi" w:cstheme="minorHAnsi"/>
          <w:bCs/>
          <w:sz w:val="22"/>
          <w:szCs w:val="22"/>
        </w:rPr>
        <w:t xml:space="preserve"> change request for OMB review, as applicable.</w:t>
      </w:r>
    </w:p>
    <w:p w:rsidR="003740B2" w:rsidP="00FD53EF" w14:paraId="51EE1E15" w14:textId="77777777">
      <w:pPr>
        <w:ind w:firstLine="0"/>
        <w:rPr>
          <w:rFonts w:asciiTheme="minorHAnsi" w:hAnsiTheme="minorHAnsi" w:cstheme="minorHAnsi"/>
          <w:bCs/>
          <w:sz w:val="22"/>
          <w:szCs w:val="22"/>
        </w:rPr>
      </w:pPr>
    </w:p>
    <w:p w:rsidR="003740B2" w:rsidP="00FD53EF" w14:paraId="53695F82" w14:textId="46B22572">
      <w:pPr>
        <w:ind w:firstLine="0"/>
        <w:rPr>
          <w:rFonts w:asciiTheme="minorHAnsi" w:hAnsiTheme="minorHAnsi" w:cstheme="minorHAnsi"/>
          <w:bCs/>
          <w:sz w:val="22"/>
          <w:szCs w:val="22"/>
        </w:rPr>
      </w:pPr>
      <w:r w:rsidRPr="003740B2">
        <w:rPr>
          <w:rFonts w:asciiTheme="minorHAnsi" w:hAnsiTheme="minorHAnsi" w:cstheme="minorHAnsi"/>
          <w:bCs/>
          <w:sz w:val="22"/>
          <w:szCs w:val="22"/>
        </w:rPr>
        <w:t>Lines 1-</w:t>
      </w:r>
      <w:r>
        <w:rPr>
          <w:rFonts w:asciiTheme="minorHAnsi" w:hAnsiTheme="minorHAnsi" w:cstheme="minorHAnsi"/>
          <w:bCs/>
          <w:sz w:val="22"/>
          <w:szCs w:val="22"/>
        </w:rPr>
        <w:t>3</w:t>
      </w:r>
      <w:r w:rsidRPr="003740B2">
        <w:rPr>
          <w:rFonts w:asciiTheme="minorHAnsi" w:hAnsiTheme="minorHAnsi" w:cstheme="minorHAnsi"/>
          <w:bCs/>
          <w:sz w:val="22"/>
          <w:szCs w:val="22"/>
        </w:rPr>
        <w:t xml:space="preserve"> of the burden table represent the different sections of the </w:t>
      </w:r>
      <w:r>
        <w:rPr>
          <w:rFonts w:asciiTheme="minorHAnsi" w:hAnsiTheme="minorHAnsi" w:cstheme="minorHAnsi"/>
          <w:bCs/>
          <w:sz w:val="22"/>
          <w:szCs w:val="22"/>
        </w:rPr>
        <w:t>NHIS</w:t>
      </w:r>
      <w:r w:rsidRPr="003740B2">
        <w:rPr>
          <w:rFonts w:asciiTheme="minorHAnsi" w:hAnsiTheme="minorHAnsi" w:cstheme="minorHAnsi"/>
          <w:bCs/>
          <w:sz w:val="22"/>
          <w:szCs w:val="22"/>
        </w:rPr>
        <w:t xml:space="preserve"> questionnaire</w:t>
      </w:r>
      <w:r w:rsidR="002B121B">
        <w:rPr>
          <w:rFonts w:asciiTheme="minorHAnsi" w:hAnsiTheme="minorHAnsi" w:cstheme="minorHAnsi"/>
          <w:bCs/>
          <w:sz w:val="22"/>
          <w:szCs w:val="22"/>
        </w:rPr>
        <w:t>.</w:t>
      </w:r>
      <w:r w:rsidRPr="003740B2">
        <w:rPr>
          <w:rFonts w:asciiTheme="minorHAnsi" w:hAnsiTheme="minorHAnsi" w:cstheme="minorHAnsi"/>
          <w:bCs/>
          <w:sz w:val="22"/>
          <w:szCs w:val="22"/>
        </w:rPr>
        <w:t xml:space="preserve"> Line </w:t>
      </w:r>
      <w:r w:rsidR="002B121B">
        <w:rPr>
          <w:rFonts w:asciiTheme="minorHAnsi" w:hAnsiTheme="minorHAnsi" w:cstheme="minorHAnsi"/>
          <w:bCs/>
          <w:sz w:val="22"/>
          <w:szCs w:val="22"/>
        </w:rPr>
        <w:t>4</w:t>
      </w:r>
      <w:r w:rsidRPr="003740B2">
        <w:rPr>
          <w:rFonts w:asciiTheme="minorHAnsi" w:hAnsiTheme="minorHAnsi" w:cstheme="minorHAnsi"/>
          <w:bCs/>
          <w:sz w:val="22"/>
          <w:szCs w:val="22"/>
        </w:rPr>
        <w:t xml:space="preserve"> covers the </w:t>
      </w:r>
      <w:r w:rsidR="002B121B">
        <w:rPr>
          <w:rFonts w:asciiTheme="minorHAnsi" w:hAnsiTheme="minorHAnsi" w:cstheme="minorHAnsi"/>
          <w:bCs/>
          <w:sz w:val="22"/>
          <w:szCs w:val="22"/>
        </w:rPr>
        <w:t>methodological</w:t>
      </w:r>
      <w:r w:rsidRPr="003740B2">
        <w:rPr>
          <w:rFonts w:asciiTheme="minorHAnsi" w:hAnsiTheme="minorHAnsi" w:cstheme="minorHAnsi"/>
          <w:bCs/>
          <w:sz w:val="22"/>
          <w:szCs w:val="22"/>
        </w:rPr>
        <w:t xml:space="preserve"> projects </w:t>
      </w:r>
      <w:r w:rsidR="002B121B">
        <w:rPr>
          <w:rFonts w:asciiTheme="minorHAnsi" w:hAnsiTheme="minorHAnsi" w:cstheme="minorHAnsi"/>
          <w:bCs/>
          <w:sz w:val="22"/>
          <w:szCs w:val="22"/>
        </w:rPr>
        <w:t>such as</w:t>
      </w:r>
      <w:r w:rsidRPr="003740B2">
        <w:rPr>
          <w:rFonts w:asciiTheme="minorHAnsi" w:hAnsiTheme="minorHAnsi" w:cstheme="minorHAnsi"/>
          <w:bCs/>
          <w:sz w:val="22"/>
          <w:szCs w:val="22"/>
        </w:rPr>
        <w:t xml:space="preserve"> web</w:t>
      </w:r>
      <w:r w:rsidR="002B121B">
        <w:rPr>
          <w:rFonts w:asciiTheme="minorHAnsi" w:hAnsiTheme="minorHAnsi" w:cstheme="minorHAnsi"/>
          <w:bCs/>
          <w:sz w:val="22"/>
          <w:szCs w:val="22"/>
        </w:rPr>
        <w:t xml:space="preserve"> </w:t>
      </w:r>
      <w:r w:rsidRPr="003740B2">
        <w:rPr>
          <w:rFonts w:asciiTheme="minorHAnsi" w:hAnsiTheme="minorHAnsi" w:cstheme="minorHAnsi"/>
          <w:bCs/>
          <w:sz w:val="22"/>
          <w:szCs w:val="22"/>
        </w:rPr>
        <w:t>and/or mail-based methodological</w:t>
      </w:r>
      <w:r w:rsidR="00565AAC">
        <w:rPr>
          <w:rFonts w:asciiTheme="minorHAnsi" w:hAnsiTheme="minorHAnsi" w:cstheme="minorHAnsi"/>
          <w:bCs/>
          <w:sz w:val="22"/>
          <w:szCs w:val="22"/>
        </w:rPr>
        <w:t xml:space="preserve"> projects</w:t>
      </w:r>
      <w:r w:rsidR="002B121B">
        <w:rPr>
          <w:rFonts w:asciiTheme="minorHAnsi" w:hAnsiTheme="minorHAnsi" w:cstheme="minorHAnsi"/>
          <w:bCs/>
          <w:sz w:val="22"/>
          <w:szCs w:val="22"/>
        </w:rPr>
        <w:t>,</w:t>
      </w:r>
      <w:r w:rsidR="00822FD9">
        <w:rPr>
          <w:rFonts w:asciiTheme="minorHAnsi" w:hAnsiTheme="minorHAnsi" w:cstheme="minorHAnsi"/>
          <w:bCs/>
          <w:sz w:val="22"/>
          <w:szCs w:val="22"/>
        </w:rPr>
        <w:t xml:space="preserve"> </w:t>
      </w:r>
      <w:r w:rsidRPr="003740B2">
        <w:rPr>
          <w:rFonts w:asciiTheme="minorHAnsi" w:hAnsiTheme="minorHAnsi" w:cstheme="minorHAnsi"/>
          <w:bCs/>
          <w:sz w:val="22"/>
          <w:szCs w:val="22"/>
        </w:rPr>
        <w:t>cognitive testing</w:t>
      </w:r>
      <w:r w:rsidR="00565AAC">
        <w:rPr>
          <w:rFonts w:asciiTheme="minorHAnsi" w:hAnsiTheme="minorHAnsi" w:cstheme="minorHAnsi"/>
          <w:bCs/>
          <w:sz w:val="22"/>
          <w:szCs w:val="22"/>
        </w:rPr>
        <w:t>, and mixed-mode NHIS</w:t>
      </w:r>
      <w:r w:rsidRPr="003740B2">
        <w:rPr>
          <w:rFonts w:asciiTheme="minorHAnsi" w:hAnsiTheme="minorHAnsi" w:cstheme="minorHAnsi"/>
          <w:bCs/>
          <w:sz w:val="22"/>
          <w:szCs w:val="22"/>
        </w:rPr>
        <w:t xml:space="preserve"> activities</w:t>
      </w:r>
      <w:r w:rsidR="00822FD9">
        <w:rPr>
          <w:rFonts w:asciiTheme="minorHAnsi" w:hAnsiTheme="minorHAnsi" w:cstheme="minorHAnsi"/>
          <w:bCs/>
          <w:sz w:val="22"/>
          <w:szCs w:val="22"/>
        </w:rPr>
        <w:t xml:space="preserve">. </w:t>
      </w:r>
      <w:r w:rsidR="007F4348">
        <w:rPr>
          <w:rFonts w:asciiTheme="minorHAnsi" w:hAnsiTheme="minorHAnsi" w:cstheme="minorHAnsi"/>
          <w:bCs/>
          <w:sz w:val="22"/>
          <w:szCs w:val="22"/>
        </w:rPr>
        <w:t xml:space="preserve">Line 5 covers the </w:t>
      </w:r>
      <w:r w:rsidR="00822FD9">
        <w:rPr>
          <w:rFonts w:asciiTheme="minorHAnsi" w:hAnsiTheme="minorHAnsi" w:cstheme="minorHAnsi"/>
          <w:bCs/>
          <w:sz w:val="22"/>
          <w:szCs w:val="22"/>
        </w:rPr>
        <w:t>NHIS-Teen survey</w:t>
      </w:r>
      <w:r w:rsidR="00727347">
        <w:rPr>
          <w:rFonts w:asciiTheme="minorHAnsi" w:hAnsiTheme="minorHAnsi" w:cstheme="minorHAnsi"/>
          <w:bCs/>
          <w:sz w:val="22"/>
          <w:szCs w:val="22"/>
        </w:rPr>
        <w:t>.</w:t>
      </w:r>
      <w:r w:rsidR="007F4348">
        <w:rPr>
          <w:rFonts w:asciiTheme="minorHAnsi" w:hAnsiTheme="minorHAnsi" w:cstheme="minorHAnsi"/>
          <w:bCs/>
          <w:sz w:val="22"/>
          <w:szCs w:val="22"/>
        </w:rPr>
        <w:t xml:space="preserve"> </w:t>
      </w:r>
      <w:r w:rsidRPr="003740B2">
        <w:rPr>
          <w:rFonts w:asciiTheme="minorHAnsi" w:hAnsiTheme="minorHAnsi" w:cstheme="minorHAnsi"/>
          <w:bCs/>
          <w:sz w:val="22"/>
          <w:szCs w:val="22"/>
        </w:rPr>
        <w:t>Small quality control re</w:t>
      </w:r>
      <w:r w:rsidR="00565AAC">
        <w:rPr>
          <w:rFonts w:asciiTheme="minorHAnsi" w:hAnsiTheme="minorHAnsi" w:cstheme="minorHAnsi"/>
          <w:bCs/>
          <w:sz w:val="22"/>
          <w:szCs w:val="22"/>
        </w:rPr>
        <w:t xml:space="preserve">interview surveys </w:t>
      </w:r>
      <w:r w:rsidRPr="003740B2">
        <w:rPr>
          <w:rFonts w:asciiTheme="minorHAnsi" w:hAnsiTheme="minorHAnsi" w:cstheme="minorHAnsi"/>
          <w:bCs/>
          <w:sz w:val="22"/>
          <w:szCs w:val="22"/>
        </w:rPr>
        <w:t xml:space="preserve">of participating households are represented </w:t>
      </w:r>
      <w:r w:rsidR="007F4348">
        <w:rPr>
          <w:rFonts w:asciiTheme="minorHAnsi" w:hAnsiTheme="minorHAnsi" w:cstheme="minorHAnsi"/>
          <w:bCs/>
          <w:sz w:val="22"/>
          <w:szCs w:val="22"/>
        </w:rPr>
        <w:t>on</w:t>
      </w:r>
      <w:r w:rsidRPr="003740B2">
        <w:rPr>
          <w:rFonts w:asciiTheme="minorHAnsi" w:hAnsiTheme="minorHAnsi" w:cstheme="minorHAnsi"/>
          <w:bCs/>
          <w:sz w:val="22"/>
          <w:szCs w:val="22"/>
        </w:rPr>
        <w:t xml:space="preserve"> </w:t>
      </w:r>
      <w:r w:rsidR="002B121B">
        <w:rPr>
          <w:rFonts w:asciiTheme="minorHAnsi" w:hAnsiTheme="minorHAnsi" w:cstheme="minorHAnsi"/>
          <w:bCs/>
          <w:sz w:val="22"/>
          <w:szCs w:val="22"/>
        </w:rPr>
        <w:t xml:space="preserve">line </w:t>
      </w:r>
      <w:r w:rsidR="00565AAC">
        <w:rPr>
          <w:rFonts w:asciiTheme="minorHAnsi" w:hAnsiTheme="minorHAnsi" w:cstheme="minorHAnsi"/>
          <w:bCs/>
          <w:sz w:val="22"/>
          <w:szCs w:val="22"/>
        </w:rPr>
        <w:t>6</w:t>
      </w:r>
      <w:r w:rsidRPr="003740B2">
        <w:rPr>
          <w:rFonts w:asciiTheme="minorHAnsi" w:hAnsiTheme="minorHAnsi" w:cstheme="minorHAnsi"/>
          <w:bCs/>
          <w:sz w:val="22"/>
          <w:szCs w:val="22"/>
        </w:rPr>
        <w:t xml:space="preserve">. </w:t>
      </w:r>
    </w:p>
    <w:p w:rsidR="003740B2" w:rsidP="00FD53EF" w14:paraId="6C8CF2DF" w14:textId="77777777">
      <w:pPr>
        <w:ind w:firstLine="0"/>
        <w:rPr>
          <w:rFonts w:asciiTheme="minorHAnsi" w:hAnsiTheme="minorHAnsi" w:cstheme="minorHAnsi"/>
          <w:bCs/>
          <w:sz w:val="22"/>
          <w:szCs w:val="22"/>
        </w:rPr>
      </w:pPr>
    </w:p>
    <w:bookmarkEnd w:id="18"/>
    <w:p w:rsidR="00755D92" w:rsidRPr="00755D92" w:rsidP="00755D92" w14:paraId="7F84BA3E" w14:textId="77777777">
      <w:pPr>
        <w:ind w:firstLine="0"/>
        <w:textAlignment w:val="baseline"/>
        <w:rPr>
          <w:rFonts w:ascii="Segoe UI" w:hAnsi="Segoe UI" w:cs="Segoe UI"/>
          <w:sz w:val="18"/>
          <w:szCs w:val="18"/>
        </w:rPr>
      </w:pPr>
      <w:r w:rsidRPr="00755D92">
        <w:rPr>
          <w:rFonts w:ascii="Calibri" w:hAnsi="Calibri" w:cs="Calibri"/>
          <w:i/>
          <w:iCs/>
          <w:sz w:val="22"/>
          <w:szCs w:val="22"/>
          <w:u w:val="single"/>
        </w:rPr>
        <w:t>Estimated Annualized Burden Hours</w:t>
      </w:r>
      <w:r w:rsidRPr="00755D92">
        <w:rPr>
          <w:rFonts w:ascii="Calibri" w:hAnsi="Calibri" w:cs="Calibri"/>
          <w:sz w:val="22"/>
          <w:szCs w:val="22"/>
        </w:rPr>
        <w:t>  </w:t>
      </w:r>
    </w:p>
    <w:p w:rsidR="00755D92" w:rsidRPr="00755D92" w:rsidP="00755D92" w14:paraId="21E9C979" w14:textId="77777777">
      <w:pPr>
        <w:ind w:firstLine="0"/>
        <w:textAlignment w:val="baseline"/>
        <w:rPr>
          <w:rFonts w:ascii="Segoe UI" w:hAnsi="Segoe UI" w:cs="Segoe UI"/>
          <w:sz w:val="18"/>
          <w:szCs w:val="18"/>
        </w:rPr>
      </w:pPr>
      <w:r w:rsidRPr="00755D92">
        <w:rPr>
          <w:rFonts w:ascii="Calibri" w:hAnsi="Calibri" w:cs="Calibri"/>
          <w:sz w:val="22"/>
          <w:szCs w:val="22"/>
        </w:rPr>
        <w:t>  </w:t>
      </w:r>
    </w:p>
    <w:tbl>
      <w:tblPr>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0"/>
        <w:gridCol w:w="1875"/>
        <w:gridCol w:w="1395"/>
        <w:gridCol w:w="1440"/>
        <w:gridCol w:w="1410"/>
        <w:gridCol w:w="1035"/>
      </w:tblGrid>
      <w:tr w14:paraId="0FA995BD" w14:textId="77777777" w:rsidTr="00DD252D">
        <w:tblPrEx>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20E2DEA2" w14:textId="77777777">
            <w:pPr>
              <w:ind w:firstLine="0"/>
              <w:textAlignment w:val="baseline"/>
              <w:rPr>
                <w:rFonts w:ascii="Times New Roman" w:hAnsi="Times New Roman" w:cs="Times New Roman"/>
              </w:rPr>
            </w:pPr>
            <w:r w:rsidRPr="00755D92">
              <w:rPr>
                <w:rFonts w:ascii="Calibri" w:hAnsi="Calibri" w:cs="Calibri"/>
                <w:sz w:val="22"/>
                <w:szCs w:val="22"/>
              </w:rPr>
              <w:t>Type of Respondent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3A839EC1" w14:textId="77777777">
            <w:pPr>
              <w:ind w:firstLine="0"/>
              <w:jc w:val="center"/>
              <w:textAlignment w:val="baseline"/>
              <w:rPr>
                <w:rFonts w:ascii="Times New Roman" w:hAnsi="Times New Roman" w:cs="Times New Roman"/>
              </w:rPr>
            </w:pPr>
            <w:r w:rsidRPr="00755D92">
              <w:rPr>
                <w:rFonts w:ascii="Calibri" w:hAnsi="Calibri" w:cs="Calibri"/>
                <w:sz w:val="22"/>
                <w:szCs w:val="22"/>
              </w:rPr>
              <w:t>Form Name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755D92" w14:paraId="666E2AE7" w14:textId="77777777">
            <w:pPr>
              <w:ind w:firstLine="0"/>
              <w:jc w:val="center"/>
              <w:textAlignment w:val="baseline"/>
              <w:rPr>
                <w:rFonts w:ascii="Times New Roman" w:hAnsi="Times New Roman" w:cs="Times New Roman"/>
              </w:rPr>
            </w:pPr>
            <w:r w:rsidRPr="00755D92">
              <w:rPr>
                <w:rFonts w:ascii="Calibri" w:hAnsi="Calibri" w:cs="Calibri"/>
                <w:sz w:val="22"/>
                <w:szCs w:val="22"/>
              </w:rPr>
              <w:t>Number of Respondents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755D92" w14:paraId="2B70C320" w14:textId="77777777">
            <w:pPr>
              <w:ind w:firstLine="0"/>
              <w:jc w:val="center"/>
              <w:textAlignment w:val="baseline"/>
              <w:rPr>
                <w:rFonts w:ascii="Times New Roman" w:hAnsi="Times New Roman" w:cs="Times New Roman"/>
              </w:rPr>
            </w:pPr>
            <w:r w:rsidRPr="00755D92">
              <w:rPr>
                <w:rFonts w:ascii="Calibri" w:hAnsi="Calibri" w:cs="Calibri"/>
                <w:sz w:val="22"/>
                <w:szCs w:val="22"/>
              </w:rPr>
              <w:t>Number of Responses per respondent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755D92" w14:paraId="1FFA68FC" w14:textId="77777777">
            <w:pPr>
              <w:ind w:firstLine="0"/>
              <w:jc w:val="center"/>
              <w:textAlignment w:val="baseline"/>
              <w:rPr>
                <w:rFonts w:ascii="Times New Roman" w:hAnsi="Times New Roman" w:cs="Times New Roman"/>
              </w:rPr>
            </w:pPr>
            <w:r w:rsidRPr="00755D92">
              <w:rPr>
                <w:rFonts w:ascii="Calibri" w:hAnsi="Calibri" w:cs="Calibri"/>
                <w:sz w:val="22"/>
                <w:szCs w:val="22"/>
              </w:rPr>
              <w:t>Average Burden per Response (in hours)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755D92" w14:paraId="649A5486" w14:textId="77777777">
            <w:pPr>
              <w:ind w:firstLine="0"/>
              <w:jc w:val="center"/>
              <w:textAlignment w:val="baseline"/>
              <w:rPr>
                <w:rFonts w:ascii="Times New Roman" w:hAnsi="Times New Roman" w:cs="Times New Roman"/>
              </w:rPr>
            </w:pPr>
            <w:r w:rsidRPr="00755D92">
              <w:rPr>
                <w:rFonts w:ascii="Calibri" w:hAnsi="Calibri" w:cs="Calibri"/>
                <w:sz w:val="22"/>
                <w:szCs w:val="22"/>
              </w:rPr>
              <w:t>Total Burden Hours  </w:t>
            </w:r>
          </w:p>
        </w:tc>
      </w:tr>
      <w:tr w14:paraId="5215EE8B"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77E22D34" w14:textId="77777777">
            <w:pPr>
              <w:ind w:firstLine="0"/>
              <w:textAlignment w:val="baseline"/>
              <w:rPr>
                <w:rFonts w:ascii="Times New Roman" w:hAnsi="Times New Roman" w:cs="Times New Roman"/>
              </w:rPr>
            </w:pPr>
            <w:r w:rsidRPr="00755D92">
              <w:rPr>
                <w:rFonts w:ascii="Calibri" w:hAnsi="Calibri" w:cs="Calibri"/>
                <w:sz w:val="22"/>
                <w:szCs w:val="22"/>
              </w:rPr>
              <w:t>Adult Household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3AED10E9" w14:textId="77777777">
            <w:pPr>
              <w:ind w:firstLine="0"/>
              <w:textAlignment w:val="baseline"/>
              <w:rPr>
                <w:rFonts w:ascii="Times New Roman" w:hAnsi="Times New Roman" w:cs="Times New Roman"/>
              </w:rPr>
            </w:pPr>
            <w:r w:rsidRPr="00755D92">
              <w:rPr>
                <w:rFonts w:ascii="Calibri" w:hAnsi="Calibri" w:cs="Calibri"/>
                <w:sz w:val="22"/>
                <w:szCs w:val="22"/>
              </w:rPr>
              <w:t>Household Roster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33AE9F93" w14:textId="7B3D77E0">
            <w:pPr>
              <w:ind w:firstLine="0"/>
              <w:jc w:val="center"/>
              <w:textAlignment w:val="baseline"/>
              <w:rPr>
                <w:rFonts w:ascii="Times New Roman" w:hAnsi="Times New Roman" w:cs="Times New Roman"/>
              </w:rPr>
            </w:pPr>
            <w:r w:rsidRPr="00755D92">
              <w:rPr>
                <w:rFonts w:ascii="Calibri" w:hAnsi="Calibri" w:cs="Calibri"/>
                <w:sz w:val="22"/>
                <w:szCs w:val="22"/>
              </w:rPr>
              <w:t>36,000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4D2C9794" w14:textId="002CD19A">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42BFE60D" w14:textId="5271B2EC">
            <w:pPr>
              <w:ind w:firstLine="0"/>
              <w:jc w:val="center"/>
              <w:textAlignment w:val="baseline"/>
              <w:rPr>
                <w:rFonts w:ascii="Times New Roman" w:hAnsi="Times New Roman" w:cs="Times New Roman"/>
              </w:rPr>
            </w:pPr>
            <w:r w:rsidRPr="00755D92">
              <w:rPr>
                <w:rFonts w:ascii="Calibri" w:hAnsi="Calibri" w:cs="Calibri"/>
                <w:sz w:val="22"/>
                <w:szCs w:val="22"/>
              </w:rPr>
              <w:t>4/60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56E96008" w14:textId="6EE9E77E">
            <w:pPr>
              <w:ind w:firstLine="0"/>
              <w:jc w:val="center"/>
              <w:textAlignment w:val="baseline"/>
              <w:rPr>
                <w:rFonts w:ascii="Times New Roman" w:hAnsi="Times New Roman" w:cs="Times New Roman"/>
              </w:rPr>
            </w:pPr>
            <w:r w:rsidRPr="00755D92">
              <w:rPr>
                <w:rFonts w:ascii="Calibri" w:hAnsi="Calibri" w:cs="Calibri"/>
                <w:sz w:val="22"/>
                <w:szCs w:val="22"/>
              </w:rPr>
              <w:t>2,400 </w:t>
            </w:r>
          </w:p>
        </w:tc>
      </w:tr>
      <w:tr w14:paraId="374515CA"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2E6D29F5" w14:textId="77777777">
            <w:pPr>
              <w:ind w:firstLine="0"/>
              <w:textAlignment w:val="baseline"/>
              <w:rPr>
                <w:rFonts w:ascii="Times New Roman" w:hAnsi="Times New Roman" w:cs="Times New Roman"/>
              </w:rPr>
            </w:pPr>
            <w:r w:rsidRPr="00755D92">
              <w:rPr>
                <w:rFonts w:ascii="Calibri" w:hAnsi="Calibri" w:cs="Calibri"/>
                <w:sz w:val="22"/>
                <w:szCs w:val="22"/>
              </w:rPr>
              <w:t>Sample Adult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2CEF5F37" w14:textId="77777777">
            <w:pPr>
              <w:ind w:firstLine="0"/>
              <w:textAlignment w:val="baseline"/>
              <w:rPr>
                <w:rFonts w:ascii="Times New Roman" w:hAnsi="Times New Roman" w:cs="Times New Roman"/>
              </w:rPr>
            </w:pPr>
            <w:r w:rsidRPr="00755D92">
              <w:rPr>
                <w:rFonts w:ascii="Calibri" w:hAnsi="Calibri" w:cs="Calibri"/>
                <w:sz w:val="22"/>
                <w:szCs w:val="22"/>
              </w:rPr>
              <w:t>Adult Questionnaire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76249832" w14:textId="1FA2EF7A">
            <w:pPr>
              <w:ind w:firstLine="0"/>
              <w:jc w:val="center"/>
              <w:textAlignment w:val="baseline"/>
              <w:rPr>
                <w:rFonts w:ascii="Times New Roman" w:hAnsi="Times New Roman" w:cs="Times New Roman"/>
              </w:rPr>
            </w:pPr>
            <w:r w:rsidRPr="00755D92">
              <w:rPr>
                <w:rFonts w:ascii="Calibri" w:hAnsi="Calibri" w:cs="Calibri"/>
                <w:sz w:val="22"/>
                <w:szCs w:val="22"/>
              </w:rPr>
              <w:t>3</w:t>
            </w:r>
            <w:r w:rsidR="0056142B">
              <w:rPr>
                <w:rFonts w:ascii="Calibri" w:hAnsi="Calibri" w:cs="Calibri"/>
                <w:sz w:val="22"/>
                <w:szCs w:val="22"/>
              </w:rPr>
              <w:t>3</w:t>
            </w:r>
            <w:r w:rsidRPr="00755D92">
              <w:rPr>
                <w:rFonts w:ascii="Calibri" w:hAnsi="Calibri" w:cs="Calibri"/>
                <w:sz w:val="22"/>
                <w:szCs w:val="22"/>
              </w:rPr>
              <w:t>,000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74EFA07C" w14:textId="4C8FC4E6">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27ECABA9" w14:textId="4281865E">
            <w:pPr>
              <w:ind w:firstLine="0"/>
              <w:jc w:val="center"/>
              <w:textAlignment w:val="baseline"/>
              <w:rPr>
                <w:rFonts w:ascii="Times New Roman" w:hAnsi="Times New Roman" w:cs="Times New Roman"/>
              </w:rPr>
            </w:pPr>
            <w:r>
              <w:rPr>
                <w:rFonts w:ascii="Calibri" w:hAnsi="Calibri" w:cs="Calibri"/>
                <w:sz w:val="22"/>
                <w:szCs w:val="22"/>
              </w:rPr>
              <w:t>50</w:t>
            </w:r>
            <w:r w:rsidRPr="00755D92">
              <w:rPr>
                <w:rFonts w:ascii="Calibri" w:hAnsi="Calibri" w:cs="Calibri"/>
                <w:sz w:val="22"/>
                <w:szCs w:val="22"/>
              </w:rPr>
              <w:t>/60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480D09FD" w14:textId="228AE404">
            <w:pPr>
              <w:ind w:firstLine="0"/>
              <w:jc w:val="center"/>
              <w:textAlignment w:val="baseline"/>
              <w:rPr>
                <w:rFonts w:ascii="Times New Roman" w:hAnsi="Times New Roman" w:cs="Times New Roman"/>
              </w:rPr>
            </w:pPr>
            <w:r w:rsidRPr="00755D92">
              <w:rPr>
                <w:rFonts w:ascii="Calibri" w:hAnsi="Calibri" w:cs="Calibri"/>
                <w:sz w:val="22"/>
                <w:szCs w:val="22"/>
              </w:rPr>
              <w:t>    2</w:t>
            </w:r>
            <w:r w:rsidR="0056142B">
              <w:rPr>
                <w:rFonts w:ascii="Calibri" w:hAnsi="Calibri" w:cs="Calibri"/>
                <w:sz w:val="22"/>
                <w:szCs w:val="22"/>
              </w:rPr>
              <w:t>7</w:t>
            </w:r>
            <w:r w:rsidRPr="00755D92">
              <w:rPr>
                <w:rFonts w:ascii="Calibri" w:hAnsi="Calibri" w:cs="Calibri"/>
                <w:sz w:val="22"/>
                <w:szCs w:val="22"/>
              </w:rPr>
              <w:t>,</w:t>
            </w:r>
            <w:r w:rsidR="0056142B">
              <w:rPr>
                <w:rFonts w:ascii="Calibri" w:hAnsi="Calibri" w:cs="Calibri"/>
                <w:sz w:val="22"/>
                <w:szCs w:val="22"/>
              </w:rPr>
              <w:t>5</w:t>
            </w:r>
            <w:r w:rsidRPr="00755D92">
              <w:rPr>
                <w:rFonts w:ascii="Calibri" w:hAnsi="Calibri" w:cs="Calibri"/>
                <w:sz w:val="22"/>
                <w:szCs w:val="22"/>
              </w:rPr>
              <w:t>00 </w:t>
            </w:r>
          </w:p>
        </w:tc>
      </w:tr>
      <w:tr w14:paraId="5EE79516"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7061A8EB" w14:textId="77777777">
            <w:pPr>
              <w:ind w:firstLine="0"/>
              <w:textAlignment w:val="baseline"/>
              <w:rPr>
                <w:rFonts w:ascii="Times New Roman" w:hAnsi="Times New Roman" w:cs="Times New Roman"/>
              </w:rPr>
            </w:pPr>
            <w:r w:rsidRPr="00755D92">
              <w:rPr>
                <w:rFonts w:ascii="Calibri" w:hAnsi="Calibri" w:cs="Calibri"/>
                <w:sz w:val="22"/>
                <w:szCs w:val="22"/>
              </w:rPr>
              <w:t>Adult Family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6D9A2499" w14:textId="77777777">
            <w:pPr>
              <w:ind w:firstLine="0"/>
              <w:textAlignment w:val="baseline"/>
              <w:rPr>
                <w:rFonts w:ascii="Times New Roman" w:hAnsi="Times New Roman" w:cs="Times New Roman"/>
              </w:rPr>
            </w:pPr>
            <w:r w:rsidRPr="00755D92">
              <w:rPr>
                <w:rFonts w:ascii="Calibri" w:hAnsi="Calibri" w:cs="Calibri"/>
                <w:sz w:val="22"/>
                <w:szCs w:val="22"/>
              </w:rPr>
              <w:t>Child Questionnaire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4D7AEAB5" w14:textId="45F03AC1">
            <w:pPr>
              <w:ind w:firstLine="0"/>
              <w:jc w:val="center"/>
              <w:textAlignment w:val="baseline"/>
              <w:rPr>
                <w:rFonts w:ascii="Times New Roman" w:hAnsi="Times New Roman" w:cs="Times New Roman"/>
              </w:rPr>
            </w:pPr>
            <w:r w:rsidRPr="00755D92">
              <w:rPr>
                <w:rFonts w:ascii="Calibri" w:hAnsi="Calibri" w:cs="Calibri"/>
                <w:sz w:val="22"/>
                <w:szCs w:val="22"/>
              </w:rPr>
              <w:t>10,000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7F8AF598" w14:textId="2C0AD15C">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10FCD23D" w14:textId="360E88B2">
            <w:pPr>
              <w:ind w:firstLine="0"/>
              <w:jc w:val="center"/>
              <w:textAlignment w:val="baseline"/>
              <w:rPr>
                <w:rFonts w:ascii="Times New Roman" w:hAnsi="Times New Roman" w:cs="Times New Roman"/>
              </w:rPr>
            </w:pPr>
            <w:r w:rsidRPr="00755D92">
              <w:rPr>
                <w:rFonts w:ascii="Calibri" w:hAnsi="Calibri" w:cs="Calibri"/>
                <w:sz w:val="22"/>
                <w:szCs w:val="22"/>
              </w:rPr>
              <w:t>22/60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4E1A381D" w14:textId="6F77ECDF">
            <w:pPr>
              <w:ind w:firstLine="0"/>
              <w:jc w:val="center"/>
              <w:textAlignment w:val="baseline"/>
              <w:rPr>
                <w:rFonts w:ascii="Times New Roman" w:hAnsi="Times New Roman" w:cs="Times New Roman"/>
              </w:rPr>
            </w:pPr>
            <w:r>
              <w:rPr>
                <w:rFonts w:ascii="Calibri" w:hAnsi="Calibri" w:cs="Calibri"/>
                <w:sz w:val="22"/>
                <w:szCs w:val="22"/>
              </w:rPr>
              <w:t>3,667</w:t>
            </w:r>
            <w:r w:rsidRPr="00755D92">
              <w:rPr>
                <w:rFonts w:ascii="Calibri" w:hAnsi="Calibri" w:cs="Calibri"/>
                <w:sz w:val="22"/>
                <w:szCs w:val="22"/>
              </w:rPr>
              <w:t> </w:t>
            </w:r>
          </w:p>
        </w:tc>
      </w:tr>
      <w:tr w14:paraId="411E057B"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754F640D" w14:textId="77777777">
            <w:pPr>
              <w:ind w:firstLine="0"/>
              <w:textAlignment w:val="baseline"/>
              <w:rPr>
                <w:rFonts w:ascii="Times New Roman" w:hAnsi="Times New Roman" w:cs="Times New Roman"/>
              </w:rPr>
            </w:pPr>
            <w:r w:rsidRPr="00755D92">
              <w:rPr>
                <w:rFonts w:ascii="Calibri" w:hAnsi="Calibri" w:cs="Calibri"/>
                <w:sz w:val="22"/>
                <w:szCs w:val="22"/>
              </w:rPr>
              <w:t>Adult Family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01BE389E" w14:textId="77777777">
            <w:pPr>
              <w:ind w:firstLine="0"/>
              <w:textAlignment w:val="baseline"/>
              <w:rPr>
                <w:rFonts w:ascii="Times New Roman" w:hAnsi="Times New Roman" w:cs="Times New Roman"/>
              </w:rPr>
            </w:pPr>
            <w:r w:rsidRPr="00755D92">
              <w:rPr>
                <w:rFonts w:ascii="Calibri" w:hAnsi="Calibri" w:cs="Calibri"/>
                <w:sz w:val="22"/>
                <w:szCs w:val="22"/>
              </w:rPr>
              <w:t>Methodological Projects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798EBC78" w14:textId="76FA8185">
            <w:pPr>
              <w:ind w:firstLine="0"/>
              <w:jc w:val="center"/>
              <w:textAlignment w:val="baseline"/>
              <w:rPr>
                <w:rFonts w:ascii="Times New Roman" w:hAnsi="Times New Roman" w:cs="Times New Roman"/>
              </w:rPr>
            </w:pPr>
            <w:r w:rsidRPr="00755D92">
              <w:rPr>
                <w:rFonts w:ascii="Calibri" w:hAnsi="Calibri" w:cs="Calibri"/>
                <w:sz w:val="22"/>
                <w:szCs w:val="22"/>
              </w:rPr>
              <w:t>15,000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73E134D7" w14:textId="0347C06F">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21B50695" w14:textId="72AE1233">
            <w:pPr>
              <w:ind w:firstLine="0"/>
              <w:jc w:val="center"/>
              <w:textAlignment w:val="baseline"/>
              <w:rPr>
                <w:rFonts w:ascii="Times New Roman" w:hAnsi="Times New Roman" w:cs="Times New Roman"/>
              </w:rPr>
            </w:pPr>
            <w:r w:rsidRPr="00755D92">
              <w:rPr>
                <w:rFonts w:ascii="Calibri" w:hAnsi="Calibri" w:cs="Calibri"/>
                <w:sz w:val="22"/>
                <w:szCs w:val="22"/>
              </w:rPr>
              <w:t>20/60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38CA39F4" w14:textId="1AFD315B">
            <w:pPr>
              <w:ind w:firstLine="0"/>
              <w:jc w:val="center"/>
              <w:textAlignment w:val="baseline"/>
              <w:rPr>
                <w:rFonts w:ascii="Times New Roman" w:hAnsi="Times New Roman" w:cs="Times New Roman"/>
              </w:rPr>
            </w:pPr>
            <w:r w:rsidRPr="00755D92">
              <w:rPr>
                <w:rFonts w:ascii="Calibri" w:hAnsi="Calibri" w:cs="Calibri"/>
                <w:sz w:val="22"/>
                <w:szCs w:val="22"/>
              </w:rPr>
              <w:t>5,000 </w:t>
            </w:r>
          </w:p>
        </w:tc>
      </w:tr>
      <w:tr w14:paraId="4865D809"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1952C6" w:rsidP="00755D92" w14:paraId="37C5103B" w14:textId="77777777">
            <w:pPr>
              <w:ind w:firstLine="0"/>
              <w:textAlignment w:val="baseline"/>
              <w:rPr>
                <w:rFonts w:ascii="Calibri" w:hAnsi="Calibri" w:cs="Calibri"/>
                <w:sz w:val="22"/>
                <w:szCs w:val="22"/>
              </w:rPr>
            </w:pPr>
            <w:r w:rsidRPr="00755D92">
              <w:rPr>
                <w:rFonts w:ascii="Calibri" w:hAnsi="Calibri" w:cs="Calibri"/>
                <w:sz w:val="22"/>
                <w:szCs w:val="22"/>
              </w:rPr>
              <w:t>Sample Child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1952C6" w:rsidP="00755D92" w14:paraId="1E0C8B64" w14:textId="408A5173">
            <w:pPr>
              <w:ind w:firstLine="0"/>
              <w:textAlignment w:val="baseline"/>
              <w:rPr>
                <w:rFonts w:ascii="Calibri" w:hAnsi="Calibri" w:cs="Calibri"/>
                <w:sz w:val="22"/>
                <w:szCs w:val="22"/>
              </w:rPr>
            </w:pPr>
            <w:r>
              <w:rPr>
                <w:rFonts w:ascii="Calibri" w:hAnsi="Calibri" w:cs="Calibri"/>
                <w:sz w:val="22"/>
                <w:szCs w:val="22"/>
              </w:rPr>
              <w:t>NHIS-Teen</w:t>
            </w:r>
            <w:r w:rsidRPr="00755D92">
              <w:rPr>
                <w:rFonts w:ascii="Calibri" w:hAnsi="Calibri" w:cs="Calibri"/>
                <w:sz w:val="22"/>
                <w:szCs w:val="22"/>
              </w:rPr>
              <w:t xml:space="preserve"> survey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1952C6" w:rsidP="001952C6" w14:paraId="624C3AA4" w14:textId="1FCE68EB">
            <w:pPr>
              <w:ind w:firstLine="0"/>
              <w:jc w:val="center"/>
              <w:textAlignment w:val="baseline"/>
              <w:rPr>
                <w:rFonts w:ascii="Calibri" w:hAnsi="Calibri" w:cs="Calibri"/>
                <w:sz w:val="22"/>
                <w:szCs w:val="22"/>
              </w:rPr>
            </w:pPr>
            <w:r>
              <w:rPr>
                <w:rFonts w:ascii="Calibri" w:hAnsi="Calibri" w:cs="Calibri"/>
                <w:sz w:val="22"/>
                <w:szCs w:val="22"/>
              </w:rPr>
              <w:t>667</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1952C6" w:rsidP="001952C6" w14:paraId="21729214" w14:textId="0DB91F0B">
            <w:pPr>
              <w:ind w:firstLine="0"/>
              <w:jc w:val="center"/>
              <w:textAlignment w:val="baseline"/>
              <w:rPr>
                <w:rFonts w:ascii="Calibri" w:hAnsi="Calibri" w:cs="Calibri"/>
                <w:sz w:val="22"/>
                <w:szCs w:val="22"/>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1952C6" w:rsidP="001952C6" w14:paraId="435ABD57" w14:textId="11E89AAD">
            <w:pPr>
              <w:ind w:firstLine="0"/>
              <w:jc w:val="center"/>
              <w:textAlignment w:val="baseline"/>
              <w:rPr>
                <w:rFonts w:ascii="Calibri" w:hAnsi="Calibri" w:cs="Calibri"/>
                <w:sz w:val="22"/>
                <w:szCs w:val="22"/>
              </w:rPr>
            </w:pPr>
            <w:r w:rsidRPr="00755D92">
              <w:rPr>
                <w:rFonts w:ascii="Calibri" w:hAnsi="Calibri" w:cs="Calibri"/>
                <w:sz w:val="22"/>
                <w:szCs w:val="22"/>
              </w:rPr>
              <w:t>1</w:t>
            </w:r>
            <w:r w:rsidR="008100B9">
              <w:rPr>
                <w:rFonts w:ascii="Calibri" w:hAnsi="Calibri" w:cs="Calibri"/>
                <w:sz w:val="22"/>
                <w:szCs w:val="22"/>
              </w:rPr>
              <w:t>5</w:t>
            </w:r>
            <w:r w:rsidRPr="00755D92">
              <w:rPr>
                <w:rFonts w:ascii="Calibri" w:hAnsi="Calibri" w:cs="Calibri"/>
                <w:sz w:val="22"/>
                <w:szCs w:val="22"/>
              </w:rPr>
              <w:t>/60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A00CEF" w:rsidP="001952C6" w14:paraId="254E5028" w14:textId="7730FC5C">
            <w:pPr>
              <w:ind w:firstLine="0"/>
              <w:jc w:val="center"/>
              <w:textAlignment w:val="baseline"/>
              <w:rPr>
                <w:rFonts w:ascii="Calibri" w:hAnsi="Calibri" w:cs="Calibri"/>
                <w:sz w:val="22"/>
                <w:szCs w:val="22"/>
              </w:rPr>
            </w:pPr>
            <w:r>
              <w:rPr>
                <w:rFonts w:ascii="Calibri" w:hAnsi="Calibri" w:cs="Calibri"/>
                <w:sz w:val="22"/>
                <w:szCs w:val="22"/>
              </w:rPr>
              <w:t>167</w:t>
            </w:r>
          </w:p>
        </w:tc>
      </w:tr>
      <w:tr w14:paraId="5940E33D"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7D1D603E" w14:textId="77777777">
            <w:pPr>
              <w:ind w:firstLine="0"/>
              <w:textAlignment w:val="baseline"/>
              <w:rPr>
                <w:rFonts w:ascii="Times New Roman" w:hAnsi="Times New Roman" w:cs="Times New Roman"/>
              </w:rPr>
            </w:pPr>
            <w:r w:rsidRPr="00755D92">
              <w:rPr>
                <w:rFonts w:ascii="Calibri" w:hAnsi="Calibri" w:cs="Calibri"/>
                <w:sz w:val="22"/>
                <w:szCs w:val="22"/>
              </w:rPr>
              <w:t>Adult Family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6B02136C" w14:textId="77777777">
            <w:pPr>
              <w:ind w:firstLine="0"/>
              <w:textAlignment w:val="baseline"/>
              <w:rPr>
                <w:rFonts w:ascii="Times New Roman" w:hAnsi="Times New Roman" w:cs="Times New Roman"/>
              </w:rPr>
            </w:pPr>
            <w:r w:rsidRPr="00755D92">
              <w:rPr>
                <w:rFonts w:ascii="Calibri" w:hAnsi="Calibri" w:cs="Calibri"/>
                <w:sz w:val="22"/>
                <w:szCs w:val="22"/>
              </w:rPr>
              <w:t>Reinterview Survey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49AFFB76" w14:textId="65A9CF80">
            <w:pPr>
              <w:ind w:firstLine="0"/>
              <w:jc w:val="center"/>
              <w:textAlignment w:val="baseline"/>
              <w:rPr>
                <w:rFonts w:ascii="Times New Roman" w:hAnsi="Times New Roman" w:cs="Times New Roman"/>
              </w:rPr>
            </w:pPr>
            <w:r w:rsidRPr="00755D92">
              <w:rPr>
                <w:rFonts w:ascii="Calibri" w:hAnsi="Calibri" w:cs="Calibri"/>
                <w:sz w:val="22"/>
                <w:szCs w:val="22"/>
              </w:rPr>
              <w:t>5,500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7F4EC6FD" w14:textId="3E8A4D19">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0C34D20C" w14:textId="5ABC8BA0">
            <w:pPr>
              <w:ind w:firstLine="0"/>
              <w:jc w:val="center"/>
              <w:textAlignment w:val="baseline"/>
              <w:rPr>
                <w:rFonts w:ascii="Times New Roman" w:hAnsi="Times New Roman" w:cs="Times New Roman"/>
              </w:rPr>
            </w:pPr>
            <w:r w:rsidRPr="00755D92">
              <w:rPr>
                <w:rFonts w:ascii="Calibri" w:hAnsi="Calibri" w:cs="Calibri"/>
                <w:sz w:val="22"/>
                <w:szCs w:val="22"/>
              </w:rPr>
              <w:t>5/60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616ACCD5" w14:textId="0E456746">
            <w:pPr>
              <w:ind w:firstLine="0"/>
              <w:jc w:val="center"/>
              <w:textAlignment w:val="baseline"/>
              <w:rPr>
                <w:rFonts w:ascii="Times New Roman" w:hAnsi="Times New Roman" w:cs="Times New Roman"/>
              </w:rPr>
            </w:pPr>
            <w:r w:rsidRPr="00755D92">
              <w:rPr>
                <w:rFonts w:ascii="Calibri" w:hAnsi="Calibri" w:cs="Calibri"/>
                <w:sz w:val="22"/>
                <w:szCs w:val="22"/>
              </w:rPr>
              <w:t>458 </w:t>
            </w:r>
          </w:p>
        </w:tc>
      </w:tr>
      <w:tr w14:paraId="306A2BED"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nil"/>
            </w:tcBorders>
            <w:shd w:val="clear" w:color="auto" w:fill="auto"/>
            <w:vAlign w:val="center"/>
            <w:hideMark/>
          </w:tcPr>
          <w:p w:rsidR="00755D92" w:rsidRPr="00755D92" w:rsidP="00755D92" w14:paraId="295A8F87" w14:textId="77777777">
            <w:pPr>
              <w:ind w:firstLine="0"/>
              <w:textAlignment w:val="baseline"/>
              <w:rPr>
                <w:rFonts w:ascii="Times New Roman" w:hAnsi="Times New Roman" w:cs="Times New Roman"/>
              </w:rPr>
            </w:pPr>
            <w:r w:rsidRPr="00755D92">
              <w:rPr>
                <w:rFonts w:ascii="Calibri" w:hAnsi="Calibri" w:cs="Calibri"/>
                <w:sz w:val="22"/>
                <w:szCs w:val="22"/>
              </w:rPr>
              <w:t>Total  </w:t>
            </w:r>
          </w:p>
        </w:tc>
        <w:tc>
          <w:tcPr>
            <w:tcW w:w="1875" w:type="dxa"/>
            <w:tcBorders>
              <w:top w:val="single" w:sz="6" w:space="0" w:color="auto"/>
              <w:left w:val="single" w:sz="6" w:space="0" w:color="auto"/>
              <w:bottom w:val="single" w:sz="6" w:space="0" w:color="auto"/>
              <w:right w:val="nil"/>
            </w:tcBorders>
            <w:shd w:val="clear" w:color="auto" w:fill="auto"/>
            <w:vAlign w:val="center"/>
            <w:hideMark/>
          </w:tcPr>
          <w:p w:rsidR="00755D92" w:rsidRPr="00755D92" w:rsidP="00755D92" w14:paraId="1240E4E5" w14:textId="77777777">
            <w:pPr>
              <w:ind w:firstLine="0"/>
              <w:textAlignment w:val="baseline"/>
              <w:rPr>
                <w:rFonts w:ascii="Times New Roman" w:hAnsi="Times New Roman" w:cs="Times New Roman"/>
              </w:rPr>
            </w:pPr>
            <w:r w:rsidRPr="00755D92">
              <w:rPr>
                <w:rFonts w:ascii="Calibri" w:hAnsi="Calibri" w:cs="Calibri"/>
                <w:sz w:val="22"/>
                <w:szCs w:val="22"/>
              </w:rPr>
              <w:t>  </w:t>
            </w:r>
          </w:p>
        </w:tc>
        <w:tc>
          <w:tcPr>
            <w:tcW w:w="1395" w:type="dxa"/>
            <w:tcBorders>
              <w:top w:val="single" w:sz="6" w:space="0" w:color="auto"/>
              <w:left w:val="nil"/>
              <w:bottom w:val="single" w:sz="6" w:space="0" w:color="auto"/>
              <w:right w:val="nil"/>
            </w:tcBorders>
            <w:shd w:val="clear" w:color="auto" w:fill="auto"/>
            <w:vAlign w:val="center"/>
            <w:hideMark/>
          </w:tcPr>
          <w:p w:rsidR="00755D92" w:rsidRPr="00755D92" w:rsidP="001952C6" w14:paraId="5E99D72B" w14:textId="17979C5C">
            <w:pPr>
              <w:ind w:firstLine="0"/>
              <w:jc w:val="center"/>
              <w:textAlignment w:val="baseline"/>
              <w:rPr>
                <w:rFonts w:ascii="Times New Roman" w:hAnsi="Times New Roman" w:cs="Times New Roman"/>
              </w:rPr>
            </w:pPr>
            <w:r w:rsidRPr="00755D92">
              <w:rPr>
                <w:rFonts w:ascii="Calibri" w:hAnsi="Calibri" w:cs="Calibri"/>
                <w:sz w:val="22"/>
                <w:szCs w:val="22"/>
              </w:rPr>
              <w:t> </w:t>
            </w:r>
          </w:p>
        </w:tc>
        <w:tc>
          <w:tcPr>
            <w:tcW w:w="1440" w:type="dxa"/>
            <w:tcBorders>
              <w:top w:val="single" w:sz="6" w:space="0" w:color="auto"/>
              <w:left w:val="nil"/>
              <w:bottom w:val="single" w:sz="6" w:space="0" w:color="auto"/>
              <w:right w:val="nil"/>
            </w:tcBorders>
            <w:shd w:val="clear" w:color="auto" w:fill="auto"/>
            <w:vAlign w:val="center"/>
            <w:hideMark/>
          </w:tcPr>
          <w:p w:rsidR="00755D92" w:rsidRPr="00755D92" w:rsidP="001952C6" w14:paraId="4EE06C61" w14:textId="2E56242E">
            <w:pPr>
              <w:ind w:firstLine="0"/>
              <w:jc w:val="center"/>
              <w:textAlignment w:val="baseline"/>
              <w:rPr>
                <w:rFonts w:ascii="Times New Roman" w:hAnsi="Times New Roman" w:cs="Times New Roman"/>
              </w:rPr>
            </w:pPr>
            <w:r w:rsidRPr="00755D92">
              <w:rPr>
                <w:rFonts w:ascii="Calibri" w:hAnsi="Calibri" w:cs="Calibri"/>
                <w:sz w:val="22"/>
                <w:szCs w:val="22"/>
              </w:rPr>
              <w:t> </w:t>
            </w:r>
          </w:p>
        </w:tc>
        <w:tc>
          <w:tcPr>
            <w:tcW w:w="1410" w:type="dxa"/>
            <w:tcBorders>
              <w:top w:val="single" w:sz="6" w:space="0" w:color="auto"/>
              <w:left w:val="nil"/>
              <w:bottom w:val="single" w:sz="6" w:space="0" w:color="auto"/>
              <w:right w:val="single" w:sz="6" w:space="0" w:color="000000"/>
            </w:tcBorders>
            <w:shd w:val="clear" w:color="auto" w:fill="auto"/>
            <w:vAlign w:val="center"/>
            <w:hideMark/>
          </w:tcPr>
          <w:p w:rsidR="00755D92" w:rsidRPr="00755D92" w:rsidP="001952C6" w14:paraId="12AAA453" w14:textId="39B6B960">
            <w:pPr>
              <w:ind w:firstLine="0"/>
              <w:jc w:val="center"/>
              <w:textAlignment w:val="baseline"/>
              <w:rPr>
                <w:rFonts w:ascii="Times New Roman" w:hAnsi="Times New Roman" w:cs="Times New Roman"/>
              </w:rPr>
            </w:pPr>
            <w:r w:rsidRPr="00755D92">
              <w:rPr>
                <w:rFonts w:ascii="Calibri" w:hAnsi="Calibri" w:cs="Calibri"/>
                <w:sz w:val="22"/>
                <w:szCs w:val="22"/>
              </w:rPr>
              <w:t>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376ECAE3" w14:textId="6F5F2825">
            <w:pPr>
              <w:ind w:firstLine="0"/>
              <w:jc w:val="center"/>
              <w:textAlignment w:val="baseline"/>
              <w:rPr>
                <w:rFonts w:ascii="Times New Roman" w:hAnsi="Times New Roman" w:cs="Times New Roman"/>
              </w:rPr>
            </w:pPr>
            <w:r w:rsidRPr="00755D92">
              <w:rPr>
                <w:rFonts w:ascii="Calibri" w:hAnsi="Calibri" w:cs="Calibri"/>
                <w:sz w:val="22"/>
                <w:szCs w:val="22"/>
              </w:rPr>
              <w:t>3</w:t>
            </w:r>
            <w:r w:rsidR="0056142B">
              <w:rPr>
                <w:rFonts w:ascii="Calibri" w:hAnsi="Calibri" w:cs="Calibri"/>
                <w:sz w:val="22"/>
                <w:szCs w:val="22"/>
              </w:rPr>
              <w:t>9</w:t>
            </w:r>
            <w:r w:rsidR="00A63BFF">
              <w:rPr>
                <w:rFonts w:ascii="Calibri" w:hAnsi="Calibri" w:cs="Calibri"/>
                <w:sz w:val="22"/>
                <w:szCs w:val="22"/>
              </w:rPr>
              <w:t>,</w:t>
            </w:r>
            <w:r w:rsidR="00947CC0">
              <w:rPr>
                <w:rFonts w:ascii="Calibri" w:hAnsi="Calibri" w:cs="Calibri"/>
                <w:sz w:val="22"/>
                <w:szCs w:val="22"/>
              </w:rPr>
              <w:t>192</w:t>
            </w:r>
          </w:p>
        </w:tc>
      </w:tr>
    </w:tbl>
    <w:p w:rsidR="5E0393A9" w:rsidP="5E0393A9" w14:paraId="29BF8C0A" w14:textId="2E120461">
      <w:pPr>
        <w:widowControl w:val="0"/>
        <w:ind w:firstLine="90"/>
        <w:rPr>
          <w:rFonts w:ascii="Calibri" w:hAnsi="Calibri" w:cs="Times New Roman"/>
          <w:sz w:val="22"/>
          <w:szCs w:val="22"/>
        </w:rPr>
      </w:pPr>
    </w:p>
    <w:p w:rsidR="002B121B" w:rsidRPr="00AB7E63" w:rsidP="002B121B" w14:paraId="0CC807DB" w14:textId="77777777">
      <w:pPr>
        <w:ind w:firstLine="0"/>
        <w:rPr>
          <w:rFonts w:asciiTheme="minorHAnsi" w:hAnsiTheme="minorHAnsi"/>
          <w:sz w:val="22"/>
          <w:szCs w:val="22"/>
        </w:rPr>
      </w:pPr>
      <w:r w:rsidRPr="00AB7E63">
        <w:rPr>
          <w:rFonts w:asciiTheme="minorHAnsi" w:hAnsiTheme="minorHAnsi"/>
          <w:sz w:val="22"/>
          <w:szCs w:val="22"/>
        </w:rPr>
        <w:t xml:space="preserve">Not all questions apply to each person, and the questionnaire instrument automatically skips over questions that do not apply, based on earlier information given by the respondent. Thus, no respondent is ever asked </w:t>
      </w:r>
      <w:r w:rsidRPr="00AB7E63">
        <w:rPr>
          <w:rFonts w:asciiTheme="minorHAnsi" w:hAnsiTheme="minorHAnsi"/>
          <w:sz w:val="22"/>
          <w:szCs w:val="22"/>
        </w:rPr>
        <w:t>all of</w:t>
      </w:r>
      <w:r w:rsidRPr="00AB7E63">
        <w:rPr>
          <w:rFonts w:asciiTheme="minorHAnsi" w:hAnsiTheme="minorHAnsi"/>
          <w:sz w:val="22"/>
          <w:szCs w:val="22"/>
        </w:rPr>
        <w:t xml:space="preserve"> the questions in the questionnaire.</w:t>
      </w:r>
    </w:p>
    <w:p w:rsidR="002B121B" w:rsidRPr="00AB7E63" w:rsidP="002B121B" w14:paraId="70E219EC" w14:textId="77777777">
      <w:pPr>
        <w:ind w:firstLine="0"/>
        <w:rPr>
          <w:rFonts w:asciiTheme="minorHAnsi" w:hAnsiTheme="minorHAnsi"/>
          <w:sz w:val="22"/>
          <w:szCs w:val="22"/>
        </w:rPr>
      </w:pPr>
    </w:p>
    <w:p w:rsidR="002B121B" w:rsidRPr="00AB7E63" w:rsidP="002B121B" w14:paraId="2D0969DF" w14:textId="77777777">
      <w:pPr>
        <w:ind w:firstLine="0"/>
        <w:rPr>
          <w:rFonts w:asciiTheme="minorHAnsi" w:hAnsiTheme="minorHAnsi"/>
          <w:sz w:val="22"/>
          <w:szCs w:val="22"/>
        </w:rPr>
      </w:pPr>
      <w:r w:rsidRPr="00AB7E63">
        <w:rPr>
          <w:rFonts w:asciiTheme="minorHAnsi" w:hAnsiTheme="minorHAnsi"/>
          <w:sz w:val="22"/>
          <w:szCs w:val="22"/>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002B121B" w:rsidRPr="00AB7E63" w:rsidP="002B121B" w14:paraId="5D2F62A8" w14:textId="77777777">
      <w:pPr>
        <w:ind w:firstLine="0"/>
        <w:rPr>
          <w:rFonts w:asciiTheme="minorHAnsi" w:hAnsiTheme="minorHAnsi"/>
          <w:sz w:val="22"/>
          <w:szCs w:val="22"/>
        </w:rPr>
      </w:pPr>
    </w:p>
    <w:p w:rsidR="002B121B" w:rsidP="002B121B" w14:paraId="7DE8AE47" w14:textId="463B9F65">
      <w:pPr>
        <w:ind w:firstLine="0"/>
        <w:rPr>
          <w:rFonts w:asciiTheme="minorHAnsi" w:hAnsiTheme="minorHAnsi"/>
          <w:sz w:val="22"/>
          <w:szCs w:val="22"/>
        </w:rPr>
      </w:pPr>
      <w:r w:rsidRPr="00AB7E63">
        <w:rPr>
          <w:rFonts w:asciiTheme="minorHAnsi" w:hAnsiTheme="minorHAnsi"/>
          <w:sz w:val="22"/>
          <w:szCs w:val="22"/>
        </w:rPr>
        <w:t xml:space="preserve">The burden on any single member of a sample family also varies according to who is designated respondent for each </w:t>
      </w:r>
      <w:r>
        <w:rPr>
          <w:rFonts w:asciiTheme="minorHAnsi" w:hAnsiTheme="minorHAnsi"/>
          <w:sz w:val="22"/>
          <w:szCs w:val="22"/>
        </w:rPr>
        <w:t>component</w:t>
      </w:r>
      <w:r w:rsidRPr="00AB7E63">
        <w:rPr>
          <w:rFonts w:asciiTheme="minorHAnsi" w:hAnsiTheme="minorHAnsi"/>
          <w:sz w:val="22"/>
          <w:szCs w:val="22"/>
        </w:rPr>
        <w:t xml:space="preserve">. In some sample families the same adult could be the respondent for </w:t>
      </w:r>
      <w:r w:rsidRPr="00AB7E63">
        <w:rPr>
          <w:rFonts w:asciiTheme="minorHAnsi" w:hAnsiTheme="minorHAnsi"/>
          <w:sz w:val="22"/>
          <w:szCs w:val="22"/>
        </w:rPr>
        <w:t>all of</w:t>
      </w:r>
      <w:r w:rsidRPr="00AB7E63">
        <w:rPr>
          <w:rFonts w:asciiTheme="minorHAnsi" w:hAnsiTheme="minorHAnsi"/>
          <w:sz w:val="22"/>
          <w:szCs w:val="22"/>
        </w:rPr>
        <w:t xml:space="preserve"> the major components: </w:t>
      </w:r>
      <w:r>
        <w:rPr>
          <w:rFonts w:asciiTheme="minorHAnsi" w:hAnsiTheme="minorHAnsi"/>
          <w:sz w:val="22"/>
          <w:szCs w:val="22"/>
        </w:rPr>
        <w:t>roster</w:t>
      </w:r>
      <w:r w:rsidRPr="00AB7E63">
        <w:rPr>
          <w:rFonts w:asciiTheme="minorHAnsi" w:hAnsiTheme="minorHAnsi"/>
          <w:sz w:val="22"/>
          <w:szCs w:val="22"/>
        </w:rPr>
        <w:t xml:space="preserve">, </w:t>
      </w:r>
      <w:r>
        <w:rPr>
          <w:rFonts w:asciiTheme="minorHAnsi" w:hAnsiTheme="minorHAnsi"/>
          <w:sz w:val="22"/>
          <w:szCs w:val="22"/>
        </w:rPr>
        <w:t>a</w:t>
      </w:r>
      <w:r w:rsidRPr="00AB7E63">
        <w:rPr>
          <w:rFonts w:asciiTheme="minorHAnsi" w:hAnsiTheme="minorHAnsi"/>
          <w:sz w:val="22"/>
          <w:szCs w:val="22"/>
        </w:rPr>
        <w:t xml:space="preserve">dult, and </w:t>
      </w:r>
      <w:r>
        <w:rPr>
          <w:rFonts w:asciiTheme="minorHAnsi" w:hAnsiTheme="minorHAnsi"/>
          <w:sz w:val="22"/>
          <w:szCs w:val="22"/>
        </w:rPr>
        <w:t>c</w:t>
      </w:r>
      <w:r w:rsidRPr="00AB7E63">
        <w:rPr>
          <w:rFonts w:asciiTheme="minorHAnsi" w:hAnsiTheme="minorHAnsi"/>
          <w:sz w:val="22"/>
          <w:szCs w:val="22"/>
        </w:rPr>
        <w:t>hild</w:t>
      </w:r>
      <w:r>
        <w:rPr>
          <w:rFonts w:asciiTheme="minorHAnsi" w:hAnsiTheme="minorHAnsi"/>
          <w:sz w:val="22"/>
          <w:szCs w:val="22"/>
        </w:rPr>
        <w:t xml:space="preserve">. </w:t>
      </w:r>
      <w:r w:rsidRPr="00AB7E63">
        <w:rPr>
          <w:rFonts w:asciiTheme="minorHAnsi" w:hAnsiTheme="minorHAnsi"/>
          <w:sz w:val="22"/>
          <w:szCs w:val="22"/>
        </w:rPr>
        <w:t xml:space="preserve"> </w:t>
      </w:r>
      <w:r>
        <w:rPr>
          <w:rFonts w:asciiTheme="minorHAnsi" w:hAnsiTheme="minorHAnsi"/>
          <w:sz w:val="22"/>
          <w:szCs w:val="22"/>
        </w:rPr>
        <w:t>I</w:t>
      </w:r>
      <w:r w:rsidRPr="00AB7E63">
        <w:rPr>
          <w:rFonts w:asciiTheme="minorHAnsi" w:hAnsiTheme="minorHAnsi"/>
          <w:sz w:val="22"/>
          <w:szCs w:val="22"/>
        </w:rPr>
        <w:t xml:space="preserve">n other families there could be a different respondent for each </w:t>
      </w:r>
      <w:r>
        <w:rPr>
          <w:rFonts w:asciiTheme="minorHAnsi" w:hAnsiTheme="minorHAnsi"/>
          <w:sz w:val="22"/>
          <w:szCs w:val="22"/>
        </w:rPr>
        <w:t>component</w:t>
      </w:r>
      <w:r w:rsidRPr="00AB7E63">
        <w:rPr>
          <w:rFonts w:asciiTheme="minorHAnsi" w:hAnsiTheme="minorHAnsi"/>
          <w:sz w:val="22"/>
          <w:szCs w:val="22"/>
        </w:rPr>
        <w:t>. In the first case, the total average burden on the single respondent would be about one hour; in all other cases the burden on a single respondent would be less.</w:t>
      </w:r>
    </w:p>
    <w:p w:rsidR="002B121B" w:rsidP="002B121B" w14:paraId="785EAFA4" w14:textId="6385317E">
      <w:pPr>
        <w:ind w:firstLine="0"/>
        <w:rPr>
          <w:rFonts w:asciiTheme="minorHAnsi" w:hAnsiTheme="minorHAnsi"/>
          <w:sz w:val="22"/>
          <w:szCs w:val="22"/>
        </w:rPr>
      </w:pPr>
    </w:p>
    <w:p w:rsidR="002B121B" w:rsidRPr="00AB7E63" w:rsidP="002B121B" w14:paraId="07C8A5FD" w14:textId="37D9C0A5">
      <w:pPr>
        <w:ind w:firstLine="0"/>
        <w:rPr>
          <w:rFonts w:asciiTheme="minorHAnsi" w:hAnsiTheme="minorHAnsi"/>
          <w:sz w:val="22"/>
          <w:szCs w:val="22"/>
        </w:rPr>
      </w:pPr>
      <w:r>
        <w:rPr>
          <w:rFonts w:asciiTheme="minorHAnsi" w:hAnsiTheme="minorHAnsi"/>
          <w:sz w:val="22"/>
          <w:szCs w:val="22"/>
        </w:rPr>
        <w:t>T</w:t>
      </w:r>
      <w:r w:rsidRPr="002B121B">
        <w:rPr>
          <w:rFonts w:asciiTheme="minorHAnsi" w:hAnsiTheme="minorHAnsi"/>
          <w:sz w:val="22"/>
          <w:szCs w:val="22"/>
        </w:rPr>
        <w:t xml:space="preserve">he </w:t>
      </w:r>
      <w:r w:rsidR="001379A4">
        <w:rPr>
          <w:rFonts w:asciiTheme="minorHAnsi" w:hAnsiTheme="minorHAnsi"/>
          <w:sz w:val="22"/>
          <w:szCs w:val="22"/>
        </w:rPr>
        <w:t>amount of time</w:t>
      </w:r>
      <w:r w:rsidRPr="002B121B">
        <w:rPr>
          <w:rFonts w:asciiTheme="minorHAnsi" w:hAnsiTheme="minorHAnsi"/>
          <w:sz w:val="22"/>
          <w:szCs w:val="22"/>
        </w:rPr>
        <w:t xml:space="preserve"> for the </w:t>
      </w:r>
      <w:r w:rsidR="006E7421">
        <w:rPr>
          <w:rFonts w:asciiTheme="minorHAnsi" w:hAnsiTheme="minorHAnsi"/>
          <w:sz w:val="22"/>
          <w:szCs w:val="22"/>
        </w:rPr>
        <w:t>2024</w:t>
      </w:r>
      <w:r w:rsidRPr="002B121B">
        <w:rPr>
          <w:rFonts w:asciiTheme="minorHAnsi" w:hAnsiTheme="minorHAnsi"/>
          <w:sz w:val="22"/>
          <w:szCs w:val="22"/>
        </w:rPr>
        <w:t xml:space="preserve"> sample adult </w:t>
      </w:r>
      <w:r w:rsidR="005100B1">
        <w:rPr>
          <w:rFonts w:asciiTheme="minorHAnsi" w:hAnsiTheme="minorHAnsi"/>
          <w:sz w:val="22"/>
          <w:szCs w:val="22"/>
        </w:rPr>
        <w:t xml:space="preserve">and sample child </w:t>
      </w:r>
      <w:r w:rsidRPr="002B121B">
        <w:rPr>
          <w:rFonts w:asciiTheme="minorHAnsi" w:hAnsiTheme="minorHAnsi"/>
          <w:sz w:val="22"/>
          <w:szCs w:val="22"/>
        </w:rPr>
        <w:t>questionnaire</w:t>
      </w:r>
      <w:r w:rsidR="005100B1">
        <w:rPr>
          <w:rFonts w:asciiTheme="minorHAnsi" w:hAnsiTheme="minorHAnsi"/>
          <w:sz w:val="22"/>
          <w:szCs w:val="22"/>
        </w:rPr>
        <w:t>s is expected</w:t>
      </w:r>
      <w:r w:rsidRPr="002B121B">
        <w:rPr>
          <w:rFonts w:asciiTheme="minorHAnsi" w:hAnsiTheme="minorHAnsi"/>
          <w:sz w:val="22"/>
          <w:szCs w:val="22"/>
        </w:rPr>
        <w:t xml:space="preserve"> </w:t>
      </w:r>
      <w:r>
        <w:rPr>
          <w:rFonts w:asciiTheme="minorHAnsi" w:hAnsiTheme="minorHAnsi"/>
          <w:sz w:val="22"/>
          <w:szCs w:val="22"/>
        </w:rPr>
        <w:t xml:space="preserve">to be </w:t>
      </w:r>
      <w:r>
        <w:rPr>
          <w:rFonts w:asciiTheme="minorHAnsi" w:hAnsiTheme="minorHAnsi"/>
          <w:sz w:val="22"/>
          <w:szCs w:val="22"/>
        </w:rPr>
        <w:t>similar to</w:t>
      </w:r>
      <w:r>
        <w:rPr>
          <w:rFonts w:asciiTheme="minorHAnsi" w:hAnsiTheme="minorHAnsi"/>
          <w:sz w:val="22"/>
          <w:szCs w:val="22"/>
        </w:rPr>
        <w:t xml:space="preserve"> 2023</w:t>
      </w:r>
      <w:r w:rsidR="005100B1">
        <w:rPr>
          <w:rFonts w:asciiTheme="minorHAnsi" w:hAnsiTheme="minorHAnsi"/>
          <w:sz w:val="22"/>
          <w:szCs w:val="22"/>
        </w:rPr>
        <w:t xml:space="preserve"> </w:t>
      </w:r>
      <w:r w:rsidR="001379A4">
        <w:rPr>
          <w:rFonts w:asciiTheme="minorHAnsi" w:hAnsiTheme="minorHAnsi"/>
          <w:sz w:val="22"/>
          <w:szCs w:val="22"/>
        </w:rPr>
        <w:t xml:space="preserve">see attachments </w:t>
      </w:r>
      <w:r w:rsidR="007F4348">
        <w:rPr>
          <w:rFonts w:asciiTheme="minorHAnsi" w:hAnsiTheme="minorHAnsi"/>
          <w:sz w:val="22"/>
          <w:szCs w:val="22"/>
        </w:rPr>
        <w:t>9a-9c</w:t>
      </w:r>
      <w:r w:rsidR="001379A4">
        <w:rPr>
          <w:rFonts w:asciiTheme="minorHAnsi" w:hAnsiTheme="minorHAnsi"/>
          <w:sz w:val="22"/>
          <w:szCs w:val="22"/>
        </w:rPr>
        <w:t xml:space="preserve"> for NHIS </w:t>
      </w:r>
      <w:r w:rsidR="007F4348">
        <w:rPr>
          <w:rFonts w:asciiTheme="minorHAnsi" w:hAnsiTheme="minorHAnsi"/>
          <w:sz w:val="22"/>
          <w:szCs w:val="22"/>
        </w:rPr>
        <w:t xml:space="preserve">roster, </w:t>
      </w:r>
      <w:r w:rsidR="001379A4">
        <w:rPr>
          <w:rFonts w:asciiTheme="minorHAnsi" w:hAnsiTheme="minorHAnsi"/>
          <w:sz w:val="22"/>
          <w:szCs w:val="22"/>
        </w:rPr>
        <w:t>sample adult and sample child content)</w:t>
      </w:r>
      <w:r w:rsidR="0005529E">
        <w:rPr>
          <w:rFonts w:asciiTheme="minorHAnsi" w:hAnsiTheme="minorHAnsi"/>
          <w:sz w:val="22"/>
          <w:szCs w:val="22"/>
        </w:rPr>
        <w:t xml:space="preserve">. </w:t>
      </w:r>
      <w:r w:rsidR="001379A4">
        <w:rPr>
          <w:rFonts w:asciiTheme="minorHAnsi" w:hAnsiTheme="minorHAnsi"/>
          <w:sz w:val="22"/>
          <w:szCs w:val="22"/>
        </w:rPr>
        <w:t>Similarly, the amount of burden hours remains the same for methodological projects (</w:t>
      </w:r>
      <w:r w:rsidR="00CE35D8">
        <w:rPr>
          <w:rFonts w:asciiTheme="minorHAnsi" w:hAnsiTheme="minorHAnsi"/>
          <w:sz w:val="22"/>
          <w:szCs w:val="22"/>
        </w:rPr>
        <w:t xml:space="preserve">see attachment 6) and the reinterview survey (see attachment 9d). </w:t>
      </w:r>
      <w:r w:rsidRPr="002B121B">
        <w:rPr>
          <w:rFonts w:asciiTheme="minorHAnsi" w:hAnsiTheme="minorHAnsi"/>
          <w:sz w:val="22"/>
          <w:szCs w:val="22"/>
        </w:rPr>
        <w:t xml:space="preserve">The </w:t>
      </w:r>
      <w:r w:rsidR="005100B1">
        <w:rPr>
          <w:rFonts w:asciiTheme="minorHAnsi" w:hAnsiTheme="minorHAnsi"/>
          <w:sz w:val="22"/>
          <w:szCs w:val="22"/>
        </w:rPr>
        <w:t xml:space="preserve">NHIS-Teen </w:t>
      </w:r>
      <w:r w:rsidRPr="002B121B">
        <w:rPr>
          <w:rFonts w:asciiTheme="minorHAnsi" w:hAnsiTheme="minorHAnsi"/>
          <w:sz w:val="22"/>
          <w:szCs w:val="22"/>
        </w:rPr>
        <w:t>is expected to take 1</w:t>
      </w:r>
      <w:r w:rsidR="003614E6">
        <w:rPr>
          <w:rFonts w:asciiTheme="minorHAnsi" w:hAnsiTheme="minorHAnsi"/>
          <w:sz w:val="22"/>
          <w:szCs w:val="22"/>
        </w:rPr>
        <w:t>5</w:t>
      </w:r>
      <w:r w:rsidRPr="002B121B">
        <w:rPr>
          <w:rFonts w:asciiTheme="minorHAnsi" w:hAnsiTheme="minorHAnsi"/>
          <w:sz w:val="22"/>
          <w:szCs w:val="22"/>
        </w:rPr>
        <w:t xml:space="preserve"> minutes to </w:t>
      </w:r>
      <w:r w:rsidRPr="002B121B">
        <w:rPr>
          <w:rFonts w:asciiTheme="minorHAnsi" w:hAnsiTheme="minorHAnsi"/>
          <w:sz w:val="22"/>
          <w:szCs w:val="22"/>
        </w:rPr>
        <w:t>administer</w:t>
      </w:r>
      <w:r w:rsidR="00CA7681">
        <w:rPr>
          <w:rFonts w:asciiTheme="minorHAnsi" w:hAnsiTheme="minorHAnsi"/>
          <w:sz w:val="22"/>
          <w:szCs w:val="22"/>
        </w:rPr>
        <w:t>, but</w:t>
      </w:r>
      <w:r w:rsidR="00CA7681">
        <w:rPr>
          <w:rFonts w:asciiTheme="minorHAnsi" w:hAnsiTheme="minorHAnsi"/>
          <w:sz w:val="22"/>
          <w:szCs w:val="22"/>
        </w:rPr>
        <w:t xml:space="preserve"> depends on funding availability</w:t>
      </w:r>
      <w:r w:rsidR="001379A4">
        <w:rPr>
          <w:rFonts w:asciiTheme="minorHAnsi" w:hAnsiTheme="minorHAnsi"/>
          <w:sz w:val="22"/>
          <w:szCs w:val="22"/>
        </w:rPr>
        <w:t xml:space="preserve"> (see attachment </w:t>
      </w:r>
      <w:r w:rsidR="00CA7681">
        <w:rPr>
          <w:rFonts w:asciiTheme="minorHAnsi" w:hAnsiTheme="minorHAnsi"/>
          <w:sz w:val="22"/>
          <w:szCs w:val="22"/>
        </w:rPr>
        <w:t>7</w:t>
      </w:r>
      <w:r w:rsidR="001379A4">
        <w:rPr>
          <w:rFonts w:asciiTheme="minorHAnsi" w:hAnsiTheme="minorHAnsi"/>
          <w:sz w:val="22"/>
          <w:szCs w:val="22"/>
        </w:rPr>
        <w:t>)</w:t>
      </w:r>
      <w:r w:rsidRPr="002B121B">
        <w:rPr>
          <w:rFonts w:asciiTheme="minorHAnsi" w:hAnsiTheme="minorHAnsi"/>
          <w:sz w:val="22"/>
          <w:szCs w:val="22"/>
        </w:rPr>
        <w:t>.</w:t>
      </w:r>
    </w:p>
    <w:p w:rsidR="008E3797" w:rsidRPr="00CB07EF" w:rsidP="00B9177B" w14:paraId="766D0083" w14:textId="77777777">
      <w:pPr>
        <w:ind w:firstLine="0"/>
        <w:rPr>
          <w:rFonts w:asciiTheme="minorHAnsi" w:hAnsiTheme="minorHAnsi" w:cstheme="minorHAnsi"/>
          <w:sz w:val="22"/>
          <w:szCs w:val="22"/>
        </w:rPr>
      </w:pPr>
    </w:p>
    <w:p w:rsidR="008E3797" w:rsidRPr="00CB07EF" w:rsidP="00520CFE" w14:paraId="4EB9A0D1" w14:textId="77777777">
      <w:pPr>
        <w:ind w:firstLine="0"/>
        <w:rPr>
          <w:rFonts w:asciiTheme="minorHAnsi" w:hAnsiTheme="minorHAnsi" w:cstheme="minorHAnsi"/>
          <w:b/>
          <w:sz w:val="22"/>
          <w:szCs w:val="22"/>
        </w:rPr>
      </w:pPr>
      <w:r w:rsidRPr="00CB07EF">
        <w:rPr>
          <w:rFonts w:asciiTheme="minorHAnsi" w:hAnsiTheme="minorHAnsi" w:cstheme="minorHAnsi"/>
          <w:b/>
          <w:sz w:val="22"/>
          <w:szCs w:val="22"/>
        </w:rPr>
        <w:t>B. Cost to Respondents</w:t>
      </w:r>
    </w:p>
    <w:p w:rsidR="008E3797" w:rsidRPr="00CB07EF" w:rsidP="00520CFE" w14:paraId="45EED36C" w14:textId="7C76AB25">
      <w:pPr>
        <w:ind w:firstLine="0"/>
        <w:rPr>
          <w:rFonts w:asciiTheme="minorHAnsi" w:hAnsiTheme="minorHAnsi" w:cstheme="minorHAnsi"/>
          <w:sz w:val="22"/>
          <w:szCs w:val="22"/>
        </w:rPr>
      </w:pPr>
      <w:r w:rsidRPr="00CB07EF">
        <w:rPr>
          <w:rFonts w:asciiTheme="minorHAnsi" w:hAnsiTheme="minorHAnsi" w:cstheme="minorHAnsi"/>
          <w:sz w:val="22"/>
          <w:szCs w:val="22"/>
        </w:rPr>
        <w:t xml:space="preserve">At an average wage rate of $21.00 per hour, the estimated annualized cost for the </w:t>
      </w:r>
      <w:r w:rsidR="00CA7681">
        <w:rPr>
          <w:rFonts w:asciiTheme="minorHAnsi" w:hAnsiTheme="minorHAnsi" w:cstheme="minorHAnsi"/>
          <w:sz w:val="22"/>
          <w:szCs w:val="22"/>
        </w:rPr>
        <w:t>3</w:t>
      </w:r>
      <w:r w:rsidR="00D6420B">
        <w:rPr>
          <w:rFonts w:asciiTheme="minorHAnsi" w:hAnsiTheme="minorHAnsi" w:cstheme="minorHAnsi"/>
          <w:sz w:val="22"/>
          <w:szCs w:val="22"/>
        </w:rPr>
        <w:t>9</w:t>
      </w:r>
      <w:r w:rsidR="00CA7681">
        <w:rPr>
          <w:rFonts w:asciiTheme="minorHAnsi" w:hAnsiTheme="minorHAnsi" w:cstheme="minorHAnsi"/>
          <w:sz w:val="22"/>
          <w:szCs w:val="22"/>
        </w:rPr>
        <w:t>,</w:t>
      </w:r>
      <w:r w:rsidR="00947CC0">
        <w:rPr>
          <w:rFonts w:asciiTheme="minorHAnsi" w:hAnsiTheme="minorHAnsi" w:cstheme="minorHAnsi"/>
          <w:sz w:val="22"/>
          <w:szCs w:val="22"/>
        </w:rPr>
        <w:t>192</w:t>
      </w:r>
      <w:r w:rsidRPr="00CB07EF">
        <w:rPr>
          <w:rFonts w:asciiTheme="minorHAnsi" w:hAnsiTheme="minorHAnsi" w:cstheme="minorHAnsi"/>
          <w:sz w:val="22"/>
          <w:szCs w:val="22"/>
        </w:rPr>
        <w:t xml:space="preserve"> burden hours </w:t>
      </w:r>
      <w:r w:rsidRPr="00CB07EF">
        <w:rPr>
          <w:rFonts w:asciiTheme="minorHAnsi" w:hAnsiTheme="minorHAnsi" w:cstheme="minorHAnsi"/>
          <w:sz w:val="22"/>
          <w:szCs w:val="22"/>
        </w:rPr>
        <w:t>is</w:t>
      </w:r>
      <w:r w:rsidRPr="00CB07EF">
        <w:rPr>
          <w:rFonts w:asciiTheme="minorHAnsi" w:hAnsiTheme="minorHAnsi" w:cstheme="minorHAnsi"/>
          <w:sz w:val="22"/>
          <w:szCs w:val="22"/>
        </w:rPr>
        <w:t xml:space="preserve"> </w:t>
      </w:r>
    </w:p>
    <w:p w:rsidR="008E3797" w:rsidRPr="00CB07EF" w:rsidP="00520CFE" w14:paraId="7631BDB5" w14:textId="1789D058">
      <w:pPr>
        <w:ind w:firstLine="0"/>
        <w:rPr>
          <w:rFonts w:asciiTheme="minorHAnsi" w:hAnsiTheme="minorHAnsi" w:cstheme="minorHAnsi"/>
          <w:sz w:val="22"/>
          <w:szCs w:val="22"/>
        </w:rPr>
      </w:pPr>
      <w:r w:rsidRPr="00CB07EF">
        <w:rPr>
          <w:rFonts w:asciiTheme="minorHAnsi" w:hAnsiTheme="minorHAnsi" w:cstheme="minorHAnsi"/>
          <w:sz w:val="22"/>
          <w:szCs w:val="22"/>
        </w:rPr>
        <w:t>$</w:t>
      </w:r>
      <w:r w:rsidR="00BE0DEF">
        <w:rPr>
          <w:rFonts w:asciiTheme="minorHAnsi" w:hAnsiTheme="minorHAnsi" w:cstheme="minorHAnsi"/>
          <w:sz w:val="22"/>
          <w:szCs w:val="22"/>
        </w:rPr>
        <w:t>8</w:t>
      </w:r>
      <w:r w:rsidR="00657669">
        <w:rPr>
          <w:rFonts w:asciiTheme="minorHAnsi" w:hAnsiTheme="minorHAnsi" w:cstheme="minorHAnsi"/>
          <w:sz w:val="22"/>
          <w:szCs w:val="22"/>
        </w:rPr>
        <w:t>23</w:t>
      </w:r>
      <w:r w:rsidR="00B55AA9">
        <w:rPr>
          <w:rFonts w:asciiTheme="minorHAnsi" w:hAnsiTheme="minorHAnsi" w:cstheme="minorHAnsi"/>
          <w:sz w:val="22"/>
          <w:szCs w:val="22"/>
        </w:rPr>
        <w:t>,0</w:t>
      </w:r>
      <w:r w:rsidR="00657669">
        <w:rPr>
          <w:rFonts w:asciiTheme="minorHAnsi" w:hAnsiTheme="minorHAnsi" w:cstheme="minorHAnsi"/>
          <w:sz w:val="22"/>
          <w:szCs w:val="22"/>
        </w:rPr>
        <w:t>32</w:t>
      </w:r>
      <w:r w:rsidRPr="00CB07EF">
        <w:rPr>
          <w:rFonts w:asciiTheme="minorHAnsi" w:hAnsiTheme="minorHAnsi" w:cstheme="minorHAnsi"/>
          <w:sz w:val="22"/>
          <w:szCs w:val="22"/>
        </w:rPr>
        <w:t xml:space="preserve">. This estimated cost does not represent an </w:t>
      </w:r>
      <w:r w:rsidRPr="00CB07EF" w:rsidR="003006DA">
        <w:rPr>
          <w:rFonts w:asciiTheme="minorHAnsi" w:hAnsiTheme="minorHAnsi" w:cstheme="minorHAnsi"/>
          <w:sz w:val="22"/>
          <w:szCs w:val="22"/>
        </w:rPr>
        <w:t>out-of-pocket</w:t>
      </w:r>
      <w:r w:rsidRPr="00CB07EF">
        <w:rPr>
          <w:rFonts w:asciiTheme="minorHAnsi" w:hAnsiTheme="minorHAnsi" w:cstheme="minorHAnsi"/>
          <w:sz w:val="22"/>
          <w:szCs w:val="22"/>
        </w:rPr>
        <w:t xml:space="preserve"> expense but represents a monetary value attributed to the time spent doing the interview.</w:t>
      </w:r>
    </w:p>
    <w:p w:rsidR="008E3797" w:rsidRPr="00CB07EF" w:rsidP="00520CFE" w14:paraId="43AD3690" w14:textId="77777777">
      <w:pPr>
        <w:ind w:firstLine="0"/>
        <w:rPr>
          <w:rFonts w:asciiTheme="minorHAnsi" w:hAnsiTheme="minorHAnsi" w:cstheme="minorHAnsi"/>
          <w:sz w:val="22"/>
          <w:szCs w:val="22"/>
        </w:rPr>
      </w:pPr>
    </w:p>
    <w:p w:rsidR="008E3797" w:rsidRPr="00CB07EF" w:rsidP="00520CFE" w14:paraId="75121AE4"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Costs</w:t>
      </w:r>
    </w:p>
    <w:p w:rsidR="008E3797" w:rsidRPr="00CB07EF" w:rsidP="00520CFE" w14:paraId="529E88F3" w14:textId="77777777">
      <w:pPr>
        <w:rPr>
          <w:rFonts w:asciiTheme="minorHAnsi" w:hAnsiTheme="minorHAnsi" w:cstheme="minorHAnsi"/>
          <w:sz w:val="22"/>
          <w:szCs w:val="22"/>
        </w:rPr>
      </w:pPr>
    </w:p>
    <w:tbl>
      <w:tblPr>
        <w:tblStyle w:val="TableGrid"/>
        <w:tblW w:w="0" w:type="auto"/>
        <w:jc w:val="center"/>
        <w:tblLook w:val="04A0"/>
      </w:tblPr>
      <w:tblGrid>
        <w:gridCol w:w="1830"/>
        <w:gridCol w:w="2524"/>
        <w:gridCol w:w="1857"/>
        <w:gridCol w:w="1741"/>
        <w:gridCol w:w="1830"/>
      </w:tblGrid>
      <w:tr w14:paraId="00BBF78B" w14:textId="77777777" w:rsidTr="00622BBF">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8E3797" w:rsidRPr="00CB07EF" w:rsidP="00520CFE" w14:paraId="26F8B050" w14:textId="77777777">
            <w:pPr>
              <w:ind w:firstLine="0"/>
              <w:rPr>
                <w:rFonts w:asciiTheme="minorHAnsi" w:hAnsiTheme="minorHAnsi" w:cstheme="minorHAnsi"/>
                <w:sz w:val="22"/>
                <w:szCs w:val="22"/>
              </w:rPr>
            </w:pPr>
            <w:r w:rsidRPr="00CB07EF">
              <w:rPr>
                <w:rFonts w:asciiTheme="minorHAnsi" w:hAnsiTheme="minorHAnsi" w:cstheme="minorHAnsi"/>
                <w:sz w:val="22"/>
                <w:szCs w:val="22"/>
              </w:rPr>
              <w:t>Type of Respondent</w:t>
            </w:r>
          </w:p>
        </w:tc>
        <w:tc>
          <w:tcPr>
            <w:tcW w:w="2524" w:type="dxa"/>
            <w:vAlign w:val="center"/>
          </w:tcPr>
          <w:p w:rsidR="008E3797" w:rsidRPr="00CB07EF" w:rsidP="00520CFE" w14:paraId="2D90C554" w14:textId="77777777">
            <w:pPr>
              <w:ind w:firstLine="0"/>
              <w:rPr>
                <w:rFonts w:asciiTheme="minorHAnsi" w:hAnsiTheme="minorHAnsi" w:cstheme="minorHAnsi"/>
                <w:sz w:val="22"/>
                <w:szCs w:val="22"/>
              </w:rPr>
            </w:pPr>
            <w:r w:rsidRPr="00CB07EF">
              <w:rPr>
                <w:rFonts w:asciiTheme="minorHAnsi" w:hAnsiTheme="minorHAnsi" w:cstheme="minorHAnsi"/>
                <w:sz w:val="22"/>
                <w:szCs w:val="22"/>
              </w:rPr>
              <w:t>Form Name</w:t>
            </w:r>
          </w:p>
        </w:tc>
        <w:tc>
          <w:tcPr>
            <w:tcW w:w="1857" w:type="dxa"/>
            <w:vAlign w:val="center"/>
          </w:tcPr>
          <w:p w:rsidR="008E3797" w:rsidRPr="00CB07EF" w:rsidP="00520CFE" w14:paraId="25EF004F"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Burden Hours</w:t>
            </w:r>
          </w:p>
        </w:tc>
        <w:tc>
          <w:tcPr>
            <w:tcW w:w="1741" w:type="dxa"/>
            <w:vAlign w:val="center"/>
          </w:tcPr>
          <w:p w:rsidR="008E3797" w:rsidRPr="00CB07EF" w:rsidP="00520CFE" w14:paraId="5CEB938A" w14:textId="77777777">
            <w:pPr>
              <w:ind w:firstLine="0"/>
              <w:rPr>
                <w:rFonts w:asciiTheme="minorHAnsi" w:hAnsiTheme="minorHAnsi" w:cstheme="minorHAnsi"/>
                <w:sz w:val="22"/>
                <w:szCs w:val="22"/>
              </w:rPr>
            </w:pPr>
            <w:r w:rsidRPr="00CB07EF">
              <w:rPr>
                <w:rFonts w:asciiTheme="minorHAnsi" w:hAnsiTheme="minorHAnsi" w:cstheme="minorHAnsi"/>
                <w:sz w:val="22"/>
                <w:szCs w:val="22"/>
              </w:rPr>
              <w:t>Hourly Wage Rate</w:t>
            </w:r>
          </w:p>
        </w:tc>
        <w:tc>
          <w:tcPr>
            <w:tcW w:w="1830" w:type="dxa"/>
            <w:vAlign w:val="center"/>
          </w:tcPr>
          <w:p w:rsidR="008E3797" w:rsidRPr="00CB07EF" w:rsidP="00520CFE" w14:paraId="548801DA"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Respondent Costs</w:t>
            </w:r>
          </w:p>
        </w:tc>
      </w:tr>
      <w:tr w14:paraId="755FC679"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46143FD3"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11E16191"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Household Roster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CB07EF" w:rsidP="0022113D" w14:paraId="0E68A370" w14:textId="0982580C">
            <w:pPr>
              <w:ind w:firstLine="0"/>
              <w:jc w:val="center"/>
              <w:rPr>
                <w:rFonts w:asciiTheme="minorHAnsi" w:hAnsiTheme="minorHAnsi" w:cstheme="minorHAnsi"/>
                <w:sz w:val="22"/>
                <w:szCs w:val="22"/>
              </w:rPr>
            </w:pPr>
            <w:r>
              <w:rPr>
                <w:rFonts w:ascii="Calibri" w:hAnsi="Calibri" w:cs="Times New Roman"/>
                <w:sz w:val="22"/>
                <w:szCs w:val="22"/>
              </w:rPr>
              <w:t>2,400</w:t>
            </w:r>
          </w:p>
        </w:tc>
        <w:tc>
          <w:tcPr>
            <w:tcW w:w="1741" w:type="dxa"/>
            <w:vAlign w:val="center"/>
          </w:tcPr>
          <w:p w:rsidR="004B2D0A" w:rsidRPr="00CB07EF" w:rsidP="0022113D" w14:paraId="5F52B629"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03231EC3" w14:textId="7860ABBD">
            <w:pPr>
              <w:ind w:firstLine="0"/>
              <w:jc w:val="center"/>
              <w:rPr>
                <w:rFonts w:asciiTheme="minorHAnsi" w:hAnsiTheme="minorHAnsi" w:cstheme="minorHAnsi"/>
                <w:sz w:val="22"/>
                <w:szCs w:val="22"/>
              </w:rPr>
            </w:pPr>
            <w:r>
              <w:rPr>
                <w:rFonts w:asciiTheme="minorHAnsi" w:hAnsiTheme="minorHAnsi" w:cstheme="minorHAnsi"/>
                <w:sz w:val="22"/>
                <w:szCs w:val="22"/>
              </w:rPr>
              <w:t>$</w:t>
            </w:r>
            <w:r w:rsidR="00F7670D">
              <w:rPr>
                <w:rFonts w:asciiTheme="minorHAnsi" w:hAnsiTheme="minorHAnsi" w:cstheme="minorHAnsi"/>
                <w:sz w:val="22"/>
                <w:szCs w:val="22"/>
              </w:rPr>
              <w:t>50</w:t>
            </w:r>
            <w:r w:rsidRPr="00CB07EF">
              <w:rPr>
                <w:rFonts w:asciiTheme="minorHAnsi" w:hAnsiTheme="minorHAnsi" w:cstheme="minorHAnsi"/>
                <w:sz w:val="22"/>
                <w:szCs w:val="22"/>
              </w:rPr>
              <w:t>,</w:t>
            </w:r>
            <w:r w:rsidR="00F7670D">
              <w:rPr>
                <w:rFonts w:asciiTheme="minorHAnsi" w:hAnsiTheme="minorHAnsi" w:cstheme="minorHAnsi"/>
                <w:sz w:val="22"/>
                <w:szCs w:val="22"/>
              </w:rPr>
              <w:t>400</w:t>
            </w:r>
          </w:p>
        </w:tc>
      </w:tr>
      <w:tr w14:paraId="5326379B"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764E1388" w14:textId="77777777">
            <w:pPr>
              <w:ind w:firstLine="0"/>
              <w:rPr>
                <w:rFonts w:asciiTheme="minorHAnsi" w:hAnsiTheme="minorHAnsi" w:cstheme="minorHAnsi"/>
                <w:sz w:val="22"/>
                <w:szCs w:val="22"/>
              </w:rPr>
            </w:pPr>
            <w:r w:rsidRPr="00CB07EF">
              <w:rPr>
                <w:rFonts w:asciiTheme="minorHAnsi" w:hAnsiTheme="minorHAnsi" w:cs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2C5037D3"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1C7860" w:rsidP="0022113D" w14:paraId="1C7A7764" w14:textId="34E5E99B">
            <w:pPr>
              <w:ind w:firstLine="0"/>
              <w:jc w:val="center"/>
              <w:rPr>
                <w:rFonts w:ascii="Calibri" w:hAnsi="Calibri" w:cs="Times New Roman"/>
                <w:sz w:val="22"/>
                <w:szCs w:val="22"/>
              </w:rPr>
            </w:pPr>
            <w:r>
              <w:rPr>
                <w:rFonts w:ascii="Calibri" w:hAnsi="Calibri" w:cs="Times New Roman"/>
                <w:sz w:val="22"/>
                <w:szCs w:val="22"/>
              </w:rPr>
              <w:t>2</w:t>
            </w:r>
            <w:r w:rsidR="00691E9D">
              <w:rPr>
                <w:rFonts w:ascii="Calibri" w:hAnsi="Calibri" w:cs="Times New Roman"/>
                <w:sz w:val="22"/>
                <w:szCs w:val="22"/>
              </w:rPr>
              <w:t>7</w:t>
            </w:r>
            <w:r>
              <w:rPr>
                <w:rFonts w:ascii="Calibri" w:hAnsi="Calibri" w:cs="Times New Roman"/>
                <w:sz w:val="22"/>
                <w:szCs w:val="22"/>
              </w:rPr>
              <w:t>,</w:t>
            </w:r>
            <w:r w:rsidR="00691E9D">
              <w:rPr>
                <w:rFonts w:ascii="Calibri" w:hAnsi="Calibri" w:cs="Times New Roman"/>
                <w:sz w:val="22"/>
                <w:szCs w:val="22"/>
              </w:rPr>
              <w:t>5</w:t>
            </w:r>
            <w:r>
              <w:rPr>
                <w:rFonts w:ascii="Calibri" w:hAnsi="Calibri" w:cs="Times New Roman"/>
                <w:sz w:val="22"/>
                <w:szCs w:val="22"/>
              </w:rPr>
              <w:t>00</w:t>
            </w:r>
          </w:p>
        </w:tc>
        <w:tc>
          <w:tcPr>
            <w:tcW w:w="1741" w:type="dxa"/>
            <w:vAlign w:val="center"/>
          </w:tcPr>
          <w:p w:rsidR="004B2D0A" w:rsidRPr="00CB07EF" w:rsidP="0022113D" w14:paraId="2142F3B9"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208CC31F" w14:textId="6FED1955">
            <w:pPr>
              <w:ind w:firstLine="0"/>
              <w:jc w:val="center"/>
              <w:rPr>
                <w:rFonts w:asciiTheme="minorHAnsi" w:hAnsiTheme="minorHAnsi" w:cstheme="minorHAnsi"/>
                <w:sz w:val="22"/>
                <w:szCs w:val="22"/>
              </w:rPr>
            </w:pPr>
            <w:r>
              <w:rPr>
                <w:rFonts w:asciiTheme="minorHAnsi" w:hAnsiTheme="minorHAnsi" w:cstheme="minorHAnsi"/>
                <w:sz w:val="22"/>
                <w:szCs w:val="22"/>
              </w:rPr>
              <w:t>$5</w:t>
            </w:r>
            <w:r w:rsidR="00691E9D">
              <w:rPr>
                <w:rFonts w:asciiTheme="minorHAnsi" w:hAnsiTheme="minorHAnsi" w:cstheme="minorHAnsi"/>
                <w:sz w:val="22"/>
                <w:szCs w:val="22"/>
              </w:rPr>
              <w:t>77,500</w:t>
            </w:r>
          </w:p>
        </w:tc>
      </w:tr>
      <w:tr w14:paraId="3CA3B254"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7C3009C0"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59F2FFC9" w14:textId="77777777">
            <w:pPr>
              <w:ind w:firstLine="0"/>
              <w:rPr>
                <w:rFonts w:asciiTheme="minorHAnsi" w:hAnsiTheme="minorHAnsi" w:cstheme="minorHAnsi"/>
                <w:sz w:val="22"/>
                <w:szCs w:val="22"/>
              </w:rPr>
            </w:pPr>
            <w:r w:rsidRPr="00CB07EF">
              <w:rPr>
                <w:rFonts w:asciiTheme="minorHAnsi" w:hAnsiTheme="minorHAnsi" w:cstheme="minorHAnsi"/>
                <w:sz w:val="22"/>
                <w:szCs w:val="22"/>
              </w:rPr>
              <w:t>Child 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CB07EF" w:rsidP="0022113D" w14:paraId="5A4BB7BB" w14:textId="10BE8FBA">
            <w:pPr>
              <w:ind w:firstLine="0"/>
              <w:jc w:val="center"/>
              <w:rPr>
                <w:rFonts w:asciiTheme="minorHAnsi" w:hAnsiTheme="minorHAnsi" w:cstheme="minorHAnsi"/>
                <w:sz w:val="22"/>
                <w:szCs w:val="22"/>
              </w:rPr>
            </w:pPr>
            <w:r>
              <w:rPr>
                <w:rFonts w:asciiTheme="minorHAnsi" w:hAnsiTheme="minorHAnsi" w:cstheme="minorHAnsi"/>
                <w:sz w:val="22"/>
                <w:szCs w:val="22"/>
              </w:rPr>
              <w:t>3,667</w:t>
            </w:r>
          </w:p>
        </w:tc>
        <w:tc>
          <w:tcPr>
            <w:tcW w:w="1741" w:type="dxa"/>
            <w:vAlign w:val="center"/>
          </w:tcPr>
          <w:p w:rsidR="004B2D0A" w:rsidRPr="00CB07EF" w:rsidP="0022113D" w14:paraId="25D4687D"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60B937EF" w14:textId="1004C027">
            <w:pPr>
              <w:ind w:firstLine="0"/>
              <w:jc w:val="center"/>
              <w:rPr>
                <w:rFonts w:asciiTheme="minorHAnsi" w:hAnsiTheme="minorHAnsi" w:cstheme="minorHAnsi"/>
                <w:sz w:val="22"/>
                <w:szCs w:val="22"/>
              </w:rPr>
            </w:pPr>
            <w:r>
              <w:rPr>
                <w:rFonts w:asciiTheme="minorHAnsi" w:hAnsiTheme="minorHAnsi" w:cstheme="minorHAnsi"/>
                <w:sz w:val="22"/>
                <w:szCs w:val="22"/>
              </w:rPr>
              <w:t>$</w:t>
            </w:r>
            <w:r w:rsidR="00947CC0">
              <w:rPr>
                <w:rFonts w:asciiTheme="minorHAnsi" w:hAnsiTheme="minorHAnsi" w:cstheme="minorHAnsi"/>
                <w:sz w:val="22"/>
                <w:szCs w:val="22"/>
              </w:rPr>
              <w:t>77</w:t>
            </w:r>
            <w:r w:rsidR="00CB535A">
              <w:rPr>
                <w:rFonts w:asciiTheme="minorHAnsi" w:hAnsiTheme="minorHAnsi" w:cstheme="minorHAnsi"/>
                <w:sz w:val="22"/>
                <w:szCs w:val="22"/>
              </w:rPr>
              <w:t>,0</w:t>
            </w:r>
            <w:r w:rsidR="00F7670D">
              <w:rPr>
                <w:rFonts w:asciiTheme="minorHAnsi" w:hAnsiTheme="minorHAnsi" w:cstheme="minorHAnsi"/>
                <w:sz w:val="22"/>
                <w:szCs w:val="22"/>
              </w:rPr>
              <w:t>0</w:t>
            </w:r>
            <w:r w:rsidR="00947CC0">
              <w:rPr>
                <w:rFonts w:asciiTheme="minorHAnsi" w:hAnsiTheme="minorHAnsi" w:cstheme="minorHAnsi"/>
                <w:sz w:val="22"/>
                <w:szCs w:val="22"/>
              </w:rPr>
              <w:t>7</w:t>
            </w:r>
          </w:p>
        </w:tc>
      </w:tr>
      <w:tr w14:paraId="4D4C3A3F"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6EFD0692"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7BF208DF"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Methodological Projects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CB07EF" w:rsidP="0022113D" w14:paraId="0F4B3A57" w14:textId="0B5BC80A">
            <w:pPr>
              <w:ind w:firstLine="0"/>
              <w:jc w:val="center"/>
              <w:rPr>
                <w:rFonts w:asciiTheme="minorHAnsi" w:hAnsiTheme="minorHAnsi" w:cstheme="minorHAnsi"/>
                <w:sz w:val="22"/>
                <w:szCs w:val="22"/>
              </w:rPr>
            </w:pPr>
            <w:r w:rsidRPr="00811900">
              <w:rPr>
                <w:rFonts w:ascii="Calibri" w:hAnsi="Calibri" w:cs="Times New Roman"/>
                <w:sz w:val="22"/>
                <w:szCs w:val="22"/>
              </w:rPr>
              <w:t>5,000</w:t>
            </w:r>
          </w:p>
        </w:tc>
        <w:tc>
          <w:tcPr>
            <w:tcW w:w="1741" w:type="dxa"/>
            <w:vAlign w:val="center"/>
          </w:tcPr>
          <w:p w:rsidR="004B2D0A" w:rsidRPr="00CB07EF" w:rsidP="0022113D" w14:paraId="5409E1AA"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1A230A3B" w14:textId="03FD604E">
            <w:pPr>
              <w:ind w:firstLine="0"/>
              <w:jc w:val="center"/>
              <w:rPr>
                <w:rFonts w:asciiTheme="minorHAnsi" w:hAnsiTheme="minorHAnsi" w:cstheme="minorHAnsi"/>
                <w:sz w:val="22"/>
                <w:szCs w:val="22"/>
              </w:rPr>
            </w:pPr>
            <w:r>
              <w:rPr>
                <w:rFonts w:asciiTheme="minorHAnsi" w:hAnsiTheme="minorHAnsi" w:cstheme="minorHAnsi"/>
                <w:sz w:val="22"/>
                <w:szCs w:val="22"/>
              </w:rPr>
              <w:t>$</w:t>
            </w:r>
            <w:r w:rsidRPr="00CB07EF">
              <w:rPr>
                <w:rFonts w:asciiTheme="minorHAnsi" w:hAnsiTheme="minorHAnsi" w:cstheme="minorHAnsi"/>
                <w:sz w:val="22"/>
                <w:szCs w:val="22"/>
              </w:rPr>
              <w:t>105,000</w:t>
            </w:r>
          </w:p>
        </w:tc>
      </w:tr>
      <w:tr w14:paraId="0743334C" w14:textId="77777777" w:rsidTr="001B76A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P="004B2D0A" w14:paraId="4B2ECDF7" w14:textId="27917465">
            <w:pPr>
              <w:ind w:firstLine="0"/>
              <w:rPr>
                <w:rFonts w:asciiTheme="minorHAnsi" w:hAnsiTheme="minorHAnsi" w:cstheme="minorHAnsi"/>
                <w:sz w:val="22"/>
                <w:szCs w:val="22"/>
              </w:rPr>
            </w:pPr>
            <w:r>
              <w:rPr>
                <w:rFonts w:asciiTheme="minorHAnsi" w:hAnsiTheme="minorHAnsi" w:cstheme="minorHAnsi"/>
                <w:sz w:val="22"/>
                <w:szCs w:val="22"/>
              </w:rPr>
              <w:t>Sample Child</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P="004B2D0A" w14:paraId="5DA04CE7" w14:textId="20E2F36B">
            <w:pPr>
              <w:ind w:firstLine="0"/>
              <w:rPr>
                <w:rFonts w:asciiTheme="minorHAnsi" w:hAnsiTheme="minorHAnsi" w:cstheme="minorHAnsi"/>
                <w:sz w:val="22"/>
                <w:szCs w:val="22"/>
              </w:rPr>
            </w:pPr>
            <w:r>
              <w:rPr>
                <w:rFonts w:asciiTheme="minorHAnsi" w:hAnsiTheme="minorHAnsi" w:cstheme="minorHAnsi"/>
                <w:sz w:val="22"/>
                <w:szCs w:val="22"/>
              </w:rPr>
              <w:t>NHIS-Teen Survey</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811900" w:rsidP="001B76A4" w14:paraId="69B32164" w14:textId="1305D410">
            <w:pPr>
              <w:ind w:firstLine="0"/>
              <w:jc w:val="center"/>
              <w:rPr>
                <w:rFonts w:ascii="Calibri" w:hAnsi="Calibri" w:cs="Times New Roman"/>
                <w:sz w:val="22"/>
                <w:szCs w:val="22"/>
              </w:rPr>
            </w:pPr>
            <w:r>
              <w:rPr>
                <w:rFonts w:ascii="Calibri" w:hAnsi="Calibri" w:cs="Times New Roman"/>
                <w:sz w:val="22"/>
                <w:szCs w:val="22"/>
              </w:rPr>
              <w:t>167</w:t>
            </w:r>
          </w:p>
        </w:tc>
        <w:tc>
          <w:tcPr>
            <w:tcW w:w="1741" w:type="dxa"/>
            <w:vAlign w:val="center"/>
          </w:tcPr>
          <w:p w:rsidR="004B2D0A" w:rsidRPr="00CB07EF" w:rsidP="0022113D" w14:paraId="1814F39D" w14:textId="55FBBFD3">
            <w:pPr>
              <w:ind w:firstLine="0"/>
              <w:jc w:val="center"/>
              <w:rPr>
                <w:rFonts w:asciiTheme="minorHAnsi" w:hAnsiTheme="minorHAnsi" w:cstheme="minorHAnsi"/>
                <w:sz w:val="22"/>
                <w:szCs w:val="22"/>
              </w:rPr>
            </w:pPr>
            <w:r>
              <w:rPr>
                <w:rFonts w:asciiTheme="minorHAnsi" w:hAnsiTheme="minorHAnsi" w:cstheme="minorHAnsi"/>
                <w:sz w:val="22"/>
                <w:szCs w:val="22"/>
              </w:rPr>
              <w:t>$21.00</w:t>
            </w:r>
          </w:p>
        </w:tc>
        <w:tc>
          <w:tcPr>
            <w:tcW w:w="1830" w:type="dxa"/>
            <w:vAlign w:val="center"/>
          </w:tcPr>
          <w:p w:rsidR="004B2D0A" w:rsidRPr="00CB07EF" w:rsidP="0022113D" w14:paraId="76D2924B" w14:textId="71038A7F">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w:t>
            </w:r>
            <w:r w:rsidR="00662913">
              <w:rPr>
                <w:rFonts w:asciiTheme="minorHAnsi" w:hAnsiTheme="minorHAnsi" w:cstheme="minorHAnsi"/>
                <w:color w:val="000000"/>
                <w:sz w:val="22"/>
                <w:szCs w:val="22"/>
              </w:rPr>
              <w:t>3,500</w:t>
            </w:r>
          </w:p>
        </w:tc>
      </w:tr>
      <w:tr w14:paraId="30933253"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811900" w:rsidRPr="00CB07EF" w:rsidP="00520CFE" w14:paraId="7CD9AD5F" w14:textId="715FC8C5">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811900" w:rsidRPr="00CB07EF" w:rsidP="00520CFE" w14:paraId="45DD1989" w14:textId="02A61053">
            <w:pPr>
              <w:ind w:firstLine="0"/>
              <w:rPr>
                <w:rFonts w:asciiTheme="minorHAnsi" w:hAnsiTheme="minorHAnsi" w:cstheme="minorHAnsi"/>
                <w:sz w:val="22"/>
                <w:szCs w:val="22"/>
              </w:rPr>
            </w:pPr>
            <w:r w:rsidRPr="00CB07EF">
              <w:rPr>
                <w:rFonts w:asciiTheme="minorHAnsi" w:hAnsiTheme="minorHAnsi" w:cstheme="minorHAnsi"/>
                <w:sz w:val="22"/>
                <w:szCs w:val="22"/>
              </w:rPr>
              <w:t xml:space="preserve">Reinterview Survey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811900" w:rsidRPr="00CB07EF" w:rsidP="0022113D" w14:paraId="4E2978B5" w14:textId="59C49183">
            <w:pPr>
              <w:ind w:firstLine="0"/>
              <w:jc w:val="center"/>
              <w:rPr>
                <w:rFonts w:asciiTheme="minorHAnsi" w:hAnsiTheme="minorHAnsi" w:cstheme="minorHAnsi"/>
                <w:sz w:val="22"/>
                <w:szCs w:val="22"/>
              </w:rPr>
            </w:pPr>
            <w:r w:rsidRPr="00811900">
              <w:rPr>
                <w:rFonts w:ascii="Calibri" w:hAnsi="Calibri" w:cs="Times New Roman"/>
                <w:sz w:val="22"/>
                <w:szCs w:val="22"/>
              </w:rPr>
              <w:t>458</w:t>
            </w:r>
          </w:p>
        </w:tc>
        <w:tc>
          <w:tcPr>
            <w:tcW w:w="1741" w:type="dxa"/>
            <w:vAlign w:val="center"/>
          </w:tcPr>
          <w:p w:rsidR="00811900" w:rsidRPr="00CB07EF" w:rsidP="0022113D" w14:paraId="28088CB9" w14:textId="1DC3920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811900" w:rsidRPr="00CB07EF" w:rsidP="0022113D" w14:paraId="6B0B6E4B" w14:textId="32875EEE">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color w:val="000000"/>
                <w:sz w:val="22"/>
                <w:szCs w:val="22"/>
              </w:rPr>
              <w:t>9,6</w:t>
            </w:r>
            <w:r w:rsidR="00915567">
              <w:rPr>
                <w:rFonts w:asciiTheme="minorHAnsi" w:hAnsiTheme="minorHAnsi" w:cstheme="minorHAnsi"/>
                <w:color w:val="000000"/>
                <w:sz w:val="22"/>
                <w:szCs w:val="22"/>
              </w:rPr>
              <w:t>25</w:t>
            </w:r>
          </w:p>
        </w:tc>
      </w:tr>
      <w:tr w14:paraId="6043F51A" w14:textId="77777777" w:rsidTr="001C7860">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811900" w:rsidRPr="00CB07EF" w:rsidP="00520CFE" w14:paraId="22AE26C4"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w:t>
            </w:r>
          </w:p>
        </w:tc>
        <w:tc>
          <w:tcPr>
            <w:tcW w:w="7952" w:type="dxa"/>
            <w:gridSpan w:val="4"/>
            <w:tcBorders>
              <w:top w:val="single" w:sz="4" w:space="0" w:color="auto"/>
              <w:left w:val="single" w:sz="4" w:space="0" w:color="auto"/>
              <w:bottom w:val="single" w:sz="4" w:space="0" w:color="auto"/>
            </w:tcBorders>
            <w:vAlign w:val="center"/>
          </w:tcPr>
          <w:p w:rsidR="00811900" w:rsidRPr="00CB07EF" w:rsidP="001C7860" w14:paraId="0E11E9D3" w14:textId="6480D369">
            <w:pPr>
              <w:ind w:firstLine="0"/>
              <w:jc w:val="right"/>
              <w:rPr>
                <w:rFonts w:asciiTheme="minorHAnsi" w:hAnsiTheme="minorHAnsi" w:cstheme="minorHAnsi"/>
                <w:sz w:val="22"/>
                <w:szCs w:val="22"/>
              </w:rPr>
            </w:pPr>
            <w:r>
              <w:rPr>
                <w:rFonts w:asciiTheme="minorHAnsi" w:hAnsiTheme="minorHAnsi" w:cstheme="minorHAnsi"/>
                <w:sz w:val="22"/>
                <w:szCs w:val="22"/>
              </w:rPr>
              <w:t>$</w:t>
            </w:r>
            <w:r w:rsidR="00691E9D">
              <w:rPr>
                <w:rFonts w:asciiTheme="minorHAnsi" w:hAnsiTheme="minorHAnsi" w:cstheme="minorHAnsi"/>
                <w:sz w:val="22"/>
                <w:szCs w:val="22"/>
              </w:rPr>
              <w:t>8</w:t>
            </w:r>
            <w:r w:rsidR="00947CC0">
              <w:rPr>
                <w:rFonts w:asciiTheme="minorHAnsi" w:hAnsiTheme="minorHAnsi" w:cstheme="minorHAnsi"/>
                <w:sz w:val="22"/>
                <w:szCs w:val="22"/>
              </w:rPr>
              <w:t>23,032</w:t>
            </w:r>
          </w:p>
        </w:tc>
      </w:tr>
    </w:tbl>
    <w:p w:rsidR="008E3797" w:rsidRPr="00CB07EF" w:rsidP="00520CFE" w14:paraId="2A1EE227" w14:textId="77777777">
      <w:pPr>
        <w:rPr>
          <w:rFonts w:asciiTheme="minorHAnsi" w:hAnsiTheme="minorHAnsi" w:cstheme="minorHAnsi"/>
          <w:sz w:val="22"/>
          <w:szCs w:val="22"/>
        </w:rPr>
      </w:pPr>
    </w:p>
    <w:p w:rsidR="00464D04" w:rsidRPr="00CB07EF" w:rsidP="00520CFE" w14:paraId="7DD6C7BC" w14:textId="77777777">
      <w:pPr>
        <w:rPr>
          <w:rFonts w:asciiTheme="minorHAnsi" w:hAnsiTheme="minorHAnsi" w:cstheme="minorHAnsi"/>
          <w:sz w:val="22"/>
          <w:szCs w:val="22"/>
        </w:rPr>
      </w:pPr>
    </w:p>
    <w:p w:rsidR="00B225D3" w:rsidRPr="00CB07EF" w:rsidP="00520CFE" w14:paraId="33B961C5" w14:textId="77777777">
      <w:pPr>
        <w:pStyle w:val="Heading1"/>
        <w:rPr>
          <w:rFonts w:asciiTheme="minorHAnsi" w:hAnsiTheme="minorHAnsi" w:cstheme="minorHAnsi"/>
          <w:sz w:val="22"/>
          <w:szCs w:val="22"/>
        </w:rPr>
      </w:pPr>
      <w:bookmarkStart w:id="19" w:name="_Toc455743028"/>
      <w:r w:rsidRPr="00CB07EF">
        <w:rPr>
          <w:rFonts w:asciiTheme="minorHAnsi" w:hAnsiTheme="minorHAnsi" w:cstheme="minorHAnsi"/>
          <w:sz w:val="22"/>
          <w:szCs w:val="22"/>
        </w:rPr>
        <w:t xml:space="preserve">Estimates of </w:t>
      </w:r>
      <w:r w:rsidRPr="00CB07EF" w:rsidR="00834426">
        <w:rPr>
          <w:rFonts w:asciiTheme="minorHAnsi" w:hAnsiTheme="minorHAnsi" w:cstheme="minorHAnsi"/>
          <w:sz w:val="22"/>
          <w:szCs w:val="22"/>
        </w:rPr>
        <w:t>Other Total Annual Cost Burden to</w:t>
      </w:r>
      <w:r w:rsidRPr="00CB07EF">
        <w:rPr>
          <w:rFonts w:asciiTheme="minorHAnsi" w:hAnsiTheme="minorHAnsi" w:cstheme="minorHAnsi"/>
          <w:sz w:val="22"/>
          <w:szCs w:val="22"/>
        </w:rPr>
        <w:t xml:space="preserve"> Respondent</w:t>
      </w:r>
      <w:r w:rsidRPr="00CB07EF" w:rsidR="00834426">
        <w:rPr>
          <w:rFonts w:asciiTheme="minorHAnsi" w:hAnsiTheme="minorHAnsi" w:cstheme="minorHAnsi"/>
          <w:sz w:val="22"/>
          <w:szCs w:val="22"/>
        </w:rPr>
        <w:t>s or</w:t>
      </w:r>
      <w:r w:rsidRPr="00CB07EF" w:rsidR="00654DDE">
        <w:rPr>
          <w:rFonts w:asciiTheme="minorHAnsi" w:hAnsiTheme="minorHAnsi" w:cstheme="minorHAnsi"/>
          <w:sz w:val="22"/>
          <w:szCs w:val="22"/>
        </w:rPr>
        <w:t xml:space="preserve"> </w:t>
      </w:r>
      <w:r w:rsidRPr="00CB07EF" w:rsidR="00DE30F9">
        <w:rPr>
          <w:rFonts w:asciiTheme="minorHAnsi" w:hAnsiTheme="minorHAnsi" w:cstheme="minorHAnsi"/>
          <w:sz w:val="22"/>
          <w:szCs w:val="22"/>
        </w:rPr>
        <w:t>Record keepers</w:t>
      </w:r>
      <w:bookmarkEnd w:id="19"/>
      <w:r w:rsidRPr="00CB07EF">
        <w:rPr>
          <w:rFonts w:asciiTheme="minorHAnsi" w:hAnsiTheme="minorHAnsi" w:cstheme="minorHAnsi"/>
          <w:sz w:val="22"/>
          <w:szCs w:val="22"/>
        </w:rPr>
        <w:t xml:space="preserve"> </w:t>
      </w:r>
    </w:p>
    <w:p w:rsidR="00B225D3" w:rsidRPr="00CB07EF" w:rsidP="00520CFE" w14:paraId="69E8A0C0" w14:textId="77777777">
      <w:pPr>
        <w:rPr>
          <w:rFonts w:asciiTheme="minorHAnsi" w:hAnsiTheme="minorHAnsi" w:cstheme="minorHAnsi"/>
          <w:sz w:val="22"/>
          <w:szCs w:val="22"/>
        </w:rPr>
      </w:pPr>
    </w:p>
    <w:p w:rsidR="005916C2" w:rsidRPr="002B3960" w:rsidP="005916C2" w14:paraId="13FCB9C0" w14:textId="5844F62A">
      <w:pPr>
        <w:widowControl w:val="0"/>
        <w:autoSpaceDE w:val="0"/>
        <w:autoSpaceDN w:val="0"/>
        <w:adjustRightInd w:val="0"/>
        <w:ind w:firstLine="0"/>
        <w:rPr>
          <w:rFonts w:asciiTheme="minorHAnsi" w:hAnsiTheme="minorHAnsi" w:cstheme="minorHAnsi"/>
          <w:color w:val="000000"/>
          <w:sz w:val="22"/>
          <w:szCs w:val="22"/>
        </w:rPr>
      </w:pPr>
      <w:r w:rsidRPr="002B3960">
        <w:rPr>
          <w:rFonts w:asciiTheme="minorHAnsi" w:hAnsiTheme="minorHAnsi" w:cstheme="minorHAnsi"/>
          <w:color w:val="000000"/>
          <w:sz w:val="22"/>
          <w:szCs w:val="22"/>
        </w:rPr>
        <w:t>There are no annual capital or maintenance costs to the respondent resulting from th</w:t>
      </w:r>
      <w:r w:rsidRPr="002B3960" w:rsidR="00C238A8">
        <w:rPr>
          <w:rFonts w:asciiTheme="minorHAnsi" w:hAnsiTheme="minorHAnsi" w:cstheme="minorHAnsi"/>
          <w:color w:val="000000"/>
          <w:sz w:val="22"/>
          <w:szCs w:val="22"/>
        </w:rPr>
        <w:t>is</w:t>
      </w:r>
      <w:r w:rsidRPr="002B3960">
        <w:rPr>
          <w:rFonts w:asciiTheme="minorHAnsi" w:hAnsiTheme="minorHAnsi" w:cstheme="minorHAnsi"/>
          <w:color w:val="000000"/>
          <w:sz w:val="22"/>
          <w:szCs w:val="22"/>
        </w:rPr>
        <w:t xml:space="preserve"> collection</w:t>
      </w:r>
      <w:r w:rsidRPr="002B3960" w:rsidR="00116C2A">
        <w:rPr>
          <w:rFonts w:asciiTheme="minorHAnsi" w:hAnsiTheme="minorHAnsi" w:cstheme="minorHAnsi"/>
          <w:color w:val="000000"/>
          <w:sz w:val="22"/>
          <w:szCs w:val="22"/>
        </w:rPr>
        <w:t xml:space="preserve"> of information</w:t>
      </w:r>
      <w:r w:rsidRPr="002B3960">
        <w:rPr>
          <w:rFonts w:asciiTheme="minorHAnsi" w:hAnsiTheme="minorHAnsi" w:cstheme="minorHAnsi"/>
          <w:color w:val="000000"/>
          <w:sz w:val="22"/>
          <w:szCs w:val="22"/>
        </w:rPr>
        <w:t>.</w:t>
      </w:r>
    </w:p>
    <w:p w:rsidR="00B422E2" w:rsidRPr="00CB07EF" w:rsidP="00520CFE" w14:paraId="2AEBB565" w14:textId="77777777">
      <w:pPr>
        <w:rPr>
          <w:rFonts w:asciiTheme="minorHAnsi" w:hAnsiTheme="minorHAnsi" w:cstheme="minorHAnsi"/>
          <w:sz w:val="22"/>
          <w:szCs w:val="22"/>
        </w:rPr>
      </w:pPr>
    </w:p>
    <w:p w:rsidR="00D5511E" w:rsidRPr="00CB07EF" w:rsidP="00520CFE" w14:paraId="2F9AA328" w14:textId="77777777">
      <w:pPr>
        <w:pStyle w:val="Heading1"/>
        <w:rPr>
          <w:rFonts w:asciiTheme="minorHAnsi" w:hAnsiTheme="minorHAnsi" w:cstheme="minorHAnsi"/>
          <w:sz w:val="22"/>
          <w:szCs w:val="22"/>
        </w:rPr>
      </w:pPr>
      <w:bookmarkStart w:id="20" w:name="_Toc455743029"/>
      <w:bookmarkStart w:id="21" w:name="_Hlk30146032"/>
      <w:r w:rsidRPr="00CB07EF">
        <w:rPr>
          <w:rFonts w:asciiTheme="minorHAnsi" w:hAnsiTheme="minorHAnsi" w:cstheme="minorHAnsi"/>
          <w:sz w:val="22"/>
          <w:szCs w:val="22"/>
        </w:rPr>
        <w:t xml:space="preserve">Annualized Cost </w:t>
      </w:r>
      <w:r w:rsidRPr="00CB07EF" w:rsidR="00834426">
        <w:rPr>
          <w:rFonts w:asciiTheme="minorHAnsi" w:hAnsiTheme="minorHAnsi" w:cstheme="minorHAnsi"/>
          <w:sz w:val="22"/>
          <w:szCs w:val="22"/>
        </w:rPr>
        <w:t>to the</w:t>
      </w:r>
      <w:r w:rsidRPr="00CB07EF">
        <w:rPr>
          <w:rFonts w:asciiTheme="minorHAnsi" w:hAnsiTheme="minorHAnsi" w:cstheme="minorHAnsi"/>
          <w:sz w:val="22"/>
          <w:szCs w:val="22"/>
        </w:rPr>
        <w:t xml:space="preserve"> </w:t>
      </w:r>
      <w:r w:rsidRPr="00CB07EF" w:rsidR="00715A10">
        <w:rPr>
          <w:rFonts w:asciiTheme="minorHAnsi" w:hAnsiTheme="minorHAnsi" w:cstheme="minorHAnsi"/>
          <w:sz w:val="22"/>
          <w:szCs w:val="22"/>
        </w:rPr>
        <w:t xml:space="preserve">Federal </w:t>
      </w:r>
      <w:r w:rsidRPr="00CB07EF">
        <w:rPr>
          <w:rFonts w:asciiTheme="minorHAnsi" w:hAnsiTheme="minorHAnsi" w:cstheme="minorHAnsi"/>
          <w:sz w:val="22"/>
          <w:szCs w:val="22"/>
        </w:rPr>
        <w:t>Government</w:t>
      </w:r>
      <w:bookmarkEnd w:id="20"/>
    </w:p>
    <w:p w:rsidR="005B6FA0" w:rsidP="00520CFE" w14:paraId="5CB8D9A7" w14:textId="77777777">
      <w:pPr>
        <w:ind w:firstLine="0"/>
        <w:rPr>
          <w:rFonts w:asciiTheme="minorHAnsi" w:hAnsiTheme="minorHAnsi" w:cstheme="minorHAnsi"/>
          <w:sz w:val="22"/>
          <w:szCs w:val="22"/>
        </w:rPr>
      </w:pPr>
    </w:p>
    <w:p w:rsidR="00B225D3" w:rsidRPr="00CB07EF" w:rsidP="00520CFE" w14:paraId="63E72B24" w14:textId="1B35B26B">
      <w:pPr>
        <w:ind w:firstLine="0"/>
        <w:rPr>
          <w:rFonts w:asciiTheme="minorHAnsi" w:hAnsiTheme="minorHAnsi" w:cstheme="minorHAnsi"/>
          <w:sz w:val="22"/>
          <w:szCs w:val="22"/>
        </w:rPr>
      </w:pPr>
      <w:r w:rsidRPr="005B6FA0">
        <w:rPr>
          <w:rFonts w:asciiTheme="minorHAnsi" w:hAnsiTheme="minorHAnsi" w:cstheme="minorHAnsi"/>
          <w:sz w:val="22"/>
          <w:szCs w:val="22"/>
        </w:rPr>
        <w:t>As shown in the table below, t</w:t>
      </w:r>
      <w:r w:rsidRPr="005B6FA0">
        <w:rPr>
          <w:rFonts w:asciiTheme="minorHAnsi" w:hAnsiTheme="minorHAnsi" w:cstheme="minorHAnsi"/>
          <w:sz w:val="22"/>
          <w:szCs w:val="22"/>
        </w:rPr>
        <w:t xml:space="preserve">he total cost of the </w:t>
      </w:r>
      <w:r w:rsidR="006E7421">
        <w:rPr>
          <w:rFonts w:asciiTheme="minorHAnsi" w:hAnsiTheme="minorHAnsi" w:cstheme="minorHAnsi"/>
          <w:sz w:val="22"/>
          <w:szCs w:val="22"/>
        </w:rPr>
        <w:t>2024</w:t>
      </w:r>
      <w:r w:rsidRPr="005B6FA0" w:rsidR="0017146B">
        <w:rPr>
          <w:rFonts w:asciiTheme="minorHAnsi" w:hAnsiTheme="minorHAnsi" w:cstheme="minorHAnsi"/>
          <w:sz w:val="22"/>
          <w:szCs w:val="22"/>
        </w:rPr>
        <w:t xml:space="preserve"> </w:t>
      </w:r>
      <w:r w:rsidRPr="005B6FA0">
        <w:rPr>
          <w:rFonts w:asciiTheme="minorHAnsi" w:hAnsiTheme="minorHAnsi" w:cstheme="minorHAnsi"/>
          <w:sz w:val="22"/>
          <w:szCs w:val="22"/>
        </w:rPr>
        <w:t>NHIS is estimated to be about $</w:t>
      </w:r>
      <w:r w:rsidRPr="005B6FA0" w:rsidR="009C5E05">
        <w:rPr>
          <w:rFonts w:asciiTheme="minorHAnsi" w:hAnsiTheme="minorHAnsi" w:cstheme="minorHAnsi"/>
          <w:sz w:val="22"/>
          <w:szCs w:val="22"/>
        </w:rPr>
        <w:t>4</w:t>
      </w:r>
      <w:r w:rsidR="00120C50">
        <w:rPr>
          <w:rFonts w:asciiTheme="minorHAnsi" w:hAnsiTheme="minorHAnsi" w:cstheme="minorHAnsi"/>
          <w:sz w:val="22"/>
          <w:szCs w:val="22"/>
        </w:rPr>
        <w:t>7</w:t>
      </w:r>
      <w:r w:rsidRPr="005B6FA0">
        <w:rPr>
          <w:rFonts w:asciiTheme="minorHAnsi" w:hAnsiTheme="minorHAnsi" w:cstheme="minorHAnsi"/>
          <w:sz w:val="22"/>
          <w:szCs w:val="22"/>
        </w:rPr>
        <w:t xml:space="preserve"> million, </w:t>
      </w:r>
      <w:r w:rsidRPr="005B6FA0" w:rsidR="006B4ABA">
        <w:rPr>
          <w:rFonts w:asciiTheme="minorHAnsi" w:hAnsiTheme="minorHAnsi" w:cstheme="minorHAnsi"/>
          <w:sz w:val="22"/>
          <w:szCs w:val="22"/>
        </w:rPr>
        <w:t xml:space="preserve">the same as for the </w:t>
      </w:r>
      <w:r w:rsidR="00960452">
        <w:rPr>
          <w:rFonts w:asciiTheme="minorHAnsi" w:hAnsiTheme="minorHAnsi" w:cstheme="minorHAnsi"/>
          <w:sz w:val="22"/>
          <w:szCs w:val="22"/>
        </w:rPr>
        <w:t>2020</w:t>
      </w:r>
      <w:r w:rsidRPr="005B6FA0" w:rsidR="00960452">
        <w:rPr>
          <w:rFonts w:asciiTheme="minorHAnsi" w:hAnsiTheme="minorHAnsi" w:cstheme="minorHAnsi"/>
          <w:sz w:val="22"/>
          <w:szCs w:val="22"/>
        </w:rPr>
        <w:t xml:space="preserve"> </w:t>
      </w:r>
      <w:r w:rsidRPr="005B6FA0" w:rsidR="006B4ABA">
        <w:rPr>
          <w:rFonts w:asciiTheme="minorHAnsi" w:hAnsiTheme="minorHAnsi" w:cstheme="minorHAnsi"/>
          <w:sz w:val="22"/>
          <w:szCs w:val="22"/>
        </w:rPr>
        <w:t>survey. This</w:t>
      </w:r>
      <w:r w:rsidRPr="00CB07EF">
        <w:rPr>
          <w:rFonts w:asciiTheme="minorHAnsi" w:hAnsiTheme="minorHAnsi" w:cstheme="minorHAnsi"/>
          <w:sz w:val="22"/>
          <w:szCs w:val="22"/>
        </w:rPr>
        <w:t xml:space="preserve"> includes costs to NCHS directly and to its fieldwork contractor, the Bureau of the Census. For NCHS, the estimated cost for the </w:t>
      </w:r>
      <w:r w:rsidR="006E7421">
        <w:rPr>
          <w:rFonts w:asciiTheme="minorHAnsi" w:hAnsiTheme="minorHAnsi" w:cstheme="minorHAnsi"/>
          <w:sz w:val="22"/>
          <w:szCs w:val="22"/>
        </w:rPr>
        <w:t>2024</w:t>
      </w:r>
      <w:r w:rsidRPr="00CB07EF" w:rsidR="00960452">
        <w:rPr>
          <w:rFonts w:asciiTheme="minorHAnsi" w:hAnsiTheme="minorHAnsi" w:cstheme="minorHAnsi"/>
          <w:sz w:val="22"/>
          <w:szCs w:val="22"/>
        </w:rPr>
        <w:t xml:space="preserve"> </w:t>
      </w:r>
      <w:r w:rsidRPr="00CB07EF">
        <w:rPr>
          <w:rFonts w:asciiTheme="minorHAnsi" w:hAnsiTheme="minorHAnsi" w:cstheme="minorHAnsi"/>
          <w:sz w:val="22"/>
          <w:szCs w:val="22"/>
        </w:rPr>
        <w:t>data collection is about $</w:t>
      </w:r>
      <w:r w:rsidRPr="00CB07EF" w:rsidR="009C5E05">
        <w:rPr>
          <w:rFonts w:asciiTheme="minorHAnsi" w:hAnsiTheme="minorHAnsi" w:cstheme="minorHAnsi"/>
          <w:sz w:val="22"/>
          <w:szCs w:val="22"/>
        </w:rPr>
        <w:t>9</w:t>
      </w:r>
      <w:r w:rsidRPr="00CB07EF">
        <w:rPr>
          <w:rFonts w:asciiTheme="minorHAnsi" w:hAnsiTheme="minorHAnsi" w:cstheme="minorHAnsi"/>
          <w:sz w:val="22"/>
          <w:szCs w:val="22"/>
        </w:rPr>
        <w:t xml:space="preserve"> million. This cost includes work on survey design, evaluation, analysis, comparability studies, coding, processing, questionnaire design laboratory testing, field pretests, weighting, and estimation, printing of survey materials, and staff observation costs (travel and per diem). It is estimated that Census Bureau costs for survey planning, design, and data collection for the </w:t>
      </w:r>
      <w:r w:rsidR="006E7421">
        <w:rPr>
          <w:rFonts w:asciiTheme="minorHAnsi" w:hAnsiTheme="minorHAnsi" w:cstheme="minorHAnsi"/>
          <w:sz w:val="22"/>
          <w:szCs w:val="22"/>
        </w:rPr>
        <w:t>2024</w:t>
      </w:r>
      <w:r w:rsidRPr="00CB07EF" w:rsidR="00960452">
        <w:rPr>
          <w:rFonts w:asciiTheme="minorHAnsi" w:hAnsiTheme="minorHAnsi" w:cstheme="minorHAnsi"/>
          <w:sz w:val="22"/>
          <w:szCs w:val="22"/>
        </w:rPr>
        <w:t xml:space="preserve"> </w:t>
      </w:r>
      <w:r w:rsidRPr="00CB07EF">
        <w:rPr>
          <w:rFonts w:asciiTheme="minorHAnsi" w:hAnsiTheme="minorHAnsi" w:cstheme="minorHAnsi"/>
          <w:sz w:val="22"/>
          <w:szCs w:val="22"/>
        </w:rPr>
        <w:t>NHIS will be about $</w:t>
      </w:r>
      <w:r w:rsidRPr="00CB07EF" w:rsidR="00FC59A5">
        <w:rPr>
          <w:rFonts w:asciiTheme="minorHAnsi" w:hAnsiTheme="minorHAnsi" w:cstheme="minorHAnsi"/>
          <w:sz w:val="22"/>
          <w:szCs w:val="22"/>
        </w:rPr>
        <w:t>3</w:t>
      </w:r>
      <w:r w:rsidR="00D9217B">
        <w:rPr>
          <w:rFonts w:asciiTheme="minorHAnsi" w:hAnsiTheme="minorHAnsi" w:cstheme="minorHAnsi"/>
          <w:sz w:val="22"/>
          <w:szCs w:val="22"/>
        </w:rPr>
        <w:t>8</w:t>
      </w:r>
      <w:r w:rsidRPr="00CB07EF">
        <w:rPr>
          <w:rFonts w:asciiTheme="minorHAnsi" w:hAnsiTheme="minorHAnsi" w:cstheme="minorHAnsi"/>
          <w:sz w:val="22"/>
          <w:szCs w:val="22"/>
        </w:rPr>
        <w:t xml:space="preserve"> million</w:t>
      </w:r>
      <w:r w:rsidRPr="00CB07EF" w:rsidR="00C612B4">
        <w:rPr>
          <w:rFonts w:asciiTheme="minorHAnsi" w:hAnsiTheme="minorHAnsi" w:cstheme="minorHAnsi"/>
          <w:sz w:val="22"/>
          <w:szCs w:val="22"/>
        </w:rPr>
        <w:t>, which is transferred to the Census Bureau through an Interagency Agreement</w:t>
      </w:r>
      <w:r w:rsidRPr="00CB07EF">
        <w:rPr>
          <w:rFonts w:asciiTheme="minorHAnsi" w:hAnsiTheme="minorHAnsi" w:cstheme="minorHAnsi"/>
          <w:sz w:val="22"/>
          <w:szCs w:val="22"/>
        </w:rPr>
        <w:t>.</w:t>
      </w:r>
    </w:p>
    <w:p w:rsidR="00007A8C" w:rsidRPr="00CB07EF" w:rsidP="00520CFE" w14:paraId="366EE7E2" w14:textId="77777777">
      <w:pPr>
        <w:rPr>
          <w:rFonts w:asciiTheme="minorHAnsi" w:hAnsiTheme="minorHAnsi" w:cstheme="minorHAnsi"/>
          <w:sz w:val="22"/>
          <w:szCs w:val="22"/>
        </w:rPr>
      </w:pPr>
    </w:p>
    <w:p w:rsidR="00007A8C" w:rsidRPr="00CB07EF" w:rsidP="00520CFE" w14:paraId="57C2A0D7" w14:textId="23B0C8D3">
      <w:pPr>
        <w:keepNext/>
        <w:rPr>
          <w:rFonts w:asciiTheme="minorHAnsi" w:hAnsiTheme="minorHAnsi" w:cstheme="minorHAnsi"/>
          <w:sz w:val="22"/>
          <w:szCs w:val="22"/>
        </w:rPr>
      </w:pPr>
      <w:r w:rsidRPr="00CB07EF">
        <w:rPr>
          <w:rFonts w:asciiTheme="minorHAnsi" w:hAnsiTheme="minorHAnsi" w:cstheme="minorHAnsi"/>
          <w:sz w:val="22"/>
          <w:szCs w:val="22"/>
        </w:rPr>
        <w:t xml:space="preserve">Total </w:t>
      </w:r>
      <w:r w:rsidR="006E7421">
        <w:rPr>
          <w:rFonts w:asciiTheme="minorHAnsi" w:hAnsiTheme="minorHAnsi" w:cstheme="minorHAnsi"/>
          <w:sz w:val="22"/>
          <w:szCs w:val="22"/>
        </w:rPr>
        <w:t>2024</w:t>
      </w:r>
      <w:r w:rsidRPr="00CB07EF" w:rsidR="00960452">
        <w:rPr>
          <w:rFonts w:asciiTheme="minorHAnsi" w:hAnsiTheme="minorHAnsi" w:cstheme="minorHAnsi"/>
          <w:sz w:val="22"/>
          <w:szCs w:val="22"/>
        </w:rPr>
        <w:t xml:space="preserve"> </w:t>
      </w:r>
      <w:r w:rsidRPr="00CB07EF">
        <w:rPr>
          <w:rFonts w:asciiTheme="minorHAnsi" w:hAnsiTheme="minorHAnsi" w:cstheme="minorHAnsi"/>
          <w:sz w:val="22"/>
          <w:szCs w:val="22"/>
        </w:rPr>
        <w:t>Survey Costs</w:t>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354CB1">
        <w:rPr>
          <w:rFonts w:asciiTheme="minorHAnsi" w:hAnsiTheme="minorHAnsi" w:cstheme="minorHAnsi"/>
          <w:sz w:val="22"/>
          <w:szCs w:val="22"/>
        </w:rPr>
        <w:tab/>
      </w:r>
      <w:r w:rsidR="00A15C5F">
        <w:rPr>
          <w:rFonts w:asciiTheme="minorHAnsi" w:hAnsiTheme="minorHAnsi" w:cstheme="minorHAnsi"/>
          <w:sz w:val="22"/>
          <w:szCs w:val="22"/>
        </w:rPr>
        <w:tab/>
      </w:r>
      <w:r w:rsidR="00A15C5F">
        <w:rPr>
          <w:rFonts w:asciiTheme="minorHAnsi" w:hAnsiTheme="minorHAnsi" w:cstheme="minorHAnsi"/>
          <w:sz w:val="22"/>
          <w:szCs w:val="22"/>
        </w:rPr>
        <w:tab/>
      </w:r>
      <w:r w:rsidRPr="00CB07EF" w:rsidR="009C5E05">
        <w:rPr>
          <w:rFonts w:asciiTheme="minorHAnsi" w:hAnsiTheme="minorHAnsi" w:cstheme="minorHAnsi"/>
          <w:sz w:val="22"/>
          <w:szCs w:val="22"/>
        </w:rPr>
        <w:t>4</w:t>
      </w:r>
      <w:r w:rsidR="00D81F98">
        <w:rPr>
          <w:rFonts w:asciiTheme="minorHAnsi" w:hAnsiTheme="minorHAnsi" w:cstheme="minorHAnsi"/>
          <w:sz w:val="22"/>
          <w:szCs w:val="22"/>
        </w:rPr>
        <w:t>7</w:t>
      </w:r>
      <w:r w:rsidRPr="00CB07EF">
        <w:rPr>
          <w:rFonts w:asciiTheme="minorHAnsi" w:hAnsiTheme="minorHAnsi" w:cstheme="minorHAnsi"/>
          <w:sz w:val="22"/>
          <w:szCs w:val="22"/>
        </w:rPr>
        <w:t xml:space="preserve"> million</w:t>
      </w:r>
    </w:p>
    <w:p w:rsidR="002178CE" w:rsidRPr="00CB07EF" w:rsidP="00520CFE" w14:paraId="60A14CD8" w14:textId="77777777">
      <w:pPr>
        <w:keepNext/>
        <w:rPr>
          <w:rFonts w:asciiTheme="minorHAnsi" w:hAnsiTheme="minorHAnsi" w:cstheme="minorHAnsi"/>
          <w:sz w:val="22"/>
          <w:szCs w:val="22"/>
        </w:rPr>
      </w:pPr>
    </w:p>
    <w:p w:rsidR="002178CE" w:rsidRPr="00CB07EF" w:rsidP="00520CFE" w14:paraId="270DD429" w14:textId="7D9B1F1C">
      <w:pPr>
        <w:ind w:left="720"/>
        <w:rPr>
          <w:rFonts w:asciiTheme="minorHAnsi" w:hAnsiTheme="minorHAnsi" w:cstheme="minorHAnsi"/>
          <w:sz w:val="22"/>
          <w:szCs w:val="22"/>
        </w:rPr>
      </w:pPr>
      <w:r w:rsidRPr="00CB07EF">
        <w:rPr>
          <w:rFonts w:asciiTheme="minorHAnsi" w:hAnsiTheme="minorHAnsi" w:cstheme="minorHAnsi"/>
          <w:sz w:val="22"/>
          <w:szCs w:val="22"/>
        </w:rPr>
        <w:t>U.S. Bureau of the Census</w:t>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A15C5F">
        <w:rPr>
          <w:rFonts w:asciiTheme="minorHAnsi" w:hAnsiTheme="minorHAnsi" w:cstheme="minorHAnsi"/>
          <w:sz w:val="22"/>
          <w:szCs w:val="22"/>
        </w:rPr>
        <w:tab/>
      </w:r>
      <w:r w:rsidRPr="00CB07EF" w:rsidR="00FC59A5">
        <w:rPr>
          <w:rFonts w:asciiTheme="minorHAnsi" w:hAnsiTheme="minorHAnsi" w:cstheme="minorHAnsi"/>
          <w:sz w:val="22"/>
          <w:szCs w:val="22"/>
        </w:rPr>
        <w:t>3</w:t>
      </w:r>
      <w:r w:rsidR="00782008">
        <w:rPr>
          <w:rFonts w:asciiTheme="minorHAnsi" w:hAnsiTheme="minorHAnsi" w:cstheme="minorHAnsi"/>
          <w:sz w:val="22"/>
          <w:szCs w:val="22"/>
        </w:rPr>
        <w:t>8</w:t>
      </w:r>
      <w:r w:rsidRPr="00CB07EF" w:rsidR="00DF16B5">
        <w:rPr>
          <w:rFonts w:asciiTheme="minorHAnsi" w:hAnsiTheme="minorHAnsi" w:cstheme="minorHAnsi"/>
          <w:sz w:val="22"/>
          <w:szCs w:val="22"/>
        </w:rPr>
        <w:t xml:space="preserve"> million</w:t>
      </w:r>
    </w:p>
    <w:p w:rsidR="00C612B4" w:rsidRPr="00CB07EF" w:rsidP="00520CFE" w14:paraId="5890ECA1" w14:textId="77777777">
      <w:pPr>
        <w:ind w:left="720"/>
        <w:rPr>
          <w:rFonts w:asciiTheme="minorHAnsi" w:hAnsiTheme="minorHAnsi" w:cstheme="minorHAnsi"/>
          <w:sz w:val="22"/>
          <w:szCs w:val="22"/>
        </w:rPr>
      </w:pPr>
      <w:r w:rsidRPr="00CB07EF">
        <w:rPr>
          <w:rFonts w:asciiTheme="minorHAnsi" w:hAnsiTheme="minorHAnsi" w:cstheme="minorHAnsi"/>
          <w:sz w:val="22"/>
          <w:szCs w:val="22"/>
        </w:rPr>
        <w:t>(Interagency Ag</w:t>
      </w:r>
      <w:r w:rsidRPr="00CB07EF" w:rsidR="0038146D">
        <w:rPr>
          <w:rFonts w:asciiTheme="minorHAnsi" w:hAnsiTheme="minorHAnsi" w:cstheme="minorHAnsi"/>
          <w:sz w:val="22"/>
          <w:szCs w:val="22"/>
        </w:rPr>
        <w:t>r</w:t>
      </w:r>
      <w:r w:rsidRPr="00CB07EF">
        <w:rPr>
          <w:rFonts w:asciiTheme="minorHAnsi" w:hAnsiTheme="minorHAnsi" w:cstheme="minorHAnsi"/>
          <w:sz w:val="22"/>
          <w:szCs w:val="22"/>
        </w:rPr>
        <w:t>eement)</w:t>
      </w:r>
    </w:p>
    <w:p w:rsidR="002178CE" w:rsidRPr="00CB07EF" w:rsidP="00520CFE" w14:paraId="4AD2BE1F" w14:textId="06A8D6A6">
      <w:pPr>
        <w:ind w:left="1440"/>
        <w:rPr>
          <w:rFonts w:asciiTheme="minorHAnsi" w:hAnsiTheme="minorHAnsi" w:cstheme="minorHAnsi"/>
          <w:sz w:val="22"/>
          <w:szCs w:val="22"/>
        </w:rPr>
      </w:pPr>
      <w:r w:rsidRPr="00CB07EF">
        <w:rPr>
          <w:rFonts w:asciiTheme="minorHAnsi" w:hAnsiTheme="minorHAnsi" w:cstheme="minorHAnsi"/>
          <w:sz w:val="22"/>
          <w:szCs w:val="22"/>
        </w:rPr>
        <w:t>Sampling</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FC59A5">
        <w:rPr>
          <w:rFonts w:asciiTheme="minorHAnsi" w:hAnsiTheme="minorHAnsi" w:cstheme="minorHAnsi"/>
          <w:sz w:val="22"/>
          <w:szCs w:val="22"/>
        </w:rPr>
        <w:t>4</w:t>
      </w:r>
      <w:r w:rsidRPr="00CB07EF">
        <w:rPr>
          <w:rFonts w:asciiTheme="minorHAnsi" w:hAnsiTheme="minorHAnsi" w:cstheme="minorHAnsi"/>
          <w:sz w:val="22"/>
          <w:szCs w:val="22"/>
        </w:rPr>
        <w:t>.</w:t>
      </w:r>
      <w:r w:rsidR="003332AF">
        <w:rPr>
          <w:rFonts w:asciiTheme="minorHAnsi" w:hAnsiTheme="minorHAnsi" w:cstheme="minorHAnsi"/>
          <w:sz w:val="22"/>
          <w:szCs w:val="22"/>
        </w:rPr>
        <w:t>5</w:t>
      </w:r>
      <w:r w:rsidRPr="00CB07EF">
        <w:rPr>
          <w:rFonts w:asciiTheme="minorHAnsi" w:hAnsiTheme="minorHAnsi" w:cstheme="minorHAnsi"/>
          <w:sz w:val="22"/>
          <w:szCs w:val="22"/>
        </w:rPr>
        <w:t xml:space="preserve"> million</w:t>
      </w:r>
    </w:p>
    <w:p w:rsidR="002178CE" w:rsidRPr="00CB07EF" w:rsidP="00520CFE" w14:paraId="11D478BE" w14:textId="0B2F94DC">
      <w:pPr>
        <w:ind w:left="1440"/>
        <w:rPr>
          <w:rFonts w:asciiTheme="minorHAnsi" w:hAnsiTheme="minorHAnsi" w:cstheme="minorHAnsi"/>
          <w:sz w:val="22"/>
          <w:szCs w:val="22"/>
        </w:rPr>
      </w:pPr>
      <w:r w:rsidRPr="00CB07EF">
        <w:rPr>
          <w:rFonts w:asciiTheme="minorHAnsi" w:hAnsiTheme="minorHAnsi" w:cstheme="minorHAnsi"/>
          <w:sz w:val="22"/>
          <w:szCs w:val="22"/>
        </w:rPr>
        <w:t>Survey Management</w:t>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120C50">
        <w:rPr>
          <w:rFonts w:asciiTheme="minorHAnsi" w:hAnsiTheme="minorHAnsi" w:cstheme="minorHAnsi"/>
          <w:sz w:val="22"/>
          <w:szCs w:val="22"/>
        </w:rPr>
        <w:t>3</w:t>
      </w:r>
      <w:r w:rsidRPr="00CB07EF" w:rsidR="00DF16B5">
        <w:rPr>
          <w:rFonts w:asciiTheme="minorHAnsi" w:hAnsiTheme="minorHAnsi" w:cstheme="minorHAnsi"/>
          <w:sz w:val="22"/>
          <w:szCs w:val="22"/>
        </w:rPr>
        <w:t>.</w:t>
      </w:r>
      <w:r w:rsidRPr="00CB07EF" w:rsidR="00FC59A5">
        <w:rPr>
          <w:rFonts w:asciiTheme="minorHAnsi" w:hAnsiTheme="minorHAnsi" w:cstheme="minorHAnsi"/>
          <w:sz w:val="22"/>
          <w:szCs w:val="22"/>
        </w:rPr>
        <w:t>5</w:t>
      </w:r>
      <w:r w:rsidRPr="00CB07EF" w:rsidR="00DF16B5">
        <w:rPr>
          <w:rFonts w:asciiTheme="minorHAnsi" w:hAnsiTheme="minorHAnsi" w:cstheme="minorHAnsi"/>
          <w:sz w:val="22"/>
          <w:szCs w:val="22"/>
        </w:rPr>
        <w:t xml:space="preserve"> million</w:t>
      </w:r>
    </w:p>
    <w:p w:rsidR="002178CE" w:rsidRPr="00CB07EF" w:rsidP="00520CFE" w14:paraId="1F28BD75" w14:textId="2D3E4744">
      <w:pPr>
        <w:ind w:left="1440"/>
        <w:rPr>
          <w:rFonts w:asciiTheme="minorHAnsi" w:hAnsiTheme="minorHAnsi" w:cstheme="minorHAnsi"/>
          <w:sz w:val="22"/>
          <w:szCs w:val="22"/>
        </w:rPr>
      </w:pPr>
      <w:r w:rsidRPr="00CB07EF">
        <w:rPr>
          <w:rFonts w:asciiTheme="minorHAnsi" w:hAnsiTheme="minorHAnsi" w:cstheme="minorHAnsi"/>
          <w:sz w:val="22"/>
          <w:szCs w:val="22"/>
        </w:rPr>
        <w:t>Field Operations</w:t>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FC59A5">
        <w:rPr>
          <w:rFonts w:asciiTheme="minorHAnsi" w:hAnsiTheme="minorHAnsi" w:cstheme="minorHAnsi"/>
          <w:sz w:val="22"/>
          <w:szCs w:val="22"/>
        </w:rPr>
        <w:t>2</w:t>
      </w:r>
      <w:r w:rsidR="00C109D3">
        <w:rPr>
          <w:rFonts w:asciiTheme="minorHAnsi" w:hAnsiTheme="minorHAnsi" w:cstheme="minorHAnsi"/>
          <w:sz w:val="22"/>
          <w:szCs w:val="22"/>
        </w:rPr>
        <w:t>7</w:t>
      </w:r>
      <w:r w:rsidRPr="00CB07EF">
        <w:rPr>
          <w:rFonts w:asciiTheme="minorHAnsi" w:hAnsiTheme="minorHAnsi" w:cstheme="minorHAnsi"/>
          <w:sz w:val="22"/>
          <w:szCs w:val="22"/>
        </w:rPr>
        <w:t xml:space="preserve"> million</w:t>
      </w:r>
    </w:p>
    <w:p w:rsidR="002178CE" w:rsidRPr="00CB07EF" w:rsidP="00520CFE" w14:paraId="78F90053" w14:textId="5579C897">
      <w:pPr>
        <w:ind w:left="1440"/>
        <w:rPr>
          <w:rFonts w:asciiTheme="minorHAnsi" w:hAnsiTheme="minorHAnsi" w:cstheme="minorHAnsi"/>
          <w:sz w:val="22"/>
          <w:szCs w:val="22"/>
        </w:rPr>
      </w:pPr>
      <w:r w:rsidRPr="00CB07EF">
        <w:rPr>
          <w:rFonts w:asciiTheme="minorHAnsi" w:hAnsiTheme="minorHAnsi" w:cstheme="minorHAnsi"/>
          <w:sz w:val="22"/>
          <w:szCs w:val="22"/>
        </w:rPr>
        <w:t xml:space="preserve">Data </w:t>
      </w:r>
      <w:r w:rsidRPr="00CB07EF" w:rsidR="00C1695A">
        <w:rPr>
          <w:rFonts w:asciiTheme="minorHAnsi" w:hAnsiTheme="minorHAnsi" w:cstheme="minorHAnsi"/>
          <w:sz w:val="22"/>
          <w:szCs w:val="22"/>
        </w:rPr>
        <w:t>Editing</w:t>
      </w:r>
      <w:r w:rsidRPr="00CB07EF" w:rsidR="00C1695A">
        <w:rPr>
          <w:rFonts w:asciiTheme="minorHAnsi" w:hAnsiTheme="minorHAnsi" w:cstheme="minorHAnsi"/>
          <w:sz w:val="22"/>
          <w:szCs w:val="22"/>
        </w:rPr>
        <w:tab/>
      </w:r>
      <w:r w:rsidRPr="00CB07EF" w:rsidR="00C1695A">
        <w:rPr>
          <w:rFonts w:asciiTheme="minorHAnsi" w:hAnsiTheme="minorHAnsi" w:cstheme="minorHAnsi"/>
          <w:sz w:val="22"/>
          <w:szCs w:val="22"/>
        </w:rPr>
        <w:tab/>
      </w:r>
      <w:r w:rsidRPr="00CB07EF" w:rsidR="00C1695A">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120C50">
        <w:rPr>
          <w:rFonts w:asciiTheme="minorHAnsi" w:hAnsiTheme="minorHAnsi" w:cstheme="minorHAnsi"/>
          <w:sz w:val="22"/>
          <w:szCs w:val="22"/>
        </w:rPr>
        <w:t>1.5</w:t>
      </w:r>
      <w:r w:rsidRPr="00CB07EF" w:rsidR="00DF16B5">
        <w:rPr>
          <w:rFonts w:asciiTheme="minorHAnsi" w:hAnsiTheme="minorHAnsi" w:cstheme="minorHAnsi"/>
          <w:sz w:val="22"/>
          <w:szCs w:val="22"/>
        </w:rPr>
        <w:t xml:space="preserve"> million</w:t>
      </w:r>
    </w:p>
    <w:p w:rsidR="00007A8C" w:rsidRPr="00CB07EF" w:rsidP="00520CFE" w14:paraId="038E73A8" w14:textId="5EBBC277">
      <w:pPr>
        <w:ind w:left="1440"/>
        <w:rPr>
          <w:rFonts w:asciiTheme="minorHAnsi" w:hAnsiTheme="minorHAnsi" w:cstheme="minorHAnsi"/>
          <w:sz w:val="22"/>
          <w:szCs w:val="22"/>
        </w:rPr>
      </w:pPr>
      <w:r w:rsidRPr="00CB07EF">
        <w:rPr>
          <w:rFonts w:asciiTheme="minorHAnsi" w:hAnsiTheme="minorHAnsi" w:cstheme="minorHAnsi"/>
          <w:sz w:val="22"/>
          <w:szCs w:val="22"/>
        </w:rPr>
        <w:t>Programming and IT</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120C50">
        <w:rPr>
          <w:rFonts w:asciiTheme="minorHAnsi" w:hAnsiTheme="minorHAnsi" w:cstheme="minorHAnsi"/>
          <w:sz w:val="22"/>
          <w:szCs w:val="22"/>
        </w:rPr>
        <w:t>1.5</w:t>
      </w:r>
      <w:r w:rsidRPr="00CB07EF">
        <w:rPr>
          <w:rFonts w:asciiTheme="minorHAnsi" w:hAnsiTheme="minorHAnsi" w:cstheme="minorHAnsi"/>
          <w:sz w:val="22"/>
          <w:szCs w:val="22"/>
        </w:rPr>
        <w:t xml:space="preserve"> million</w:t>
      </w:r>
    </w:p>
    <w:p w:rsidR="002178CE" w:rsidRPr="00CB07EF" w:rsidP="00520CFE" w14:paraId="0AF79F1E" w14:textId="77777777">
      <w:pPr>
        <w:rPr>
          <w:rFonts w:asciiTheme="minorHAnsi" w:hAnsiTheme="minorHAnsi" w:cstheme="minorHAnsi"/>
          <w:sz w:val="22"/>
          <w:szCs w:val="22"/>
        </w:rPr>
      </w:pPr>
      <w:r w:rsidRPr="00CB07EF">
        <w:rPr>
          <w:rFonts w:asciiTheme="minorHAnsi" w:hAnsiTheme="minorHAnsi" w:cstheme="minorHAnsi"/>
          <w:sz w:val="22"/>
          <w:szCs w:val="22"/>
        </w:rPr>
        <w:tab/>
      </w:r>
    </w:p>
    <w:p w:rsidR="00007A8C" w:rsidRPr="00CB07EF" w:rsidP="00520CFE" w14:paraId="58A00662" w14:textId="5DDABE86">
      <w:pPr>
        <w:rPr>
          <w:rFonts w:asciiTheme="minorHAnsi" w:hAnsiTheme="minorHAnsi" w:cstheme="minorHAnsi"/>
          <w:sz w:val="22"/>
          <w:szCs w:val="22"/>
        </w:rPr>
      </w:pPr>
      <w:r w:rsidRPr="00CB07EF">
        <w:rPr>
          <w:rFonts w:asciiTheme="minorHAnsi" w:hAnsiTheme="minorHAnsi" w:cstheme="minorHAnsi"/>
          <w:sz w:val="22"/>
          <w:szCs w:val="22"/>
        </w:rPr>
        <w:t>National Center for Health Statistics</w:t>
      </w:r>
      <w:r w:rsidRPr="00CB07EF" w:rsidR="00B9417F">
        <w:rPr>
          <w:rFonts w:asciiTheme="minorHAnsi" w:hAnsiTheme="minorHAnsi" w:cstheme="minorHAnsi"/>
          <w:sz w:val="22"/>
          <w:szCs w:val="22"/>
        </w:rPr>
        <w:t xml:space="preserve"> </w:t>
      </w:r>
      <w:r w:rsidRPr="00CB07EF" w:rsidR="00B9417F">
        <w:rPr>
          <w:rFonts w:asciiTheme="minorHAnsi" w:hAnsiTheme="minorHAnsi" w:cstheme="minorHAnsi"/>
          <w:sz w:val="22"/>
          <w:szCs w:val="22"/>
        </w:rPr>
        <w:tab/>
      </w:r>
      <w:r w:rsidRPr="00CB07EF" w:rsidR="00D11DE9">
        <w:rPr>
          <w:rFonts w:asciiTheme="minorHAnsi" w:hAnsiTheme="minorHAnsi" w:cstheme="minorHAnsi"/>
          <w:sz w:val="22"/>
          <w:szCs w:val="22"/>
        </w:rPr>
        <w:tab/>
      </w:r>
      <w:r w:rsidRPr="00CB07EF" w:rsidR="00D11DE9">
        <w:rPr>
          <w:rFonts w:asciiTheme="minorHAnsi" w:hAnsiTheme="minorHAnsi" w:cstheme="minorHAnsi"/>
          <w:sz w:val="22"/>
          <w:szCs w:val="22"/>
        </w:rPr>
        <w:tab/>
      </w:r>
      <w:r w:rsidRPr="00CB07EF" w:rsidR="00DB751B">
        <w:rPr>
          <w:rFonts w:asciiTheme="minorHAnsi" w:hAnsiTheme="minorHAnsi" w:cstheme="minorHAnsi"/>
          <w:sz w:val="22"/>
          <w:szCs w:val="22"/>
        </w:rPr>
        <w:tab/>
      </w:r>
      <w:r w:rsidR="00B04FDC">
        <w:rPr>
          <w:rFonts w:asciiTheme="minorHAnsi" w:hAnsiTheme="minorHAnsi" w:cstheme="minorHAnsi"/>
          <w:sz w:val="22"/>
          <w:szCs w:val="22"/>
        </w:rPr>
        <w:tab/>
      </w:r>
      <w:r w:rsidRPr="00CB07EF" w:rsidR="009C5E05">
        <w:rPr>
          <w:rFonts w:asciiTheme="minorHAnsi" w:hAnsiTheme="minorHAnsi" w:cstheme="minorHAnsi"/>
          <w:sz w:val="22"/>
          <w:szCs w:val="22"/>
        </w:rPr>
        <w:t>9</w:t>
      </w:r>
      <w:r w:rsidRPr="00CB07EF">
        <w:rPr>
          <w:rFonts w:asciiTheme="minorHAnsi" w:hAnsiTheme="minorHAnsi" w:cstheme="minorHAnsi"/>
          <w:sz w:val="22"/>
          <w:szCs w:val="22"/>
        </w:rPr>
        <w:t xml:space="preserve"> million</w:t>
      </w:r>
    </w:p>
    <w:p w:rsidR="00C612B4" w:rsidRPr="00CB07EF" w:rsidP="00520CFE" w14:paraId="0E21B831" w14:textId="77777777">
      <w:pPr>
        <w:rPr>
          <w:rFonts w:asciiTheme="minorHAnsi" w:hAnsiTheme="minorHAnsi" w:cstheme="minorHAnsi"/>
          <w:sz w:val="22"/>
          <w:szCs w:val="22"/>
        </w:rPr>
      </w:pPr>
    </w:p>
    <w:p w:rsidR="00C612B4" w:rsidRPr="00CB07EF" w:rsidP="00520CFE" w14:paraId="3EA3FA6E" w14:textId="77777777">
      <w:pPr>
        <w:ind w:firstLine="0"/>
        <w:rPr>
          <w:rFonts w:asciiTheme="minorHAnsi" w:hAnsiTheme="minorHAnsi" w:cstheme="minorHAnsi"/>
          <w:sz w:val="22"/>
          <w:szCs w:val="22"/>
        </w:rPr>
      </w:pPr>
      <w:r w:rsidRPr="00CB07EF">
        <w:rPr>
          <w:rFonts w:asciiTheme="minorHAnsi" w:hAnsiTheme="minorHAnsi" w:cstheme="minorHAnsi"/>
          <w:sz w:val="22"/>
          <w:szCs w:val="22"/>
        </w:rPr>
        <w:t>Approximately $</w:t>
      </w:r>
      <w:r w:rsidRPr="00CB07EF" w:rsidR="0028590F">
        <w:rPr>
          <w:rFonts w:asciiTheme="minorHAnsi" w:hAnsiTheme="minorHAnsi" w:cstheme="minorHAnsi"/>
          <w:sz w:val="22"/>
          <w:szCs w:val="22"/>
        </w:rPr>
        <w:t>9</w:t>
      </w:r>
      <w:r w:rsidRPr="00CB07EF">
        <w:rPr>
          <w:rFonts w:asciiTheme="minorHAnsi" w:hAnsiTheme="minorHAnsi" w:cstheme="minorHAnsi"/>
          <w:sz w:val="22"/>
          <w:szCs w:val="22"/>
        </w:rPr>
        <w:t xml:space="preserve"> million of these costs are provided to NCHS through Interagency Agreements with survey sponsors.</w:t>
      </w:r>
    </w:p>
    <w:bookmarkEnd w:id="21"/>
    <w:p w:rsidR="009A4D42" w:rsidRPr="00CB07EF" w:rsidP="00520CFE" w14:paraId="33CB2481" w14:textId="77777777">
      <w:pPr>
        <w:rPr>
          <w:rFonts w:asciiTheme="minorHAnsi" w:hAnsiTheme="minorHAnsi" w:cstheme="minorHAnsi"/>
          <w:sz w:val="22"/>
          <w:szCs w:val="22"/>
        </w:rPr>
      </w:pPr>
    </w:p>
    <w:p w:rsidR="00B225D3" w:rsidRPr="00CB07EF" w:rsidP="00520CFE" w14:paraId="13443AD6" w14:textId="77777777">
      <w:pPr>
        <w:pStyle w:val="Heading1"/>
        <w:rPr>
          <w:rFonts w:asciiTheme="minorHAnsi" w:hAnsiTheme="minorHAnsi" w:cstheme="minorHAnsi"/>
          <w:sz w:val="22"/>
          <w:szCs w:val="22"/>
        </w:rPr>
      </w:pPr>
      <w:bookmarkStart w:id="22" w:name="_Toc455743030"/>
      <w:r w:rsidRPr="00CB07EF">
        <w:rPr>
          <w:rFonts w:asciiTheme="minorHAnsi" w:hAnsiTheme="minorHAnsi" w:cstheme="minorHAnsi"/>
          <w:sz w:val="22"/>
          <w:szCs w:val="22"/>
        </w:rPr>
        <w:t>Explanation for Program Changes or Adjustments</w:t>
      </w:r>
      <w:bookmarkEnd w:id="22"/>
    </w:p>
    <w:p w:rsidR="00752EF4" w:rsidP="00520CFE" w14:paraId="3BD332D8" w14:textId="77777777">
      <w:pPr>
        <w:ind w:firstLine="0"/>
        <w:rPr>
          <w:rFonts w:asciiTheme="minorHAnsi" w:hAnsiTheme="minorHAnsi" w:cstheme="minorHAnsi"/>
          <w:sz w:val="22"/>
          <w:szCs w:val="22"/>
        </w:rPr>
      </w:pPr>
    </w:p>
    <w:p w:rsidR="00974F13" w:rsidRPr="00CB07EF" w:rsidP="00520CFE" w14:paraId="691661AE" w14:textId="66CB38F0">
      <w:pPr>
        <w:ind w:firstLine="0"/>
        <w:rPr>
          <w:rFonts w:asciiTheme="minorHAnsi" w:hAnsiTheme="minorHAnsi" w:cstheme="minorHAnsi"/>
          <w:sz w:val="22"/>
          <w:szCs w:val="22"/>
        </w:rPr>
      </w:pPr>
      <w:r>
        <w:rPr>
          <w:rFonts w:asciiTheme="minorHAnsi" w:hAnsiTheme="minorHAnsi" w:cstheme="minorHAnsi"/>
          <w:sz w:val="22"/>
          <w:szCs w:val="22"/>
        </w:rPr>
        <w:t>Currently there are 38,095 burden hours</w:t>
      </w:r>
      <w:r w:rsidR="001971B8">
        <w:rPr>
          <w:rFonts w:asciiTheme="minorHAnsi" w:hAnsiTheme="minorHAnsi" w:cstheme="minorHAnsi"/>
          <w:sz w:val="22"/>
          <w:szCs w:val="22"/>
        </w:rPr>
        <w:t xml:space="preserve"> for </w:t>
      </w:r>
      <w:r w:rsidR="000C4D14">
        <w:rPr>
          <w:rFonts w:asciiTheme="minorHAnsi" w:hAnsiTheme="minorHAnsi" w:cstheme="minorHAnsi"/>
          <w:sz w:val="22"/>
          <w:szCs w:val="22"/>
        </w:rPr>
        <w:t xml:space="preserve">2021-2023.  </w:t>
      </w:r>
      <w:r w:rsidR="00752EF4">
        <w:rPr>
          <w:rFonts w:asciiTheme="minorHAnsi" w:hAnsiTheme="minorHAnsi" w:cstheme="minorHAnsi"/>
          <w:sz w:val="22"/>
          <w:szCs w:val="22"/>
        </w:rPr>
        <w:t>The total</w:t>
      </w:r>
      <w:r w:rsidRPr="00804E09" w:rsidR="00B225D3">
        <w:rPr>
          <w:rFonts w:asciiTheme="minorHAnsi" w:hAnsiTheme="minorHAnsi" w:cstheme="minorHAnsi"/>
          <w:sz w:val="22"/>
          <w:szCs w:val="22"/>
        </w:rPr>
        <w:t xml:space="preserve"> burden estimated </w:t>
      </w:r>
      <w:r w:rsidR="00752EF4">
        <w:rPr>
          <w:rFonts w:asciiTheme="minorHAnsi" w:hAnsiTheme="minorHAnsi" w:cstheme="minorHAnsi"/>
          <w:sz w:val="22"/>
          <w:szCs w:val="22"/>
        </w:rPr>
        <w:t>for 2024</w:t>
      </w:r>
      <w:r w:rsidR="004A17C4">
        <w:rPr>
          <w:rFonts w:asciiTheme="minorHAnsi" w:hAnsiTheme="minorHAnsi" w:cstheme="minorHAnsi"/>
          <w:sz w:val="22"/>
          <w:szCs w:val="22"/>
        </w:rPr>
        <w:t>-2026 is</w:t>
      </w:r>
      <w:r w:rsidRPr="00804E09" w:rsidR="00B225D3">
        <w:rPr>
          <w:rFonts w:asciiTheme="minorHAnsi" w:hAnsiTheme="minorHAnsi" w:cstheme="minorHAnsi"/>
          <w:sz w:val="22"/>
          <w:szCs w:val="22"/>
        </w:rPr>
        <w:t xml:space="preserve"> </w:t>
      </w:r>
      <w:r w:rsidRPr="00732B46" w:rsidR="00732B46">
        <w:rPr>
          <w:rFonts w:asciiTheme="minorHAnsi" w:hAnsiTheme="minorHAnsi" w:cstheme="minorHAnsi"/>
          <w:sz w:val="22"/>
          <w:szCs w:val="22"/>
        </w:rPr>
        <w:t>3</w:t>
      </w:r>
      <w:r w:rsidR="00AD6277">
        <w:rPr>
          <w:rFonts w:asciiTheme="minorHAnsi" w:hAnsiTheme="minorHAnsi" w:cstheme="minorHAnsi"/>
          <w:sz w:val="22"/>
          <w:szCs w:val="22"/>
        </w:rPr>
        <w:t>9,</w:t>
      </w:r>
      <w:r w:rsidR="00947CC0">
        <w:rPr>
          <w:rFonts w:asciiTheme="minorHAnsi" w:hAnsiTheme="minorHAnsi" w:cstheme="minorHAnsi"/>
          <w:sz w:val="22"/>
          <w:szCs w:val="22"/>
        </w:rPr>
        <w:t>192</w:t>
      </w:r>
      <w:r w:rsidRPr="00732B46" w:rsidR="00732B46">
        <w:rPr>
          <w:rFonts w:asciiTheme="minorHAnsi" w:hAnsiTheme="minorHAnsi" w:cstheme="minorHAnsi"/>
          <w:sz w:val="22"/>
          <w:szCs w:val="22"/>
        </w:rPr>
        <w:t> </w:t>
      </w:r>
      <w:r w:rsidRPr="00804E09" w:rsidR="0034516F">
        <w:rPr>
          <w:rFonts w:asciiTheme="minorHAnsi" w:hAnsiTheme="minorHAnsi" w:cstheme="minorHAnsi"/>
          <w:sz w:val="22"/>
          <w:szCs w:val="22"/>
        </w:rPr>
        <w:t>hours</w:t>
      </w:r>
      <w:r w:rsidR="000C4D14">
        <w:rPr>
          <w:rFonts w:asciiTheme="minorHAnsi" w:hAnsiTheme="minorHAnsi" w:cstheme="minorHAnsi"/>
          <w:sz w:val="22"/>
          <w:szCs w:val="22"/>
        </w:rPr>
        <w:t xml:space="preserve">.  </w:t>
      </w:r>
      <w:r w:rsidR="004A17C4">
        <w:rPr>
          <w:rFonts w:asciiTheme="minorHAnsi" w:hAnsiTheme="minorHAnsi" w:cstheme="minorHAnsi"/>
          <w:sz w:val="22"/>
          <w:szCs w:val="22"/>
        </w:rPr>
        <w:t xml:space="preserve"> </w:t>
      </w:r>
      <w:r w:rsidR="001971B8">
        <w:rPr>
          <w:rFonts w:asciiTheme="minorHAnsi" w:hAnsiTheme="minorHAnsi" w:cstheme="minorHAnsi"/>
          <w:sz w:val="22"/>
          <w:szCs w:val="22"/>
        </w:rPr>
        <w:t>The 1,</w:t>
      </w:r>
      <w:r w:rsidR="00947CC0">
        <w:rPr>
          <w:rFonts w:asciiTheme="minorHAnsi" w:hAnsiTheme="minorHAnsi" w:cstheme="minorHAnsi"/>
          <w:sz w:val="22"/>
          <w:szCs w:val="22"/>
        </w:rPr>
        <w:t>097</w:t>
      </w:r>
      <w:r w:rsidR="001971B8">
        <w:rPr>
          <w:rFonts w:asciiTheme="minorHAnsi" w:hAnsiTheme="minorHAnsi" w:cstheme="minorHAnsi"/>
          <w:sz w:val="22"/>
          <w:szCs w:val="22"/>
        </w:rPr>
        <w:t xml:space="preserve"> hour</w:t>
      </w:r>
      <w:r w:rsidR="004769EE">
        <w:rPr>
          <w:rFonts w:asciiTheme="minorHAnsi" w:hAnsiTheme="minorHAnsi" w:cstheme="minorHAnsi"/>
          <w:sz w:val="22"/>
          <w:szCs w:val="22"/>
        </w:rPr>
        <w:t>s</w:t>
      </w:r>
      <w:r w:rsidR="001971B8">
        <w:rPr>
          <w:rFonts w:asciiTheme="minorHAnsi" w:hAnsiTheme="minorHAnsi" w:cstheme="minorHAnsi"/>
          <w:sz w:val="22"/>
          <w:szCs w:val="22"/>
        </w:rPr>
        <w:t xml:space="preserve"> increase is due to a program change.</w:t>
      </w:r>
      <w:r w:rsidRPr="00804E09" w:rsidR="00E3392E">
        <w:rPr>
          <w:rFonts w:asciiTheme="minorHAnsi" w:hAnsiTheme="minorHAnsi" w:cstheme="minorHAnsi"/>
          <w:sz w:val="22"/>
          <w:szCs w:val="22"/>
        </w:rPr>
        <w:t xml:space="preserve"> </w:t>
      </w:r>
    </w:p>
    <w:p w:rsidR="006A4DD8" w:rsidRPr="00CB07EF" w:rsidP="00520CFE" w14:paraId="2A6CD9E8" w14:textId="77777777">
      <w:pPr>
        <w:pStyle w:val="Heading1"/>
        <w:numPr>
          <w:ilvl w:val="0"/>
          <w:numId w:val="0"/>
        </w:numPr>
        <w:ind w:left="720"/>
        <w:rPr>
          <w:rFonts w:asciiTheme="minorHAnsi" w:hAnsiTheme="minorHAnsi" w:cstheme="minorHAnsi"/>
          <w:sz w:val="22"/>
          <w:szCs w:val="22"/>
        </w:rPr>
      </w:pPr>
    </w:p>
    <w:p w:rsidR="00B225D3" w:rsidRPr="00CB07EF" w:rsidP="00520CFE" w14:paraId="2CF07478" w14:textId="77777777">
      <w:pPr>
        <w:pStyle w:val="Heading1"/>
        <w:rPr>
          <w:rFonts w:asciiTheme="minorHAnsi" w:hAnsiTheme="minorHAnsi" w:cstheme="minorHAnsi"/>
          <w:sz w:val="22"/>
          <w:szCs w:val="22"/>
        </w:rPr>
      </w:pPr>
      <w:bookmarkStart w:id="23" w:name="_Toc455743031"/>
      <w:r w:rsidRPr="00CB07EF">
        <w:rPr>
          <w:rFonts w:asciiTheme="minorHAnsi" w:hAnsiTheme="minorHAnsi" w:cstheme="minorHAnsi"/>
          <w:sz w:val="22"/>
          <w:szCs w:val="22"/>
        </w:rPr>
        <w:t>Plans for Tabulation and Publication and Project Time Schedule</w:t>
      </w:r>
      <w:bookmarkEnd w:id="23"/>
    </w:p>
    <w:p w:rsidR="00B225D3" w:rsidRPr="00CB07EF" w:rsidP="00520CFE" w14:paraId="1FB0FB9C" w14:textId="77777777">
      <w:pPr>
        <w:rPr>
          <w:rFonts w:asciiTheme="minorHAnsi" w:hAnsiTheme="minorHAnsi" w:cstheme="minorHAnsi"/>
          <w:sz w:val="22"/>
          <w:szCs w:val="22"/>
        </w:rPr>
      </w:pPr>
    </w:p>
    <w:p w:rsidR="00B225D3" w:rsidRPr="00CB07EF" w:rsidP="00520CFE" w14:paraId="63B1453E" w14:textId="40F0EA95">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following are key activities and projected completion dates for the </w:t>
      </w:r>
      <w:r w:rsidR="006E7421">
        <w:rPr>
          <w:rFonts w:asciiTheme="minorHAnsi" w:hAnsiTheme="minorHAnsi" w:cstheme="minorHAnsi"/>
          <w:sz w:val="22"/>
          <w:szCs w:val="22"/>
        </w:rPr>
        <w:t>2024</w:t>
      </w:r>
      <w:r w:rsidRPr="00CB07EF" w:rsidR="00F237E3">
        <w:rPr>
          <w:rFonts w:asciiTheme="minorHAnsi" w:hAnsiTheme="minorHAnsi" w:cstheme="minorHAnsi"/>
          <w:sz w:val="22"/>
          <w:szCs w:val="22"/>
        </w:rPr>
        <w:t xml:space="preserve"> </w:t>
      </w:r>
      <w:r w:rsidRPr="00CB07EF">
        <w:rPr>
          <w:rFonts w:asciiTheme="minorHAnsi" w:hAnsiTheme="minorHAnsi" w:cstheme="minorHAnsi"/>
          <w:sz w:val="22"/>
          <w:szCs w:val="22"/>
        </w:rPr>
        <w:t>NHIS:</w:t>
      </w:r>
    </w:p>
    <w:p w:rsidR="00B225D3" w:rsidRPr="00CB07EF" w:rsidP="00520CFE" w14:paraId="22BA56DC" w14:textId="77777777">
      <w:pPr>
        <w:rPr>
          <w:rFonts w:asciiTheme="minorHAnsi" w:hAnsiTheme="minorHAnsi" w:cstheme="minorHAnsi"/>
          <w:sz w:val="22"/>
          <w:szCs w:val="22"/>
        </w:rPr>
      </w:pPr>
    </w:p>
    <w:p w:rsidR="00B225D3" w:rsidRPr="00CB07EF" w:rsidP="00520CFE" w14:paraId="61A2E8A6" w14:textId="77777777">
      <w:pPr>
        <w:rPr>
          <w:rFonts w:asciiTheme="minorHAnsi" w:hAnsiTheme="minorHAnsi" w:cstheme="minorHAnsi"/>
          <w:sz w:val="22"/>
          <w:szCs w:val="22"/>
          <w:u w:val="single"/>
        </w:rPr>
      </w:pPr>
      <w:r w:rsidRPr="00CB07EF">
        <w:rPr>
          <w:rFonts w:asciiTheme="minorHAnsi" w:hAnsiTheme="minorHAnsi" w:cstheme="minorHAnsi"/>
          <w:sz w:val="22"/>
          <w:szCs w:val="22"/>
          <w:u w:val="single"/>
        </w:rPr>
        <w:t>Activity</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6A4DD8">
        <w:rPr>
          <w:rFonts w:asciiTheme="minorHAnsi" w:hAnsiTheme="minorHAnsi" w:cstheme="minorHAnsi"/>
          <w:sz w:val="22"/>
          <w:szCs w:val="22"/>
        </w:rPr>
        <w:tab/>
      </w:r>
      <w:r w:rsidRPr="00CB07EF" w:rsidR="00802DF6">
        <w:rPr>
          <w:rFonts w:asciiTheme="minorHAnsi" w:hAnsiTheme="minorHAnsi" w:cstheme="minorHAnsi"/>
          <w:sz w:val="22"/>
          <w:szCs w:val="22"/>
        </w:rPr>
        <w:tab/>
      </w:r>
      <w:r w:rsidRPr="00CB07EF" w:rsidR="00612928">
        <w:rPr>
          <w:rFonts w:asciiTheme="minorHAnsi" w:hAnsiTheme="minorHAnsi" w:cstheme="minorHAnsi"/>
          <w:sz w:val="22"/>
          <w:szCs w:val="22"/>
        </w:rPr>
        <w:tab/>
      </w:r>
      <w:r w:rsidRPr="00CB07EF">
        <w:rPr>
          <w:rFonts w:asciiTheme="minorHAnsi" w:hAnsiTheme="minorHAnsi" w:cstheme="minorHAnsi"/>
          <w:sz w:val="22"/>
          <w:szCs w:val="22"/>
          <w:u w:val="single"/>
        </w:rPr>
        <w:t>Projected Completion Date</w:t>
      </w:r>
    </w:p>
    <w:p w:rsidR="00B225D3" w:rsidRPr="00CB07EF" w:rsidP="00520CFE" w14:paraId="41C40105" w14:textId="77777777">
      <w:pPr>
        <w:rPr>
          <w:rFonts w:asciiTheme="minorHAnsi" w:hAnsiTheme="minorHAnsi" w:cstheme="minorHAnsi"/>
          <w:sz w:val="22"/>
          <w:szCs w:val="22"/>
        </w:rPr>
      </w:pPr>
    </w:p>
    <w:p w:rsidR="00B225D3" w:rsidRPr="00CB07EF" w:rsidP="00520CFE" w14:paraId="1767F90E" w14:textId="45214951">
      <w:pPr>
        <w:rPr>
          <w:rFonts w:asciiTheme="minorHAnsi" w:hAnsiTheme="minorHAnsi" w:cstheme="minorHAnsi"/>
          <w:sz w:val="22"/>
          <w:szCs w:val="22"/>
        </w:rPr>
      </w:pPr>
      <w:r>
        <w:rPr>
          <w:rFonts w:asciiTheme="minorHAnsi" w:hAnsiTheme="minorHAnsi" w:cstheme="minorHAnsi"/>
          <w:sz w:val="22"/>
          <w:szCs w:val="22"/>
        </w:rPr>
        <w:t>2024</w:t>
      </w:r>
      <w:r w:rsidRPr="00CB07EF" w:rsidR="006B4ABA">
        <w:rPr>
          <w:rFonts w:asciiTheme="minorHAnsi" w:hAnsiTheme="minorHAnsi" w:cstheme="minorHAnsi"/>
          <w:sz w:val="22"/>
          <w:szCs w:val="22"/>
        </w:rPr>
        <w:t xml:space="preserve"> </w:t>
      </w:r>
      <w:r w:rsidRPr="00CB07EF">
        <w:rPr>
          <w:rFonts w:asciiTheme="minorHAnsi" w:hAnsiTheme="minorHAnsi" w:cstheme="minorHAnsi"/>
          <w:sz w:val="22"/>
          <w:szCs w:val="22"/>
        </w:rPr>
        <w:t>data collection</w:t>
      </w:r>
      <w:r w:rsidRPr="00CB07EF">
        <w:rPr>
          <w:rFonts w:asciiTheme="minorHAnsi" w:hAnsiTheme="minorHAnsi" w:cstheme="minorHAnsi"/>
          <w:sz w:val="22"/>
          <w:szCs w:val="22"/>
        </w:rPr>
        <w:tab/>
      </w:r>
      <w:r w:rsidRPr="00CB07EF" w:rsidR="00802DF6">
        <w:rPr>
          <w:rFonts w:asciiTheme="minorHAnsi" w:hAnsiTheme="minorHAnsi" w:cstheme="minorHAnsi"/>
          <w:sz w:val="22"/>
          <w:szCs w:val="22"/>
        </w:rPr>
        <w:tab/>
      </w:r>
      <w:r w:rsidRPr="00CB07EF" w:rsidR="00A8193D">
        <w:rPr>
          <w:rFonts w:asciiTheme="minorHAnsi" w:hAnsiTheme="minorHAnsi" w:cstheme="minorHAnsi"/>
          <w:sz w:val="22"/>
          <w:szCs w:val="22"/>
        </w:rPr>
        <w:tab/>
      </w:r>
      <w:r w:rsidRPr="00CB07EF" w:rsidR="001C3F86">
        <w:rPr>
          <w:rFonts w:asciiTheme="minorHAnsi" w:hAnsiTheme="minorHAnsi" w:cstheme="minorHAnsi"/>
          <w:sz w:val="22"/>
          <w:szCs w:val="22"/>
        </w:rPr>
        <w:t>Following OMB approval</w:t>
      </w:r>
      <w:r w:rsidRPr="00CB07EF" w:rsidR="00F74AFA">
        <w:rPr>
          <w:rFonts w:asciiTheme="minorHAnsi" w:hAnsiTheme="minorHAnsi" w:cstheme="minorHAnsi"/>
          <w:sz w:val="22"/>
          <w:szCs w:val="22"/>
        </w:rPr>
        <w:t>,</w:t>
      </w:r>
      <w:r w:rsidRPr="00CB07EF" w:rsidR="001C3F86">
        <w:rPr>
          <w:rFonts w:asciiTheme="minorHAnsi" w:hAnsiTheme="minorHAnsi" w:cstheme="minorHAnsi"/>
          <w:sz w:val="22"/>
          <w:szCs w:val="22"/>
        </w:rPr>
        <w:t xml:space="preserve"> for 12</w:t>
      </w:r>
      <w:r w:rsidR="007F1FA0">
        <w:rPr>
          <w:rFonts w:asciiTheme="minorHAnsi" w:hAnsiTheme="minorHAnsi" w:cstheme="minorHAnsi"/>
          <w:sz w:val="22"/>
          <w:szCs w:val="22"/>
        </w:rPr>
        <w:t>-</w:t>
      </w:r>
      <w:r w:rsidRPr="00CB07EF" w:rsidR="001C3F86">
        <w:rPr>
          <w:rFonts w:asciiTheme="minorHAnsi" w:hAnsiTheme="minorHAnsi" w:cstheme="minorHAnsi"/>
          <w:sz w:val="22"/>
          <w:szCs w:val="22"/>
        </w:rPr>
        <w:t>months</w:t>
      </w:r>
    </w:p>
    <w:p w:rsidR="00E30BF2" w:rsidRPr="00CB07EF" w:rsidP="00520CFE" w14:paraId="0ACA5891" w14:textId="77777777">
      <w:pPr>
        <w:rPr>
          <w:rFonts w:asciiTheme="minorHAnsi" w:hAnsiTheme="minorHAnsi" w:cstheme="minorHAnsi"/>
          <w:sz w:val="22"/>
          <w:szCs w:val="22"/>
        </w:rPr>
      </w:pPr>
    </w:p>
    <w:p w:rsidR="00E30BF2" w:rsidRPr="00CB07EF" w:rsidP="00520CFE" w14:paraId="0FB47B49" w14:textId="77777777">
      <w:pPr>
        <w:ind w:left="720" w:firstLine="0"/>
        <w:rPr>
          <w:rFonts w:asciiTheme="minorHAnsi" w:hAnsiTheme="minorHAnsi" w:cstheme="minorHAnsi"/>
          <w:sz w:val="22"/>
          <w:szCs w:val="22"/>
        </w:rPr>
      </w:pPr>
      <w:r w:rsidRPr="00CB07EF">
        <w:rPr>
          <w:rFonts w:asciiTheme="minorHAnsi" w:hAnsiTheme="minorHAnsi" w:cstheme="minorHAnsi"/>
          <w:sz w:val="22"/>
          <w:szCs w:val="22"/>
        </w:rPr>
        <w:t>Early release of selected</w:t>
      </w:r>
      <w:r w:rsidRPr="00CB07EF" w:rsidR="00802DF6">
        <w:rPr>
          <w:rFonts w:asciiTheme="minorHAnsi" w:hAnsiTheme="minorHAnsi" w:cstheme="minorHAnsi"/>
          <w:sz w:val="22"/>
          <w:szCs w:val="22"/>
        </w:rPr>
        <w:br/>
      </w:r>
      <w:r w:rsidRPr="00CB07EF">
        <w:rPr>
          <w:rFonts w:asciiTheme="minorHAnsi" w:hAnsiTheme="minorHAnsi" w:cstheme="minorHAnsi"/>
          <w:sz w:val="22"/>
          <w:szCs w:val="22"/>
        </w:rPr>
        <w:t>estimates</w:t>
      </w:r>
      <w:r w:rsidRPr="00CB07EF" w:rsidR="004C4327">
        <w:rPr>
          <w:rFonts w:asciiTheme="minorHAnsi" w:hAnsiTheme="minorHAnsi" w:cstheme="minorHAnsi"/>
          <w:sz w:val="22"/>
          <w:szCs w:val="22"/>
        </w:rPr>
        <w:t xml:space="preserve"> (</w:t>
      </w:r>
      <w:r w:rsidRPr="00CB07EF" w:rsidR="00307ACF">
        <w:rPr>
          <w:rFonts w:asciiTheme="minorHAnsi" w:hAnsiTheme="minorHAnsi" w:cstheme="minorHAnsi"/>
          <w:sz w:val="22"/>
          <w:szCs w:val="22"/>
        </w:rPr>
        <w:t>Q</w:t>
      </w:r>
      <w:r w:rsidRPr="00CB07EF" w:rsidR="004C4327">
        <w:rPr>
          <w:rFonts w:asciiTheme="minorHAnsi" w:hAnsiTheme="minorHAnsi" w:cstheme="minorHAnsi"/>
          <w:sz w:val="22"/>
          <w:szCs w:val="22"/>
        </w:rPr>
        <w:t>uarter 1)</w:t>
      </w:r>
      <w:r w:rsidRPr="00CB07EF">
        <w:rPr>
          <w:rFonts w:asciiTheme="minorHAnsi" w:hAnsiTheme="minorHAnsi" w:cstheme="minorHAnsi"/>
          <w:sz w:val="22"/>
          <w:szCs w:val="22"/>
        </w:rPr>
        <w:tab/>
      </w:r>
      <w:r w:rsidRPr="00CB07EF" w:rsidR="00654DDE">
        <w:rPr>
          <w:rFonts w:asciiTheme="minorHAnsi" w:hAnsiTheme="minorHAnsi" w:cstheme="minorHAnsi"/>
          <w:sz w:val="22"/>
          <w:szCs w:val="22"/>
        </w:rPr>
        <w:t xml:space="preserve"> </w:t>
      </w:r>
      <w:r w:rsidRPr="00CB07EF" w:rsidR="00802DF6">
        <w:rPr>
          <w:rFonts w:asciiTheme="minorHAnsi" w:hAnsiTheme="minorHAnsi" w:cstheme="minorHAnsi"/>
          <w:sz w:val="22"/>
          <w:szCs w:val="22"/>
        </w:rPr>
        <w:tab/>
      </w:r>
      <w:r w:rsidRPr="00CB07EF" w:rsidR="00A8193D">
        <w:rPr>
          <w:rFonts w:asciiTheme="minorHAnsi" w:hAnsiTheme="minorHAnsi" w:cstheme="minorHAnsi"/>
          <w:sz w:val="22"/>
          <w:szCs w:val="22"/>
        </w:rPr>
        <w:tab/>
      </w:r>
      <w:r w:rsidRPr="00CB07EF" w:rsidR="00350AA4">
        <w:rPr>
          <w:rFonts w:asciiTheme="minorHAnsi" w:hAnsiTheme="minorHAnsi" w:cstheme="minorHAnsi"/>
          <w:sz w:val="22"/>
          <w:szCs w:val="22"/>
        </w:rPr>
        <w:t>Eight months after OMB approval</w:t>
      </w:r>
    </w:p>
    <w:p w:rsidR="00B225D3" w:rsidRPr="00CB07EF" w:rsidP="00520CFE" w14:paraId="19EA535F" w14:textId="77777777">
      <w:pPr>
        <w:rPr>
          <w:rFonts w:asciiTheme="minorHAnsi" w:hAnsiTheme="minorHAnsi" w:cstheme="minorHAnsi"/>
          <w:sz w:val="22"/>
          <w:szCs w:val="22"/>
        </w:rPr>
      </w:pPr>
    </w:p>
    <w:p w:rsidR="00E30BF2" w:rsidRPr="00CB07EF" w:rsidP="00520CFE" w14:paraId="4D8D31A9" w14:textId="29C91508">
      <w:pPr>
        <w:rPr>
          <w:rFonts w:asciiTheme="minorHAnsi" w:hAnsiTheme="minorHAnsi" w:cstheme="minorHAnsi"/>
          <w:sz w:val="22"/>
          <w:szCs w:val="22"/>
        </w:rPr>
      </w:pPr>
      <w:r>
        <w:rPr>
          <w:rFonts w:asciiTheme="minorHAnsi" w:hAnsiTheme="minorHAnsi" w:cstheme="minorHAnsi"/>
          <w:sz w:val="22"/>
          <w:szCs w:val="22"/>
        </w:rPr>
        <w:t>2024</w:t>
      </w:r>
      <w:r w:rsidRPr="00CB07EF" w:rsidR="006B4ABA">
        <w:rPr>
          <w:rFonts w:asciiTheme="minorHAnsi" w:hAnsiTheme="minorHAnsi" w:cstheme="minorHAnsi"/>
          <w:sz w:val="22"/>
          <w:szCs w:val="22"/>
        </w:rPr>
        <w:t xml:space="preserve"> </w:t>
      </w:r>
      <w:r w:rsidRPr="00CB07EF" w:rsidR="00B225D3">
        <w:rPr>
          <w:rFonts w:asciiTheme="minorHAnsi" w:hAnsiTheme="minorHAnsi" w:cstheme="minorHAnsi"/>
          <w:sz w:val="22"/>
          <w:szCs w:val="22"/>
        </w:rPr>
        <w:t xml:space="preserve">data </w:t>
      </w:r>
      <w:r w:rsidRPr="00CB07EF" w:rsidR="00FC7681">
        <w:rPr>
          <w:rFonts w:asciiTheme="minorHAnsi" w:hAnsiTheme="minorHAnsi" w:cstheme="minorHAnsi"/>
          <w:sz w:val="22"/>
          <w:szCs w:val="22"/>
        </w:rPr>
        <w:t xml:space="preserve">file </w:t>
      </w:r>
      <w:r w:rsidRPr="00CB07EF" w:rsidR="00B225D3">
        <w:rPr>
          <w:rFonts w:asciiTheme="minorHAnsi" w:hAnsiTheme="minorHAnsi" w:cstheme="minorHAnsi"/>
          <w:sz w:val="22"/>
          <w:szCs w:val="22"/>
        </w:rPr>
        <w:t>available</w:t>
      </w:r>
      <w:r w:rsidRPr="00CB07EF" w:rsidR="00B225D3">
        <w:rPr>
          <w:rFonts w:asciiTheme="minorHAnsi" w:hAnsiTheme="minorHAnsi" w:cstheme="minorHAnsi"/>
          <w:sz w:val="22"/>
          <w:szCs w:val="22"/>
        </w:rPr>
        <w:tab/>
      </w:r>
      <w:r w:rsidRPr="00CB07EF" w:rsidR="00654DDE">
        <w:rPr>
          <w:rFonts w:asciiTheme="minorHAnsi" w:hAnsiTheme="minorHAnsi" w:cstheme="minorHAnsi"/>
          <w:sz w:val="22"/>
          <w:szCs w:val="22"/>
        </w:rPr>
        <w:t xml:space="preserve"> </w:t>
      </w:r>
      <w:r w:rsidRPr="00CB07EF" w:rsidR="00802DF6">
        <w:rPr>
          <w:rFonts w:asciiTheme="minorHAnsi" w:hAnsiTheme="minorHAnsi" w:cstheme="minorHAnsi"/>
          <w:sz w:val="22"/>
          <w:szCs w:val="22"/>
        </w:rPr>
        <w:tab/>
      </w:r>
      <w:r w:rsidRPr="00CB07EF" w:rsidR="000401D6">
        <w:rPr>
          <w:rFonts w:asciiTheme="minorHAnsi" w:hAnsiTheme="minorHAnsi" w:cstheme="minorHAnsi"/>
          <w:sz w:val="22"/>
          <w:szCs w:val="22"/>
        </w:rPr>
        <w:tab/>
      </w:r>
      <w:r w:rsidRPr="00CB07EF" w:rsidR="00350AA4">
        <w:rPr>
          <w:rFonts w:asciiTheme="minorHAnsi" w:hAnsiTheme="minorHAnsi" w:cstheme="minorHAnsi"/>
          <w:sz w:val="22"/>
          <w:szCs w:val="22"/>
        </w:rPr>
        <w:t>18 months after OMB approval</w:t>
      </w:r>
    </w:p>
    <w:p w:rsidR="00E30BF2" w:rsidRPr="00CB07EF" w:rsidP="00520CFE" w14:paraId="3CB70B8B" w14:textId="77777777">
      <w:pPr>
        <w:rPr>
          <w:rFonts w:asciiTheme="minorHAnsi" w:hAnsiTheme="minorHAnsi" w:cstheme="minorHAnsi"/>
          <w:sz w:val="22"/>
          <w:szCs w:val="22"/>
        </w:rPr>
      </w:pPr>
    </w:p>
    <w:p w:rsidR="00403A99" w:rsidRPr="00CB07EF" w:rsidP="00520CFE" w14:paraId="5542A398" w14:textId="372C050B">
      <w:pPr>
        <w:ind w:left="720" w:firstLine="0"/>
        <w:rPr>
          <w:rFonts w:asciiTheme="minorHAnsi" w:hAnsiTheme="minorHAnsi" w:cstheme="minorHAnsi"/>
          <w:sz w:val="22"/>
          <w:szCs w:val="22"/>
        </w:rPr>
      </w:pPr>
      <w:r w:rsidRPr="00424D9E">
        <w:rPr>
          <w:rFonts w:asciiTheme="minorHAnsi" w:hAnsiTheme="minorHAnsi" w:cstheme="minorHAnsi"/>
          <w:sz w:val="22"/>
          <w:szCs w:val="22"/>
        </w:rPr>
        <w:t>Publication of S</w:t>
      </w:r>
      <w:r w:rsidRPr="00424D9E" w:rsidR="00E30BF2">
        <w:rPr>
          <w:rFonts w:asciiTheme="minorHAnsi" w:hAnsiTheme="minorHAnsi" w:cstheme="minorHAnsi"/>
          <w:sz w:val="22"/>
          <w:szCs w:val="22"/>
        </w:rPr>
        <w:t>ummary</w:t>
      </w:r>
      <w:r w:rsidRPr="00424D9E" w:rsidR="00802DF6">
        <w:rPr>
          <w:rFonts w:asciiTheme="minorHAnsi" w:hAnsiTheme="minorHAnsi" w:cstheme="minorHAnsi"/>
          <w:sz w:val="22"/>
          <w:szCs w:val="22"/>
        </w:rPr>
        <w:br/>
      </w:r>
      <w:r w:rsidRPr="00424D9E">
        <w:rPr>
          <w:rFonts w:asciiTheme="minorHAnsi" w:hAnsiTheme="minorHAnsi" w:cstheme="minorHAnsi"/>
          <w:sz w:val="22"/>
          <w:szCs w:val="22"/>
        </w:rPr>
        <w:t>S</w:t>
      </w:r>
      <w:r w:rsidRPr="00424D9E" w:rsidR="00E30BF2">
        <w:rPr>
          <w:rFonts w:asciiTheme="minorHAnsi" w:hAnsiTheme="minorHAnsi" w:cstheme="minorHAnsi"/>
          <w:sz w:val="22"/>
          <w:szCs w:val="22"/>
        </w:rPr>
        <w:t>tatistics</w:t>
      </w:r>
      <w:r w:rsidRPr="00424D9E" w:rsidR="00E30BF2">
        <w:rPr>
          <w:rFonts w:asciiTheme="minorHAnsi" w:hAnsiTheme="minorHAnsi" w:cstheme="minorHAnsi"/>
          <w:sz w:val="22"/>
          <w:szCs w:val="22"/>
        </w:rPr>
        <w:tab/>
      </w:r>
      <w:r w:rsidRPr="00424D9E" w:rsidR="00E30BF2">
        <w:rPr>
          <w:rFonts w:asciiTheme="minorHAnsi" w:hAnsiTheme="minorHAnsi" w:cstheme="minorHAnsi"/>
          <w:sz w:val="22"/>
          <w:szCs w:val="22"/>
        </w:rPr>
        <w:tab/>
      </w:r>
      <w:r w:rsidRPr="00424D9E" w:rsidR="00654DDE">
        <w:rPr>
          <w:rFonts w:asciiTheme="minorHAnsi" w:hAnsiTheme="minorHAnsi" w:cstheme="minorHAnsi"/>
          <w:sz w:val="22"/>
          <w:szCs w:val="22"/>
        </w:rPr>
        <w:t xml:space="preserve"> </w:t>
      </w:r>
      <w:r w:rsidRPr="00424D9E" w:rsidR="00802DF6">
        <w:rPr>
          <w:rFonts w:asciiTheme="minorHAnsi" w:hAnsiTheme="minorHAnsi" w:cstheme="minorHAnsi"/>
          <w:sz w:val="22"/>
          <w:szCs w:val="22"/>
        </w:rPr>
        <w:tab/>
      </w:r>
      <w:r w:rsidRPr="00424D9E" w:rsidR="00802DF6">
        <w:rPr>
          <w:rFonts w:asciiTheme="minorHAnsi" w:hAnsiTheme="minorHAnsi" w:cstheme="minorHAnsi"/>
          <w:sz w:val="22"/>
          <w:szCs w:val="22"/>
        </w:rPr>
        <w:tab/>
      </w:r>
      <w:r w:rsidRPr="00424D9E" w:rsidR="00350AA4">
        <w:rPr>
          <w:rFonts w:asciiTheme="minorHAnsi" w:hAnsiTheme="minorHAnsi" w:cstheme="minorHAnsi"/>
          <w:sz w:val="22"/>
          <w:szCs w:val="22"/>
        </w:rPr>
        <w:t>Two years after OMB approval</w:t>
      </w:r>
      <w:r w:rsidR="00424D9E">
        <w:rPr>
          <w:rFonts w:asciiTheme="minorHAnsi" w:hAnsiTheme="minorHAnsi" w:cstheme="minorHAnsi"/>
          <w:sz w:val="22"/>
          <w:szCs w:val="22"/>
        </w:rPr>
        <w:t xml:space="preserve"> </w:t>
      </w:r>
    </w:p>
    <w:p w:rsidR="00E30BF2" w:rsidRPr="00CB07EF" w:rsidP="00520CFE" w14:paraId="788ADEB9" w14:textId="77777777">
      <w:pPr>
        <w:rPr>
          <w:rFonts w:asciiTheme="minorHAnsi" w:hAnsiTheme="minorHAnsi" w:cstheme="minorHAnsi"/>
          <w:sz w:val="22"/>
          <w:szCs w:val="22"/>
        </w:rPr>
      </w:pPr>
    </w:p>
    <w:p w:rsidR="00B225D3" w:rsidRPr="00CB07EF" w:rsidP="00520CFE" w14:paraId="510713FF" w14:textId="77777777">
      <w:pPr>
        <w:pStyle w:val="Heading1"/>
        <w:rPr>
          <w:rFonts w:asciiTheme="minorHAnsi" w:hAnsiTheme="minorHAnsi" w:cstheme="minorHAnsi"/>
          <w:sz w:val="22"/>
          <w:szCs w:val="22"/>
        </w:rPr>
      </w:pPr>
      <w:bookmarkStart w:id="24" w:name="_Toc455743032"/>
      <w:r w:rsidRPr="00CB07EF">
        <w:rPr>
          <w:rFonts w:asciiTheme="minorHAnsi" w:hAnsiTheme="minorHAnsi" w:cstheme="minorHAnsi"/>
          <w:sz w:val="22"/>
          <w:szCs w:val="22"/>
        </w:rPr>
        <w:t>Reason(s) Display of OMB Expiration Date is Inappropriate</w:t>
      </w:r>
      <w:bookmarkEnd w:id="24"/>
    </w:p>
    <w:p w:rsidR="0089649E" w:rsidRPr="00CB07EF" w:rsidP="00520CFE" w14:paraId="1796EDD1" w14:textId="77777777">
      <w:pPr>
        <w:rPr>
          <w:rFonts w:asciiTheme="minorHAnsi" w:hAnsiTheme="minorHAnsi" w:cstheme="minorHAnsi"/>
          <w:sz w:val="22"/>
          <w:szCs w:val="22"/>
        </w:rPr>
      </w:pPr>
    </w:p>
    <w:p w:rsidR="00102DCC" w:rsidRPr="002B3960" w:rsidP="00102DCC" w14:paraId="536ED762" w14:textId="77777777">
      <w:pPr>
        <w:widowControl w:val="0"/>
        <w:autoSpaceDE w:val="0"/>
        <w:autoSpaceDN w:val="0"/>
        <w:adjustRightInd w:val="0"/>
        <w:rPr>
          <w:rFonts w:asciiTheme="minorHAnsi" w:hAnsiTheme="minorHAnsi" w:cstheme="minorHAnsi"/>
          <w:b/>
          <w:bCs/>
          <w:color w:val="000000"/>
          <w:sz w:val="22"/>
          <w:szCs w:val="22"/>
        </w:rPr>
      </w:pPr>
      <w:r w:rsidRPr="002B3960">
        <w:rPr>
          <w:rFonts w:asciiTheme="minorHAnsi" w:hAnsiTheme="minorHAnsi" w:cstheme="minorHAnsi"/>
          <w:color w:val="000000"/>
          <w:sz w:val="22"/>
          <w:szCs w:val="22"/>
        </w:rPr>
        <w:t>The display of the OMB expiration date is not inappropriate.</w:t>
      </w:r>
    </w:p>
    <w:p w:rsidR="00CF6AC5" w:rsidRPr="00CB07EF" w:rsidP="00520CFE" w14:paraId="0401F343" w14:textId="77777777">
      <w:pPr>
        <w:rPr>
          <w:rFonts w:asciiTheme="minorHAnsi" w:hAnsiTheme="minorHAnsi" w:cstheme="minorHAnsi"/>
          <w:sz w:val="22"/>
          <w:szCs w:val="22"/>
        </w:rPr>
      </w:pPr>
    </w:p>
    <w:p w:rsidR="00B225D3" w:rsidRPr="00CB07EF" w:rsidP="00520CFE" w14:paraId="59DE16F2" w14:textId="77777777">
      <w:pPr>
        <w:pStyle w:val="Heading1"/>
        <w:rPr>
          <w:rFonts w:asciiTheme="minorHAnsi" w:hAnsiTheme="minorHAnsi" w:cstheme="minorHAnsi"/>
          <w:sz w:val="22"/>
          <w:szCs w:val="22"/>
        </w:rPr>
      </w:pPr>
      <w:bookmarkStart w:id="25" w:name="_Toc455743033"/>
      <w:r w:rsidRPr="00CB07EF">
        <w:rPr>
          <w:rFonts w:asciiTheme="minorHAnsi" w:hAnsiTheme="minorHAnsi" w:cstheme="minorHAnsi"/>
          <w:sz w:val="22"/>
          <w:szCs w:val="22"/>
        </w:rPr>
        <w:t>Exceptions to Certification</w:t>
      </w:r>
      <w:r w:rsidRPr="00CB07EF" w:rsidR="008935EB">
        <w:rPr>
          <w:rFonts w:asciiTheme="minorHAnsi" w:hAnsiTheme="minorHAnsi" w:cstheme="minorHAnsi"/>
          <w:sz w:val="22"/>
          <w:szCs w:val="22"/>
        </w:rPr>
        <w:t xml:space="preserve"> for Paperwork Reduction Act</w:t>
      </w:r>
      <w:r w:rsidRPr="00CB07EF" w:rsidR="00654DDE">
        <w:rPr>
          <w:rFonts w:asciiTheme="minorHAnsi" w:hAnsiTheme="minorHAnsi" w:cstheme="minorHAnsi"/>
          <w:sz w:val="22"/>
          <w:szCs w:val="22"/>
        </w:rPr>
        <w:t xml:space="preserve"> </w:t>
      </w:r>
      <w:r w:rsidRPr="00CB07EF" w:rsidR="008935EB">
        <w:rPr>
          <w:rFonts w:asciiTheme="minorHAnsi" w:hAnsiTheme="minorHAnsi" w:cstheme="minorHAnsi"/>
          <w:sz w:val="22"/>
          <w:szCs w:val="22"/>
        </w:rPr>
        <w:t>Submissions</w:t>
      </w:r>
      <w:bookmarkEnd w:id="25"/>
    </w:p>
    <w:p w:rsidR="003E4F25" w:rsidRPr="00CB07EF" w:rsidP="00520CFE" w14:paraId="3823384D" w14:textId="77777777">
      <w:pPr>
        <w:rPr>
          <w:rFonts w:asciiTheme="minorHAnsi" w:hAnsiTheme="minorHAnsi" w:cstheme="minorHAnsi"/>
          <w:sz w:val="22"/>
          <w:szCs w:val="22"/>
        </w:rPr>
      </w:pPr>
    </w:p>
    <w:p w:rsidR="00EA7D6C" w:rsidRPr="00CB07EF" w:rsidP="00520CFE" w14:paraId="3A33BB83" w14:textId="77777777">
      <w:pPr>
        <w:rPr>
          <w:rFonts w:asciiTheme="minorHAnsi" w:hAnsiTheme="minorHAnsi" w:cstheme="minorHAnsi"/>
          <w:sz w:val="22"/>
          <w:szCs w:val="22"/>
        </w:rPr>
      </w:pPr>
      <w:r w:rsidRPr="00CB07EF">
        <w:rPr>
          <w:rFonts w:asciiTheme="minorHAnsi" w:hAnsiTheme="minorHAnsi" w:cstheme="minorHAnsi"/>
          <w:sz w:val="22"/>
          <w:szCs w:val="22"/>
        </w:rPr>
        <w:t>There are n</w:t>
      </w:r>
      <w:r w:rsidRPr="00CB07EF" w:rsidR="00B225D3">
        <w:rPr>
          <w:rFonts w:asciiTheme="minorHAnsi" w:hAnsiTheme="minorHAnsi" w:cstheme="minorHAnsi"/>
          <w:sz w:val="22"/>
          <w:szCs w:val="22"/>
        </w:rPr>
        <w:t xml:space="preserve">o exceptions </w:t>
      </w:r>
      <w:r w:rsidRPr="00CB07EF">
        <w:rPr>
          <w:rFonts w:asciiTheme="minorHAnsi" w:hAnsiTheme="minorHAnsi" w:cstheme="minorHAnsi"/>
          <w:sz w:val="22"/>
          <w:szCs w:val="22"/>
        </w:rPr>
        <w:t>to the certification</w:t>
      </w:r>
      <w:r w:rsidRPr="00CB07EF" w:rsidR="00B225D3">
        <w:rPr>
          <w:rFonts w:asciiTheme="minorHAnsi" w:hAnsiTheme="minorHAnsi" w:cstheme="minorHAnsi"/>
          <w:sz w:val="22"/>
          <w:szCs w:val="22"/>
        </w:rPr>
        <w:t>.</w:t>
      </w:r>
    </w:p>
    <w:p w:rsidR="001D16EB" w:rsidRPr="00CB07EF" w:rsidP="00520CFE" w14:paraId="6DAD6CC0" w14:textId="72990B60">
      <w:pPr>
        <w:rPr>
          <w:rFonts w:asciiTheme="minorHAnsi" w:hAnsiTheme="minorHAnsi" w:cstheme="minorHAnsi"/>
          <w:sz w:val="22"/>
          <w:szCs w:val="22"/>
        </w:rPr>
      </w:pPr>
    </w:p>
    <w:sectPr w:rsidSect="00834C37">
      <w:headerReference w:type="default" r:id="rId11"/>
      <w:footerReference w:type="default" r:id="rId12"/>
      <w:endnotePr>
        <w:numFmt w:val="decimal"/>
      </w:endnotePr>
      <w:type w:val="continuous"/>
      <w:pgSz w:w="12240" w:h="15840"/>
      <w:pgMar w:top="1440" w:right="1008" w:bottom="792" w:left="1440" w:header="1440" w:footer="79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8F8" w:rsidRPr="00CD5644" w:rsidP="00FE3FBE" w14:paraId="0A81A699" w14:textId="77777777">
    <w:pPr>
      <w:pStyle w:val="Footer"/>
      <w:ind w:firstLine="0"/>
      <w:jc w:val="center"/>
      <w:rPr>
        <w:rFonts w:asciiTheme="minorHAnsi" w:hAnsiTheme="minorHAnsi" w:cstheme="minorHAnsi"/>
        <w:sz w:val="22"/>
        <w:szCs w:val="22"/>
      </w:rPr>
    </w:pPr>
    <w:r w:rsidRPr="00CD5644">
      <w:rPr>
        <w:rFonts w:asciiTheme="minorHAnsi" w:hAnsiTheme="minorHAnsi" w:cstheme="minorHAnsi"/>
        <w:sz w:val="22"/>
        <w:szCs w:val="22"/>
      </w:rPr>
      <w:fldChar w:fldCharType="begin"/>
    </w:r>
    <w:r w:rsidRPr="00715B15">
      <w:rPr>
        <w:rFonts w:asciiTheme="minorHAnsi" w:hAnsiTheme="minorHAnsi" w:cstheme="minorHAnsi"/>
        <w:sz w:val="22"/>
        <w:szCs w:val="22"/>
      </w:rPr>
      <w:instrText xml:space="preserve"> PAGE   \* MERGEFORMAT </w:instrText>
    </w:r>
    <w:r w:rsidRPr="00CD5644">
      <w:rPr>
        <w:rFonts w:asciiTheme="minorHAnsi" w:hAnsiTheme="minorHAnsi" w:cstheme="minorHAnsi"/>
        <w:sz w:val="22"/>
        <w:szCs w:val="22"/>
      </w:rPr>
      <w:fldChar w:fldCharType="separate"/>
    </w:r>
    <w:r w:rsidRPr="00715B15">
      <w:rPr>
        <w:rFonts w:asciiTheme="minorHAnsi" w:hAnsiTheme="minorHAnsi" w:cstheme="minorHAnsi"/>
        <w:noProof/>
        <w:sz w:val="22"/>
        <w:szCs w:val="22"/>
      </w:rPr>
      <w:t>1</w:t>
    </w:r>
    <w:r w:rsidRPr="00CD5644">
      <w:rPr>
        <w:rFonts w:asciiTheme="minorHAnsi" w:hAnsiTheme="minorHAnsi" w:cstheme="minorHAnsi"/>
        <w:noProof/>
        <w:sz w:val="22"/>
        <w:szCs w:val="22"/>
      </w:rPr>
      <w:fldChar w:fldCharType="end"/>
    </w:r>
  </w:p>
  <w:p w:rsidR="00F118F8" w14:paraId="2AE0EC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8F8" w:rsidRPr="00D14A6A" w:rsidP="00D14A6A" w14:paraId="3799F5A0" w14:textId="7777777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
    <w:nsid w:val="0B112AC4"/>
    <w:multiLevelType w:val="hybridMultilevel"/>
    <w:tmpl w:val="C9EE361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0247EA"/>
    <w:multiLevelType w:val="hybridMultilevel"/>
    <w:tmpl w:val="3D0EA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A85E30"/>
    <w:multiLevelType w:val="hybridMultilevel"/>
    <w:tmpl w:val="255CB9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5B3849E9"/>
    <w:multiLevelType w:val="hybridMultilevel"/>
    <w:tmpl w:val="71123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D073A1"/>
    <w:multiLevelType w:val="hybridMultilevel"/>
    <w:tmpl w:val="6B6C8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066900">
    <w:abstractNumId w:val="2"/>
  </w:num>
  <w:num w:numId="2" w16cid:durableId="700129042">
    <w:abstractNumId w:val="0"/>
  </w:num>
  <w:num w:numId="3" w16cid:durableId="2082367708">
    <w:abstractNumId w:val="8"/>
  </w:num>
  <w:num w:numId="4" w16cid:durableId="903025655">
    <w:abstractNumId w:val="5"/>
  </w:num>
  <w:num w:numId="5" w16cid:durableId="1984263145">
    <w:abstractNumId w:val="3"/>
  </w:num>
  <w:num w:numId="6" w16cid:durableId="318926590">
    <w:abstractNumId w:val="1"/>
  </w:num>
  <w:num w:numId="7" w16cid:durableId="1249848712">
    <w:abstractNumId w:val="4"/>
  </w:num>
  <w:num w:numId="8" w16cid:durableId="285089639">
    <w:abstractNumId w:val="6"/>
  </w:num>
  <w:num w:numId="9" w16cid:durableId="17198202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0527"/>
    <w:rsid w:val="000015B4"/>
    <w:rsid w:val="00002008"/>
    <w:rsid w:val="00002989"/>
    <w:rsid w:val="00002DA6"/>
    <w:rsid w:val="00002ECC"/>
    <w:rsid w:val="00003680"/>
    <w:rsid w:val="00003CB0"/>
    <w:rsid w:val="00003F1F"/>
    <w:rsid w:val="00005BD9"/>
    <w:rsid w:val="00006611"/>
    <w:rsid w:val="00007906"/>
    <w:rsid w:val="00007A8C"/>
    <w:rsid w:val="00007D51"/>
    <w:rsid w:val="000105B0"/>
    <w:rsid w:val="00010764"/>
    <w:rsid w:val="00010DF2"/>
    <w:rsid w:val="00011926"/>
    <w:rsid w:val="00012327"/>
    <w:rsid w:val="00014AC7"/>
    <w:rsid w:val="00015835"/>
    <w:rsid w:val="00015D8A"/>
    <w:rsid w:val="00016345"/>
    <w:rsid w:val="0001742C"/>
    <w:rsid w:val="00017E4E"/>
    <w:rsid w:val="000200AC"/>
    <w:rsid w:val="0002065D"/>
    <w:rsid w:val="00020A74"/>
    <w:rsid w:val="000216D9"/>
    <w:rsid w:val="00021789"/>
    <w:rsid w:val="00022357"/>
    <w:rsid w:val="00024345"/>
    <w:rsid w:val="000244A7"/>
    <w:rsid w:val="0002477C"/>
    <w:rsid w:val="0002604E"/>
    <w:rsid w:val="0002673A"/>
    <w:rsid w:val="0002678D"/>
    <w:rsid w:val="00027E11"/>
    <w:rsid w:val="000302D2"/>
    <w:rsid w:val="0003099B"/>
    <w:rsid w:val="000311AF"/>
    <w:rsid w:val="00033D75"/>
    <w:rsid w:val="00034504"/>
    <w:rsid w:val="00034A27"/>
    <w:rsid w:val="00035074"/>
    <w:rsid w:val="00035153"/>
    <w:rsid w:val="000351B7"/>
    <w:rsid w:val="00035734"/>
    <w:rsid w:val="0003592D"/>
    <w:rsid w:val="000362BA"/>
    <w:rsid w:val="000365D6"/>
    <w:rsid w:val="0003702F"/>
    <w:rsid w:val="000375E9"/>
    <w:rsid w:val="000401D6"/>
    <w:rsid w:val="000402F7"/>
    <w:rsid w:val="00040B69"/>
    <w:rsid w:val="0004121E"/>
    <w:rsid w:val="0004191E"/>
    <w:rsid w:val="00041FD6"/>
    <w:rsid w:val="00042A2B"/>
    <w:rsid w:val="00042B60"/>
    <w:rsid w:val="00042CC4"/>
    <w:rsid w:val="00042E7C"/>
    <w:rsid w:val="00042FDC"/>
    <w:rsid w:val="000432E8"/>
    <w:rsid w:val="00044230"/>
    <w:rsid w:val="00044896"/>
    <w:rsid w:val="00044ADE"/>
    <w:rsid w:val="00045474"/>
    <w:rsid w:val="000476FD"/>
    <w:rsid w:val="0005015E"/>
    <w:rsid w:val="000503AE"/>
    <w:rsid w:val="00050427"/>
    <w:rsid w:val="00050F05"/>
    <w:rsid w:val="00051331"/>
    <w:rsid w:val="00051725"/>
    <w:rsid w:val="00051C7E"/>
    <w:rsid w:val="00051ED2"/>
    <w:rsid w:val="00052475"/>
    <w:rsid w:val="00052818"/>
    <w:rsid w:val="00055121"/>
    <w:rsid w:val="0005529E"/>
    <w:rsid w:val="000553F1"/>
    <w:rsid w:val="00055830"/>
    <w:rsid w:val="00055F11"/>
    <w:rsid w:val="00056A87"/>
    <w:rsid w:val="00056F60"/>
    <w:rsid w:val="00060740"/>
    <w:rsid w:val="00060B38"/>
    <w:rsid w:val="00060D75"/>
    <w:rsid w:val="00060E77"/>
    <w:rsid w:val="00061FE0"/>
    <w:rsid w:val="000620DD"/>
    <w:rsid w:val="00062DAF"/>
    <w:rsid w:val="0006409E"/>
    <w:rsid w:val="000645FE"/>
    <w:rsid w:val="000648DA"/>
    <w:rsid w:val="00064BDC"/>
    <w:rsid w:val="000656D7"/>
    <w:rsid w:val="00065CCA"/>
    <w:rsid w:val="00066BF1"/>
    <w:rsid w:val="00066C47"/>
    <w:rsid w:val="000671AC"/>
    <w:rsid w:val="00070D18"/>
    <w:rsid w:val="00071FFC"/>
    <w:rsid w:val="00072C0D"/>
    <w:rsid w:val="0007345A"/>
    <w:rsid w:val="00073D40"/>
    <w:rsid w:val="00074323"/>
    <w:rsid w:val="00075C59"/>
    <w:rsid w:val="00076143"/>
    <w:rsid w:val="000762D8"/>
    <w:rsid w:val="00076445"/>
    <w:rsid w:val="000775AB"/>
    <w:rsid w:val="00080C7C"/>
    <w:rsid w:val="0008108A"/>
    <w:rsid w:val="00081A96"/>
    <w:rsid w:val="00083700"/>
    <w:rsid w:val="000844F3"/>
    <w:rsid w:val="0008454E"/>
    <w:rsid w:val="00084B4A"/>
    <w:rsid w:val="000872A1"/>
    <w:rsid w:val="00087F27"/>
    <w:rsid w:val="00090461"/>
    <w:rsid w:val="000908E3"/>
    <w:rsid w:val="00090AFF"/>
    <w:rsid w:val="00091012"/>
    <w:rsid w:val="000917D9"/>
    <w:rsid w:val="00092EE8"/>
    <w:rsid w:val="00093972"/>
    <w:rsid w:val="00093E67"/>
    <w:rsid w:val="00094D1B"/>
    <w:rsid w:val="00094F4A"/>
    <w:rsid w:val="0009555F"/>
    <w:rsid w:val="000958EE"/>
    <w:rsid w:val="00095CCC"/>
    <w:rsid w:val="00096085"/>
    <w:rsid w:val="0009785D"/>
    <w:rsid w:val="00097871"/>
    <w:rsid w:val="000A03FD"/>
    <w:rsid w:val="000A0AF8"/>
    <w:rsid w:val="000A2A4E"/>
    <w:rsid w:val="000A4011"/>
    <w:rsid w:val="000A6452"/>
    <w:rsid w:val="000A6587"/>
    <w:rsid w:val="000A697A"/>
    <w:rsid w:val="000A784C"/>
    <w:rsid w:val="000A7C69"/>
    <w:rsid w:val="000A7D25"/>
    <w:rsid w:val="000B034F"/>
    <w:rsid w:val="000B3653"/>
    <w:rsid w:val="000B3AF2"/>
    <w:rsid w:val="000B445B"/>
    <w:rsid w:val="000B55D3"/>
    <w:rsid w:val="000B57D8"/>
    <w:rsid w:val="000C013B"/>
    <w:rsid w:val="000C0189"/>
    <w:rsid w:val="000C1CF3"/>
    <w:rsid w:val="000C29E7"/>
    <w:rsid w:val="000C3CF8"/>
    <w:rsid w:val="000C3EBC"/>
    <w:rsid w:val="000C4035"/>
    <w:rsid w:val="000C4D14"/>
    <w:rsid w:val="000C659C"/>
    <w:rsid w:val="000D0530"/>
    <w:rsid w:val="000D07F0"/>
    <w:rsid w:val="000D09D8"/>
    <w:rsid w:val="000D0E05"/>
    <w:rsid w:val="000D22AB"/>
    <w:rsid w:val="000D2A11"/>
    <w:rsid w:val="000D3EF1"/>
    <w:rsid w:val="000D4623"/>
    <w:rsid w:val="000D4A8B"/>
    <w:rsid w:val="000D4AEF"/>
    <w:rsid w:val="000D6862"/>
    <w:rsid w:val="000D6C3B"/>
    <w:rsid w:val="000D7F7F"/>
    <w:rsid w:val="000E0496"/>
    <w:rsid w:val="000E1B4A"/>
    <w:rsid w:val="000E24EF"/>
    <w:rsid w:val="000E3920"/>
    <w:rsid w:val="000E3EC5"/>
    <w:rsid w:val="000E42DF"/>
    <w:rsid w:val="000E5078"/>
    <w:rsid w:val="000E50C5"/>
    <w:rsid w:val="000E55E8"/>
    <w:rsid w:val="000E6143"/>
    <w:rsid w:val="000E6811"/>
    <w:rsid w:val="000F0A98"/>
    <w:rsid w:val="000F10B7"/>
    <w:rsid w:val="000F2440"/>
    <w:rsid w:val="000F3AC5"/>
    <w:rsid w:val="000F4667"/>
    <w:rsid w:val="000F4F0B"/>
    <w:rsid w:val="000F6093"/>
    <w:rsid w:val="000F68BD"/>
    <w:rsid w:val="000F73C0"/>
    <w:rsid w:val="000F7444"/>
    <w:rsid w:val="00100097"/>
    <w:rsid w:val="00100419"/>
    <w:rsid w:val="00102BDD"/>
    <w:rsid w:val="00102DCC"/>
    <w:rsid w:val="00102FF0"/>
    <w:rsid w:val="00103216"/>
    <w:rsid w:val="00103577"/>
    <w:rsid w:val="00103B56"/>
    <w:rsid w:val="00103F64"/>
    <w:rsid w:val="001058CD"/>
    <w:rsid w:val="00105C4E"/>
    <w:rsid w:val="001060FC"/>
    <w:rsid w:val="0010645F"/>
    <w:rsid w:val="0010664A"/>
    <w:rsid w:val="00106C3E"/>
    <w:rsid w:val="0010755D"/>
    <w:rsid w:val="001103E1"/>
    <w:rsid w:val="0011093D"/>
    <w:rsid w:val="00110B25"/>
    <w:rsid w:val="00110C35"/>
    <w:rsid w:val="0011204E"/>
    <w:rsid w:val="00112470"/>
    <w:rsid w:val="00112731"/>
    <w:rsid w:val="0011440C"/>
    <w:rsid w:val="00114C81"/>
    <w:rsid w:val="00116596"/>
    <w:rsid w:val="00116C2A"/>
    <w:rsid w:val="00116EE4"/>
    <w:rsid w:val="00117DFF"/>
    <w:rsid w:val="0012031A"/>
    <w:rsid w:val="00120A90"/>
    <w:rsid w:val="00120C50"/>
    <w:rsid w:val="00121F5B"/>
    <w:rsid w:val="00122060"/>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E8A"/>
    <w:rsid w:val="00136B7D"/>
    <w:rsid w:val="00137592"/>
    <w:rsid w:val="001376E5"/>
    <w:rsid w:val="001379A4"/>
    <w:rsid w:val="00137E6B"/>
    <w:rsid w:val="00137EEE"/>
    <w:rsid w:val="00140F08"/>
    <w:rsid w:val="00140F76"/>
    <w:rsid w:val="00142962"/>
    <w:rsid w:val="00142A53"/>
    <w:rsid w:val="0014413A"/>
    <w:rsid w:val="00144C00"/>
    <w:rsid w:val="0014662A"/>
    <w:rsid w:val="001469CE"/>
    <w:rsid w:val="00150715"/>
    <w:rsid w:val="001507B6"/>
    <w:rsid w:val="00150990"/>
    <w:rsid w:val="00150D4F"/>
    <w:rsid w:val="00151C7E"/>
    <w:rsid w:val="00152F64"/>
    <w:rsid w:val="00153B6D"/>
    <w:rsid w:val="00154640"/>
    <w:rsid w:val="00154A5C"/>
    <w:rsid w:val="00154DAB"/>
    <w:rsid w:val="00155B16"/>
    <w:rsid w:val="0015606C"/>
    <w:rsid w:val="00156744"/>
    <w:rsid w:val="00156E79"/>
    <w:rsid w:val="00160565"/>
    <w:rsid w:val="00161C23"/>
    <w:rsid w:val="00161C8B"/>
    <w:rsid w:val="00161FBB"/>
    <w:rsid w:val="001627E7"/>
    <w:rsid w:val="001637F9"/>
    <w:rsid w:val="00163F8D"/>
    <w:rsid w:val="00164206"/>
    <w:rsid w:val="001642A3"/>
    <w:rsid w:val="00165A46"/>
    <w:rsid w:val="001662BE"/>
    <w:rsid w:val="00166AD4"/>
    <w:rsid w:val="00166E06"/>
    <w:rsid w:val="0016758D"/>
    <w:rsid w:val="001700F5"/>
    <w:rsid w:val="00170472"/>
    <w:rsid w:val="00170D6A"/>
    <w:rsid w:val="0017146B"/>
    <w:rsid w:val="0017158C"/>
    <w:rsid w:val="0017182D"/>
    <w:rsid w:val="001718F2"/>
    <w:rsid w:val="00171C88"/>
    <w:rsid w:val="001724C9"/>
    <w:rsid w:val="00175272"/>
    <w:rsid w:val="00175896"/>
    <w:rsid w:val="0017725F"/>
    <w:rsid w:val="00177C03"/>
    <w:rsid w:val="001804DF"/>
    <w:rsid w:val="00181A9B"/>
    <w:rsid w:val="0018210A"/>
    <w:rsid w:val="00182754"/>
    <w:rsid w:val="0018490D"/>
    <w:rsid w:val="0018569F"/>
    <w:rsid w:val="00185B5E"/>
    <w:rsid w:val="00190885"/>
    <w:rsid w:val="00190D3D"/>
    <w:rsid w:val="00190DB5"/>
    <w:rsid w:val="00190DE0"/>
    <w:rsid w:val="00191D51"/>
    <w:rsid w:val="00191EDC"/>
    <w:rsid w:val="00192433"/>
    <w:rsid w:val="00195095"/>
    <w:rsid w:val="001952C6"/>
    <w:rsid w:val="001962D8"/>
    <w:rsid w:val="00196E05"/>
    <w:rsid w:val="001971A5"/>
    <w:rsid w:val="001971B8"/>
    <w:rsid w:val="001975F0"/>
    <w:rsid w:val="001978EB"/>
    <w:rsid w:val="001A0EA2"/>
    <w:rsid w:val="001A16B2"/>
    <w:rsid w:val="001A1DE5"/>
    <w:rsid w:val="001A1E8B"/>
    <w:rsid w:val="001A307A"/>
    <w:rsid w:val="001A39CA"/>
    <w:rsid w:val="001A3CB9"/>
    <w:rsid w:val="001A590C"/>
    <w:rsid w:val="001A594B"/>
    <w:rsid w:val="001A5995"/>
    <w:rsid w:val="001A647F"/>
    <w:rsid w:val="001A686A"/>
    <w:rsid w:val="001B0C96"/>
    <w:rsid w:val="001B1126"/>
    <w:rsid w:val="001B1480"/>
    <w:rsid w:val="001B169B"/>
    <w:rsid w:val="001B400F"/>
    <w:rsid w:val="001B4086"/>
    <w:rsid w:val="001B4E03"/>
    <w:rsid w:val="001B5007"/>
    <w:rsid w:val="001B51EA"/>
    <w:rsid w:val="001B638F"/>
    <w:rsid w:val="001B66B1"/>
    <w:rsid w:val="001B76A4"/>
    <w:rsid w:val="001C12CD"/>
    <w:rsid w:val="001C29B5"/>
    <w:rsid w:val="001C2EC4"/>
    <w:rsid w:val="001C30FF"/>
    <w:rsid w:val="001C383B"/>
    <w:rsid w:val="001C3F86"/>
    <w:rsid w:val="001C5A03"/>
    <w:rsid w:val="001C5B68"/>
    <w:rsid w:val="001C64D9"/>
    <w:rsid w:val="001C670C"/>
    <w:rsid w:val="001C703F"/>
    <w:rsid w:val="001C70A3"/>
    <w:rsid w:val="001C74C2"/>
    <w:rsid w:val="001C76AC"/>
    <w:rsid w:val="001C7860"/>
    <w:rsid w:val="001C7970"/>
    <w:rsid w:val="001D1213"/>
    <w:rsid w:val="001D13D2"/>
    <w:rsid w:val="001D16EB"/>
    <w:rsid w:val="001D187C"/>
    <w:rsid w:val="001D1D1B"/>
    <w:rsid w:val="001D339F"/>
    <w:rsid w:val="001D34C4"/>
    <w:rsid w:val="001D394A"/>
    <w:rsid w:val="001D3E04"/>
    <w:rsid w:val="001D4308"/>
    <w:rsid w:val="001D68AF"/>
    <w:rsid w:val="001D6977"/>
    <w:rsid w:val="001D6A01"/>
    <w:rsid w:val="001D6F8E"/>
    <w:rsid w:val="001E027A"/>
    <w:rsid w:val="001E4608"/>
    <w:rsid w:val="001E5128"/>
    <w:rsid w:val="001E56D3"/>
    <w:rsid w:val="001E6297"/>
    <w:rsid w:val="001F098A"/>
    <w:rsid w:val="001F1A46"/>
    <w:rsid w:val="001F1F6C"/>
    <w:rsid w:val="001F2448"/>
    <w:rsid w:val="001F47EA"/>
    <w:rsid w:val="001F6B76"/>
    <w:rsid w:val="001F79E0"/>
    <w:rsid w:val="00201D38"/>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0467"/>
    <w:rsid w:val="0022113D"/>
    <w:rsid w:val="00222721"/>
    <w:rsid w:val="00222FF4"/>
    <w:rsid w:val="0022488A"/>
    <w:rsid w:val="00225039"/>
    <w:rsid w:val="00225165"/>
    <w:rsid w:val="00225868"/>
    <w:rsid w:val="00225ACA"/>
    <w:rsid w:val="002264BC"/>
    <w:rsid w:val="00226954"/>
    <w:rsid w:val="00227646"/>
    <w:rsid w:val="00227DC4"/>
    <w:rsid w:val="00230034"/>
    <w:rsid w:val="00230B3A"/>
    <w:rsid w:val="002327DF"/>
    <w:rsid w:val="00232E31"/>
    <w:rsid w:val="00234144"/>
    <w:rsid w:val="00234A99"/>
    <w:rsid w:val="00235380"/>
    <w:rsid w:val="0023764D"/>
    <w:rsid w:val="00237C42"/>
    <w:rsid w:val="00240A84"/>
    <w:rsid w:val="00241114"/>
    <w:rsid w:val="002413AF"/>
    <w:rsid w:val="0024175B"/>
    <w:rsid w:val="00241B66"/>
    <w:rsid w:val="00241E75"/>
    <w:rsid w:val="002421D9"/>
    <w:rsid w:val="00243301"/>
    <w:rsid w:val="00245FB9"/>
    <w:rsid w:val="00247548"/>
    <w:rsid w:val="00247A75"/>
    <w:rsid w:val="002500BC"/>
    <w:rsid w:val="0025028A"/>
    <w:rsid w:val="00250ACB"/>
    <w:rsid w:val="00251437"/>
    <w:rsid w:val="00251ABA"/>
    <w:rsid w:val="00251AD4"/>
    <w:rsid w:val="00252268"/>
    <w:rsid w:val="00252EF1"/>
    <w:rsid w:val="0025305D"/>
    <w:rsid w:val="00253995"/>
    <w:rsid w:val="00253A79"/>
    <w:rsid w:val="00253E34"/>
    <w:rsid w:val="00253EC7"/>
    <w:rsid w:val="00255ED7"/>
    <w:rsid w:val="00255EEB"/>
    <w:rsid w:val="00255F32"/>
    <w:rsid w:val="002564CB"/>
    <w:rsid w:val="00257338"/>
    <w:rsid w:val="002576D7"/>
    <w:rsid w:val="00257973"/>
    <w:rsid w:val="00261451"/>
    <w:rsid w:val="00261ECB"/>
    <w:rsid w:val="00263916"/>
    <w:rsid w:val="002642F4"/>
    <w:rsid w:val="00264D47"/>
    <w:rsid w:val="002665C4"/>
    <w:rsid w:val="0026775A"/>
    <w:rsid w:val="00267DB3"/>
    <w:rsid w:val="00270016"/>
    <w:rsid w:val="00271383"/>
    <w:rsid w:val="002714AC"/>
    <w:rsid w:val="002718D4"/>
    <w:rsid w:val="00272386"/>
    <w:rsid w:val="0027246F"/>
    <w:rsid w:val="00272F37"/>
    <w:rsid w:val="00273473"/>
    <w:rsid w:val="00273C2C"/>
    <w:rsid w:val="002742A3"/>
    <w:rsid w:val="002743A7"/>
    <w:rsid w:val="0027555B"/>
    <w:rsid w:val="00275D54"/>
    <w:rsid w:val="002769EF"/>
    <w:rsid w:val="0027706B"/>
    <w:rsid w:val="00280A06"/>
    <w:rsid w:val="00281326"/>
    <w:rsid w:val="00281E01"/>
    <w:rsid w:val="002821C4"/>
    <w:rsid w:val="002833CF"/>
    <w:rsid w:val="00283A3E"/>
    <w:rsid w:val="00283D67"/>
    <w:rsid w:val="002846F8"/>
    <w:rsid w:val="0028584F"/>
    <w:rsid w:val="0028590F"/>
    <w:rsid w:val="00285DAB"/>
    <w:rsid w:val="00286077"/>
    <w:rsid w:val="00286851"/>
    <w:rsid w:val="002877D3"/>
    <w:rsid w:val="00287D90"/>
    <w:rsid w:val="00290798"/>
    <w:rsid w:val="00290A46"/>
    <w:rsid w:val="00291FF2"/>
    <w:rsid w:val="00292633"/>
    <w:rsid w:val="002935DC"/>
    <w:rsid w:val="0029441F"/>
    <w:rsid w:val="00294C23"/>
    <w:rsid w:val="0029575C"/>
    <w:rsid w:val="00297EAA"/>
    <w:rsid w:val="002A062D"/>
    <w:rsid w:val="002A0BF8"/>
    <w:rsid w:val="002A0D87"/>
    <w:rsid w:val="002A3411"/>
    <w:rsid w:val="002A3A7A"/>
    <w:rsid w:val="002A42E0"/>
    <w:rsid w:val="002A45D5"/>
    <w:rsid w:val="002A510C"/>
    <w:rsid w:val="002A54AB"/>
    <w:rsid w:val="002A71C3"/>
    <w:rsid w:val="002A7486"/>
    <w:rsid w:val="002A7D7F"/>
    <w:rsid w:val="002B0FD8"/>
    <w:rsid w:val="002B121B"/>
    <w:rsid w:val="002B16AB"/>
    <w:rsid w:val="002B3061"/>
    <w:rsid w:val="002B3960"/>
    <w:rsid w:val="002B3CFC"/>
    <w:rsid w:val="002B42EF"/>
    <w:rsid w:val="002B4786"/>
    <w:rsid w:val="002B49D9"/>
    <w:rsid w:val="002B686D"/>
    <w:rsid w:val="002B6B71"/>
    <w:rsid w:val="002B70E5"/>
    <w:rsid w:val="002C0F8C"/>
    <w:rsid w:val="002C1652"/>
    <w:rsid w:val="002C1EFB"/>
    <w:rsid w:val="002C1F24"/>
    <w:rsid w:val="002C27CC"/>
    <w:rsid w:val="002C3328"/>
    <w:rsid w:val="002C3688"/>
    <w:rsid w:val="002C3AB5"/>
    <w:rsid w:val="002C4C75"/>
    <w:rsid w:val="002C5746"/>
    <w:rsid w:val="002C5F38"/>
    <w:rsid w:val="002C698B"/>
    <w:rsid w:val="002C735D"/>
    <w:rsid w:val="002D1D58"/>
    <w:rsid w:val="002D25F0"/>
    <w:rsid w:val="002D3888"/>
    <w:rsid w:val="002D3B35"/>
    <w:rsid w:val="002D3F92"/>
    <w:rsid w:val="002D6133"/>
    <w:rsid w:val="002D6590"/>
    <w:rsid w:val="002D7B3C"/>
    <w:rsid w:val="002E0352"/>
    <w:rsid w:val="002E0F6E"/>
    <w:rsid w:val="002E1F85"/>
    <w:rsid w:val="002E2DA5"/>
    <w:rsid w:val="002E335C"/>
    <w:rsid w:val="002E37C4"/>
    <w:rsid w:val="002E3EFF"/>
    <w:rsid w:val="002E40BD"/>
    <w:rsid w:val="002E4937"/>
    <w:rsid w:val="002E61FE"/>
    <w:rsid w:val="002E76F0"/>
    <w:rsid w:val="002E771D"/>
    <w:rsid w:val="002E7E00"/>
    <w:rsid w:val="002F00E8"/>
    <w:rsid w:val="002F0961"/>
    <w:rsid w:val="002F1120"/>
    <w:rsid w:val="002F1D9E"/>
    <w:rsid w:val="002F23D8"/>
    <w:rsid w:val="002F2F2B"/>
    <w:rsid w:val="002F33D5"/>
    <w:rsid w:val="002F4FAC"/>
    <w:rsid w:val="002F7741"/>
    <w:rsid w:val="003006DA"/>
    <w:rsid w:val="0030195B"/>
    <w:rsid w:val="00303887"/>
    <w:rsid w:val="00303C32"/>
    <w:rsid w:val="00304235"/>
    <w:rsid w:val="00305DBB"/>
    <w:rsid w:val="00306E13"/>
    <w:rsid w:val="003077A5"/>
    <w:rsid w:val="00307ACF"/>
    <w:rsid w:val="00307EC7"/>
    <w:rsid w:val="00310617"/>
    <w:rsid w:val="003129B2"/>
    <w:rsid w:val="00314BD7"/>
    <w:rsid w:val="003155FE"/>
    <w:rsid w:val="00316C60"/>
    <w:rsid w:val="003201F3"/>
    <w:rsid w:val="00320B66"/>
    <w:rsid w:val="00321237"/>
    <w:rsid w:val="00321298"/>
    <w:rsid w:val="00323150"/>
    <w:rsid w:val="003235F4"/>
    <w:rsid w:val="003239E4"/>
    <w:rsid w:val="00323F94"/>
    <w:rsid w:val="003241DD"/>
    <w:rsid w:val="0032440D"/>
    <w:rsid w:val="00324428"/>
    <w:rsid w:val="003248A5"/>
    <w:rsid w:val="00324DEC"/>
    <w:rsid w:val="00324F4F"/>
    <w:rsid w:val="003279B6"/>
    <w:rsid w:val="00330BFD"/>
    <w:rsid w:val="00331A24"/>
    <w:rsid w:val="00331B97"/>
    <w:rsid w:val="00331DFE"/>
    <w:rsid w:val="003332AF"/>
    <w:rsid w:val="00333E8A"/>
    <w:rsid w:val="00334027"/>
    <w:rsid w:val="00335B99"/>
    <w:rsid w:val="003361A2"/>
    <w:rsid w:val="00336717"/>
    <w:rsid w:val="003372CB"/>
    <w:rsid w:val="00337981"/>
    <w:rsid w:val="003400E0"/>
    <w:rsid w:val="00340E9C"/>
    <w:rsid w:val="00341940"/>
    <w:rsid w:val="00343375"/>
    <w:rsid w:val="003434E3"/>
    <w:rsid w:val="0034516F"/>
    <w:rsid w:val="00345299"/>
    <w:rsid w:val="003453E9"/>
    <w:rsid w:val="00345C0C"/>
    <w:rsid w:val="003464B2"/>
    <w:rsid w:val="00350900"/>
    <w:rsid w:val="00350AA4"/>
    <w:rsid w:val="003526BF"/>
    <w:rsid w:val="003530AF"/>
    <w:rsid w:val="003538F7"/>
    <w:rsid w:val="00354AA1"/>
    <w:rsid w:val="00354CB1"/>
    <w:rsid w:val="00355164"/>
    <w:rsid w:val="0035560A"/>
    <w:rsid w:val="0035591F"/>
    <w:rsid w:val="00360201"/>
    <w:rsid w:val="00361322"/>
    <w:rsid w:val="003614E6"/>
    <w:rsid w:val="00361654"/>
    <w:rsid w:val="003617BB"/>
    <w:rsid w:val="00363A03"/>
    <w:rsid w:val="00364622"/>
    <w:rsid w:val="0036486D"/>
    <w:rsid w:val="00365030"/>
    <w:rsid w:val="00365B47"/>
    <w:rsid w:val="00365FBC"/>
    <w:rsid w:val="00366197"/>
    <w:rsid w:val="00366850"/>
    <w:rsid w:val="00367F64"/>
    <w:rsid w:val="00370AD7"/>
    <w:rsid w:val="00371310"/>
    <w:rsid w:val="00372130"/>
    <w:rsid w:val="0037310B"/>
    <w:rsid w:val="0037401F"/>
    <w:rsid w:val="003740B2"/>
    <w:rsid w:val="00377CB5"/>
    <w:rsid w:val="0038146D"/>
    <w:rsid w:val="00381B49"/>
    <w:rsid w:val="00381E7E"/>
    <w:rsid w:val="003828A8"/>
    <w:rsid w:val="0038440F"/>
    <w:rsid w:val="0038492E"/>
    <w:rsid w:val="00384E3C"/>
    <w:rsid w:val="003865B2"/>
    <w:rsid w:val="00387159"/>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A0C05"/>
    <w:rsid w:val="003A0C73"/>
    <w:rsid w:val="003A10F6"/>
    <w:rsid w:val="003A2D7A"/>
    <w:rsid w:val="003A2FE7"/>
    <w:rsid w:val="003A4F3F"/>
    <w:rsid w:val="003A517C"/>
    <w:rsid w:val="003A5E18"/>
    <w:rsid w:val="003A6EC2"/>
    <w:rsid w:val="003A6F65"/>
    <w:rsid w:val="003A7255"/>
    <w:rsid w:val="003A7964"/>
    <w:rsid w:val="003B13EF"/>
    <w:rsid w:val="003B1A72"/>
    <w:rsid w:val="003B284A"/>
    <w:rsid w:val="003B35C2"/>
    <w:rsid w:val="003B3C3D"/>
    <w:rsid w:val="003B3D73"/>
    <w:rsid w:val="003B4794"/>
    <w:rsid w:val="003B47E1"/>
    <w:rsid w:val="003B5823"/>
    <w:rsid w:val="003B5AC7"/>
    <w:rsid w:val="003B5B9A"/>
    <w:rsid w:val="003B655C"/>
    <w:rsid w:val="003C026E"/>
    <w:rsid w:val="003C1385"/>
    <w:rsid w:val="003C292F"/>
    <w:rsid w:val="003C2A80"/>
    <w:rsid w:val="003C325E"/>
    <w:rsid w:val="003C4029"/>
    <w:rsid w:val="003C4340"/>
    <w:rsid w:val="003C4D85"/>
    <w:rsid w:val="003C4FFB"/>
    <w:rsid w:val="003C60BB"/>
    <w:rsid w:val="003C6D04"/>
    <w:rsid w:val="003C776F"/>
    <w:rsid w:val="003C7E4A"/>
    <w:rsid w:val="003D10AC"/>
    <w:rsid w:val="003D1445"/>
    <w:rsid w:val="003D1B76"/>
    <w:rsid w:val="003D34AF"/>
    <w:rsid w:val="003D397E"/>
    <w:rsid w:val="003D4659"/>
    <w:rsid w:val="003D5F04"/>
    <w:rsid w:val="003D6324"/>
    <w:rsid w:val="003D6513"/>
    <w:rsid w:val="003D6832"/>
    <w:rsid w:val="003D6A58"/>
    <w:rsid w:val="003D6E5F"/>
    <w:rsid w:val="003D75DB"/>
    <w:rsid w:val="003D7822"/>
    <w:rsid w:val="003D7A41"/>
    <w:rsid w:val="003D7FD1"/>
    <w:rsid w:val="003E093C"/>
    <w:rsid w:val="003E47FC"/>
    <w:rsid w:val="003E4F25"/>
    <w:rsid w:val="003E535D"/>
    <w:rsid w:val="003E54F4"/>
    <w:rsid w:val="003E65BF"/>
    <w:rsid w:val="003F0F27"/>
    <w:rsid w:val="003F1764"/>
    <w:rsid w:val="003F21D6"/>
    <w:rsid w:val="003F2ADC"/>
    <w:rsid w:val="003F3E95"/>
    <w:rsid w:val="003F530D"/>
    <w:rsid w:val="003F55C8"/>
    <w:rsid w:val="00400511"/>
    <w:rsid w:val="00400770"/>
    <w:rsid w:val="00400A57"/>
    <w:rsid w:val="00401840"/>
    <w:rsid w:val="004027C5"/>
    <w:rsid w:val="004031AE"/>
    <w:rsid w:val="004031EE"/>
    <w:rsid w:val="00403A99"/>
    <w:rsid w:val="00403D96"/>
    <w:rsid w:val="004042C1"/>
    <w:rsid w:val="004051AB"/>
    <w:rsid w:val="004051CB"/>
    <w:rsid w:val="004055FA"/>
    <w:rsid w:val="004064F0"/>
    <w:rsid w:val="00406861"/>
    <w:rsid w:val="00406F88"/>
    <w:rsid w:val="00412819"/>
    <w:rsid w:val="00414003"/>
    <w:rsid w:val="0041491E"/>
    <w:rsid w:val="00415023"/>
    <w:rsid w:val="00415671"/>
    <w:rsid w:val="00415ED4"/>
    <w:rsid w:val="004166DC"/>
    <w:rsid w:val="00416B63"/>
    <w:rsid w:val="00417A0A"/>
    <w:rsid w:val="00417F47"/>
    <w:rsid w:val="0042032C"/>
    <w:rsid w:val="00421538"/>
    <w:rsid w:val="00421ADB"/>
    <w:rsid w:val="004234B3"/>
    <w:rsid w:val="00424491"/>
    <w:rsid w:val="0042478F"/>
    <w:rsid w:val="00424841"/>
    <w:rsid w:val="00424CD2"/>
    <w:rsid w:val="00424D9E"/>
    <w:rsid w:val="00425695"/>
    <w:rsid w:val="00425C45"/>
    <w:rsid w:val="00426429"/>
    <w:rsid w:val="00427044"/>
    <w:rsid w:val="0043060E"/>
    <w:rsid w:val="00430B4C"/>
    <w:rsid w:val="00430BFE"/>
    <w:rsid w:val="004312CD"/>
    <w:rsid w:val="00433675"/>
    <w:rsid w:val="004354E8"/>
    <w:rsid w:val="00436434"/>
    <w:rsid w:val="00437A0A"/>
    <w:rsid w:val="00441724"/>
    <w:rsid w:val="00441F08"/>
    <w:rsid w:val="00443A46"/>
    <w:rsid w:val="00443FCC"/>
    <w:rsid w:val="004442C3"/>
    <w:rsid w:val="00444973"/>
    <w:rsid w:val="00444CC7"/>
    <w:rsid w:val="00444F9A"/>
    <w:rsid w:val="0044539D"/>
    <w:rsid w:val="004457D4"/>
    <w:rsid w:val="0044587B"/>
    <w:rsid w:val="00446330"/>
    <w:rsid w:val="00446A2D"/>
    <w:rsid w:val="00446A30"/>
    <w:rsid w:val="004478D4"/>
    <w:rsid w:val="00450F8A"/>
    <w:rsid w:val="004513A9"/>
    <w:rsid w:val="004513D1"/>
    <w:rsid w:val="004515B3"/>
    <w:rsid w:val="004520C7"/>
    <w:rsid w:val="00455676"/>
    <w:rsid w:val="00455A19"/>
    <w:rsid w:val="00455C33"/>
    <w:rsid w:val="0046118E"/>
    <w:rsid w:val="0046276B"/>
    <w:rsid w:val="00462D71"/>
    <w:rsid w:val="0046417F"/>
    <w:rsid w:val="00464D04"/>
    <w:rsid w:val="004677F2"/>
    <w:rsid w:val="004703F1"/>
    <w:rsid w:val="004710D9"/>
    <w:rsid w:val="00471306"/>
    <w:rsid w:val="00472441"/>
    <w:rsid w:val="00473C54"/>
    <w:rsid w:val="004769EE"/>
    <w:rsid w:val="00476D6D"/>
    <w:rsid w:val="004825FD"/>
    <w:rsid w:val="004827E7"/>
    <w:rsid w:val="0048336A"/>
    <w:rsid w:val="00487054"/>
    <w:rsid w:val="004879F5"/>
    <w:rsid w:val="00490005"/>
    <w:rsid w:val="00490AFA"/>
    <w:rsid w:val="004913CA"/>
    <w:rsid w:val="0049155D"/>
    <w:rsid w:val="0049190F"/>
    <w:rsid w:val="0049212C"/>
    <w:rsid w:val="00493178"/>
    <w:rsid w:val="00494017"/>
    <w:rsid w:val="00494BB6"/>
    <w:rsid w:val="0049520C"/>
    <w:rsid w:val="00495E76"/>
    <w:rsid w:val="0049628D"/>
    <w:rsid w:val="004A0272"/>
    <w:rsid w:val="004A0B8D"/>
    <w:rsid w:val="004A17C4"/>
    <w:rsid w:val="004A18DE"/>
    <w:rsid w:val="004A2508"/>
    <w:rsid w:val="004A3DF0"/>
    <w:rsid w:val="004A4216"/>
    <w:rsid w:val="004A47E2"/>
    <w:rsid w:val="004A485B"/>
    <w:rsid w:val="004A679D"/>
    <w:rsid w:val="004B0FD9"/>
    <w:rsid w:val="004B1678"/>
    <w:rsid w:val="004B1EFE"/>
    <w:rsid w:val="004B2A54"/>
    <w:rsid w:val="004B2D0A"/>
    <w:rsid w:val="004B31E4"/>
    <w:rsid w:val="004B3361"/>
    <w:rsid w:val="004B36DA"/>
    <w:rsid w:val="004B3823"/>
    <w:rsid w:val="004B393F"/>
    <w:rsid w:val="004B41D5"/>
    <w:rsid w:val="004B43EC"/>
    <w:rsid w:val="004B504B"/>
    <w:rsid w:val="004B7DE4"/>
    <w:rsid w:val="004C1E0D"/>
    <w:rsid w:val="004C2694"/>
    <w:rsid w:val="004C2796"/>
    <w:rsid w:val="004C4327"/>
    <w:rsid w:val="004C6556"/>
    <w:rsid w:val="004C675D"/>
    <w:rsid w:val="004C776D"/>
    <w:rsid w:val="004C7A56"/>
    <w:rsid w:val="004D1D1B"/>
    <w:rsid w:val="004D215E"/>
    <w:rsid w:val="004D2663"/>
    <w:rsid w:val="004D2CE1"/>
    <w:rsid w:val="004D35BF"/>
    <w:rsid w:val="004D3674"/>
    <w:rsid w:val="004D4F29"/>
    <w:rsid w:val="004D522A"/>
    <w:rsid w:val="004D5A25"/>
    <w:rsid w:val="004D5DE8"/>
    <w:rsid w:val="004D631D"/>
    <w:rsid w:val="004D69E5"/>
    <w:rsid w:val="004D69EC"/>
    <w:rsid w:val="004D71B8"/>
    <w:rsid w:val="004D7601"/>
    <w:rsid w:val="004D793E"/>
    <w:rsid w:val="004D7993"/>
    <w:rsid w:val="004E08F5"/>
    <w:rsid w:val="004E0918"/>
    <w:rsid w:val="004E0E47"/>
    <w:rsid w:val="004E0EE6"/>
    <w:rsid w:val="004E0F81"/>
    <w:rsid w:val="004E1DA1"/>
    <w:rsid w:val="004E2A79"/>
    <w:rsid w:val="004E35CD"/>
    <w:rsid w:val="004E36C9"/>
    <w:rsid w:val="004E39A2"/>
    <w:rsid w:val="004E6940"/>
    <w:rsid w:val="004E7514"/>
    <w:rsid w:val="004E78C1"/>
    <w:rsid w:val="004F091D"/>
    <w:rsid w:val="004F0E52"/>
    <w:rsid w:val="004F2F7C"/>
    <w:rsid w:val="004F3788"/>
    <w:rsid w:val="004F4125"/>
    <w:rsid w:val="004F5344"/>
    <w:rsid w:val="004F5D3C"/>
    <w:rsid w:val="004F621D"/>
    <w:rsid w:val="004F685D"/>
    <w:rsid w:val="004F6975"/>
    <w:rsid w:val="004F6CCF"/>
    <w:rsid w:val="004F76D2"/>
    <w:rsid w:val="0050073C"/>
    <w:rsid w:val="00500A15"/>
    <w:rsid w:val="00500C2F"/>
    <w:rsid w:val="00502100"/>
    <w:rsid w:val="005023C3"/>
    <w:rsid w:val="00502DA7"/>
    <w:rsid w:val="0050305F"/>
    <w:rsid w:val="00503567"/>
    <w:rsid w:val="005039DF"/>
    <w:rsid w:val="00503FD8"/>
    <w:rsid w:val="00504CDB"/>
    <w:rsid w:val="00505891"/>
    <w:rsid w:val="00505909"/>
    <w:rsid w:val="00505CA6"/>
    <w:rsid w:val="005061E4"/>
    <w:rsid w:val="00507573"/>
    <w:rsid w:val="005076F5"/>
    <w:rsid w:val="00507C85"/>
    <w:rsid w:val="00507E9B"/>
    <w:rsid w:val="005100B1"/>
    <w:rsid w:val="00511F26"/>
    <w:rsid w:val="00513B1F"/>
    <w:rsid w:val="00513F90"/>
    <w:rsid w:val="00514B66"/>
    <w:rsid w:val="00516469"/>
    <w:rsid w:val="00516E9B"/>
    <w:rsid w:val="00517DF9"/>
    <w:rsid w:val="00520771"/>
    <w:rsid w:val="00520CFE"/>
    <w:rsid w:val="00520ECF"/>
    <w:rsid w:val="00521B4C"/>
    <w:rsid w:val="00521BB0"/>
    <w:rsid w:val="00521E25"/>
    <w:rsid w:val="0052394B"/>
    <w:rsid w:val="005243BB"/>
    <w:rsid w:val="00524A1B"/>
    <w:rsid w:val="0052525A"/>
    <w:rsid w:val="00525FAE"/>
    <w:rsid w:val="00526299"/>
    <w:rsid w:val="00526EDE"/>
    <w:rsid w:val="00527D6F"/>
    <w:rsid w:val="005316B6"/>
    <w:rsid w:val="00531F54"/>
    <w:rsid w:val="00533256"/>
    <w:rsid w:val="00533CD4"/>
    <w:rsid w:val="00533F9B"/>
    <w:rsid w:val="0053450A"/>
    <w:rsid w:val="00534B6D"/>
    <w:rsid w:val="0053539D"/>
    <w:rsid w:val="00535870"/>
    <w:rsid w:val="0053669F"/>
    <w:rsid w:val="005366FD"/>
    <w:rsid w:val="00540016"/>
    <w:rsid w:val="005405B2"/>
    <w:rsid w:val="00540EAB"/>
    <w:rsid w:val="00543660"/>
    <w:rsid w:val="00543AAE"/>
    <w:rsid w:val="00543E5A"/>
    <w:rsid w:val="0054456F"/>
    <w:rsid w:val="00545066"/>
    <w:rsid w:val="0054524D"/>
    <w:rsid w:val="00550EEA"/>
    <w:rsid w:val="00550F81"/>
    <w:rsid w:val="00551484"/>
    <w:rsid w:val="00551803"/>
    <w:rsid w:val="00551B5C"/>
    <w:rsid w:val="00552EA7"/>
    <w:rsid w:val="00553607"/>
    <w:rsid w:val="00553F7E"/>
    <w:rsid w:val="00555391"/>
    <w:rsid w:val="0055614C"/>
    <w:rsid w:val="0055713E"/>
    <w:rsid w:val="0056142B"/>
    <w:rsid w:val="00561DB0"/>
    <w:rsid w:val="00562298"/>
    <w:rsid w:val="00562C5A"/>
    <w:rsid w:val="005638B8"/>
    <w:rsid w:val="00563F10"/>
    <w:rsid w:val="00564098"/>
    <w:rsid w:val="00564D7F"/>
    <w:rsid w:val="00565AAC"/>
    <w:rsid w:val="00565E3A"/>
    <w:rsid w:val="005677D0"/>
    <w:rsid w:val="00567A1D"/>
    <w:rsid w:val="00567A3F"/>
    <w:rsid w:val="00570371"/>
    <w:rsid w:val="0057095D"/>
    <w:rsid w:val="00571801"/>
    <w:rsid w:val="00571C7A"/>
    <w:rsid w:val="00572559"/>
    <w:rsid w:val="00572565"/>
    <w:rsid w:val="00572A79"/>
    <w:rsid w:val="00572D19"/>
    <w:rsid w:val="005734D2"/>
    <w:rsid w:val="005739D6"/>
    <w:rsid w:val="005743D6"/>
    <w:rsid w:val="00574673"/>
    <w:rsid w:val="00574A43"/>
    <w:rsid w:val="005752BB"/>
    <w:rsid w:val="0057576D"/>
    <w:rsid w:val="00576579"/>
    <w:rsid w:val="0057681D"/>
    <w:rsid w:val="00576AA1"/>
    <w:rsid w:val="0057739A"/>
    <w:rsid w:val="00577C7B"/>
    <w:rsid w:val="00580233"/>
    <w:rsid w:val="005815C2"/>
    <w:rsid w:val="00581AAC"/>
    <w:rsid w:val="00581D2D"/>
    <w:rsid w:val="005825A7"/>
    <w:rsid w:val="00583A41"/>
    <w:rsid w:val="00583FDF"/>
    <w:rsid w:val="005857E2"/>
    <w:rsid w:val="00585C65"/>
    <w:rsid w:val="005862B0"/>
    <w:rsid w:val="005867E4"/>
    <w:rsid w:val="00587726"/>
    <w:rsid w:val="00590010"/>
    <w:rsid w:val="005901D3"/>
    <w:rsid w:val="00590FD7"/>
    <w:rsid w:val="005916C2"/>
    <w:rsid w:val="0059260A"/>
    <w:rsid w:val="005934CB"/>
    <w:rsid w:val="00593E89"/>
    <w:rsid w:val="00595D36"/>
    <w:rsid w:val="0059768E"/>
    <w:rsid w:val="005A01C4"/>
    <w:rsid w:val="005A056B"/>
    <w:rsid w:val="005A1085"/>
    <w:rsid w:val="005A1B50"/>
    <w:rsid w:val="005A1EC1"/>
    <w:rsid w:val="005A29CF"/>
    <w:rsid w:val="005A57AF"/>
    <w:rsid w:val="005A58EF"/>
    <w:rsid w:val="005A6BCB"/>
    <w:rsid w:val="005A7A54"/>
    <w:rsid w:val="005A7C64"/>
    <w:rsid w:val="005B06A2"/>
    <w:rsid w:val="005B486B"/>
    <w:rsid w:val="005B6FA0"/>
    <w:rsid w:val="005B744B"/>
    <w:rsid w:val="005C0089"/>
    <w:rsid w:val="005C07A4"/>
    <w:rsid w:val="005C2CB2"/>
    <w:rsid w:val="005C35DE"/>
    <w:rsid w:val="005C3EFA"/>
    <w:rsid w:val="005C54AB"/>
    <w:rsid w:val="005C5B4F"/>
    <w:rsid w:val="005C6392"/>
    <w:rsid w:val="005D0F11"/>
    <w:rsid w:val="005D1F1E"/>
    <w:rsid w:val="005D2782"/>
    <w:rsid w:val="005D54A9"/>
    <w:rsid w:val="005D7B3D"/>
    <w:rsid w:val="005E03F8"/>
    <w:rsid w:val="005E1AAC"/>
    <w:rsid w:val="005E1D45"/>
    <w:rsid w:val="005E1F7B"/>
    <w:rsid w:val="005E30D2"/>
    <w:rsid w:val="005E31B7"/>
    <w:rsid w:val="005E33AB"/>
    <w:rsid w:val="005E3A1E"/>
    <w:rsid w:val="005E407C"/>
    <w:rsid w:val="005E4AAC"/>
    <w:rsid w:val="005E5B5B"/>
    <w:rsid w:val="005E7BC6"/>
    <w:rsid w:val="005F2748"/>
    <w:rsid w:val="005F27C1"/>
    <w:rsid w:val="005F2B70"/>
    <w:rsid w:val="005F2CCB"/>
    <w:rsid w:val="005F2DBE"/>
    <w:rsid w:val="005F4C71"/>
    <w:rsid w:val="005F5D64"/>
    <w:rsid w:val="005F7C4F"/>
    <w:rsid w:val="00600C3F"/>
    <w:rsid w:val="00601055"/>
    <w:rsid w:val="00601ADD"/>
    <w:rsid w:val="006026FA"/>
    <w:rsid w:val="00602987"/>
    <w:rsid w:val="00602AC5"/>
    <w:rsid w:val="006037C7"/>
    <w:rsid w:val="0060439C"/>
    <w:rsid w:val="006047DD"/>
    <w:rsid w:val="00604E87"/>
    <w:rsid w:val="00607571"/>
    <w:rsid w:val="0060779E"/>
    <w:rsid w:val="00607955"/>
    <w:rsid w:val="006105AD"/>
    <w:rsid w:val="00610B50"/>
    <w:rsid w:val="006118DF"/>
    <w:rsid w:val="00612928"/>
    <w:rsid w:val="00612CC8"/>
    <w:rsid w:val="00612F3A"/>
    <w:rsid w:val="00613724"/>
    <w:rsid w:val="006139C7"/>
    <w:rsid w:val="006142B3"/>
    <w:rsid w:val="00614E15"/>
    <w:rsid w:val="006151AE"/>
    <w:rsid w:val="0061531F"/>
    <w:rsid w:val="006153A7"/>
    <w:rsid w:val="00615750"/>
    <w:rsid w:val="0061587F"/>
    <w:rsid w:val="00616B5C"/>
    <w:rsid w:val="00617C40"/>
    <w:rsid w:val="00620301"/>
    <w:rsid w:val="0062148A"/>
    <w:rsid w:val="00621A08"/>
    <w:rsid w:val="006222E0"/>
    <w:rsid w:val="00622BBF"/>
    <w:rsid w:val="00623458"/>
    <w:rsid w:val="00623AB3"/>
    <w:rsid w:val="006246D5"/>
    <w:rsid w:val="006253AC"/>
    <w:rsid w:val="006255FA"/>
    <w:rsid w:val="006256D3"/>
    <w:rsid w:val="00625721"/>
    <w:rsid w:val="00626C66"/>
    <w:rsid w:val="00627EF3"/>
    <w:rsid w:val="00630105"/>
    <w:rsid w:val="00630416"/>
    <w:rsid w:val="00631304"/>
    <w:rsid w:val="00633B48"/>
    <w:rsid w:val="00633BAD"/>
    <w:rsid w:val="00634572"/>
    <w:rsid w:val="00634993"/>
    <w:rsid w:val="00634F04"/>
    <w:rsid w:val="00635EBD"/>
    <w:rsid w:val="0063731B"/>
    <w:rsid w:val="00637B1A"/>
    <w:rsid w:val="00637B70"/>
    <w:rsid w:val="00640409"/>
    <w:rsid w:val="00640550"/>
    <w:rsid w:val="00641358"/>
    <w:rsid w:val="00642176"/>
    <w:rsid w:val="00642E77"/>
    <w:rsid w:val="00643107"/>
    <w:rsid w:val="00643956"/>
    <w:rsid w:val="006445B8"/>
    <w:rsid w:val="00644A83"/>
    <w:rsid w:val="0064533C"/>
    <w:rsid w:val="0064588E"/>
    <w:rsid w:val="006459A5"/>
    <w:rsid w:val="00645A23"/>
    <w:rsid w:val="00645E98"/>
    <w:rsid w:val="006461DE"/>
    <w:rsid w:val="006464DE"/>
    <w:rsid w:val="00647B52"/>
    <w:rsid w:val="0065158D"/>
    <w:rsid w:val="00652B4B"/>
    <w:rsid w:val="00654DDE"/>
    <w:rsid w:val="00655048"/>
    <w:rsid w:val="0065689D"/>
    <w:rsid w:val="006568F9"/>
    <w:rsid w:val="00656E5C"/>
    <w:rsid w:val="00657669"/>
    <w:rsid w:val="00660123"/>
    <w:rsid w:val="0066073D"/>
    <w:rsid w:val="00661733"/>
    <w:rsid w:val="00661D7F"/>
    <w:rsid w:val="00662650"/>
    <w:rsid w:val="00662913"/>
    <w:rsid w:val="00663737"/>
    <w:rsid w:val="00663993"/>
    <w:rsid w:val="00663EA9"/>
    <w:rsid w:val="00664179"/>
    <w:rsid w:val="00665D3E"/>
    <w:rsid w:val="00667768"/>
    <w:rsid w:val="006700F3"/>
    <w:rsid w:val="00670E23"/>
    <w:rsid w:val="0067152F"/>
    <w:rsid w:val="00671846"/>
    <w:rsid w:val="0067312D"/>
    <w:rsid w:val="0067513A"/>
    <w:rsid w:val="006759BD"/>
    <w:rsid w:val="00676863"/>
    <w:rsid w:val="00676C22"/>
    <w:rsid w:val="00676CEB"/>
    <w:rsid w:val="00677B0D"/>
    <w:rsid w:val="0068053B"/>
    <w:rsid w:val="00680AFE"/>
    <w:rsid w:val="00680C0B"/>
    <w:rsid w:val="00680E35"/>
    <w:rsid w:val="006811F3"/>
    <w:rsid w:val="0068149C"/>
    <w:rsid w:val="00681818"/>
    <w:rsid w:val="00681BEA"/>
    <w:rsid w:val="00682541"/>
    <w:rsid w:val="00683B31"/>
    <w:rsid w:val="00683D30"/>
    <w:rsid w:val="00684005"/>
    <w:rsid w:val="006840A7"/>
    <w:rsid w:val="00686D0E"/>
    <w:rsid w:val="00686DE6"/>
    <w:rsid w:val="00687123"/>
    <w:rsid w:val="00690099"/>
    <w:rsid w:val="0069196C"/>
    <w:rsid w:val="00691E9D"/>
    <w:rsid w:val="00692DBB"/>
    <w:rsid w:val="0069315E"/>
    <w:rsid w:val="0069577D"/>
    <w:rsid w:val="00695F48"/>
    <w:rsid w:val="006A05DF"/>
    <w:rsid w:val="006A0C42"/>
    <w:rsid w:val="006A142E"/>
    <w:rsid w:val="006A144C"/>
    <w:rsid w:val="006A3369"/>
    <w:rsid w:val="006A3CEE"/>
    <w:rsid w:val="006A4679"/>
    <w:rsid w:val="006A4DD8"/>
    <w:rsid w:val="006A5C24"/>
    <w:rsid w:val="006A6832"/>
    <w:rsid w:val="006B0094"/>
    <w:rsid w:val="006B00BC"/>
    <w:rsid w:val="006B0597"/>
    <w:rsid w:val="006B1949"/>
    <w:rsid w:val="006B1BD6"/>
    <w:rsid w:val="006B1DDB"/>
    <w:rsid w:val="006B201D"/>
    <w:rsid w:val="006B21DE"/>
    <w:rsid w:val="006B26BD"/>
    <w:rsid w:val="006B2823"/>
    <w:rsid w:val="006B4380"/>
    <w:rsid w:val="006B4ABA"/>
    <w:rsid w:val="006B58F5"/>
    <w:rsid w:val="006B5D5B"/>
    <w:rsid w:val="006B5DD4"/>
    <w:rsid w:val="006B5FF3"/>
    <w:rsid w:val="006B6E4C"/>
    <w:rsid w:val="006B77BF"/>
    <w:rsid w:val="006C05F0"/>
    <w:rsid w:val="006C10B7"/>
    <w:rsid w:val="006C1798"/>
    <w:rsid w:val="006C2848"/>
    <w:rsid w:val="006C313E"/>
    <w:rsid w:val="006C386B"/>
    <w:rsid w:val="006C406A"/>
    <w:rsid w:val="006C4A99"/>
    <w:rsid w:val="006C677C"/>
    <w:rsid w:val="006C72F8"/>
    <w:rsid w:val="006D1799"/>
    <w:rsid w:val="006D197B"/>
    <w:rsid w:val="006D19DB"/>
    <w:rsid w:val="006D1D84"/>
    <w:rsid w:val="006D1F74"/>
    <w:rsid w:val="006D1FAA"/>
    <w:rsid w:val="006D20FA"/>
    <w:rsid w:val="006D57FB"/>
    <w:rsid w:val="006D77C0"/>
    <w:rsid w:val="006E0610"/>
    <w:rsid w:val="006E12F6"/>
    <w:rsid w:val="006E152E"/>
    <w:rsid w:val="006E1645"/>
    <w:rsid w:val="006E2648"/>
    <w:rsid w:val="006E3091"/>
    <w:rsid w:val="006E3EF9"/>
    <w:rsid w:val="006E4BC4"/>
    <w:rsid w:val="006E5040"/>
    <w:rsid w:val="006E6B8B"/>
    <w:rsid w:val="006E6B92"/>
    <w:rsid w:val="006E7421"/>
    <w:rsid w:val="006E799E"/>
    <w:rsid w:val="006F2345"/>
    <w:rsid w:val="006F3D71"/>
    <w:rsid w:val="006F4BFC"/>
    <w:rsid w:val="006F5896"/>
    <w:rsid w:val="006F67A4"/>
    <w:rsid w:val="006F6CB8"/>
    <w:rsid w:val="006F6DB5"/>
    <w:rsid w:val="006F75C7"/>
    <w:rsid w:val="007000C7"/>
    <w:rsid w:val="00701AC6"/>
    <w:rsid w:val="00702956"/>
    <w:rsid w:val="00704873"/>
    <w:rsid w:val="00706EFE"/>
    <w:rsid w:val="0070706C"/>
    <w:rsid w:val="00707083"/>
    <w:rsid w:val="007072BA"/>
    <w:rsid w:val="00707518"/>
    <w:rsid w:val="00710165"/>
    <w:rsid w:val="0071218B"/>
    <w:rsid w:val="00712C1C"/>
    <w:rsid w:val="007145CF"/>
    <w:rsid w:val="007149BC"/>
    <w:rsid w:val="00715A10"/>
    <w:rsid w:val="00715B15"/>
    <w:rsid w:val="00720051"/>
    <w:rsid w:val="007200B7"/>
    <w:rsid w:val="0072023D"/>
    <w:rsid w:val="007209DC"/>
    <w:rsid w:val="00720FFB"/>
    <w:rsid w:val="00721095"/>
    <w:rsid w:val="0072156A"/>
    <w:rsid w:val="00721A5E"/>
    <w:rsid w:val="007240E7"/>
    <w:rsid w:val="00724355"/>
    <w:rsid w:val="007250BB"/>
    <w:rsid w:val="007261D9"/>
    <w:rsid w:val="0072635C"/>
    <w:rsid w:val="00726529"/>
    <w:rsid w:val="00727347"/>
    <w:rsid w:val="00730F0B"/>
    <w:rsid w:val="00732030"/>
    <w:rsid w:val="007325C2"/>
    <w:rsid w:val="00732B46"/>
    <w:rsid w:val="00734711"/>
    <w:rsid w:val="00735B91"/>
    <w:rsid w:val="007364FF"/>
    <w:rsid w:val="0073667A"/>
    <w:rsid w:val="007366E0"/>
    <w:rsid w:val="00736DE1"/>
    <w:rsid w:val="00737483"/>
    <w:rsid w:val="007377A5"/>
    <w:rsid w:val="00740415"/>
    <w:rsid w:val="00742645"/>
    <w:rsid w:val="007428A8"/>
    <w:rsid w:val="00742FB9"/>
    <w:rsid w:val="00743058"/>
    <w:rsid w:val="00745AAE"/>
    <w:rsid w:val="00746EE2"/>
    <w:rsid w:val="00747475"/>
    <w:rsid w:val="00747FD3"/>
    <w:rsid w:val="007500C1"/>
    <w:rsid w:val="007515B5"/>
    <w:rsid w:val="0075187A"/>
    <w:rsid w:val="00752EF4"/>
    <w:rsid w:val="007542A4"/>
    <w:rsid w:val="00754E27"/>
    <w:rsid w:val="00755414"/>
    <w:rsid w:val="00755D92"/>
    <w:rsid w:val="00755EE8"/>
    <w:rsid w:val="007568EF"/>
    <w:rsid w:val="0075786C"/>
    <w:rsid w:val="0076050C"/>
    <w:rsid w:val="00760616"/>
    <w:rsid w:val="00760BF1"/>
    <w:rsid w:val="00761A3C"/>
    <w:rsid w:val="0076303D"/>
    <w:rsid w:val="007630E1"/>
    <w:rsid w:val="007647BD"/>
    <w:rsid w:val="00766EE9"/>
    <w:rsid w:val="00770756"/>
    <w:rsid w:val="0077258B"/>
    <w:rsid w:val="00772EC0"/>
    <w:rsid w:val="007737C4"/>
    <w:rsid w:val="007738FA"/>
    <w:rsid w:val="00774336"/>
    <w:rsid w:val="0077587B"/>
    <w:rsid w:val="00775F1D"/>
    <w:rsid w:val="007764E8"/>
    <w:rsid w:val="007777FC"/>
    <w:rsid w:val="00780210"/>
    <w:rsid w:val="0078107D"/>
    <w:rsid w:val="00781C66"/>
    <w:rsid w:val="00782008"/>
    <w:rsid w:val="007822AD"/>
    <w:rsid w:val="00783D2C"/>
    <w:rsid w:val="007851E7"/>
    <w:rsid w:val="00785843"/>
    <w:rsid w:val="00786145"/>
    <w:rsid w:val="00786377"/>
    <w:rsid w:val="00786A54"/>
    <w:rsid w:val="0078748C"/>
    <w:rsid w:val="007875DA"/>
    <w:rsid w:val="00787A48"/>
    <w:rsid w:val="00791496"/>
    <w:rsid w:val="00791DBA"/>
    <w:rsid w:val="00791ECE"/>
    <w:rsid w:val="00792CFE"/>
    <w:rsid w:val="00792E9D"/>
    <w:rsid w:val="007938E0"/>
    <w:rsid w:val="00793AB1"/>
    <w:rsid w:val="007948A8"/>
    <w:rsid w:val="007955BA"/>
    <w:rsid w:val="00795817"/>
    <w:rsid w:val="00795AA0"/>
    <w:rsid w:val="00795C5E"/>
    <w:rsid w:val="00796263"/>
    <w:rsid w:val="0079705F"/>
    <w:rsid w:val="007A0896"/>
    <w:rsid w:val="007A1398"/>
    <w:rsid w:val="007A1973"/>
    <w:rsid w:val="007A1C1F"/>
    <w:rsid w:val="007A1FAA"/>
    <w:rsid w:val="007A27D9"/>
    <w:rsid w:val="007A3E81"/>
    <w:rsid w:val="007A4672"/>
    <w:rsid w:val="007A4B20"/>
    <w:rsid w:val="007A52DB"/>
    <w:rsid w:val="007A58A5"/>
    <w:rsid w:val="007A5CD3"/>
    <w:rsid w:val="007A7EB3"/>
    <w:rsid w:val="007B0841"/>
    <w:rsid w:val="007B147F"/>
    <w:rsid w:val="007B1B53"/>
    <w:rsid w:val="007B2487"/>
    <w:rsid w:val="007B3405"/>
    <w:rsid w:val="007B4045"/>
    <w:rsid w:val="007B40CF"/>
    <w:rsid w:val="007B4820"/>
    <w:rsid w:val="007B4CE5"/>
    <w:rsid w:val="007B51C0"/>
    <w:rsid w:val="007B56D4"/>
    <w:rsid w:val="007B599B"/>
    <w:rsid w:val="007B5C52"/>
    <w:rsid w:val="007B72C3"/>
    <w:rsid w:val="007B79CE"/>
    <w:rsid w:val="007B7C8E"/>
    <w:rsid w:val="007C1259"/>
    <w:rsid w:val="007C2DF0"/>
    <w:rsid w:val="007C368A"/>
    <w:rsid w:val="007C4005"/>
    <w:rsid w:val="007C472B"/>
    <w:rsid w:val="007C58D8"/>
    <w:rsid w:val="007C61B8"/>
    <w:rsid w:val="007C6586"/>
    <w:rsid w:val="007C6C3D"/>
    <w:rsid w:val="007D0FDC"/>
    <w:rsid w:val="007D11EE"/>
    <w:rsid w:val="007D1BF4"/>
    <w:rsid w:val="007D2935"/>
    <w:rsid w:val="007D2C4D"/>
    <w:rsid w:val="007D2E51"/>
    <w:rsid w:val="007D6961"/>
    <w:rsid w:val="007E0B27"/>
    <w:rsid w:val="007E178F"/>
    <w:rsid w:val="007E1997"/>
    <w:rsid w:val="007E2764"/>
    <w:rsid w:val="007E2BF4"/>
    <w:rsid w:val="007E39A3"/>
    <w:rsid w:val="007E3B8F"/>
    <w:rsid w:val="007E7039"/>
    <w:rsid w:val="007E70FC"/>
    <w:rsid w:val="007F0122"/>
    <w:rsid w:val="007F0251"/>
    <w:rsid w:val="007F0422"/>
    <w:rsid w:val="007F08DC"/>
    <w:rsid w:val="007F11BA"/>
    <w:rsid w:val="007F1FA0"/>
    <w:rsid w:val="007F2FE6"/>
    <w:rsid w:val="007F30E7"/>
    <w:rsid w:val="007F34D7"/>
    <w:rsid w:val="007F3DDB"/>
    <w:rsid w:val="007F3FC3"/>
    <w:rsid w:val="007F428E"/>
    <w:rsid w:val="007F4348"/>
    <w:rsid w:val="007F4B4B"/>
    <w:rsid w:val="007F4E13"/>
    <w:rsid w:val="007F7B8D"/>
    <w:rsid w:val="00800E01"/>
    <w:rsid w:val="00801DF8"/>
    <w:rsid w:val="00802566"/>
    <w:rsid w:val="00802A85"/>
    <w:rsid w:val="00802DF6"/>
    <w:rsid w:val="00803407"/>
    <w:rsid w:val="00803B36"/>
    <w:rsid w:val="00804E09"/>
    <w:rsid w:val="00805DED"/>
    <w:rsid w:val="00805E01"/>
    <w:rsid w:val="0080724F"/>
    <w:rsid w:val="0080781A"/>
    <w:rsid w:val="00807A5A"/>
    <w:rsid w:val="008100B9"/>
    <w:rsid w:val="00810348"/>
    <w:rsid w:val="0081137F"/>
    <w:rsid w:val="00811900"/>
    <w:rsid w:val="00811EB4"/>
    <w:rsid w:val="00813077"/>
    <w:rsid w:val="00814903"/>
    <w:rsid w:val="00814CE9"/>
    <w:rsid w:val="00821122"/>
    <w:rsid w:val="00821FDC"/>
    <w:rsid w:val="00822FD9"/>
    <w:rsid w:val="00823790"/>
    <w:rsid w:val="008238DA"/>
    <w:rsid w:val="008238F6"/>
    <w:rsid w:val="00825431"/>
    <w:rsid w:val="008261E0"/>
    <w:rsid w:val="0082632E"/>
    <w:rsid w:val="00826678"/>
    <w:rsid w:val="00826E39"/>
    <w:rsid w:val="00827E90"/>
    <w:rsid w:val="00830F63"/>
    <w:rsid w:val="008332B2"/>
    <w:rsid w:val="008338F4"/>
    <w:rsid w:val="00833EA2"/>
    <w:rsid w:val="00834426"/>
    <w:rsid w:val="00834783"/>
    <w:rsid w:val="00834A36"/>
    <w:rsid w:val="00834C37"/>
    <w:rsid w:val="008351FC"/>
    <w:rsid w:val="00835AAC"/>
    <w:rsid w:val="00836E99"/>
    <w:rsid w:val="00840823"/>
    <w:rsid w:val="00840ECE"/>
    <w:rsid w:val="00841C2D"/>
    <w:rsid w:val="00843046"/>
    <w:rsid w:val="00843744"/>
    <w:rsid w:val="00843A63"/>
    <w:rsid w:val="00843D15"/>
    <w:rsid w:val="00843EBE"/>
    <w:rsid w:val="00845AA1"/>
    <w:rsid w:val="00846ED4"/>
    <w:rsid w:val="00847BF9"/>
    <w:rsid w:val="008503BB"/>
    <w:rsid w:val="00850E0A"/>
    <w:rsid w:val="00851222"/>
    <w:rsid w:val="00852782"/>
    <w:rsid w:val="00853175"/>
    <w:rsid w:val="0085366C"/>
    <w:rsid w:val="00853919"/>
    <w:rsid w:val="00854325"/>
    <w:rsid w:val="008546A5"/>
    <w:rsid w:val="008574D2"/>
    <w:rsid w:val="00857840"/>
    <w:rsid w:val="00857A6A"/>
    <w:rsid w:val="00861C31"/>
    <w:rsid w:val="008620D0"/>
    <w:rsid w:val="00862470"/>
    <w:rsid w:val="00863BF9"/>
    <w:rsid w:val="00864353"/>
    <w:rsid w:val="008647FF"/>
    <w:rsid w:val="00866692"/>
    <w:rsid w:val="00866877"/>
    <w:rsid w:val="00866DEA"/>
    <w:rsid w:val="008672C6"/>
    <w:rsid w:val="0086786C"/>
    <w:rsid w:val="00867AC3"/>
    <w:rsid w:val="0087054E"/>
    <w:rsid w:val="008714E8"/>
    <w:rsid w:val="00872BAC"/>
    <w:rsid w:val="00872F5F"/>
    <w:rsid w:val="008735C9"/>
    <w:rsid w:val="00873B20"/>
    <w:rsid w:val="00873E71"/>
    <w:rsid w:val="00873FF6"/>
    <w:rsid w:val="00876892"/>
    <w:rsid w:val="008806FA"/>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35D"/>
    <w:rsid w:val="008917B9"/>
    <w:rsid w:val="008925FC"/>
    <w:rsid w:val="008935EB"/>
    <w:rsid w:val="00894B4F"/>
    <w:rsid w:val="00895586"/>
    <w:rsid w:val="00895AFE"/>
    <w:rsid w:val="0089647F"/>
    <w:rsid w:val="0089649E"/>
    <w:rsid w:val="008A26EC"/>
    <w:rsid w:val="008A2952"/>
    <w:rsid w:val="008A2B8F"/>
    <w:rsid w:val="008A31DF"/>
    <w:rsid w:val="008A324A"/>
    <w:rsid w:val="008A33B0"/>
    <w:rsid w:val="008A43D8"/>
    <w:rsid w:val="008A5F35"/>
    <w:rsid w:val="008A687A"/>
    <w:rsid w:val="008A6B53"/>
    <w:rsid w:val="008A6E16"/>
    <w:rsid w:val="008B021D"/>
    <w:rsid w:val="008B0F9E"/>
    <w:rsid w:val="008B1F98"/>
    <w:rsid w:val="008B3492"/>
    <w:rsid w:val="008B3507"/>
    <w:rsid w:val="008B35C5"/>
    <w:rsid w:val="008B37AA"/>
    <w:rsid w:val="008B3E43"/>
    <w:rsid w:val="008B4F95"/>
    <w:rsid w:val="008B51C2"/>
    <w:rsid w:val="008B5A60"/>
    <w:rsid w:val="008B60A2"/>
    <w:rsid w:val="008B6200"/>
    <w:rsid w:val="008B7380"/>
    <w:rsid w:val="008C006F"/>
    <w:rsid w:val="008C0F03"/>
    <w:rsid w:val="008C1940"/>
    <w:rsid w:val="008C194E"/>
    <w:rsid w:val="008C35E9"/>
    <w:rsid w:val="008C417E"/>
    <w:rsid w:val="008C497C"/>
    <w:rsid w:val="008C4B57"/>
    <w:rsid w:val="008C6D19"/>
    <w:rsid w:val="008C79B6"/>
    <w:rsid w:val="008C7DAC"/>
    <w:rsid w:val="008D093D"/>
    <w:rsid w:val="008D09DD"/>
    <w:rsid w:val="008D0AE7"/>
    <w:rsid w:val="008D1C30"/>
    <w:rsid w:val="008D2A00"/>
    <w:rsid w:val="008D500A"/>
    <w:rsid w:val="008D5C6D"/>
    <w:rsid w:val="008D6087"/>
    <w:rsid w:val="008D767B"/>
    <w:rsid w:val="008E144E"/>
    <w:rsid w:val="008E1DB0"/>
    <w:rsid w:val="008E1F47"/>
    <w:rsid w:val="008E29AD"/>
    <w:rsid w:val="008E2E25"/>
    <w:rsid w:val="008E3797"/>
    <w:rsid w:val="008E4027"/>
    <w:rsid w:val="008E46ED"/>
    <w:rsid w:val="008E480F"/>
    <w:rsid w:val="008E4C80"/>
    <w:rsid w:val="008E5127"/>
    <w:rsid w:val="008E5570"/>
    <w:rsid w:val="008E6016"/>
    <w:rsid w:val="008E670D"/>
    <w:rsid w:val="008E6864"/>
    <w:rsid w:val="008E6A21"/>
    <w:rsid w:val="008E742C"/>
    <w:rsid w:val="008E7443"/>
    <w:rsid w:val="008E7DCA"/>
    <w:rsid w:val="008F0ABF"/>
    <w:rsid w:val="008F1C88"/>
    <w:rsid w:val="008F1F10"/>
    <w:rsid w:val="008F22CD"/>
    <w:rsid w:val="008F23E2"/>
    <w:rsid w:val="008F59D0"/>
    <w:rsid w:val="008F5A17"/>
    <w:rsid w:val="008F5F70"/>
    <w:rsid w:val="008F6722"/>
    <w:rsid w:val="008F7051"/>
    <w:rsid w:val="008F7114"/>
    <w:rsid w:val="008F7965"/>
    <w:rsid w:val="00900C79"/>
    <w:rsid w:val="00901BC4"/>
    <w:rsid w:val="0090304A"/>
    <w:rsid w:val="009030DD"/>
    <w:rsid w:val="00904853"/>
    <w:rsid w:val="00904E27"/>
    <w:rsid w:val="00905C22"/>
    <w:rsid w:val="00906D9A"/>
    <w:rsid w:val="009071D2"/>
    <w:rsid w:val="00907313"/>
    <w:rsid w:val="00907BFC"/>
    <w:rsid w:val="00907C90"/>
    <w:rsid w:val="00912B51"/>
    <w:rsid w:val="009134D5"/>
    <w:rsid w:val="00913DB7"/>
    <w:rsid w:val="00914CBE"/>
    <w:rsid w:val="00915567"/>
    <w:rsid w:val="0091623E"/>
    <w:rsid w:val="00916FC7"/>
    <w:rsid w:val="0092110A"/>
    <w:rsid w:val="00922386"/>
    <w:rsid w:val="009236CD"/>
    <w:rsid w:val="009239B5"/>
    <w:rsid w:val="00923E56"/>
    <w:rsid w:val="00924210"/>
    <w:rsid w:val="0092440E"/>
    <w:rsid w:val="00924C7D"/>
    <w:rsid w:val="00926613"/>
    <w:rsid w:val="0092662E"/>
    <w:rsid w:val="009269B5"/>
    <w:rsid w:val="009277D7"/>
    <w:rsid w:val="00930AD1"/>
    <w:rsid w:val="00930D40"/>
    <w:rsid w:val="00931796"/>
    <w:rsid w:val="00932BB4"/>
    <w:rsid w:val="00932D22"/>
    <w:rsid w:val="0093311B"/>
    <w:rsid w:val="0093368D"/>
    <w:rsid w:val="00933CFF"/>
    <w:rsid w:val="009345B6"/>
    <w:rsid w:val="00935065"/>
    <w:rsid w:val="00936C63"/>
    <w:rsid w:val="00936C71"/>
    <w:rsid w:val="00936F29"/>
    <w:rsid w:val="009377B3"/>
    <w:rsid w:val="009400E1"/>
    <w:rsid w:val="009410E6"/>
    <w:rsid w:val="00942CAF"/>
    <w:rsid w:val="00943D3C"/>
    <w:rsid w:val="00943DC4"/>
    <w:rsid w:val="00944AB3"/>
    <w:rsid w:val="00945132"/>
    <w:rsid w:val="009452A5"/>
    <w:rsid w:val="00945980"/>
    <w:rsid w:val="00945ABA"/>
    <w:rsid w:val="00946958"/>
    <w:rsid w:val="009472D6"/>
    <w:rsid w:val="00947662"/>
    <w:rsid w:val="00947CC0"/>
    <w:rsid w:val="00950D87"/>
    <w:rsid w:val="00951B2A"/>
    <w:rsid w:val="00951D37"/>
    <w:rsid w:val="00951D6B"/>
    <w:rsid w:val="00951FA2"/>
    <w:rsid w:val="00952D1F"/>
    <w:rsid w:val="0095382C"/>
    <w:rsid w:val="00954506"/>
    <w:rsid w:val="00954D27"/>
    <w:rsid w:val="009562A5"/>
    <w:rsid w:val="009568BC"/>
    <w:rsid w:val="00956C51"/>
    <w:rsid w:val="0095734A"/>
    <w:rsid w:val="00960452"/>
    <w:rsid w:val="00960E20"/>
    <w:rsid w:val="009655BC"/>
    <w:rsid w:val="00965C19"/>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ABB"/>
    <w:rsid w:val="00986020"/>
    <w:rsid w:val="00986197"/>
    <w:rsid w:val="0099059E"/>
    <w:rsid w:val="00990D16"/>
    <w:rsid w:val="009924B9"/>
    <w:rsid w:val="00992DD3"/>
    <w:rsid w:val="00993B4E"/>
    <w:rsid w:val="00993B6D"/>
    <w:rsid w:val="00994886"/>
    <w:rsid w:val="00995572"/>
    <w:rsid w:val="00995BBD"/>
    <w:rsid w:val="009963E9"/>
    <w:rsid w:val="00997645"/>
    <w:rsid w:val="009A035F"/>
    <w:rsid w:val="009A05F5"/>
    <w:rsid w:val="009A0B4E"/>
    <w:rsid w:val="009A0CBF"/>
    <w:rsid w:val="009A1820"/>
    <w:rsid w:val="009A3B6D"/>
    <w:rsid w:val="009A4223"/>
    <w:rsid w:val="009A4429"/>
    <w:rsid w:val="009A4D42"/>
    <w:rsid w:val="009A5666"/>
    <w:rsid w:val="009A7E6F"/>
    <w:rsid w:val="009B0BFD"/>
    <w:rsid w:val="009B109E"/>
    <w:rsid w:val="009B158F"/>
    <w:rsid w:val="009B1A67"/>
    <w:rsid w:val="009B24AC"/>
    <w:rsid w:val="009B2C23"/>
    <w:rsid w:val="009B3007"/>
    <w:rsid w:val="009B3D32"/>
    <w:rsid w:val="009B415F"/>
    <w:rsid w:val="009B4195"/>
    <w:rsid w:val="009B4F42"/>
    <w:rsid w:val="009B729B"/>
    <w:rsid w:val="009B7A8F"/>
    <w:rsid w:val="009B7F54"/>
    <w:rsid w:val="009C01A0"/>
    <w:rsid w:val="009C079A"/>
    <w:rsid w:val="009C1354"/>
    <w:rsid w:val="009C1922"/>
    <w:rsid w:val="009C1A07"/>
    <w:rsid w:val="009C3BFC"/>
    <w:rsid w:val="009C46DD"/>
    <w:rsid w:val="009C5E05"/>
    <w:rsid w:val="009C7CE8"/>
    <w:rsid w:val="009D0333"/>
    <w:rsid w:val="009D0487"/>
    <w:rsid w:val="009D1928"/>
    <w:rsid w:val="009D32F0"/>
    <w:rsid w:val="009D4613"/>
    <w:rsid w:val="009D46BE"/>
    <w:rsid w:val="009D5AC7"/>
    <w:rsid w:val="009D6506"/>
    <w:rsid w:val="009D795E"/>
    <w:rsid w:val="009E0D41"/>
    <w:rsid w:val="009E0E4D"/>
    <w:rsid w:val="009E13E1"/>
    <w:rsid w:val="009E1606"/>
    <w:rsid w:val="009E2427"/>
    <w:rsid w:val="009E26EE"/>
    <w:rsid w:val="009E2D30"/>
    <w:rsid w:val="009E2FB2"/>
    <w:rsid w:val="009E3ED1"/>
    <w:rsid w:val="009E5048"/>
    <w:rsid w:val="009E5223"/>
    <w:rsid w:val="009E564D"/>
    <w:rsid w:val="009E5B28"/>
    <w:rsid w:val="009E5EB9"/>
    <w:rsid w:val="009E6F35"/>
    <w:rsid w:val="009F0081"/>
    <w:rsid w:val="009F12BA"/>
    <w:rsid w:val="009F1E09"/>
    <w:rsid w:val="009F20BA"/>
    <w:rsid w:val="009F243F"/>
    <w:rsid w:val="009F32EA"/>
    <w:rsid w:val="009F3FD5"/>
    <w:rsid w:val="009F564B"/>
    <w:rsid w:val="009F61DA"/>
    <w:rsid w:val="00A00CEF"/>
    <w:rsid w:val="00A02680"/>
    <w:rsid w:val="00A02C16"/>
    <w:rsid w:val="00A04CE5"/>
    <w:rsid w:val="00A051E4"/>
    <w:rsid w:val="00A052E5"/>
    <w:rsid w:val="00A06074"/>
    <w:rsid w:val="00A102E6"/>
    <w:rsid w:val="00A107D4"/>
    <w:rsid w:val="00A12B9F"/>
    <w:rsid w:val="00A131C0"/>
    <w:rsid w:val="00A13B15"/>
    <w:rsid w:val="00A153FC"/>
    <w:rsid w:val="00A15754"/>
    <w:rsid w:val="00A15B24"/>
    <w:rsid w:val="00A15C5F"/>
    <w:rsid w:val="00A1609A"/>
    <w:rsid w:val="00A1629B"/>
    <w:rsid w:val="00A1701B"/>
    <w:rsid w:val="00A1775A"/>
    <w:rsid w:val="00A178F8"/>
    <w:rsid w:val="00A179D5"/>
    <w:rsid w:val="00A17D7B"/>
    <w:rsid w:val="00A20B78"/>
    <w:rsid w:val="00A20C85"/>
    <w:rsid w:val="00A20F15"/>
    <w:rsid w:val="00A22899"/>
    <w:rsid w:val="00A2462C"/>
    <w:rsid w:val="00A24C9A"/>
    <w:rsid w:val="00A24D5C"/>
    <w:rsid w:val="00A24EE2"/>
    <w:rsid w:val="00A25A6A"/>
    <w:rsid w:val="00A260D3"/>
    <w:rsid w:val="00A2625A"/>
    <w:rsid w:val="00A26D04"/>
    <w:rsid w:val="00A27262"/>
    <w:rsid w:val="00A27309"/>
    <w:rsid w:val="00A27D26"/>
    <w:rsid w:val="00A309A8"/>
    <w:rsid w:val="00A31230"/>
    <w:rsid w:val="00A3199E"/>
    <w:rsid w:val="00A31E9F"/>
    <w:rsid w:val="00A31F0E"/>
    <w:rsid w:val="00A3274B"/>
    <w:rsid w:val="00A33823"/>
    <w:rsid w:val="00A33931"/>
    <w:rsid w:val="00A35B04"/>
    <w:rsid w:val="00A362C8"/>
    <w:rsid w:val="00A36C31"/>
    <w:rsid w:val="00A3756B"/>
    <w:rsid w:val="00A41883"/>
    <w:rsid w:val="00A418B3"/>
    <w:rsid w:val="00A42F66"/>
    <w:rsid w:val="00A45027"/>
    <w:rsid w:val="00A45499"/>
    <w:rsid w:val="00A466CA"/>
    <w:rsid w:val="00A46FE9"/>
    <w:rsid w:val="00A472FF"/>
    <w:rsid w:val="00A50338"/>
    <w:rsid w:val="00A50786"/>
    <w:rsid w:val="00A5083F"/>
    <w:rsid w:val="00A50B09"/>
    <w:rsid w:val="00A5355B"/>
    <w:rsid w:val="00A53FA6"/>
    <w:rsid w:val="00A540B9"/>
    <w:rsid w:val="00A5609F"/>
    <w:rsid w:val="00A56998"/>
    <w:rsid w:val="00A56C7C"/>
    <w:rsid w:val="00A57B1E"/>
    <w:rsid w:val="00A57F73"/>
    <w:rsid w:val="00A60813"/>
    <w:rsid w:val="00A608B2"/>
    <w:rsid w:val="00A61026"/>
    <w:rsid w:val="00A61324"/>
    <w:rsid w:val="00A6147C"/>
    <w:rsid w:val="00A6162D"/>
    <w:rsid w:val="00A61C3E"/>
    <w:rsid w:val="00A61F9E"/>
    <w:rsid w:val="00A62077"/>
    <w:rsid w:val="00A62257"/>
    <w:rsid w:val="00A63BFF"/>
    <w:rsid w:val="00A63E71"/>
    <w:rsid w:val="00A65A00"/>
    <w:rsid w:val="00A65C35"/>
    <w:rsid w:val="00A66E8D"/>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3393"/>
    <w:rsid w:val="00A84983"/>
    <w:rsid w:val="00A84B86"/>
    <w:rsid w:val="00A8509E"/>
    <w:rsid w:val="00A85EFE"/>
    <w:rsid w:val="00A87649"/>
    <w:rsid w:val="00A90AAA"/>
    <w:rsid w:val="00A910A8"/>
    <w:rsid w:val="00A91A41"/>
    <w:rsid w:val="00A91D4B"/>
    <w:rsid w:val="00A9222E"/>
    <w:rsid w:val="00A9269C"/>
    <w:rsid w:val="00A92D6A"/>
    <w:rsid w:val="00A93731"/>
    <w:rsid w:val="00A944F0"/>
    <w:rsid w:val="00A94BE4"/>
    <w:rsid w:val="00A94C20"/>
    <w:rsid w:val="00A967AB"/>
    <w:rsid w:val="00A96DD6"/>
    <w:rsid w:val="00A970E9"/>
    <w:rsid w:val="00A97B11"/>
    <w:rsid w:val="00AA14BB"/>
    <w:rsid w:val="00AA1E01"/>
    <w:rsid w:val="00AA30DC"/>
    <w:rsid w:val="00AA34F2"/>
    <w:rsid w:val="00AA4366"/>
    <w:rsid w:val="00AA5B89"/>
    <w:rsid w:val="00AA68AE"/>
    <w:rsid w:val="00AA694D"/>
    <w:rsid w:val="00AA754C"/>
    <w:rsid w:val="00AB0EC1"/>
    <w:rsid w:val="00AB1CC2"/>
    <w:rsid w:val="00AB379C"/>
    <w:rsid w:val="00AB38A8"/>
    <w:rsid w:val="00AB3B7B"/>
    <w:rsid w:val="00AB4748"/>
    <w:rsid w:val="00AB4960"/>
    <w:rsid w:val="00AB4F76"/>
    <w:rsid w:val="00AB6D31"/>
    <w:rsid w:val="00AB7E63"/>
    <w:rsid w:val="00AC0003"/>
    <w:rsid w:val="00AC102F"/>
    <w:rsid w:val="00AC346A"/>
    <w:rsid w:val="00AC35DB"/>
    <w:rsid w:val="00AC367D"/>
    <w:rsid w:val="00AC3F67"/>
    <w:rsid w:val="00AC4603"/>
    <w:rsid w:val="00AC4724"/>
    <w:rsid w:val="00AC5050"/>
    <w:rsid w:val="00AC542E"/>
    <w:rsid w:val="00AC612B"/>
    <w:rsid w:val="00AC73E7"/>
    <w:rsid w:val="00AC7D7B"/>
    <w:rsid w:val="00AD037C"/>
    <w:rsid w:val="00AD0FC6"/>
    <w:rsid w:val="00AD1478"/>
    <w:rsid w:val="00AD1C2B"/>
    <w:rsid w:val="00AD201E"/>
    <w:rsid w:val="00AD279D"/>
    <w:rsid w:val="00AD28CE"/>
    <w:rsid w:val="00AD2AD0"/>
    <w:rsid w:val="00AD2AD8"/>
    <w:rsid w:val="00AD478B"/>
    <w:rsid w:val="00AD4921"/>
    <w:rsid w:val="00AD4EE2"/>
    <w:rsid w:val="00AD5FFF"/>
    <w:rsid w:val="00AD6146"/>
    <w:rsid w:val="00AD6277"/>
    <w:rsid w:val="00AD6725"/>
    <w:rsid w:val="00AD6D13"/>
    <w:rsid w:val="00AE036B"/>
    <w:rsid w:val="00AE06F8"/>
    <w:rsid w:val="00AE0D95"/>
    <w:rsid w:val="00AE1318"/>
    <w:rsid w:val="00AE2FE1"/>
    <w:rsid w:val="00AE305D"/>
    <w:rsid w:val="00AE40EC"/>
    <w:rsid w:val="00AE4A7B"/>
    <w:rsid w:val="00AE5C1F"/>
    <w:rsid w:val="00AE5E4F"/>
    <w:rsid w:val="00AE66C1"/>
    <w:rsid w:val="00AE692C"/>
    <w:rsid w:val="00AE74AE"/>
    <w:rsid w:val="00AF069D"/>
    <w:rsid w:val="00AF122F"/>
    <w:rsid w:val="00AF2820"/>
    <w:rsid w:val="00AF3085"/>
    <w:rsid w:val="00AF3775"/>
    <w:rsid w:val="00AF5041"/>
    <w:rsid w:val="00AF5461"/>
    <w:rsid w:val="00AF5771"/>
    <w:rsid w:val="00AF582A"/>
    <w:rsid w:val="00AF5A97"/>
    <w:rsid w:val="00AF5EAA"/>
    <w:rsid w:val="00AF6626"/>
    <w:rsid w:val="00AF6B74"/>
    <w:rsid w:val="00B003D5"/>
    <w:rsid w:val="00B00FD1"/>
    <w:rsid w:val="00B012F9"/>
    <w:rsid w:val="00B01631"/>
    <w:rsid w:val="00B03232"/>
    <w:rsid w:val="00B042DD"/>
    <w:rsid w:val="00B04576"/>
    <w:rsid w:val="00B04894"/>
    <w:rsid w:val="00B04D1E"/>
    <w:rsid w:val="00B04FDC"/>
    <w:rsid w:val="00B0550A"/>
    <w:rsid w:val="00B07D4B"/>
    <w:rsid w:val="00B10CC4"/>
    <w:rsid w:val="00B111E6"/>
    <w:rsid w:val="00B11709"/>
    <w:rsid w:val="00B119D2"/>
    <w:rsid w:val="00B121B8"/>
    <w:rsid w:val="00B132A7"/>
    <w:rsid w:val="00B13C1B"/>
    <w:rsid w:val="00B14386"/>
    <w:rsid w:val="00B158A4"/>
    <w:rsid w:val="00B210BA"/>
    <w:rsid w:val="00B212F3"/>
    <w:rsid w:val="00B225D3"/>
    <w:rsid w:val="00B232B5"/>
    <w:rsid w:val="00B27BF0"/>
    <w:rsid w:val="00B3147D"/>
    <w:rsid w:val="00B31BA2"/>
    <w:rsid w:val="00B3222E"/>
    <w:rsid w:val="00B32713"/>
    <w:rsid w:val="00B334F4"/>
    <w:rsid w:val="00B3555E"/>
    <w:rsid w:val="00B360A9"/>
    <w:rsid w:val="00B40968"/>
    <w:rsid w:val="00B40B26"/>
    <w:rsid w:val="00B41740"/>
    <w:rsid w:val="00B41C40"/>
    <w:rsid w:val="00B422E2"/>
    <w:rsid w:val="00B426CC"/>
    <w:rsid w:val="00B4331E"/>
    <w:rsid w:val="00B43539"/>
    <w:rsid w:val="00B46908"/>
    <w:rsid w:val="00B46910"/>
    <w:rsid w:val="00B50BAC"/>
    <w:rsid w:val="00B51BF4"/>
    <w:rsid w:val="00B536C8"/>
    <w:rsid w:val="00B53903"/>
    <w:rsid w:val="00B54293"/>
    <w:rsid w:val="00B551D5"/>
    <w:rsid w:val="00B55AA9"/>
    <w:rsid w:val="00B55BA6"/>
    <w:rsid w:val="00B569D1"/>
    <w:rsid w:val="00B60C5C"/>
    <w:rsid w:val="00B62432"/>
    <w:rsid w:val="00B62B43"/>
    <w:rsid w:val="00B642C7"/>
    <w:rsid w:val="00B6481E"/>
    <w:rsid w:val="00B64BE8"/>
    <w:rsid w:val="00B64D04"/>
    <w:rsid w:val="00B65C67"/>
    <w:rsid w:val="00B660AC"/>
    <w:rsid w:val="00B70344"/>
    <w:rsid w:val="00B70391"/>
    <w:rsid w:val="00B705C4"/>
    <w:rsid w:val="00B71BB7"/>
    <w:rsid w:val="00B7202F"/>
    <w:rsid w:val="00B724DD"/>
    <w:rsid w:val="00B72B1C"/>
    <w:rsid w:val="00B74F4B"/>
    <w:rsid w:val="00B752DC"/>
    <w:rsid w:val="00B7694E"/>
    <w:rsid w:val="00B8061E"/>
    <w:rsid w:val="00B80712"/>
    <w:rsid w:val="00B80D22"/>
    <w:rsid w:val="00B819BF"/>
    <w:rsid w:val="00B81F95"/>
    <w:rsid w:val="00B8379C"/>
    <w:rsid w:val="00B8544E"/>
    <w:rsid w:val="00B86A6E"/>
    <w:rsid w:val="00B86F50"/>
    <w:rsid w:val="00B901D0"/>
    <w:rsid w:val="00B90274"/>
    <w:rsid w:val="00B90323"/>
    <w:rsid w:val="00B91457"/>
    <w:rsid w:val="00B91481"/>
    <w:rsid w:val="00B9177B"/>
    <w:rsid w:val="00B917C2"/>
    <w:rsid w:val="00B91C7E"/>
    <w:rsid w:val="00B9263D"/>
    <w:rsid w:val="00B93824"/>
    <w:rsid w:val="00B9417F"/>
    <w:rsid w:val="00B94CAC"/>
    <w:rsid w:val="00B9512A"/>
    <w:rsid w:val="00B961E5"/>
    <w:rsid w:val="00B96EB3"/>
    <w:rsid w:val="00B97055"/>
    <w:rsid w:val="00B97F19"/>
    <w:rsid w:val="00BA02D0"/>
    <w:rsid w:val="00BA1203"/>
    <w:rsid w:val="00BA1229"/>
    <w:rsid w:val="00BA14CC"/>
    <w:rsid w:val="00BA33FB"/>
    <w:rsid w:val="00BA4156"/>
    <w:rsid w:val="00BA434E"/>
    <w:rsid w:val="00BA4661"/>
    <w:rsid w:val="00BA5A27"/>
    <w:rsid w:val="00BA5BBA"/>
    <w:rsid w:val="00BA65DE"/>
    <w:rsid w:val="00BA6831"/>
    <w:rsid w:val="00BA6DCB"/>
    <w:rsid w:val="00BA6FD9"/>
    <w:rsid w:val="00BA7351"/>
    <w:rsid w:val="00BA748B"/>
    <w:rsid w:val="00BA793B"/>
    <w:rsid w:val="00BB0382"/>
    <w:rsid w:val="00BB077E"/>
    <w:rsid w:val="00BB09C6"/>
    <w:rsid w:val="00BB204A"/>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A81"/>
    <w:rsid w:val="00BC35F4"/>
    <w:rsid w:val="00BC3925"/>
    <w:rsid w:val="00BC48F1"/>
    <w:rsid w:val="00BC51F1"/>
    <w:rsid w:val="00BC5541"/>
    <w:rsid w:val="00BC68D4"/>
    <w:rsid w:val="00BC70A9"/>
    <w:rsid w:val="00BC7D00"/>
    <w:rsid w:val="00BD0402"/>
    <w:rsid w:val="00BD0715"/>
    <w:rsid w:val="00BD142B"/>
    <w:rsid w:val="00BD2D3D"/>
    <w:rsid w:val="00BD38A6"/>
    <w:rsid w:val="00BD3F7F"/>
    <w:rsid w:val="00BD4A92"/>
    <w:rsid w:val="00BD52E0"/>
    <w:rsid w:val="00BD5564"/>
    <w:rsid w:val="00BD5741"/>
    <w:rsid w:val="00BD6669"/>
    <w:rsid w:val="00BD7103"/>
    <w:rsid w:val="00BD7139"/>
    <w:rsid w:val="00BD7FB8"/>
    <w:rsid w:val="00BE03AA"/>
    <w:rsid w:val="00BE0DEF"/>
    <w:rsid w:val="00BE1668"/>
    <w:rsid w:val="00BE246A"/>
    <w:rsid w:val="00BE27CA"/>
    <w:rsid w:val="00BE3D83"/>
    <w:rsid w:val="00BE3F9B"/>
    <w:rsid w:val="00BE4DAA"/>
    <w:rsid w:val="00BE4FD8"/>
    <w:rsid w:val="00BE52FB"/>
    <w:rsid w:val="00BE5A12"/>
    <w:rsid w:val="00BE64FB"/>
    <w:rsid w:val="00BE76C5"/>
    <w:rsid w:val="00BE7B17"/>
    <w:rsid w:val="00BF09EC"/>
    <w:rsid w:val="00BF0B67"/>
    <w:rsid w:val="00BF2C6C"/>
    <w:rsid w:val="00BF2E19"/>
    <w:rsid w:val="00BF355C"/>
    <w:rsid w:val="00BF3F46"/>
    <w:rsid w:val="00BF4319"/>
    <w:rsid w:val="00BF5EBF"/>
    <w:rsid w:val="00C005BE"/>
    <w:rsid w:val="00C01413"/>
    <w:rsid w:val="00C01460"/>
    <w:rsid w:val="00C02A6B"/>
    <w:rsid w:val="00C041FB"/>
    <w:rsid w:val="00C0460E"/>
    <w:rsid w:val="00C04DC1"/>
    <w:rsid w:val="00C05C2C"/>
    <w:rsid w:val="00C05F61"/>
    <w:rsid w:val="00C06111"/>
    <w:rsid w:val="00C06989"/>
    <w:rsid w:val="00C06D27"/>
    <w:rsid w:val="00C07B77"/>
    <w:rsid w:val="00C104B5"/>
    <w:rsid w:val="00C1094A"/>
    <w:rsid w:val="00C109D3"/>
    <w:rsid w:val="00C109FD"/>
    <w:rsid w:val="00C10A57"/>
    <w:rsid w:val="00C11B75"/>
    <w:rsid w:val="00C121D3"/>
    <w:rsid w:val="00C12A04"/>
    <w:rsid w:val="00C12F11"/>
    <w:rsid w:val="00C14B03"/>
    <w:rsid w:val="00C14EC4"/>
    <w:rsid w:val="00C14F02"/>
    <w:rsid w:val="00C157BD"/>
    <w:rsid w:val="00C1596F"/>
    <w:rsid w:val="00C16304"/>
    <w:rsid w:val="00C1695A"/>
    <w:rsid w:val="00C17EE0"/>
    <w:rsid w:val="00C20288"/>
    <w:rsid w:val="00C206A6"/>
    <w:rsid w:val="00C20F3D"/>
    <w:rsid w:val="00C21930"/>
    <w:rsid w:val="00C221DD"/>
    <w:rsid w:val="00C22E42"/>
    <w:rsid w:val="00C238A8"/>
    <w:rsid w:val="00C24A0A"/>
    <w:rsid w:val="00C24A42"/>
    <w:rsid w:val="00C24ABE"/>
    <w:rsid w:val="00C262B8"/>
    <w:rsid w:val="00C26D1B"/>
    <w:rsid w:val="00C26E64"/>
    <w:rsid w:val="00C27638"/>
    <w:rsid w:val="00C2782F"/>
    <w:rsid w:val="00C27DDF"/>
    <w:rsid w:val="00C30F3E"/>
    <w:rsid w:val="00C32151"/>
    <w:rsid w:val="00C3284C"/>
    <w:rsid w:val="00C32914"/>
    <w:rsid w:val="00C333B4"/>
    <w:rsid w:val="00C33522"/>
    <w:rsid w:val="00C33A7E"/>
    <w:rsid w:val="00C348FB"/>
    <w:rsid w:val="00C34BE7"/>
    <w:rsid w:val="00C3561B"/>
    <w:rsid w:val="00C35C56"/>
    <w:rsid w:val="00C35D0A"/>
    <w:rsid w:val="00C3740A"/>
    <w:rsid w:val="00C4065D"/>
    <w:rsid w:val="00C406D0"/>
    <w:rsid w:val="00C40B3E"/>
    <w:rsid w:val="00C436CF"/>
    <w:rsid w:val="00C4403B"/>
    <w:rsid w:val="00C44281"/>
    <w:rsid w:val="00C4787A"/>
    <w:rsid w:val="00C5091F"/>
    <w:rsid w:val="00C50F5B"/>
    <w:rsid w:val="00C529E0"/>
    <w:rsid w:val="00C54A49"/>
    <w:rsid w:val="00C559CB"/>
    <w:rsid w:val="00C55EE5"/>
    <w:rsid w:val="00C56F65"/>
    <w:rsid w:val="00C57910"/>
    <w:rsid w:val="00C612B4"/>
    <w:rsid w:val="00C612C8"/>
    <w:rsid w:val="00C6299B"/>
    <w:rsid w:val="00C62CF2"/>
    <w:rsid w:val="00C62DDF"/>
    <w:rsid w:val="00C63128"/>
    <w:rsid w:val="00C64B33"/>
    <w:rsid w:val="00C6572D"/>
    <w:rsid w:val="00C677E5"/>
    <w:rsid w:val="00C710E4"/>
    <w:rsid w:val="00C719DA"/>
    <w:rsid w:val="00C7531D"/>
    <w:rsid w:val="00C754C9"/>
    <w:rsid w:val="00C75725"/>
    <w:rsid w:val="00C759ED"/>
    <w:rsid w:val="00C8117D"/>
    <w:rsid w:val="00C813D0"/>
    <w:rsid w:val="00C82206"/>
    <w:rsid w:val="00C8354B"/>
    <w:rsid w:val="00C85588"/>
    <w:rsid w:val="00C85973"/>
    <w:rsid w:val="00C860AC"/>
    <w:rsid w:val="00C86B69"/>
    <w:rsid w:val="00C86D15"/>
    <w:rsid w:val="00C872B8"/>
    <w:rsid w:val="00C90453"/>
    <w:rsid w:val="00C91929"/>
    <w:rsid w:val="00C91B42"/>
    <w:rsid w:val="00C94146"/>
    <w:rsid w:val="00C94CE0"/>
    <w:rsid w:val="00C94EAC"/>
    <w:rsid w:val="00C97227"/>
    <w:rsid w:val="00C978F6"/>
    <w:rsid w:val="00C97970"/>
    <w:rsid w:val="00CA05F5"/>
    <w:rsid w:val="00CA19C2"/>
    <w:rsid w:val="00CA22FD"/>
    <w:rsid w:val="00CA36AB"/>
    <w:rsid w:val="00CA36B4"/>
    <w:rsid w:val="00CA4674"/>
    <w:rsid w:val="00CA4D24"/>
    <w:rsid w:val="00CA5829"/>
    <w:rsid w:val="00CA5853"/>
    <w:rsid w:val="00CA5F40"/>
    <w:rsid w:val="00CA6C3F"/>
    <w:rsid w:val="00CA7681"/>
    <w:rsid w:val="00CA7C51"/>
    <w:rsid w:val="00CB07EF"/>
    <w:rsid w:val="00CB10D4"/>
    <w:rsid w:val="00CB1736"/>
    <w:rsid w:val="00CB1B2A"/>
    <w:rsid w:val="00CB2BD2"/>
    <w:rsid w:val="00CB381C"/>
    <w:rsid w:val="00CB39D4"/>
    <w:rsid w:val="00CB450A"/>
    <w:rsid w:val="00CB49C2"/>
    <w:rsid w:val="00CB535A"/>
    <w:rsid w:val="00CB795C"/>
    <w:rsid w:val="00CC036C"/>
    <w:rsid w:val="00CC13FC"/>
    <w:rsid w:val="00CC1573"/>
    <w:rsid w:val="00CC1E17"/>
    <w:rsid w:val="00CC536E"/>
    <w:rsid w:val="00CC5A5F"/>
    <w:rsid w:val="00CC5F0C"/>
    <w:rsid w:val="00CC703A"/>
    <w:rsid w:val="00CC748A"/>
    <w:rsid w:val="00CC7534"/>
    <w:rsid w:val="00CC7D98"/>
    <w:rsid w:val="00CD002B"/>
    <w:rsid w:val="00CD0450"/>
    <w:rsid w:val="00CD0D9E"/>
    <w:rsid w:val="00CD12BD"/>
    <w:rsid w:val="00CD1589"/>
    <w:rsid w:val="00CD1722"/>
    <w:rsid w:val="00CD1866"/>
    <w:rsid w:val="00CD1AFC"/>
    <w:rsid w:val="00CD2DF0"/>
    <w:rsid w:val="00CD3F7C"/>
    <w:rsid w:val="00CD4C78"/>
    <w:rsid w:val="00CD4CC1"/>
    <w:rsid w:val="00CD4DBA"/>
    <w:rsid w:val="00CD514F"/>
    <w:rsid w:val="00CD5644"/>
    <w:rsid w:val="00CD59ED"/>
    <w:rsid w:val="00CD5AAC"/>
    <w:rsid w:val="00CD6001"/>
    <w:rsid w:val="00CD6073"/>
    <w:rsid w:val="00CD6A9B"/>
    <w:rsid w:val="00CD7530"/>
    <w:rsid w:val="00CE0964"/>
    <w:rsid w:val="00CE2013"/>
    <w:rsid w:val="00CE2240"/>
    <w:rsid w:val="00CE2755"/>
    <w:rsid w:val="00CE2E9B"/>
    <w:rsid w:val="00CE3511"/>
    <w:rsid w:val="00CE35D8"/>
    <w:rsid w:val="00CE3E0C"/>
    <w:rsid w:val="00CE5AFB"/>
    <w:rsid w:val="00CE6064"/>
    <w:rsid w:val="00CE784A"/>
    <w:rsid w:val="00CE7E97"/>
    <w:rsid w:val="00CF09B9"/>
    <w:rsid w:val="00CF27B3"/>
    <w:rsid w:val="00CF2A09"/>
    <w:rsid w:val="00CF6504"/>
    <w:rsid w:val="00CF6860"/>
    <w:rsid w:val="00CF6941"/>
    <w:rsid w:val="00CF6AC5"/>
    <w:rsid w:val="00CF73CC"/>
    <w:rsid w:val="00D0000F"/>
    <w:rsid w:val="00D0091B"/>
    <w:rsid w:val="00D01E1B"/>
    <w:rsid w:val="00D01E3B"/>
    <w:rsid w:val="00D01F86"/>
    <w:rsid w:val="00D030FF"/>
    <w:rsid w:val="00D04630"/>
    <w:rsid w:val="00D05834"/>
    <w:rsid w:val="00D05A00"/>
    <w:rsid w:val="00D06094"/>
    <w:rsid w:val="00D10A0F"/>
    <w:rsid w:val="00D10CD2"/>
    <w:rsid w:val="00D11DE9"/>
    <w:rsid w:val="00D12BF7"/>
    <w:rsid w:val="00D13AA6"/>
    <w:rsid w:val="00D13ABC"/>
    <w:rsid w:val="00D13EE0"/>
    <w:rsid w:val="00D14A6A"/>
    <w:rsid w:val="00D21AA1"/>
    <w:rsid w:val="00D21EFE"/>
    <w:rsid w:val="00D22D85"/>
    <w:rsid w:val="00D2397C"/>
    <w:rsid w:val="00D23997"/>
    <w:rsid w:val="00D23BA7"/>
    <w:rsid w:val="00D23D84"/>
    <w:rsid w:val="00D2461F"/>
    <w:rsid w:val="00D24799"/>
    <w:rsid w:val="00D24B36"/>
    <w:rsid w:val="00D24E15"/>
    <w:rsid w:val="00D259AA"/>
    <w:rsid w:val="00D26066"/>
    <w:rsid w:val="00D26237"/>
    <w:rsid w:val="00D2662E"/>
    <w:rsid w:val="00D26A0F"/>
    <w:rsid w:val="00D30D9F"/>
    <w:rsid w:val="00D31802"/>
    <w:rsid w:val="00D318CB"/>
    <w:rsid w:val="00D31C6D"/>
    <w:rsid w:val="00D31EFB"/>
    <w:rsid w:val="00D339FF"/>
    <w:rsid w:val="00D35073"/>
    <w:rsid w:val="00D356FE"/>
    <w:rsid w:val="00D3587A"/>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328"/>
    <w:rsid w:val="00D47C52"/>
    <w:rsid w:val="00D47F8E"/>
    <w:rsid w:val="00D5085D"/>
    <w:rsid w:val="00D53DBD"/>
    <w:rsid w:val="00D540AC"/>
    <w:rsid w:val="00D54673"/>
    <w:rsid w:val="00D54ADE"/>
    <w:rsid w:val="00D5511E"/>
    <w:rsid w:val="00D56056"/>
    <w:rsid w:val="00D56928"/>
    <w:rsid w:val="00D57EBE"/>
    <w:rsid w:val="00D614B7"/>
    <w:rsid w:val="00D61AD6"/>
    <w:rsid w:val="00D6213E"/>
    <w:rsid w:val="00D627FE"/>
    <w:rsid w:val="00D62A84"/>
    <w:rsid w:val="00D62D6B"/>
    <w:rsid w:val="00D63DA5"/>
    <w:rsid w:val="00D6420B"/>
    <w:rsid w:val="00D64625"/>
    <w:rsid w:val="00D64650"/>
    <w:rsid w:val="00D652FF"/>
    <w:rsid w:val="00D6588B"/>
    <w:rsid w:val="00D673C4"/>
    <w:rsid w:val="00D674AB"/>
    <w:rsid w:val="00D676CF"/>
    <w:rsid w:val="00D70DBF"/>
    <w:rsid w:val="00D70EDB"/>
    <w:rsid w:val="00D71181"/>
    <w:rsid w:val="00D7122A"/>
    <w:rsid w:val="00D71B67"/>
    <w:rsid w:val="00D72951"/>
    <w:rsid w:val="00D7316B"/>
    <w:rsid w:val="00D73D5B"/>
    <w:rsid w:val="00D74897"/>
    <w:rsid w:val="00D74CA1"/>
    <w:rsid w:val="00D75232"/>
    <w:rsid w:val="00D75684"/>
    <w:rsid w:val="00D75ED4"/>
    <w:rsid w:val="00D76453"/>
    <w:rsid w:val="00D76A0C"/>
    <w:rsid w:val="00D76A26"/>
    <w:rsid w:val="00D77481"/>
    <w:rsid w:val="00D779D5"/>
    <w:rsid w:val="00D80E69"/>
    <w:rsid w:val="00D8160D"/>
    <w:rsid w:val="00D81B43"/>
    <w:rsid w:val="00D81D08"/>
    <w:rsid w:val="00D81F98"/>
    <w:rsid w:val="00D842AE"/>
    <w:rsid w:val="00D8795F"/>
    <w:rsid w:val="00D90066"/>
    <w:rsid w:val="00D90E12"/>
    <w:rsid w:val="00D90F2E"/>
    <w:rsid w:val="00D915F0"/>
    <w:rsid w:val="00D9217B"/>
    <w:rsid w:val="00D93E71"/>
    <w:rsid w:val="00D956B9"/>
    <w:rsid w:val="00D976C5"/>
    <w:rsid w:val="00DA13C2"/>
    <w:rsid w:val="00DA1B7A"/>
    <w:rsid w:val="00DA4B58"/>
    <w:rsid w:val="00DA6A3D"/>
    <w:rsid w:val="00DA6D44"/>
    <w:rsid w:val="00DB014E"/>
    <w:rsid w:val="00DB0373"/>
    <w:rsid w:val="00DB1A2E"/>
    <w:rsid w:val="00DB3D17"/>
    <w:rsid w:val="00DB474F"/>
    <w:rsid w:val="00DB50C6"/>
    <w:rsid w:val="00DB56B9"/>
    <w:rsid w:val="00DB5DCC"/>
    <w:rsid w:val="00DB6F9C"/>
    <w:rsid w:val="00DB751B"/>
    <w:rsid w:val="00DC004A"/>
    <w:rsid w:val="00DC037A"/>
    <w:rsid w:val="00DC1433"/>
    <w:rsid w:val="00DC159D"/>
    <w:rsid w:val="00DC2A2F"/>
    <w:rsid w:val="00DC2CC2"/>
    <w:rsid w:val="00DC3A5C"/>
    <w:rsid w:val="00DC3E38"/>
    <w:rsid w:val="00DC4ED6"/>
    <w:rsid w:val="00DC5D9E"/>
    <w:rsid w:val="00DC6D75"/>
    <w:rsid w:val="00DC70ED"/>
    <w:rsid w:val="00DC7379"/>
    <w:rsid w:val="00DC7467"/>
    <w:rsid w:val="00DD11D9"/>
    <w:rsid w:val="00DD252D"/>
    <w:rsid w:val="00DD281E"/>
    <w:rsid w:val="00DD300B"/>
    <w:rsid w:val="00DD4A6F"/>
    <w:rsid w:val="00DD5C5B"/>
    <w:rsid w:val="00DD6757"/>
    <w:rsid w:val="00DD69A7"/>
    <w:rsid w:val="00DD6C58"/>
    <w:rsid w:val="00DD6C95"/>
    <w:rsid w:val="00DD70F1"/>
    <w:rsid w:val="00DD7712"/>
    <w:rsid w:val="00DD7A45"/>
    <w:rsid w:val="00DE14FA"/>
    <w:rsid w:val="00DE1538"/>
    <w:rsid w:val="00DE1D59"/>
    <w:rsid w:val="00DE1FA2"/>
    <w:rsid w:val="00DE2DF6"/>
    <w:rsid w:val="00DE30E1"/>
    <w:rsid w:val="00DE30F9"/>
    <w:rsid w:val="00DE39ED"/>
    <w:rsid w:val="00DE3FCA"/>
    <w:rsid w:val="00DE40A2"/>
    <w:rsid w:val="00DE4304"/>
    <w:rsid w:val="00DE5FDD"/>
    <w:rsid w:val="00DE6682"/>
    <w:rsid w:val="00DE6C35"/>
    <w:rsid w:val="00DE75A9"/>
    <w:rsid w:val="00DE7BCE"/>
    <w:rsid w:val="00DF05BA"/>
    <w:rsid w:val="00DF08CE"/>
    <w:rsid w:val="00DF16B5"/>
    <w:rsid w:val="00DF2858"/>
    <w:rsid w:val="00DF41E9"/>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07246"/>
    <w:rsid w:val="00E07F91"/>
    <w:rsid w:val="00E11567"/>
    <w:rsid w:val="00E120A1"/>
    <w:rsid w:val="00E12C49"/>
    <w:rsid w:val="00E15332"/>
    <w:rsid w:val="00E15550"/>
    <w:rsid w:val="00E15774"/>
    <w:rsid w:val="00E16D89"/>
    <w:rsid w:val="00E171F0"/>
    <w:rsid w:val="00E2062E"/>
    <w:rsid w:val="00E2097E"/>
    <w:rsid w:val="00E20F9B"/>
    <w:rsid w:val="00E21266"/>
    <w:rsid w:val="00E22309"/>
    <w:rsid w:val="00E22615"/>
    <w:rsid w:val="00E23665"/>
    <w:rsid w:val="00E239C7"/>
    <w:rsid w:val="00E23A12"/>
    <w:rsid w:val="00E23DF0"/>
    <w:rsid w:val="00E24AB7"/>
    <w:rsid w:val="00E2512A"/>
    <w:rsid w:val="00E26BEC"/>
    <w:rsid w:val="00E27817"/>
    <w:rsid w:val="00E279A9"/>
    <w:rsid w:val="00E30422"/>
    <w:rsid w:val="00E30AA9"/>
    <w:rsid w:val="00E30BF2"/>
    <w:rsid w:val="00E3194C"/>
    <w:rsid w:val="00E31F77"/>
    <w:rsid w:val="00E3392E"/>
    <w:rsid w:val="00E33A07"/>
    <w:rsid w:val="00E33DC0"/>
    <w:rsid w:val="00E3421A"/>
    <w:rsid w:val="00E344CC"/>
    <w:rsid w:val="00E358CB"/>
    <w:rsid w:val="00E3654B"/>
    <w:rsid w:val="00E37827"/>
    <w:rsid w:val="00E37AF9"/>
    <w:rsid w:val="00E37B0C"/>
    <w:rsid w:val="00E4090F"/>
    <w:rsid w:val="00E41E05"/>
    <w:rsid w:val="00E42DB5"/>
    <w:rsid w:val="00E43532"/>
    <w:rsid w:val="00E4565A"/>
    <w:rsid w:val="00E4565B"/>
    <w:rsid w:val="00E45E82"/>
    <w:rsid w:val="00E46D72"/>
    <w:rsid w:val="00E46E96"/>
    <w:rsid w:val="00E47D10"/>
    <w:rsid w:val="00E5059A"/>
    <w:rsid w:val="00E51214"/>
    <w:rsid w:val="00E51A73"/>
    <w:rsid w:val="00E51B1C"/>
    <w:rsid w:val="00E52F06"/>
    <w:rsid w:val="00E53350"/>
    <w:rsid w:val="00E5437A"/>
    <w:rsid w:val="00E54E10"/>
    <w:rsid w:val="00E54F02"/>
    <w:rsid w:val="00E55AB9"/>
    <w:rsid w:val="00E5734D"/>
    <w:rsid w:val="00E577D8"/>
    <w:rsid w:val="00E60578"/>
    <w:rsid w:val="00E60603"/>
    <w:rsid w:val="00E610F8"/>
    <w:rsid w:val="00E627D3"/>
    <w:rsid w:val="00E6587A"/>
    <w:rsid w:val="00E6618B"/>
    <w:rsid w:val="00E662A3"/>
    <w:rsid w:val="00E67842"/>
    <w:rsid w:val="00E70F55"/>
    <w:rsid w:val="00E7129A"/>
    <w:rsid w:val="00E71ADB"/>
    <w:rsid w:val="00E73B1B"/>
    <w:rsid w:val="00E75EEA"/>
    <w:rsid w:val="00E763BC"/>
    <w:rsid w:val="00E76849"/>
    <w:rsid w:val="00E809F9"/>
    <w:rsid w:val="00E819A9"/>
    <w:rsid w:val="00E82E56"/>
    <w:rsid w:val="00E83763"/>
    <w:rsid w:val="00E84981"/>
    <w:rsid w:val="00E84FD0"/>
    <w:rsid w:val="00E85F6A"/>
    <w:rsid w:val="00E87448"/>
    <w:rsid w:val="00E904F5"/>
    <w:rsid w:val="00E90B69"/>
    <w:rsid w:val="00E91415"/>
    <w:rsid w:val="00E928C9"/>
    <w:rsid w:val="00E92FB1"/>
    <w:rsid w:val="00E936BB"/>
    <w:rsid w:val="00E93A02"/>
    <w:rsid w:val="00E9566E"/>
    <w:rsid w:val="00E95F4F"/>
    <w:rsid w:val="00E963F1"/>
    <w:rsid w:val="00EA1561"/>
    <w:rsid w:val="00EA1B97"/>
    <w:rsid w:val="00EA214F"/>
    <w:rsid w:val="00EA2EAA"/>
    <w:rsid w:val="00EA355F"/>
    <w:rsid w:val="00EA3714"/>
    <w:rsid w:val="00EA4826"/>
    <w:rsid w:val="00EA7D6C"/>
    <w:rsid w:val="00EB0668"/>
    <w:rsid w:val="00EB1E66"/>
    <w:rsid w:val="00EB375E"/>
    <w:rsid w:val="00EB379D"/>
    <w:rsid w:val="00EB4275"/>
    <w:rsid w:val="00EB6338"/>
    <w:rsid w:val="00EB68AC"/>
    <w:rsid w:val="00EB720E"/>
    <w:rsid w:val="00EB7366"/>
    <w:rsid w:val="00EB7677"/>
    <w:rsid w:val="00EC0199"/>
    <w:rsid w:val="00EC0421"/>
    <w:rsid w:val="00EC08BF"/>
    <w:rsid w:val="00EC1DE9"/>
    <w:rsid w:val="00EC2029"/>
    <w:rsid w:val="00EC2CB1"/>
    <w:rsid w:val="00EC332F"/>
    <w:rsid w:val="00EC41D3"/>
    <w:rsid w:val="00EC47AD"/>
    <w:rsid w:val="00EC5144"/>
    <w:rsid w:val="00EC6652"/>
    <w:rsid w:val="00EC70E4"/>
    <w:rsid w:val="00EC72EC"/>
    <w:rsid w:val="00EC7B2E"/>
    <w:rsid w:val="00EC7EC6"/>
    <w:rsid w:val="00ED0E28"/>
    <w:rsid w:val="00ED15E0"/>
    <w:rsid w:val="00ED1687"/>
    <w:rsid w:val="00ED1A8A"/>
    <w:rsid w:val="00ED1EC0"/>
    <w:rsid w:val="00ED20CD"/>
    <w:rsid w:val="00ED251E"/>
    <w:rsid w:val="00ED2CB6"/>
    <w:rsid w:val="00ED3221"/>
    <w:rsid w:val="00ED3495"/>
    <w:rsid w:val="00ED3511"/>
    <w:rsid w:val="00ED49FF"/>
    <w:rsid w:val="00ED564A"/>
    <w:rsid w:val="00ED61CC"/>
    <w:rsid w:val="00ED64D1"/>
    <w:rsid w:val="00ED7303"/>
    <w:rsid w:val="00ED76A1"/>
    <w:rsid w:val="00ED78C7"/>
    <w:rsid w:val="00EE180A"/>
    <w:rsid w:val="00EE3597"/>
    <w:rsid w:val="00EE4230"/>
    <w:rsid w:val="00EE4AEE"/>
    <w:rsid w:val="00EE4CDC"/>
    <w:rsid w:val="00EE53CD"/>
    <w:rsid w:val="00EE6817"/>
    <w:rsid w:val="00EE68D0"/>
    <w:rsid w:val="00EE6FDE"/>
    <w:rsid w:val="00EE7CA1"/>
    <w:rsid w:val="00EF1606"/>
    <w:rsid w:val="00EF4155"/>
    <w:rsid w:val="00EF4404"/>
    <w:rsid w:val="00EF4463"/>
    <w:rsid w:val="00EF4CD7"/>
    <w:rsid w:val="00EF55C6"/>
    <w:rsid w:val="00EF6E7B"/>
    <w:rsid w:val="00EF6EEC"/>
    <w:rsid w:val="00F009FE"/>
    <w:rsid w:val="00F02327"/>
    <w:rsid w:val="00F02D78"/>
    <w:rsid w:val="00F02DCD"/>
    <w:rsid w:val="00F031D0"/>
    <w:rsid w:val="00F0344E"/>
    <w:rsid w:val="00F04A37"/>
    <w:rsid w:val="00F050E9"/>
    <w:rsid w:val="00F067BB"/>
    <w:rsid w:val="00F10FD3"/>
    <w:rsid w:val="00F118F8"/>
    <w:rsid w:val="00F15105"/>
    <w:rsid w:val="00F152D6"/>
    <w:rsid w:val="00F1792B"/>
    <w:rsid w:val="00F17DBC"/>
    <w:rsid w:val="00F21502"/>
    <w:rsid w:val="00F2217E"/>
    <w:rsid w:val="00F2280F"/>
    <w:rsid w:val="00F22BFA"/>
    <w:rsid w:val="00F237E3"/>
    <w:rsid w:val="00F258B8"/>
    <w:rsid w:val="00F25C49"/>
    <w:rsid w:val="00F27060"/>
    <w:rsid w:val="00F278CF"/>
    <w:rsid w:val="00F27A42"/>
    <w:rsid w:val="00F27FC2"/>
    <w:rsid w:val="00F30A46"/>
    <w:rsid w:val="00F31A9D"/>
    <w:rsid w:val="00F324E7"/>
    <w:rsid w:val="00F32E45"/>
    <w:rsid w:val="00F3335A"/>
    <w:rsid w:val="00F344F3"/>
    <w:rsid w:val="00F3628D"/>
    <w:rsid w:val="00F3698A"/>
    <w:rsid w:val="00F36C73"/>
    <w:rsid w:val="00F37CB2"/>
    <w:rsid w:val="00F402F4"/>
    <w:rsid w:val="00F405B7"/>
    <w:rsid w:val="00F41233"/>
    <w:rsid w:val="00F419CE"/>
    <w:rsid w:val="00F43B09"/>
    <w:rsid w:val="00F43D01"/>
    <w:rsid w:val="00F445CD"/>
    <w:rsid w:val="00F44810"/>
    <w:rsid w:val="00F44B87"/>
    <w:rsid w:val="00F458F2"/>
    <w:rsid w:val="00F465D5"/>
    <w:rsid w:val="00F46716"/>
    <w:rsid w:val="00F4700A"/>
    <w:rsid w:val="00F473AC"/>
    <w:rsid w:val="00F473F4"/>
    <w:rsid w:val="00F47E2C"/>
    <w:rsid w:val="00F47F72"/>
    <w:rsid w:val="00F518A5"/>
    <w:rsid w:val="00F55E50"/>
    <w:rsid w:val="00F5607D"/>
    <w:rsid w:val="00F57953"/>
    <w:rsid w:val="00F57E82"/>
    <w:rsid w:val="00F60E90"/>
    <w:rsid w:val="00F61347"/>
    <w:rsid w:val="00F6256D"/>
    <w:rsid w:val="00F62AD8"/>
    <w:rsid w:val="00F63F7D"/>
    <w:rsid w:val="00F64414"/>
    <w:rsid w:val="00F653CC"/>
    <w:rsid w:val="00F658DA"/>
    <w:rsid w:val="00F6651A"/>
    <w:rsid w:val="00F673D9"/>
    <w:rsid w:val="00F674E0"/>
    <w:rsid w:val="00F67BEE"/>
    <w:rsid w:val="00F67CB8"/>
    <w:rsid w:val="00F701D9"/>
    <w:rsid w:val="00F71AA3"/>
    <w:rsid w:val="00F723FA"/>
    <w:rsid w:val="00F72528"/>
    <w:rsid w:val="00F72A0D"/>
    <w:rsid w:val="00F7308C"/>
    <w:rsid w:val="00F74095"/>
    <w:rsid w:val="00F74797"/>
    <w:rsid w:val="00F749B0"/>
    <w:rsid w:val="00F74AFA"/>
    <w:rsid w:val="00F75695"/>
    <w:rsid w:val="00F7670D"/>
    <w:rsid w:val="00F76BC3"/>
    <w:rsid w:val="00F800E8"/>
    <w:rsid w:val="00F81EB3"/>
    <w:rsid w:val="00F82D66"/>
    <w:rsid w:val="00F83B43"/>
    <w:rsid w:val="00F844AF"/>
    <w:rsid w:val="00F85753"/>
    <w:rsid w:val="00F86611"/>
    <w:rsid w:val="00F869F0"/>
    <w:rsid w:val="00F9031C"/>
    <w:rsid w:val="00F90884"/>
    <w:rsid w:val="00F90CAF"/>
    <w:rsid w:val="00F920B3"/>
    <w:rsid w:val="00F93B6C"/>
    <w:rsid w:val="00F93F87"/>
    <w:rsid w:val="00F94609"/>
    <w:rsid w:val="00F948A3"/>
    <w:rsid w:val="00F951EC"/>
    <w:rsid w:val="00F965EB"/>
    <w:rsid w:val="00F96815"/>
    <w:rsid w:val="00F96CF0"/>
    <w:rsid w:val="00F96FA9"/>
    <w:rsid w:val="00F97AFF"/>
    <w:rsid w:val="00FA11CB"/>
    <w:rsid w:val="00FA2200"/>
    <w:rsid w:val="00FA2F7A"/>
    <w:rsid w:val="00FA3D20"/>
    <w:rsid w:val="00FA6560"/>
    <w:rsid w:val="00FB0A2C"/>
    <w:rsid w:val="00FB1600"/>
    <w:rsid w:val="00FB3243"/>
    <w:rsid w:val="00FB35C7"/>
    <w:rsid w:val="00FB6E7F"/>
    <w:rsid w:val="00FC0BC6"/>
    <w:rsid w:val="00FC0D03"/>
    <w:rsid w:val="00FC10DF"/>
    <w:rsid w:val="00FC180A"/>
    <w:rsid w:val="00FC199A"/>
    <w:rsid w:val="00FC1BDE"/>
    <w:rsid w:val="00FC2089"/>
    <w:rsid w:val="00FC3122"/>
    <w:rsid w:val="00FC3CBF"/>
    <w:rsid w:val="00FC42C9"/>
    <w:rsid w:val="00FC4E64"/>
    <w:rsid w:val="00FC4E7E"/>
    <w:rsid w:val="00FC59A5"/>
    <w:rsid w:val="00FC736B"/>
    <w:rsid w:val="00FC7681"/>
    <w:rsid w:val="00FC7FC0"/>
    <w:rsid w:val="00FD0477"/>
    <w:rsid w:val="00FD1B53"/>
    <w:rsid w:val="00FD273A"/>
    <w:rsid w:val="00FD35F8"/>
    <w:rsid w:val="00FD3CF9"/>
    <w:rsid w:val="00FD3F33"/>
    <w:rsid w:val="00FD4029"/>
    <w:rsid w:val="00FD50AA"/>
    <w:rsid w:val="00FD524A"/>
    <w:rsid w:val="00FD53EF"/>
    <w:rsid w:val="00FD560C"/>
    <w:rsid w:val="00FE0272"/>
    <w:rsid w:val="00FE0E81"/>
    <w:rsid w:val="00FE2C57"/>
    <w:rsid w:val="00FE31DF"/>
    <w:rsid w:val="00FE3FBE"/>
    <w:rsid w:val="00FE6D79"/>
    <w:rsid w:val="00FE7964"/>
    <w:rsid w:val="00FF0549"/>
    <w:rsid w:val="00FF132E"/>
    <w:rsid w:val="00FF1FCD"/>
    <w:rsid w:val="00FF2017"/>
    <w:rsid w:val="00FF266A"/>
    <w:rsid w:val="00FF3B78"/>
    <w:rsid w:val="00FF52AD"/>
    <w:rsid w:val="00FF5589"/>
    <w:rsid w:val="00FF5BD8"/>
    <w:rsid w:val="00FF6778"/>
    <w:rsid w:val="00FF6877"/>
    <w:rsid w:val="00FF7A7D"/>
    <w:rsid w:val="00FF7BC4"/>
    <w:rsid w:val="0FF93963"/>
    <w:rsid w:val="1457ADF9"/>
    <w:rsid w:val="540950D1"/>
    <w:rsid w:val="5E0393A9"/>
    <w:rsid w:val="5FF3732D"/>
    <w:rsid w:val="77409FE7"/>
    <w:rsid w:val="7DA8B81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1B5C8D8E"/>
  <w15:docId w15:val="{53E8F56F-7D43-448F-B0EE-BFF614FD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3"/>
      </w:numPr>
      <w:ind w:left="720" w:hanging="7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DBE"/>
    <w:pPr>
      <w:spacing w:before="100" w:beforeAutospacing="1" w:after="100" w:afterAutospacing="1"/>
      <w:ind w:firstLine="0"/>
    </w:pPr>
    <w:rPr>
      <w:rFonts w:ascii="Times New Roman" w:hAnsi="Times New Roman" w:cs="Times New Roman"/>
      <w:lang w:eastAsia="ja-JP"/>
    </w:rPr>
  </w:style>
  <w:style w:type="paragraph" w:customStyle="1" w:styleId="xmsonormal">
    <w:name w:val="x_msonormal"/>
    <w:basedOn w:val="Normal"/>
    <w:rsid w:val="004D793E"/>
    <w:pPr>
      <w:ind w:firstLine="0"/>
    </w:pPr>
    <w:rPr>
      <w:rFonts w:ascii="Calibri" w:hAnsi="Calibri" w:eastAsiaTheme="minorHAnsi" w:cs="Calibri"/>
      <w:sz w:val="22"/>
      <w:szCs w:val="22"/>
    </w:rPr>
  </w:style>
  <w:style w:type="paragraph" w:customStyle="1" w:styleId="xmsolistparagraph">
    <w:name w:val="x_msolistparagraph"/>
    <w:basedOn w:val="Normal"/>
    <w:rsid w:val="004D793E"/>
    <w:pPr>
      <w:ind w:left="720" w:firstLine="0"/>
    </w:pPr>
    <w:rPr>
      <w:rFonts w:ascii="Calibri" w:hAnsi="Calibri" w:eastAsiaTheme="minorHAnsi" w:cs="Calibri"/>
      <w:sz w:val="22"/>
      <w:szCs w:val="22"/>
    </w:rPr>
  </w:style>
  <w:style w:type="character" w:customStyle="1" w:styleId="ui-provider">
    <w:name w:val="ui-provider"/>
    <w:basedOn w:val="DefaultParagraphFont"/>
    <w:rsid w:val="00241114"/>
  </w:style>
  <w:style w:type="paragraph" w:customStyle="1" w:styleId="paragraph">
    <w:name w:val="paragraph"/>
    <w:basedOn w:val="Normal"/>
    <w:rsid w:val="000015B4"/>
    <w:pPr>
      <w:spacing w:before="100" w:beforeAutospacing="1" w:after="100" w:afterAutospacing="1"/>
      <w:ind w:firstLine="0"/>
    </w:pPr>
    <w:rPr>
      <w:rFonts w:ascii="Times New Roman" w:hAnsi="Times New Roman" w:cs="Times New Roman"/>
    </w:rPr>
  </w:style>
  <w:style w:type="character" w:customStyle="1" w:styleId="eop">
    <w:name w:val="eop"/>
    <w:basedOn w:val="DefaultParagraphFont"/>
    <w:rsid w:val="000015B4"/>
  </w:style>
  <w:style w:type="character" w:customStyle="1" w:styleId="normaltextrun">
    <w:name w:val="normaltextrun"/>
    <w:basedOn w:val="DefaultParagraphFont"/>
    <w:rsid w:val="000015B4"/>
  </w:style>
  <w:style w:type="character" w:customStyle="1" w:styleId="advancedproofingissue">
    <w:name w:val="advancedproofingissue"/>
    <w:basedOn w:val="DefaultParagraphFont"/>
    <w:rsid w:val="000015B4"/>
  </w:style>
  <w:style w:type="character" w:customStyle="1" w:styleId="spellingerror">
    <w:name w:val="spellingerror"/>
    <w:basedOn w:val="DefaultParagraphFont"/>
    <w:rsid w:val="000015B4"/>
  </w:style>
  <w:style w:type="character" w:styleId="UnresolvedMention">
    <w:name w:val="Unresolved Mention"/>
    <w:basedOn w:val="DefaultParagraphFont"/>
    <w:uiPriority w:val="99"/>
    <w:unhideWhenUsed/>
    <w:rsid w:val="00AF582A"/>
    <w:rPr>
      <w:color w:val="605E5C"/>
      <w:shd w:val="clear" w:color="auto" w:fill="E1DFDD"/>
    </w:rPr>
  </w:style>
  <w:style w:type="character" w:styleId="Mention">
    <w:name w:val="Mention"/>
    <w:basedOn w:val="DefaultParagraphFont"/>
    <w:uiPriority w:val="99"/>
    <w:unhideWhenUsed/>
    <w:rsid w:val="00AF58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rdc/"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yperlink" Target="http://www.cdc.gov/nchs/data/bsc/NHISFinalReportwithexecsumm1121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3" ma:contentTypeDescription="Create a new document." ma:contentTypeScope="" ma:versionID="f3e674ed1da2bb59a7e400fbc1e9ebb3">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ff47a63c8ea685015105e2f64a15ca5"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4DAC8-2503-4AE1-816B-4907D8C2B3B1}">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2.xml><?xml version="1.0" encoding="utf-8"?>
<ds:datastoreItem xmlns:ds="http://schemas.openxmlformats.org/officeDocument/2006/customXml" ds:itemID="{8AEE5528-4E8F-45CE-B736-C7B7AE3F997E}">
  <ds:schemaRefs>
    <ds:schemaRef ds:uri="http://schemas.microsoft.com/sharepoint/v3/contenttype/forms"/>
  </ds:schemaRefs>
</ds:datastoreItem>
</file>

<file path=customXml/itemProps3.xml><?xml version="1.0" encoding="utf-8"?>
<ds:datastoreItem xmlns:ds="http://schemas.openxmlformats.org/officeDocument/2006/customXml" ds:itemID="{016079E4-7269-45F2-9C1D-7E9196968CDB}">
  <ds:schemaRefs>
    <ds:schemaRef ds:uri="http://schemas.openxmlformats.org/officeDocument/2006/bibliography"/>
  </ds:schemaRefs>
</ds:datastoreItem>
</file>

<file path=customXml/itemProps4.xml><?xml version="1.0" encoding="utf-8"?>
<ds:datastoreItem xmlns:ds="http://schemas.openxmlformats.org/officeDocument/2006/customXml" ds:itemID="{ED358CDC-B2FF-4E69-9C9D-45D8E9AE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8120</Words>
  <Characters>46077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Joyce, Kevin J. (CDC/IOD/OS)</cp:lastModifiedBy>
  <cp:revision>5</cp:revision>
  <cp:lastPrinted>2020-03-13T17:46:00Z</cp:lastPrinted>
  <dcterms:created xsi:type="dcterms:W3CDTF">2023-11-06T12:30:00Z</dcterms:created>
  <dcterms:modified xsi:type="dcterms:W3CDTF">2023-11-14T13:16:00Z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7d497652-dd96-4920-b2ad-607c4030db1c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2020-12-21T16:05:58Z</vt:lpwstr>
  </property>
  <property fmtid="{D5CDD505-2E9C-101B-9397-08002B2CF9AE}" pid="10" name="MSIP_Label_7b94a7b8-f06c-4dfe-bdcc-9b548fd58c31_SiteId">
    <vt:lpwstr>9ce70869-60db-44fd-abe8-d2767077fc8f</vt:lpwstr>
  </property>
</Properties>
</file>