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500" w:rsidRPr="00C83133" w:rsidP="00DF5500" w14:paraId="224D19A3" w14:textId="2D8D2DC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7C752DA3-1755-4C21-A732-B5358EFB139A}"/>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14:textId="77777777">
                            <w:pPr>
                              <w:spacing w:after="160" w:line="256" w:lineRule="auto"/>
                              <w:rPr>
                                <w:sz w:val="24"/>
                                <w:szCs w:val="24"/>
                              </w:rPr>
                            </w:pPr>
                            <w:r>
                              <w:rPr>
                                <w:sz w:val="22"/>
                              </w:rPr>
                              <w:t>Form Approved</w:t>
                            </w:r>
                          </w:p>
                          <w:p w:rsidR="00DF5500" w:rsidP="00DF5500" w14:textId="77777777">
                            <w:pPr>
                              <w:spacing w:after="160" w:line="256" w:lineRule="auto"/>
                            </w:pPr>
                            <w:r>
                              <w:rPr>
                                <w:sz w:val="22"/>
                              </w:rPr>
                              <w:t>OMB Approval No. 0920-xxxx</w:t>
                            </w:r>
                          </w:p>
                          <w:p w:rsidR="00DF5500" w:rsidP="00DF5500" w14:textId="5EFA3DC5">
                            <w:pPr>
                              <w:spacing w:after="160" w:line="256" w:lineRule="auto"/>
                            </w:pPr>
                            <w:r>
                              <w:rPr>
                                <w:sz w:val="22"/>
                              </w:rPr>
                              <w:t xml:space="preserve">Expiration Date: </w:t>
                            </w:r>
                            <w:r w:rsidR="009A5AD0">
                              <w:rPr>
                                <w:sz w:val="22"/>
                              </w:rPr>
                              <w:t>xx</w:t>
                            </w:r>
                            <w:r>
                              <w:rPr>
                                <w:sz w:val="22"/>
                              </w:rPr>
                              <w:t>/xx/202</w:t>
                            </w:r>
                            <w:r w:rsidR="009A5AD0">
                              <w:rPr>
                                <w:sz w:val="22"/>
                              </w:rPr>
                              <w:t>7</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6pt;margin-left:316.5pt;mso-position-horizontal-relative:margin;mso-wrap-distance-bottom:0;mso-wrap-distance-left:9pt;mso-wrap-distance-right:9pt;mso-wrap-distance-top:0;mso-wrap-style:square;position:absolute;visibility:visible;v-text-anchor:top;z-index:251659264">
                <v:textbox>
                  <w:txbxContent>
                    <w:p w:rsidR="00DF5500" w:rsidP="00DF5500" w14:paraId="59A58EF0" w14:textId="77777777">
                      <w:pPr>
                        <w:spacing w:after="160" w:line="256" w:lineRule="auto"/>
                        <w:rPr>
                          <w:sz w:val="24"/>
                          <w:szCs w:val="24"/>
                        </w:rPr>
                      </w:pPr>
                      <w:r>
                        <w:rPr>
                          <w:sz w:val="22"/>
                        </w:rPr>
                        <w:t>Form Approved</w:t>
                      </w:r>
                    </w:p>
                    <w:p w:rsidR="00DF5500" w:rsidP="00DF5500" w14:paraId="3F6983B9" w14:textId="77777777">
                      <w:pPr>
                        <w:spacing w:after="160" w:line="256" w:lineRule="auto"/>
                      </w:pPr>
                      <w:r>
                        <w:rPr>
                          <w:sz w:val="22"/>
                        </w:rPr>
                        <w:t>OMB Approval No. 0920-xxxx</w:t>
                      </w:r>
                    </w:p>
                    <w:p w:rsidR="00DF5500" w:rsidP="00DF5500" w14:paraId="4DEF37AF" w14:textId="5EFA3DC5">
                      <w:pPr>
                        <w:spacing w:after="160" w:line="256" w:lineRule="auto"/>
                      </w:pPr>
                      <w:r>
                        <w:rPr>
                          <w:sz w:val="22"/>
                        </w:rPr>
                        <w:t xml:space="preserve">Expiration Date: </w:t>
                      </w:r>
                      <w:r w:rsidR="009A5AD0">
                        <w:rPr>
                          <w:sz w:val="22"/>
                        </w:rPr>
                        <w:t>xx</w:t>
                      </w:r>
                      <w:r>
                        <w:rPr>
                          <w:sz w:val="22"/>
                        </w:rPr>
                        <w:t>/xx/202</w:t>
                      </w:r>
                      <w:r w:rsidR="009A5AD0">
                        <w:rPr>
                          <w:sz w:val="22"/>
                        </w:rPr>
                        <w:t>7</w:t>
                      </w:r>
                    </w:p>
                  </w:txbxContent>
                </v:textbox>
                <w10:wrap anchorx="margin"/>
              </v:shape>
            </w:pict>
          </mc:Fallback>
        </mc:AlternateContent>
      </w:r>
      <w:r w:rsidR="007F1106">
        <w:rPr>
          <w:rFonts w:asciiTheme="minorHAnsi" w:hAnsiTheme="minorHAnsi" w:cstheme="minorHAnsi"/>
          <w:b/>
          <w:sz w:val="24"/>
          <w:szCs w:val="24"/>
        </w:rPr>
        <w:t xml:space="preserve">Capability </w:t>
      </w:r>
      <w:r w:rsidR="00B25499">
        <w:rPr>
          <w:rFonts w:asciiTheme="minorHAnsi" w:hAnsiTheme="minorHAnsi" w:cstheme="minorHAnsi"/>
          <w:b/>
          <w:sz w:val="24"/>
          <w:szCs w:val="24"/>
        </w:rPr>
        <w:t>3</w:t>
      </w:r>
    </w:p>
    <w:p w:rsidR="007F1106" w:rsidP="007F1106" w14:paraId="3C639567" w14:textId="77777777">
      <w:pPr>
        <w:rPr>
          <w:rFonts w:asciiTheme="minorHAnsi" w:hAnsiTheme="minorHAnsi" w:cstheme="minorHAnsi"/>
          <w:color w:val="000000"/>
          <w:sz w:val="24"/>
          <w:szCs w:val="24"/>
        </w:rPr>
      </w:pPr>
    </w:p>
    <w:p w:rsidR="007F1106" w:rsidP="007F1106" w14:paraId="43022507" w14:textId="77777777">
      <w:pPr>
        <w:rPr>
          <w:rFonts w:asciiTheme="minorHAnsi" w:hAnsiTheme="minorHAnsi" w:cstheme="minorHAnsi"/>
          <w:color w:val="000000"/>
          <w:sz w:val="24"/>
          <w:szCs w:val="24"/>
        </w:rPr>
      </w:pPr>
    </w:p>
    <w:p w:rsidR="00B25499" w:rsidRPr="00B25499" w:rsidP="00B25499" w14:paraId="4AC1ED2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 xml:space="preserve">Date of most recent preparedness plans (or annexes) review or update </w:t>
      </w:r>
    </w:p>
    <w:p w:rsidR="00B25499" w:rsidRPr="00B25499" w:rsidP="00B25499" w14:paraId="0CB4388E" w14:textId="77777777">
      <w:pPr>
        <w:rPr>
          <w:rFonts w:asciiTheme="minorHAnsi" w:hAnsiTheme="minorHAnsi" w:cstheme="minorHAnsi"/>
          <w:color w:val="000000"/>
          <w:sz w:val="24"/>
          <w:szCs w:val="24"/>
        </w:rPr>
      </w:pPr>
    </w:p>
    <w:p w:rsidR="00B25499" w:rsidRPr="00B25499" w:rsidP="00B25499" w14:paraId="78EA6052"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Subject matter experts involved in developing plans include</w:t>
      </w:r>
    </w:p>
    <w:p w:rsidR="00B25499" w:rsidRPr="00B25499" w:rsidP="00B25499" w14:paraId="527E2798" w14:textId="77777777">
      <w:pPr>
        <w:rPr>
          <w:rFonts w:asciiTheme="minorHAnsi" w:hAnsiTheme="minorHAnsi" w:cstheme="minorHAnsi"/>
          <w:color w:val="000000"/>
          <w:sz w:val="24"/>
          <w:szCs w:val="24"/>
        </w:rPr>
      </w:pPr>
    </w:p>
    <w:p w:rsidR="00B25499" w:rsidRPr="00B25499" w:rsidP="00B25499" w14:paraId="4CC1CB28"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EOC or public health functions within another EOC, including</w:t>
      </w:r>
    </w:p>
    <w:p w:rsidR="00B25499" w:rsidRPr="00B25499" w:rsidP="00B25499" w14:paraId="419BAEA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Pre-event indicators</w:t>
      </w:r>
    </w:p>
    <w:p w:rsidR="00B25499" w:rsidRPr="00B25499" w:rsidP="00B25499" w14:paraId="0C88E0F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Notifications</w:t>
      </w:r>
    </w:p>
    <w:p w:rsidR="00B25499" w:rsidRPr="00B25499" w:rsidP="00B25499" w14:paraId="7A2B2D75"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Levels of activation</w:t>
      </w:r>
    </w:p>
    <w:p w:rsidR="00B25499" w:rsidRPr="00B25499" w:rsidP="00B25499" w14:paraId="657BD784"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Staffing plans</w:t>
      </w:r>
    </w:p>
    <w:p w:rsidR="00B25499" w:rsidP="00B25499" w14:paraId="5B07C016" w14:textId="1E1B4134">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w:t>
      </w:r>
      <w:r w:rsidRPr="00B25499">
        <w:rPr>
          <w:rFonts w:asciiTheme="minorHAnsi" w:hAnsiTheme="minorHAnsi" w:cstheme="minorHAnsi"/>
          <w:color w:val="000000"/>
          <w:sz w:val="24"/>
          <w:szCs w:val="24"/>
        </w:rPr>
        <w:tab/>
        <w:t>Demobilization</w:t>
      </w:r>
    </w:p>
    <w:p w:rsidR="00B25499" w:rsidRPr="00B25499" w:rsidP="00B25499" w14:paraId="16A13CB6" w14:textId="77777777">
      <w:pPr>
        <w:rPr>
          <w:rFonts w:asciiTheme="minorHAnsi" w:hAnsiTheme="minorHAnsi" w:cstheme="minorHAnsi"/>
          <w:color w:val="000000"/>
          <w:sz w:val="24"/>
          <w:szCs w:val="24"/>
        </w:rPr>
      </w:pPr>
    </w:p>
    <w:p w:rsidR="00B25499" w:rsidRPr="00B25499" w:rsidP="00B25499" w14:paraId="536103B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 xml:space="preserve">Plans include identified general and command staff roles: </w:t>
      </w:r>
    </w:p>
    <w:p w:rsidR="00B25499" w:rsidRPr="00B25499" w:rsidP="00B25499" w14:paraId="4BD8DA7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Incident commander /Unified Command</w:t>
      </w:r>
    </w:p>
    <w:p w:rsidR="00B25499" w:rsidRPr="00B25499" w:rsidP="00B25499" w14:paraId="59414C7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Finance/administration section chief</w:t>
      </w:r>
    </w:p>
    <w:p w:rsidR="00B25499" w:rsidRPr="00B25499" w:rsidP="00B25499" w14:paraId="392021A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Logistics section chief</w:t>
      </w:r>
    </w:p>
    <w:p w:rsidR="00B25499" w:rsidRPr="00B25499" w:rsidP="00B25499" w14:paraId="20B850D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Operations section chief</w:t>
      </w:r>
    </w:p>
    <w:p w:rsidR="00B25499" w:rsidRPr="00B25499" w:rsidP="00B25499" w14:paraId="5A016EDD"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e.</w:t>
      </w:r>
      <w:r w:rsidRPr="00B25499">
        <w:rPr>
          <w:rFonts w:asciiTheme="minorHAnsi" w:hAnsiTheme="minorHAnsi" w:cstheme="minorHAnsi"/>
          <w:color w:val="000000"/>
          <w:sz w:val="24"/>
          <w:szCs w:val="24"/>
        </w:rPr>
        <w:tab/>
        <w:t>Planning section chief</w:t>
      </w:r>
    </w:p>
    <w:p w:rsidR="00B25499" w:rsidRPr="00B25499" w:rsidP="00B25499" w14:paraId="040707AE"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f.</w:t>
      </w:r>
      <w:r w:rsidRPr="00B25499">
        <w:rPr>
          <w:rFonts w:asciiTheme="minorHAnsi" w:hAnsiTheme="minorHAnsi" w:cstheme="minorHAnsi"/>
          <w:color w:val="000000"/>
          <w:sz w:val="24"/>
          <w:szCs w:val="24"/>
        </w:rPr>
        <w:tab/>
        <w:t>Public Information Officer (PIO)</w:t>
      </w:r>
    </w:p>
    <w:p w:rsidR="00B25499" w:rsidRPr="00B25499" w:rsidP="00B25499" w14:paraId="1CBE4733"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g.</w:t>
      </w:r>
      <w:r w:rsidRPr="00B25499">
        <w:rPr>
          <w:rFonts w:asciiTheme="minorHAnsi" w:hAnsiTheme="minorHAnsi" w:cstheme="minorHAnsi"/>
          <w:color w:val="000000"/>
          <w:sz w:val="24"/>
          <w:szCs w:val="24"/>
        </w:rPr>
        <w:tab/>
        <w:t>Chief medical officer</w:t>
      </w:r>
    </w:p>
    <w:p w:rsidR="00B25499" w:rsidRPr="00B25499" w:rsidP="00B25499" w14:paraId="4ABE30B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h.</w:t>
      </w:r>
      <w:r w:rsidRPr="00B25499">
        <w:rPr>
          <w:rFonts w:asciiTheme="minorHAnsi" w:hAnsiTheme="minorHAnsi" w:cstheme="minorHAnsi"/>
          <w:color w:val="000000"/>
          <w:sz w:val="24"/>
          <w:szCs w:val="24"/>
        </w:rPr>
        <w:tab/>
        <w:t>Chief science officer</w:t>
      </w:r>
    </w:p>
    <w:p w:rsidR="00B25499" w:rsidRPr="00B25499" w:rsidP="00B25499" w14:paraId="7D5FB75D"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i.</w:t>
      </w:r>
      <w:r w:rsidRPr="00B25499">
        <w:rPr>
          <w:rFonts w:asciiTheme="minorHAnsi" w:hAnsiTheme="minorHAnsi" w:cstheme="minorHAnsi"/>
          <w:color w:val="000000"/>
          <w:sz w:val="24"/>
          <w:szCs w:val="24"/>
        </w:rPr>
        <w:tab/>
        <w:t>Epidemiologist</w:t>
      </w:r>
    </w:p>
    <w:p w:rsidR="00B25499" w:rsidRPr="00B25499" w:rsidP="00B25499" w14:paraId="5C0A77A6"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j.</w:t>
      </w:r>
      <w:r w:rsidRPr="00B25499">
        <w:rPr>
          <w:rFonts w:asciiTheme="minorHAnsi" w:hAnsiTheme="minorHAnsi" w:cstheme="minorHAnsi"/>
          <w:color w:val="000000"/>
          <w:sz w:val="24"/>
          <w:szCs w:val="24"/>
        </w:rPr>
        <w:tab/>
        <w:t>Infectious Disease/Influenza SME</w:t>
      </w:r>
    </w:p>
    <w:p w:rsidR="00B25499" w:rsidRPr="00B25499" w:rsidP="00B25499" w14:paraId="189D07BB"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k.</w:t>
      </w:r>
      <w:r w:rsidRPr="00B25499">
        <w:rPr>
          <w:rFonts w:asciiTheme="minorHAnsi" w:hAnsiTheme="minorHAnsi" w:cstheme="minorHAnsi"/>
          <w:color w:val="000000"/>
          <w:sz w:val="24"/>
          <w:szCs w:val="24"/>
        </w:rPr>
        <w:tab/>
        <w:t>Liaison officer</w:t>
      </w:r>
    </w:p>
    <w:p w:rsidR="00B25499" w:rsidRPr="00B25499" w:rsidP="00B25499" w14:paraId="5B3E3E0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l.</w:t>
      </w:r>
      <w:r w:rsidRPr="00B25499">
        <w:rPr>
          <w:rFonts w:asciiTheme="minorHAnsi" w:hAnsiTheme="minorHAnsi" w:cstheme="minorHAnsi"/>
          <w:color w:val="000000"/>
          <w:sz w:val="24"/>
          <w:szCs w:val="24"/>
        </w:rPr>
        <w:tab/>
        <w:t>Safety officer</w:t>
      </w:r>
    </w:p>
    <w:p w:rsidR="00B25499" w:rsidP="00B25499" w14:paraId="7DDEECCE" w14:textId="56694C58">
      <w:pPr>
        <w:rPr>
          <w:rFonts w:asciiTheme="minorHAnsi" w:hAnsiTheme="minorHAnsi" w:cstheme="minorHAnsi"/>
          <w:color w:val="000000"/>
          <w:sz w:val="24"/>
          <w:szCs w:val="24"/>
        </w:rPr>
      </w:pPr>
      <w:r w:rsidRPr="00B25499">
        <w:rPr>
          <w:rFonts w:asciiTheme="minorHAnsi" w:hAnsiTheme="minorHAnsi" w:cstheme="minorHAnsi"/>
          <w:color w:val="000000"/>
          <w:sz w:val="24"/>
          <w:szCs w:val="24"/>
        </w:rPr>
        <w:t>Process or procedures to request additional personnel and material resources from outside the health department and/or jurisdiction</w:t>
      </w:r>
    </w:p>
    <w:p w:rsidR="00B25499" w:rsidRPr="00B25499" w:rsidP="00B25499" w14:paraId="20A2BC37" w14:textId="77777777">
      <w:pPr>
        <w:rPr>
          <w:rFonts w:asciiTheme="minorHAnsi" w:hAnsiTheme="minorHAnsi" w:cstheme="minorHAnsi"/>
          <w:color w:val="000000"/>
          <w:sz w:val="24"/>
          <w:szCs w:val="24"/>
        </w:rPr>
      </w:pPr>
    </w:p>
    <w:p w:rsidR="00B25499" w:rsidRPr="00B25499" w:rsidP="00B25499" w14:paraId="6C2F9F9B"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Plans document processes required to support response through documentation and tracking:</w:t>
      </w:r>
    </w:p>
    <w:p w:rsidR="00B25499" w:rsidRPr="00B25499" w:rsidP="00B25499" w14:paraId="7A0AF86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 xml:space="preserve">Administrative preparedness plan </w:t>
      </w:r>
    </w:p>
    <w:p w:rsidR="00B25499" w:rsidRPr="00B25499" w:rsidP="00B25499" w14:paraId="11E8E522"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Allocating and tracking funding and resources</w:t>
      </w:r>
    </w:p>
    <w:p w:rsidR="00B25499" w:rsidRPr="00B25499" w:rsidP="00B25499" w14:paraId="2EAB0F1C"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Incident action plans (IAPs)</w:t>
      </w:r>
    </w:p>
    <w:p w:rsidR="00B25499" w:rsidP="00B25499" w14:paraId="736F8321" w14:textId="618DFF6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 xml:space="preserve">Situation Reports </w:t>
      </w:r>
    </w:p>
    <w:p w:rsidR="00B25499" w:rsidRPr="00B25499" w:rsidP="00B25499" w14:paraId="1F8BEF55" w14:textId="77777777">
      <w:pPr>
        <w:rPr>
          <w:rFonts w:asciiTheme="minorHAnsi" w:hAnsiTheme="minorHAnsi" w:cstheme="minorHAnsi"/>
          <w:color w:val="000000"/>
          <w:sz w:val="24"/>
          <w:szCs w:val="24"/>
        </w:rPr>
      </w:pPr>
    </w:p>
    <w:p w:rsidR="00B25499" w:rsidRPr="00B25499" w:rsidP="00B25499" w14:paraId="180680A7"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COOP plans identify:</w:t>
      </w:r>
    </w:p>
    <w:p w:rsidR="00B25499" w:rsidRPr="00B25499" w:rsidP="00B25499" w14:paraId="4C823D4A"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a.</w:t>
      </w:r>
      <w:r w:rsidRPr="00B25499">
        <w:rPr>
          <w:rFonts w:asciiTheme="minorHAnsi" w:hAnsiTheme="minorHAnsi" w:cstheme="minorHAnsi"/>
          <w:color w:val="000000"/>
          <w:sz w:val="24"/>
          <w:szCs w:val="24"/>
        </w:rPr>
        <w:tab/>
        <w:t xml:space="preserve">Mission essential public health services </w:t>
      </w:r>
    </w:p>
    <w:p w:rsidR="00B25499" w:rsidRPr="00B25499" w:rsidP="00B25499" w14:paraId="3B7629AF"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b.</w:t>
      </w:r>
      <w:r w:rsidRPr="00B25499">
        <w:rPr>
          <w:rFonts w:asciiTheme="minorHAnsi" w:hAnsiTheme="minorHAnsi" w:cstheme="minorHAnsi"/>
          <w:color w:val="000000"/>
          <w:sz w:val="24"/>
          <w:szCs w:val="24"/>
        </w:rPr>
        <w:tab/>
        <w:t>Orders of succession</w:t>
      </w:r>
    </w:p>
    <w:p w:rsidR="00B25499" w:rsidRPr="00B25499" w:rsidP="00B25499" w14:paraId="3F29E455" w14:textId="77777777">
      <w:pPr>
        <w:rPr>
          <w:rFonts w:asciiTheme="minorHAnsi" w:hAnsiTheme="minorHAnsi" w:cstheme="minorHAnsi"/>
          <w:color w:val="000000"/>
          <w:sz w:val="24"/>
          <w:szCs w:val="24"/>
        </w:rPr>
      </w:pPr>
      <w:r w:rsidRPr="00B25499">
        <w:rPr>
          <w:rFonts w:asciiTheme="minorHAnsi" w:hAnsiTheme="minorHAnsi" w:cstheme="minorHAnsi"/>
          <w:color w:val="000000"/>
          <w:sz w:val="24"/>
          <w:szCs w:val="24"/>
        </w:rPr>
        <w:t>c.</w:t>
      </w:r>
      <w:r w:rsidRPr="00B25499">
        <w:rPr>
          <w:rFonts w:asciiTheme="minorHAnsi" w:hAnsiTheme="minorHAnsi" w:cstheme="minorHAnsi"/>
          <w:color w:val="000000"/>
          <w:sz w:val="24"/>
          <w:szCs w:val="24"/>
        </w:rPr>
        <w:tab/>
        <w:t>Devolution</w:t>
      </w:r>
    </w:p>
    <w:p w:rsidR="00DF5500" w:rsidP="00B25499" w14:paraId="73D7A052" w14:textId="45296ED7">
      <w:r w:rsidRPr="00B25499">
        <w:rPr>
          <w:rFonts w:asciiTheme="minorHAnsi" w:hAnsiTheme="minorHAnsi" w:cstheme="minorHAnsi"/>
          <w:color w:val="000000"/>
          <w:sz w:val="24"/>
          <w:szCs w:val="24"/>
        </w:rPr>
        <w:t>d.</w:t>
      </w:r>
      <w:r w:rsidRPr="00B25499">
        <w:rPr>
          <w:rFonts w:asciiTheme="minorHAnsi" w:hAnsiTheme="minorHAnsi" w:cstheme="minorHAnsi"/>
          <w:color w:val="000000"/>
          <w:sz w:val="24"/>
          <w:szCs w:val="24"/>
        </w:rPr>
        <w:tab/>
        <w:t>Alternate location(s)</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153895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0034E625" w14:textId="588F09B8">
    <w:pPr>
      <w:pStyle w:val="Foote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xmlns:a="http://schemas.openxmlformats.org/drawingml/2006/main" uri="{FF2B5EF4-FFF2-40B4-BE49-F238E27FC236}">
                    <a16:creationId xmlns:a16="http://schemas.microsoft.com/office/drawing/2014/main" id="{47B44CAE-9C74-470D-8AF3-FDDE1891DB46}"/>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rsidR="004A7167" w:rsidP="004A7167" w14:textId="099EA3A8">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12624">
                            <w:rPr>
                              <w:rFonts w:eastAsia="Arial Unicode MS" w:cstheme="minorBidi"/>
                              <w:sz w:val="14"/>
                              <w:szCs w:val="14"/>
                            </w:rPr>
                            <w:t>12</w:t>
                          </w:r>
                          <w:r>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textId="77777777">
                          <w:pPr>
                            <w:spacing w:line="256" w:lineRule="auto"/>
                          </w:pPr>
                          <w:r>
                            <w:rPr>
                              <w:rFonts w:eastAsia="Arial Unicode MS" w:cstheme="minorBidi"/>
                            </w:rPr>
                            <w:t> </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49.55pt;height:55.5pt;margin-top:-17.9pt;margin-left:-24.75pt;mso-height-percent:0;mso-height-relative:margin;mso-position-horizontal-relative:margin;mso-wrap-distance-bottom:0;mso-wrap-distance-left:9pt;mso-wrap-distance-right:9pt;mso-wrap-distance-top:0;mso-wrap-style:square;position:absolute;visibility:visible;v-text-anchor:top;z-index:251659264">
              <v:textbox>
                <w:txbxContent>
                  <w:p w:rsidR="004A7167" w:rsidP="004A7167" w14:paraId="7F5116CC" w14:textId="099EA3A8">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12624">
                      <w:rPr>
                        <w:rFonts w:eastAsia="Arial Unicode MS" w:cstheme="minorBidi"/>
                        <w:sz w:val="14"/>
                        <w:szCs w:val="14"/>
                      </w:rPr>
                      <w:t>12</w:t>
                    </w:r>
                    <w:r>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paraId="64E48525" w14:textId="7777777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49AC02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0D5C86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3E9417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661CD7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C30C2F"/>
    <w:multiLevelType w:val="hybridMultilevel"/>
    <w:tmpl w:val="34761C7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08A364E"/>
    <w:multiLevelType w:val="hybridMultilevel"/>
    <w:tmpl w:val="06589842"/>
    <w:lvl w:ilvl="0">
      <w:start w:val="1"/>
      <w:numFmt w:val="lowerLetter"/>
      <w:lvlText w:val="%1."/>
      <w:lvlJc w:val="left"/>
      <w:pPr>
        <w:ind w:left="360" w:hanging="360"/>
      </w:pPr>
      <w:rPr>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77702808">
    <w:abstractNumId w:val="1"/>
  </w:num>
  <w:num w:numId="2" w16cid:durableId="5416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4A7167"/>
    <w:rsid w:val="00512624"/>
    <w:rsid w:val="005127B6"/>
    <w:rsid w:val="007F1106"/>
    <w:rsid w:val="008746B8"/>
    <w:rsid w:val="0089125B"/>
    <w:rsid w:val="008F082C"/>
    <w:rsid w:val="009A5AD0"/>
    <w:rsid w:val="00B25499"/>
    <w:rsid w:val="00C83133"/>
    <w:rsid w:val="00DF5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Albert (CDC/DDPHSIS/CPR/OD)</dc:creator>
  <cp:lastModifiedBy>Sims, Thelma (CDC/OD/OS)</cp:lastModifiedBy>
  <cp:revision>6</cp:revision>
  <dcterms:created xsi:type="dcterms:W3CDTF">2021-04-23T19:22:00Z</dcterms:created>
  <dcterms:modified xsi:type="dcterms:W3CDTF">2024-12-13T15:29:00Z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8d1e9273-8071-40fa-83fd-33b6a57606cf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2021-04-23T19:11:26Z</vt:lpwstr>
  </property>
  <property fmtid="{D5CDD505-2E9C-101B-9397-08002B2CF9AE}" pid="8" name="MSIP_Label_7b94a7b8-f06c-4dfe-bdcc-9b548fd58c31_SiteId">
    <vt:lpwstr>9ce70869-60db-44fd-abe8-d2767077fc8f</vt:lpwstr>
  </property>
</Properties>
</file>