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B5077" w:rsidRPr="007704A7" w:rsidP="003D2651" w14:paraId="47D2ADCB" w14:textId="77777777">
      <w:pPr>
        <w:pStyle w:val="Heading1"/>
        <w:jc w:val="center"/>
        <w:rPr>
          <w:rFonts w:asciiTheme="minorHAnsi" w:hAnsiTheme="minorHAnsi" w:cstheme="minorHAnsi"/>
          <w:b/>
          <w:color w:val="auto"/>
          <w:sz w:val="24"/>
          <w:szCs w:val="24"/>
        </w:rPr>
      </w:pPr>
      <w:r w:rsidRPr="007704A7">
        <w:rPr>
          <w:rFonts w:asciiTheme="minorHAnsi" w:hAnsiTheme="minorHAnsi" w:cstheme="minorHAnsi"/>
          <w:b/>
          <w:color w:val="auto"/>
          <w:sz w:val="24"/>
          <w:szCs w:val="24"/>
        </w:rPr>
        <w:t>Supporting Statement – Part A</w:t>
      </w:r>
    </w:p>
    <w:p w:rsidR="00FC675D" w:rsidRPr="007704A7" w:rsidP="00E86155" w14:paraId="78621A9C" w14:textId="77777777">
      <w:pPr>
        <w:spacing w:after="0" w:line="240" w:lineRule="auto"/>
        <w:rPr>
          <w:rFonts w:ascii="Times New Roman" w:hAnsi="Times New Roman" w:cs="Times New Roman"/>
          <w:sz w:val="24"/>
          <w:szCs w:val="24"/>
        </w:rPr>
      </w:pPr>
    </w:p>
    <w:p w:rsidR="005039BC" w:rsidRPr="007704A7" w:rsidP="0082304E" w14:paraId="23D227EC" w14:textId="10648427">
      <w:pPr>
        <w:spacing w:after="0" w:line="240" w:lineRule="auto"/>
        <w:jc w:val="center"/>
        <w:rPr>
          <w:rFonts w:ascii="Times New Roman" w:hAnsi="Times New Roman" w:cs="Times New Roman"/>
          <w:sz w:val="24"/>
          <w:szCs w:val="24"/>
        </w:rPr>
      </w:pPr>
      <w:r w:rsidRPr="007704A7">
        <w:rPr>
          <w:rFonts w:ascii="Times New Roman" w:hAnsi="Times New Roman" w:cs="Times New Roman"/>
          <w:sz w:val="24"/>
          <w:szCs w:val="24"/>
        </w:rPr>
        <w:t xml:space="preserve">Reform of Long-Term Care Facilities </w:t>
      </w:r>
      <w:r w:rsidR="00151B22">
        <w:rPr>
          <w:rFonts w:ascii="Times New Roman" w:hAnsi="Times New Roman" w:cs="Times New Roman"/>
          <w:sz w:val="24"/>
          <w:szCs w:val="24"/>
        </w:rPr>
        <w:t>Requirements for Respiratory Illness Reporting</w:t>
      </w:r>
    </w:p>
    <w:p w:rsidR="003D2651" w:rsidRPr="007704A7" w:rsidP="0082304E" w14:paraId="66A3D904" w14:textId="43E91756">
      <w:pPr>
        <w:spacing w:after="0" w:line="240" w:lineRule="auto"/>
        <w:jc w:val="center"/>
        <w:rPr>
          <w:rFonts w:ascii="Times New Roman" w:hAnsi="Times New Roman" w:cs="Times New Roman"/>
          <w:sz w:val="24"/>
          <w:szCs w:val="24"/>
        </w:rPr>
      </w:pPr>
      <w:r w:rsidRPr="007704A7">
        <w:rPr>
          <w:rFonts w:ascii="Times New Roman" w:hAnsi="Times New Roman" w:cs="Times New Roman"/>
          <w:sz w:val="24"/>
          <w:szCs w:val="24"/>
        </w:rPr>
        <w:t>(OMB Control Number 0938</w:t>
      </w:r>
      <w:r w:rsidRPr="007704A7" w:rsidR="006203E4">
        <w:rPr>
          <w:rFonts w:ascii="Times New Roman" w:hAnsi="Times New Roman" w:cs="Times New Roman"/>
          <w:sz w:val="24"/>
          <w:szCs w:val="24"/>
        </w:rPr>
        <w:t>-</w:t>
      </w:r>
      <w:r w:rsidR="00F80289">
        <w:rPr>
          <w:rFonts w:ascii="Times New Roman" w:hAnsi="Times New Roman" w:cs="Times New Roman"/>
          <w:sz w:val="24"/>
          <w:szCs w:val="24"/>
        </w:rPr>
        <w:t>NEW</w:t>
      </w:r>
      <w:r w:rsidRPr="007704A7">
        <w:rPr>
          <w:rFonts w:ascii="Times New Roman" w:hAnsi="Times New Roman" w:cs="Times New Roman"/>
          <w:sz w:val="24"/>
          <w:szCs w:val="24"/>
        </w:rPr>
        <w:t>)</w:t>
      </w:r>
      <w:r w:rsidR="001157B4">
        <w:rPr>
          <w:rFonts w:ascii="Times New Roman" w:hAnsi="Times New Roman" w:cs="Times New Roman"/>
          <w:sz w:val="24"/>
          <w:szCs w:val="24"/>
        </w:rPr>
        <w:t>,</w:t>
      </w:r>
      <w:r w:rsidRPr="007704A7" w:rsidR="00773799">
        <w:rPr>
          <w:rFonts w:ascii="Times New Roman" w:hAnsi="Times New Roman" w:cs="Times New Roman"/>
          <w:sz w:val="24"/>
          <w:szCs w:val="24"/>
        </w:rPr>
        <w:t xml:space="preserve"> CMS-</w:t>
      </w:r>
      <w:r w:rsidR="00F80289">
        <w:rPr>
          <w:rFonts w:ascii="Times New Roman" w:hAnsi="Times New Roman" w:cs="Times New Roman"/>
          <w:sz w:val="24"/>
          <w:szCs w:val="24"/>
        </w:rPr>
        <w:t>10914</w:t>
      </w:r>
      <w:r>
        <w:rPr>
          <w:rStyle w:val="FootnoteReference"/>
          <w:rFonts w:ascii="Times New Roman" w:hAnsi="Times New Roman" w:cs="Times New Roman"/>
          <w:sz w:val="24"/>
          <w:szCs w:val="24"/>
          <w:vertAlign w:val="superscript"/>
        </w:rPr>
        <w:footnoteReference w:id="2"/>
      </w:r>
    </w:p>
    <w:p w:rsidR="003D2651" w:rsidRPr="007704A7" w:rsidP="00E86155" w14:paraId="36C96285" w14:textId="77777777">
      <w:pPr>
        <w:spacing w:after="0" w:line="240" w:lineRule="auto"/>
        <w:rPr>
          <w:rFonts w:ascii="Times New Roman" w:hAnsi="Times New Roman" w:cs="Times New Roman"/>
          <w:sz w:val="24"/>
          <w:szCs w:val="24"/>
        </w:rPr>
      </w:pPr>
    </w:p>
    <w:p w:rsidR="003D2651" w:rsidRPr="007704A7" w:rsidP="00E86155" w14:paraId="66D549A7" w14:textId="77777777">
      <w:pPr>
        <w:pStyle w:val="ListParagraph"/>
        <w:numPr>
          <w:ilvl w:val="0"/>
          <w:numId w:val="4"/>
        </w:numPr>
        <w:spacing w:after="0" w:line="240" w:lineRule="auto"/>
        <w:ind w:left="0" w:firstLine="0"/>
        <w:rPr>
          <w:rFonts w:ascii="Times New Roman" w:hAnsi="Times New Roman" w:cs="Times New Roman"/>
          <w:sz w:val="24"/>
          <w:szCs w:val="24"/>
        </w:rPr>
      </w:pPr>
      <w:r w:rsidRPr="007704A7">
        <w:rPr>
          <w:rFonts w:ascii="Times New Roman" w:hAnsi="Times New Roman" w:cs="Times New Roman"/>
          <w:sz w:val="24"/>
          <w:szCs w:val="24"/>
        </w:rPr>
        <w:t>Background</w:t>
      </w:r>
    </w:p>
    <w:p w:rsidR="00E86155" w:rsidRPr="007704A7" w:rsidP="00E86155" w14:paraId="1F77747F" w14:textId="77777777">
      <w:pPr>
        <w:spacing w:after="0" w:line="240" w:lineRule="auto"/>
        <w:rPr>
          <w:rFonts w:ascii="Times New Roman" w:hAnsi="Times New Roman" w:cs="Times New Roman"/>
          <w:sz w:val="24"/>
          <w:szCs w:val="24"/>
        </w:rPr>
      </w:pPr>
    </w:p>
    <w:p w:rsidR="00FC675D" w:rsidRPr="007704A7" w:rsidP="00E86155" w14:paraId="44BCE409" w14:textId="0741212D">
      <w:pPr>
        <w:spacing w:after="0" w:line="240" w:lineRule="auto"/>
        <w:rPr>
          <w:rFonts w:ascii="Times New Roman" w:hAnsi="Times New Roman" w:cs="Times New Roman"/>
          <w:sz w:val="24"/>
          <w:szCs w:val="24"/>
        </w:rPr>
      </w:pPr>
      <w:r w:rsidRPr="007704A7">
        <w:rPr>
          <w:rFonts w:ascii="Times New Roman" w:hAnsi="Times New Roman" w:cs="Times New Roman"/>
          <w:sz w:val="24"/>
          <w:szCs w:val="24"/>
        </w:rPr>
        <w:t xml:space="preserve">The purpose of this package is to request Office of Management and Budget (OMB) </w:t>
      </w:r>
      <w:r w:rsidRPr="007704A7">
        <w:rPr>
          <w:rFonts w:ascii="Times New Roman" w:hAnsi="Times New Roman" w:cs="Times New Roman"/>
          <w:sz w:val="24"/>
          <w:szCs w:val="24"/>
        </w:rPr>
        <w:t>approval of th</w:t>
      </w:r>
      <w:r w:rsidR="00FF77F2">
        <w:rPr>
          <w:rFonts w:ascii="Times New Roman" w:hAnsi="Times New Roman" w:cs="Times New Roman"/>
          <w:sz w:val="24"/>
          <w:szCs w:val="24"/>
        </w:rPr>
        <w:t>is</w:t>
      </w:r>
      <w:r w:rsidR="00405AF5">
        <w:rPr>
          <w:rFonts w:ascii="Times New Roman" w:hAnsi="Times New Roman" w:cs="Times New Roman"/>
          <w:sz w:val="24"/>
          <w:szCs w:val="24"/>
        </w:rPr>
        <w:t xml:space="preserve"> </w:t>
      </w:r>
      <w:r w:rsidR="00157F83">
        <w:rPr>
          <w:rFonts w:ascii="Times New Roman" w:hAnsi="Times New Roman" w:cs="Times New Roman"/>
          <w:sz w:val="24"/>
          <w:szCs w:val="24"/>
        </w:rPr>
        <w:t>new</w:t>
      </w:r>
      <w:r w:rsidR="00405AF5">
        <w:rPr>
          <w:rFonts w:ascii="Times New Roman" w:hAnsi="Times New Roman" w:cs="Times New Roman"/>
          <w:sz w:val="24"/>
          <w:szCs w:val="24"/>
        </w:rPr>
        <w:t xml:space="preserve"> </w:t>
      </w:r>
      <w:r w:rsidRPr="007704A7">
        <w:rPr>
          <w:rFonts w:ascii="Times New Roman" w:hAnsi="Times New Roman" w:cs="Times New Roman"/>
          <w:sz w:val="24"/>
          <w:szCs w:val="24"/>
        </w:rPr>
        <w:t>collection of information for the requirements of participation for Long-Term Care (LTC) facilities that must be met to participate in the Medicare and Medicaid Programs.</w:t>
      </w:r>
      <w:r w:rsidR="00151B22">
        <w:rPr>
          <w:rFonts w:ascii="Times New Roman" w:hAnsi="Times New Roman" w:cs="Times New Roman"/>
          <w:sz w:val="24"/>
          <w:szCs w:val="24"/>
        </w:rPr>
        <w:t xml:space="preserve"> The name and numbers for this collection have been changed for the 30-day notice.  Please see Section B.8 for a detailed explanation.  </w:t>
      </w:r>
    </w:p>
    <w:p w:rsidR="00876FEB" w:rsidRPr="007704A7" w:rsidP="00E86155" w14:paraId="1D84F414" w14:textId="77777777">
      <w:pPr>
        <w:spacing w:after="0" w:line="240" w:lineRule="auto"/>
        <w:rPr>
          <w:rFonts w:ascii="Times New Roman" w:hAnsi="Times New Roman" w:cs="Times New Roman"/>
          <w:sz w:val="24"/>
          <w:szCs w:val="24"/>
        </w:rPr>
      </w:pPr>
    </w:p>
    <w:p w:rsidR="00876FEB" w:rsidRPr="007704A7" w:rsidP="00E86155" w14:paraId="10946FB2" w14:textId="50CC5B80">
      <w:pPr>
        <w:spacing w:after="0" w:line="240" w:lineRule="auto"/>
        <w:rPr>
          <w:rFonts w:ascii="Times New Roman" w:hAnsi="Times New Roman" w:cs="Times New Roman"/>
          <w:sz w:val="24"/>
          <w:szCs w:val="24"/>
        </w:rPr>
      </w:pPr>
      <w:r w:rsidRPr="007704A7">
        <w:rPr>
          <w:rFonts w:ascii="Times New Roman" w:hAnsi="Times New Roman" w:cs="Times New Roman"/>
          <w:sz w:val="24"/>
          <w:szCs w:val="24"/>
        </w:rPr>
        <w:t xml:space="preserve">LTC facilities include skilled nursing facilities (SNFs) as defined in section 1819(a) of the Social Security Act in the Medicare program and nursing facilities (NFs) as defined in 1919(a) of the Act in the Medicaid program.  SNFs and NFs provide skilled nursing care and related services for residents who require medical or nursing care, or rehabilitation services for the rehabilitation of injured, disabled, or sick persons. </w:t>
      </w:r>
      <w:r w:rsidRPr="007704A7" w:rsidR="001B7A2E">
        <w:rPr>
          <w:rFonts w:ascii="Times New Roman" w:hAnsi="Times New Roman" w:cs="Times New Roman"/>
          <w:sz w:val="24"/>
          <w:szCs w:val="24"/>
        </w:rPr>
        <w:t xml:space="preserve"> </w:t>
      </w:r>
      <w:r w:rsidRPr="007704A7">
        <w:rPr>
          <w:rFonts w:ascii="Times New Roman" w:hAnsi="Times New Roman" w:cs="Times New Roman"/>
          <w:sz w:val="24"/>
          <w:szCs w:val="24"/>
        </w:rPr>
        <w:t xml:space="preserve">In addition, NFs provide health-related care and services to individuals who because of their mental or physical condition require care and services (above the level of room and board) which can be made available to them only through institutional </w:t>
      </w:r>
      <w:r w:rsidRPr="007704A7" w:rsidR="00A65F40">
        <w:rPr>
          <w:rFonts w:ascii="Times New Roman" w:hAnsi="Times New Roman" w:cs="Times New Roman"/>
          <w:sz w:val="24"/>
          <w:szCs w:val="24"/>
        </w:rPr>
        <w:t>facilities and</w:t>
      </w:r>
      <w:r w:rsidRPr="007704A7">
        <w:rPr>
          <w:rFonts w:ascii="Times New Roman" w:hAnsi="Times New Roman" w:cs="Times New Roman"/>
          <w:sz w:val="24"/>
          <w:szCs w:val="24"/>
        </w:rPr>
        <w:t xml:space="preserve"> is not primarily for the care and treatment of </w:t>
      </w:r>
      <w:r w:rsidRPr="007704A7" w:rsidR="00EC15ED">
        <w:rPr>
          <w:rFonts w:ascii="Times New Roman" w:hAnsi="Times New Roman" w:cs="Times New Roman"/>
          <w:sz w:val="24"/>
          <w:szCs w:val="24"/>
        </w:rPr>
        <w:t>mental disorders</w:t>
      </w:r>
      <w:r w:rsidRPr="007704A7">
        <w:rPr>
          <w:rFonts w:ascii="Times New Roman" w:hAnsi="Times New Roman" w:cs="Times New Roman"/>
          <w:sz w:val="24"/>
          <w:szCs w:val="24"/>
        </w:rPr>
        <w:t xml:space="preserve">.  SNFs and NFs must care for </w:t>
      </w:r>
      <w:r w:rsidRPr="007704A7" w:rsidR="001B7A2E">
        <w:rPr>
          <w:rFonts w:ascii="Times New Roman" w:hAnsi="Times New Roman" w:cs="Times New Roman"/>
          <w:sz w:val="24"/>
          <w:szCs w:val="24"/>
        </w:rPr>
        <w:t>their</w:t>
      </w:r>
      <w:r w:rsidRPr="007704A7">
        <w:rPr>
          <w:rFonts w:ascii="Times New Roman" w:hAnsi="Times New Roman" w:cs="Times New Roman"/>
          <w:sz w:val="24"/>
          <w:szCs w:val="24"/>
        </w:rPr>
        <w:t xml:space="preserve"> residents in such a manner and in such an environment as will promote maintenance or enhancement of the quality of life of each resident and must pro</w:t>
      </w:r>
      <w:r w:rsidRPr="007704A7">
        <w:rPr>
          <w:rFonts w:ascii="Times New Roman" w:hAnsi="Times New Roman" w:cs="Times New Roman"/>
          <w:sz w:val="24"/>
          <w:szCs w:val="24"/>
        </w:rPr>
        <w:t>vide to residents services to attain or maintain the highest practicable physical, mental, and psychosocial well-being of each resident, in accordance with a written plan of care which describes the medical, nursing, and psychosocial needs of the resident and how such needs will be met and which is updated periodically.</w:t>
      </w:r>
    </w:p>
    <w:p w:rsidR="00876FEB" w:rsidRPr="007704A7" w:rsidP="00E86155" w14:paraId="298DBDA2" w14:textId="77777777">
      <w:pPr>
        <w:spacing w:after="0" w:line="240" w:lineRule="auto"/>
        <w:rPr>
          <w:rFonts w:ascii="Times New Roman" w:hAnsi="Times New Roman" w:cs="Times New Roman"/>
          <w:sz w:val="24"/>
          <w:szCs w:val="24"/>
        </w:rPr>
      </w:pPr>
    </w:p>
    <w:p w:rsidR="005C2295" w:rsidRPr="007704A7" w:rsidP="005C2295" w14:paraId="021E1A87" w14:textId="7EB4D220">
      <w:pPr>
        <w:pStyle w:val="CommentText"/>
      </w:pPr>
      <w:r w:rsidRPr="007704A7">
        <w:rPr>
          <w:rFonts w:ascii="Times New Roman" w:hAnsi="Times New Roman" w:cs="Times New Roman"/>
          <w:sz w:val="24"/>
          <w:szCs w:val="24"/>
        </w:rPr>
        <w:t xml:space="preserve">Under the authority of sections 1819 and 1919 of the Act, the Secretary proposed to reform the requirements that SNFs and NFs must meet to participate in the Medicare &amp; Medicaid programs.  These requirements would be set forth in 42 CFR 483 subpart B as Requirements for LTC Care Facilities.  The requirements apply to an LTC facility as an entity as well as the services furnished to each individual under the care of the LTC </w:t>
      </w:r>
      <w:r w:rsidRPr="007704A7" w:rsidR="00A65F40">
        <w:rPr>
          <w:rFonts w:ascii="Times New Roman" w:hAnsi="Times New Roman" w:cs="Times New Roman"/>
          <w:sz w:val="24"/>
          <w:szCs w:val="24"/>
        </w:rPr>
        <w:t>facility unless</w:t>
      </w:r>
      <w:r w:rsidRPr="007704A7">
        <w:rPr>
          <w:rFonts w:ascii="Times New Roman" w:hAnsi="Times New Roman" w:cs="Times New Roman"/>
          <w:sz w:val="24"/>
          <w:szCs w:val="24"/>
        </w:rPr>
        <w:t xml:space="preserve"> a requirement is specifically limited to Medicare or to Medicaid beneficiaries.  To implement these requirements, State survey agencies generally conduct surveys of LTC facilities to determine </w:t>
      </w:r>
      <w:r w:rsidRPr="007704A7" w:rsidR="00A65F40">
        <w:rPr>
          <w:rFonts w:ascii="Times New Roman" w:hAnsi="Times New Roman" w:cs="Times New Roman"/>
          <w:sz w:val="24"/>
          <w:szCs w:val="24"/>
        </w:rPr>
        <w:t>whether</w:t>
      </w:r>
      <w:r w:rsidRPr="007704A7">
        <w:rPr>
          <w:rFonts w:ascii="Times New Roman" w:hAnsi="Times New Roman" w:cs="Times New Roman"/>
          <w:sz w:val="24"/>
          <w:szCs w:val="24"/>
        </w:rPr>
        <w:t xml:space="preserve"> they are complying with the requirements.</w:t>
      </w:r>
    </w:p>
    <w:p w:rsidR="00CF2ED5" w:rsidRPr="007704A7" w:rsidP="005C2295" w14:paraId="4B97AC67" w14:textId="3D1E1F60">
      <w:pPr>
        <w:pStyle w:val="CommentText"/>
        <w:rPr>
          <w:rFonts w:ascii="Times New Roman" w:hAnsi="Times New Roman" w:cs="Times New Roman"/>
          <w:sz w:val="24"/>
          <w:szCs w:val="24"/>
        </w:rPr>
      </w:pPr>
      <w:r w:rsidRPr="007704A7">
        <w:rPr>
          <w:rFonts w:ascii="Times New Roman" w:hAnsi="Times New Roman" w:cs="Times New Roman"/>
          <w:sz w:val="24"/>
          <w:szCs w:val="24"/>
        </w:rPr>
        <w:t xml:space="preserve">The ICRs covered in </w:t>
      </w:r>
      <w:r w:rsidRPr="007704A7">
        <w:rPr>
          <w:rFonts w:ascii="Times New Roman" w:hAnsi="Times New Roman" w:cs="Times New Roman"/>
          <w:sz w:val="24"/>
          <w:szCs w:val="24"/>
        </w:rPr>
        <w:t>this</w:t>
      </w:r>
      <w:r w:rsidRPr="007704A7" w:rsidR="00662F7B">
        <w:rPr>
          <w:rFonts w:ascii="Times New Roman" w:hAnsi="Times New Roman" w:cs="Times New Roman"/>
          <w:sz w:val="24"/>
          <w:szCs w:val="24"/>
        </w:rPr>
        <w:t xml:space="preserve"> package do not require a standard form or survey instrument, except </w:t>
      </w:r>
      <w:r w:rsidRPr="007704A7" w:rsidR="00DA1988">
        <w:rPr>
          <w:rFonts w:ascii="Times New Roman" w:hAnsi="Times New Roman" w:cs="Times New Roman"/>
          <w:sz w:val="24"/>
          <w:szCs w:val="24"/>
        </w:rPr>
        <w:t>for §</w:t>
      </w:r>
      <w:r w:rsidRPr="007704A7" w:rsidR="003E313F">
        <w:rPr>
          <w:rFonts w:ascii="Times New Roman" w:hAnsi="Times New Roman" w:cs="Times New Roman"/>
          <w:sz w:val="24"/>
          <w:szCs w:val="24"/>
        </w:rPr>
        <w:t>483.80(d)(3)(iv</w:t>
      </w:r>
      <w:r w:rsidRPr="007704A7" w:rsidR="00C94163">
        <w:rPr>
          <w:rFonts w:ascii="Times New Roman" w:hAnsi="Times New Roman" w:cs="Times New Roman"/>
          <w:sz w:val="24"/>
          <w:szCs w:val="24"/>
        </w:rPr>
        <w:t>)</w:t>
      </w:r>
      <w:r w:rsidR="00405AF5">
        <w:rPr>
          <w:rFonts w:ascii="Times New Roman" w:hAnsi="Times New Roman" w:cs="Times New Roman"/>
          <w:sz w:val="24"/>
          <w:szCs w:val="24"/>
        </w:rPr>
        <w:t xml:space="preserve"> and (g)</w:t>
      </w:r>
      <w:r w:rsidR="00A65F40">
        <w:rPr>
          <w:rFonts w:ascii="Times New Roman" w:hAnsi="Times New Roman" w:cs="Times New Roman"/>
          <w:sz w:val="24"/>
          <w:szCs w:val="24"/>
        </w:rPr>
        <w:t xml:space="preserve">.  </w:t>
      </w:r>
      <w:r w:rsidR="001157B4">
        <w:rPr>
          <w:rFonts w:ascii="Times New Roman" w:hAnsi="Times New Roman" w:cs="Times New Roman"/>
          <w:sz w:val="24"/>
          <w:szCs w:val="24"/>
        </w:rPr>
        <w:t>T</w:t>
      </w:r>
      <w:r w:rsidRPr="007704A7" w:rsidR="0073589C">
        <w:rPr>
          <w:rFonts w:ascii="Times New Roman" w:hAnsi="Times New Roman" w:cs="Times New Roman"/>
          <w:sz w:val="24"/>
          <w:szCs w:val="24"/>
        </w:rPr>
        <w:t xml:space="preserve">his section requires that </w:t>
      </w:r>
      <w:r w:rsidRPr="007704A7" w:rsidR="003E313F">
        <w:rPr>
          <w:rFonts w:ascii="Times New Roman" w:hAnsi="Times New Roman" w:cs="Times New Roman"/>
          <w:sz w:val="24"/>
          <w:szCs w:val="24"/>
        </w:rPr>
        <w:t xml:space="preserve">LTC facilities </w:t>
      </w:r>
      <w:r w:rsidRPr="007704A7" w:rsidR="0073589C">
        <w:rPr>
          <w:rFonts w:ascii="Times New Roman" w:hAnsi="Times New Roman" w:cs="Times New Roman"/>
          <w:sz w:val="24"/>
          <w:szCs w:val="24"/>
        </w:rPr>
        <w:t>r</w:t>
      </w:r>
      <w:r w:rsidRPr="007704A7" w:rsidR="003E313F">
        <w:rPr>
          <w:rFonts w:ascii="Times New Roman" w:hAnsi="Times New Roman" w:cs="Times New Roman"/>
          <w:sz w:val="24"/>
          <w:szCs w:val="24"/>
        </w:rPr>
        <w:t xml:space="preserve">eport </w:t>
      </w:r>
      <w:r w:rsidRPr="007704A7" w:rsidR="007E69DC">
        <w:rPr>
          <w:rFonts w:ascii="Times New Roman" w:hAnsi="Times New Roman" w:cs="Times New Roman"/>
          <w:sz w:val="24"/>
          <w:szCs w:val="24"/>
        </w:rPr>
        <w:t>specific i</w:t>
      </w:r>
      <w:r w:rsidRPr="007704A7" w:rsidR="003E313F">
        <w:rPr>
          <w:rFonts w:ascii="Times New Roman" w:hAnsi="Times New Roman" w:cs="Times New Roman"/>
          <w:sz w:val="24"/>
          <w:szCs w:val="24"/>
        </w:rPr>
        <w:t xml:space="preserve">nformation </w:t>
      </w:r>
      <w:r w:rsidRPr="007704A7" w:rsidR="007E69DC">
        <w:rPr>
          <w:rFonts w:ascii="Times New Roman" w:hAnsi="Times New Roman" w:cs="Times New Roman"/>
          <w:sz w:val="24"/>
          <w:szCs w:val="24"/>
        </w:rPr>
        <w:t>i</w:t>
      </w:r>
      <w:r w:rsidRPr="007704A7" w:rsidR="003E313F">
        <w:rPr>
          <w:rFonts w:ascii="Times New Roman" w:hAnsi="Times New Roman" w:cs="Times New Roman"/>
          <w:sz w:val="24"/>
          <w:szCs w:val="24"/>
        </w:rPr>
        <w:t xml:space="preserve">n a standardized format to the </w:t>
      </w:r>
      <w:r w:rsidRPr="007704A7" w:rsidR="00C94163">
        <w:rPr>
          <w:rFonts w:ascii="Times New Roman" w:hAnsi="Times New Roman" w:cs="Times New Roman"/>
          <w:sz w:val="24"/>
          <w:szCs w:val="24"/>
        </w:rPr>
        <w:t>Centers for Disease Control and Prevention’s (</w:t>
      </w:r>
      <w:r w:rsidRPr="007704A7" w:rsidR="00C94163">
        <w:rPr>
          <w:rFonts w:ascii="Times New Roman" w:hAnsi="Times New Roman" w:cs="Times New Roman"/>
          <w:sz w:val="24"/>
          <w:szCs w:val="24"/>
          <w:shd w:val="clear" w:color="auto" w:fill="FFFFFF"/>
        </w:rPr>
        <w:t>CDC's) National Healthcare Safety Network</w:t>
      </w:r>
      <w:r w:rsidRPr="007704A7" w:rsidR="00C94163">
        <w:rPr>
          <w:rFonts w:ascii="Times New Roman" w:hAnsi="Times New Roman" w:cs="Times New Roman"/>
          <w:sz w:val="24"/>
          <w:szCs w:val="24"/>
        </w:rPr>
        <w:t xml:space="preserve"> (</w:t>
      </w:r>
      <w:r w:rsidRPr="007704A7" w:rsidR="003E313F">
        <w:rPr>
          <w:rFonts w:ascii="Times New Roman" w:hAnsi="Times New Roman" w:cs="Times New Roman"/>
          <w:sz w:val="24"/>
          <w:szCs w:val="24"/>
        </w:rPr>
        <w:t>NHSN</w:t>
      </w:r>
      <w:r w:rsidRPr="007704A7" w:rsidR="00C94163">
        <w:rPr>
          <w:rFonts w:ascii="Times New Roman" w:hAnsi="Times New Roman" w:cs="Times New Roman"/>
          <w:sz w:val="24"/>
          <w:szCs w:val="24"/>
        </w:rPr>
        <w:t>)</w:t>
      </w:r>
      <w:r w:rsidRPr="007704A7" w:rsidR="003E313F">
        <w:rPr>
          <w:rFonts w:ascii="Times New Roman" w:hAnsi="Times New Roman" w:cs="Times New Roman"/>
          <w:sz w:val="24"/>
          <w:szCs w:val="24"/>
        </w:rPr>
        <w:t xml:space="preserve"> weekly</w:t>
      </w:r>
      <w:r w:rsidRPr="007704A7" w:rsidR="0073589C">
        <w:rPr>
          <w:rFonts w:ascii="Times New Roman" w:hAnsi="Times New Roman" w:cs="Times New Roman"/>
          <w:sz w:val="24"/>
          <w:szCs w:val="24"/>
        </w:rPr>
        <w:t>.</w:t>
      </w:r>
    </w:p>
    <w:p w:rsidR="00D138DE" w:rsidP="007704A7" w14:paraId="11253B9F" w14:textId="77777777">
      <w:pPr>
        <w:pStyle w:val="Heading6"/>
        <w:rPr>
          <w:rFonts w:asciiTheme="minorHAnsi" w:eastAsiaTheme="minorHAnsi" w:hAnsiTheme="minorHAnsi" w:cstheme="minorBidi"/>
          <w:color w:val="auto"/>
        </w:rPr>
      </w:pPr>
    </w:p>
    <w:p w:rsidR="0082118D" w:rsidRPr="007704A7" w:rsidP="00222CB1" w14:paraId="66968EC1" w14:textId="090B2907">
      <w:pPr>
        <w:pStyle w:val="Heading6"/>
        <w:rPr>
          <w:rFonts w:ascii="Times New Roman" w:hAnsi="Times New Roman" w:cs="Times New Roman"/>
          <w:color w:val="auto"/>
          <w:sz w:val="24"/>
          <w:szCs w:val="24"/>
        </w:rPr>
      </w:pPr>
      <w:r w:rsidRPr="00772D28">
        <w:rPr>
          <w:rFonts w:ascii="Times New Roman" w:hAnsi="Times New Roman" w:eastAsiaTheme="minorHAnsi" w:cs="Times New Roman"/>
          <w:color w:val="auto"/>
        </w:rPr>
        <w:t>I</w:t>
      </w:r>
      <w:r w:rsidRPr="00DD0F0E">
        <w:rPr>
          <w:rFonts w:ascii="Times New Roman" w:hAnsi="Times New Roman" w:cs="Times New Roman"/>
          <w:color w:val="auto"/>
          <w:sz w:val="24"/>
          <w:szCs w:val="24"/>
        </w:rPr>
        <w:t>n</w:t>
      </w:r>
      <w:r w:rsidRPr="007704A7">
        <w:rPr>
          <w:rFonts w:ascii="Times New Roman" w:hAnsi="Times New Roman" w:cs="Times New Roman"/>
          <w:color w:val="auto"/>
          <w:sz w:val="24"/>
          <w:szCs w:val="24"/>
        </w:rPr>
        <w:t xml:space="preserve"> this OMB</w:t>
      </w:r>
      <w:r w:rsidRPr="007704A7" w:rsidR="0043777E">
        <w:rPr>
          <w:rFonts w:ascii="Times New Roman" w:hAnsi="Times New Roman" w:cs="Times New Roman"/>
          <w:color w:val="auto"/>
          <w:sz w:val="24"/>
          <w:szCs w:val="24"/>
        </w:rPr>
        <w:t xml:space="preserve"> submission</w:t>
      </w:r>
      <w:r w:rsidRPr="007704A7">
        <w:rPr>
          <w:rFonts w:ascii="Times New Roman" w:hAnsi="Times New Roman" w:cs="Times New Roman"/>
          <w:color w:val="auto"/>
          <w:sz w:val="24"/>
          <w:szCs w:val="24"/>
        </w:rPr>
        <w:t>, information collection re</w:t>
      </w:r>
      <w:r w:rsidR="00157F83">
        <w:rPr>
          <w:rFonts w:ascii="Times New Roman" w:hAnsi="Times New Roman" w:cs="Times New Roman"/>
          <w:color w:val="auto"/>
          <w:sz w:val="24"/>
          <w:szCs w:val="24"/>
        </w:rPr>
        <w:t xml:space="preserve">quirements are being added to the </w:t>
      </w:r>
      <w:r w:rsidR="00405AF5">
        <w:rPr>
          <w:rFonts w:ascii="Times New Roman" w:hAnsi="Times New Roman" w:cs="Times New Roman"/>
          <w:color w:val="auto"/>
          <w:sz w:val="24"/>
          <w:szCs w:val="24"/>
        </w:rPr>
        <w:t xml:space="preserve">proposed respiratory illness reporting that would replace the current requirement on COVID-19 reporting at § 483.80(g) </w:t>
      </w:r>
      <w:r w:rsidRPr="007704A7" w:rsidR="00E04B0B">
        <w:rPr>
          <w:rFonts w:ascii="Times New Roman" w:hAnsi="Times New Roman" w:cs="Times New Roman"/>
          <w:color w:val="auto"/>
          <w:sz w:val="24"/>
          <w:szCs w:val="24"/>
        </w:rPr>
        <w:t xml:space="preserve">based on the </w:t>
      </w:r>
      <w:r w:rsidR="00405AF5">
        <w:rPr>
          <w:rFonts w:ascii="Times New Roman" w:hAnsi="Times New Roman" w:cs="Times New Roman"/>
          <w:color w:val="auto"/>
          <w:sz w:val="24"/>
          <w:szCs w:val="24"/>
        </w:rPr>
        <w:t xml:space="preserve">proposed rule, </w:t>
      </w:r>
      <w:r w:rsidRPr="00222CB1" w:rsidR="00222CB1">
        <w:t xml:space="preserve"> </w:t>
      </w:r>
      <w:r w:rsidRPr="00222CB1" w:rsidR="00222CB1">
        <w:rPr>
          <w:rFonts w:ascii="Times New Roman" w:hAnsi="Times New Roman" w:cs="Times New Roman"/>
          <w:color w:val="auto"/>
          <w:sz w:val="24"/>
          <w:szCs w:val="24"/>
        </w:rPr>
        <w:t>Medicare Program; Calendar Year (CY) 2025 Home Health Prospective</w:t>
      </w:r>
      <w:r w:rsidR="00222CB1">
        <w:rPr>
          <w:rFonts w:ascii="Times New Roman" w:hAnsi="Times New Roman" w:cs="Times New Roman"/>
          <w:color w:val="auto"/>
          <w:sz w:val="24"/>
          <w:szCs w:val="24"/>
        </w:rPr>
        <w:t xml:space="preserve"> </w:t>
      </w:r>
      <w:r w:rsidRPr="00222CB1" w:rsidR="00222CB1">
        <w:rPr>
          <w:rFonts w:ascii="Times New Roman" w:hAnsi="Times New Roman" w:cs="Times New Roman"/>
          <w:color w:val="auto"/>
          <w:sz w:val="24"/>
          <w:szCs w:val="24"/>
        </w:rPr>
        <w:t>Payment System (HH PPS) Rate</w:t>
      </w:r>
      <w:r w:rsidR="00222CB1">
        <w:rPr>
          <w:rFonts w:ascii="Times New Roman" w:hAnsi="Times New Roman" w:cs="Times New Roman"/>
          <w:color w:val="auto"/>
          <w:sz w:val="24"/>
          <w:szCs w:val="24"/>
        </w:rPr>
        <w:t xml:space="preserve"> </w:t>
      </w:r>
      <w:r w:rsidRPr="00222CB1" w:rsidR="00222CB1">
        <w:rPr>
          <w:rFonts w:ascii="Times New Roman" w:hAnsi="Times New Roman" w:cs="Times New Roman"/>
          <w:color w:val="auto"/>
          <w:sz w:val="24"/>
          <w:szCs w:val="24"/>
        </w:rPr>
        <w:t>Update; HH Quality Reporting Program</w:t>
      </w:r>
      <w:r w:rsidR="00222CB1">
        <w:rPr>
          <w:rFonts w:ascii="Times New Roman" w:hAnsi="Times New Roman" w:cs="Times New Roman"/>
          <w:color w:val="auto"/>
          <w:sz w:val="24"/>
          <w:szCs w:val="24"/>
        </w:rPr>
        <w:t xml:space="preserve"> </w:t>
      </w:r>
      <w:r w:rsidRPr="00222CB1" w:rsidR="00222CB1">
        <w:rPr>
          <w:rFonts w:ascii="Times New Roman" w:hAnsi="Times New Roman" w:cs="Times New Roman"/>
          <w:color w:val="auto"/>
          <w:sz w:val="24"/>
          <w:szCs w:val="24"/>
        </w:rPr>
        <w:t>Requirements; HH Value-Based</w:t>
      </w:r>
      <w:r w:rsidR="00222CB1">
        <w:rPr>
          <w:rFonts w:ascii="Times New Roman" w:hAnsi="Times New Roman" w:cs="Times New Roman"/>
          <w:color w:val="auto"/>
          <w:sz w:val="24"/>
          <w:szCs w:val="24"/>
        </w:rPr>
        <w:t xml:space="preserve"> </w:t>
      </w:r>
      <w:r w:rsidRPr="00222CB1" w:rsidR="00222CB1">
        <w:rPr>
          <w:rFonts w:ascii="Times New Roman" w:hAnsi="Times New Roman" w:cs="Times New Roman"/>
          <w:color w:val="auto"/>
          <w:sz w:val="24"/>
          <w:szCs w:val="24"/>
        </w:rPr>
        <w:t>Purchasing Expanded Model Requirements; Home Intravenous</w:t>
      </w:r>
      <w:r w:rsidR="00222CB1">
        <w:rPr>
          <w:rFonts w:ascii="Times New Roman" w:hAnsi="Times New Roman" w:cs="Times New Roman"/>
          <w:color w:val="auto"/>
          <w:sz w:val="24"/>
          <w:szCs w:val="24"/>
        </w:rPr>
        <w:t xml:space="preserve"> </w:t>
      </w:r>
      <w:r w:rsidRPr="00222CB1" w:rsidR="00222CB1">
        <w:rPr>
          <w:rFonts w:ascii="Times New Roman" w:hAnsi="Times New Roman" w:cs="Times New Roman"/>
          <w:color w:val="auto"/>
          <w:sz w:val="24"/>
          <w:szCs w:val="24"/>
        </w:rPr>
        <w:t>Immune Globulin (IVIG) Items and</w:t>
      </w:r>
      <w:r w:rsidR="00222CB1">
        <w:rPr>
          <w:rFonts w:ascii="Times New Roman" w:hAnsi="Times New Roman" w:cs="Times New Roman"/>
          <w:color w:val="auto"/>
          <w:sz w:val="24"/>
          <w:szCs w:val="24"/>
        </w:rPr>
        <w:t xml:space="preserve"> </w:t>
      </w:r>
      <w:r w:rsidRPr="00222CB1" w:rsidR="00222CB1">
        <w:rPr>
          <w:rFonts w:ascii="Times New Roman" w:hAnsi="Times New Roman" w:cs="Times New Roman"/>
          <w:color w:val="auto"/>
          <w:sz w:val="24"/>
          <w:szCs w:val="24"/>
        </w:rPr>
        <w:t>Services Rate Update; and Other Medicare Policies</w:t>
      </w:r>
      <w:r w:rsidR="000C7D44">
        <w:rPr>
          <w:rFonts w:ascii="Times New Roman" w:hAnsi="Times New Roman" w:cs="Times New Roman"/>
          <w:color w:val="auto"/>
          <w:sz w:val="24"/>
          <w:szCs w:val="24"/>
        </w:rPr>
        <w:t xml:space="preserve"> (HH PPS 2024</w:t>
      </w:r>
      <w:r w:rsidR="001157B4">
        <w:rPr>
          <w:rFonts w:ascii="Times New Roman" w:hAnsi="Times New Roman" w:cs="Times New Roman"/>
          <w:color w:val="auto"/>
          <w:sz w:val="24"/>
          <w:szCs w:val="24"/>
        </w:rPr>
        <w:t>)</w:t>
      </w:r>
      <w:r w:rsidRPr="007704A7" w:rsidR="00E04B0B">
        <w:rPr>
          <w:rFonts w:ascii="Times New Roman" w:hAnsi="Times New Roman" w:cs="Times New Roman"/>
          <w:color w:val="auto"/>
          <w:sz w:val="24"/>
          <w:szCs w:val="24"/>
        </w:rPr>
        <w:t xml:space="preserve">. </w:t>
      </w:r>
      <w:r w:rsidR="00EC260B">
        <w:rPr>
          <w:rFonts w:ascii="Times New Roman" w:hAnsi="Times New Roman" w:cs="Times New Roman"/>
          <w:color w:val="auto"/>
          <w:sz w:val="24"/>
          <w:szCs w:val="24"/>
        </w:rPr>
        <w:t xml:space="preserve"> </w:t>
      </w:r>
      <w:r w:rsidRPr="007704A7" w:rsidR="00E04B0B">
        <w:rPr>
          <w:rFonts w:ascii="Times New Roman" w:hAnsi="Times New Roman" w:cs="Times New Roman"/>
          <w:color w:val="auto"/>
          <w:sz w:val="24"/>
          <w:szCs w:val="24"/>
        </w:rPr>
        <w:t xml:space="preserve">In this </w:t>
      </w:r>
      <w:r w:rsidR="00222CB1">
        <w:rPr>
          <w:rFonts w:ascii="Times New Roman" w:hAnsi="Times New Roman" w:cs="Times New Roman"/>
          <w:color w:val="auto"/>
          <w:sz w:val="24"/>
          <w:szCs w:val="24"/>
        </w:rPr>
        <w:t xml:space="preserve">proposed </w:t>
      </w:r>
      <w:r w:rsidRPr="007704A7" w:rsidR="00E04B0B">
        <w:rPr>
          <w:rFonts w:ascii="Times New Roman" w:hAnsi="Times New Roman" w:cs="Times New Roman"/>
          <w:color w:val="auto"/>
          <w:sz w:val="24"/>
          <w:szCs w:val="24"/>
        </w:rPr>
        <w:t xml:space="preserve">rule, we revised the LTC requirements for </w:t>
      </w:r>
      <w:r w:rsidR="00542653">
        <w:rPr>
          <w:rFonts w:ascii="Times New Roman" w:hAnsi="Times New Roman" w:cs="Times New Roman"/>
          <w:color w:val="auto"/>
          <w:sz w:val="24"/>
          <w:szCs w:val="24"/>
        </w:rPr>
        <w:t xml:space="preserve">COVID-19 reporting to establish </w:t>
      </w:r>
      <w:r w:rsidR="000C7D44">
        <w:rPr>
          <w:rFonts w:ascii="Times New Roman" w:hAnsi="Times New Roman" w:cs="Times New Roman"/>
          <w:color w:val="auto"/>
          <w:sz w:val="24"/>
          <w:szCs w:val="24"/>
        </w:rPr>
        <w:t xml:space="preserve">a </w:t>
      </w:r>
      <w:r w:rsidR="00542653">
        <w:rPr>
          <w:rFonts w:ascii="Times New Roman" w:hAnsi="Times New Roman" w:cs="Times New Roman"/>
          <w:color w:val="auto"/>
          <w:sz w:val="24"/>
          <w:szCs w:val="24"/>
        </w:rPr>
        <w:t xml:space="preserve">new requirement for respiratory illness reporting that includes COVID-19, RSV, and influenza.  </w:t>
      </w:r>
    </w:p>
    <w:p w:rsidR="005039BC" w:rsidRPr="007704A7" w:rsidP="00182677" w14:paraId="716DBBC0" w14:textId="77777777">
      <w:pPr>
        <w:spacing w:after="0" w:line="240" w:lineRule="auto"/>
        <w:rPr>
          <w:rFonts w:ascii="Times New Roman" w:hAnsi="Times New Roman" w:cs="Times New Roman"/>
          <w:sz w:val="24"/>
          <w:szCs w:val="24"/>
        </w:rPr>
      </w:pPr>
    </w:p>
    <w:p w:rsidR="00E86155" w:rsidRPr="007704A7" w:rsidP="00E86155" w14:paraId="637DD44F" w14:textId="77777777">
      <w:pPr>
        <w:pStyle w:val="ListParagraph"/>
        <w:numPr>
          <w:ilvl w:val="0"/>
          <w:numId w:val="4"/>
        </w:numPr>
        <w:spacing w:after="0" w:line="240" w:lineRule="auto"/>
        <w:ind w:left="0" w:firstLine="0"/>
        <w:rPr>
          <w:rFonts w:ascii="Times New Roman" w:hAnsi="Times New Roman" w:cs="Times New Roman"/>
          <w:sz w:val="24"/>
          <w:szCs w:val="24"/>
        </w:rPr>
      </w:pPr>
      <w:r w:rsidRPr="007704A7">
        <w:rPr>
          <w:rFonts w:ascii="Times New Roman" w:hAnsi="Times New Roman" w:cs="Times New Roman"/>
          <w:sz w:val="24"/>
          <w:szCs w:val="24"/>
        </w:rPr>
        <w:t>Justification</w:t>
      </w:r>
    </w:p>
    <w:p w:rsidR="00E86155" w:rsidRPr="007704A7" w:rsidP="00E86155" w14:paraId="6D46BC41" w14:textId="77777777">
      <w:pPr>
        <w:spacing w:after="0" w:line="240" w:lineRule="auto"/>
        <w:rPr>
          <w:rFonts w:ascii="Times New Roman" w:hAnsi="Times New Roman" w:cs="Times New Roman"/>
          <w:sz w:val="24"/>
          <w:szCs w:val="24"/>
        </w:rPr>
      </w:pPr>
    </w:p>
    <w:p w:rsidR="00621AD4" w:rsidRPr="007704A7" w:rsidP="00621AD4" w14:paraId="4DB0F67C" w14:textId="77777777">
      <w:pPr>
        <w:spacing w:after="0" w:line="240" w:lineRule="auto"/>
        <w:rPr>
          <w:rFonts w:ascii="Times New Roman" w:hAnsi="Times New Roman" w:cs="Times New Roman"/>
          <w:sz w:val="24"/>
          <w:szCs w:val="24"/>
        </w:rPr>
      </w:pPr>
      <w:r w:rsidRPr="007704A7">
        <w:rPr>
          <w:rFonts w:ascii="Times New Roman" w:hAnsi="Times New Roman" w:cs="Times New Roman"/>
          <w:sz w:val="24"/>
          <w:szCs w:val="24"/>
        </w:rPr>
        <w:t>1.</w:t>
      </w:r>
      <w:r w:rsidRPr="007704A7">
        <w:rPr>
          <w:rFonts w:ascii="Times New Roman" w:hAnsi="Times New Roman" w:cs="Times New Roman"/>
          <w:sz w:val="24"/>
          <w:szCs w:val="24"/>
        </w:rPr>
        <w:tab/>
        <w:t>Need and Legal Basis</w:t>
      </w:r>
    </w:p>
    <w:p w:rsidR="00621AD4" w:rsidRPr="007704A7" w:rsidP="00E86155" w14:paraId="18ECCA0B" w14:textId="77777777">
      <w:pPr>
        <w:spacing w:after="0" w:line="240" w:lineRule="auto"/>
        <w:rPr>
          <w:rFonts w:ascii="Times New Roman" w:hAnsi="Times New Roman" w:cs="Times New Roman"/>
          <w:sz w:val="24"/>
          <w:szCs w:val="24"/>
        </w:rPr>
      </w:pPr>
    </w:p>
    <w:p w:rsidR="00E86155" w:rsidRPr="007704A7" w:rsidP="00E86155" w14:paraId="4F0FB70D" w14:textId="00EF248F">
      <w:pPr>
        <w:spacing w:after="0" w:line="240" w:lineRule="auto"/>
        <w:rPr>
          <w:rFonts w:ascii="Times New Roman" w:hAnsi="Times New Roman" w:cs="Times New Roman"/>
          <w:sz w:val="24"/>
          <w:szCs w:val="24"/>
        </w:rPr>
      </w:pPr>
      <w:r w:rsidRPr="007704A7">
        <w:rPr>
          <w:rFonts w:ascii="Times New Roman" w:hAnsi="Times New Roman" w:cs="Times New Roman"/>
          <w:sz w:val="24"/>
          <w:szCs w:val="24"/>
        </w:rPr>
        <w:t xml:space="preserve">The ICRs for which we are requesting OMB approval are listed below.  These requirements are among other requirements which are based on criteria prescribed in law and are standards designed to ensure that each LTC facility safely and effectively delivers care to all residents.  The ICRs described herein are needed to implement these health and safety standards requirements for all Medicare and Medicaid participating LTC facilities.  </w:t>
      </w:r>
    </w:p>
    <w:p w:rsidR="00E35B0F" w:rsidRPr="007704A7" w:rsidP="00E86155" w14:paraId="28EE4A43" w14:textId="77777777">
      <w:pPr>
        <w:spacing w:after="0" w:line="240" w:lineRule="auto"/>
        <w:rPr>
          <w:rFonts w:ascii="Times New Roman" w:hAnsi="Times New Roman" w:cs="Times New Roman"/>
          <w:sz w:val="24"/>
          <w:szCs w:val="24"/>
        </w:rPr>
      </w:pPr>
    </w:p>
    <w:p w:rsidR="00E35B0F" w:rsidRPr="007704A7" w:rsidP="00E86155" w14:paraId="58A3AC54" w14:textId="6C8C1DF3">
      <w:pPr>
        <w:spacing w:after="0" w:line="240" w:lineRule="auto"/>
        <w:rPr>
          <w:rFonts w:ascii="Times New Roman" w:hAnsi="Times New Roman" w:cs="Times New Roman"/>
          <w:sz w:val="24"/>
          <w:szCs w:val="24"/>
        </w:rPr>
      </w:pPr>
      <w:r w:rsidRPr="007704A7">
        <w:rPr>
          <w:rFonts w:ascii="Times New Roman" w:hAnsi="Times New Roman" w:cs="Times New Roman"/>
          <w:sz w:val="24"/>
          <w:szCs w:val="24"/>
        </w:rPr>
        <w:t xml:space="preserve">Sections 1818 and 1919 of the Act (42 U.S.C. 1395i–3 and 42 U.S.C. 1396r, respectively) specify certain requirements that a LTC facility must meet to participate in the Medicare and Medicaid programs.  In particular, sections 1819(d)(4)(B) and 1919(d)(4)(B) require that a SNF or NF must meet such other requirements relating to the health, safety, and well-being of residents or relating to the physical facilities thereof as the Secretary many find necessary.  </w:t>
      </w:r>
    </w:p>
    <w:p w:rsidR="00E35B0F" w:rsidRPr="007704A7" w:rsidP="00E86155" w14:paraId="1A16F101" w14:textId="77777777">
      <w:pPr>
        <w:spacing w:after="0" w:line="240" w:lineRule="auto"/>
        <w:rPr>
          <w:rFonts w:ascii="Times New Roman" w:hAnsi="Times New Roman" w:cs="Times New Roman"/>
          <w:sz w:val="24"/>
          <w:szCs w:val="24"/>
        </w:rPr>
      </w:pPr>
    </w:p>
    <w:p w:rsidR="00E35B0F" w:rsidRPr="007704A7" w:rsidP="00E86155" w14:paraId="7D2868B5" w14:textId="77777777">
      <w:pPr>
        <w:spacing w:after="0" w:line="240" w:lineRule="auto"/>
        <w:rPr>
          <w:rFonts w:ascii="Times New Roman" w:hAnsi="Times New Roman" w:cs="Times New Roman"/>
          <w:sz w:val="24"/>
          <w:szCs w:val="24"/>
        </w:rPr>
      </w:pPr>
      <w:r w:rsidRPr="007704A7">
        <w:rPr>
          <w:rFonts w:ascii="Times New Roman" w:hAnsi="Times New Roman" w:cs="Times New Roman"/>
          <w:sz w:val="24"/>
          <w:szCs w:val="24"/>
        </w:rPr>
        <w:t>Under the authority of sections 1819, 1919, 1128I (b) and (c), and 1150B of the Act, the Secretary proposes to establish in regulation the requirements that an LTC facility must meet to participate in the Medicare and Medicaid programs.</w:t>
      </w:r>
    </w:p>
    <w:p w:rsidR="00B572F8" w:rsidRPr="007704A7" w:rsidP="00E86155" w14:paraId="1245F48C" w14:textId="77777777">
      <w:pPr>
        <w:spacing w:after="0" w:line="240" w:lineRule="auto"/>
        <w:rPr>
          <w:rFonts w:ascii="Times New Roman" w:hAnsi="Times New Roman" w:cs="Times New Roman"/>
          <w:sz w:val="24"/>
          <w:szCs w:val="24"/>
        </w:rPr>
      </w:pPr>
    </w:p>
    <w:p w:rsidR="00621AD4" w:rsidRPr="007704A7" w:rsidP="00621AD4" w14:paraId="20C35E07" w14:textId="77777777">
      <w:pPr>
        <w:spacing w:after="0" w:line="240" w:lineRule="auto"/>
        <w:rPr>
          <w:rFonts w:ascii="Times New Roman" w:hAnsi="Times New Roman" w:cs="Times New Roman"/>
          <w:sz w:val="24"/>
          <w:szCs w:val="24"/>
        </w:rPr>
      </w:pPr>
      <w:r w:rsidRPr="007704A7">
        <w:rPr>
          <w:rFonts w:ascii="Times New Roman" w:hAnsi="Times New Roman" w:cs="Times New Roman"/>
          <w:sz w:val="24"/>
          <w:szCs w:val="24"/>
        </w:rPr>
        <w:t>2.</w:t>
      </w:r>
      <w:r w:rsidRPr="007704A7">
        <w:rPr>
          <w:rFonts w:ascii="Times New Roman" w:hAnsi="Times New Roman" w:cs="Times New Roman"/>
          <w:sz w:val="24"/>
          <w:szCs w:val="24"/>
        </w:rPr>
        <w:tab/>
        <w:t>Information Users</w:t>
      </w:r>
    </w:p>
    <w:p w:rsidR="00F33655" w:rsidRPr="007704A7" w:rsidP="00F33655" w14:paraId="01FAEABE" w14:textId="77777777">
      <w:pPr>
        <w:spacing w:after="0" w:line="240" w:lineRule="auto"/>
        <w:rPr>
          <w:rFonts w:ascii="Times New Roman" w:hAnsi="Times New Roman" w:cs="Times New Roman"/>
          <w:sz w:val="24"/>
          <w:szCs w:val="24"/>
        </w:rPr>
      </w:pPr>
    </w:p>
    <w:p w:rsidR="00F33655" w:rsidRPr="007704A7" w:rsidP="00F33655" w14:paraId="120C3758" w14:textId="399F5DF7">
      <w:pPr>
        <w:spacing w:after="0" w:line="240" w:lineRule="auto"/>
        <w:rPr>
          <w:rFonts w:ascii="Times New Roman" w:hAnsi="Times New Roman" w:cs="Times New Roman"/>
          <w:sz w:val="24"/>
          <w:szCs w:val="24"/>
        </w:rPr>
      </w:pPr>
      <w:r w:rsidRPr="007704A7">
        <w:rPr>
          <w:rFonts w:ascii="Times New Roman" w:hAnsi="Times New Roman" w:cs="Times New Roman"/>
          <w:sz w:val="24"/>
          <w:szCs w:val="24"/>
        </w:rPr>
        <w:t xml:space="preserve">The primary users of this information will be State agency surveyors, </w:t>
      </w:r>
      <w:r w:rsidRPr="007704A7" w:rsidR="00836EF0">
        <w:rPr>
          <w:rFonts w:ascii="Times New Roman" w:hAnsi="Times New Roman" w:cs="Times New Roman"/>
          <w:sz w:val="24"/>
          <w:szCs w:val="24"/>
        </w:rPr>
        <w:t>the Centers for Medicare &amp; Medicaid (</w:t>
      </w:r>
      <w:r w:rsidRPr="007704A7">
        <w:rPr>
          <w:rFonts w:ascii="Times New Roman" w:hAnsi="Times New Roman" w:cs="Times New Roman"/>
          <w:sz w:val="24"/>
          <w:szCs w:val="24"/>
        </w:rPr>
        <w:t>CMS</w:t>
      </w:r>
      <w:r w:rsidRPr="007704A7" w:rsidR="00836EF0">
        <w:rPr>
          <w:rFonts w:ascii="Times New Roman" w:hAnsi="Times New Roman" w:cs="Times New Roman"/>
          <w:sz w:val="24"/>
          <w:szCs w:val="24"/>
        </w:rPr>
        <w:t>)</w:t>
      </w:r>
      <w:r w:rsidRPr="007704A7">
        <w:rPr>
          <w:rFonts w:ascii="Times New Roman" w:hAnsi="Times New Roman" w:cs="Times New Roman"/>
          <w:sz w:val="24"/>
          <w:szCs w:val="24"/>
        </w:rPr>
        <w:t xml:space="preserve">, and the LTC facilities for the purposes of ensuring compliance with Medicare and Medicaid requirements as well as ensuring the quality of care provided to LTC facility residents. </w:t>
      </w:r>
      <w:r w:rsidRPr="007704A7" w:rsidR="005C14A3">
        <w:rPr>
          <w:rFonts w:ascii="Times New Roman" w:hAnsi="Times New Roman" w:cs="Times New Roman"/>
          <w:sz w:val="24"/>
          <w:szCs w:val="24"/>
        </w:rPr>
        <w:t xml:space="preserve"> </w:t>
      </w:r>
      <w:r w:rsidRPr="007704A7">
        <w:rPr>
          <w:rFonts w:ascii="Times New Roman" w:hAnsi="Times New Roman" w:cs="Times New Roman"/>
          <w:sz w:val="24"/>
          <w:szCs w:val="24"/>
        </w:rPr>
        <w:t>The ICRs specified in the regulations may be used as a basis for determining whether a LTC</w:t>
      </w:r>
      <w:r w:rsidRPr="007704A7" w:rsidR="00201F2A">
        <w:rPr>
          <w:rFonts w:ascii="Times New Roman" w:hAnsi="Times New Roman" w:cs="Times New Roman"/>
          <w:sz w:val="24"/>
          <w:szCs w:val="24"/>
        </w:rPr>
        <w:t xml:space="preserve"> facility</w:t>
      </w:r>
      <w:r w:rsidRPr="007704A7">
        <w:rPr>
          <w:rFonts w:ascii="Times New Roman" w:hAnsi="Times New Roman" w:cs="Times New Roman"/>
          <w:sz w:val="24"/>
          <w:szCs w:val="24"/>
        </w:rPr>
        <w:t xml:space="preserve"> is meeting the requirements to participate in the Medicare program.</w:t>
      </w:r>
      <w:r w:rsidRPr="007704A7" w:rsidR="005C14A3">
        <w:rPr>
          <w:rFonts w:ascii="Times New Roman" w:hAnsi="Times New Roman" w:cs="Times New Roman"/>
          <w:sz w:val="24"/>
          <w:szCs w:val="24"/>
        </w:rPr>
        <w:t xml:space="preserve"> </w:t>
      </w:r>
      <w:r w:rsidRPr="007704A7">
        <w:rPr>
          <w:rFonts w:ascii="Times New Roman" w:hAnsi="Times New Roman" w:cs="Times New Roman"/>
          <w:sz w:val="24"/>
          <w:szCs w:val="24"/>
        </w:rPr>
        <w:t xml:space="preserve"> In addition, the information collected for purposes of ensuring compliance may be used to inform the data provided on CM</w:t>
      </w:r>
      <w:r w:rsidRPr="007704A7">
        <w:rPr>
          <w:rFonts w:ascii="Times New Roman" w:hAnsi="Times New Roman" w:cs="Times New Roman"/>
          <w:sz w:val="24"/>
          <w:szCs w:val="24"/>
        </w:rPr>
        <w:t>S’ Nursing Home Compare website and as such used by the public in considering nursing home selections for services.</w:t>
      </w:r>
    </w:p>
    <w:p w:rsidR="00621AD4" w:rsidRPr="007704A7" w:rsidP="00F33655" w14:paraId="79B3E6E9" w14:textId="77777777">
      <w:pPr>
        <w:spacing w:after="0" w:line="240" w:lineRule="auto"/>
        <w:rPr>
          <w:rFonts w:ascii="Times New Roman" w:hAnsi="Times New Roman" w:cs="Times New Roman"/>
          <w:sz w:val="24"/>
          <w:szCs w:val="24"/>
        </w:rPr>
      </w:pPr>
    </w:p>
    <w:p w:rsidR="005E1040" w:rsidRPr="007704A7" w:rsidP="005E1040" w14:paraId="05AE757B" w14:textId="77777777">
      <w:pPr>
        <w:spacing w:after="0" w:line="240" w:lineRule="auto"/>
        <w:rPr>
          <w:rFonts w:ascii="Times New Roman" w:hAnsi="Times New Roman" w:cs="Times New Roman"/>
          <w:sz w:val="24"/>
          <w:szCs w:val="24"/>
        </w:rPr>
      </w:pPr>
      <w:r w:rsidRPr="007704A7">
        <w:rPr>
          <w:rFonts w:ascii="Times New Roman" w:hAnsi="Times New Roman" w:cs="Times New Roman"/>
          <w:sz w:val="24"/>
          <w:szCs w:val="24"/>
        </w:rPr>
        <w:t>3.</w:t>
      </w:r>
      <w:r w:rsidRPr="007704A7">
        <w:rPr>
          <w:rFonts w:ascii="Times New Roman" w:hAnsi="Times New Roman" w:cs="Times New Roman"/>
          <w:sz w:val="24"/>
          <w:szCs w:val="24"/>
        </w:rPr>
        <w:tab/>
        <w:t>Use of Information Technology</w:t>
      </w:r>
    </w:p>
    <w:p w:rsidR="00621AD4" w:rsidRPr="007704A7" w:rsidP="005E1040" w14:paraId="10DD947A" w14:textId="77777777">
      <w:pPr>
        <w:spacing w:after="0" w:line="240" w:lineRule="auto"/>
        <w:rPr>
          <w:rFonts w:ascii="Times New Roman" w:hAnsi="Times New Roman" w:cs="Times New Roman"/>
          <w:sz w:val="24"/>
          <w:szCs w:val="24"/>
        </w:rPr>
      </w:pPr>
    </w:p>
    <w:p w:rsidR="005E1040" w:rsidRPr="007704A7" w:rsidP="005E1040" w14:paraId="1F95C6EB" w14:textId="77777777">
      <w:pPr>
        <w:spacing w:after="0" w:line="240" w:lineRule="auto"/>
        <w:rPr>
          <w:rFonts w:ascii="Times New Roman" w:hAnsi="Times New Roman" w:cs="Times New Roman"/>
          <w:sz w:val="24"/>
          <w:szCs w:val="24"/>
        </w:rPr>
      </w:pPr>
      <w:r w:rsidRPr="007704A7">
        <w:rPr>
          <w:rFonts w:ascii="Times New Roman" w:hAnsi="Times New Roman" w:cs="Times New Roman"/>
          <w:sz w:val="24"/>
          <w:szCs w:val="24"/>
        </w:rPr>
        <w:t xml:space="preserve">LTC facilities may use health information technologies (HIT) to store and manage records, consistent with statutory and regulatory requirements for record keeping and confidentiality.  </w:t>
      </w:r>
      <w:r w:rsidRPr="007704A7">
        <w:rPr>
          <w:rFonts w:ascii="Times New Roman" w:hAnsi="Times New Roman" w:cs="Times New Roman"/>
          <w:sz w:val="24"/>
          <w:szCs w:val="24"/>
        </w:rPr>
        <w:t>Use of certified HIT technology is encouraged but not required, as some facilities, particularly small or rural facilities, may not have electronic capacity at this time.  Facilities are free to take advantage of any technology advances they find appropriate for their needs.</w:t>
      </w:r>
    </w:p>
    <w:p w:rsidR="005E1040" w:rsidRPr="007704A7" w:rsidP="005E1040" w14:paraId="4FFCDA7F" w14:textId="77777777">
      <w:pPr>
        <w:spacing w:after="0" w:line="240" w:lineRule="auto"/>
        <w:rPr>
          <w:rFonts w:ascii="Times New Roman" w:hAnsi="Times New Roman" w:cs="Times New Roman"/>
          <w:sz w:val="24"/>
          <w:szCs w:val="24"/>
        </w:rPr>
      </w:pPr>
      <w:bookmarkStart w:id="0" w:name="_Hlk94734546"/>
    </w:p>
    <w:p w:rsidR="00B950BC" w:rsidRPr="007704A7" w:rsidP="00B950BC" w14:paraId="32570BA9" w14:textId="77777777">
      <w:pPr>
        <w:spacing w:after="0" w:line="240" w:lineRule="auto"/>
        <w:rPr>
          <w:rFonts w:ascii="Times New Roman" w:hAnsi="Times New Roman" w:cs="Times New Roman"/>
          <w:sz w:val="24"/>
          <w:szCs w:val="24"/>
        </w:rPr>
      </w:pPr>
      <w:r w:rsidRPr="007704A7">
        <w:rPr>
          <w:rFonts w:ascii="Times New Roman" w:hAnsi="Times New Roman" w:cs="Times New Roman"/>
          <w:sz w:val="24"/>
          <w:szCs w:val="24"/>
        </w:rPr>
        <w:t>4.</w:t>
      </w:r>
      <w:r w:rsidRPr="007704A7">
        <w:rPr>
          <w:rFonts w:ascii="Times New Roman" w:hAnsi="Times New Roman" w:cs="Times New Roman"/>
          <w:sz w:val="24"/>
          <w:szCs w:val="24"/>
        </w:rPr>
        <w:tab/>
        <w:t>Duplication of Efforts</w:t>
      </w:r>
    </w:p>
    <w:bookmarkEnd w:id="0"/>
    <w:p w:rsidR="00621AD4" w:rsidRPr="007704A7" w:rsidP="00B950BC" w14:paraId="50671DD9" w14:textId="77777777">
      <w:pPr>
        <w:spacing w:after="0" w:line="240" w:lineRule="auto"/>
        <w:rPr>
          <w:rFonts w:ascii="Times New Roman" w:hAnsi="Times New Roman" w:cs="Times New Roman"/>
          <w:sz w:val="24"/>
          <w:szCs w:val="24"/>
        </w:rPr>
      </w:pPr>
    </w:p>
    <w:p w:rsidR="00B950BC" w:rsidRPr="007704A7" w:rsidP="00B950BC" w14:paraId="1EF0E44D" w14:textId="77777777">
      <w:pPr>
        <w:spacing w:after="0" w:line="240" w:lineRule="auto"/>
        <w:rPr>
          <w:rFonts w:ascii="Times New Roman" w:hAnsi="Times New Roman" w:cs="Times New Roman"/>
          <w:sz w:val="24"/>
          <w:szCs w:val="24"/>
        </w:rPr>
      </w:pPr>
      <w:r w:rsidRPr="007704A7">
        <w:rPr>
          <w:rFonts w:ascii="Times New Roman" w:hAnsi="Times New Roman" w:cs="Times New Roman"/>
          <w:sz w:val="24"/>
          <w:szCs w:val="24"/>
        </w:rPr>
        <w:t>This information collection does not duplicate any other effort</w:t>
      </w:r>
      <w:r w:rsidRPr="007704A7">
        <w:rPr>
          <w:rFonts w:ascii="Times New Roman" w:hAnsi="Times New Roman" w:cs="Times New Roman"/>
          <w:sz w:val="24"/>
          <w:szCs w:val="24"/>
        </w:rPr>
        <w:t xml:space="preserve"> and the information cannot be obtained from any other source.</w:t>
      </w:r>
    </w:p>
    <w:p w:rsidR="00B950BC" w:rsidRPr="007704A7" w:rsidP="00B950BC" w14:paraId="1A7328FA" w14:textId="77777777">
      <w:pPr>
        <w:spacing w:after="0" w:line="240" w:lineRule="auto"/>
        <w:rPr>
          <w:rFonts w:ascii="Times New Roman" w:hAnsi="Times New Roman" w:cs="Times New Roman"/>
          <w:sz w:val="24"/>
          <w:szCs w:val="24"/>
        </w:rPr>
      </w:pPr>
    </w:p>
    <w:p w:rsidR="00B950BC" w:rsidRPr="007704A7" w:rsidP="00B950BC" w14:paraId="4EF7D1D7" w14:textId="77777777">
      <w:pPr>
        <w:spacing w:after="0" w:line="240" w:lineRule="auto"/>
        <w:rPr>
          <w:rFonts w:ascii="Times New Roman" w:hAnsi="Times New Roman" w:cs="Times New Roman"/>
          <w:sz w:val="24"/>
          <w:szCs w:val="24"/>
        </w:rPr>
      </w:pPr>
      <w:r w:rsidRPr="007704A7">
        <w:rPr>
          <w:rFonts w:ascii="Times New Roman" w:hAnsi="Times New Roman" w:cs="Times New Roman"/>
          <w:sz w:val="24"/>
          <w:szCs w:val="24"/>
        </w:rPr>
        <w:t>5.</w:t>
      </w:r>
      <w:r w:rsidRPr="007704A7">
        <w:rPr>
          <w:rFonts w:ascii="Times New Roman" w:hAnsi="Times New Roman" w:cs="Times New Roman"/>
          <w:sz w:val="24"/>
          <w:szCs w:val="24"/>
        </w:rPr>
        <w:tab/>
        <w:t>Small Businesses</w:t>
      </w:r>
    </w:p>
    <w:p w:rsidR="00621AD4" w:rsidRPr="007704A7" w:rsidP="00B950BC" w14:paraId="143A08D7" w14:textId="77777777">
      <w:pPr>
        <w:spacing w:after="0" w:line="240" w:lineRule="auto"/>
        <w:rPr>
          <w:rFonts w:ascii="Times New Roman" w:hAnsi="Times New Roman" w:cs="Times New Roman"/>
          <w:sz w:val="24"/>
          <w:szCs w:val="24"/>
        </w:rPr>
      </w:pPr>
    </w:p>
    <w:p w:rsidR="00B950BC" w:rsidRPr="007704A7" w:rsidP="00B950BC" w14:paraId="1171CA85" w14:textId="77777777">
      <w:pPr>
        <w:spacing w:after="0" w:line="240" w:lineRule="auto"/>
        <w:rPr>
          <w:rFonts w:ascii="Times New Roman" w:hAnsi="Times New Roman" w:cs="Times New Roman"/>
          <w:sz w:val="24"/>
          <w:szCs w:val="24"/>
        </w:rPr>
      </w:pPr>
      <w:r w:rsidRPr="007704A7">
        <w:rPr>
          <w:rFonts w:ascii="Times New Roman" w:hAnsi="Times New Roman" w:cs="Times New Roman"/>
          <w:sz w:val="24"/>
          <w:szCs w:val="24"/>
        </w:rPr>
        <w:t>This information collection does affect small businesses.  However, the requirements are sufficiently flexible for facilities to meet them in a way consistent with their existing operations.</w:t>
      </w:r>
    </w:p>
    <w:p w:rsidR="00B950BC" w:rsidRPr="007704A7" w:rsidP="00B950BC" w14:paraId="5572FC73" w14:textId="77777777">
      <w:pPr>
        <w:spacing w:after="0" w:line="240" w:lineRule="auto"/>
        <w:rPr>
          <w:rFonts w:ascii="Times New Roman" w:hAnsi="Times New Roman" w:cs="Times New Roman"/>
          <w:sz w:val="24"/>
          <w:szCs w:val="24"/>
        </w:rPr>
      </w:pPr>
    </w:p>
    <w:p w:rsidR="00B950BC" w:rsidRPr="007704A7" w:rsidP="00B950BC" w14:paraId="374BA118" w14:textId="77777777">
      <w:pPr>
        <w:spacing w:after="0" w:line="240" w:lineRule="auto"/>
        <w:rPr>
          <w:rFonts w:ascii="Times New Roman" w:hAnsi="Times New Roman" w:cs="Times New Roman"/>
          <w:sz w:val="24"/>
          <w:szCs w:val="24"/>
        </w:rPr>
      </w:pPr>
      <w:r w:rsidRPr="007704A7">
        <w:rPr>
          <w:rFonts w:ascii="Times New Roman" w:hAnsi="Times New Roman" w:cs="Times New Roman"/>
          <w:sz w:val="24"/>
          <w:szCs w:val="24"/>
        </w:rPr>
        <w:t>6.</w:t>
      </w:r>
      <w:r w:rsidRPr="007704A7">
        <w:rPr>
          <w:rFonts w:ascii="Times New Roman" w:hAnsi="Times New Roman" w:cs="Times New Roman"/>
          <w:sz w:val="24"/>
          <w:szCs w:val="24"/>
        </w:rPr>
        <w:tab/>
        <w:t>Less Frequent Collection</w:t>
      </w:r>
    </w:p>
    <w:p w:rsidR="00621AD4" w:rsidRPr="007704A7" w:rsidP="00B950BC" w14:paraId="6B6FDCF9" w14:textId="77777777">
      <w:pPr>
        <w:spacing w:after="0" w:line="240" w:lineRule="auto"/>
        <w:rPr>
          <w:rFonts w:ascii="Times New Roman" w:hAnsi="Times New Roman" w:cs="Times New Roman"/>
          <w:sz w:val="24"/>
          <w:szCs w:val="24"/>
        </w:rPr>
      </w:pPr>
    </w:p>
    <w:p w:rsidR="00B950BC" w:rsidRPr="007704A7" w:rsidP="00B950BC" w14:paraId="3D7D32B2" w14:textId="77777777">
      <w:pPr>
        <w:spacing w:after="0" w:line="240" w:lineRule="auto"/>
        <w:rPr>
          <w:rFonts w:ascii="Times New Roman" w:hAnsi="Times New Roman" w:cs="Times New Roman"/>
          <w:sz w:val="24"/>
          <w:szCs w:val="24"/>
        </w:rPr>
      </w:pPr>
      <w:r w:rsidRPr="007704A7">
        <w:rPr>
          <w:rFonts w:ascii="Times New Roman" w:hAnsi="Times New Roman" w:cs="Times New Roman"/>
          <w:sz w:val="24"/>
          <w:szCs w:val="24"/>
        </w:rPr>
        <w:t xml:space="preserve">CMS does not collect this information directly from LTC facilities on a scheduled basis.  Facilities are expected to collect and maintain their own records in a timely fashion and to be able to </w:t>
      </w:r>
      <w:r w:rsidRPr="007704A7">
        <w:rPr>
          <w:rFonts w:ascii="Times New Roman" w:hAnsi="Times New Roman" w:cs="Times New Roman"/>
          <w:sz w:val="24"/>
          <w:szCs w:val="24"/>
        </w:rPr>
        <w:t>provide necessary records to State or Federal surveyors when needed to demonstrate compliance with the LTC requirements for participation.  With less frequent collection, CMS would not be able to assess or ensure compliance with the requirements.</w:t>
      </w:r>
    </w:p>
    <w:p w:rsidR="00B950BC" w:rsidRPr="007704A7" w:rsidP="00B950BC" w14:paraId="070EA26C" w14:textId="77777777">
      <w:pPr>
        <w:spacing w:after="0" w:line="240" w:lineRule="auto"/>
        <w:rPr>
          <w:rFonts w:ascii="Times New Roman" w:hAnsi="Times New Roman" w:cs="Times New Roman"/>
          <w:sz w:val="24"/>
          <w:szCs w:val="24"/>
        </w:rPr>
      </w:pPr>
    </w:p>
    <w:p w:rsidR="00B950BC" w:rsidRPr="007704A7" w:rsidP="00B950BC" w14:paraId="5779AED9" w14:textId="77777777">
      <w:pPr>
        <w:spacing w:after="0" w:line="240" w:lineRule="auto"/>
        <w:rPr>
          <w:rFonts w:ascii="Times New Roman" w:hAnsi="Times New Roman" w:cs="Times New Roman"/>
          <w:sz w:val="24"/>
          <w:szCs w:val="24"/>
        </w:rPr>
      </w:pPr>
      <w:r w:rsidRPr="007704A7">
        <w:rPr>
          <w:rFonts w:ascii="Times New Roman" w:hAnsi="Times New Roman" w:cs="Times New Roman"/>
          <w:sz w:val="24"/>
          <w:szCs w:val="24"/>
        </w:rPr>
        <w:t>7.</w:t>
      </w:r>
      <w:r w:rsidRPr="007704A7">
        <w:rPr>
          <w:rFonts w:ascii="Times New Roman" w:hAnsi="Times New Roman" w:cs="Times New Roman"/>
          <w:sz w:val="24"/>
          <w:szCs w:val="24"/>
        </w:rPr>
        <w:tab/>
        <w:t>Special Circumstances</w:t>
      </w:r>
    </w:p>
    <w:p w:rsidR="00621AD4" w:rsidRPr="007704A7" w:rsidP="00B950BC" w14:paraId="72359BB6" w14:textId="77777777">
      <w:pPr>
        <w:spacing w:after="0" w:line="240" w:lineRule="auto"/>
        <w:rPr>
          <w:rFonts w:ascii="Times New Roman" w:hAnsi="Times New Roman" w:cs="Times New Roman"/>
          <w:sz w:val="24"/>
          <w:szCs w:val="24"/>
        </w:rPr>
      </w:pPr>
    </w:p>
    <w:p w:rsidR="00B950BC" w:rsidRPr="007704A7" w:rsidP="00B950BC" w14:paraId="0DA39001" w14:textId="77777777">
      <w:pPr>
        <w:spacing w:after="0" w:line="240" w:lineRule="auto"/>
        <w:rPr>
          <w:rFonts w:ascii="Times New Roman" w:hAnsi="Times New Roman" w:cs="Times New Roman"/>
          <w:sz w:val="24"/>
          <w:szCs w:val="24"/>
        </w:rPr>
      </w:pPr>
      <w:r w:rsidRPr="007704A7">
        <w:rPr>
          <w:rFonts w:ascii="Times New Roman" w:hAnsi="Times New Roman" w:cs="Times New Roman"/>
          <w:sz w:val="24"/>
          <w:szCs w:val="24"/>
        </w:rPr>
        <w:t>There are no special circumstances for collecting this information.</w:t>
      </w:r>
    </w:p>
    <w:p w:rsidR="00B950BC" w:rsidRPr="007704A7" w:rsidP="00B950BC" w14:paraId="56D825A4" w14:textId="77777777">
      <w:pPr>
        <w:spacing w:after="0" w:line="240" w:lineRule="auto"/>
        <w:rPr>
          <w:rFonts w:ascii="Times New Roman" w:hAnsi="Times New Roman" w:cs="Times New Roman"/>
          <w:sz w:val="24"/>
          <w:szCs w:val="24"/>
        </w:rPr>
      </w:pPr>
    </w:p>
    <w:p w:rsidR="00B950BC" w:rsidRPr="007704A7" w:rsidP="00621AD4" w14:paraId="3D28F605" w14:textId="77777777">
      <w:pPr>
        <w:spacing w:after="0" w:line="240" w:lineRule="auto"/>
        <w:rPr>
          <w:rFonts w:ascii="Times New Roman" w:hAnsi="Times New Roman" w:cs="Times New Roman"/>
          <w:sz w:val="24"/>
          <w:szCs w:val="24"/>
        </w:rPr>
      </w:pPr>
      <w:r w:rsidRPr="007704A7">
        <w:rPr>
          <w:rFonts w:ascii="Times New Roman" w:hAnsi="Times New Roman" w:cs="Times New Roman"/>
          <w:sz w:val="24"/>
          <w:szCs w:val="24"/>
        </w:rPr>
        <w:t>8.</w:t>
      </w:r>
      <w:r w:rsidRPr="007704A7">
        <w:rPr>
          <w:rFonts w:ascii="Times New Roman" w:hAnsi="Times New Roman" w:cs="Times New Roman"/>
          <w:sz w:val="24"/>
          <w:szCs w:val="24"/>
        </w:rPr>
        <w:tab/>
        <w:t>Federal Register/Outside Consultation</w:t>
      </w:r>
    </w:p>
    <w:p w:rsidR="00B950BC" w:rsidRPr="007704A7" w:rsidP="00B950BC" w14:paraId="6772F7CE" w14:textId="2EDB0D8C">
      <w:pPr>
        <w:spacing w:after="0" w:line="240" w:lineRule="auto"/>
        <w:rPr>
          <w:rFonts w:ascii="Times New Roman" w:hAnsi="Times New Roman" w:cs="Times New Roman"/>
          <w:sz w:val="24"/>
          <w:szCs w:val="24"/>
        </w:rPr>
      </w:pPr>
    </w:p>
    <w:p w:rsidR="008E7B7A" w:rsidP="00813514" w14:paraId="0CD7AA05" w14:textId="77777777">
      <w:pPr>
        <w:spacing w:after="0" w:line="240" w:lineRule="auto"/>
        <w:rPr>
          <w:rFonts w:ascii="Times New Roman" w:hAnsi="Times New Roman" w:cs="Times New Roman"/>
          <w:sz w:val="24"/>
          <w:szCs w:val="24"/>
        </w:rPr>
      </w:pPr>
    </w:p>
    <w:p w:rsidR="00772D28" w:rsidRPr="00EE17CD" w:rsidP="00813514" w14:paraId="21CDE538" w14:textId="49886C06">
      <w:pPr>
        <w:spacing w:after="0" w:line="240" w:lineRule="auto"/>
        <w:rPr>
          <w:rFonts w:ascii="Times New Roman" w:hAnsi="Times New Roman" w:cs="Times New Roman"/>
          <w:sz w:val="24"/>
          <w:szCs w:val="24"/>
        </w:rPr>
      </w:pPr>
      <w:r w:rsidRPr="00772D28">
        <w:rPr>
          <w:rFonts w:ascii="Times New Roman" w:hAnsi="Times New Roman" w:cs="Times New Roman"/>
          <w:sz w:val="24"/>
          <w:szCs w:val="24"/>
        </w:rPr>
        <w:t>The 60-day Federal Register notice published</w:t>
      </w:r>
      <w:r w:rsidRPr="00772D28" w:rsidR="008E7B7A">
        <w:rPr>
          <w:rFonts w:ascii="Times New Roman" w:hAnsi="Times New Roman" w:cs="Times New Roman"/>
          <w:sz w:val="24"/>
          <w:szCs w:val="24"/>
        </w:rPr>
        <w:t xml:space="preserve"> on </w:t>
      </w:r>
      <w:r w:rsidR="00952798">
        <w:rPr>
          <w:rFonts w:ascii="Times New Roman" w:hAnsi="Times New Roman" w:cs="Times New Roman"/>
          <w:sz w:val="24"/>
          <w:szCs w:val="24"/>
        </w:rPr>
        <w:t xml:space="preserve">August 20, 2024 (89 FR 67442).  </w:t>
      </w:r>
      <w:r w:rsidRPr="00952798" w:rsidR="00952798">
        <w:rPr>
          <w:rFonts w:ascii="Times New Roman" w:hAnsi="Times New Roman" w:cs="Times New Roman"/>
          <w:sz w:val="24"/>
          <w:szCs w:val="24"/>
        </w:rPr>
        <w:t xml:space="preserve">A response to </w:t>
      </w:r>
      <w:r w:rsidRPr="00EE17CD" w:rsidR="00952798">
        <w:rPr>
          <w:rFonts w:ascii="Times New Roman" w:hAnsi="Times New Roman" w:cs="Times New Roman"/>
          <w:sz w:val="24"/>
          <w:szCs w:val="24"/>
        </w:rPr>
        <w:t xml:space="preserve">the single comment received has been attached as Appendix A.  </w:t>
      </w:r>
    </w:p>
    <w:p w:rsidR="000B7B6E" w:rsidRPr="00EE17CD" w:rsidP="00B950BC" w14:paraId="4F8A29B0" w14:textId="11A4EF95">
      <w:pPr>
        <w:spacing w:after="0" w:line="240" w:lineRule="auto"/>
        <w:rPr>
          <w:rFonts w:ascii="Times New Roman" w:hAnsi="Times New Roman" w:cs="Times New Roman"/>
          <w:sz w:val="24"/>
          <w:szCs w:val="24"/>
        </w:rPr>
      </w:pPr>
      <w:r w:rsidRPr="00EE17CD">
        <w:rPr>
          <w:rFonts w:ascii="Times New Roman" w:hAnsi="Times New Roman" w:cs="Times New Roman"/>
          <w:sz w:val="24"/>
          <w:szCs w:val="24"/>
        </w:rPr>
        <w:t>The title, OMB Control Number, and CMS identification number for this 30-day notice has been changed from the 60-day notice.  Th</w:t>
      </w:r>
      <w:r w:rsidRPr="00EE17CD" w:rsidR="00F83A51">
        <w:rPr>
          <w:rFonts w:ascii="Times New Roman" w:hAnsi="Times New Roman" w:cs="Times New Roman"/>
          <w:sz w:val="24"/>
          <w:szCs w:val="24"/>
        </w:rPr>
        <w:t>e</w:t>
      </w:r>
      <w:r w:rsidRPr="00EE17CD">
        <w:rPr>
          <w:rFonts w:ascii="Times New Roman" w:hAnsi="Times New Roman" w:cs="Times New Roman"/>
          <w:sz w:val="24"/>
          <w:szCs w:val="24"/>
        </w:rPr>
        <w:t xml:space="preserve"> previous information identified the PRA package for all of the COIs for the </w:t>
      </w:r>
      <w:r w:rsidRPr="00EE17CD">
        <w:rPr>
          <w:rFonts w:ascii="Times New Roman" w:hAnsi="Times New Roman" w:cs="Times New Roman"/>
          <w:sz w:val="24"/>
          <w:szCs w:val="24"/>
        </w:rPr>
        <w:t xml:space="preserve">Requirements for Long-term Care Facilities.  Since this information collection only addresses the COIs for §483.80(g) Respiratory Illness Reporting, this package has been given separate identification numbers, specifically OMB Control Number 0938-NEW and CMS-10914.  </w:t>
      </w:r>
    </w:p>
    <w:p w:rsidR="000B7B6E" w:rsidRPr="00EE17CD" w:rsidP="00B950BC" w14:paraId="59FF8358" w14:textId="77777777">
      <w:pPr>
        <w:spacing w:after="0" w:line="240" w:lineRule="auto"/>
        <w:rPr>
          <w:rFonts w:ascii="Times New Roman" w:hAnsi="Times New Roman" w:cs="Times New Roman"/>
          <w:sz w:val="24"/>
          <w:szCs w:val="24"/>
        </w:rPr>
      </w:pPr>
    </w:p>
    <w:p w:rsidR="005332A3" w:rsidRPr="00EE17CD" w:rsidP="00246034" w14:paraId="29827482" w14:textId="51D28E11">
      <w:pPr>
        <w:spacing w:after="0" w:line="240" w:lineRule="auto"/>
        <w:rPr>
          <w:rFonts w:ascii="Times New Roman" w:hAnsi="Times New Roman" w:cs="Times New Roman"/>
          <w:sz w:val="24"/>
          <w:szCs w:val="24"/>
        </w:rPr>
      </w:pPr>
      <w:r w:rsidRPr="00EE17CD">
        <w:rPr>
          <w:rFonts w:ascii="Times New Roman" w:hAnsi="Times New Roman" w:cs="Times New Roman"/>
          <w:sz w:val="24"/>
          <w:szCs w:val="24"/>
        </w:rPr>
        <w:t>A 30-day Federal Register Notice will publish on ___________.</w:t>
      </w:r>
    </w:p>
    <w:p w:rsidR="00D138DE" w:rsidP="00B950BC" w14:paraId="5D0C6227" w14:textId="18434A66">
      <w:pPr>
        <w:spacing w:after="0" w:line="240" w:lineRule="auto"/>
        <w:rPr>
          <w:rFonts w:ascii="Times New Roman" w:hAnsi="Times New Roman" w:cs="Times New Roman"/>
          <w:sz w:val="24"/>
          <w:szCs w:val="24"/>
        </w:rPr>
      </w:pPr>
    </w:p>
    <w:p w:rsidR="00B950BC" w:rsidP="00B950BC" w14:paraId="22EAB009" w14:textId="77777777">
      <w:pPr>
        <w:spacing w:after="0" w:line="240" w:lineRule="auto"/>
        <w:rPr>
          <w:rFonts w:ascii="Times New Roman" w:hAnsi="Times New Roman" w:cs="Times New Roman"/>
          <w:sz w:val="24"/>
          <w:szCs w:val="24"/>
        </w:rPr>
      </w:pPr>
      <w:r w:rsidRPr="007704A7">
        <w:rPr>
          <w:rFonts w:ascii="Times New Roman" w:hAnsi="Times New Roman" w:cs="Times New Roman"/>
          <w:sz w:val="24"/>
          <w:szCs w:val="24"/>
        </w:rPr>
        <w:t>9.</w:t>
      </w:r>
      <w:r w:rsidRPr="007704A7">
        <w:rPr>
          <w:rFonts w:ascii="Times New Roman" w:hAnsi="Times New Roman" w:cs="Times New Roman"/>
          <w:sz w:val="24"/>
          <w:szCs w:val="24"/>
        </w:rPr>
        <w:tab/>
        <w:t>Payments/Gifts to Respondents</w:t>
      </w:r>
    </w:p>
    <w:p w:rsidR="00D138DE" w:rsidRPr="007704A7" w:rsidP="00B950BC" w14:paraId="077D8886" w14:textId="77777777">
      <w:pPr>
        <w:spacing w:after="0" w:line="240" w:lineRule="auto"/>
        <w:rPr>
          <w:rFonts w:ascii="Times New Roman" w:hAnsi="Times New Roman" w:cs="Times New Roman"/>
          <w:sz w:val="24"/>
          <w:szCs w:val="24"/>
        </w:rPr>
      </w:pPr>
    </w:p>
    <w:p w:rsidR="00B950BC" w:rsidRPr="007704A7" w:rsidP="00B950BC" w14:paraId="063C9AA9" w14:textId="77777777">
      <w:pPr>
        <w:spacing w:after="0" w:line="240" w:lineRule="auto"/>
        <w:rPr>
          <w:rFonts w:ascii="Times New Roman" w:hAnsi="Times New Roman" w:cs="Times New Roman"/>
          <w:sz w:val="24"/>
          <w:szCs w:val="24"/>
        </w:rPr>
      </w:pPr>
      <w:r w:rsidRPr="007704A7">
        <w:rPr>
          <w:rFonts w:ascii="Times New Roman" w:hAnsi="Times New Roman" w:cs="Times New Roman"/>
          <w:sz w:val="24"/>
          <w:szCs w:val="24"/>
        </w:rPr>
        <w:t>There are no payment or gifts to respondents.</w:t>
      </w:r>
    </w:p>
    <w:p w:rsidR="00B950BC" w:rsidRPr="007704A7" w:rsidP="00B950BC" w14:paraId="5E0608C1" w14:textId="77777777">
      <w:pPr>
        <w:spacing w:after="0" w:line="240" w:lineRule="auto"/>
        <w:rPr>
          <w:rFonts w:ascii="Times New Roman" w:hAnsi="Times New Roman" w:cs="Times New Roman"/>
          <w:sz w:val="24"/>
          <w:szCs w:val="24"/>
        </w:rPr>
      </w:pPr>
    </w:p>
    <w:p w:rsidR="00B950BC" w:rsidRPr="007704A7" w:rsidP="00B950BC" w14:paraId="288AB945" w14:textId="77777777">
      <w:pPr>
        <w:spacing w:after="0" w:line="240" w:lineRule="auto"/>
        <w:rPr>
          <w:rFonts w:ascii="Times New Roman" w:hAnsi="Times New Roman" w:cs="Times New Roman"/>
          <w:sz w:val="24"/>
          <w:szCs w:val="24"/>
        </w:rPr>
      </w:pPr>
      <w:r w:rsidRPr="007704A7">
        <w:rPr>
          <w:rFonts w:ascii="Times New Roman" w:hAnsi="Times New Roman" w:cs="Times New Roman"/>
          <w:sz w:val="24"/>
          <w:szCs w:val="24"/>
        </w:rPr>
        <w:t>10.</w:t>
      </w:r>
      <w:r w:rsidRPr="007704A7">
        <w:rPr>
          <w:rFonts w:ascii="Times New Roman" w:hAnsi="Times New Roman" w:cs="Times New Roman"/>
          <w:sz w:val="24"/>
          <w:szCs w:val="24"/>
        </w:rPr>
        <w:tab/>
        <w:t>Confidentiality</w:t>
      </w:r>
    </w:p>
    <w:p w:rsidR="00621AD4" w:rsidRPr="007704A7" w:rsidP="00B950BC" w14:paraId="6CF247C8" w14:textId="77777777">
      <w:pPr>
        <w:spacing w:after="0" w:line="240" w:lineRule="auto"/>
        <w:rPr>
          <w:rFonts w:ascii="Times New Roman" w:hAnsi="Times New Roman" w:cs="Times New Roman"/>
          <w:sz w:val="24"/>
          <w:szCs w:val="24"/>
        </w:rPr>
      </w:pPr>
    </w:p>
    <w:p w:rsidR="00B950BC" w:rsidRPr="007704A7" w:rsidP="00B950BC" w14:paraId="25B8BAF2" w14:textId="77777777">
      <w:pPr>
        <w:spacing w:after="0" w:line="240" w:lineRule="auto"/>
        <w:rPr>
          <w:rFonts w:ascii="Times New Roman" w:hAnsi="Times New Roman" w:cs="Times New Roman"/>
          <w:sz w:val="24"/>
          <w:szCs w:val="24"/>
        </w:rPr>
      </w:pPr>
      <w:r w:rsidRPr="007704A7">
        <w:rPr>
          <w:rFonts w:ascii="Times New Roman" w:hAnsi="Times New Roman" w:cs="Times New Roman"/>
          <w:sz w:val="24"/>
          <w:szCs w:val="24"/>
        </w:rPr>
        <w:t>We do not pledge confidentiality of aggregate data.  We pledge confidentiality of resident-specific data in accordance with the Privacy Act of 1974 (5 U.S.C. 552a).</w:t>
      </w:r>
    </w:p>
    <w:p w:rsidR="00B950BC" w:rsidRPr="007704A7" w:rsidP="00B950BC" w14:paraId="3AE88FFC" w14:textId="77777777">
      <w:pPr>
        <w:spacing w:after="0" w:line="240" w:lineRule="auto"/>
        <w:rPr>
          <w:rFonts w:ascii="Times New Roman" w:hAnsi="Times New Roman" w:cs="Times New Roman"/>
          <w:sz w:val="24"/>
          <w:szCs w:val="24"/>
        </w:rPr>
      </w:pPr>
    </w:p>
    <w:p w:rsidR="00B950BC" w:rsidRPr="007704A7" w:rsidP="00B950BC" w14:paraId="06E887A0" w14:textId="77777777">
      <w:pPr>
        <w:spacing w:after="0" w:line="240" w:lineRule="auto"/>
        <w:rPr>
          <w:rFonts w:ascii="Times New Roman" w:hAnsi="Times New Roman" w:cs="Times New Roman"/>
          <w:sz w:val="24"/>
          <w:szCs w:val="24"/>
        </w:rPr>
      </w:pPr>
      <w:r w:rsidRPr="007704A7">
        <w:rPr>
          <w:rFonts w:ascii="Times New Roman" w:hAnsi="Times New Roman" w:cs="Times New Roman"/>
          <w:sz w:val="24"/>
          <w:szCs w:val="24"/>
        </w:rPr>
        <w:t>11.</w:t>
      </w:r>
      <w:r w:rsidRPr="007704A7">
        <w:rPr>
          <w:rFonts w:ascii="Times New Roman" w:hAnsi="Times New Roman" w:cs="Times New Roman"/>
          <w:sz w:val="24"/>
          <w:szCs w:val="24"/>
        </w:rPr>
        <w:tab/>
        <w:t>Sensitive Questions</w:t>
      </w:r>
    </w:p>
    <w:p w:rsidR="00621AD4" w:rsidRPr="007704A7" w:rsidP="00B950BC" w14:paraId="21A7A6C5" w14:textId="77777777">
      <w:pPr>
        <w:spacing w:after="0" w:line="240" w:lineRule="auto"/>
        <w:rPr>
          <w:rFonts w:ascii="Times New Roman" w:hAnsi="Times New Roman" w:cs="Times New Roman"/>
          <w:sz w:val="24"/>
          <w:szCs w:val="24"/>
        </w:rPr>
      </w:pPr>
    </w:p>
    <w:p w:rsidR="00B268E7" w:rsidRPr="007704A7" w:rsidP="00B950BC" w14:paraId="37B59C66" w14:textId="77777777">
      <w:pPr>
        <w:spacing w:after="0" w:line="240" w:lineRule="auto"/>
        <w:rPr>
          <w:rFonts w:ascii="Times New Roman" w:hAnsi="Times New Roman" w:cs="Times New Roman"/>
          <w:sz w:val="24"/>
          <w:szCs w:val="24"/>
        </w:rPr>
      </w:pPr>
      <w:r w:rsidRPr="007704A7">
        <w:rPr>
          <w:rFonts w:ascii="Times New Roman" w:hAnsi="Times New Roman" w:cs="Times New Roman"/>
          <w:sz w:val="24"/>
          <w:szCs w:val="24"/>
        </w:rPr>
        <w:t>There are no questions of a sensitive nature associated with this information collection.</w:t>
      </w:r>
    </w:p>
    <w:p w:rsidR="00B268E7" w:rsidRPr="007704A7" w:rsidP="00B950BC" w14:paraId="4D3DBDCF" w14:textId="77777777">
      <w:pPr>
        <w:spacing w:after="0" w:line="240" w:lineRule="auto"/>
        <w:rPr>
          <w:rFonts w:ascii="Times New Roman" w:hAnsi="Times New Roman" w:cs="Times New Roman"/>
          <w:sz w:val="24"/>
          <w:szCs w:val="24"/>
        </w:rPr>
      </w:pPr>
    </w:p>
    <w:p w:rsidR="00F83A51" w:rsidP="00B268E7" w14:paraId="3701CE4F" w14:textId="6889F90E">
      <w:pPr>
        <w:spacing w:after="0" w:line="240" w:lineRule="auto"/>
        <w:rPr>
          <w:rFonts w:ascii="Times New Roman" w:hAnsi="Times New Roman" w:cs="Times New Roman"/>
          <w:sz w:val="24"/>
          <w:szCs w:val="24"/>
        </w:rPr>
      </w:pPr>
      <w:r w:rsidRPr="007704A7">
        <w:rPr>
          <w:rFonts w:ascii="Times New Roman" w:hAnsi="Times New Roman" w:cs="Times New Roman"/>
          <w:sz w:val="24"/>
          <w:szCs w:val="24"/>
        </w:rPr>
        <w:t>12.</w:t>
      </w:r>
      <w:r w:rsidRPr="007704A7">
        <w:rPr>
          <w:rFonts w:ascii="Times New Roman" w:hAnsi="Times New Roman" w:cs="Times New Roman"/>
          <w:sz w:val="24"/>
          <w:szCs w:val="24"/>
        </w:rPr>
        <w:tab/>
        <w:t>Burden Estimates (Hours &amp; Wages)</w:t>
      </w:r>
    </w:p>
    <w:p w:rsidR="003617CD" w:rsidP="00F83A51" w14:paraId="27B2556E" w14:textId="0A8794CC">
      <w:pPr>
        <w:spacing w:after="0" w:line="240" w:lineRule="auto"/>
        <w:rPr>
          <w:rFonts w:ascii="Times New Roman" w:hAnsi="Times New Roman" w:cs="Times New Roman"/>
          <w:sz w:val="24"/>
          <w:szCs w:val="24"/>
        </w:rPr>
      </w:pPr>
      <w:r w:rsidRPr="0004352E">
        <w:rPr>
          <w:rFonts w:ascii="Times New Roman" w:hAnsi="Times New Roman" w:cs="Times New Roman"/>
          <w:sz w:val="24"/>
          <w:szCs w:val="24"/>
        </w:rPr>
        <w:t xml:space="preserve">In </w:t>
      </w:r>
      <w:r w:rsidRPr="0004352E" w:rsidR="000C7D44">
        <w:rPr>
          <w:rFonts w:ascii="Times New Roman" w:hAnsi="Times New Roman" w:cs="Times New Roman"/>
          <w:sz w:val="24"/>
          <w:szCs w:val="24"/>
        </w:rPr>
        <w:t>th</w:t>
      </w:r>
      <w:r w:rsidRPr="0004352E" w:rsidR="001157B4">
        <w:rPr>
          <w:rFonts w:ascii="Times New Roman" w:hAnsi="Times New Roman" w:cs="Times New Roman"/>
          <w:sz w:val="24"/>
          <w:szCs w:val="24"/>
        </w:rPr>
        <w:t xml:space="preserve">is </w:t>
      </w:r>
      <w:r w:rsidRPr="0004352E" w:rsidR="000C7D44">
        <w:rPr>
          <w:rFonts w:ascii="Times New Roman" w:hAnsi="Times New Roman" w:cs="Times New Roman"/>
          <w:sz w:val="24"/>
          <w:szCs w:val="24"/>
        </w:rPr>
        <w:t xml:space="preserve">rule, </w:t>
      </w:r>
      <w:r w:rsidRPr="0004352E">
        <w:rPr>
          <w:rFonts w:ascii="Times New Roman" w:hAnsi="Times New Roman" w:cs="Times New Roman"/>
          <w:sz w:val="24"/>
          <w:szCs w:val="24"/>
        </w:rPr>
        <w:t>we proposed to replace the existing reporting requirements for LTC facilities set forth in § 483.80(g)(1)(i) through (ix) and (g)(2) that focus on COVID-19 with new requirements for respiratory diseases, specifically COVID-19, influenza, and RSV.   Beginning on January 1, 2025, facilities would be required to electronically report information about COVID–19, influenza, and RSV in a standardized format and frequency specified by the Secretary. To the extent to be determined by the Secretary, through th</w:t>
      </w:r>
      <w:r w:rsidRPr="0004352E">
        <w:rPr>
          <w:rFonts w:ascii="Times New Roman" w:hAnsi="Times New Roman" w:cs="Times New Roman"/>
          <w:sz w:val="24"/>
          <w:szCs w:val="24"/>
        </w:rPr>
        <w:t>is rulemaking cycle, we propose that the data elements for which reporting would be required include—</w:t>
      </w:r>
    </w:p>
    <w:p w:rsidR="003617CD" w:rsidRPr="0004352E" w:rsidP="00246034" w14:paraId="7F842CC2" w14:textId="77777777">
      <w:pPr>
        <w:spacing w:after="0" w:line="240" w:lineRule="auto"/>
        <w:ind w:left="720"/>
        <w:rPr>
          <w:rFonts w:ascii="Times New Roman" w:hAnsi="Times New Roman" w:cs="Times New Roman"/>
          <w:sz w:val="24"/>
          <w:szCs w:val="24"/>
        </w:rPr>
      </w:pPr>
      <w:r w:rsidRPr="0004352E">
        <w:rPr>
          <w:rFonts w:ascii="Times New Roman" w:hAnsi="Times New Roman" w:cs="Times New Roman"/>
          <w:sz w:val="24"/>
          <w:szCs w:val="24"/>
        </w:rPr>
        <w:t>• Facility census;</w:t>
      </w:r>
    </w:p>
    <w:p w:rsidR="003617CD" w:rsidRPr="0004352E" w:rsidP="00246034" w14:paraId="0CB5F97A" w14:textId="77777777">
      <w:pPr>
        <w:spacing w:after="0" w:line="240" w:lineRule="auto"/>
        <w:ind w:left="720"/>
        <w:rPr>
          <w:rFonts w:ascii="Times New Roman" w:hAnsi="Times New Roman" w:cs="Times New Roman"/>
          <w:sz w:val="24"/>
          <w:szCs w:val="24"/>
        </w:rPr>
      </w:pPr>
      <w:r w:rsidRPr="0004352E">
        <w:rPr>
          <w:rFonts w:ascii="Times New Roman" w:hAnsi="Times New Roman" w:cs="Times New Roman"/>
          <w:sz w:val="24"/>
          <w:szCs w:val="24"/>
        </w:rPr>
        <w:t xml:space="preserve">• Resident vaccination status for a limited set of respiratory illnesses including, but not limited </w:t>
      </w:r>
    </w:p>
    <w:p w:rsidR="003617CD" w:rsidRPr="0004352E" w:rsidP="00246034" w14:paraId="3C307F7C" w14:textId="77777777">
      <w:pPr>
        <w:spacing w:after="0" w:line="240" w:lineRule="auto"/>
        <w:ind w:left="720"/>
        <w:rPr>
          <w:rFonts w:ascii="Times New Roman" w:hAnsi="Times New Roman" w:cs="Times New Roman"/>
          <w:sz w:val="24"/>
          <w:szCs w:val="24"/>
        </w:rPr>
      </w:pPr>
      <w:r w:rsidRPr="0004352E">
        <w:rPr>
          <w:rFonts w:ascii="Times New Roman" w:hAnsi="Times New Roman" w:cs="Times New Roman"/>
          <w:sz w:val="24"/>
          <w:szCs w:val="24"/>
        </w:rPr>
        <w:t>to, COVID–19, influenza, and RSV;</w:t>
      </w:r>
    </w:p>
    <w:p w:rsidR="003617CD" w:rsidRPr="0004352E" w:rsidP="00246034" w14:paraId="2B977A6F" w14:textId="77777777">
      <w:pPr>
        <w:spacing w:after="0" w:line="240" w:lineRule="auto"/>
        <w:ind w:left="720"/>
        <w:rPr>
          <w:rFonts w:ascii="Times New Roman" w:hAnsi="Times New Roman" w:cs="Times New Roman"/>
          <w:sz w:val="24"/>
          <w:szCs w:val="24"/>
        </w:rPr>
      </w:pPr>
      <w:r w:rsidRPr="0004352E">
        <w:rPr>
          <w:rFonts w:ascii="Times New Roman" w:hAnsi="Times New Roman" w:cs="Times New Roman"/>
          <w:sz w:val="24"/>
          <w:szCs w:val="24"/>
        </w:rPr>
        <w:t>• Confirmed, resident cases of a limited set of respiratory illnesses including but not limited to COVID–19, influenza, and RSV (overall and by vaccination status); and</w:t>
      </w:r>
    </w:p>
    <w:p w:rsidR="003617CD" w:rsidP="00F83A51" w14:paraId="6D40CB9D" w14:textId="7057BC08">
      <w:pPr>
        <w:spacing w:after="0" w:line="240" w:lineRule="auto"/>
        <w:ind w:left="720"/>
        <w:rPr>
          <w:rFonts w:ascii="Times New Roman" w:hAnsi="Times New Roman" w:cs="Times New Roman"/>
          <w:sz w:val="24"/>
          <w:szCs w:val="24"/>
        </w:rPr>
      </w:pPr>
      <w:r w:rsidRPr="0004352E">
        <w:rPr>
          <w:rFonts w:ascii="Times New Roman" w:hAnsi="Times New Roman" w:cs="Times New Roman"/>
          <w:sz w:val="24"/>
          <w:szCs w:val="24"/>
        </w:rPr>
        <w:t>• Hospitalized residents with confirmed cases of a limited set of respiratory illnesses including but not limited to COVID–19, influenza, and RSV (overall and by vaccination status).</w:t>
      </w:r>
    </w:p>
    <w:p w:rsidR="00304E11" w:rsidRPr="0004352E" w:rsidP="00304E11" w14:paraId="29D7909B" w14:textId="77777777">
      <w:pPr>
        <w:spacing w:after="0" w:line="240" w:lineRule="auto"/>
        <w:ind w:left="720"/>
        <w:rPr>
          <w:rFonts w:ascii="Times New Roman" w:hAnsi="Times New Roman" w:cs="Times New Roman"/>
          <w:sz w:val="24"/>
          <w:szCs w:val="24"/>
        </w:rPr>
      </w:pPr>
    </w:p>
    <w:p w:rsidR="003617CD" w:rsidRPr="0004352E" w:rsidP="00246034" w14:paraId="69D03753" w14:textId="0D5A73F9">
      <w:pPr>
        <w:spacing w:after="0" w:line="240" w:lineRule="auto"/>
        <w:rPr>
          <w:rFonts w:ascii="Times New Roman" w:hAnsi="Times New Roman" w:cs="Times New Roman"/>
          <w:sz w:val="24"/>
          <w:szCs w:val="24"/>
        </w:rPr>
      </w:pPr>
      <w:r w:rsidRPr="0004352E">
        <w:rPr>
          <w:rFonts w:ascii="Times New Roman" w:hAnsi="Times New Roman" w:cs="Times New Roman"/>
          <w:sz w:val="24"/>
          <w:szCs w:val="24"/>
        </w:rPr>
        <w:t xml:space="preserve">In the absence of a declared national PHE for an acute respiratory illness, we propose that LTC </w:t>
      </w:r>
    </w:p>
    <w:p w:rsidR="003617CD" w:rsidRPr="0004352E" w:rsidP="00246034" w14:paraId="73E75D91" w14:textId="77777777">
      <w:pPr>
        <w:spacing w:after="0" w:line="240" w:lineRule="auto"/>
        <w:rPr>
          <w:rFonts w:ascii="Times New Roman" w:hAnsi="Times New Roman" w:cs="Times New Roman"/>
          <w:sz w:val="24"/>
          <w:szCs w:val="24"/>
        </w:rPr>
      </w:pPr>
      <w:r w:rsidRPr="0004352E">
        <w:rPr>
          <w:rFonts w:ascii="Times New Roman" w:hAnsi="Times New Roman" w:cs="Times New Roman"/>
          <w:sz w:val="24"/>
          <w:szCs w:val="24"/>
        </w:rPr>
        <w:t xml:space="preserve">facilities would continue to report these data on a weekly basis through a format specified by the </w:t>
      </w:r>
    </w:p>
    <w:p w:rsidR="003617CD" w:rsidRPr="0004352E" w:rsidP="00246034" w14:paraId="0DFD6B88" w14:textId="54CB790C">
      <w:pPr>
        <w:spacing w:after="0" w:line="240" w:lineRule="auto"/>
        <w:rPr>
          <w:rFonts w:ascii="Times New Roman" w:hAnsi="Times New Roman" w:cs="Times New Roman"/>
          <w:sz w:val="24"/>
          <w:szCs w:val="24"/>
        </w:rPr>
      </w:pPr>
      <w:r w:rsidRPr="0004352E">
        <w:rPr>
          <w:rFonts w:ascii="Times New Roman" w:hAnsi="Times New Roman" w:cs="Times New Roman"/>
          <w:sz w:val="24"/>
          <w:szCs w:val="24"/>
        </w:rPr>
        <w:t xml:space="preserve">Secretary and specifically we intend to continue reporting through the CDC’s </w:t>
      </w:r>
      <w:r w:rsidRPr="0004352E" w:rsidR="00C90FB1">
        <w:rPr>
          <w:rFonts w:ascii="Times New Roman" w:hAnsi="Times New Roman" w:cs="Times New Roman"/>
          <w:sz w:val="24"/>
          <w:szCs w:val="24"/>
        </w:rPr>
        <w:t>National Healthcare Safety Network (</w:t>
      </w:r>
      <w:r w:rsidRPr="0004352E">
        <w:rPr>
          <w:rFonts w:ascii="Times New Roman" w:hAnsi="Times New Roman" w:cs="Times New Roman"/>
          <w:sz w:val="24"/>
          <w:szCs w:val="24"/>
        </w:rPr>
        <w:t>NHSN</w:t>
      </w:r>
      <w:r w:rsidRPr="0004352E" w:rsidR="00C90FB1">
        <w:rPr>
          <w:rFonts w:ascii="Times New Roman" w:hAnsi="Times New Roman" w:cs="Times New Roman"/>
          <w:sz w:val="24"/>
          <w:szCs w:val="24"/>
        </w:rPr>
        <w:t>)</w:t>
      </w:r>
      <w:r w:rsidRPr="0004352E">
        <w:rPr>
          <w:rFonts w:ascii="Times New Roman" w:hAnsi="Times New Roman" w:cs="Times New Roman"/>
          <w:sz w:val="24"/>
          <w:szCs w:val="24"/>
        </w:rPr>
        <w:t>. There may be instances in which the Secretary may determine a need to change reporting frequency, such as during a future PHE, and we would provide appropriate notice and guidance at that time.</w:t>
      </w:r>
    </w:p>
    <w:p w:rsidR="00F83A51" w:rsidP="00F83A51" w14:paraId="38C1B3B5" w14:textId="77777777">
      <w:pPr>
        <w:spacing w:after="0" w:line="240" w:lineRule="auto"/>
        <w:rPr>
          <w:rFonts w:ascii="Times New Roman" w:hAnsi="Times New Roman" w:cs="Times New Roman"/>
          <w:sz w:val="24"/>
          <w:szCs w:val="24"/>
        </w:rPr>
      </w:pPr>
    </w:p>
    <w:p w:rsidR="003617CD" w:rsidRPr="0004352E" w:rsidP="00246034" w14:paraId="24154CD6" w14:textId="7346A4F2">
      <w:pPr>
        <w:spacing w:after="0" w:line="240" w:lineRule="auto"/>
        <w:rPr>
          <w:rFonts w:ascii="Times New Roman" w:hAnsi="Times New Roman" w:cs="Times New Roman"/>
          <w:sz w:val="24"/>
          <w:szCs w:val="24"/>
        </w:rPr>
      </w:pPr>
      <w:r w:rsidRPr="0004352E">
        <w:rPr>
          <w:rFonts w:ascii="Times New Roman" w:hAnsi="Times New Roman" w:cs="Times New Roman"/>
          <w:sz w:val="24"/>
          <w:szCs w:val="24"/>
        </w:rPr>
        <w:t>These proposals are scaled back and tailored from the current post-COVID–19 PHE requirements,</w:t>
      </w:r>
      <w:r w:rsidRPr="0004352E" w:rsidR="00C90FB1">
        <w:rPr>
          <w:rFonts w:ascii="Times New Roman" w:hAnsi="Times New Roman" w:cs="Times New Roman"/>
          <w:sz w:val="24"/>
          <w:szCs w:val="24"/>
        </w:rPr>
        <w:t xml:space="preserve"> </w:t>
      </w:r>
      <w:r w:rsidRPr="0004352E">
        <w:rPr>
          <w:rFonts w:ascii="Times New Roman" w:hAnsi="Times New Roman" w:cs="Times New Roman"/>
          <w:sz w:val="24"/>
          <w:szCs w:val="24"/>
        </w:rPr>
        <w:t>continuing the collection of the minimal necessary data to maintain a level of situational awareness that would protect resident health and safety in LTC facilities across the country while reducing reporting burden on those facilities. However, during a declared Federal, state, or local PHE for a respiratory infectious disease, we also propose that the Secretary may require facilities</w:t>
      </w:r>
      <w:r w:rsidR="0053767D">
        <w:rPr>
          <w:rFonts w:ascii="Times New Roman" w:hAnsi="Times New Roman" w:cs="Times New Roman"/>
          <w:sz w:val="24"/>
          <w:szCs w:val="24"/>
        </w:rPr>
        <w:t xml:space="preserve"> </w:t>
      </w:r>
      <w:r w:rsidRPr="0004352E">
        <w:rPr>
          <w:rFonts w:ascii="Times New Roman" w:hAnsi="Times New Roman" w:cs="Times New Roman"/>
          <w:sz w:val="24"/>
          <w:szCs w:val="24"/>
        </w:rPr>
        <w:t>to report:</w:t>
      </w:r>
    </w:p>
    <w:p w:rsidR="003617CD" w:rsidRPr="0004352E" w:rsidP="00246034" w14:paraId="60316629" w14:textId="77777777">
      <w:pPr>
        <w:spacing w:after="0" w:line="240" w:lineRule="auto"/>
        <w:ind w:left="720"/>
        <w:rPr>
          <w:rFonts w:ascii="Times New Roman" w:hAnsi="Times New Roman" w:cs="Times New Roman"/>
          <w:sz w:val="24"/>
          <w:szCs w:val="24"/>
        </w:rPr>
      </w:pPr>
      <w:r w:rsidRPr="0004352E">
        <w:rPr>
          <w:rFonts w:ascii="Times New Roman" w:hAnsi="Times New Roman" w:cs="Times New Roman"/>
          <w:sz w:val="24"/>
          <w:szCs w:val="24"/>
        </w:rPr>
        <w:t>• Data up to a daily frequency without additional notice and comment rulemaking.</w:t>
      </w:r>
    </w:p>
    <w:p w:rsidR="00304E11" w:rsidP="00304E11" w14:paraId="559D426B" w14:textId="51774A32">
      <w:pPr>
        <w:spacing w:after="0" w:line="240" w:lineRule="auto"/>
        <w:ind w:left="720"/>
        <w:rPr>
          <w:rFonts w:ascii="Times New Roman" w:hAnsi="Times New Roman" w:cs="Times New Roman"/>
          <w:sz w:val="24"/>
          <w:szCs w:val="24"/>
        </w:rPr>
      </w:pPr>
      <w:r w:rsidRPr="0004352E">
        <w:rPr>
          <w:rFonts w:ascii="Times New Roman" w:hAnsi="Times New Roman" w:cs="Times New Roman"/>
          <w:sz w:val="24"/>
          <w:szCs w:val="24"/>
        </w:rPr>
        <w:t>• Additional or modified data elements relevant to the PHE, including relevant confirmed infections among staff, supply inventory shortages, and relevant medical countermeasures and therapeutics inventories, usage, or both, and additional demographic factors.</w:t>
      </w:r>
    </w:p>
    <w:p w:rsidR="00304E11" w:rsidP="00304E11" w14:paraId="0DD6E9B4" w14:textId="77777777">
      <w:pPr>
        <w:spacing w:after="0" w:line="240" w:lineRule="auto"/>
        <w:ind w:left="720"/>
        <w:rPr>
          <w:rFonts w:ascii="Times New Roman" w:hAnsi="Times New Roman" w:cs="Times New Roman"/>
          <w:sz w:val="24"/>
          <w:szCs w:val="24"/>
        </w:rPr>
      </w:pPr>
    </w:p>
    <w:p w:rsidR="00F83A51" w:rsidP="00F83A51" w14:paraId="477556DF" w14:textId="68664BAF">
      <w:pPr>
        <w:spacing w:after="0" w:line="240" w:lineRule="auto"/>
        <w:rPr>
          <w:rFonts w:ascii="Times New Roman" w:hAnsi="Times New Roman" w:cs="Times New Roman"/>
          <w:sz w:val="24"/>
          <w:szCs w:val="24"/>
        </w:rPr>
      </w:pPr>
      <w:r w:rsidRPr="0004352E">
        <w:rPr>
          <w:rFonts w:ascii="Times New Roman" w:hAnsi="Times New Roman" w:cs="Times New Roman"/>
          <w:sz w:val="24"/>
          <w:szCs w:val="24"/>
        </w:rPr>
        <w:t xml:space="preserve">Since the infection prevention and control program (IPCP) is the responsibility of the infection preventionist (IP), we anticipate that the IP would be responsible for reviewing and updating the </w:t>
      </w:r>
      <w:r w:rsidRPr="0004352E">
        <w:rPr>
          <w:rFonts w:ascii="Times New Roman" w:hAnsi="Times New Roman" w:cs="Times New Roman"/>
          <w:sz w:val="24"/>
          <w:szCs w:val="24"/>
        </w:rPr>
        <w:t>policies and procedures for the facility’s IPCP to comply with these new proposals. We estimate that it would require 2 hours of the IP’s time to update the facility’s policies and procedures to ensure that they reflect the proposed requirements. In analyzing the ICRs related to this proposal we obtained salary information from the May 2023 National Occupational Employment and Wage Estimates, BLS at https://www.bls.gov/ oes/current/oes_nat.htm. We have calculated the estimated hourly rate for an IP using th</w:t>
      </w:r>
      <w:r w:rsidRPr="0004352E">
        <w:rPr>
          <w:rFonts w:ascii="Times New Roman" w:hAnsi="Times New Roman" w:cs="Times New Roman"/>
          <w:sz w:val="24"/>
          <w:szCs w:val="24"/>
        </w:rPr>
        <w:t>e occupation code for a registered nurse (29–1141) based on the national mean salary increased by 100 percent to account for overhead costs and fringe benefits ($45.42 × 2= $90.84 (rounded to $91). According to CMS, there are currently 14,926 LTC facilities as of April 2024. Based on this salary information and facility data, we estimate that total annual burden hours for all LTC facilities to review and update their current policies and procedures would be 29,852 hours (2 hours × 14,926 facilities) at a co</w:t>
      </w:r>
      <w:r w:rsidRPr="0004352E">
        <w:rPr>
          <w:rFonts w:ascii="Times New Roman" w:hAnsi="Times New Roman" w:cs="Times New Roman"/>
          <w:sz w:val="24"/>
          <w:szCs w:val="24"/>
        </w:rPr>
        <w:t>st of $2,716,532 (29,852× $91) or $182 ($91 × 2 hours) per facility annually.</w:t>
      </w:r>
    </w:p>
    <w:p w:rsidR="003617CD" w:rsidP="00F83A51" w14:paraId="690803EC" w14:textId="77777777">
      <w:pPr>
        <w:spacing w:after="0" w:line="240" w:lineRule="auto"/>
        <w:rPr>
          <w:rFonts w:ascii="Times New Roman" w:hAnsi="Times New Roman" w:cs="Times New Roman"/>
          <w:sz w:val="24"/>
          <w:szCs w:val="24"/>
        </w:rPr>
      </w:pPr>
      <w:r w:rsidRPr="0004352E">
        <w:rPr>
          <w:rFonts w:ascii="Times New Roman" w:hAnsi="Times New Roman" w:cs="Times New Roman"/>
          <w:sz w:val="24"/>
          <w:szCs w:val="24"/>
        </w:rPr>
        <w:t>In addition, LTC facilities will need to continue locating the required information and electronically reporting in the frequency specified to the NHSN. Currently, the ICR associated with this reporting requirement under OMB control #0938–1363 estimates a total burden cost of $55,972,800 (1 hour × 52 weeks × $69 (IP 2022 salary) × 15,600 LTC facilities as of 2022) based on weekly reporting. While the number of required data elements for ongoing reporting have decreased from the current post-COVID–19 PHE rep</w:t>
      </w:r>
      <w:r w:rsidRPr="0004352E">
        <w:rPr>
          <w:rFonts w:ascii="Times New Roman" w:hAnsi="Times New Roman" w:cs="Times New Roman"/>
          <w:sz w:val="24"/>
          <w:szCs w:val="24"/>
        </w:rPr>
        <w:t>orting requirements set to expire December 2024, we acknowledge that the data elements and reporting frequency could increase or decrease due to what the Secretary deems necessary based on changes in circumstance or given another PHE and these changes would impact this burden estimate. For instance, weekly data reporting could be decreased to bi-weekly reporting or the increased reporting of additional data elements during a PHE could be activated and remain active for less than or more than a year dependin</w:t>
      </w:r>
      <w:r w:rsidRPr="0004352E">
        <w:rPr>
          <w:rFonts w:ascii="Times New Roman" w:hAnsi="Times New Roman" w:cs="Times New Roman"/>
          <w:sz w:val="24"/>
          <w:szCs w:val="24"/>
        </w:rPr>
        <w:t>g on the circumstances. Since we cannot predict with certainty how often the Secretary would require data reporting for a future PHE, we are including two burden estimates to cover a range in frequency of reporting. The lower range is based on weekly reporting and the higher range is based on daily reporting.</w:t>
      </w:r>
    </w:p>
    <w:p w:rsidR="00F83A51" w:rsidRPr="0004352E" w:rsidP="00246034" w14:paraId="5923F18E" w14:textId="77777777">
      <w:pPr>
        <w:spacing w:after="0" w:line="240" w:lineRule="auto"/>
        <w:rPr>
          <w:rFonts w:ascii="Times New Roman" w:hAnsi="Times New Roman" w:cs="Times New Roman"/>
          <w:sz w:val="24"/>
          <w:szCs w:val="24"/>
        </w:rPr>
      </w:pPr>
    </w:p>
    <w:p w:rsidR="003617CD" w:rsidP="00246034" w14:paraId="738B674C" w14:textId="77777777">
      <w:pPr>
        <w:spacing w:after="0" w:line="240" w:lineRule="auto"/>
        <w:rPr>
          <w:rFonts w:ascii="Times New Roman" w:hAnsi="Times New Roman" w:cs="Times New Roman"/>
          <w:sz w:val="24"/>
          <w:szCs w:val="24"/>
        </w:rPr>
      </w:pPr>
      <w:r w:rsidRPr="0004352E">
        <w:rPr>
          <w:rFonts w:ascii="Times New Roman" w:hAnsi="Times New Roman" w:cs="Times New Roman"/>
          <w:sz w:val="24"/>
          <w:szCs w:val="24"/>
        </w:rPr>
        <w:t>Based on the assumption of a weekly reporting frequency and 1 hour of the IP’s time to locate and electronically report the information, we estimate that total annual burden hours for all LTC facilities to comply would be 776,152 hours (1 hour × 52 weeks × 14,926 facilities) at a cost of $70,629,832 (776,152 total hours × $91) or $4,732 ($91 × 1 hour × 52 weeks) per facility annually.</w:t>
      </w:r>
    </w:p>
    <w:p w:rsidR="00F83A51" w:rsidRPr="0004352E" w:rsidP="00246034" w14:paraId="533EA399" w14:textId="77777777">
      <w:pPr>
        <w:spacing w:after="0" w:line="240" w:lineRule="auto"/>
        <w:ind w:firstLine="720"/>
        <w:rPr>
          <w:rFonts w:ascii="Times New Roman" w:hAnsi="Times New Roman" w:cs="Times New Roman"/>
          <w:sz w:val="24"/>
          <w:szCs w:val="24"/>
        </w:rPr>
      </w:pPr>
    </w:p>
    <w:p w:rsidR="003617CD" w:rsidRPr="0004352E" w:rsidP="00246034" w14:paraId="0CA94537" w14:textId="3B9372DB">
      <w:pPr>
        <w:spacing w:after="0" w:line="240" w:lineRule="auto"/>
        <w:rPr>
          <w:rFonts w:ascii="Times New Roman" w:hAnsi="Times New Roman" w:cs="Times New Roman"/>
          <w:sz w:val="24"/>
          <w:szCs w:val="24"/>
        </w:rPr>
      </w:pPr>
      <w:r w:rsidRPr="0004352E">
        <w:rPr>
          <w:rFonts w:ascii="Times New Roman" w:hAnsi="Times New Roman" w:cs="Times New Roman"/>
          <w:sz w:val="24"/>
          <w:szCs w:val="24"/>
        </w:rPr>
        <w:t>Based on the assumption of a daily reporting frequency, we estimate that total annual burden hours for all LTC facilities to comply would be 5,447,990 hours (1 hour × 365 days a year × 14,926 facilities) at a cost of $495,767,090 (5,447,990 total hours × $91) or $33,215 ($91 × 1 hour × 365 days a year) per facility annually.  In summary the total annual burden for all LTC facilities for these proposed ICRs is 806,004 to 5,477,842 hours at an estimated cost of $73,346,364 to $498,483,622 or 54 to 367 hours a</w:t>
      </w:r>
      <w:r w:rsidRPr="0004352E">
        <w:rPr>
          <w:rFonts w:ascii="Times New Roman" w:hAnsi="Times New Roman" w:cs="Times New Roman"/>
          <w:sz w:val="24"/>
          <w:szCs w:val="24"/>
        </w:rPr>
        <w:t>t an estimated cost of $4,914 to $33,397 per facility annually. We will submit the revised information collection request to OMB for approval under OMB control number 0938–</w:t>
      </w:r>
      <w:r w:rsidR="005D512C">
        <w:rPr>
          <w:rFonts w:ascii="Times New Roman" w:hAnsi="Times New Roman" w:cs="Times New Roman"/>
          <w:sz w:val="24"/>
          <w:szCs w:val="24"/>
        </w:rPr>
        <w:t>NEW</w:t>
      </w:r>
      <w:r w:rsidRPr="0004352E">
        <w:rPr>
          <w:rFonts w:ascii="Times New Roman" w:hAnsi="Times New Roman" w:cs="Times New Roman"/>
          <w:sz w:val="24"/>
          <w:szCs w:val="24"/>
        </w:rPr>
        <w:t>.</w:t>
      </w:r>
      <w:r w:rsidR="005D512C">
        <w:rPr>
          <w:rFonts w:ascii="Times New Roman" w:hAnsi="Times New Roman" w:cs="Times New Roman"/>
          <w:sz w:val="24"/>
          <w:szCs w:val="24"/>
        </w:rPr>
        <w:t xml:space="preserve">  </w:t>
      </w:r>
      <w:r w:rsidRPr="0004352E">
        <w:rPr>
          <w:rFonts w:ascii="Times New Roman" w:hAnsi="Times New Roman" w:cs="Times New Roman"/>
          <w:sz w:val="24"/>
          <w:szCs w:val="24"/>
        </w:rPr>
        <w:t xml:space="preserve">The ICR burden currently associated with § 483.80(g) is included under OMB control number </w:t>
      </w:r>
    </w:p>
    <w:p w:rsidR="003617CD" w:rsidP="00F83A51" w14:paraId="54D0FF62" w14:textId="77777777">
      <w:pPr>
        <w:spacing w:after="0" w:line="240" w:lineRule="auto"/>
        <w:rPr>
          <w:rFonts w:ascii="Times New Roman" w:hAnsi="Times New Roman" w:cs="Times New Roman"/>
          <w:sz w:val="24"/>
          <w:szCs w:val="24"/>
        </w:rPr>
      </w:pPr>
      <w:r w:rsidRPr="0004352E">
        <w:rPr>
          <w:rFonts w:ascii="Times New Roman" w:hAnsi="Times New Roman" w:cs="Times New Roman"/>
          <w:sz w:val="24"/>
          <w:szCs w:val="24"/>
        </w:rPr>
        <w:t>0938–1363; expiration date: April 30, 2026.</w:t>
      </w:r>
    </w:p>
    <w:p w:rsidR="005D512C" w:rsidRPr="0004352E" w:rsidP="00246034" w14:paraId="104FE283" w14:textId="77777777">
      <w:pPr>
        <w:spacing w:after="0" w:line="240" w:lineRule="auto"/>
        <w:rPr>
          <w:rFonts w:ascii="Times New Roman" w:hAnsi="Times New Roman" w:cs="Times New Roman"/>
          <w:sz w:val="24"/>
          <w:szCs w:val="24"/>
        </w:rPr>
      </w:pPr>
    </w:p>
    <w:p w:rsidR="003617CD" w:rsidRPr="0004352E" w:rsidP="00246034" w14:paraId="28CE7029" w14:textId="22AA157A">
      <w:pPr>
        <w:ind w:left="720" w:hanging="720"/>
        <w:jc w:val="center"/>
        <w:rPr>
          <w:rFonts w:ascii="Times New Roman" w:hAnsi="Times New Roman" w:cs="Times New Roman"/>
          <w:b/>
          <w:bCs/>
          <w:sz w:val="24"/>
          <w:szCs w:val="24"/>
        </w:rPr>
      </w:pPr>
      <w:r>
        <w:rPr>
          <w:rFonts w:ascii="Times New Roman" w:hAnsi="Times New Roman" w:cs="Times New Roman"/>
          <w:b/>
          <w:bCs/>
          <w:sz w:val="24"/>
          <w:szCs w:val="24"/>
        </w:rPr>
        <w:t>T</w:t>
      </w:r>
      <w:r w:rsidRPr="0004352E">
        <w:rPr>
          <w:rFonts w:ascii="Times New Roman" w:hAnsi="Times New Roman" w:cs="Times New Roman"/>
          <w:b/>
          <w:bCs/>
          <w:sz w:val="24"/>
          <w:szCs w:val="24"/>
        </w:rPr>
        <w:t>OTAL BURDEN FOR§ 483.</w:t>
      </w:r>
      <w:r w:rsidR="0005552C">
        <w:rPr>
          <w:rFonts w:ascii="Times New Roman" w:hAnsi="Times New Roman" w:cs="Times New Roman"/>
          <w:b/>
          <w:bCs/>
          <w:sz w:val="24"/>
          <w:szCs w:val="24"/>
        </w:rPr>
        <w:t>8</w:t>
      </w:r>
      <w:r w:rsidRPr="0004352E">
        <w:rPr>
          <w:rFonts w:ascii="Times New Roman" w:hAnsi="Times New Roman" w:cs="Times New Roman"/>
          <w:b/>
          <w:bCs/>
          <w:sz w:val="24"/>
          <w:szCs w:val="24"/>
        </w:rPr>
        <w:t>0(g) ICRs</w:t>
      </w:r>
    </w:p>
    <w:tbl>
      <w:tblPr>
        <w:tblW w:w="0" w:type="auto"/>
        <w:tblInd w:w="122" w:type="dxa"/>
        <w:tblLayout w:type="fixed"/>
        <w:tblCellMar>
          <w:left w:w="0" w:type="dxa"/>
          <w:right w:w="0" w:type="dxa"/>
        </w:tblCellMar>
        <w:tblLook w:val="0000"/>
      </w:tblPr>
      <w:tblGrid>
        <w:gridCol w:w="1798"/>
        <w:gridCol w:w="913"/>
        <w:gridCol w:w="721"/>
        <w:gridCol w:w="1077"/>
        <w:gridCol w:w="1442"/>
        <w:gridCol w:w="1711"/>
        <w:gridCol w:w="2254"/>
      </w:tblGrid>
      <w:tr w14:paraId="2EC37225" w14:textId="77777777" w:rsidTr="00D37998">
        <w:tblPrEx>
          <w:tblW w:w="0" w:type="auto"/>
          <w:tblInd w:w="122" w:type="dxa"/>
          <w:tblLayout w:type="fixed"/>
          <w:tblCellMar>
            <w:left w:w="0" w:type="dxa"/>
            <w:right w:w="0" w:type="dxa"/>
          </w:tblCellMar>
          <w:tblLook w:val="0000"/>
        </w:tblPrEx>
        <w:trPr>
          <w:trHeight w:val="729"/>
        </w:trPr>
        <w:tc>
          <w:tcPr>
            <w:tcW w:w="1798" w:type="dxa"/>
            <w:tcBorders>
              <w:top w:val="single" w:sz="6" w:space="0" w:color="000000"/>
              <w:left w:val="single" w:sz="6" w:space="0" w:color="000000"/>
              <w:bottom w:val="single" w:sz="6" w:space="0" w:color="000000"/>
              <w:right w:val="single" w:sz="6" w:space="0" w:color="000000"/>
            </w:tcBorders>
          </w:tcPr>
          <w:p w:rsidR="003617CD" w:rsidRPr="00246034" w:rsidP="00D37998" w14:paraId="12B18F57" w14:textId="77777777">
            <w:pPr>
              <w:rPr>
                <w:rFonts w:ascii="Times New Roman" w:hAnsi="Times New Roman" w:cs="Times New Roman"/>
                <w:b/>
                <w:bCs/>
              </w:rPr>
            </w:pPr>
          </w:p>
          <w:p w:rsidR="003617CD" w:rsidRPr="00246034" w:rsidP="00D37998" w14:paraId="40D4CA28" w14:textId="77777777">
            <w:pPr>
              <w:rPr>
                <w:rFonts w:ascii="Times New Roman" w:hAnsi="Times New Roman" w:cs="Times New Roman"/>
                <w:b/>
                <w:bCs/>
              </w:rPr>
            </w:pPr>
            <w:r w:rsidRPr="00246034">
              <w:rPr>
                <w:rFonts w:ascii="Times New Roman" w:hAnsi="Times New Roman" w:cs="Times New Roman"/>
                <w:b/>
                <w:bCs/>
              </w:rPr>
              <w:t>LTC Requirements Section</w:t>
            </w:r>
          </w:p>
        </w:tc>
        <w:tc>
          <w:tcPr>
            <w:tcW w:w="913" w:type="dxa"/>
            <w:tcBorders>
              <w:top w:val="single" w:sz="6" w:space="0" w:color="000000"/>
              <w:left w:val="single" w:sz="6" w:space="0" w:color="000000"/>
              <w:bottom w:val="single" w:sz="6" w:space="0" w:color="000000"/>
              <w:right w:val="single" w:sz="6" w:space="0" w:color="000000"/>
            </w:tcBorders>
          </w:tcPr>
          <w:p w:rsidR="003617CD" w:rsidRPr="00246034" w:rsidP="00D37998" w14:paraId="3E5C3A4C" w14:textId="77777777">
            <w:pPr>
              <w:rPr>
                <w:rFonts w:ascii="Times New Roman" w:hAnsi="Times New Roman" w:cs="Times New Roman"/>
                <w:b/>
                <w:bCs/>
              </w:rPr>
            </w:pPr>
          </w:p>
          <w:p w:rsidR="003617CD" w:rsidRPr="00246034" w:rsidP="00D37998" w14:paraId="7335404F" w14:textId="77777777">
            <w:pPr>
              <w:rPr>
                <w:rFonts w:ascii="Times New Roman" w:hAnsi="Times New Roman" w:cs="Times New Roman"/>
                <w:b/>
                <w:bCs/>
              </w:rPr>
            </w:pPr>
            <w:r w:rsidRPr="00246034">
              <w:rPr>
                <w:rFonts w:ascii="Times New Roman" w:hAnsi="Times New Roman" w:cs="Times New Roman"/>
                <w:b/>
                <w:bCs/>
              </w:rPr>
              <w:t>Number</w:t>
            </w:r>
          </w:p>
          <w:p w:rsidR="003617CD" w:rsidRPr="00246034" w:rsidP="00D37998" w14:paraId="5CF11A92" w14:textId="77777777">
            <w:pPr>
              <w:rPr>
                <w:rFonts w:ascii="Times New Roman" w:hAnsi="Times New Roman" w:cs="Times New Roman"/>
                <w:b/>
                <w:bCs/>
              </w:rPr>
            </w:pPr>
            <w:r w:rsidRPr="00246034">
              <w:rPr>
                <w:rFonts w:ascii="Times New Roman" w:hAnsi="Times New Roman" w:cs="Times New Roman"/>
                <w:b/>
                <w:bCs/>
              </w:rPr>
              <w:t>Of LTC Facilities</w:t>
            </w:r>
          </w:p>
        </w:tc>
        <w:tc>
          <w:tcPr>
            <w:tcW w:w="721" w:type="dxa"/>
            <w:tcBorders>
              <w:top w:val="single" w:sz="6" w:space="0" w:color="000000"/>
              <w:left w:val="single" w:sz="6" w:space="0" w:color="000000"/>
              <w:bottom w:val="single" w:sz="6" w:space="0" w:color="000000"/>
              <w:right w:val="single" w:sz="6" w:space="0" w:color="000000"/>
            </w:tcBorders>
          </w:tcPr>
          <w:p w:rsidR="003617CD" w:rsidRPr="00246034" w:rsidP="00D37998" w14:paraId="28954741" w14:textId="77777777">
            <w:pPr>
              <w:rPr>
                <w:rFonts w:ascii="Times New Roman" w:hAnsi="Times New Roman" w:cs="Times New Roman"/>
                <w:b/>
                <w:bCs/>
              </w:rPr>
            </w:pPr>
          </w:p>
          <w:p w:rsidR="003617CD" w:rsidRPr="00246034" w:rsidP="00D37998" w14:paraId="01DB57E4" w14:textId="77777777">
            <w:pPr>
              <w:rPr>
                <w:rFonts w:ascii="Times New Roman" w:hAnsi="Times New Roman" w:cs="Times New Roman"/>
                <w:b/>
                <w:bCs/>
              </w:rPr>
            </w:pPr>
            <w:r w:rsidRPr="00246034">
              <w:rPr>
                <w:rFonts w:ascii="Times New Roman" w:hAnsi="Times New Roman" w:cs="Times New Roman"/>
                <w:b/>
                <w:bCs/>
              </w:rPr>
              <w:t>Hourly</w:t>
            </w:r>
          </w:p>
          <w:p w:rsidR="003617CD" w:rsidRPr="00246034" w:rsidP="00D37998" w14:paraId="56C7800C" w14:textId="77777777">
            <w:pPr>
              <w:rPr>
                <w:rFonts w:ascii="Times New Roman" w:hAnsi="Times New Roman" w:cs="Times New Roman"/>
                <w:b/>
                <w:bCs/>
              </w:rPr>
            </w:pPr>
            <w:r w:rsidRPr="00246034">
              <w:rPr>
                <w:rFonts w:ascii="Times New Roman" w:hAnsi="Times New Roman" w:cs="Times New Roman"/>
                <w:b/>
                <w:bCs/>
              </w:rPr>
              <w:t>Wage Rate</w:t>
            </w:r>
          </w:p>
        </w:tc>
        <w:tc>
          <w:tcPr>
            <w:tcW w:w="1077" w:type="dxa"/>
            <w:tcBorders>
              <w:top w:val="single" w:sz="6" w:space="0" w:color="000000"/>
              <w:left w:val="single" w:sz="6" w:space="0" w:color="000000"/>
              <w:bottom w:val="single" w:sz="6" w:space="0" w:color="000000"/>
              <w:right w:val="single" w:sz="6" w:space="0" w:color="000000"/>
            </w:tcBorders>
          </w:tcPr>
          <w:p w:rsidR="003617CD" w:rsidRPr="00246034" w:rsidP="00D37998" w14:paraId="3E882B5F" w14:textId="77777777">
            <w:pPr>
              <w:rPr>
                <w:rFonts w:ascii="Times New Roman" w:hAnsi="Times New Roman" w:cs="Times New Roman"/>
                <w:b/>
                <w:bCs/>
              </w:rPr>
            </w:pPr>
            <w:r w:rsidRPr="00246034">
              <w:rPr>
                <w:rFonts w:ascii="Times New Roman" w:hAnsi="Times New Roman" w:cs="Times New Roman"/>
                <w:b/>
                <w:bCs/>
              </w:rPr>
              <w:t>Burden Hours Per LTC</w:t>
            </w:r>
          </w:p>
          <w:p w:rsidR="003617CD" w:rsidRPr="00246034" w:rsidP="00D37998" w14:paraId="08F4B248" w14:textId="77777777">
            <w:pPr>
              <w:rPr>
                <w:rFonts w:ascii="Times New Roman" w:hAnsi="Times New Roman" w:cs="Times New Roman"/>
                <w:b/>
                <w:bCs/>
              </w:rPr>
            </w:pPr>
            <w:r w:rsidRPr="00246034">
              <w:rPr>
                <w:rFonts w:ascii="Times New Roman" w:hAnsi="Times New Roman" w:cs="Times New Roman"/>
                <w:b/>
                <w:bCs/>
              </w:rPr>
              <w:t>Facility</w:t>
            </w:r>
          </w:p>
        </w:tc>
        <w:tc>
          <w:tcPr>
            <w:tcW w:w="1442" w:type="dxa"/>
            <w:tcBorders>
              <w:top w:val="single" w:sz="6" w:space="0" w:color="000000"/>
              <w:left w:val="single" w:sz="6" w:space="0" w:color="000000"/>
              <w:bottom w:val="single" w:sz="6" w:space="0" w:color="000000"/>
              <w:right w:val="single" w:sz="6" w:space="0" w:color="000000"/>
            </w:tcBorders>
          </w:tcPr>
          <w:p w:rsidR="003617CD" w:rsidRPr="00246034" w:rsidP="00D37998" w14:paraId="2E6834AC" w14:textId="77777777">
            <w:pPr>
              <w:rPr>
                <w:rFonts w:ascii="Times New Roman" w:hAnsi="Times New Roman" w:cs="Times New Roman"/>
                <w:b/>
                <w:bCs/>
              </w:rPr>
            </w:pPr>
            <w:r w:rsidRPr="00246034">
              <w:rPr>
                <w:rFonts w:ascii="Times New Roman" w:hAnsi="Times New Roman" w:cs="Times New Roman"/>
                <w:b/>
                <w:bCs/>
              </w:rPr>
              <w:t>Cost Estimate Per</w:t>
            </w:r>
          </w:p>
          <w:p w:rsidR="003617CD" w:rsidRPr="00246034" w:rsidP="00D37998" w14:paraId="6EB96D05" w14:textId="77777777">
            <w:pPr>
              <w:rPr>
                <w:rFonts w:ascii="Times New Roman" w:hAnsi="Times New Roman" w:cs="Times New Roman"/>
                <w:b/>
                <w:bCs/>
              </w:rPr>
            </w:pPr>
            <w:r w:rsidRPr="00246034">
              <w:rPr>
                <w:rFonts w:ascii="Times New Roman" w:hAnsi="Times New Roman" w:cs="Times New Roman"/>
                <w:b/>
                <w:bCs/>
              </w:rPr>
              <w:t>LTC Facility</w:t>
            </w:r>
          </w:p>
        </w:tc>
        <w:tc>
          <w:tcPr>
            <w:tcW w:w="1711" w:type="dxa"/>
            <w:tcBorders>
              <w:top w:val="single" w:sz="6" w:space="0" w:color="000000"/>
              <w:left w:val="single" w:sz="6" w:space="0" w:color="000000"/>
              <w:bottom w:val="single" w:sz="6" w:space="0" w:color="000000"/>
              <w:right w:val="single" w:sz="6" w:space="0" w:color="000000"/>
            </w:tcBorders>
          </w:tcPr>
          <w:p w:rsidR="003617CD" w:rsidRPr="00246034" w:rsidP="00D37998" w14:paraId="5A983E0B" w14:textId="77777777">
            <w:pPr>
              <w:rPr>
                <w:rFonts w:ascii="Times New Roman" w:hAnsi="Times New Roman" w:cs="Times New Roman"/>
                <w:b/>
                <w:bCs/>
              </w:rPr>
            </w:pPr>
            <w:r w:rsidRPr="00246034">
              <w:rPr>
                <w:rFonts w:ascii="Times New Roman" w:hAnsi="Times New Roman" w:cs="Times New Roman"/>
                <w:b/>
                <w:bCs/>
              </w:rPr>
              <w:t>Burden Hours For All</w:t>
            </w:r>
          </w:p>
          <w:p w:rsidR="003617CD" w:rsidRPr="00246034" w:rsidP="00D37998" w14:paraId="1D91151F" w14:textId="77777777">
            <w:pPr>
              <w:rPr>
                <w:rFonts w:ascii="Times New Roman" w:hAnsi="Times New Roman" w:cs="Times New Roman"/>
                <w:b/>
                <w:bCs/>
              </w:rPr>
            </w:pPr>
            <w:r w:rsidRPr="00246034">
              <w:rPr>
                <w:rFonts w:ascii="Times New Roman" w:hAnsi="Times New Roman" w:cs="Times New Roman"/>
                <w:b/>
                <w:bCs/>
              </w:rPr>
              <w:t>LTC Facilities</w:t>
            </w:r>
          </w:p>
        </w:tc>
        <w:tc>
          <w:tcPr>
            <w:tcW w:w="2254" w:type="dxa"/>
            <w:tcBorders>
              <w:top w:val="single" w:sz="6" w:space="0" w:color="000000"/>
              <w:left w:val="single" w:sz="6" w:space="0" w:color="000000"/>
              <w:bottom w:val="single" w:sz="6" w:space="0" w:color="000000"/>
              <w:right w:val="single" w:sz="6" w:space="0" w:color="000000"/>
            </w:tcBorders>
          </w:tcPr>
          <w:p w:rsidR="003617CD" w:rsidRPr="00246034" w:rsidP="00D37998" w14:paraId="61E41A08" w14:textId="77777777">
            <w:pPr>
              <w:rPr>
                <w:rFonts w:ascii="Times New Roman" w:hAnsi="Times New Roman" w:cs="Times New Roman"/>
                <w:b/>
                <w:bCs/>
              </w:rPr>
            </w:pPr>
            <w:r w:rsidRPr="00246034">
              <w:rPr>
                <w:rFonts w:ascii="Times New Roman" w:hAnsi="Times New Roman" w:cs="Times New Roman"/>
                <w:b/>
                <w:bCs/>
              </w:rPr>
              <w:t>Cost Estimate For All</w:t>
            </w:r>
          </w:p>
          <w:p w:rsidR="003617CD" w:rsidRPr="00246034" w:rsidP="00D37998" w14:paraId="06C78199" w14:textId="77777777">
            <w:pPr>
              <w:rPr>
                <w:rFonts w:ascii="Times New Roman" w:hAnsi="Times New Roman" w:cs="Times New Roman"/>
                <w:b/>
                <w:bCs/>
              </w:rPr>
            </w:pPr>
            <w:r w:rsidRPr="00246034">
              <w:rPr>
                <w:rFonts w:ascii="Times New Roman" w:hAnsi="Times New Roman" w:cs="Times New Roman"/>
                <w:b/>
                <w:bCs/>
              </w:rPr>
              <w:t>LTC Facilities</w:t>
            </w:r>
          </w:p>
        </w:tc>
      </w:tr>
      <w:tr w14:paraId="4BDDFA01" w14:textId="77777777" w:rsidTr="00D37998">
        <w:tblPrEx>
          <w:tblW w:w="0" w:type="auto"/>
          <w:tblInd w:w="122" w:type="dxa"/>
          <w:tblLayout w:type="fixed"/>
          <w:tblCellMar>
            <w:left w:w="0" w:type="dxa"/>
            <w:right w:w="0" w:type="dxa"/>
          </w:tblCellMar>
          <w:tblLook w:val="0000"/>
        </w:tblPrEx>
        <w:trPr>
          <w:trHeight w:val="368"/>
        </w:trPr>
        <w:tc>
          <w:tcPr>
            <w:tcW w:w="1798" w:type="dxa"/>
            <w:tcBorders>
              <w:top w:val="single" w:sz="6" w:space="0" w:color="000000"/>
              <w:left w:val="single" w:sz="6" w:space="0" w:color="000000"/>
              <w:bottom w:val="single" w:sz="6" w:space="0" w:color="000000"/>
              <w:right w:val="single" w:sz="6" w:space="0" w:color="000000"/>
            </w:tcBorders>
          </w:tcPr>
          <w:p w:rsidR="003617CD" w:rsidRPr="0004352E" w:rsidP="00D37998" w14:paraId="1AFECBB0" w14:textId="72069B98">
            <w:pPr>
              <w:rPr>
                <w:rFonts w:ascii="Times New Roman" w:hAnsi="Times New Roman" w:cs="Times New Roman"/>
                <w:sz w:val="24"/>
                <w:szCs w:val="24"/>
              </w:rPr>
            </w:pPr>
            <w:r w:rsidRPr="0004352E">
              <w:rPr>
                <w:rFonts w:ascii="Times New Roman" w:hAnsi="Times New Roman" w:cs="Times New Roman"/>
                <w:sz w:val="24"/>
                <w:szCs w:val="24"/>
              </w:rPr>
              <w:t>§483.</w:t>
            </w:r>
            <w:r w:rsidR="0005552C">
              <w:rPr>
                <w:rFonts w:ascii="Times New Roman" w:hAnsi="Times New Roman" w:cs="Times New Roman"/>
                <w:sz w:val="24"/>
                <w:szCs w:val="24"/>
              </w:rPr>
              <w:t>8</w:t>
            </w:r>
            <w:r w:rsidRPr="0004352E">
              <w:rPr>
                <w:rFonts w:ascii="Times New Roman" w:hAnsi="Times New Roman" w:cs="Times New Roman"/>
                <w:sz w:val="24"/>
                <w:szCs w:val="24"/>
              </w:rPr>
              <w:t>0(g)(l) and (2) Policies and Procedures</w:t>
            </w:r>
          </w:p>
        </w:tc>
        <w:tc>
          <w:tcPr>
            <w:tcW w:w="913" w:type="dxa"/>
            <w:tcBorders>
              <w:top w:val="single" w:sz="6" w:space="0" w:color="000000"/>
              <w:left w:val="single" w:sz="6" w:space="0" w:color="000000"/>
              <w:bottom w:val="single" w:sz="6" w:space="0" w:color="000000"/>
              <w:right w:val="single" w:sz="6" w:space="0" w:color="000000"/>
            </w:tcBorders>
          </w:tcPr>
          <w:p w:rsidR="003617CD" w:rsidRPr="0004352E" w:rsidP="00D37998" w14:paraId="3BD8D509" w14:textId="77777777">
            <w:pPr>
              <w:rPr>
                <w:rFonts w:ascii="Times New Roman" w:hAnsi="Times New Roman" w:cs="Times New Roman"/>
                <w:sz w:val="24"/>
                <w:szCs w:val="24"/>
              </w:rPr>
            </w:pPr>
            <w:r w:rsidRPr="0004352E">
              <w:rPr>
                <w:rFonts w:ascii="Times New Roman" w:hAnsi="Times New Roman" w:cs="Times New Roman"/>
                <w:sz w:val="24"/>
                <w:szCs w:val="24"/>
              </w:rPr>
              <w:t>14,926</w:t>
            </w:r>
          </w:p>
        </w:tc>
        <w:tc>
          <w:tcPr>
            <w:tcW w:w="721" w:type="dxa"/>
            <w:tcBorders>
              <w:top w:val="single" w:sz="6" w:space="0" w:color="000000"/>
              <w:left w:val="single" w:sz="6" w:space="0" w:color="000000"/>
              <w:bottom w:val="single" w:sz="6" w:space="0" w:color="000000"/>
              <w:right w:val="single" w:sz="6" w:space="0" w:color="000000"/>
            </w:tcBorders>
          </w:tcPr>
          <w:p w:rsidR="003617CD" w:rsidRPr="0004352E" w:rsidP="00D37998" w14:paraId="087199A8" w14:textId="77777777">
            <w:pPr>
              <w:rPr>
                <w:rFonts w:ascii="Times New Roman" w:hAnsi="Times New Roman" w:cs="Times New Roman"/>
                <w:sz w:val="24"/>
                <w:szCs w:val="24"/>
              </w:rPr>
            </w:pPr>
            <w:r w:rsidRPr="0004352E">
              <w:rPr>
                <w:rFonts w:ascii="Times New Roman" w:hAnsi="Times New Roman" w:cs="Times New Roman"/>
                <w:sz w:val="24"/>
                <w:szCs w:val="24"/>
              </w:rPr>
              <w:t>$91</w:t>
            </w:r>
          </w:p>
        </w:tc>
        <w:tc>
          <w:tcPr>
            <w:tcW w:w="1077" w:type="dxa"/>
            <w:tcBorders>
              <w:top w:val="single" w:sz="6" w:space="0" w:color="000000"/>
              <w:left w:val="single" w:sz="6" w:space="0" w:color="000000"/>
              <w:bottom w:val="single" w:sz="6" w:space="0" w:color="000000"/>
              <w:right w:val="single" w:sz="6" w:space="0" w:color="000000"/>
            </w:tcBorders>
          </w:tcPr>
          <w:p w:rsidR="003617CD" w:rsidRPr="0004352E" w:rsidP="00D37998" w14:paraId="09207E47" w14:textId="77777777">
            <w:pPr>
              <w:rPr>
                <w:rFonts w:ascii="Times New Roman" w:hAnsi="Times New Roman" w:cs="Times New Roman"/>
                <w:sz w:val="24"/>
                <w:szCs w:val="24"/>
              </w:rPr>
            </w:pPr>
            <w:r w:rsidRPr="0004352E">
              <w:rPr>
                <w:rFonts w:ascii="Times New Roman" w:hAnsi="Times New Roman" w:cs="Times New Roman"/>
                <w:sz w:val="24"/>
                <w:szCs w:val="24"/>
              </w:rPr>
              <w:t>2</w:t>
            </w:r>
          </w:p>
        </w:tc>
        <w:tc>
          <w:tcPr>
            <w:tcW w:w="1442" w:type="dxa"/>
            <w:tcBorders>
              <w:top w:val="single" w:sz="6" w:space="0" w:color="000000"/>
              <w:left w:val="single" w:sz="6" w:space="0" w:color="000000"/>
              <w:bottom w:val="single" w:sz="6" w:space="0" w:color="000000"/>
              <w:right w:val="single" w:sz="6" w:space="0" w:color="000000"/>
            </w:tcBorders>
          </w:tcPr>
          <w:p w:rsidR="003617CD" w:rsidRPr="0004352E" w:rsidP="00D37998" w14:paraId="3E991EC5" w14:textId="77777777">
            <w:pPr>
              <w:rPr>
                <w:rFonts w:ascii="Times New Roman" w:hAnsi="Times New Roman" w:cs="Times New Roman"/>
                <w:sz w:val="24"/>
                <w:szCs w:val="24"/>
              </w:rPr>
            </w:pPr>
            <w:r w:rsidRPr="0004352E">
              <w:rPr>
                <w:rFonts w:ascii="Times New Roman" w:hAnsi="Times New Roman" w:cs="Times New Roman"/>
                <w:sz w:val="24"/>
                <w:szCs w:val="24"/>
              </w:rPr>
              <w:t>$182</w:t>
            </w:r>
          </w:p>
        </w:tc>
        <w:tc>
          <w:tcPr>
            <w:tcW w:w="1711" w:type="dxa"/>
            <w:tcBorders>
              <w:top w:val="single" w:sz="6" w:space="0" w:color="000000"/>
              <w:left w:val="single" w:sz="6" w:space="0" w:color="000000"/>
              <w:bottom w:val="single" w:sz="6" w:space="0" w:color="000000"/>
              <w:right w:val="single" w:sz="6" w:space="0" w:color="000000"/>
            </w:tcBorders>
          </w:tcPr>
          <w:p w:rsidR="003617CD" w:rsidRPr="0004352E" w:rsidP="00D37998" w14:paraId="133E2F28" w14:textId="77777777">
            <w:pPr>
              <w:rPr>
                <w:rFonts w:ascii="Times New Roman" w:hAnsi="Times New Roman" w:cs="Times New Roman"/>
                <w:sz w:val="24"/>
                <w:szCs w:val="24"/>
              </w:rPr>
            </w:pPr>
            <w:r w:rsidRPr="0004352E">
              <w:rPr>
                <w:rFonts w:ascii="Times New Roman" w:hAnsi="Times New Roman" w:cs="Times New Roman"/>
                <w:sz w:val="24"/>
                <w:szCs w:val="24"/>
              </w:rPr>
              <w:t>29,852</w:t>
            </w:r>
          </w:p>
        </w:tc>
        <w:tc>
          <w:tcPr>
            <w:tcW w:w="2254" w:type="dxa"/>
            <w:tcBorders>
              <w:top w:val="single" w:sz="6" w:space="0" w:color="000000"/>
              <w:left w:val="single" w:sz="6" w:space="0" w:color="000000"/>
              <w:bottom w:val="single" w:sz="6" w:space="0" w:color="000000"/>
              <w:right w:val="single" w:sz="6" w:space="0" w:color="000000"/>
            </w:tcBorders>
          </w:tcPr>
          <w:p w:rsidR="003617CD" w:rsidRPr="0004352E" w:rsidP="00D37998" w14:paraId="53A3BEDD" w14:textId="77777777">
            <w:pPr>
              <w:rPr>
                <w:rFonts w:ascii="Times New Roman" w:hAnsi="Times New Roman" w:cs="Times New Roman"/>
                <w:sz w:val="24"/>
                <w:szCs w:val="24"/>
              </w:rPr>
            </w:pPr>
            <w:r w:rsidRPr="0004352E">
              <w:rPr>
                <w:rFonts w:ascii="Times New Roman" w:hAnsi="Times New Roman" w:cs="Times New Roman"/>
                <w:sz w:val="24"/>
                <w:szCs w:val="24"/>
              </w:rPr>
              <w:t>$2,716,532</w:t>
            </w:r>
          </w:p>
        </w:tc>
      </w:tr>
      <w:tr w14:paraId="7042F768" w14:textId="77777777" w:rsidTr="00D37998">
        <w:tblPrEx>
          <w:tblW w:w="0" w:type="auto"/>
          <w:tblInd w:w="122" w:type="dxa"/>
          <w:tblLayout w:type="fixed"/>
          <w:tblCellMar>
            <w:left w:w="0" w:type="dxa"/>
            <w:right w:w="0" w:type="dxa"/>
          </w:tblCellMar>
          <w:tblLook w:val="0000"/>
        </w:tblPrEx>
        <w:trPr>
          <w:trHeight w:val="355"/>
        </w:trPr>
        <w:tc>
          <w:tcPr>
            <w:tcW w:w="1798" w:type="dxa"/>
            <w:tcBorders>
              <w:top w:val="single" w:sz="6" w:space="0" w:color="000000"/>
              <w:left w:val="single" w:sz="6" w:space="0" w:color="000000"/>
              <w:bottom w:val="single" w:sz="6" w:space="0" w:color="000000"/>
              <w:right w:val="single" w:sz="6" w:space="0" w:color="000000"/>
            </w:tcBorders>
          </w:tcPr>
          <w:p w:rsidR="003617CD" w:rsidRPr="0004352E" w:rsidP="00D37998" w14:paraId="1DCCCA6A" w14:textId="46BB670E">
            <w:pPr>
              <w:rPr>
                <w:rFonts w:ascii="Times New Roman" w:hAnsi="Times New Roman" w:cs="Times New Roman"/>
                <w:sz w:val="24"/>
                <w:szCs w:val="24"/>
              </w:rPr>
            </w:pPr>
            <w:r w:rsidRPr="0004352E">
              <w:rPr>
                <w:rFonts w:ascii="Times New Roman" w:hAnsi="Times New Roman" w:cs="Times New Roman"/>
                <w:sz w:val="24"/>
                <w:szCs w:val="24"/>
              </w:rPr>
              <w:t>§483.</w:t>
            </w:r>
            <w:r w:rsidR="0005552C">
              <w:rPr>
                <w:rFonts w:ascii="Times New Roman" w:hAnsi="Times New Roman" w:cs="Times New Roman"/>
                <w:sz w:val="24"/>
                <w:szCs w:val="24"/>
              </w:rPr>
              <w:t>8</w:t>
            </w:r>
            <w:r w:rsidRPr="0004352E">
              <w:rPr>
                <w:rFonts w:ascii="Times New Roman" w:hAnsi="Times New Roman" w:cs="Times New Roman"/>
                <w:sz w:val="24"/>
                <w:szCs w:val="24"/>
              </w:rPr>
              <w:t>0(g)(l) and (2) Electronicall</w:t>
            </w:r>
            <w:r w:rsidR="0005552C">
              <w:rPr>
                <w:rFonts w:ascii="Times New Roman" w:hAnsi="Times New Roman" w:cs="Times New Roman"/>
                <w:sz w:val="24"/>
                <w:szCs w:val="24"/>
              </w:rPr>
              <w:t>y</w:t>
            </w:r>
            <w:r w:rsidRPr="0004352E">
              <w:rPr>
                <w:rFonts w:ascii="Times New Roman" w:hAnsi="Times New Roman" w:cs="Times New Roman"/>
                <w:sz w:val="24"/>
                <w:szCs w:val="24"/>
              </w:rPr>
              <w:t xml:space="preserve"> Reporting</w:t>
            </w:r>
            <w:r>
              <w:rPr>
                <w:rFonts w:ascii="Times New Roman" w:hAnsi="Times New Roman" w:cs="Times New Roman"/>
                <w:sz w:val="24"/>
                <w:szCs w:val="24"/>
              </w:rPr>
              <w:t>*</w:t>
            </w:r>
          </w:p>
        </w:tc>
        <w:tc>
          <w:tcPr>
            <w:tcW w:w="913" w:type="dxa"/>
            <w:tcBorders>
              <w:top w:val="single" w:sz="6" w:space="0" w:color="000000"/>
              <w:left w:val="single" w:sz="6" w:space="0" w:color="000000"/>
              <w:bottom w:val="single" w:sz="6" w:space="0" w:color="000000"/>
              <w:right w:val="single" w:sz="6" w:space="0" w:color="000000"/>
            </w:tcBorders>
          </w:tcPr>
          <w:p w:rsidR="003617CD" w:rsidRPr="0004352E" w:rsidP="00D37998" w14:paraId="547DF403" w14:textId="77777777">
            <w:pPr>
              <w:rPr>
                <w:rFonts w:ascii="Times New Roman" w:hAnsi="Times New Roman" w:cs="Times New Roman"/>
                <w:sz w:val="24"/>
                <w:szCs w:val="24"/>
              </w:rPr>
            </w:pPr>
            <w:r w:rsidRPr="0004352E">
              <w:rPr>
                <w:rFonts w:ascii="Times New Roman" w:hAnsi="Times New Roman" w:cs="Times New Roman"/>
                <w:sz w:val="24"/>
                <w:szCs w:val="24"/>
              </w:rPr>
              <w:t>14,926</w:t>
            </w:r>
          </w:p>
        </w:tc>
        <w:tc>
          <w:tcPr>
            <w:tcW w:w="721" w:type="dxa"/>
            <w:tcBorders>
              <w:top w:val="single" w:sz="6" w:space="0" w:color="000000"/>
              <w:left w:val="single" w:sz="6" w:space="0" w:color="000000"/>
              <w:bottom w:val="single" w:sz="6" w:space="0" w:color="000000"/>
              <w:right w:val="single" w:sz="6" w:space="0" w:color="000000"/>
            </w:tcBorders>
          </w:tcPr>
          <w:p w:rsidR="003617CD" w:rsidRPr="0004352E" w:rsidP="00D37998" w14:paraId="7F06F712" w14:textId="77777777">
            <w:pPr>
              <w:rPr>
                <w:rFonts w:ascii="Times New Roman" w:hAnsi="Times New Roman" w:cs="Times New Roman"/>
                <w:sz w:val="24"/>
                <w:szCs w:val="24"/>
              </w:rPr>
            </w:pPr>
            <w:r w:rsidRPr="0004352E">
              <w:rPr>
                <w:rFonts w:ascii="Times New Roman" w:hAnsi="Times New Roman" w:cs="Times New Roman"/>
                <w:sz w:val="24"/>
                <w:szCs w:val="24"/>
              </w:rPr>
              <w:t>$91</w:t>
            </w:r>
          </w:p>
        </w:tc>
        <w:tc>
          <w:tcPr>
            <w:tcW w:w="1077" w:type="dxa"/>
            <w:tcBorders>
              <w:top w:val="single" w:sz="6" w:space="0" w:color="000000"/>
              <w:left w:val="single" w:sz="6" w:space="0" w:color="000000"/>
              <w:bottom w:val="single" w:sz="6" w:space="0" w:color="000000"/>
              <w:right w:val="single" w:sz="6" w:space="0" w:color="000000"/>
            </w:tcBorders>
          </w:tcPr>
          <w:p w:rsidR="003617CD" w:rsidRPr="0004352E" w:rsidP="00D37998" w14:paraId="49416187" w14:textId="77777777">
            <w:pPr>
              <w:rPr>
                <w:rFonts w:ascii="Times New Roman" w:hAnsi="Times New Roman" w:cs="Times New Roman"/>
                <w:sz w:val="24"/>
                <w:szCs w:val="24"/>
              </w:rPr>
            </w:pPr>
            <w:r w:rsidRPr="0004352E">
              <w:rPr>
                <w:rFonts w:ascii="Times New Roman" w:hAnsi="Times New Roman" w:cs="Times New Roman"/>
                <w:sz w:val="24"/>
                <w:szCs w:val="24"/>
              </w:rPr>
              <w:t>52 to 365</w:t>
            </w:r>
          </w:p>
        </w:tc>
        <w:tc>
          <w:tcPr>
            <w:tcW w:w="1442" w:type="dxa"/>
            <w:tcBorders>
              <w:top w:val="single" w:sz="6" w:space="0" w:color="000000"/>
              <w:left w:val="single" w:sz="6" w:space="0" w:color="000000"/>
              <w:bottom w:val="single" w:sz="6" w:space="0" w:color="000000"/>
              <w:right w:val="single" w:sz="6" w:space="0" w:color="000000"/>
            </w:tcBorders>
          </w:tcPr>
          <w:p w:rsidR="003617CD" w:rsidRPr="0004352E" w:rsidP="00D37998" w14:paraId="6C4758C6" w14:textId="77777777">
            <w:pPr>
              <w:rPr>
                <w:rFonts w:ascii="Times New Roman" w:hAnsi="Times New Roman" w:cs="Times New Roman"/>
                <w:sz w:val="24"/>
                <w:szCs w:val="24"/>
              </w:rPr>
            </w:pPr>
            <w:r w:rsidRPr="0004352E">
              <w:rPr>
                <w:rFonts w:ascii="Times New Roman" w:hAnsi="Times New Roman" w:cs="Times New Roman"/>
                <w:sz w:val="24"/>
                <w:szCs w:val="24"/>
              </w:rPr>
              <w:t>$4,732 to $33,215</w:t>
            </w:r>
          </w:p>
        </w:tc>
        <w:tc>
          <w:tcPr>
            <w:tcW w:w="1711" w:type="dxa"/>
            <w:tcBorders>
              <w:top w:val="single" w:sz="6" w:space="0" w:color="000000"/>
              <w:left w:val="single" w:sz="6" w:space="0" w:color="000000"/>
              <w:bottom w:val="single" w:sz="6" w:space="0" w:color="000000"/>
              <w:right w:val="single" w:sz="6" w:space="0" w:color="000000"/>
            </w:tcBorders>
          </w:tcPr>
          <w:p w:rsidR="003617CD" w:rsidRPr="0004352E" w:rsidP="00D37998" w14:paraId="082590E1" w14:textId="77777777">
            <w:pPr>
              <w:rPr>
                <w:rFonts w:ascii="Times New Roman" w:hAnsi="Times New Roman" w:cs="Times New Roman"/>
                <w:sz w:val="24"/>
                <w:szCs w:val="24"/>
              </w:rPr>
            </w:pPr>
            <w:r w:rsidRPr="0004352E">
              <w:rPr>
                <w:rFonts w:ascii="Times New Roman" w:hAnsi="Times New Roman" w:cs="Times New Roman"/>
                <w:sz w:val="24"/>
                <w:szCs w:val="24"/>
              </w:rPr>
              <w:t>776,152 to 5,447,990</w:t>
            </w:r>
          </w:p>
        </w:tc>
        <w:tc>
          <w:tcPr>
            <w:tcW w:w="2254" w:type="dxa"/>
            <w:tcBorders>
              <w:top w:val="single" w:sz="6" w:space="0" w:color="000000"/>
              <w:left w:val="single" w:sz="6" w:space="0" w:color="000000"/>
              <w:bottom w:val="single" w:sz="6" w:space="0" w:color="000000"/>
              <w:right w:val="single" w:sz="6" w:space="0" w:color="000000"/>
            </w:tcBorders>
          </w:tcPr>
          <w:p w:rsidR="003617CD" w:rsidRPr="0004352E" w:rsidP="00D37998" w14:paraId="2433BF69" w14:textId="77777777">
            <w:pPr>
              <w:rPr>
                <w:rFonts w:ascii="Times New Roman" w:hAnsi="Times New Roman" w:cs="Times New Roman"/>
                <w:sz w:val="24"/>
                <w:szCs w:val="24"/>
              </w:rPr>
            </w:pPr>
            <w:r w:rsidRPr="0004352E">
              <w:rPr>
                <w:rFonts w:ascii="Times New Roman" w:hAnsi="Times New Roman" w:cs="Times New Roman"/>
                <w:sz w:val="24"/>
                <w:szCs w:val="24"/>
              </w:rPr>
              <w:t>$70,629,832 to $495,767,090</w:t>
            </w:r>
          </w:p>
        </w:tc>
      </w:tr>
      <w:tr w14:paraId="194FE150" w14:textId="77777777" w:rsidTr="00D37998">
        <w:tblPrEx>
          <w:tblW w:w="0" w:type="auto"/>
          <w:tblInd w:w="122" w:type="dxa"/>
          <w:tblLayout w:type="fixed"/>
          <w:tblCellMar>
            <w:left w:w="0" w:type="dxa"/>
            <w:right w:w="0" w:type="dxa"/>
          </w:tblCellMar>
          <w:tblLook w:val="0000"/>
        </w:tblPrEx>
        <w:trPr>
          <w:trHeight w:val="168"/>
        </w:trPr>
        <w:tc>
          <w:tcPr>
            <w:tcW w:w="1798" w:type="dxa"/>
            <w:tcBorders>
              <w:top w:val="single" w:sz="6" w:space="0" w:color="000000"/>
              <w:left w:val="single" w:sz="6" w:space="0" w:color="000000"/>
              <w:bottom w:val="single" w:sz="6" w:space="0" w:color="000000"/>
              <w:right w:val="single" w:sz="6" w:space="0" w:color="000000"/>
            </w:tcBorders>
          </w:tcPr>
          <w:p w:rsidR="003617CD" w:rsidRPr="0004352E" w:rsidP="00D37998" w14:paraId="541A4FEF" w14:textId="77777777">
            <w:pPr>
              <w:rPr>
                <w:rFonts w:ascii="Times New Roman" w:hAnsi="Times New Roman" w:cs="Times New Roman"/>
                <w:sz w:val="24"/>
                <w:szCs w:val="24"/>
              </w:rPr>
            </w:pPr>
            <w:r w:rsidRPr="0004352E">
              <w:rPr>
                <w:rFonts w:ascii="Times New Roman" w:hAnsi="Times New Roman" w:cs="Times New Roman"/>
                <w:sz w:val="24"/>
                <w:szCs w:val="24"/>
              </w:rPr>
              <w:t>Totals</w:t>
            </w:r>
          </w:p>
        </w:tc>
        <w:tc>
          <w:tcPr>
            <w:tcW w:w="913" w:type="dxa"/>
            <w:tcBorders>
              <w:top w:val="single" w:sz="6" w:space="0" w:color="000000"/>
              <w:left w:val="single" w:sz="6" w:space="0" w:color="000000"/>
              <w:bottom w:val="single" w:sz="6" w:space="0" w:color="000000"/>
              <w:right w:val="single" w:sz="6" w:space="0" w:color="000000"/>
            </w:tcBorders>
          </w:tcPr>
          <w:p w:rsidR="003617CD" w:rsidRPr="0004352E" w:rsidP="00D37998" w14:paraId="1079671C" w14:textId="77777777">
            <w:pPr>
              <w:rPr>
                <w:rFonts w:ascii="Times New Roman" w:hAnsi="Times New Roman" w:cs="Times New Roman"/>
                <w:sz w:val="24"/>
                <w:szCs w:val="24"/>
              </w:rPr>
            </w:pPr>
            <w:r w:rsidRPr="0004352E">
              <w:rPr>
                <w:rFonts w:ascii="Times New Roman" w:hAnsi="Times New Roman" w:cs="Times New Roman"/>
                <w:sz w:val="24"/>
                <w:szCs w:val="24"/>
              </w:rPr>
              <w:t>14,926</w:t>
            </w:r>
          </w:p>
        </w:tc>
        <w:tc>
          <w:tcPr>
            <w:tcW w:w="721" w:type="dxa"/>
            <w:tcBorders>
              <w:top w:val="single" w:sz="6" w:space="0" w:color="000000"/>
              <w:left w:val="single" w:sz="6" w:space="0" w:color="000000"/>
              <w:bottom w:val="single" w:sz="6" w:space="0" w:color="000000"/>
              <w:right w:val="single" w:sz="6" w:space="0" w:color="000000"/>
            </w:tcBorders>
          </w:tcPr>
          <w:p w:rsidR="003617CD" w:rsidRPr="0004352E" w:rsidP="00D37998" w14:paraId="1C754423" w14:textId="77777777">
            <w:pPr>
              <w:rPr>
                <w:rFonts w:ascii="Times New Roman" w:hAnsi="Times New Roman" w:cs="Times New Roman"/>
                <w:sz w:val="24"/>
                <w:szCs w:val="24"/>
              </w:rPr>
            </w:pPr>
            <w:r w:rsidRPr="0004352E">
              <w:rPr>
                <w:rFonts w:ascii="Times New Roman" w:hAnsi="Times New Roman" w:cs="Times New Roman"/>
                <w:sz w:val="24"/>
                <w:szCs w:val="24"/>
              </w:rPr>
              <w:t>$91</w:t>
            </w:r>
          </w:p>
        </w:tc>
        <w:tc>
          <w:tcPr>
            <w:tcW w:w="1077" w:type="dxa"/>
            <w:tcBorders>
              <w:top w:val="single" w:sz="6" w:space="0" w:color="000000"/>
              <w:left w:val="single" w:sz="6" w:space="0" w:color="000000"/>
              <w:bottom w:val="single" w:sz="6" w:space="0" w:color="000000"/>
              <w:right w:val="single" w:sz="6" w:space="0" w:color="000000"/>
            </w:tcBorders>
          </w:tcPr>
          <w:p w:rsidR="003617CD" w:rsidRPr="0004352E" w:rsidP="00D37998" w14:paraId="59C3B793" w14:textId="77777777">
            <w:pPr>
              <w:rPr>
                <w:rFonts w:ascii="Times New Roman" w:hAnsi="Times New Roman" w:cs="Times New Roman"/>
                <w:sz w:val="24"/>
                <w:szCs w:val="24"/>
              </w:rPr>
            </w:pPr>
            <w:r w:rsidRPr="0004352E">
              <w:rPr>
                <w:rFonts w:ascii="Times New Roman" w:hAnsi="Times New Roman" w:cs="Times New Roman"/>
                <w:sz w:val="24"/>
                <w:szCs w:val="24"/>
              </w:rPr>
              <w:t>54 to 367</w:t>
            </w:r>
          </w:p>
        </w:tc>
        <w:tc>
          <w:tcPr>
            <w:tcW w:w="1442" w:type="dxa"/>
            <w:tcBorders>
              <w:top w:val="single" w:sz="6" w:space="0" w:color="000000"/>
              <w:left w:val="single" w:sz="6" w:space="0" w:color="000000"/>
              <w:bottom w:val="single" w:sz="6" w:space="0" w:color="000000"/>
              <w:right w:val="single" w:sz="6" w:space="0" w:color="000000"/>
            </w:tcBorders>
          </w:tcPr>
          <w:p w:rsidR="003617CD" w:rsidRPr="0004352E" w:rsidP="00D37998" w14:paraId="44665978" w14:textId="77777777">
            <w:pPr>
              <w:rPr>
                <w:rFonts w:ascii="Times New Roman" w:hAnsi="Times New Roman" w:cs="Times New Roman"/>
                <w:sz w:val="24"/>
                <w:szCs w:val="24"/>
              </w:rPr>
            </w:pPr>
            <w:r w:rsidRPr="0004352E">
              <w:rPr>
                <w:rFonts w:ascii="Times New Roman" w:hAnsi="Times New Roman" w:cs="Times New Roman"/>
                <w:sz w:val="24"/>
                <w:szCs w:val="24"/>
              </w:rPr>
              <w:t xml:space="preserve">$4,914 to </w:t>
            </w:r>
            <w:r w:rsidRPr="0004352E">
              <w:rPr>
                <w:rFonts w:ascii="Times New Roman" w:hAnsi="Times New Roman" w:cs="Times New Roman"/>
                <w:sz w:val="24"/>
                <w:szCs w:val="24"/>
              </w:rPr>
              <w:t>$33,397</w:t>
            </w:r>
          </w:p>
        </w:tc>
        <w:tc>
          <w:tcPr>
            <w:tcW w:w="1711" w:type="dxa"/>
            <w:tcBorders>
              <w:top w:val="single" w:sz="6" w:space="0" w:color="000000"/>
              <w:left w:val="single" w:sz="6" w:space="0" w:color="000000"/>
              <w:bottom w:val="single" w:sz="6" w:space="0" w:color="000000"/>
              <w:right w:val="single" w:sz="6" w:space="0" w:color="000000"/>
            </w:tcBorders>
          </w:tcPr>
          <w:p w:rsidR="003617CD" w:rsidRPr="0004352E" w:rsidP="00D37998" w14:paraId="25832CFB" w14:textId="77777777">
            <w:pPr>
              <w:rPr>
                <w:rFonts w:ascii="Times New Roman" w:hAnsi="Times New Roman" w:cs="Times New Roman"/>
                <w:sz w:val="24"/>
                <w:szCs w:val="24"/>
              </w:rPr>
            </w:pPr>
            <w:r w:rsidRPr="0004352E">
              <w:rPr>
                <w:rFonts w:ascii="Times New Roman" w:hAnsi="Times New Roman" w:cs="Times New Roman"/>
                <w:sz w:val="24"/>
                <w:szCs w:val="24"/>
              </w:rPr>
              <w:t>806,004 to 5,477,842</w:t>
            </w:r>
          </w:p>
        </w:tc>
        <w:tc>
          <w:tcPr>
            <w:tcW w:w="2254" w:type="dxa"/>
            <w:tcBorders>
              <w:top w:val="single" w:sz="6" w:space="0" w:color="000000"/>
              <w:left w:val="single" w:sz="6" w:space="0" w:color="000000"/>
              <w:bottom w:val="single" w:sz="6" w:space="0" w:color="000000"/>
              <w:right w:val="single" w:sz="6" w:space="0" w:color="000000"/>
            </w:tcBorders>
          </w:tcPr>
          <w:p w:rsidR="003617CD" w:rsidRPr="0004352E" w:rsidP="00D37998" w14:paraId="3461719A" w14:textId="77777777">
            <w:pPr>
              <w:rPr>
                <w:rFonts w:ascii="Times New Roman" w:hAnsi="Times New Roman" w:cs="Times New Roman"/>
                <w:sz w:val="24"/>
                <w:szCs w:val="24"/>
              </w:rPr>
            </w:pPr>
            <w:r w:rsidRPr="0004352E">
              <w:rPr>
                <w:rFonts w:ascii="Times New Roman" w:hAnsi="Times New Roman" w:cs="Times New Roman"/>
                <w:sz w:val="24"/>
                <w:szCs w:val="24"/>
              </w:rPr>
              <w:t>$73,346,364 to $498,483,622</w:t>
            </w:r>
          </w:p>
        </w:tc>
      </w:tr>
    </w:tbl>
    <w:p w:rsidR="003617CD" w:rsidRPr="0004352E" w:rsidP="000E2B49" w14:paraId="28836EAA" w14:textId="7B7D1FFC">
      <w:pPr>
        <w:ind w:left="720"/>
        <w:rPr>
          <w:rFonts w:ascii="Times New Roman" w:hAnsi="Times New Roman" w:cs="Times New Roman"/>
          <w:sz w:val="24"/>
          <w:szCs w:val="24"/>
        </w:rPr>
      </w:pPr>
      <w:r>
        <w:rPr>
          <w:rFonts w:ascii="Times New Roman" w:hAnsi="Times New Roman" w:cs="Times New Roman"/>
          <w:sz w:val="24"/>
          <w:szCs w:val="24"/>
        </w:rPr>
        <w:t>*For purposes of OMB review, we are using the high end of the range in our burden estimates.</w:t>
      </w:r>
    </w:p>
    <w:p w:rsidR="008636EF" w:rsidRPr="007704A7" w:rsidP="00B268E7" w14:paraId="5894A7FA" w14:textId="77777777">
      <w:pPr>
        <w:spacing w:after="0" w:line="240" w:lineRule="auto"/>
        <w:rPr>
          <w:rFonts w:ascii="Times New Roman" w:hAnsi="Times New Roman" w:cs="Times New Roman"/>
          <w:sz w:val="24"/>
          <w:szCs w:val="24"/>
        </w:rPr>
      </w:pPr>
      <w:r w:rsidRPr="007704A7">
        <w:rPr>
          <w:rFonts w:ascii="Times New Roman" w:hAnsi="Times New Roman" w:cs="Times New Roman"/>
          <w:sz w:val="24"/>
          <w:szCs w:val="24"/>
        </w:rPr>
        <w:t>13.</w:t>
      </w:r>
      <w:r w:rsidRPr="007704A7">
        <w:rPr>
          <w:rFonts w:ascii="Times New Roman" w:hAnsi="Times New Roman" w:cs="Times New Roman"/>
          <w:sz w:val="24"/>
          <w:szCs w:val="24"/>
        </w:rPr>
        <w:tab/>
        <w:t>Capital Costs</w:t>
      </w:r>
    </w:p>
    <w:p w:rsidR="008636EF" w:rsidRPr="007704A7" w:rsidP="00B268E7" w14:paraId="59FD0E17" w14:textId="77777777">
      <w:pPr>
        <w:spacing w:after="0" w:line="240" w:lineRule="auto"/>
        <w:rPr>
          <w:rFonts w:ascii="Times New Roman" w:hAnsi="Times New Roman" w:cs="Times New Roman"/>
          <w:sz w:val="24"/>
          <w:szCs w:val="24"/>
        </w:rPr>
      </w:pPr>
    </w:p>
    <w:p w:rsidR="002D1BEA" w:rsidRPr="007704A7" w:rsidP="00B268E7" w14:paraId="5C127440" w14:textId="77777777">
      <w:pPr>
        <w:spacing w:after="0" w:line="240" w:lineRule="auto"/>
        <w:rPr>
          <w:rFonts w:ascii="Times New Roman" w:hAnsi="Times New Roman" w:cs="Times New Roman"/>
          <w:sz w:val="24"/>
          <w:szCs w:val="24"/>
        </w:rPr>
      </w:pPr>
      <w:r w:rsidRPr="007704A7">
        <w:rPr>
          <w:rFonts w:ascii="Times New Roman" w:hAnsi="Times New Roman" w:cs="Times New Roman"/>
          <w:sz w:val="24"/>
          <w:szCs w:val="24"/>
        </w:rPr>
        <w:t>There are no capital/maintenance costs associated.</w:t>
      </w:r>
    </w:p>
    <w:p w:rsidR="002D1BEA" w:rsidRPr="007704A7" w:rsidP="00B268E7" w14:paraId="4B02AAAB" w14:textId="77777777">
      <w:pPr>
        <w:spacing w:after="0" w:line="240" w:lineRule="auto"/>
        <w:rPr>
          <w:rFonts w:ascii="Times New Roman" w:hAnsi="Times New Roman" w:cs="Times New Roman"/>
          <w:sz w:val="24"/>
          <w:szCs w:val="24"/>
        </w:rPr>
      </w:pPr>
    </w:p>
    <w:p w:rsidR="008917F8" w:rsidRPr="007704A7" w:rsidP="00B268E7" w14:paraId="405A3FC8" w14:textId="77777777">
      <w:pPr>
        <w:spacing w:after="0" w:line="240" w:lineRule="auto"/>
        <w:rPr>
          <w:rFonts w:ascii="Times New Roman" w:hAnsi="Times New Roman" w:cs="Times New Roman"/>
          <w:sz w:val="24"/>
          <w:szCs w:val="24"/>
        </w:rPr>
      </w:pPr>
      <w:r w:rsidRPr="007704A7">
        <w:rPr>
          <w:rFonts w:ascii="Times New Roman" w:hAnsi="Times New Roman" w:cs="Times New Roman"/>
          <w:sz w:val="24"/>
          <w:szCs w:val="24"/>
        </w:rPr>
        <w:t>14.</w:t>
      </w:r>
      <w:r w:rsidRPr="007704A7">
        <w:rPr>
          <w:rFonts w:ascii="Times New Roman" w:hAnsi="Times New Roman" w:cs="Times New Roman"/>
          <w:sz w:val="24"/>
          <w:szCs w:val="24"/>
        </w:rPr>
        <w:tab/>
        <w:t>Cost to Federal Government</w:t>
      </w:r>
    </w:p>
    <w:p w:rsidR="002D1BEA" w:rsidRPr="007704A7" w:rsidP="00B268E7" w14:paraId="614DB771" w14:textId="77777777">
      <w:pPr>
        <w:spacing w:after="0" w:line="240" w:lineRule="auto"/>
        <w:rPr>
          <w:rFonts w:ascii="Times New Roman" w:hAnsi="Times New Roman" w:cs="Times New Roman"/>
          <w:sz w:val="24"/>
          <w:szCs w:val="24"/>
        </w:rPr>
      </w:pPr>
    </w:p>
    <w:p w:rsidR="002D1BEA" w:rsidRPr="007704A7" w:rsidP="00B268E7" w14:paraId="7D835771" w14:textId="72CFDA1F">
      <w:pPr>
        <w:spacing w:after="0" w:line="240" w:lineRule="auto"/>
        <w:rPr>
          <w:rFonts w:ascii="Times New Roman" w:hAnsi="Times New Roman" w:cs="Times New Roman"/>
          <w:sz w:val="24"/>
          <w:szCs w:val="24"/>
        </w:rPr>
      </w:pPr>
      <w:r w:rsidRPr="007704A7">
        <w:rPr>
          <w:rFonts w:ascii="Times New Roman" w:hAnsi="Times New Roman" w:cs="Times New Roman"/>
          <w:sz w:val="24"/>
          <w:szCs w:val="24"/>
        </w:rPr>
        <w:t xml:space="preserve">The Federal government will sustain a burden from implementing and enforcing these requirements.  Specifically, CMS had to update the interpretive guidance, update the survey process, and make IT systems changes.  The majority of those system costs </w:t>
      </w:r>
      <w:r w:rsidR="00716D17">
        <w:rPr>
          <w:rFonts w:ascii="Times New Roman" w:hAnsi="Times New Roman" w:cs="Times New Roman"/>
          <w:sz w:val="24"/>
          <w:szCs w:val="24"/>
        </w:rPr>
        <w:t xml:space="preserve">for the LTC requirements </w:t>
      </w:r>
      <w:r w:rsidRPr="007704A7">
        <w:rPr>
          <w:rFonts w:ascii="Times New Roman" w:hAnsi="Times New Roman" w:cs="Times New Roman"/>
          <w:sz w:val="24"/>
          <w:szCs w:val="24"/>
        </w:rPr>
        <w:t xml:space="preserve">would have been incurred between FY17 and FY18.  We estimated initial federal start-up costs between $15 and $20 million for the 2016 final rule.  Since those costs have already been incurred, the federal costs result from the improved surveys to review the additional requirements </w:t>
      </w:r>
      <w:r w:rsidR="00C90FB1">
        <w:rPr>
          <w:rFonts w:ascii="Times New Roman" w:hAnsi="Times New Roman" w:cs="Times New Roman"/>
          <w:sz w:val="24"/>
          <w:szCs w:val="24"/>
        </w:rPr>
        <w:t xml:space="preserve">proposed in this rule, </w:t>
      </w:r>
      <w:r w:rsidRPr="007704A7">
        <w:rPr>
          <w:rFonts w:ascii="Times New Roman" w:hAnsi="Times New Roman" w:cs="Times New Roman"/>
          <w:sz w:val="24"/>
          <w:szCs w:val="24"/>
        </w:rPr>
        <w:t>update guidance, and make minor IT changes are estimated at $3.75 to $5 million annually</w:t>
      </w:r>
      <w:r w:rsidR="0005552C">
        <w:rPr>
          <w:rFonts w:ascii="Times New Roman" w:hAnsi="Times New Roman" w:cs="Times New Roman"/>
          <w:sz w:val="24"/>
          <w:szCs w:val="24"/>
        </w:rPr>
        <w:t>.</w:t>
      </w:r>
    </w:p>
    <w:p w:rsidR="002D1BEA" w:rsidRPr="007704A7" w:rsidP="00B268E7" w14:paraId="32BE91BF" w14:textId="77777777">
      <w:pPr>
        <w:spacing w:after="0" w:line="240" w:lineRule="auto"/>
        <w:rPr>
          <w:rFonts w:ascii="Times New Roman" w:hAnsi="Times New Roman" w:cs="Times New Roman"/>
          <w:sz w:val="24"/>
          <w:szCs w:val="24"/>
        </w:rPr>
      </w:pPr>
    </w:p>
    <w:p w:rsidR="000C546B" w:rsidRPr="007704A7" w:rsidP="00B268E7" w14:paraId="53EA246D" w14:textId="77777777">
      <w:pPr>
        <w:spacing w:after="0" w:line="240" w:lineRule="auto"/>
        <w:rPr>
          <w:rFonts w:ascii="Times New Roman" w:hAnsi="Times New Roman" w:cs="Times New Roman"/>
          <w:sz w:val="24"/>
          <w:szCs w:val="24"/>
        </w:rPr>
      </w:pPr>
      <w:r w:rsidRPr="007704A7">
        <w:rPr>
          <w:rFonts w:ascii="Times New Roman" w:hAnsi="Times New Roman" w:cs="Times New Roman"/>
          <w:sz w:val="24"/>
          <w:szCs w:val="24"/>
        </w:rPr>
        <w:t>15.</w:t>
      </w:r>
      <w:r w:rsidRPr="007704A7">
        <w:rPr>
          <w:rFonts w:ascii="Times New Roman" w:hAnsi="Times New Roman" w:cs="Times New Roman"/>
          <w:sz w:val="24"/>
          <w:szCs w:val="24"/>
        </w:rPr>
        <w:tab/>
        <w:t>Changes to Burden</w:t>
      </w:r>
    </w:p>
    <w:p w:rsidR="000C546B" w:rsidRPr="007704A7" w:rsidP="00B268E7" w14:paraId="588453D8" w14:textId="77777777">
      <w:pPr>
        <w:spacing w:after="0" w:line="240" w:lineRule="auto"/>
        <w:rPr>
          <w:rFonts w:ascii="Times New Roman" w:hAnsi="Times New Roman" w:cs="Times New Roman"/>
          <w:sz w:val="24"/>
          <w:szCs w:val="24"/>
        </w:rPr>
      </w:pPr>
    </w:p>
    <w:p w:rsidR="00AF56C7" w:rsidP="00A83EC3" w14:paraId="0403CF74" w14:textId="58DB3862">
      <w:pPr>
        <w:spacing w:after="0" w:line="240" w:lineRule="auto"/>
        <w:rPr>
          <w:rFonts w:ascii="Times New Roman" w:hAnsi="Times New Roman" w:cs="Times New Roman"/>
          <w:sz w:val="24"/>
          <w:szCs w:val="24"/>
        </w:rPr>
      </w:pPr>
      <w:r>
        <w:rPr>
          <w:rFonts w:ascii="Times New Roman" w:hAnsi="Times New Roman" w:cs="Times New Roman"/>
          <w:sz w:val="24"/>
          <w:szCs w:val="24"/>
        </w:rPr>
        <w:t>This is a new collection of information.</w:t>
      </w:r>
    </w:p>
    <w:p w:rsidR="00B75BFA" w:rsidRPr="007704A7" w:rsidP="00A83EC3" w14:paraId="6DCC0AA7" w14:textId="77777777">
      <w:pPr>
        <w:spacing w:after="0" w:line="240" w:lineRule="auto"/>
        <w:rPr>
          <w:rFonts w:ascii="Times New Roman" w:hAnsi="Times New Roman" w:cs="Times New Roman"/>
          <w:sz w:val="24"/>
          <w:szCs w:val="24"/>
        </w:rPr>
      </w:pPr>
    </w:p>
    <w:p w:rsidR="00AC3A90" w:rsidRPr="007704A7" w:rsidP="00B268E7" w14:paraId="6A8449E2" w14:textId="77777777">
      <w:pPr>
        <w:spacing w:after="0" w:line="240" w:lineRule="auto"/>
        <w:rPr>
          <w:rFonts w:ascii="Times New Roman" w:hAnsi="Times New Roman" w:cs="Times New Roman"/>
          <w:sz w:val="24"/>
          <w:szCs w:val="24"/>
        </w:rPr>
      </w:pPr>
      <w:r w:rsidRPr="007704A7">
        <w:rPr>
          <w:rFonts w:ascii="Times New Roman" w:hAnsi="Times New Roman" w:cs="Times New Roman"/>
          <w:sz w:val="24"/>
          <w:szCs w:val="24"/>
        </w:rPr>
        <w:t>16.</w:t>
      </w:r>
      <w:r w:rsidRPr="007704A7">
        <w:rPr>
          <w:rFonts w:ascii="Times New Roman" w:hAnsi="Times New Roman" w:cs="Times New Roman"/>
          <w:sz w:val="24"/>
          <w:szCs w:val="24"/>
        </w:rPr>
        <w:tab/>
      </w:r>
      <w:r w:rsidRPr="007704A7">
        <w:rPr>
          <w:rFonts w:ascii="Times New Roman" w:hAnsi="Times New Roman" w:cs="Times New Roman"/>
          <w:sz w:val="24"/>
          <w:szCs w:val="24"/>
        </w:rPr>
        <w:t>Publication/Tabulation Dates</w:t>
      </w:r>
    </w:p>
    <w:p w:rsidR="00AC3A90" w:rsidRPr="007704A7" w:rsidP="00B268E7" w14:paraId="7013566A" w14:textId="77777777">
      <w:pPr>
        <w:spacing w:after="0" w:line="240" w:lineRule="auto"/>
        <w:rPr>
          <w:rFonts w:ascii="Times New Roman" w:hAnsi="Times New Roman" w:cs="Times New Roman"/>
          <w:sz w:val="24"/>
          <w:szCs w:val="24"/>
        </w:rPr>
      </w:pPr>
    </w:p>
    <w:p w:rsidR="00AC3A90" w:rsidRPr="007704A7" w:rsidP="00B268E7" w14:paraId="30E70F41" w14:textId="0995534D">
      <w:pPr>
        <w:spacing w:after="0" w:line="240" w:lineRule="auto"/>
        <w:rPr>
          <w:rFonts w:ascii="Times New Roman" w:hAnsi="Times New Roman" w:cs="Times New Roman"/>
          <w:sz w:val="24"/>
          <w:szCs w:val="24"/>
        </w:rPr>
      </w:pPr>
      <w:r w:rsidRPr="007704A7">
        <w:rPr>
          <w:rFonts w:ascii="Times New Roman" w:hAnsi="Times New Roman" w:cs="Times New Roman"/>
          <w:sz w:val="24"/>
          <w:szCs w:val="24"/>
        </w:rPr>
        <w:t xml:space="preserve">LTC facilities will report the required information </w:t>
      </w:r>
      <w:r w:rsidRPr="007704A7" w:rsidR="008C72C9">
        <w:rPr>
          <w:rFonts w:ascii="Times New Roman" w:hAnsi="Times New Roman" w:cs="Times New Roman"/>
          <w:sz w:val="24"/>
          <w:szCs w:val="24"/>
        </w:rPr>
        <w:t>weekly,</w:t>
      </w:r>
      <w:r w:rsidRPr="007704A7">
        <w:rPr>
          <w:rFonts w:ascii="Times New Roman" w:hAnsi="Times New Roman" w:cs="Times New Roman"/>
          <w:sz w:val="24"/>
          <w:szCs w:val="24"/>
        </w:rPr>
        <w:t xml:space="preserve"> and it will be published in the NHSN.</w:t>
      </w:r>
    </w:p>
    <w:p w:rsidR="00AC3A90" w:rsidRPr="007704A7" w:rsidP="00B268E7" w14:paraId="2B40F613" w14:textId="77777777">
      <w:pPr>
        <w:spacing w:after="0" w:line="240" w:lineRule="auto"/>
        <w:rPr>
          <w:rFonts w:ascii="Times New Roman" w:hAnsi="Times New Roman" w:cs="Times New Roman"/>
          <w:sz w:val="24"/>
          <w:szCs w:val="24"/>
        </w:rPr>
      </w:pPr>
    </w:p>
    <w:p w:rsidR="008B3EB0" w:rsidRPr="007704A7" w:rsidP="00B268E7" w14:paraId="762CF8FC" w14:textId="77777777">
      <w:pPr>
        <w:spacing w:after="0" w:line="240" w:lineRule="auto"/>
        <w:rPr>
          <w:rFonts w:ascii="Times New Roman" w:hAnsi="Times New Roman" w:cs="Times New Roman"/>
          <w:sz w:val="24"/>
          <w:szCs w:val="24"/>
        </w:rPr>
      </w:pPr>
      <w:r w:rsidRPr="007704A7">
        <w:rPr>
          <w:rFonts w:ascii="Times New Roman" w:hAnsi="Times New Roman" w:cs="Times New Roman"/>
          <w:sz w:val="24"/>
          <w:szCs w:val="24"/>
        </w:rPr>
        <w:t>17.</w:t>
      </w:r>
      <w:r w:rsidRPr="007704A7">
        <w:rPr>
          <w:rFonts w:ascii="Times New Roman" w:hAnsi="Times New Roman" w:cs="Times New Roman"/>
          <w:sz w:val="24"/>
          <w:szCs w:val="24"/>
        </w:rPr>
        <w:tab/>
        <w:t>Expiration Date</w:t>
      </w:r>
    </w:p>
    <w:p w:rsidR="008B3EB0" w:rsidRPr="007704A7" w:rsidP="00B268E7" w14:paraId="3658E3B1" w14:textId="77777777">
      <w:pPr>
        <w:spacing w:after="0" w:line="240" w:lineRule="auto"/>
        <w:rPr>
          <w:rFonts w:ascii="Times New Roman" w:hAnsi="Times New Roman" w:cs="Times New Roman"/>
          <w:sz w:val="24"/>
          <w:szCs w:val="24"/>
        </w:rPr>
      </w:pPr>
    </w:p>
    <w:p w:rsidR="008B3EB0" w:rsidRPr="007704A7" w:rsidP="00B268E7" w14:paraId="0B23D8CB" w14:textId="77777777">
      <w:pPr>
        <w:spacing w:after="0" w:line="240" w:lineRule="auto"/>
        <w:rPr>
          <w:rFonts w:ascii="Times New Roman" w:hAnsi="Times New Roman" w:cs="Times New Roman"/>
          <w:sz w:val="24"/>
          <w:szCs w:val="24"/>
        </w:rPr>
      </w:pPr>
      <w:r w:rsidRPr="007704A7">
        <w:rPr>
          <w:rFonts w:ascii="Times New Roman" w:hAnsi="Times New Roman" w:cs="Times New Roman"/>
          <w:sz w:val="24"/>
          <w:szCs w:val="24"/>
        </w:rPr>
        <w:t xml:space="preserve">CMS will publish a notice in the Federal Register to inform the public of both the approval and the expiration date.  In addition, the public will be able to access the expiration date on OMB’s </w:t>
      </w:r>
      <w:r w:rsidRPr="007704A7">
        <w:rPr>
          <w:rFonts w:ascii="Times New Roman" w:hAnsi="Times New Roman" w:cs="Times New Roman"/>
          <w:sz w:val="24"/>
          <w:szCs w:val="24"/>
        </w:rPr>
        <w:t xml:space="preserve">website by performing a search using the OMB control number.  The expiration date will also be published on </w:t>
      </w:r>
      <w:hyperlink r:id="rId10" w:history="1">
        <w:r w:rsidRPr="007704A7">
          <w:rPr>
            <w:rStyle w:val="Hyperlink"/>
            <w:rFonts w:ascii="Times New Roman" w:hAnsi="Times New Roman" w:cs="Times New Roman"/>
            <w:color w:val="auto"/>
            <w:sz w:val="24"/>
            <w:szCs w:val="24"/>
          </w:rPr>
          <w:t>www.cms.gov</w:t>
        </w:r>
      </w:hyperlink>
      <w:r w:rsidRPr="007704A7">
        <w:rPr>
          <w:rFonts w:ascii="Times New Roman" w:hAnsi="Times New Roman" w:cs="Times New Roman"/>
          <w:sz w:val="24"/>
          <w:szCs w:val="24"/>
        </w:rPr>
        <w:t xml:space="preserve"> at </w:t>
      </w:r>
      <w:hyperlink r:id="rId11" w:history="1">
        <w:r w:rsidRPr="007704A7">
          <w:rPr>
            <w:rStyle w:val="Hyperlink"/>
            <w:rFonts w:ascii="Times New Roman" w:hAnsi="Times New Roman" w:cs="Times New Roman"/>
            <w:color w:val="auto"/>
            <w:sz w:val="24"/>
            <w:szCs w:val="24"/>
          </w:rPr>
          <w:t>https://www.cms.gov/Regulations-and-Guidance/Legislation/CFCsAndCoPs/LTC</w:t>
        </w:r>
      </w:hyperlink>
      <w:r w:rsidRPr="007704A7">
        <w:rPr>
          <w:rFonts w:ascii="Times New Roman" w:hAnsi="Times New Roman" w:cs="Times New Roman"/>
          <w:sz w:val="24"/>
          <w:szCs w:val="24"/>
        </w:rPr>
        <w:t>.</w:t>
      </w:r>
    </w:p>
    <w:p w:rsidR="008B3EB0" w:rsidRPr="007704A7" w:rsidP="00B268E7" w14:paraId="79408EE7" w14:textId="77777777">
      <w:pPr>
        <w:spacing w:after="0" w:line="240" w:lineRule="auto"/>
        <w:rPr>
          <w:rFonts w:ascii="Times New Roman" w:hAnsi="Times New Roman" w:cs="Times New Roman"/>
          <w:sz w:val="24"/>
          <w:szCs w:val="24"/>
        </w:rPr>
      </w:pPr>
    </w:p>
    <w:p w:rsidR="008B3EB0" w:rsidRPr="007704A7" w:rsidP="00B268E7" w14:paraId="3CB725BC" w14:textId="77777777">
      <w:pPr>
        <w:spacing w:after="0" w:line="240" w:lineRule="auto"/>
        <w:rPr>
          <w:rFonts w:ascii="Times New Roman" w:hAnsi="Times New Roman" w:cs="Times New Roman"/>
          <w:sz w:val="24"/>
          <w:szCs w:val="24"/>
        </w:rPr>
      </w:pPr>
      <w:r w:rsidRPr="007704A7">
        <w:rPr>
          <w:rFonts w:ascii="Times New Roman" w:hAnsi="Times New Roman" w:cs="Times New Roman"/>
          <w:sz w:val="24"/>
          <w:szCs w:val="24"/>
        </w:rPr>
        <w:t>18.</w:t>
      </w:r>
      <w:r w:rsidRPr="007704A7">
        <w:rPr>
          <w:rFonts w:ascii="Times New Roman" w:hAnsi="Times New Roman" w:cs="Times New Roman"/>
          <w:sz w:val="24"/>
          <w:szCs w:val="24"/>
        </w:rPr>
        <w:tab/>
        <w:t>Certification Statement</w:t>
      </w:r>
    </w:p>
    <w:p w:rsidR="008B3EB0" w:rsidRPr="007704A7" w:rsidP="00B268E7" w14:paraId="592F73D6" w14:textId="77777777">
      <w:pPr>
        <w:spacing w:after="0" w:line="240" w:lineRule="auto"/>
        <w:rPr>
          <w:rFonts w:ascii="Times New Roman" w:hAnsi="Times New Roman" w:cs="Times New Roman"/>
          <w:sz w:val="24"/>
          <w:szCs w:val="24"/>
        </w:rPr>
      </w:pPr>
    </w:p>
    <w:p w:rsidR="008B3EB0" w:rsidRPr="007704A7" w:rsidP="00B268E7" w14:paraId="0C7BD115" w14:textId="77777777">
      <w:pPr>
        <w:spacing w:after="0" w:line="240" w:lineRule="auto"/>
        <w:rPr>
          <w:rFonts w:ascii="Times New Roman" w:hAnsi="Times New Roman" w:cs="Times New Roman"/>
          <w:sz w:val="24"/>
          <w:szCs w:val="24"/>
        </w:rPr>
      </w:pPr>
      <w:r w:rsidRPr="007704A7">
        <w:rPr>
          <w:rFonts w:ascii="Times New Roman" w:hAnsi="Times New Roman" w:cs="Times New Roman"/>
          <w:sz w:val="24"/>
          <w:szCs w:val="24"/>
        </w:rPr>
        <w:t>We have not identified any exceptions.</w:t>
      </w:r>
    </w:p>
    <w:sectPr w:rsidSect="004E149F">
      <w:footerReference w:type="default" r:id="rI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16251" w14:paraId="395F16F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50794" w:rsidP="00426811" w14:paraId="66B04BEF" w14:textId="77777777">
      <w:pPr>
        <w:spacing w:after="0" w:line="240" w:lineRule="auto"/>
      </w:pPr>
      <w:r>
        <w:separator/>
      </w:r>
    </w:p>
  </w:footnote>
  <w:footnote w:type="continuationSeparator" w:id="1">
    <w:p w:rsidR="00750794" w:rsidP="00426811" w14:paraId="72FF233C" w14:textId="77777777">
      <w:pPr>
        <w:spacing w:after="0" w:line="240" w:lineRule="auto"/>
      </w:pPr>
      <w:r>
        <w:continuationSeparator/>
      </w:r>
    </w:p>
  </w:footnote>
  <w:footnote w:id="2">
    <w:p w:rsidR="007B7372" w14:paraId="3DF79C67" w14:textId="69A5CDAD">
      <w:pPr>
        <w:pStyle w:val="FootnoteText"/>
      </w:pPr>
      <w:r>
        <w:rPr>
          <w:rStyle w:val="FootnoteReference"/>
        </w:rPr>
        <w:footnoteRef/>
      </w:r>
      <w:r>
        <w:t xml:space="preserve"> </w:t>
      </w:r>
      <w:r w:rsidRPr="007B7372">
        <w:t xml:space="preserve">CMS and OMB Numbers corrected to </w:t>
      </w:r>
      <w:r w:rsidRPr="00246034">
        <w:t xml:space="preserve">OMB Control Number 0938-NEW and CMS-10914. </w:t>
      </w:r>
      <w:r>
        <w:t>60-day notice p</w:t>
      </w:r>
      <w:r w:rsidRPr="00246034">
        <w:t>reviously submitted under OMB Control Number 0938-1363 and CMS-10573. See Section B.8 for a detailed explanation</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FF16AC4C"/>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AF46C506"/>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54A8197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5EDA60F8"/>
    <w:lvl w:ilvl="0">
      <w:start w:val="1"/>
      <w:numFmt w:val="decimal"/>
      <w:pStyle w:val="ListNumber2"/>
      <w:lvlText w:val="%1."/>
      <w:lvlJc w:val="left"/>
      <w:pPr>
        <w:tabs>
          <w:tab w:val="num" w:pos="720"/>
        </w:tabs>
        <w:ind w:left="720" w:hanging="360"/>
      </w:pPr>
    </w:lvl>
  </w:abstractNum>
  <w:abstractNum w:abstractNumId="4">
    <w:nsid w:val="FFFFFF80"/>
    <w:multiLevelType w:val="singleLevel"/>
    <w:tmpl w:val="481CE6EE"/>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45DA5388"/>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C588810"/>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C640066A"/>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0FA0B7DE"/>
    <w:lvl w:ilvl="0">
      <w:start w:val="1"/>
      <w:numFmt w:val="decimal"/>
      <w:pStyle w:val="ListNumber"/>
      <w:lvlText w:val="%1."/>
      <w:lvlJc w:val="left"/>
      <w:pPr>
        <w:tabs>
          <w:tab w:val="num" w:pos="360"/>
        </w:tabs>
        <w:ind w:left="360" w:hanging="360"/>
      </w:pPr>
    </w:lvl>
  </w:abstractNum>
  <w:abstractNum w:abstractNumId="9">
    <w:nsid w:val="FFFFFF89"/>
    <w:multiLevelType w:val="singleLevel"/>
    <w:tmpl w:val="351AAAB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75D1B6C"/>
    <w:multiLevelType w:val="hybridMultilevel"/>
    <w:tmpl w:val="A20075B0"/>
    <w:lvl w:ilvl="0">
      <w:start w:val="1"/>
      <w:numFmt w:val="decimal"/>
      <w:lvlText w:val="(%1)"/>
      <w:lvlJc w:val="left"/>
      <w:pPr>
        <w:ind w:left="1152" w:hanging="360"/>
      </w:pPr>
      <w:rPr>
        <w:rFonts w:hint="default"/>
      </w:rPr>
    </w:lvl>
    <w:lvl w:ilvl="1" w:tentative="1">
      <w:start w:val="1"/>
      <w:numFmt w:val="lowerLetter"/>
      <w:lvlText w:val="%2."/>
      <w:lvlJc w:val="left"/>
      <w:pPr>
        <w:ind w:left="1872" w:hanging="360"/>
      </w:pPr>
    </w:lvl>
    <w:lvl w:ilvl="2" w:tentative="1">
      <w:start w:val="1"/>
      <w:numFmt w:val="lowerRoman"/>
      <w:lvlText w:val="%3."/>
      <w:lvlJc w:val="right"/>
      <w:pPr>
        <w:ind w:left="2592" w:hanging="180"/>
      </w:pPr>
    </w:lvl>
    <w:lvl w:ilvl="3" w:tentative="1">
      <w:start w:val="1"/>
      <w:numFmt w:val="decimal"/>
      <w:lvlText w:val="%4."/>
      <w:lvlJc w:val="left"/>
      <w:pPr>
        <w:ind w:left="3312" w:hanging="360"/>
      </w:pPr>
    </w:lvl>
    <w:lvl w:ilvl="4" w:tentative="1">
      <w:start w:val="1"/>
      <w:numFmt w:val="lowerLetter"/>
      <w:lvlText w:val="%5."/>
      <w:lvlJc w:val="left"/>
      <w:pPr>
        <w:ind w:left="4032" w:hanging="360"/>
      </w:pPr>
    </w:lvl>
    <w:lvl w:ilvl="5" w:tentative="1">
      <w:start w:val="1"/>
      <w:numFmt w:val="lowerRoman"/>
      <w:lvlText w:val="%6."/>
      <w:lvlJc w:val="right"/>
      <w:pPr>
        <w:ind w:left="4752" w:hanging="180"/>
      </w:pPr>
    </w:lvl>
    <w:lvl w:ilvl="6" w:tentative="1">
      <w:start w:val="1"/>
      <w:numFmt w:val="decimal"/>
      <w:lvlText w:val="%7."/>
      <w:lvlJc w:val="left"/>
      <w:pPr>
        <w:ind w:left="5472" w:hanging="360"/>
      </w:pPr>
    </w:lvl>
    <w:lvl w:ilvl="7" w:tentative="1">
      <w:start w:val="1"/>
      <w:numFmt w:val="lowerLetter"/>
      <w:lvlText w:val="%8."/>
      <w:lvlJc w:val="left"/>
      <w:pPr>
        <w:ind w:left="6192" w:hanging="360"/>
      </w:pPr>
    </w:lvl>
    <w:lvl w:ilvl="8" w:tentative="1">
      <w:start w:val="1"/>
      <w:numFmt w:val="lowerRoman"/>
      <w:lvlText w:val="%9."/>
      <w:lvlJc w:val="right"/>
      <w:pPr>
        <w:ind w:left="6912" w:hanging="180"/>
      </w:pPr>
    </w:lvl>
  </w:abstractNum>
  <w:abstractNum w:abstractNumId="11">
    <w:nsid w:val="0EAC14A5"/>
    <w:multiLevelType w:val="hybridMultilevel"/>
    <w:tmpl w:val="ACB6507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3670DAF"/>
    <w:multiLevelType w:val="hybridMultilevel"/>
    <w:tmpl w:val="409AA98A"/>
    <w:lvl w:ilvl="0">
      <w:start w:val="1"/>
      <w:numFmt w:val="decimal"/>
      <w:lvlText w:val="(%1)"/>
      <w:lvlJc w:val="left"/>
      <w:pPr>
        <w:ind w:left="1152" w:hanging="360"/>
      </w:pPr>
      <w:rPr>
        <w:rFonts w:hint="default"/>
      </w:rPr>
    </w:lvl>
    <w:lvl w:ilvl="1" w:tentative="1">
      <w:start w:val="1"/>
      <w:numFmt w:val="lowerLetter"/>
      <w:lvlText w:val="%2."/>
      <w:lvlJc w:val="left"/>
      <w:pPr>
        <w:ind w:left="1872" w:hanging="360"/>
      </w:pPr>
    </w:lvl>
    <w:lvl w:ilvl="2" w:tentative="1">
      <w:start w:val="1"/>
      <w:numFmt w:val="lowerRoman"/>
      <w:lvlText w:val="%3."/>
      <w:lvlJc w:val="right"/>
      <w:pPr>
        <w:ind w:left="2592" w:hanging="180"/>
      </w:pPr>
    </w:lvl>
    <w:lvl w:ilvl="3" w:tentative="1">
      <w:start w:val="1"/>
      <w:numFmt w:val="decimal"/>
      <w:lvlText w:val="%4."/>
      <w:lvlJc w:val="left"/>
      <w:pPr>
        <w:ind w:left="3312" w:hanging="360"/>
      </w:pPr>
    </w:lvl>
    <w:lvl w:ilvl="4" w:tentative="1">
      <w:start w:val="1"/>
      <w:numFmt w:val="lowerLetter"/>
      <w:lvlText w:val="%5."/>
      <w:lvlJc w:val="left"/>
      <w:pPr>
        <w:ind w:left="4032" w:hanging="360"/>
      </w:pPr>
    </w:lvl>
    <w:lvl w:ilvl="5" w:tentative="1">
      <w:start w:val="1"/>
      <w:numFmt w:val="lowerRoman"/>
      <w:lvlText w:val="%6."/>
      <w:lvlJc w:val="right"/>
      <w:pPr>
        <w:ind w:left="4752" w:hanging="180"/>
      </w:pPr>
    </w:lvl>
    <w:lvl w:ilvl="6" w:tentative="1">
      <w:start w:val="1"/>
      <w:numFmt w:val="decimal"/>
      <w:lvlText w:val="%7."/>
      <w:lvlJc w:val="left"/>
      <w:pPr>
        <w:ind w:left="5472" w:hanging="360"/>
      </w:pPr>
    </w:lvl>
    <w:lvl w:ilvl="7" w:tentative="1">
      <w:start w:val="1"/>
      <w:numFmt w:val="lowerLetter"/>
      <w:lvlText w:val="%8."/>
      <w:lvlJc w:val="left"/>
      <w:pPr>
        <w:ind w:left="6192" w:hanging="360"/>
      </w:pPr>
    </w:lvl>
    <w:lvl w:ilvl="8" w:tentative="1">
      <w:start w:val="1"/>
      <w:numFmt w:val="lowerRoman"/>
      <w:lvlText w:val="%9."/>
      <w:lvlJc w:val="right"/>
      <w:pPr>
        <w:ind w:left="6912" w:hanging="180"/>
      </w:pPr>
    </w:lvl>
  </w:abstractNum>
  <w:abstractNum w:abstractNumId="13">
    <w:nsid w:val="2F366B3A"/>
    <w:multiLevelType w:val="hybridMultilevel"/>
    <w:tmpl w:val="A9C0BE8A"/>
    <w:lvl w:ilvl="0">
      <w:start w:val="1"/>
      <w:numFmt w:val="upperLetter"/>
      <w:lvlText w:val="%1."/>
      <w:lvlJc w:val="left"/>
      <w:pPr>
        <w:ind w:left="792" w:hanging="360"/>
      </w:pPr>
      <w:rPr>
        <w:rFonts w:hint="default"/>
      </w:rPr>
    </w:lvl>
    <w:lvl w:ilvl="1" w:tentative="1">
      <w:start w:val="1"/>
      <w:numFmt w:val="lowerLetter"/>
      <w:lvlText w:val="%2."/>
      <w:lvlJc w:val="left"/>
      <w:pPr>
        <w:ind w:left="1512" w:hanging="360"/>
      </w:pPr>
    </w:lvl>
    <w:lvl w:ilvl="2" w:tentative="1">
      <w:start w:val="1"/>
      <w:numFmt w:val="lowerRoman"/>
      <w:lvlText w:val="%3."/>
      <w:lvlJc w:val="right"/>
      <w:pPr>
        <w:ind w:left="2232" w:hanging="180"/>
      </w:pPr>
    </w:lvl>
    <w:lvl w:ilvl="3" w:tentative="1">
      <w:start w:val="1"/>
      <w:numFmt w:val="decimal"/>
      <w:lvlText w:val="%4."/>
      <w:lvlJc w:val="left"/>
      <w:pPr>
        <w:ind w:left="2952" w:hanging="360"/>
      </w:pPr>
    </w:lvl>
    <w:lvl w:ilvl="4" w:tentative="1">
      <w:start w:val="1"/>
      <w:numFmt w:val="lowerLetter"/>
      <w:lvlText w:val="%5."/>
      <w:lvlJc w:val="left"/>
      <w:pPr>
        <w:ind w:left="3672" w:hanging="360"/>
      </w:pPr>
    </w:lvl>
    <w:lvl w:ilvl="5" w:tentative="1">
      <w:start w:val="1"/>
      <w:numFmt w:val="lowerRoman"/>
      <w:lvlText w:val="%6."/>
      <w:lvlJc w:val="right"/>
      <w:pPr>
        <w:ind w:left="4392" w:hanging="180"/>
      </w:pPr>
    </w:lvl>
    <w:lvl w:ilvl="6" w:tentative="1">
      <w:start w:val="1"/>
      <w:numFmt w:val="decimal"/>
      <w:lvlText w:val="%7."/>
      <w:lvlJc w:val="left"/>
      <w:pPr>
        <w:ind w:left="5112" w:hanging="360"/>
      </w:pPr>
    </w:lvl>
    <w:lvl w:ilvl="7" w:tentative="1">
      <w:start w:val="1"/>
      <w:numFmt w:val="lowerLetter"/>
      <w:lvlText w:val="%8."/>
      <w:lvlJc w:val="left"/>
      <w:pPr>
        <w:ind w:left="5832" w:hanging="360"/>
      </w:pPr>
    </w:lvl>
    <w:lvl w:ilvl="8" w:tentative="1">
      <w:start w:val="1"/>
      <w:numFmt w:val="lowerRoman"/>
      <w:lvlText w:val="%9."/>
      <w:lvlJc w:val="right"/>
      <w:pPr>
        <w:ind w:left="6552" w:hanging="180"/>
      </w:pPr>
    </w:lvl>
  </w:abstractNum>
  <w:abstractNum w:abstractNumId="14">
    <w:nsid w:val="33DC42FA"/>
    <w:multiLevelType w:val="hybridMultilevel"/>
    <w:tmpl w:val="88C8CA50"/>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A4530BB"/>
    <w:multiLevelType w:val="hybridMultilevel"/>
    <w:tmpl w:val="3EF0F28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C82790D"/>
    <w:multiLevelType w:val="hybridMultilevel"/>
    <w:tmpl w:val="CE2C004E"/>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429B71FB"/>
    <w:multiLevelType w:val="hybridMultilevel"/>
    <w:tmpl w:val="C9682DB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5DC50B6"/>
    <w:multiLevelType w:val="hybridMultilevel"/>
    <w:tmpl w:val="F0C8D30E"/>
    <w:lvl w:ilvl="0">
      <w:start w:val="0"/>
      <w:numFmt w:val="bullet"/>
      <w:lvlText w:val="-"/>
      <w:lvlJc w:val="left"/>
      <w:pPr>
        <w:ind w:left="720" w:hanging="360"/>
      </w:pPr>
      <w:rPr>
        <w:rFonts w:ascii="Aptos" w:eastAsia="Aptos" w:hAnsi="Apto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492F4AEC"/>
    <w:multiLevelType w:val="hybridMultilevel"/>
    <w:tmpl w:val="9572D19E"/>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5CD10867"/>
    <w:multiLevelType w:val="hybridMultilevel"/>
    <w:tmpl w:val="49D49B52"/>
    <w:lvl w:ilvl="0">
      <w:start w:val="1"/>
      <w:numFmt w:val="upperRoman"/>
      <w:lvlText w:val="%1."/>
      <w:lvlJc w:val="left"/>
      <w:pPr>
        <w:ind w:left="720" w:hanging="72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1">
    <w:nsid w:val="74FD5750"/>
    <w:multiLevelType w:val="hybridMultilevel"/>
    <w:tmpl w:val="BA8AB33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439134757">
    <w:abstractNumId w:val="16"/>
  </w:num>
  <w:num w:numId="2" w16cid:durableId="281572298">
    <w:abstractNumId w:val="19"/>
  </w:num>
  <w:num w:numId="3" w16cid:durableId="412824428">
    <w:abstractNumId w:val="14"/>
  </w:num>
  <w:num w:numId="4" w16cid:durableId="486409439">
    <w:abstractNumId w:val="17"/>
  </w:num>
  <w:num w:numId="5" w16cid:durableId="376663513">
    <w:abstractNumId w:val="21"/>
  </w:num>
  <w:num w:numId="6" w16cid:durableId="718284737">
    <w:abstractNumId w:val="11"/>
  </w:num>
  <w:num w:numId="7" w16cid:durableId="1773430644">
    <w:abstractNumId w:val="15"/>
  </w:num>
  <w:num w:numId="8" w16cid:durableId="1534998460">
    <w:abstractNumId w:val="13"/>
  </w:num>
  <w:num w:numId="9" w16cid:durableId="1850559002">
    <w:abstractNumId w:val="10"/>
  </w:num>
  <w:num w:numId="10" w16cid:durableId="1635404103">
    <w:abstractNumId w:val="12"/>
  </w:num>
  <w:num w:numId="11" w16cid:durableId="1454522538">
    <w:abstractNumId w:val="9"/>
  </w:num>
  <w:num w:numId="12" w16cid:durableId="5906285">
    <w:abstractNumId w:val="7"/>
  </w:num>
  <w:num w:numId="13" w16cid:durableId="1649168158">
    <w:abstractNumId w:val="6"/>
  </w:num>
  <w:num w:numId="14" w16cid:durableId="1288387742">
    <w:abstractNumId w:val="5"/>
  </w:num>
  <w:num w:numId="15" w16cid:durableId="410466303">
    <w:abstractNumId w:val="4"/>
  </w:num>
  <w:num w:numId="16" w16cid:durableId="2046366064">
    <w:abstractNumId w:val="8"/>
  </w:num>
  <w:num w:numId="17" w16cid:durableId="1419210374">
    <w:abstractNumId w:val="3"/>
  </w:num>
  <w:num w:numId="18" w16cid:durableId="2098791319">
    <w:abstractNumId w:val="2"/>
  </w:num>
  <w:num w:numId="19" w16cid:durableId="497306554">
    <w:abstractNumId w:val="1"/>
  </w:num>
  <w:num w:numId="20" w16cid:durableId="492794724">
    <w:abstractNumId w:val="0"/>
  </w:num>
  <w:num w:numId="21" w16cid:durableId="1613433276">
    <w:abstractNumId w:val="20"/>
  </w:num>
  <w:num w:numId="22" w16cid:durableId="110175694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75D"/>
    <w:rsid w:val="000011D8"/>
    <w:rsid w:val="000043E4"/>
    <w:rsid w:val="00004A34"/>
    <w:rsid w:val="00006266"/>
    <w:rsid w:val="00011216"/>
    <w:rsid w:val="000222D1"/>
    <w:rsid w:val="00030B09"/>
    <w:rsid w:val="00030CFC"/>
    <w:rsid w:val="00030D61"/>
    <w:rsid w:val="000359FD"/>
    <w:rsid w:val="000378AC"/>
    <w:rsid w:val="0004352E"/>
    <w:rsid w:val="000443F1"/>
    <w:rsid w:val="000464B2"/>
    <w:rsid w:val="00051463"/>
    <w:rsid w:val="0005552C"/>
    <w:rsid w:val="0006569F"/>
    <w:rsid w:val="00084AEB"/>
    <w:rsid w:val="0009051E"/>
    <w:rsid w:val="00096DFD"/>
    <w:rsid w:val="000B0F75"/>
    <w:rsid w:val="000B653B"/>
    <w:rsid w:val="000B7228"/>
    <w:rsid w:val="000B7B6E"/>
    <w:rsid w:val="000B7F72"/>
    <w:rsid w:val="000C2CF9"/>
    <w:rsid w:val="000C48C5"/>
    <w:rsid w:val="000C546B"/>
    <w:rsid w:val="000C6812"/>
    <w:rsid w:val="000C7D44"/>
    <w:rsid w:val="000D1A5D"/>
    <w:rsid w:val="000D2F5A"/>
    <w:rsid w:val="000D4EC6"/>
    <w:rsid w:val="000D72C1"/>
    <w:rsid w:val="000E2B49"/>
    <w:rsid w:val="000E3B1B"/>
    <w:rsid w:val="000E68E7"/>
    <w:rsid w:val="000E6E2F"/>
    <w:rsid w:val="000F62AD"/>
    <w:rsid w:val="00106B4B"/>
    <w:rsid w:val="001079FF"/>
    <w:rsid w:val="00107F84"/>
    <w:rsid w:val="001157B4"/>
    <w:rsid w:val="001164EB"/>
    <w:rsid w:val="00127360"/>
    <w:rsid w:val="00137127"/>
    <w:rsid w:val="00151B22"/>
    <w:rsid w:val="00156FBE"/>
    <w:rsid w:val="00157AD5"/>
    <w:rsid w:val="00157F83"/>
    <w:rsid w:val="00171D88"/>
    <w:rsid w:val="00174A6F"/>
    <w:rsid w:val="00175010"/>
    <w:rsid w:val="00182677"/>
    <w:rsid w:val="001943B0"/>
    <w:rsid w:val="001A3C74"/>
    <w:rsid w:val="001A4499"/>
    <w:rsid w:val="001A480E"/>
    <w:rsid w:val="001B6F78"/>
    <w:rsid w:val="001B7426"/>
    <w:rsid w:val="001B7A2E"/>
    <w:rsid w:val="001D11E7"/>
    <w:rsid w:val="001D5DB4"/>
    <w:rsid w:val="001E1D6C"/>
    <w:rsid w:val="001E758F"/>
    <w:rsid w:val="001E797E"/>
    <w:rsid w:val="001F0868"/>
    <w:rsid w:val="00201F2A"/>
    <w:rsid w:val="002046F3"/>
    <w:rsid w:val="00205BE1"/>
    <w:rsid w:val="00214FC0"/>
    <w:rsid w:val="00215E40"/>
    <w:rsid w:val="002179D8"/>
    <w:rsid w:val="00222CB1"/>
    <w:rsid w:val="00224196"/>
    <w:rsid w:val="002241E4"/>
    <w:rsid w:val="0022565C"/>
    <w:rsid w:val="00227545"/>
    <w:rsid w:val="0023361B"/>
    <w:rsid w:val="00235726"/>
    <w:rsid w:val="00236AB2"/>
    <w:rsid w:val="00236E6F"/>
    <w:rsid w:val="00240B37"/>
    <w:rsid w:val="00246034"/>
    <w:rsid w:val="00246359"/>
    <w:rsid w:val="0025458D"/>
    <w:rsid w:val="002633AB"/>
    <w:rsid w:val="00264094"/>
    <w:rsid w:val="0026671E"/>
    <w:rsid w:val="00270025"/>
    <w:rsid w:val="00270A55"/>
    <w:rsid w:val="00277A08"/>
    <w:rsid w:val="002872B2"/>
    <w:rsid w:val="00291AA9"/>
    <w:rsid w:val="002A07FE"/>
    <w:rsid w:val="002A10E6"/>
    <w:rsid w:val="002B1585"/>
    <w:rsid w:val="002B1626"/>
    <w:rsid w:val="002C1A60"/>
    <w:rsid w:val="002C3C70"/>
    <w:rsid w:val="002C47DB"/>
    <w:rsid w:val="002C69E0"/>
    <w:rsid w:val="002D1BEA"/>
    <w:rsid w:val="002D4C80"/>
    <w:rsid w:val="002F7F55"/>
    <w:rsid w:val="003026D7"/>
    <w:rsid w:val="00303F07"/>
    <w:rsid w:val="00304E11"/>
    <w:rsid w:val="003077FA"/>
    <w:rsid w:val="00310D0B"/>
    <w:rsid w:val="003165CD"/>
    <w:rsid w:val="003166AC"/>
    <w:rsid w:val="00324CB4"/>
    <w:rsid w:val="00327B3F"/>
    <w:rsid w:val="00330504"/>
    <w:rsid w:val="003317BF"/>
    <w:rsid w:val="00332640"/>
    <w:rsid w:val="00340CF3"/>
    <w:rsid w:val="00340E40"/>
    <w:rsid w:val="00343596"/>
    <w:rsid w:val="0034455A"/>
    <w:rsid w:val="00353474"/>
    <w:rsid w:val="00353B25"/>
    <w:rsid w:val="00357386"/>
    <w:rsid w:val="003617CD"/>
    <w:rsid w:val="00365781"/>
    <w:rsid w:val="0036698F"/>
    <w:rsid w:val="00367969"/>
    <w:rsid w:val="003734E9"/>
    <w:rsid w:val="00375B76"/>
    <w:rsid w:val="00377406"/>
    <w:rsid w:val="00380EC5"/>
    <w:rsid w:val="003979D0"/>
    <w:rsid w:val="003A1844"/>
    <w:rsid w:val="003A535A"/>
    <w:rsid w:val="003A5A2C"/>
    <w:rsid w:val="003B568B"/>
    <w:rsid w:val="003C53B1"/>
    <w:rsid w:val="003C7731"/>
    <w:rsid w:val="003D2651"/>
    <w:rsid w:val="003D2CA4"/>
    <w:rsid w:val="003D52DB"/>
    <w:rsid w:val="003E0106"/>
    <w:rsid w:val="003E13FC"/>
    <w:rsid w:val="003E313F"/>
    <w:rsid w:val="00402111"/>
    <w:rsid w:val="00405AF5"/>
    <w:rsid w:val="0041412A"/>
    <w:rsid w:val="00416419"/>
    <w:rsid w:val="00416C2E"/>
    <w:rsid w:val="00426811"/>
    <w:rsid w:val="00431840"/>
    <w:rsid w:val="004327C0"/>
    <w:rsid w:val="0043409F"/>
    <w:rsid w:val="00434B27"/>
    <w:rsid w:val="0043777E"/>
    <w:rsid w:val="004465D4"/>
    <w:rsid w:val="004522BA"/>
    <w:rsid w:val="004617E2"/>
    <w:rsid w:val="00461C36"/>
    <w:rsid w:val="00465D25"/>
    <w:rsid w:val="004665DC"/>
    <w:rsid w:val="004718D4"/>
    <w:rsid w:val="00474DCC"/>
    <w:rsid w:val="0047598C"/>
    <w:rsid w:val="004835CA"/>
    <w:rsid w:val="0048395E"/>
    <w:rsid w:val="004878F0"/>
    <w:rsid w:val="0049312B"/>
    <w:rsid w:val="00493DC3"/>
    <w:rsid w:val="0049607E"/>
    <w:rsid w:val="00496E29"/>
    <w:rsid w:val="004A1A18"/>
    <w:rsid w:val="004A3554"/>
    <w:rsid w:val="004B1A67"/>
    <w:rsid w:val="004C1FDD"/>
    <w:rsid w:val="004C3EB2"/>
    <w:rsid w:val="004D46F2"/>
    <w:rsid w:val="004E149F"/>
    <w:rsid w:val="004F05BF"/>
    <w:rsid w:val="004F17EB"/>
    <w:rsid w:val="004F7C49"/>
    <w:rsid w:val="005039BC"/>
    <w:rsid w:val="0050408C"/>
    <w:rsid w:val="0052206C"/>
    <w:rsid w:val="00522137"/>
    <w:rsid w:val="00530CD5"/>
    <w:rsid w:val="005332A3"/>
    <w:rsid w:val="0053767D"/>
    <w:rsid w:val="00541EBB"/>
    <w:rsid w:val="00542653"/>
    <w:rsid w:val="005429BB"/>
    <w:rsid w:val="00545FED"/>
    <w:rsid w:val="00582F8E"/>
    <w:rsid w:val="0059007A"/>
    <w:rsid w:val="00593727"/>
    <w:rsid w:val="00596006"/>
    <w:rsid w:val="005A497C"/>
    <w:rsid w:val="005A7D51"/>
    <w:rsid w:val="005C0C92"/>
    <w:rsid w:val="005C14A3"/>
    <w:rsid w:val="005C2295"/>
    <w:rsid w:val="005C262D"/>
    <w:rsid w:val="005C6753"/>
    <w:rsid w:val="005C723B"/>
    <w:rsid w:val="005D26F8"/>
    <w:rsid w:val="005D512C"/>
    <w:rsid w:val="005E0FC5"/>
    <w:rsid w:val="005E1040"/>
    <w:rsid w:val="00600236"/>
    <w:rsid w:val="00603814"/>
    <w:rsid w:val="00605D07"/>
    <w:rsid w:val="00605F3C"/>
    <w:rsid w:val="00612E96"/>
    <w:rsid w:val="00616884"/>
    <w:rsid w:val="006203E4"/>
    <w:rsid w:val="00621AD4"/>
    <w:rsid w:val="006223B8"/>
    <w:rsid w:val="00627FB9"/>
    <w:rsid w:val="00635861"/>
    <w:rsid w:val="00637387"/>
    <w:rsid w:val="00643E49"/>
    <w:rsid w:val="00650BED"/>
    <w:rsid w:val="00651D31"/>
    <w:rsid w:val="00662F7B"/>
    <w:rsid w:val="00663CE5"/>
    <w:rsid w:val="006701C7"/>
    <w:rsid w:val="00677B95"/>
    <w:rsid w:val="00680445"/>
    <w:rsid w:val="0068194D"/>
    <w:rsid w:val="0068202D"/>
    <w:rsid w:val="006833FA"/>
    <w:rsid w:val="00684C03"/>
    <w:rsid w:val="006861EF"/>
    <w:rsid w:val="00696731"/>
    <w:rsid w:val="0069701F"/>
    <w:rsid w:val="006A3506"/>
    <w:rsid w:val="006B0F8B"/>
    <w:rsid w:val="006C1ED5"/>
    <w:rsid w:val="006C31E9"/>
    <w:rsid w:val="006C65F1"/>
    <w:rsid w:val="006C6B12"/>
    <w:rsid w:val="006C7CE5"/>
    <w:rsid w:val="006D2D85"/>
    <w:rsid w:val="006D777B"/>
    <w:rsid w:val="006D77B3"/>
    <w:rsid w:val="006F06C8"/>
    <w:rsid w:val="006F3A8B"/>
    <w:rsid w:val="0070027C"/>
    <w:rsid w:val="007041B0"/>
    <w:rsid w:val="007110CB"/>
    <w:rsid w:val="0071539B"/>
    <w:rsid w:val="0071671D"/>
    <w:rsid w:val="00716D17"/>
    <w:rsid w:val="007176E5"/>
    <w:rsid w:val="00721119"/>
    <w:rsid w:val="007227E5"/>
    <w:rsid w:val="007253B5"/>
    <w:rsid w:val="00734F19"/>
    <w:rsid w:val="0073589C"/>
    <w:rsid w:val="007374CB"/>
    <w:rsid w:val="00740A9A"/>
    <w:rsid w:val="007430B3"/>
    <w:rsid w:val="007478B8"/>
    <w:rsid w:val="00750794"/>
    <w:rsid w:val="00760B89"/>
    <w:rsid w:val="007704A7"/>
    <w:rsid w:val="00772D28"/>
    <w:rsid w:val="00773799"/>
    <w:rsid w:val="00777E9B"/>
    <w:rsid w:val="007870B7"/>
    <w:rsid w:val="007874D0"/>
    <w:rsid w:val="00790B31"/>
    <w:rsid w:val="0079644C"/>
    <w:rsid w:val="00796D2C"/>
    <w:rsid w:val="007A0667"/>
    <w:rsid w:val="007A0705"/>
    <w:rsid w:val="007A61AE"/>
    <w:rsid w:val="007A79F0"/>
    <w:rsid w:val="007B0B72"/>
    <w:rsid w:val="007B2325"/>
    <w:rsid w:val="007B5DE6"/>
    <w:rsid w:val="007B6356"/>
    <w:rsid w:val="007B7050"/>
    <w:rsid w:val="007B7372"/>
    <w:rsid w:val="007C328E"/>
    <w:rsid w:val="007C3F43"/>
    <w:rsid w:val="007C4C22"/>
    <w:rsid w:val="007D32C0"/>
    <w:rsid w:val="007D3815"/>
    <w:rsid w:val="007E5B90"/>
    <w:rsid w:val="007E69DC"/>
    <w:rsid w:val="007F518A"/>
    <w:rsid w:val="0080770E"/>
    <w:rsid w:val="00811CB1"/>
    <w:rsid w:val="00813514"/>
    <w:rsid w:val="008164C5"/>
    <w:rsid w:val="0082118D"/>
    <w:rsid w:val="0082304E"/>
    <w:rsid w:val="00834C5D"/>
    <w:rsid w:val="00836EF0"/>
    <w:rsid w:val="00842BEE"/>
    <w:rsid w:val="00847A0B"/>
    <w:rsid w:val="00847E51"/>
    <w:rsid w:val="00854FA1"/>
    <w:rsid w:val="00855168"/>
    <w:rsid w:val="00862D1C"/>
    <w:rsid w:val="008636EF"/>
    <w:rsid w:val="00867863"/>
    <w:rsid w:val="00876FEB"/>
    <w:rsid w:val="008834EE"/>
    <w:rsid w:val="00885D04"/>
    <w:rsid w:val="00887CA2"/>
    <w:rsid w:val="0089013E"/>
    <w:rsid w:val="008917F8"/>
    <w:rsid w:val="00895452"/>
    <w:rsid w:val="008A3EC5"/>
    <w:rsid w:val="008A6402"/>
    <w:rsid w:val="008A6D9D"/>
    <w:rsid w:val="008B3EB0"/>
    <w:rsid w:val="008C4EB7"/>
    <w:rsid w:val="008C72C9"/>
    <w:rsid w:val="008E547D"/>
    <w:rsid w:val="008E54B0"/>
    <w:rsid w:val="008E6BA6"/>
    <w:rsid w:val="008E7B7A"/>
    <w:rsid w:val="008F61C6"/>
    <w:rsid w:val="0090255B"/>
    <w:rsid w:val="0091090A"/>
    <w:rsid w:val="00912941"/>
    <w:rsid w:val="00921E3E"/>
    <w:rsid w:val="009255DB"/>
    <w:rsid w:val="00926AAA"/>
    <w:rsid w:val="009351BB"/>
    <w:rsid w:val="00940717"/>
    <w:rsid w:val="00942837"/>
    <w:rsid w:val="00952798"/>
    <w:rsid w:val="009559B3"/>
    <w:rsid w:val="00963BC4"/>
    <w:rsid w:val="00964C1F"/>
    <w:rsid w:val="00970EF4"/>
    <w:rsid w:val="009710CF"/>
    <w:rsid w:val="00976703"/>
    <w:rsid w:val="00990F6B"/>
    <w:rsid w:val="0099594D"/>
    <w:rsid w:val="009A119D"/>
    <w:rsid w:val="009A38A4"/>
    <w:rsid w:val="009A400B"/>
    <w:rsid w:val="009A591F"/>
    <w:rsid w:val="009A6409"/>
    <w:rsid w:val="009B742B"/>
    <w:rsid w:val="009C2301"/>
    <w:rsid w:val="009C394F"/>
    <w:rsid w:val="009C63AF"/>
    <w:rsid w:val="009C783B"/>
    <w:rsid w:val="009D2690"/>
    <w:rsid w:val="009E31D3"/>
    <w:rsid w:val="009E415E"/>
    <w:rsid w:val="009E6B63"/>
    <w:rsid w:val="009F1068"/>
    <w:rsid w:val="009F1EE9"/>
    <w:rsid w:val="009F259F"/>
    <w:rsid w:val="009F3C3A"/>
    <w:rsid w:val="009F5793"/>
    <w:rsid w:val="00A00F23"/>
    <w:rsid w:val="00A12862"/>
    <w:rsid w:val="00A14482"/>
    <w:rsid w:val="00A15AD4"/>
    <w:rsid w:val="00A2174A"/>
    <w:rsid w:val="00A225F1"/>
    <w:rsid w:val="00A31162"/>
    <w:rsid w:val="00A320C1"/>
    <w:rsid w:val="00A324B0"/>
    <w:rsid w:val="00A36DB2"/>
    <w:rsid w:val="00A475EF"/>
    <w:rsid w:val="00A505EE"/>
    <w:rsid w:val="00A60A8A"/>
    <w:rsid w:val="00A62BD7"/>
    <w:rsid w:val="00A65F40"/>
    <w:rsid w:val="00A83EC3"/>
    <w:rsid w:val="00A840E3"/>
    <w:rsid w:val="00A870CD"/>
    <w:rsid w:val="00A91EE8"/>
    <w:rsid w:val="00A955E7"/>
    <w:rsid w:val="00AB469E"/>
    <w:rsid w:val="00AC3A90"/>
    <w:rsid w:val="00AC75B1"/>
    <w:rsid w:val="00AD483E"/>
    <w:rsid w:val="00AD57B1"/>
    <w:rsid w:val="00AF1236"/>
    <w:rsid w:val="00AF2EF8"/>
    <w:rsid w:val="00AF3890"/>
    <w:rsid w:val="00AF53D5"/>
    <w:rsid w:val="00AF56C7"/>
    <w:rsid w:val="00AF5860"/>
    <w:rsid w:val="00B07BF0"/>
    <w:rsid w:val="00B12B88"/>
    <w:rsid w:val="00B15806"/>
    <w:rsid w:val="00B16C69"/>
    <w:rsid w:val="00B2057B"/>
    <w:rsid w:val="00B23FD1"/>
    <w:rsid w:val="00B24E72"/>
    <w:rsid w:val="00B268E7"/>
    <w:rsid w:val="00B2733C"/>
    <w:rsid w:val="00B27F67"/>
    <w:rsid w:val="00B33141"/>
    <w:rsid w:val="00B35AA0"/>
    <w:rsid w:val="00B37834"/>
    <w:rsid w:val="00B37996"/>
    <w:rsid w:val="00B40D78"/>
    <w:rsid w:val="00B443AD"/>
    <w:rsid w:val="00B46F7A"/>
    <w:rsid w:val="00B4729E"/>
    <w:rsid w:val="00B56CE9"/>
    <w:rsid w:val="00B572F8"/>
    <w:rsid w:val="00B64D64"/>
    <w:rsid w:val="00B72DB7"/>
    <w:rsid w:val="00B75BFA"/>
    <w:rsid w:val="00B76C93"/>
    <w:rsid w:val="00B84196"/>
    <w:rsid w:val="00B866E4"/>
    <w:rsid w:val="00B909DC"/>
    <w:rsid w:val="00B942B6"/>
    <w:rsid w:val="00B94B23"/>
    <w:rsid w:val="00B950BC"/>
    <w:rsid w:val="00B96146"/>
    <w:rsid w:val="00B97BD7"/>
    <w:rsid w:val="00BA0ACE"/>
    <w:rsid w:val="00BA203D"/>
    <w:rsid w:val="00BA704F"/>
    <w:rsid w:val="00BB2EA8"/>
    <w:rsid w:val="00BB46F2"/>
    <w:rsid w:val="00BB7348"/>
    <w:rsid w:val="00BC125C"/>
    <w:rsid w:val="00BD6111"/>
    <w:rsid w:val="00BE62F4"/>
    <w:rsid w:val="00BF1959"/>
    <w:rsid w:val="00BF4584"/>
    <w:rsid w:val="00BF6CEB"/>
    <w:rsid w:val="00C03DD4"/>
    <w:rsid w:val="00C16251"/>
    <w:rsid w:val="00C24E53"/>
    <w:rsid w:val="00C273D2"/>
    <w:rsid w:val="00C27C01"/>
    <w:rsid w:val="00C3032C"/>
    <w:rsid w:val="00C30F8E"/>
    <w:rsid w:val="00C42F02"/>
    <w:rsid w:val="00C45D90"/>
    <w:rsid w:val="00C46E09"/>
    <w:rsid w:val="00C550D9"/>
    <w:rsid w:val="00C55823"/>
    <w:rsid w:val="00C64705"/>
    <w:rsid w:val="00C663F3"/>
    <w:rsid w:val="00C70CE3"/>
    <w:rsid w:val="00C71CE8"/>
    <w:rsid w:val="00C804F3"/>
    <w:rsid w:val="00C90FB1"/>
    <w:rsid w:val="00C9249A"/>
    <w:rsid w:val="00C933BD"/>
    <w:rsid w:val="00C94163"/>
    <w:rsid w:val="00C9644F"/>
    <w:rsid w:val="00CA3A23"/>
    <w:rsid w:val="00CB4E53"/>
    <w:rsid w:val="00CB5077"/>
    <w:rsid w:val="00CB6006"/>
    <w:rsid w:val="00CC30DD"/>
    <w:rsid w:val="00CC46EC"/>
    <w:rsid w:val="00CC5326"/>
    <w:rsid w:val="00CD3A22"/>
    <w:rsid w:val="00CD777B"/>
    <w:rsid w:val="00CF1A1F"/>
    <w:rsid w:val="00CF2815"/>
    <w:rsid w:val="00CF2ED5"/>
    <w:rsid w:val="00CF3809"/>
    <w:rsid w:val="00CF7619"/>
    <w:rsid w:val="00CF7B93"/>
    <w:rsid w:val="00D017B2"/>
    <w:rsid w:val="00D03161"/>
    <w:rsid w:val="00D10F06"/>
    <w:rsid w:val="00D138DE"/>
    <w:rsid w:val="00D23E41"/>
    <w:rsid w:val="00D267E0"/>
    <w:rsid w:val="00D37998"/>
    <w:rsid w:val="00D407E1"/>
    <w:rsid w:val="00D40E1F"/>
    <w:rsid w:val="00D42B19"/>
    <w:rsid w:val="00D43A79"/>
    <w:rsid w:val="00D43BD5"/>
    <w:rsid w:val="00D45019"/>
    <w:rsid w:val="00D54213"/>
    <w:rsid w:val="00D70826"/>
    <w:rsid w:val="00D76759"/>
    <w:rsid w:val="00D769E6"/>
    <w:rsid w:val="00D80DDC"/>
    <w:rsid w:val="00D876DD"/>
    <w:rsid w:val="00D94A4C"/>
    <w:rsid w:val="00DA1988"/>
    <w:rsid w:val="00DB1AEE"/>
    <w:rsid w:val="00DB4822"/>
    <w:rsid w:val="00DC3296"/>
    <w:rsid w:val="00DC3458"/>
    <w:rsid w:val="00DD0F0E"/>
    <w:rsid w:val="00DD43E9"/>
    <w:rsid w:val="00DD49A8"/>
    <w:rsid w:val="00DE4AE5"/>
    <w:rsid w:val="00DE4F7F"/>
    <w:rsid w:val="00DE6EE2"/>
    <w:rsid w:val="00DE7E3F"/>
    <w:rsid w:val="00DF37E4"/>
    <w:rsid w:val="00E01EFA"/>
    <w:rsid w:val="00E03104"/>
    <w:rsid w:val="00E04B0B"/>
    <w:rsid w:val="00E06A3A"/>
    <w:rsid w:val="00E11F23"/>
    <w:rsid w:val="00E13E13"/>
    <w:rsid w:val="00E16C4E"/>
    <w:rsid w:val="00E266B2"/>
    <w:rsid w:val="00E30EF7"/>
    <w:rsid w:val="00E31015"/>
    <w:rsid w:val="00E333FA"/>
    <w:rsid w:val="00E33F4D"/>
    <w:rsid w:val="00E35B0F"/>
    <w:rsid w:val="00E47171"/>
    <w:rsid w:val="00E47812"/>
    <w:rsid w:val="00E47A43"/>
    <w:rsid w:val="00E56F98"/>
    <w:rsid w:val="00E63AA1"/>
    <w:rsid w:val="00E70963"/>
    <w:rsid w:val="00E73472"/>
    <w:rsid w:val="00E738E3"/>
    <w:rsid w:val="00E77725"/>
    <w:rsid w:val="00E815D9"/>
    <w:rsid w:val="00E85B6A"/>
    <w:rsid w:val="00E86155"/>
    <w:rsid w:val="00E865BE"/>
    <w:rsid w:val="00E927CB"/>
    <w:rsid w:val="00EA4B64"/>
    <w:rsid w:val="00EA5E6A"/>
    <w:rsid w:val="00EC15ED"/>
    <w:rsid w:val="00EC260B"/>
    <w:rsid w:val="00ED621F"/>
    <w:rsid w:val="00ED695F"/>
    <w:rsid w:val="00EE17CD"/>
    <w:rsid w:val="00EE515D"/>
    <w:rsid w:val="00F00E3D"/>
    <w:rsid w:val="00F127B8"/>
    <w:rsid w:val="00F24016"/>
    <w:rsid w:val="00F33655"/>
    <w:rsid w:val="00F45D0A"/>
    <w:rsid w:val="00F4629D"/>
    <w:rsid w:val="00F5382B"/>
    <w:rsid w:val="00F57E51"/>
    <w:rsid w:val="00F619F9"/>
    <w:rsid w:val="00F65C4E"/>
    <w:rsid w:val="00F710DF"/>
    <w:rsid w:val="00F758CD"/>
    <w:rsid w:val="00F75DFB"/>
    <w:rsid w:val="00F75FC6"/>
    <w:rsid w:val="00F80289"/>
    <w:rsid w:val="00F80749"/>
    <w:rsid w:val="00F80F10"/>
    <w:rsid w:val="00F83A51"/>
    <w:rsid w:val="00F84454"/>
    <w:rsid w:val="00F9016E"/>
    <w:rsid w:val="00F91487"/>
    <w:rsid w:val="00FA09F6"/>
    <w:rsid w:val="00FA69A1"/>
    <w:rsid w:val="00FB71AF"/>
    <w:rsid w:val="00FC175A"/>
    <w:rsid w:val="00FC4F89"/>
    <w:rsid w:val="00FC61D1"/>
    <w:rsid w:val="00FC675D"/>
    <w:rsid w:val="00FD2F4A"/>
    <w:rsid w:val="00FF606C"/>
    <w:rsid w:val="00FF77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0B86E2C"/>
  <w15:chartTrackingRefBased/>
  <w15:docId w15:val="{4A2639BD-BE02-45C9-AF7D-7F999E4E2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265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B5DE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A15AD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0F62AD"/>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842BEE"/>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5C6753"/>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9F1EE9"/>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9F1EE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9F1EE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2651"/>
    <w:pPr>
      <w:ind w:left="720"/>
      <w:contextualSpacing/>
    </w:pPr>
  </w:style>
  <w:style w:type="character" w:customStyle="1" w:styleId="Heading1Char">
    <w:name w:val="Heading 1 Char"/>
    <w:basedOn w:val="DefaultParagraphFont"/>
    <w:link w:val="Heading1"/>
    <w:uiPriority w:val="9"/>
    <w:rsid w:val="003D2651"/>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5C14A3"/>
    <w:rPr>
      <w:color w:val="0563C1" w:themeColor="hyperlink"/>
      <w:u w:val="single"/>
    </w:rPr>
  </w:style>
  <w:style w:type="character" w:styleId="UnresolvedMention">
    <w:name w:val="Unresolved Mention"/>
    <w:basedOn w:val="DefaultParagraphFont"/>
    <w:uiPriority w:val="99"/>
    <w:semiHidden/>
    <w:unhideWhenUsed/>
    <w:rsid w:val="005C14A3"/>
    <w:rPr>
      <w:color w:val="605E5C"/>
      <w:shd w:val="clear" w:color="auto" w:fill="E1DFDD"/>
    </w:rPr>
  </w:style>
  <w:style w:type="character" w:customStyle="1" w:styleId="Heading2Char">
    <w:name w:val="Heading 2 Char"/>
    <w:basedOn w:val="DefaultParagraphFont"/>
    <w:link w:val="Heading2"/>
    <w:uiPriority w:val="9"/>
    <w:rsid w:val="007B5DE6"/>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D40E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A15AD4"/>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4268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6811"/>
  </w:style>
  <w:style w:type="paragraph" w:styleId="Footer">
    <w:name w:val="footer"/>
    <w:basedOn w:val="Normal"/>
    <w:link w:val="FooterChar"/>
    <w:uiPriority w:val="99"/>
    <w:unhideWhenUsed/>
    <w:rsid w:val="004268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6811"/>
  </w:style>
  <w:style w:type="character" w:styleId="FootnoteReference">
    <w:name w:val="footnote reference"/>
    <w:semiHidden/>
    <w:rsid w:val="00C64705"/>
  </w:style>
  <w:style w:type="paragraph" w:styleId="FootnoteText">
    <w:name w:val="footnote text"/>
    <w:basedOn w:val="Normal"/>
    <w:link w:val="FootnoteTextChar"/>
    <w:rsid w:val="00C64705"/>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C64705"/>
    <w:rPr>
      <w:rFonts w:ascii="Times New Roman" w:eastAsia="Times New Roman" w:hAnsi="Times New Roman" w:cs="Times New Roman"/>
      <w:sz w:val="20"/>
      <w:szCs w:val="20"/>
    </w:rPr>
  </w:style>
  <w:style w:type="character" w:customStyle="1" w:styleId="Heading4Char">
    <w:name w:val="Heading 4 Char"/>
    <w:basedOn w:val="DefaultParagraphFont"/>
    <w:link w:val="Heading4"/>
    <w:uiPriority w:val="9"/>
    <w:rsid w:val="000F62AD"/>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842BEE"/>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5C6753"/>
    <w:rPr>
      <w:rFonts w:asciiTheme="majorHAnsi" w:eastAsiaTheme="majorEastAsia" w:hAnsiTheme="majorHAnsi" w:cstheme="majorBidi"/>
      <w:color w:val="1F3763" w:themeColor="accent1" w:themeShade="7F"/>
    </w:rPr>
  </w:style>
  <w:style w:type="character" w:styleId="FollowedHyperlink">
    <w:name w:val="FollowedHyperlink"/>
    <w:basedOn w:val="DefaultParagraphFont"/>
    <w:uiPriority w:val="99"/>
    <w:semiHidden/>
    <w:unhideWhenUsed/>
    <w:rsid w:val="008B3EB0"/>
    <w:rPr>
      <w:color w:val="954F72" w:themeColor="followedHyperlink"/>
      <w:u w:val="single"/>
    </w:rPr>
  </w:style>
  <w:style w:type="paragraph" w:styleId="BalloonText">
    <w:name w:val="Balloon Text"/>
    <w:basedOn w:val="Normal"/>
    <w:link w:val="BalloonTextChar"/>
    <w:uiPriority w:val="99"/>
    <w:semiHidden/>
    <w:unhideWhenUsed/>
    <w:rsid w:val="009F1E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1EE9"/>
    <w:rPr>
      <w:rFonts w:ascii="Segoe UI" w:hAnsi="Segoe UI" w:cs="Segoe UI"/>
      <w:sz w:val="18"/>
      <w:szCs w:val="18"/>
    </w:rPr>
  </w:style>
  <w:style w:type="paragraph" w:styleId="Bibliography">
    <w:name w:val="Bibliography"/>
    <w:basedOn w:val="Normal"/>
    <w:next w:val="Normal"/>
    <w:uiPriority w:val="37"/>
    <w:semiHidden/>
    <w:unhideWhenUsed/>
    <w:rsid w:val="009F1EE9"/>
  </w:style>
  <w:style w:type="paragraph" w:styleId="BlockText">
    <w:name w:val="Block Text"/>
    <w:basedOn w:val="Normal"/>
    <w:uiPriority w:val="99"/>
    <w:semiHidden/>
    <w:unhideWhenUsed/>
    <w:rsid w:val="009F1EE9"/>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
    <w:name w:val="Body Text"/>
    <w:basedOn w:val="Normal"/>
    <w:link w:val="BodyTextChar"/>
    <w:uiPriority w:val="99"/>
    <w:semiHidden/>
    <w:unhideWhenUsed/>
    <w:rsid w:val="009F1EE9"/>
    <w:pPr>
      <w:spacing w:after="120"/>
    </w:pPr>
  </w:style>
  <w:style w:type="character" w:customStyle="1" w:styleId="BodyTextChar">
    <w:name w:val="Body Text Char"/>
    <w:basedOn w:val="DefaultParagraphFont"/>
    <w:link w:val="BodyText"/>
    <w:uiPriority w:val="99"/>
    <w:semiHidden/>
    <w:rsid w:val="009F1EE9"/>
  </w:style>
  <w:style w:type="paragraph" w:styleId="BodyText2">
    <w:name w:val="Body Text 2"/>
    <w:basedOn w:val="Normal"/>
    <w:link w:val="BodyText2Char"/>
    <w:uiPriority w:val="99"/>
    <w:semiHidden/>
    <w:unhideWhenUsed/>
    <w:rsid w:val="009F1EE9"/>
    <w:pPr>
      <w:spacing w:after="120" w:line="480" w:lineRule="auto"/>
    </w:pPr>
  </w:style>
  <w:style w:type="character" w:customStyle="1" w:styleId="BodyText2Char">
    <w:name w:val="Body Text 2 Char"/>
    <w:basedOn w:val="DefaultParagraphFont"/>
    <w:link w:val="BodyText2"/>
    <w:uiPriority w:val="99"/>
    <w:semiHidden/>
    <w:rsid w:val="009F1EE9"/>
  </w:style>
  <w:style w:type="paragraph" w:styleId="BodyText3">
    <w:name w:val="Body Text 3"/>
    <w:basedOn w:val="Normal"/>
    <w:link w:val="BodyText3Char"/>
    <w:uiPriority w:val="99"/>
    <w:semiHidden/>
    <w:unhideWhenUsed/>
    <w:rsid w:val="009F1EE9"/>
    <w:pPr>
      <w:spacing w:after="120"/>
    </w:pPr>
    <w:rPr>
      <w:sz w:val="16"/>
      <w:szCs w:val="16"/>
    </w:rPr>
  </w:style>
  <w:style w:type="character" w:customStyle="1" w:styleId="BodyText3Char">
    <w:name w:val="Body Text 3 Char"/>
    <w:basedOn w:val="DefaultParagraphFont"/>
    <w:link w:val="BodyText3"/>
    <w:uiPriority w:val="99"/>
    <w:semiHidden/>
    <w:rsid w:val="009F1EE9"/>
    <w:rPr>
      <w:sz w:val="16"/>
      <w:szCs w:val="16"/>
    </w:rPr>
  </w:style>
  <w:style w:type="paragraph" w:styleId="BodyTextFirstIndent">
    <w:name w:val="Body Text First Indent"/>
    <w:basedOn w:val="BodyText"/>
    <w:link w:val="BodyTextFirstIndentChar"/>
    <w:uiPriority w:val="99"/>
    <w:semiHidden/>
    <w:unhideWhenUsed/>
    <w:rsid w:val="009F1EE9"/>
    <w:pPr>
      <w:spacing w:after="160"/>
      <w:ind w:firstLine="360"/>
    </w:pPr>
  </w:style>
  <w:style w:type="character" w:customStyle="1" w:styleId="BodyTextFirstIndentChar">
    <w:name w:val="Body Text First Indent Char"/>
    <w:basedOn w:val="BodyTextChar"/>
    <w:link w:val="BodyTextFirstIndent"/>
    <w:uiPriority w:val="99"/>
    <w:semiHidden/>
    <w:rsid w:val="009F1EE9"/>
  </w:style>
  <w:style w:type="paragraph" w:styleId="BodyTextIndent">
    <w:name w:val="Body Text Indent"/>
    <w:basedOn w:val="Normal"/>
    <w:link w:val="BodyTextIndentChar"/>
    <w:uiPriority w:val="99"/>
    <w:semiHidden/>
    <w:unhideWhenUsed/>
    <w:rsid w:val="009F1EE9"/>
    <w:pPr>
      <w:spacing w:after="120"/>
      <w:ind w:left="360"/>
    </w:pPr>
  </w:style>
  <w:style w:type="character" w:customStyle="1" w:styleId="BodyTextIndentChar">
    <w:name w:val="Body Text Indent Char"/>
    <w:basedOn w:val="DefaultParagraphFont"/>
    <w:link w:val="BodyTextIndent"/>
    <w:uiPriority w:val="99"/>
    <w:semiHidden/>
    <w:rsid w:val="009F1EE9"/>
  </w:style>
  <w:style w:type="paragraph" w:styleId="BodyTextFirstIndent2">
    <w:name w:val="Body Text First Indent 2"/>
    <w:basedOn w:val="BodyTextIndent"/>
    <w:link w:val="BodyTextFirstIndent2Char"/>
    <w:uiPriority w:val="99"/>
    <w:semiHidden/>
    <w:unhideWhenUsed/>
    <w:rsid w:val="009F1EE9"/>
    <w:pPr>
      <w:spacing w:after="160"/>
      <w:ind w:firstLine="360"/>
    </w:pPr>
  </w:style>
  <w:style w:type="character" w:customStyle="1" w:styleId="BodyTextFirstIndent2Char">
    <w:name w:val="Body Text First Indent 2 Char"/>
    <w:basedOn w:val="BodyTextIndentChar"/>
    <w:link w:val="BodyTextFirstIndent2"/>
    <w:uiPriority w:val="99"/>
    <w:semiHidden/>
    <w:rsid w:val="009F1EE9"/>
  </w:style>
  <w:style w:type="paragraph" w:styleId="BodyTextIndent2">
    <w:name w:val="Body Text Indent 2"/>
    <w:basedOn w:val="Normal"/>
    <w:link w:val="BodyTextIndent2Char"/>
    <w:uiPriority w:val="99"/>
    <w:semiHidden/>
    <w:unhideWhenUsed/>
    <w:rsid w:val="009F1EE9"/>
    <w:pPr>
      <w:spacing w:after="120" w:line="480" w:lineRule="auto"/>
      <w:ind w:left="360"/>
    </w:pPr>
  </w:style>
  <w:style w:type="character" w:customStyle="1" w:styleId="BodyTextIndent2Char">
    <w:name w:val="Body Text Indent 2 Char"/>
    <w:basedOn w:val="DefaultParagraphFont"/>
    <w:link w:val="BodyTextIndent2"/>
    <w:uiPriority w:val="99"/>
    <w:semiHidden/>
    <w:rsid w:val="009F1EE9"/>
  </w:style>
  <w:style w:type="paragraph" w:styleId="BodyTextIndent3">
    <w:name w:val="Body Text Indent 3"/>
    <w:basedOn w:val="Normal"/>
    <w:link w:val="BodyTextIndent3Char"/>
    <w:uiPriority w:val="99"/>
    <w:semiHidden/>
    <w:unhideWhenUsed/>
    <w:rsid w:val="009F1EE9"/>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9F1EE9"/>
    <w:rPr>
      <w:sz w:val="16"/>
      <w:szCs w:val="16"/>
    </w:rPr>
  </w:style>
  <w:style w:type="paragraph" w:styleId="Caption">
    <w:name w:val="caption"/>
    <w:basedOn w:val="Normal"/>
    <w:next w:val="Normal"/>
    <w:uiPriority w:val="35"/>
    <w:semiHidden/>
    <w:unhideWhenUsed/>
    <w:qFormat/>
    <w:rsid w:val="009F1EE9"/>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9F1EE9"/>
    <w:pPr>
      <w:spacing w:after="0" w:line="240" w:lineRule="auto"/>
      <w:ind w:left="4320"/>
    </w:pPr>
  </w:style>
  <w:style w:type="character" w:customStyle="1" w:styleId="ClosingChar">
    <w:name w:val="Closing Char"/>
    <w:basedOn w:val="DefaultParagraphFont"/>
    <w:link w:val="Closing"/>
    <w:uiPriority w:val="99"/>
    <w:semiHidden/>
    <w:rsid w:val="009F1EE9"/>
  </w:style>
  <w:style w:type="paragraph" w:styleId="CommentText">
    <w:name w:val="annotation text"/>
    <w:basedOn w:val="Normal"/>
    <w:link w:val="CommentTextChar"/>
    <w:uiPriority w:val="99"/>
    <w:unhideWhenUsed/>
    <w:rsid w:val="009F1EE9"/>
    <w:pPr>
      <w:spacing w:line="240" w:lineRule="auto"/>
    </w:pPr>
    <w:rPr>
      <w:sz w:val="20"/>
      <w:szCs w:val="20"/>
    </w:rPr>
  </w:style>
  <w:style w:type="character" w:customStyle="1" w:styleId="CommentTextChar">
    <w:name w:val="Comment Text Char"/>
    <w:basedOn w:val="DefaultParagraphFont"/>
    <w:link w:val="CommentText"/>
    <w:uiPriority w:val="99"/>
    <w:rsid w:val="009F1EE9"/>
    <w:rPr>
      <w:sz w:val="20"/>
      <w:szCs w:val="20"/>
    </w:rPr>
  </w:style>
  <w:style w:type="paragraph" w:styleId="CommentSubject">
    <w:name w:val="annotation subject"/>
    <w:basedOn w:val="CommentText"/>
    <w:next w:val="CommentText"/>
    <w:link w:val="CommentSubjectChar"/>
    <w:uiPriority w:val="99"/>
    <w:semiHidden/>
    <w:unhideWhenUsed/>
    <w:rsid w:val="009F1EE9"/>
    <w:rPr>
      <w:b/>
      <w:bCs/>
    </w:rPr>
  </w:style>
  <w:style w:type="character" w:customStyle="1" w:styleId="CommentSubjectChar">
    <w:name w:val="Comment Subject Char"/>
    <w:basedOn w:val="CommentTextChar"/>
    <w:link w:val="CommentSubject"/>
    <w:uiPriority w:val="99"/>
    <w:semiHidden/>
    <w:rsid w:val="009F1EE9"/>
    <w:rPr>
      <w:b/>
      <w:bCs/>
      <w:sz w:val="20"/>
      <w:szCs w:val="20"/>
    </w:rPr>
  </w:style>
  <w:style w:type="paragraph" w:styleId="Date">
    <w:name w:val="Date"/>
    <w:basedOn w:val="Normal"/>
    <w:next w:val="Normal"/>
    <w:link w:val="DateChar"/>
    <w:uiPriority w:val="99"/>
    <w:semiHidden/>
    <w:unhideWhenUsed/>
    <w:rsid w:val="009F1EE9"/>
  </w:style>
  <w:style w:type="character" w:customStyle="1" w:styleId="DateChar">
    <w:name w:val="Date Char"/>
    <w:basedOn w:val="DefaultParagraphFont"/>
    <w:link w:val="Date"/>
    <w:uiPriority w:val="99"/>
    <w:semiHidden/>
    <w:rsid w:val="009F1EE9"/>
  </w:style>
  <w:style w:type="paragraph" w:styleId="DocumentMap">
    <w:name w:val="Document Map"/>
    <w:basedOn w:val="Normal"/>
    <w:link w:val="DocumentMapChar"/>
    <w:uiPriority w:val="99"/>
    <w:semiHidden/>
    <w:unhideWhenUsed/>
    <w:rsid w:val="009F1EE9"/>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9F1EE9"/>
    <w:rPr>
      <w:rFonts w:ascii="Segoe UI" w:hAnsi="Segoe UI" w:cs="Segoe UI"/>
      <w:sz w:val="16"/>
      <w:szCs w:val="16"/>
    </w:rPr>
  </w:style>
  <w:style w:type="paragraph" w:styleId="E-mailSignature">
    <w:name w:val="E-mail Signature"/>
    <w:basedOn w:val="Normal"/>
    <w:link w:val="E-mailSignatureChar"/>
    <w:uiPriority w:val="99"/>
    <w:semiHidden/>
    <w:unhideWhenUsed/>
    <w:rsid w:val="009F1EE9"/>
    <w:pPr>
      <w:spacing w:after="0" w:line="240" w:lineRule="auto"/>
    </w:pPr>
  </w:style>
  <w:style w:type="character" w:customStyle="1" w:styleId="E-mailSignatureChar">
    <w:name w:val="E-mail Signature Char"/>
    <w:basedOn w:val="DefaultParagraphFont"/>
    <w:link w:val="E-mailSignature"/>
    <w:uiPriority w:val="99"/>
    <w:semiHidden/>
    <w:rsid w:val="009F1EE9"/>
  </w:style>
  <w:style w:type="paragraph" w:styleId="EndnoteText">
    <w:name w:val="endnote text"/>
    <w:basedOn w:val="Normal"/>
    <w:link w:val="EndnoteTextChar"/>
    <w:uiPriority w:val="99"/>
    <w:semiHidden/>
    <w:unhideWhenUsed/>
    <w:rsid w:val="009F1EE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F1EE9"/>
    <w:rPr>
      <w:sz w:val="20"/>
      <w:szCs w:val="20"/>
    </w:rPr>
  </w:style>
  <w:style w:type="paragraph" w:styleId="EnvelopeAddress">
    <w:name w:val="envelope address"/>
    <w:basedOn w:val="Normal"/>
    <w:uiPriority w:val="99"/>
    <w:semiHidden/>
    <w:unhideWhenUsed/>
    <w:rsid w:val="009F1EE9"/>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9F1EE9"/>
    <w:pPr>
      <w:spacing w:after="0" w:line="240" w:lineRule="auto"/>
    </w:pPr>
    <w:rPr>
      <w:rFonts w:asciiTheme="majorHAnsi" w:eastAsiaTheme="majorEastAsia" w:hAnsiTheme="majorHAnsi" w:cstheme="majorBidi"/>
      <w:sz w:val="20"/>
      <w:szCs w:val="20"/>
    </w:rPr>
  </w:style>
  <w:style w:type="character" w:customStyle="1" w:styleId="Heading7Char">
    <w:name w:val="Heading 7 Char"/>
    <w:basedOn w:val="DefaultParagraphFont"/>
    <w:link w:val="Heading7"/>
    <w:uiPriority w:val="9"/>
    <w:semiHidden/>
    <w:rsid w:val="009F1EE9"/>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9F1EE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9F1EE9"/>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9F1EE9"/>
    <w:pPr>
      <w:spacing w:after="0" w:line="240" w:lineRule="auto"/>
    </w:pPr>
    <w:rPr>
      <w:i/>
      <w:iCs/>
    </w:rPr>
  </w:style>
  <w:style w:type="character" w:customStyle="1" w:styleId="HTMLAddressChar">
    <w:name w:val="HTML Address Char"/>
    <w:basedOn w:val="DefaultParagraphFont"/>
    <w:link w:val="HTMLAddress"/>
    <w:uiPriority w:val="99"/>
    <w:semiHidden/>
    <w:rsid w:val="009F1EE9"/>
    <w:rPr>
      <w:i/>
      <w:iCs/>
    </w:rPr>
  </w:style>
  <w:style w:type="paragraph" w:styleId="HTMLPreformatted">
    <w:name w:val="HTML Preformatted"/>
    <w:basedOn w:val="Normal"/>
    <w:link w:val="HTMLPreformattedChar"/>
    <w:uiPriority w:val="99"/>
    <w:semiHidden/>
    <w:unhideWhenUsed/>
    <w:rsid w:val="009F1EE9"/>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9F1EE9"/>
    <w:rPr>
      <w:rFonts w:ascii="Consolas" w:hAnsi="Consolas"/>
      <w:sz w:val="20"/>
      <w:szCs w:val="20"/>
    </w:rPr>
  </w:style>
  <w:style w:type="paragraph" w:styleId="Index1">
    <w:name w:val="index 1"/>
    <w:basedOn w:val="Normal"/>
    <w:next w:val="Normal"/>
    <w:autoRedefine/>
    <w:uiPriority w:val="99"/>
    <w:semiHidden/>
    <w:unhideWhenUsed/>
    <w:rsid w:val="009F1EE9"/>
    <w:pPr>
      <w:spacing w:after="0" w:line="240" w:lineRule="auto"/>
      <w:ind w:left="220" w:hanging="220"/>
    </w:pPr>
  </w:style>
  <w:style w:type="paragraph" w:styleId="Index2">
    <w:name w:val="index 2"/>
    <w:basedOn w:val="Normal"/>
    <w:next w:val="Normal"/>
    <w:autoRedefine/>
    <w:uiPriority w:val="99"/>
    <w:semiHidden/>
    <w:unhideWhenUsed/>
    <w:rsid w:val="009F1EE9"/>
    <w:pPr>
      <w:spacing w:after="0" w:line="240" w:lineRule="auto"/>
      <w:ind w:left="440" w:hanging="220"/>
    </w:pPr>
  </w:style>
  <w:style w:type="paragraph" w:styleId="Index3">
    <w:name w:val="index 3"/>
    <w:basedOn w:val="Normal"/>
    <w:next w:val="Normal"/>
    <w:autoRedefine/>
    <w:uiPriority w:val="99"/>
    <w:semiHidden/>
    <w:unhideWhenUsed/>
    <w:rsid w:val="009F1EE9"/>
    <w:pPr>
      <w:spacing w:after="0" w:line="240" w:lineRule="auto"/>
      <w:ind w:left="660" w:hanging="220"/>
    </w:pPr>
  </w:style>
  <w:style w:type="paragraph" w:styleId="Index4">
    <w:name w:val="index 4"/>
    <w:basedOn w:val="Normal"/>
    <w:next w:val="Normal"/>
    <w:autoRedefine/>
    <w:uiPriority w:val="99"/>
    <w:semiHidden/>
    <w:unhideWhenUsed/>
    <w:rsid w:val="009F1EE9"/>
    <w:pPr>
      <w:spacing w:after="0" w:line="240" w:lineRule="auto"/>
      <w:ind w:left="880" w:hanging="220"/>
    </w:pPr>
  </w:style>
  <w:style w:type="paragraph" w:styleId="Index5">
    <w:name w:val="index 5"/>
    <w:basedOn w:val="Normal"/>
    <w:next w:val="Normal"/>
    <w:autoRedefine/>
    <w:uiPriority w:val="99"/>
    <w:semiHidden/>
    <w:unhideWhenUsed/>
    <w:rsid w:val="009F1EE9"/>
    <w:pPr>
      <w:spacing w:after="0" w:line="240" w:lineRule="auto"/>
      <w:ind w:left="1100" w:hanging="220"/>
    </w:pPr>
  </w:style>
  <w:style w:type="paragraph" w:styleId="Index6">
    <w:name w:val="index 6"/>
    <w:basedOn w:val="Normal"/>
    <w:next w:val="Normal"/>
    <w:autoRedefine/>
    <w:uiPriority w:val="99"/>
    <w:semiHidden/>
    <w:unhideWhenUsed/>
    <w:rsid w:val="009F1EE9"/>
    <w:pPr>
      <w:spacing w:after="0" w:line="240" w:lineRule="auto"/>
      <w:ind w:left="1320" w:hanging="220"/>
    </w:pPr>
  </w:style>
  <w:style w:type="paragraph" w:styleId="Index7">
    <w:name w:val="index 7"/>
    <w:basedOn w:val="Normal"/>
    <w:next w:val="Normal"/>
    <w:autoRedefine/>
    <w:uiPriority w:val="99"/>
    <w:semiHidden/>
    <w:unhideWhenUsed/>
    <w:rsid w:val="009F1EE9"/>
    <w:pPr>
      <w:spacing w:after="0" w:line="240" w:lineRule="auto"/>
      <w:ind w:left="1540" w:hanging="220"/>
    </w:pPr>
  </w:style>
  <w:style w:type="paragraph" w:styleId="Index8">
    <w:name w:val="index 8"/>
    <w:basedOn w:val="Normal"/>
    <w:next w:val="Normal"/>
    <w:autoRedefine/>
    <w:uiPriority w:val="99"/>
    <w:semiHidden/>
    <w:unhideWhenUsed/>
    <w:rsid w:val="009F1EE9"/>
    <w:pPr>
      <w:spacing w:after="0" w:line="240" w:lineRule="auto"/>
      <w:ind w:left="1760" w:hanging="220"/>
    </w:pPr>
  </w:style>
  <w:style w:type="paragraph" w:styleId="Index9">
    <w:name w:val="index 9"/>
    <w:basedOn w:val="Normal"/>
    <w:next w:val="Normal"/>
    <w:autoRedefine/>
    <w:uiPriority w:val="99"/>
    <w:semiHidden/>
    <w:unhideWhenUsed/>
    <w:rsid w:val="009F1EE9"/>
    <w:pPr>
      <w:spacing w:after="0" w:line="240" w:lineRule="auto"/>
      <w:ind w:left="1980" w:hanging="220"/>
    </w:pPr>
  </w:style>
  <w:style w:type="paragraph" w:styleId="IndexHeading">
    <w:name w:val="index heading"/>
    <w:basedOn w:val="Normal"/>
    <w:next w:val="Index1"/>
    <w:uiPriority w:val="99"/>
    <w:semiHidden/>
    <w:unhideWhenUsed/>
    <w:rsid w:val="009F1EE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9F1EE9"/>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9F1EE9"/>
    <w:rPr>
      <w:i/>
      <w:iCs/>
      <w:color w:val="4472C4" w:themeColor="accent1"/>
    </w:rPr>
  </w:style>
  <w:style w:type="paragraph" w:styleId="List">
    <w:name w:val="List"/>
    <w:basedOn w:val="Normal"/>
    <w:uiPriority w:val="99"/>
    <w:semiHidden/>
    <w:unhideWhenUsed/>
    <w:rsid w:val="009F1EE9"/>
    <w:pPr>
      <w:ind w:left="360" w:hanging="360"/>
      <w:contextualSpacing/>
    </w:pPr>
  </w:style>
  <w:style w:type="paragraph" w:styleId="List2">
    <w:name w:val="List 2"/>
    <w:basedOn w:val="Normal"/>
    <w:uiPriority w:val="99"/>
    <w:semiHidden/>
    <w:unhideWhenUsed/>
    <w:rsid w:val="009F1EE9"/>
    <w:pPr>
      <w:ind w:left="720" w:hanging="360"/>
      <w:contextualSpacing/>
    </w:pPr>
  </w:style>
  <w:style w:type="paragraph" w:styleId="List3">
    <w:name w:val="List 3"/>
    <w:basedOn w:val="Normal"/>
    <w:uiPriority w:val="99"/>
    <w:semiHidden/>
    <w:unhideWhenUsed/>
    <w:rsid w:val="009F1EE9"/>
    <w:pPr>
      <w:ind w:left="1080" w:hanging="360"/>
      <w:contextualSpacing/>
    </w:pPr>
  </w:style>
  <w:style w:type="paragraph" w:styleId="List4">
    <w:name w:val="List 4"/>
    <w:basedOn w:val="Normal"/>
    <w:uiPriority w:val="99"/>
    <w:semiHidden/>
    <w:unhideWhenUsed/>
    <w:rsid w:val="009F1EE9"/>
    <w:pPr>
      <w:ind w:left="1440" w:hanging="360"/>
      <w:contextualSpacing/>
    </w:pPr>
  </w:style>
  <w:style w:type="paragraph" w:styleId="List5">
    <w:name w:val="List 5"/>
    <w:basedOn w:val="Normal"/>
    <w:uiPriority w:val="99"/>
    <w:semiHidden/>
    <w:unhideWhenUsed/>
    <w:rsid w:val="009F1EE9"/>
    <w:pPr>
      <w:ind w:left="1800" w:hanging="360"/>
      <w:contextualSpacing/>
    </w:pPr>
  </w:style>
  <w:style w:type="paragraph" w:styleId="ListBullet">
    <w:name w:val="List Bullet"/>
    <w:basedOn w:val="Normal"/>
    <w:uiPriority w:val="99"/>
    <w:semiHidden/>
    <w:unhideWhenUsed/>
    <w:rsid w:val="009F1EE9"/>
    <w:pPr>
      <w:numPr>
        <w:numId w:val="11"/>
      </w:numPr>
      <w:contextualSpacing/>
    </w:pPr>
  </w:style>
  <w:style w:type="paragraph" w:styleId="ListBullet2">
    <w:name w:val="List Bullet 2"/>
    <w:basedOn w:val="Normal"/>
    <w:uiPriority w:val="99"/>
    <w:semiHidden/>
    <w:unhideWhenUsed/>
    <w:rsid w:val="009F1EE9"/>
    <w:pPr>
      <w:numPr>
        <w:numId w:val="12"/>
      </w:numPr>
      <w:contextualSpacing/>
    </w:pPr>
  </w:style>
  <w:style w:type="paragraph" w:styleId="ListBullet3">
    <w:name w:val="List Bullet 3"/>
    <w:basedOn w:val="Normal"/>
    <w:uiPriority w:val="99"/>
    <w:semiHidden/>
    <w:unhideWhenUsed/>
    <w:rsid w:val="009F1EE9"/>
    <w:pPr>
      <w:numPr>
        <w:numId w:val="13"/>
      </w:numPr>
      <w:contextualSpacing/>
    </w:pPr>
  </w:style>
  <w:style w:type="paragraph" w:styleId="ListBullet4">
    <w:name w:val="List Bullet 4"/>
    <w:basedOn w:val="Normal"/>
    <w:uiPriority w:val="99"/>
    <w:semiHidden/>
    <w:unhideWhenUsed/>
    <w:rsid w:val="009F1EE9"/>
    <w:pPr>
      <w:numPr>
        <w:numId w:val="14"/>
      </w:numPr>
      <w:contextualSpacing/>
    </w:pPr>
  </w:style>
  <w:style w:type="paragraph" w:styleId="ListBullet5">
    <w:name w:val="List Bullet 5"/>
    <w:basedOn w:val="Normal"/>
    <w:uiPriority w:val="99"/>
    <w:semiHidden/>
    <w:unhideWhenUsed/>
    <w:rsid w:val="009F1EE9"/>
    <w:pPr>
      <w:numPr>
        <w:numId w:val="15"/>
      </w:numPr>
      <w:contextualSpacing/>
    </w:pPr>
  </w:style>
  <w:style w:type="paragraph" w:styleId="ListContinue">
    <w:name w:val="List Continue"/>
    <w:basedOn w:val="Normal"/>
    <w:uiPriority w:val="99"/>
    <w:semiHidden/>
    <w:unhideWhenUsed/>
    <w:rsid w:val="009F1EE9"/>
    <w:pPr>
      <w:spacing w:after="120"/>
      <w:ind w:left="360"/>
      <w:contextualSpacing/>
    </w:pPr>
  </w:style>
  <w:style w:type="paragraph" w:styleId="ListContinue2">
    <w:name w:val="List Continue 2"/>
    <w:basedOn w:val="Normal"/>
    <w:uiPriority w:val="99"/>
    <w:semiHidden/>
    <w:unhideWhenUsed/>
    <w:rsid w:val="009F1EE9"/>
    <w:pPr>
      <w:spacing w:after="120"/>
      <w:ind w:left="720"/>
      <w:contextualSpacing/>
    </w:pPr>
  </w:style>
  <w:style w:type="paragraph" w:styleId="ListContinue3">
    <w:name w:val="List Continue 3"/>
    <w:basedOn w:val="Normal"/>
    <w:uiPriority w:val="99"/>
    <w:semiHidden/>
    <w:unhideWhenUsed/>
    <w:rsid w:val="009F1EE9"/>
    <w:pPr>
      <w:spacing w:after="120"/>
      <w:ind w:left="1080"/>
      <w:contextualSpacing/>
    </w:pPr>
  </w:style>
  <w:style w:type="paragraph" w:styleId="ListContinue4">
    <w:name w:val="List Continue 4"/>
    <w:basedOn w:val="Normal"/>
    <w:uiPriority w:val="99"/>
    <w:semiHidden/>
    <w:unhideWhenUsed/>
    <w:rsid w:val="009F1EE9"/>
    <w:pPr>
      <w:spacing w:after="120"/>
      <w:ind w:left="1440"/>
      <w:contextualSpacing/>
    </w:pPr>
  </w:style>
  <w:style w:type="paragraph" w:styleId="ListContinue5">
    <w:name w:val="List Continue 5"/>
    <w:basedOn w:val="Normal"/>
    <w:uiPriority w:val="99"/>
    <w:semiHidden/>
    <w:unhideWhenUsed/>
    <w:rsid w:val="009F1EE9"/>
    <w:pPr>
      <w:spacing w:after="120"/>
      <w:ind w:left="1800"/>
      <w:contextualSpacing/>
    </w:pPr>
  </w:style>
  <w:style w:type="paragraph" w:styleId="ListNumber">
    <w:name w:val="List Number"/>
    <w:basedOn w:val="Normal"/>
    <w:uiPriority w:val="99"/>
    <w:semiHidden/>
    <w:unhideWhenUsed/>
    <w:rsid w:val="009F1EE9"/>
    <w:pPr>
      <w:numPr>
        <w:numId w:val="16"/>
      </w:numPr>
      <w:contextualSpacing/>
    </w:pPr>
  </w:style>
  <w:style w:type="paragraph" w:styleId="ListNumber2">
    <w:name w:val="List Number 2"/>
    <w:basedOn w:val="Normal"/>
    <w:uiPriority w:val="99"/>
    <w:semiHidden/>
    <w:unhideWhenUsed/>
    <w:rsid w:val="009F1EE9"/>
    <w:pPr>
      <w:numPr>
        <w:numId w:val="17"/>
      </w:numPr>
      <w:contextualSpacing/>
    </w:pPr>
  </w:style>
  <w:style w:type="paragraph" w:styleId="ListNumber3">
    <w:name w:val="List Number 3"/>
    <w:basedOn w:val="Normal"/>
    <w:uiPriority w:val="99"/>
    <w:semiHidden/>
    <w:unhideWhenUsed/>
    <w:rsid w:val="009F1EE9"/>
    <w:pPr>
      <w:numPr>
        <w:numId w:val="18"/>
      </w:numPr>
      <w:contextualSpacing/>
    </w:pPr>
  </w:style>
  <w:style w:type="paragraph" w:styleId="ListNumber4">
    <w:name w:val="List Number 4"/>
    <w:basedOn w:val="Normal"/>
    <w:uiPriority w:val="99"/>
    <w:semiHidden/>
    <w:unhideWhenUsed/>
    <w:rsid w:val="009F1EE9"/>
    <w:pPr>
      <w:numPr>
        <w:numId w:val="19"/>
      </w:numPr>
      <w:contextualSpacing/>
    </w:pPr>
  </w:style>
  <w:style w:type="paragraph" w:styleId="ListNumber5">
    <w:name w:val="List Number 5"/>
    <w:basedOn w:val="Normal"/>
    <w:uiPriority w:val="99"/>
    <w:semiHidden/>
    <w:unhideWhenUsed/>
    <w:rsid w:val="009F1EE9"/>
    <w:pPr>
      <w:numPr>
        <w:numId w:val="20"/>
      </w:numPr>
      <w:contextualSpacing/>
    </w:pPr>
  </w:style>
  <w:style w:type="paragraph" w:styleId="Macro">
    <w:name w:val="macro"/>
    <w:link w:val="MacroTextChar"/>
    <w:uiPriority w:val="99"/>
    <w:semiHidden/>
    <w:unhideWhenUsed/>
    <w:rsid w:val="009F1EE9"/>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
    <w:uiPriority w:val="99"/>
    <w:semiHidden/>
    <w:rsid w:val="009F1EE9"/>
    <w:rPr>
      <w:rFonts w:ascii="Consolas" w:hAnsi="Consolas"/>
      <w:sz w:val="20"/>
      <w:szCs w:val="20"/>
    </w:rPr>
  </w:style>
  <w:style w:type="paragraph" w:styleId="MessageHeader">
    <w:name w:val="Message Header"/>
    <w:basedOn w:val="Normal"/>
    <w:link w:val="MessageHeaderChar"/>
    <w:uiPriority w:val="99"/>
    <w:semiHidden/>
    <w:unhideWhenUsed/>
    <w:rsid w:val="009F1EE9"/>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9F1EE9"/>
    <w:rPr>
      <w:rFonts w:asciiTheme="majorHAnsi" w:eastAsiaTheme="majorEastAsia" w:hAnsiTheme="majorHAnsi" w:cstheme="majorBidi"/>
      <w:sz w:val="24"/>
      <w:szCs w:val="24"/>
      <w:shd w:val="pct20" w:color="auto" w:fill="auto"/>
    </w:rPr>
  </w:style>
  <w:style w:type="paragraph" w:styleId="NoSpacing">
    <w:name w:val="No Spacing"/>
    <w:uiPriority w:val="1"/>
    <w:qFormat/>
    <w:rsid w:val="009F1EE9"/>
    <w:pPr>
      <w:spacing w:after="0" w:line="240" w:lineRule="auto"/>
    </w:pPr>
  </w:style>
  <w:style w:type="paragraph" w:styleId="NormalWeb">
    <w:name w:val="Normal (Web)"/>
    <w:basedOn w:val="Normal"/>
    <w:uiPriority w:val="99"/>
    <w:semiHidden/>
    <w:unhideWhenUsed/>
    <w:rsid w:val="009F1EE9"/>
    <w:rPr>
      <w:rFonts w:ascii="Times New Roman" w:hAnsi="Times New Roman" w:cs="Times New Roman"/>
      <w:sz w:val="24"/>
      <w:szCs w:val="24"/>
    </w:rPr>
  </w:style>
  <w:style w:type="paragraph" w:styleId="NormalIndent">
    <w:name w:val="Normal Indent"/>
    <w:basedOn w:val="Normal"/>
    <w:uiPriority w:val="99"/>
    <w:semiHidden/>
    <w:unhideWhenUsed/>
    <w:rsid w:val="009F1EE9"/>
    <w:pPr>
      <w:ind w:left="720"/>
    </w:pPr>
  </w:style>
  <w:style w:type="paragraph" w:styleId="NoteHeading">
    <w:name w:val="Note Heading"/>
    <w:basedOn w:val="Normal"/>
    <w:next w:val="Normal"/>
    <w:link w:val="NoteHeadingChar"/>
    <w:uiPriority w:val="99"/>
    <w:semiHidden/>
    <w:unhideWhenUsed/>
    <w:rsid w:val="009F1EE9"/>
    <w:pPr>
      <w:spacing w:after="0" w:line="240" w:lineRule="auto"/>
    </w:pPr>
  </w:style>
  <w:style w:type="character" w:customStyle="1" w:styleId="NoteHeadingChar">
    <w:name w:val="Note Heading Char"/>
    <w:basedOn w:val="DefaultParagraphFont"/>
    <w:link w:val="NoteHeading"/>
    <w:uiPriority w:val="99"/>
    <w:semiHidden/>
    <w:rsid w:val="009F1EE9"/>
  </w:style>
  <w:style w:type="paragraph" w:styleId="PlainText">
    <w:name w:val="Plain Text"/>
    <w:basedOn w:val="Normal"/>
    <w:link w:val="PlainTextChar"/>
    <w:uiPriority w:val="99"/>
    <w:semiHidden/>
    <w:unhideWhenUsed/>
    <w:rsid w:val="009F1EE9"/>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9F1EE9"/>
    <w:rPr>
      <w:rFonts w:ascii="Consolas" w:hAnsi="Consolas"/>
      <w:sz w:val="21"/>
      <w:szCs w:val="21"/>
    </w:rPr>
  </w:style>
  <w:style w:type="paragraph" w:styleId="Quote">
    <w:name w:val="Quote"/>
    <w:basedOn w:val="Normal"/>
    <w:next w:val="Normal"/>
    <w:link w:val="QuoteChar"/>
    <w:uiPriority w:val="29"/>
    <w:qFormat/>
    <w:rsid w:val="009F1EE9"/>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9F1EE9"/>
    <w:rPr>
      <w:i/>
      <w:iCs/>
      <w:color w:val="404040" w:themeColor="text1" w:themeTint="BF"/>
    </w:rPr>
  </w:style>
  <w:style w:type="paragraph" w:styleId="Salutation">
    <w:name w:val="Salutation"/>
    <w:basedOn w:val="Normal"/>
    <w:next w:val="Normal"/>
    <w:link w:val="SalutationChar"/>
    <w:uiPriority w:val="99"/>
    <w:semiHidden/>
    <w:unhideWhenUsed/>
    <w:rsid w:val="009F1EE9"/>
  </w:style>
  <w:style w:type="character" w:customStyle="1" w:styleId="SalutationChar">
    <w:name w:val="Salutation Char"/>
    <w:basedOn w:val="DefaultParagraphFont"/>
    <w:link w:val="Salutation"/>
    <w:uiPriority w:val="99"/>
    <w:semiHidden/>
    <w:rsid w:val="009F1EE9"/>
  </w:style>
  <w:style w:type="paragraph" w:styleId="Signature">
    <w:name w:val="Signature"/>
    <w:basedOn w:val="Normal"/>
    <w:link w:val="SignatureChar"/>
    <w:uiPriority w:val="99"/>
    <w:semiHidden/>
    <w:unhideWhenUsed/>
    <w:rsid w:val="009F1EE9"/>
    <w:pPr>
      <w:spacing w:after="0" w:line="240" w:lineRule="auto"/>
      <w:ind w:left="4320"/>
    </w:pPr>
  </w:style>
  <w:style w:type="character" w:customStyle="1" w:styleId="SignatureChar">
    <w:name w:val="Signature Char"/>
    <w:basedOn w:val="DefaultParagraphFont"/>
    <w:link w:val="Signature"/>
    <w:uiPriority w:val="99"/>
    <w:semiHidden/>
    <w:rsid w:val="009F1EE9"/>
  </w:style>
  <w:style w:type="paragraph" w:styleId="Subtitle">
    <w:name w:val="Subtitle"/>
    <w:basedOn w:val="Normal"/>
    <w:next w:val="Normal"/>
    <w:link w:val="SubtitleChar"/>
    <w:uiPriority w:val="11"/>
    <w:qFormat/>
    <w:rsid w:val="009F1EE9"/>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9F1EE9"/>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9F1EE9"/>
    <w:pPr>
      <w:spacing w:after="0"/>
      <w:ind w:left="220" w:hanging="220"/>
    </w:pPr>
  </w:style>
  <w:style w:type="paragraph" w:styleId="TableofFigures">
    <w:name w:val="table of figures"/>
    <w:basedOn w:val="Normal"/>
    <w:next w:val="Normal"/>
    <w:uiPriority w:val="99"/>
    <w:semiHidden/>
    <w:unhideWhenUsed/>
    <w:rsid w:val="009F1EE9"/>
    <w:pPr>
      <w:spacing w:after="0"/>
    </w:pPr>
  </w:style>
  <w:style w:type="paragraph" w:styleId="Title">
    <w:name w:val="Title"/>
    <w:basedOn w:val="Normal"/>
    <w:next w:val="Normal"/>
    <w:link w:val="TitleChar"/>
    <w:uiPriority w:val="10"/>
    <w:qFormat/>
    <w:rsid w:val="009F1EE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1EE9"/>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9F1EE9"/>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9F1EE9"/>
    <w:pPr>
      <w:spacing w:after="100"/>
    </w:pPr>
  </w:style>
  <w:style w:type="paragraph" w:styleId="TOC2">
    <w:name w:val="toc 2"/>
    <w:basedOn w:val="Normal"/>
    <w:next w:val="Normal"/>
    <w:autoRedefine/>
    <w:uiPriority w:val="39"/>
    <w:semiHidden/>
    <w:unhideWhenUsed/>
    <w:rsid w:val="009F1EE9"/>
    <w:pPr>
      <w:spacing w:after="100"/>
      <w:ind w:left="220"/>
    </w:pPr>
  </w:style>
  <w:style w:type="paragraph" w:styleId="TOC3">
    <w:name w:val="toc 3"/>
    <w:basedOn w:val="Normal"/>
    <w:next w:val="Normal"/>
    <w:autoRedefine/>
    <w:uiPriority w:val="39"/>
    <w:semiHidden/>
    <w:unhideWhenUsed/>
    <w:rsid w:val="009F1EE9"/>
    <w:pPr>
      <w:spacing w:after="100"/>
      <w:ind w:left="440"/>
    </w:pPr>
  </w:style>
  <w:style w:type="paragraph" w:styleId="TOC4">
    <w:name w:val="toc 4"/>
    <w:basedOn w:val="Normal"/>
    <w:next w:val="Normal"/>
    <w:autoRedefine/>
    <w:uiPriority w:val="39"/>
    <w:semiHidden/>
    <w:unhideWhenUsed/>
    <w:rsid w:val="009F1EE9"/>
    <w:pPr>
      <w:spacing w:after="100"/>
      <w:ind w:left="660"/>
    </w:pPr>
  </w:style>
  <w:style w:type="paragraph" w:styleId="TOC5">
    <w:name w:val="toc 5"/>
    <w:basedOn w:val="Normal"/>
    <w:next w:val="Normal"/>
    <w:autoRedefine/>
    <w:uiPriority w:val="39"/>
    <w:semiHidden/>
    <w:unhideWhenUsed/>
    <w:rsid w:val="009F1EE9"/>
    <w:pPr>
      <w:spacing w:after="100"/>
      <w:ind w:left="880"/>
    </w:pPr>
  </w:style>
  <w:style w:type="paragraph" w:styleId="TOC6">
    <w:name w:val="toc 6"/>
    <w:basedOn w:val="Normal"/>
    <w:next w:val="Normal"/>
    <w:autoRedefine/>
    <w:uiPriority w:val="39"/>
    <w:semiHidden/>
    <w:unhideWhenUsed/>
    <w:rsid w:val="009F1EE9"/>
    <w:pPr>
      <w:spacing w:after="100"/>
      <w:ind w:left="1100"/>
    </w:pPr>
  </w:style>
  <w:style w:type="paragraph" w:styleId="TOC7">
    <w:name w:val="toc 7"/>
    <w:basedOn w:val="Normal"/>
    <w:next w:val="Normal"/>
    <w:autoRedefine/>
    <w:uiPriority w:val="39"/>
    <w:semiHidden/>
    <w:unhideWhenUsed/>
    <w:rsid w:val="009F1EE9"/>
    <w:pPr>
      <w:spacing w:after="100"/>
      <w:ind w:left="1320"/>
    </w:pPr>
  </w:style>
  <w:style w:type="paragraph" w:styleId="TOC8">
    <w:name w:val="toc 8"/>
    <w:basedOn w:val="Normal"/>
    <w:next w:val="Normal"/>
    <w:autoRedefine/>
    <w:uiPriority w:val="39"/>
    <w:semiHidden/>
    <w:unhideWhenUsed/>
    <w:rsid w:val="009F1EE9"/>
    <w:pPr>
      <w:spacing w:after="100"/>
      <w:ind w:left="1540"/>
    </w:pPr>
  </w:style>
  <w:style w:type="paragraph" w:styleId="TOC9">
    <w:name w:val="toc 9"/>
    <w:basedOn w:val="Normal"/>
    <w:next w:val="Normal"/>
    <w:autoRedefine/>
    <w:uiPriority w:val="39"/>
    <w:semiHidden/>
    <w:unhideWhenUsed/>
    <w:rsid w:val="009F1EE9"/>
    <w:pPr>
      <w:spacing w:after="100"/>
      <w:ind w:left="1760"/>
    </w:pPr>
  </w:style>
  <w:style w:type="paragraph" w:styleId="TOCHeading">
    <w:name w:val="TOC Heading"/>
    <w:basedOn w:val="Heading1"/>
    <w:next w:val="Normal"/>
    <w:uiPriority w:val="39"/>
    <w:semiHidden/>
    <w:unhideWhenUsed/>
    <w:qFormat/>
    <w:rsid w:val="009F1EE9"/>
    <w:pPr>
      <w:outlineLvl w:val="9"/>
    </w:pPr>
  </w:style>
  <w:style w:type="character" w:styleId="CommentReference">
    <w:name w:val="annotation reference"/>
    <w:basedOn w:val="DefaultParagraphFont"/>
    <w:uiPriority w:val="99"/>
    <w:semiHidden/>
    <w:unhideWhenUsed/>
    <w:rsid w:val="00365781"/>
    <w:rPr>
      <w:sz w:val="16"/>
      <w:szCs w:val="16"/>
    </w:rPr>
  </w:style>
  <w:style w:type="paragraph" w:styleId="Revision">
    <w:name w:val="Revision"/>
    <w:hidden/>
    <w:uiPriority w:val="99"/>
    <w:semiHidden/>
    <w:rsid w:val="00EC15E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cms.gov" TargetMode="External" /><Relationship Id="rId11" Type="http://schemas.openxmlformats.org/officeDocument/2006/relationships/hyperlink" Target="https://www.cms.gov/Regulations-and-Guidance/Legislation/CFCsAndCoPs/LTC" TargetMode="Externa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haredContentType xmlns="Microsoft.SharePoint.Taxonomy.ContentTypeSync" SourceId="86a8e296-5f29-4af2-954b-0de0d1e1f8bc" ContentTypeId="0x0101" PreviousValue="fals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Commenter_x0020_Name_x002f_Org xmlns="064039c8-aec8-42ac-acb9-b47319a072d1" xsi:nil="true"/>
    <Sub_x002d_Topic xmlns="064039c8-aec8-42ac-acb9-b47319a072d1"/>
    <Regulatory_x0020_Section xmlns="064039c8-aec8-42ac-acb9-b47319a072d1">
      <Value>§483.1   Basis and scope.</Value>
    </Regulatory_x0020_Section>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00F3B93B4B74184E8CA62FC3473B2206" ma:contentTypeVersion="13" ma:contentTypeDescription="Create a new document." ma:contentTypeScope="" ma:versionID="076afd4d1773bf3ea230431ca9066348">
  <xsd:schema xmlns:xsd="http://www.w3.org/2001/XMLSchema" xmlns:xs="http://www.w3.org/2001/XMLSchema" xmlns:p="http://schemas.microsoft.com/office/2006/metadata/properties" xmlns:ns2="064039c8-aec8-42ac-acb9-b47319a072d1" xmlns:ns3="3975cba8-4a57-496a-aa93-d780dacf11e3" targetNamespace="http://schemas.microsoft.com/office/2006/metadata/properties" ma:root="true" ma:fieldsID="2e529c4ff13115668476be53586f56be" ns2:_="" ns3:_="">
    <xsd:import namespace="064039c8-aec8-42ac-acb9-b47319a072d1"/>
    <xsd:import namespace="3975cba8-4a57-496a-aa93-d780dacf11e3"/>
    <xsd:element name="properties">
      <xsd:complexType>
        <xsd:sequence>
          <xsd:element name="documentManagement">
            <xsd:complexType>
              <xsd:all>
                <xsd:element ref="ns2:Commenter_x0020_Name_x002f_Org" minOccurs="0"/>
                <xsd:element ref="ns2:Regulatory_x0020_Section" minOccurs="0"/>
                <xsd:element ref="ns2:Sub_x002d_Topic"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4039c8-aec8-42ac-acb9-b47319a072d1" elementFormDefault="qualified">
    <xsd:import namespace="http://schemas.microsoft.com/office/2006/documentManagement/types"/>
    <xsd:import namespace="http://schemas.microsoft.com/office/infopath/2007/PartnerControls"/>
    <xsd:element name="Commenter_x0020_Name_x002f_Org" ma:index="1" nillable="true" ma:displayName="Commenter Name/Org" ma:internalName="Commenter_x0020_Name_x002f_Org">
      <xsd:simpleType>
        <xsd:restriction base="dms:Text">
          <xsd:maxLength value="255"/>
        </xsd:restriction>
      </xsd:simpleType>
    </xsd:element>
    <xsd:element name="Regulatory_x0020_Section" ma:index="2" nillable="true" ma:displayName="Regulatory Section" ma:default="§483.1   Basis and scope." ma:internalName="Regulatory_x0020_Section">
      <xsd:complexType>
        <xsd:complexContent>
          <xsd:extension base="dms:MultiChoice">
            <xsd:sequence>
              <xsd:element name="Value" maxOccurs="unbounded" minOccurs="0" nillable="true">
                <xsd:simpleType>
                  <xsd:restriction base="dms:Choice">
                    <xsd:enumeration value="§483.1   Basis and scope."/>
                    <xsd:enumeration value="§483.5   Definitions."/>
                    <xsd:enumeration value="§483.10   Resident rights."/>
                    <xsd:enumeration value="§483.12   Freedom from abuse, neglect, and exploitation."/>
                    <xsd:enumeration value="§483.15   Admission, transfer, and discharge rights."/>
                    <xsd:enumeration value="§483.20   Resident assessment."/>
                    <xsd:enumeration value="§483.21   Comprehensive person-centered care planning."/>
                    <xsd:enumeration value="§483.24   Quality of life."/>
                    <xsd:enumeration value="§483.25   Quality of care."/>
                    <xsd:enumeration value="§483.30   Physician services."/>
                    <xsd:enumeration value="§483.35   Nursing services."/>
                    <xsd:enumeration value="§483.40   Behavioral health services."/>
                    <xsd:enumeration value="§483.45   Pharmacy services."/>
                    <xsd:enumeration value="§483.50   Laboratory, radiology, and other diagnostic services."/>
                    <xsd:enumeration value="§483.55   Dental services."/>
                    <xsd:enumeration value="§483.60   Food and nutrition services."/>
                    <xsd:enumeration value="§483.65   Specialized rehabilitative services."/>
                    <xsd:enumeration value="§483.70   Administration."/>
                    <xsd:enumeration value="§483.73   Emergency preparedness."/>
                    <xsd:enumeration value="§483.75   Quality assurance and performance improvement."/>
                    <xsd:enumeration value="§483.80   Infection control."/>
                    <xsd:enumeration value="§483.85   Compliance and ethics program."/>
                    <xsd:enumeration value="§483.90   Physical environment."/>
                    <xsd:enumeration value="§483.95   Training requirements."/>
                  </xsd:restriction>
                </xsd:simpleType>
              </xsd:element>
            </xsd:sequence>
          </xsd:extension>
        </xsd:complexContent>
      </xsd:complexType>
    </xsd:element>
    <xsd:element name="Sub_x002d_Topic" ma:index="3" nillable="true" ma:displayName="Sub-Topic" ma:internalName="Sub_x002d_Topic">
      <xsd:complexType>
        <xsd:complexContent>
          <xsd:extension base="dms:MultiChoice">
            <xsd:sequence>
              <xsd:element name="Value" maxOccurs="unbounded" minOccurs="0" nillable="true">
                <xsd:simpleType>
                  <xsd:restriction base="dms:Choice">
                    <xsd:enumeration value="Facility Assessment"/>
                    <xsd:enumeration value="PRN"/>
                    <xsd:enumeration value="LSC"/>
                    <xsd:enumeration value="Rooms &amp; Bathrooms"/>
                    <xsd:enumeration value="Grievance Official"/>
                    <xsd:enumeration value="Grievance Documentation"/>
                    <xsd:enumeration value="Grievance vs General Feedback"/>
                    <xsd:enumeration value="Nurse Staffing Data"/>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975cba8-4a57-496a-aa93-d780dacf11e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B44887-AAE7-4EBE-A3E9-1D1DDBFFEA29}">
  <ds:schemaRefs>
    <ds:schemaRef ds:uri="Microsoft.SharePoint.Taxonomy.ContentTypeSync"/>
  </ds:schemaRefs>
</ds:datastoreItem>
</file>

<file path=customXml/itemProps2.xml><?xml version="1.0" encoding="utf-8"?>
<ds:datastoreItem xmlns:ds="http://schemas.openxmlformats.org/officeDocument/2006/customXml" ds:itemID="{4119D779-985B-4094-8F59-1A00377531C8}">
  <ds:schemaRefs>
    <ds:schemaRef ds:uri="http://schemas.openxmlformats.org/officeDocument/2006/bibliography"/>
  </ds:schemaRefs>
</ds:datastoreItem>
</file>

<file path=customXml/itemProps3.xml><?xml version="1.0" encoding="utf-8"?>
<ds:datastoreItem xmlns:ds="http://schemas.openxmlformats.org/officeDocument/2006/customXml" ds:itemID="{B6C942C9-45F1-429C-8937-CB715F6465C3}">
  <ds:schemaRefs>
    <ds:schemaRef ds:uri="http://schemas.microsoft.com/office/2006/metadata/properties"/>
    <ds:schemaRef ds:uri="http://schemas.microsoft.com/office/infopath/2007/PartnerControls"/>
    <ds:schemaRef ds:uri="064039c8-aec8-42ac-acb9-b47319a072d1"/>
  </ds:schemaRefs>
</ds:datastoreItem>
</file>

<file path=customXml/itemProps4.xml><?xml version="1.0" encoding="utf-8"?>
<ds:datastoreItem xmlns:ds="http://schemas.openxmlformats.org/officeDocument/2006/customXml" ds:itemID="{36D7E5D9-9A23-40AF-8E52-01D5A7851DC0}">
  <ds:schemaRefs>
    <ds:schemaRef ds:uri="http://schemas.microsoft.com/sharepoint/v3/contenttype/forms"/>
  </ds:schemaRefs>
</ds:datastoreItem>
</file>

<file path=customXml/itemProps5.xml><?xml version="1.0" encoding="utf-8"?>
<ds:datastoreItem xmlns:ds="http://schemas.openxmlformats.org/officeDocument/2006/customXml" ds:itemID="{9334BAAD-AC2C-4589-8AC1-347DB7BACB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4039c8-aec8-42ac-acb9-b47319a072d1"/>
    <ds:schemaRef ds:uri="3975cba8-4a57-496a-aa93-d780dacf11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2482</Words>
  <Characters>14152</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 Bussells</dc:creator>
  <cp:lastModifiedBy>Parham, William (CMS/OSORA)</cp:lastModifiedBy>
  <cp:revision>2</cp:revision>
  <dcterms:created xsi:type="dcterms:W3CDTF">2024-11-19T19:20:00Z</dcterms:created>
  <dcterms:modified xsi:type="dcterms:W3CDTF">2024-11-19T19:20:00Z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0x01010000F3B93B4B74184E8CA62FC3473B2206</vt:lpwstr>
  </property>
</Properties>
</file>