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5C0E" w:rsidP="00D65F1A" w14:paraId="0B825759" w14:textId="141CCE54">
      <w:pPr>
        <w:tabs>
          <w:tab w:val="left" w:pos="4140"/>
          <w:tab w:val="left" w:pos="4500"/>
        </w:tabs>
        <w:jc w:val="center"/>
        <w:rPr>
          <w:rFonts w:ascii="Times New Roman" w:hAnsi="Times New Roman"/>
          <w:b/>
          <w:bCs/>
        </w:rPr>
      </w:pPr>
      <w:r w:rsidRPr="00F707AC">
        <w:rPr>
          <w:rFonts w:ascii="Times New Roman" w:hAnsi="Times New Roman"/>
          <w:b/>
        </w:rPr>
        <w:t xml:space="preserve">Justification for Non-Substantive Changes for </w:t>
      </w:r>
      <w:r w:rsidRPr="00F707AC" w:rsidR="00D65F1A">
        <w:rPr>
          <w:rFonts w:ascii="Times New Roman" w:hAnsi="Times New Roman"/>
          <w:b/>
          <w:bCs/>
        </w:rPr>
        <w:t>Form SSA-1</w:t>
      </w:r>
      <w:r>
        <w:rPr>
          <w:rFonts w:ascii="Times New Roman" w:hAnsi="Times New Roman"/>
          <w:b/>
          <w:bCs/>
        </w:rPr>
        <w:t>, SSA-</w:t>
      </w:r>
      <w:r>
        <w:rPr>
          <w:rFonts w:ascii="Times New Roman" w:hAnsi="Times New Roman"/>
          <w:b/>
          <w:bCs/>
        </w:rPr>
        <w:t>2</w:t>
      </w:r>
      <w:r w:rsidR="00796046">
        <w:rPr>
          <w:rFonts w:ascii="Times New Roman" w:hAnsi="Times New Roman"/>
          <w:b/>
          <w:bCs/>
        </w:rPr>
        <w:t xml:space="preserve"> </w:t>
      </w:r>
      <w:r w:rsidRPr="00F707AC" w:rsidR="00D65F1A">
        <w:rPr>
          <w:rFonts w:ascii="Times New Roman" w:hAnsi="Times New Roman"/>
          <w:b/>
          <w:bCs/>
        </w:rPr>
        <w:t>and SSA-16</w:t>
      </w:r>
    </w:p>
    <w:p w:rsidR="00B85C0E" w:rsidP="00730726" w14:paraId="0BBD4134" w14:textId="1266546A">
      <w:pPr>
        <w:tabs>
          <w:tab w:val="left" w:pos="4140"/>
          <w:tab w:val="left" w:pos="4500"/>
        </w:tabs>
        <w:jc w:val="center"/>
        <w:rPr>
          <w:rFonts w:ascii="Times New Roman" w:hAnsi="Times New Roman"/>
          <w:b/>
        </w:rPr>
      </w:pPr>
      <w:r w:rsidRPr="00B85C0E">
        <w:rPr>
          <w:rFonts w:ascii="Times New Roman" w:hAnsi="Times New Roman"/>
          <w:b/>
        </w:rPr>
        <w:t>Application for Retirement Insurance Benefits</w:t>
      </w:r>
      <w:r>
        <w:rPr>
          <w:rFonts w:ascii="Times New Roman" w:hAnsi="Times New Roman"/>
          <w:b/>
        </w:rPr>
        <w:t xml:space="preserve">, </w:t>
      </w:r>
      <w:r w:rsidRPr="00B85C0E">
        <w:rPr>
          <w:rFonts w:ascii="Times New Roman" w:hAnsi="Times New Roman"/>
          <w:b/>
        </w:rPr>
        <w:t>Application for Wife’s or Husband’s Insurance Benefits</w:t>
      </w:r>
      <w:r>
        <w:rPr>
          <w:rFonts w:ascii="Times New Roman" w:hAnsi="Times New Roman"/>
          <w:b/>
        </w:rPr>
        <w:t xml:space="preserve">, </w:t>
      </w:r>
      <w:r w:rsidRPr="00B85C0E">
        <w:rPr>
          <w:rFonts w:ascii="Times New Roman" w:hAnsi="Times New Roman"/>
          <w:b/>
        </w:rPr>
        <w:t>Application for Disability Insurance Benefits</w:t>
      </w:r>
    </w:p>
    <w:p w:rsidR="007B7734" w:rsidP="007B7734" w14:paraId="042487B7" w14:textId="61D336D9">
      <w:pPr>
        <w:jc w:val="center"/>
        <w:rPr>
          <w:rFonts w:ascii="Times New Roman" w:hAnsi="Times New Roman"/>
          <w:b/>
        </w:rPr>
      </w:pPr>
      <w:r>
        <w:rPr>
          <w:rFonts w:ascii="Times New Roman" w:hAnsi="Times New Roman"/>
          <w:b/>
        </w:rPr>
        <w:t>20 CFR 404.310-404.311, 404.315-404.322, 404.330-404.333, 404.601-404.603, 404.1501</w:t>
      </w:r>
      <w:r>
        <w:rPr>
          <w:rFonts w:ascii="Times New Roman" w:hAnsi="Times New Roman"/>
          <w:b/>
        </w:rPr>
        <w:noBreakHyphen/>
        <w:t>404.1512</w:t>
      </w:r>
    </w:p>
    <w:p w:rsidR="00730726" w:rsidP="00BB29DE" w14:paraId="1D46A924" w14:textId="469947A2">
      <w:pPr>
        <w:tabs>
          <w:tab w:val="left" w:pos="4140"/>
          <w:tab w:val="left" w:pos="4500"/>
        </w:tabs>
        <w:jc w:val="center"/>
        <w:rPr>
          <w:rFonts w:ascii="Times New Roman" w:hAnsi="Times New Roman"/>
          <w:b/>
        </w:rPr>
      </w:pPr>
      <w:r w:rsidRPr="00F707AC">
        <w:rPr>
          <w:rFonts w:ascii="Times New Roman" w:hAnsi="Times New Roman"/>
          <w:b/>
        </w:rPr>
        <w:t>OMB No. 0960-0618</w:t>
      </w:r>
    </w:p>
    <w:p w:rsidR="00BB29DE" w:rsidRPr="00BB29DE" w:rsidP="00BB29DE" w14:paraId="0A53008C" w14:textId="77777777">
      <w:pPr>
        <w:tabs>
          <w:tab w:val="left" w:pos="4140"/>
          <w:tab w:val="left" w:pos="4500"/>
        </w:tabs>
        <w:jc w:val="center"/>
        <w:rPr>
          <w:rFonts w:ascii="Times New Roman" w:hAnsi="Times New Roman"/>
          <w:b/>
        </w:rPr>
      </w:pPr>
    </w:p>
    <w:p w:rsidR="00730726" w:rsidRPr="00F707AC" w:rsidP="00730726" w14:paraId="23A3410B" w14:textId="484BC162">
      <w:pPr>
        <w:rPr>
          <w:rFonts w:ascii="Times New Roman" w:hAnsi="Times New Roman"/>
        </w:rPr>
      </w:pPr>
      <w:r w:rsidRPr="00F707AC">
        <w:rPr>
          <w:rFonts w:ascii="Times New Roman" w:hAnsi="Times New Roman"/>
          <w:b/>
          <w:snapToGrid w:val="0"/>
          <w:u w:val="single"/>
        </w:rPr>
        <w:t>Background</w:t>
      </w:r>
    </w:p>
    <w:p w:rsidR="00A02FE8" w14:paraId="30DF2558" w14:textId="77777777">
      <w:pPr>
        <w:rPr>
          <w:rFonts w:ascii="Times New Roman" w:hAnsi="Times New Roman"/>
        </w:rPr>
      </w:pPr>
      <w:r w:rsidRPr="00F707AC">
        <w:rPr>
          <w:rFonts w:ascii="Times New Roman" w:hAnsi="Times New Roman"/>
        </w:rPr>
        <w:t xml:space="preserve">As part of the IT Modernization project, the Social Security Administration (SSA) created the </w:t>
      </w:r>
      <w:r w:rsidRPr="00F707AC">
        <w:rPr>
          <w:rFonts w:ascii="Times New Roman" w:hAnsi="Times New Roman"/>
          <w:snapToGrid w:val="0"/>
        </w:rPr>
        <w:t xml:space="preserve">Consolidated Claims Experience (CCE) System which will serve as </w:t>
      </w:r>
      <w:r w:rsidRPr="00F707AC">
        <w:rPr>
          <w:rFonts w:ascii="Times New Roman" w:hAnsi="Times New Roman"/>
        </w:rPr>
        <w:t xml:space="preserve">a new collection tool for </w:t>
      </w:r>
      <w:r w:rsidR="00325514">
        <w:rPr>
          <w:rFonts w:ascii="Times New Roman" w:hAnsi="Times New Roman"/>
        </w:rPr>
        <w:t>different</w:t>
      </w:r>
      <w:r w:rsidRPr="00F707AC">
        <w:rPr>
          <w:rFonts w:ascii="Times New Roman" w:hAnsi="Times New Roman"/>
        </w:rPr>
        <w:t xml:space="preserve"> Information Collection</w:t>
      </w:r>
      <w:r w:rsidR="00325514">
        <w:rPr>
          <w:rFonts w:ascii="Times New Roman" w:hAnsi="Times New Roman"/>
        </w:rPr>
        <w:t>s</w:t>
      </w:r>
      <w:r w:rsidRPr="00F707AC">
        <w:rPr>
          <w:rFonts w:ascii="Times New Roman" w:hAnsi="Times New Roman"/>
        </w:rPr>
        <w:t xml:space="preserve"> (IC</w:t>
      </w:r>
      <w:r w:rsidR="00325514">
        <w:rPr>
          <w:rFonts w:ascii="Times New Roman" w:hAnsi="Times New Roman"/>
        </w:rPr>
        <w:t>s</w:t>
      </w:r>
      <w:r w:rsidRPr="00F707AC">
        <w:rPr>
          <w:rFonts w:ascii="Times New Roman" w:hAnsi="Times New Roman"/>
        </w:rPr>
        <w:t>) for Title II benefits</w:t>
      </w:r>
      <w:r>
        <w:rPr>
          <w:rFonts w:ascii="Times New Roman" w:hAnsi="Times New Roman"/>
        </w:rPr>
        <w:t xml:space="preserve"> and will eventually replace the current </w:t>
      </w:r>
      <w:r w:rsidRPr="00F707AC">
        <w:rPr>
          <w:rFonts w:ascii="Times New Roman" w:hAnsi="Times New Roman"/>
          <w:bCs/>
          <w:snapToGrid w:val="0"/>
        </w:rPr>
        <w:t>Modernized Claims System (MCS)</w:t>
      </w:r>
      <w:r w:rsidRPr="00F707AC">
        <w:rPr>
          <w:rFonts w:ascii="Times New Roman" w:hAnsi="Times New Roman"/>
        </w:rPr>
        <w:t>.  SSA provides Retirement (RIB) benefits to members of the public who meet the required eligibility criteria, and who file an application (</w:t>
      </w:r>
      <w:bookmarkStart w:id="0" w:name="_Hlk176699915"/>
      <w:r w:rsidRPr="00F707AC">
        <w:rPr>
          <w:rFonts w:ascii="Times New Roman" w:hAnsi="Times New Roman"/>
        </w:rPr>
        <w:t xml:space="preserve">as per Sections </w:t>
      </w:r>
      <w:bookmarkEnd w:id="0"/>
      <w:r w:rsidRPr="00F707AC">
        <w:rPr>
          <w:rFonts w:ascii="Times New Roman" w:hAnsi="Times New Roman"/>
          <w:i/>
        </w:rPr>
        <w:t xml:space="preserve">202(b)-(c) </w:t>
      </w:r>
      <w:r w:rsidRPr="00F707AC">
        <w:rPr>
          <w:rFonts w:ascii="Times New Roman" w:hAnsi="Times New Roman"/>
        </w:rPr>
        <w:t xml:space="preserve">of the </w:t>
      </w:r>
      <w:r w:rsidRPr="00F707AC">
        <w:rPr>
          <w:rFonts w:ascii="Times New Roman" w:hAnsi="Times New Roman"/>
          <w:i/>
        </w:rPr>
        <w:t>Social Security Act (Act)</w:t>
      </w:r>
      <w:r w:rsidRPr="00F707AC">
        <w:rPr>
          <w:rFonts w:ascii="Times New Roman" w:hAnsi="Times New Roman"/>
        </w:rPr>
        <w:t xml:space="preserve"> and Sections </w:t>
      </w:r>
      <w:r w:rsidRPr="00F707AC">
        <w:rPr>
          <w:rFonts w:ascii="Times New Roman" w:hAnsi="Times New Roman"/>
          <w:i/>
        </w:rPr>
        <w:t>20 CFR 404.310-404.311, and 404.601-404.603</w:t>
      </w:r>
      <w:r w:rsidRPr="00F707AC">
        <w:rPr>
          <w:rFonts w:ascii="Times New Roman" w:hAnsi="Times New Roman"/>
        </w:rPr>
        <w:t xml:space="preserve"> of the </w:t>
      </w:r>
      <w:r w:rsidRPr="00F707AC">
        <w:rPr>
          <w:rFonts w:ascii="Times New Roman" w:hAnsi="Times New Roman"/>
          <w:i/>
        </w:rPr>
        <w:t>Code of Federal Regulations</w:t>
      </w:r>
      <w:r w:rsidRPr="00F707AC">
        <w:rPr>
          <w:rFonts w:ascii="Times New Roman" w:hAnsi="Times New Roman"/>
        </w:rPr>
        <w:t xml:space="preserve">).  The public can apply for RIB benefits using one of three modalities:  1) filling out a paper application; 2) </w:t>
      </w:r>
      <w:r>
        <w:rPr>
          <w:rFonts w:ascii="Times New Roman" w:hAnsi="Times New Roman"/>
        </w:rPr>
        <w:t xml:space="preserve">an </w:t>
      </w:r>
      <w:r w:rsidRPr="00F707AC">
        <w:rPr>
          <w:rFonts w:ascii="Times New Roman" w:hAnsi="Times New Roman"/>
        </w:rPr>
        <w:t>interview with a technician (in person or by phone</w:t>
      </w:r>
      <w:r>
        <w:rPr>
          <w:rFonts w:ascii="Times New Roman" w:hAnsi="Times New Roman"/>
        </w:rPr>
        <w:t xml:space="preserve"> via CCE or MCS</w:t>
      </w:r>
      <w:r w:rsidRPr="00F707AC">
        <w:rPr>
          <w:rFonts w:ascii="Times New Roman" w:hAnsi="Times New Roman"/>
        </w:rPr>
        <w:t xml:space="preserve">); or 3) filing online via internet (i.e., iClaim).  Third parties can also use any of these modalities to apply </w:t>
      </w:r>
      <w:r>
        <w:rPr>
          <w:rFonts w:ascii="Times New Roman" w:hAnsi="Times New Roman"/>
        </w:rPr>
        <w:t>on behalf of</w:t>
      </w:r>
      <w:r w:rsidRPr="00F707AC">
        <w:rPr>
          <w:rFonts w:ascii="Times New Roman" w:hAnsi="Times New Roman"/>
        </w:rPr>
        <w:t xml:space="preserve"> an individual who meets the required eligibility criteria and needs assistance filing an application. </w:t>
      </w:r>
      <w:r w:rsidR="004B0D76">
        <w:rPr>
          <w:rFonts w:ascii="Times New Roman" w:hAnsi="Times New Roman"/>
        </w:rPr>
        <w:t xml:space="preserve"> </w:t>
      </w:r>
    </w:p>
    <w:p w:rsidR="00A02FE8" w14:paraId="339D6121" w14:textId="77777777">
      <w:pPr>
        <w:rPr>
          <w:rFonts w:ascii="Times New Roman" w:hAnsi="Times New Roman"/>
        </w:rPr>
      </w:pPr>
    </w:p>
    <w:p w:rsidR="00A02FE8" w14:paraId="26E8AD3F" w14:textId="6CBC2914">
      <w:pPr>
        <w:rPr>
          <w:rFonts w:ascii="Times New Roman" w:hAnsi="Times New Roman"/>
        </w:rPr>
      </w:pPr>
      <w:r>
        <w:rPr>
          <w:rFonts w:ascii="Times New Roman" w:hAnsi="Times New Roman"/>
        </w:rPr>
        <w:t>In addition, we are making a minor language change to the Electronic Signature Agreement page for the iClaim screens to remind respondents to submit disability information and sign the medical release.  While this information appears several times on earlier iClaim screens (including at the beginning of the process), we are adding this language on the signature page to remind the respondents of these requirements as they sign and submit the main iClaim pathing so the respondents will understand they are not done with the process, yet.  iClaim will continue to use dynamic pathing to move the respondent to the next required screen (submission of disability information</w:t>
      </w:r>
      <w:r>
        <w:rPr>
          <w:rFonts w:ascii="Times New Roman" w:hAnsi="Times New Roman"/>
        </w:rPr>
        <w:t>), once</w:t>
      </w:r>
      <w:r>
        <w:rPr>
          <w:rFonts w:ascii="Times New Roman" w:hAnsi="Times New Roman"/>
        </w:rPr>
        <w:t xml:space="preserve"> they electronically sign and submit the initial iClaim screens.</w:t>
      </w:r>
    </w:p>
    <w:p w:rsidR="00A02FE8" w14:paraId="0579F70B" w14:textId="77777777">
      <w:pPr>
        <w:rPr>
          <w:rFonts w:ascii="Times New Roman" w:hAnsi="Times New Roman"/>
        </w:rPr>
      </w:pPr>
    </w:p>
    <w:p w:rsidR="00730726" w:rsidRPr="00F707AC" w14:paraId="718F66DF" w14:textId="7BA8600E">
      <w:pPr>
        <w:rPr>
          <w:rFonts w:ascii="Times New Roman" w:hAnsi="Times New Roman"/>
        </w:rPr>
      </w:pPr>
      <w:r>
        <w:rPr>
          <w:rFonts w:ascii="Times New Roman" w:hAnsi="Times New Roman"/>
        </w:rPr>
        <w:t xml:space="preserve">For this </w:t>
      </w:r>
      <w:r w:rsidR="00733457">
        <w:rPr>
          <w:rFonts w:ascii="Times New Roman" w:hAnsi="Times New Roman"/>
        </w:rPr>
        <w:t xml:space="preserve">request, we are making the following changes: </w:t>
      </w:r>
    </w:p>
    <w:p w:rsidR="00730726" w:rsidRPr="00F707AC" w:rsidP="00730726" w14:paraId="613877C2" w14:textId="77777777">
      <w:pPr>
        <w:rPr>
          <w:rFonts w:ascii="Times New Roman" w:hAnsi="Times New Roman"/>
          <w:color w:val="00B0F0"/>
        </w:rPr>
      </w:pPr>
    </w:p>
    <w:p w:rsidR="00730726" w:rsidRPr="00F707AC" w:rsidP="00730726" w14:paraId="4E574656" w14:textId="77777777">
      <w:pPr>
        <w:rPr>
          <w:rFonts w:ascii="Times New Roman" w:hAnsi="Times New Roman"/>
          <w:b/>
          <w:snapToGrid w:val="0"/>
          <w:u w:val="single"/>
        </w:rPr>
      </w:pPr>
      <w:bookmarkStart w:id="1" w:name="_Hlk176183718"/>
      <w:r w:rsidRPr="00F707AC">
        <w:rPr>
          <w:rFonts w:ascii="Times New Roman" w:hAnsi="Times New Roman"/>
          <w:b/>
          <w:snapToGrid w:val="0"/>
          <w:u w:val="single"/>
        </w:rPr>
        <w:t>Revisions to the SSA-1:</w:t>
      </w:r>
    </w:p>
    <w:bookmarkEnd w:id="1"/>
    <w:p w:rsidR="00730726" w:rsidRPr="00F707AC" w:rsidP="00730726" w14:paraId="05322A90" w14:textId="77777777">
      <w:pPr>
        <w:rPr>
          <w:rFonts w:ascii="Times New Roman" w:hAnsi="Times New Roman"/>
          <w:snapToGrid w:val="0"/>
        </w:rPr>
      </w:pPr>
    </w:p>
    <w:p w:rsidR="00730726" w:rsidRPr="00F707AC" w:rsidP="00730726" w14:paraId="70977734" w14:textId="5FF90C0C">
      <w:pPr>
        <w:numPr>
          <w:ilvl w:val="0"/>
          <w:numId w:val="1"/>
        </w:numPr>
        <w:rPr>
          <w:rFonts w:ascii="Times New Roman" w:hAnsi="Times New Roman"/>
          <w:snapToGrid w:val="0"/>
        </w:rPr>
      </w:pPr>
      <w:r w:rsidRPr="00F707AC">
        <w:rPr>
          <w:rFonts w:ascii="Times New Roman" w:hAnsi="Times New Roman"/>
          <w:b/>
          <w:snapToGrid w:val="0"/>
          <w:u w:val="single"/>
        </w:rPr>
        <w:t>Change #1</w:t>
      </w:r>
      <w:r w:rsidRPr="00F707AC">
        <w:rPr>
          <w:rFonts w:ascii="Times New Roman" w:hAnsi="Times New Roman"/>
          <w:b/>
          <w:snapToGrid w:val="0"/>
        </w:rPr>
        <w:t>:</w:t>
      </w:r>
      <w:r w:rsidRPr="00F707AC">
        <w:rPr>
          <w:rFonts w:ascii="Times New Roman" w:hAnsi="Times New Roman"/>
          <w:snapToGrid w:val="0"/>
        </w:rPr>
        <w:t xml:space="preserve">  We are adding </w:t>
      </w:r>
      <w:r>
        <w:rPr>
          <w:rFonts w:ascii="Times New Roman" w:hAnsi="Times New Roman"/>
          <w:snapToGrid w:val="0"/>
        </w:rPr>
        <w:t xml:space="preserve">the </w:t>
      </w:r>
      <w:r w:rsidRPr="00F707AC">
        <w:rPr>
          <w:rFonts w:ascii="Times New Roman" w:hAnsi="Times New Roman"/>
          <w:snapToGrid w:val="0"/>
        </w:rPr>
        <w:t>CCE</w:t>
      </w:r>
      <w:r>
        <w:rPr>
          <w:rFonts w:ascii="Times New Roman" w:hAnsi="Times New Roman"/>
          <w:snapToGrid w:val="0"/>
        </w:rPr>
        <w:t xml:space="preserve"> screens</w:t>
      </w:r>
      <w:r w:rsidRPr="00F707AC">
        <w:rPr>
          <w:rFonts w:ascii="Times New Roman" w:hAnsi="Times New Roman"/>
          <w:snapToGrid w:val="0"/>
        </w:rPr>
        <w:t xml:space="preserve"> as a new collection tool for </w:t>
      </w:r>
      <w:bookmarkStart w:id="2" w:name="_Hlk176181571"/>
      <w:r w:rsidRPr="00F707AC">
        <w:rPr>
          <w:rFonts w:ascii="Times New Roman" w:hAnsi="Times New Roman"/>
          <w:snapToGrid w:val="0"/>
        </w:rPr>
        <w:t>individuals residing within the US and filing for reduced Retirement only (</w:t>
      </w:r>
      <w:bookmarkStart w:id="3" w:name="_Hlk176182450"/>
      <w:r w:rsidRPr="00F707AC">
        <w:rPr>
          <w:rFonts w:ascii="Times New Roman" w:hAnsi="Times New Roman"/>
          <w:snapToGrid w:val="0"/>
        </w:rPr>
        <w:t>62 to age 64 &amp; 6 months</w:t>
      </w:r>
      <w:bookmarkEnd w:id="3"/>
      <w:r w:rsidRPr="00F707AC">
        <w:rPr>
          <w:rFonts w:ascii="Times New Roman" w:hAnsi="Times New Roman"/>
          <w:snapToGrid w:val="0"/>
        </w:rPr>
        <w:t xml:space="preserve">) </w:t>
      </w:r>
      <w:bookmarkEnd w:id="2"/>
      <w:r w:rsidRPr="00F707AC">
        <w:rPr>
          <w:rFonts w:ascii="Times New Roman" w:hAnsi="Times New Roman"/>
          <w:snapToGrid w:val="0"/>
        </w:rPr>
        <w:t xml:space="preserve">through an interview (in-person or phone). </w:t>
      </w:r>
    </w:p>
    <w:p w:rsidR="00730726" w:rsidRPr="00F707AC" w:rsidP="00730726" w14:paraId="7DC4FC20" w14:textId="77777777">
      <w:pPr>
        <w:rPr>
          <w:rFonts w:ascii="Times New Roman" w:hAnsi="Times New Roman"/>
          <w:snapToGrid w:val="0"/>
        </w:rPr>
      </w:pPr>
    </w:p>
    <w:p w:rsidR="00730726" w:rsidRPr="00F707AC" w:rsidP="00730726" w14:paraId="090949BF" w14:textId="7392D25F">
      <w:pPr>
        <w:ind w:left="360"/>
        <w:rPr>
          <w:rFonts w:ascii="Times New Roman" w:hAnsi="Times New Roman"/>
          <w:bCs/>
          <w:snapToGrid w:val="0"/>
        </w:rPr>
      </w:pPr>
      <w:r w:rsidRPr="00F707AC">
        <w:rPr>
          <w:rFonts w:ascii="Times New Roman" w:hAnsi="Times New Roman"/>
          <w:b/>
          <w:snapToGrid w:val="0"/>
          <w:u w:val="single"/>
        </w:rPr>
        <w:t>Justification #1</w:t>
      </w:r>
      <w:r w:rsidRPr="00F707AC">
        <w:rPr>
          <w:rFonts w:ascii="Times New Roman" w:hAnsi="Times New Roman"/>
          <w:b/>
          <w:snapToGrid w:val="0"/>
        </w:rPr>
        <w:t xml:space="preserve">:  </w:t>
      </w:r>
      <w:r>
        <w:rPr>
          <w:rFonts w:ascii="Times New Roman" w:hAnsi="Times New Roman"/>
          <w:bCs/>
          <w:snapToGrid w:val="0"/>
        </w:rPr>
        <w:t xml:space="preserve">We will limit the </w:t>
      </w:r>
      <w:r w:rsidRPr="00F707AC">
        <w:rPr>
          <w:rFonts w:ascii="Times New Roman" w:hAnsi="Times New Roman"/>
          <w:bCs/>
          <w:snapToGrid w:val="0"/>
        </w:rPr>
        <w:t>first release</w:t>
      </w:r>
      <w:r>
        <w:rPr>
          <w:rFonts w:ascii="Times New Roman" w:hAnsi="Times New Roman"/>
          <w:bCs/>
          <w:snapToGrid w:val="0"/>
        </w:rPr>
        <w:t xml:space="preserve"> of the CCE screens</w:t>
      </w:r>
      <w:r w:rsidRPr="00F707AC">
        <w:rPr>
          <w:rFonts w:ascii="Times New Roman" w:hAnsi="Times New Roman"/>
          <w:bCs/>
          <w:snapToGrid w:val="0"/>
        </w:rPr>
        <w:t xml:space="preserve"> to take claims from individuals between the ages of </w:t>
      </w:r>
      <w:r w:rsidRPr="00F707AC">
        <w:rPr>
          <w:rFonts w:ascii="Times New Roman" w:hAnsi="Times New Roman"/>
          <w:snapToGrid w:val="0"/>
        </w:rPr>
        <w:t xml:space="preserve">62 to age 64 &amp; 6 months filing for RIB. </w:t>
      </w:r>
      <w:r w:rsidR="00166545">
        <w:rPr>
          <w:rFonts w:ascii="Times New Roman" w:hAnsi="Times New Roman"/>
          <w:snapToGrid w:val="0"/>
        </w:rPr>
        <w:t xml:space="preserve"> </w:t>
      </w:r>
      <w:r w:rsidRPr="00F707AC">
        <w:rPr>
          <w:rFonts w:ascii="Times New Roman" w:hAnsi="Times New Roman"/>
          <w:snapToGrid w:val="0"/>
        </w:rPr>
        <w:t xml:space="preserve">Also, only fourteen Field Offices from the Boston, Seattle and Denver Regions will use CCE for this type of claim. </w:t>
      </w:r>
      <w:r w:rsidR="00166545">
        <w:rPr>
          <w:rFonts w:ascii="Times New Roman" w:hAnsi="Times New Roman"/>
          <w:snapToGrid w:val="0"/>
        </w:rPr>
        <w:t xml:space="preserve"> </w:t>
      </w:r>
      <w:r w:rsidRPr="00F707AC">
        <w:rPr>
          <w:rFonts w:ascii="Times New Roman" w:hAnsi="Times New Roman"/>
          <w:snapToGrid w:val="0"/>
        </w:rPr>
        <w:t xml:space="preserve">This will provide additional time to assess CCE functionality and make further modifications prior to a national rollout. </w:t>
      </w:r>
    </w:p>
    <w:p w:rsidR="00730726" w:rsidRPr="00F707AC" w:rsidP="00730726" w14:paraId="445ECA13" w14:textId="77777777">
      <w:pPr>
        <w:rPr>
          <w:rFonts w:ascii="Times New Roman" w:hAnsi="Times New Roman"/>
          <w:snapToGrid w:val="0"/>
        </w:rPr>
      </w:pPr>
    </w:p>
    <w:p w:rsidR="00730726" w:rsidRPr="00F707AC" w:rsidP="00730726" w14:paraId="037B22C2" w14:textId="5ABE236D">
      <w:pPr>
        <w:pStyle w:val="ListParagraph"/>
        <w:numPr>
          <w:ilvl w:val="0"/>
          <w:numId w:val="1"/>
        </w:numPr>
        <w:rPr>
          <w:rFonts w:ascii="Times New Roman" w:hAnsi="Times New Roman"/>
          <w:bCs/>
          <w:snapToGrid w:val="0"/>
        </w:rPr>
      </w:pPr>
      <w:r w:rsidRPr="00F707AC">
        <w:rPr>
          <w:rFonts w:ascii="Times New Roman" w:hAnsi="Times New Roman"/>
          <w:b/>
          <w:snapToGrid w:val="0"/>
          <w:u w:val="single"/>
        </w:rPr>
        <w:t>Change #2</w:t>
      </w:r>
      <w:r w:rsidRPr="00F707AC">
        <w:rPr>
          <w:rFonts w:ascii="Times New Roman" w:hAnsi="Times New Roman"/>
          <w:b/>
          <w:snapToGrid w:val="0"/>
        </w:rPr>
        <w:t xml:space="preserve">: </w:t>
      </w:r>
      <w:r w:rsidR="00166545">
        <w:rPr>
          <w:rFonts w:ascii="Times New Roman" w:hAnsi="Times New Roman"/>
          <w:b/>
          <w:snapToGrid w:val="0"/>
        </w:rPr>
        <w:t xml:space="preserve"> </w:t>
      </w:r>
      <w:r w:rsidRPr="00F707AC">
        <w:rPr>
          <w:rFonts w:ascii="Times New Roman" w:hAnsi="Times New Roman"/>
          <w:bCs/>
          <w:snapToGrid w:val="0"/>
        </w:rPr>
        <w:t xml:space="preserve">Identity core information (i.e., name, date of birth, place of birth, and citizenship) from </w:t>
      </w:r>
      <w:r w:rsidRPr="00F707AC">
        <w:rPr>
          <w:rFonts w:ascii="Times New Roman" w:hAnsi="Times New Roman"/>
          <w:snapToGrid w:val="0"/>
        </w:rPr>
        <w:t>individuals residing within the US and filing for reduced Retirement only (62 to age 64 &amp; 6 months)</w:t>
      </w:r>
      <w:r w:rsidR="00166545">
        <w:rPr>
          <w:rFonts w:ascii="Times New Roman" w:hAnsi="Times New Roman"/>
          <w:snapToGrid w:val="0"/>
        </w:rPr>
        <w:t>.  The information</w:t>
      </w:r>
      <w:r w:rsidR="006C0D53">
        <w:rPr>
          <w:rFonts w:ascii="Times New Roman" w:hAnsi="Times New Roman"/>
          <w:snapToGrid w:val="0"/>
        </w:rPr>
        <w:t xml:space="preserve"> </w:t>
      </w:r>
      <w:r w:rsidRPr="00F707AC">
        <w:rPr>
          <w:rFonts w:ascii="Times New Roman" w:hAnsi="Times New Roman"/>
          <w:snapToGrid w:val="0"/>
        </w:rPr>
        <w:t xml:space="preserve">will </w:t>
      </w:r>
      <w:r w:rsidR="00D16B3E">
        <w:rPr>
          <w:rFonts w:ascii="Times New Roman" w:hAnsi="Times New Roman"/>
          <w:snapToGrid w:val="0"/>
        </w:rPr>
        <w:t>be</w:t>
      </w:r>
      <w:r w:rsidRPr="00F707AC">
        <w:rPr>
          <w:rFonts w:ascii="Times New Roman" w:hAnsi="Times New Roman"/>
          <w:snapToGrid w:val="0"/>
        </w:rPr>
        <w:t xml:space="preserve"> used </w:t>
      </w:r>
      <w:r w:rsidR="00D16B3E">
        <w:rPr>
          <w:rFonts w:ascii="Times New Roman" w:hAnsi="Times New Roman"/>
          <w:snapToGrid w:val="0"/>
        </w:rPr>
        <w:t xml:space="preserve">only </w:t>
      </w:r>
      <w:r w:rsidR="00166545">
        <w:rPr>
          <w:rFonts w:ascii="Times New Roman" w:hAnsi="Times New Roman"/>
          <w:snapToGrid w:val="0"/>
        </w:rPr>
        <w:t>for comparison</w:t>
      </w:r>
      <w:r w:rsidRPr="00F707AC">
        <w:rPr>
          <w:rFonts w:ascii="Times New Roman" w:hAnsi="Times New Roman"/>
          <w:snapToGrid w:val="0"/>
        </w:rPr>
        <w:t xml:space="preserve"> with the </w:t>
      </w:r>
      <w:r w:rsidRPr="00F707AC">
        <w:rPr>
          <w:rFonts w:ascii="Times New Roman" w:hAnsi="Times New Roman"/>
          <w:snapToGrid w:val="0"/>
        </w:rPr>
        <w:t xml:space="preserve">already proven information previously stored in the individual Social Security </w:t>
      </w:r>
      <w:r w:rsidRPr="00F707AC" w:rsidR="00A8389D">
        <w:rPr>
          <w:rFonts w:ascii="Times New Roman" w:hAnsi="Times New Roman"/>
          <w:bCs/>
          <w:snapToGrid w:val="0"/>
        </w:rPr>
        <w:t>Numident</w:t>
      </w:r>
      <w:r w:rsidRPr="00F707AC">
        <w:rPr>
          <w:rFonts w:ascii="Times New Roman" w:hAnsi="Times New Roman"/>
          <w:snapToGrid w:val="0"/>
        </w:rPr>
        <w:t xml:space="preserve"> (SSN) record. </w:t>
      </w:r>
    </w:p>
    <w:p w:rsidR="00730726" w:rsidRPr="00F707AC" w:rsidP="00730726" w14:paraId="25F11683" w14:textId="77777777">
      <w:pPr>
        <w:pStyle w:val="ListParagraph"/>
        <w:ind w:left="360"/>
        <w:rPr>
          <w:rFonts w:ascii="Times New Roman" w:hAnsi="Times New Roman"/>
          <w:bCs/>
          <w:snapToGrid w:val="0"/>
        </w:rPr>
      </w:pPr>
    </w:p>
    <w:p w:rsidR="00730726" w:rsidRPr="00F707AC" w:rsidP="00730726" w14:paraId="2CF9759C" w14:textId="073149CE">
      <w:pPr>
        <w:pStyle w:val="ListParagraph"/>
        <w:ind w:left="360"/>
        <w:rPr>
          <w:rFonts w:ascii="Times New Roman" w:hAnsi="Times New Roman"/>
          <w:bCs/>
          <w:snapToGrid w:val="0"/>
        </w:rPr>
      </w:pPr>
      <w:bookmarkStart w:id="4" w:name="_Hlk177053897"/>
      <w:r w:rsidRPr="00F707AC">
        <w:rPr>
          <w:rFonts w:ascii="Times New Roman" w:hAnsi="Times New Roman"/>
          <w:b/>
          <w:snapToGrid w:val="0"/>
          <w:u w:val="single"/>
        </w:rPr>
        <w:t>Justification #2</w:t>
      </w:r>
      <w:bookmarkEnd w:id="4"/>
      <w:r w:rsidRPr="00C47E29">
        <w:rPr>
          <w:rFonts w:ascii="Times New Roman" w:hAnsi="Times New Roman"/>
          <w:b/>
          <w:snapToGrid w:val="0"/>
        </w:rPr>
        <w:t xml:space="preserve">: </w:t>
      </w:r>
      <w:r w:rsidRPr="00C47E29" w:rsidR="00166545">
        <w:rPr>
          <w:rFonts w:ascii="Times New Roman" w:hAnsi="Times New Roman"/>
          <w:b/>
          <w:snapToGrid w:val="0"/>
        </w:rPr>
        <w:t xml:space="preserve"> </w:t>
      </w:r>
      <w:r w:rsidRPr="00F707AC">
        <w:rPr>
          <w:rFonts w:ascii="Times New Roman" w:hAnsi="Times New Roman"/>
          <w:bCs/>
          <w:snapToGrid w:val="0"/>
        </w:rPr>
        <w:t xml:space="preserve">We are making this modification as </w:t>
      </w:r>
      <w:r>
        <w:rPr>
          <w:rFonts w:ascii="Times New Roman" w:hAnsi="Times New Roman"/>
          <w:bCs/>
          <w:snapToGrid w:val="0"/>
        </w:rPr>
        <w:t xml:space="preserve">we will no longer enter </w:t>
      </w:r>
      <w:r w:rsidRPr="00F707AC">
        <w:rPr>
          <w:rFonts w:ascii="Times New Roman" w:hAnsi="Times New Roman"/>
          <w:bCs/>
          <w:snapToGrid w:val="0"/>
        </w:rPr>
        <w:t xml:space="preserve">the information will into the MCS. </w:t>
      </w:r>
      <w:r w:rsidR="00166545">
        <w:rPr>
          <w:rFonts w:ascii="Times New Roman" w:hAnsi="Times New Roman"/>
          <w:bCs/>
          <w:snapToGrid w:val="0"/>
        </w:rPr>
        <w:t xml:space="preserve"> </w:t>
      </w:r>
      <w:r w:rsidRPr="00F707AC">
        <w:rPr>
          <w:rFonts w:ascii="Times New Roman" w:hAnsi="Times New Roman"/>
          <w:bCs/>
          <w:snapToGrid w:val="0"/>
        </w:rPr>
        <w:t xml:space="preserve">Instead, we will leverage the proven information from the </w:t>
      </w:r>
      <w:r w:rsidRPr="00F707AC">
        <w:rPr>
          <w:rFonts w:ascii="Times New Roman" w:hAnsi="Times New Roman"/>
          <w:bCs/>
          <w:snapToGrid w:val="0"/>
        </w:rPr>
        <w:t>Numident</w:t>
      </w:r>
      <w:r w:rsidRPr="00F707AC">
        <w:rPr>
          <w:rFonts w:ascii="Times New Roman" w:hAnsi="Times New Roman"/>
          <w:bCs/>
          <w:snapToGrid w:val="0"/>
        </w:rPr>
        <w:t xml:space="preserve"> and if the information does not match the already proven information, we will ask the individual to update their SSN record as described in OMB </w:t>
      </w:r>
      <w:r>
        <w:rPr>
          <w:rFonts w:ascii="Times New Roman" w:hAnsi="Times New Roman"/>
          <w:bCs/>
          <w:snapToGrid w:val="0"/>
        </w:rPr>
        <w:t xml:space="preserve">No. </w:t>
      </w:r>
      <w:r w:rsidRPr="00F707AC">
        <w:rPr>
          <w:rFonts w:ascii="Times New Roman" w:hAnsi="Times New Roman"/>
          <w:bCs/>
          <w:snapToGrid w:val="0"/>
        </w:rPr>
        <w:t>0960-006</w:t>
      </w:r>
      <w:r>
        <w:rPr>
          <w:rFonts w:ascii="Times New Roman" w:hAnsi="Times New Roman"/>
          <w:bCs/>
          <w:snapToGrid w:val="0"/>
        </w:rPr>
        <w:t>6</w:t>
      </w:r>
      <w:r w:rsidRPr="00F707AC">
        <w:rPr>
          <w:rFonts w:ascii="Times New Roman" w:hAnsi="Times New Roman"/>
          <w:bCs/>
          <w:snapToGrid w:val="0"/>
        </w:rPr>
        <w:t xml:space="preserve">. </w:t>
      </w:r>
    </w:p>
    <w:p w:rsidR="00730726" w:rsidRPr="00F707AC" w:rsidP="00730726" w14:paraId="7921A93A" w14:textId="77777777">
      <w:pPr>
        <w:pStyle w:val="ListParagraph"/>
        <w:ind w:left="360"/>
        <w:rPr>
          <w:rFonts w:ascii="Times New Roman" w:hAnsi="Times New Roman"/>
          <w:bCs/>
          <w:snapToGrid w:val="0"/>
        </w:rPr>
      </w:pPr>
    </w:p>
    <w:p w:rsidR="00730726" w:rsidRPr="00C47E29" w:rsidP="00C47E29" w14:paraId="1B6601D2" w14:textId="1A2B233B">
      <w:pPr>
        <w:pStyle w:val="ListParagraph"/>
        <w:numPr>
          <w:ilvl w:val="0"/>
          <w:numId w:val="1"/>
        </w:numPr>
        <w:rPr>
          <w:rFonts w:ascii="Times New Roman" w:hAnsi="Times New Roman"/>
          <w:bCs/>
          <w:snapToGrid w:val="0"/>
        </w:rPr>
      </w:pPr>
      <w:bookmarkStart w:id="5" w:name="_Hlk177054340"/>
      <w:r w:rsidRPr="00F707AC">
        <w:rPr>
          <w:rFonts w:ascii="Times New Roman" w:hAnsi="Times New Roman"/>
          <w:b/>
          <w:snapToGrid w:val="0"/>
          <w:u w:val="single"/>
        </w:rPr>
        <w:t>Change #3:</w:t>
      </w:r>
      <w:r w:rsidRPr="00F707AC">
        <w:rPr>
          <w:rFonts w:ascii="Times New Roman" w:hAnsi="Times New Roman"/>
          <w:bCs/>
          <w:snapToGrid w:val="0"/>
        </w:rPr>
        <w:t xml:space="preserve"> </w:t>
      </w:r>
      <w:r w:rsidR="00166545">
        <w:rPr>
          <w:rFonts w:ascii="Times New Roman" w:hAnsi="Times New Roman"/>
          <w:bCs/>
          <w:snapToGrid w:val="0"/>
        </w:rPr>
        <w:t xml:space="preserve"> </w:t>
      </w:r>
      <w:r w:rsidRPr="00F707AC">
        <w:rPr>
          <w:rFonts w:ascii="Times New Roman" w:hAnsi="Times New Roman"/>
          <w:bCs/>
          <w:snapToGrid w:val="0"/>
        </w:rPr>
        <w:t xml:space="preserve">We are adding a screen alert for the Retirement </w:t>
      </w:r>
      <w:r>
        <w:rPr>
          <w:rFonts w:ascii="Times New Roman" w:hAnsi="Times New Roman"/>
          <w:bCs/>
          <w:snapToGrid w:val="0"/>
        </w:rPr>
        <w:t>I</w:t>
      </w:r>
      <w:r w:rsidRPr="00C47E29">
        <w:rPr>
          <w:rFonts w:ascii="Times New Roman" w:hAnsi="Times New Roman"/>
          <w:bCs/>
          <w:snapToGrid w:val="0"/>
        </w:rPr>
        <w:t xml:space="preserve">nternet version, specifically on the “When to Start Retirement Benefits” page. </w:t>
      </w:r>
    </w:p>
    <w:bookmarkEnd w:id="5"/>
    <w:p w:rsidR="00730726" w:rsidRPr="00F707AC" w:rsidP="00730726" w14:paraId="3360908F" w14:textId="77777777">
      <w:pPr>
        <w:rPr>
          <w:rFonts w:ascii="Times New Roman" w:hAnsi="Times New Roman"/>
          <w:b/>
          <w:snapToGrid w:val="0"/>
          <w:u w:val="single"/>
        </w:rPr>
      </w:pPr>
    </w:p>
    <w:p w:rsidR="00730726" w:rsidP="00730726" w14:paraId="712F410F" w14:textId="011A163A">
      <w:pPr>
        <w:pStyle w:val="ListParagraph"/>
        <w:ind w:left="360"/>
        <w:rPr>
          <w:rFonts w:ascii="Times New Roman" w:hAnsi="Times New Roman"/>
          <w:bCs/>
          <w:snapToGrid w:val="0"/>
        </w:rPr>
      </w:pPr>
      <w:bookmarkStart w:id="6" w:name="_Hlk177054354"/>
      <w:r w:rsidRPr="00F707AC">
        <w:rPr>
          <w:rFonts w:ascii="Times New Roman" w:hAnsi="Times New Roman"/>
          <w:b/>
          <w:snapToGrid w:val="0"/>
          <w:u w:val="single"/>
        </w:rPr>
        <w:t>Justification #3</w:t>
      </w:r>
      <w:r w:rsidRPr="00C47E29">
        <w:rPr>
          <w:rFonts w:ascii="Times New Roman" w:hAnsi="Times New Roman"/>
          <w:b/>
          <w:snapToGrid w:val="0"/>
        </w:rPr>
        <w:t xml:space="preserve">: </w:t>
      </w:r>
      <w:r w:rsidRPr="00C47E29" w:rsidR="00166545">
        <w:rPr>
          <w:rFonts w:ascii="Times New Roman" w:hAnsi="Times New Roman"/>
          <w:b/>
          <w:snapToGrid w:val="0"/>
        </w:rPr>
        <w:t xml:space="preserve"> </w:t>
      </w:r>
      <w:r w:rsidRPr="00F707AC">
        <w:rPr>
          <w:rFonts w:ascii="Times New Roman" w:hAnsi="Times New Roman"/>
          <w:bCs/>
          <w:snapToGrid w:val="0"/>
        </w:rPr>
        <w:t xml:space="preserve">We are adding the alert to direct applicants to click on the “More Info” link before selecting the month they want to receive benefits. </w:t>
      </w:r>
      <w:r w:rsidR="00166545">
        <w:rPr>
          <w:rFonts w:ascii="Times New Roman" w:hAnsi="Times New Roman"/>
          <w:bCs/>
          <w:snapToGrid w:val="0"/>
        </w:rPr>
        <w:t xml:space="preserve"> </w:t>
      </w:r>
      <w:r w:rsidRPr="00F707AC">
        <w:rPr>
          <w:rFonts w:ascii="Times New Roman" w:hAnsi="Times New Roman"/>
          <w:bCs/>
          <w:snapToGrid w:val="0"/>
        </w:rPr>
        <w:t xml:space="preserve">The goal </w:t>
      </w:r>
      <w:r w:rsidR="00166545">
        <w:rPr>
          <w:rFonts w:ascii="Times New Roman" w:hAnsi="Times New Roman"/>
          <w:bCs/>
          <w:snapToGrid w:val="0"/>
        </w:rPr>
        <w:t xml:space="preserve">in directing </w:t>
      </w:r>
      <w:r w:rsidRPr="00F707AC">
        <w:rPr>
          <w:rFonts w:ascii="Times New Roman" w:hAnsi="Times New Roman"/>
          <w:bCs/>
          <w:snapToGrid w:val="0"/>
        </w:rPr>
        <w:t xml:space="preserve">applicants to the link </w:t>
      </w:r>
      <w:r w:rsidR="00166545">
        <w:rPr>
          <w:rFonts w:ascii="Times New Roman" w:hAnsi="Times New Roman"/>
          <w:bCs/>
          <w:snapToGrid w:val="0"/>
        </w:rPr>
        <w:t xml:space="preserve">is </w:t>
      </w:r>
      <w:r w:rsidRPr="00F707AC">
        <w:rPr>
          <w:rFonts w:ascii="Times New Roman" w:hAnsi="Times New Roman"/>
          <w:bCs/>
          <w:snapToGrid w:val="0"/>
        </w:rPr>
        <w:t xml:space="preserve">to ensure </w:t>
      </w:r>
      <w:r w:rsidR="009870FC">
        <w:rPr>
          <w:rFonts w:ascii="Times New Roman" w:hAnsi="Times New Roman"/>
          <w:bCs/>
          <w:snapToGrid w:val="0"/>
        </w:rPr>
        <w:t xml:space="preserve">that </w:t>
      </w:r>
      <w:r w:rsidR="00166545">
        <w:rPr>
          <w:rFonts w:ascii="Times New Roman" w:hAnsi="Times New Roman"/>
          <w:bCs/>
          <w:snapToGrid w:val="0"/>
        </w:rPr>
        <w:t>applicants</w:t>
      </w:r>
      <w:r w:rsidR="0013490A">
        <w:rPr>
          <w:rFonts w:ascii="Times New Roman" w:hAnsi="Times New Roman"/>
          <w:bCs/>
          <w:snapToGrid w:val="0"/>
        </w:rPr>
        <w:t xml:space="preserve"> </w:t>
      </w:r>
      <w:r w:rsidRPr="00F707AC">
        <w:rPr>
          <w:rFonts w:ascii="Times New Roman" w:hAnsi="Times New Roman"/>
          <w:bCs/>
          <w:snapToGrid w:val="0"/>
        </w:rPr>
        <w:t>learn about their options and personal factors that</w:t>
      </w:r>
      <w:r>
        <w:rPr>
          <w:rFonts w:ascii="Times New Roman" w:hAnsi="Times New Roman"/>
          <w:bCs/>
          <w:snapToGrid w:val="0"/>
        </w:rPr>
        <w:t xml:space="preserve"> they</w:t>
      </w:r>
      <w:r w:rsidRPr="00F707AC">
        <w:rPr>
          <w:rFonts w:ascii="Times New Roman" w:hAnsi="Times New Roman"/>
          <w:bCs/>
          <w:snapToGrid w:val="0"/>
        </w:rPr>
        <w:t xml:space="preserve"> </w:t>
      </w:r>
      <w:r w:rsidR="00166545">
        <w:rPr>
          <w:rFonts w:ascii="Times New Roman" w:hAnsi="Times New Roman"/>
          <w:bCs/>
          <w:snapToGrid w:val="0"/>
        </w:rPr>
        <w:t>should take into consideration</w:t>
      </w:r>
      <w:r w:rsidRPr="00F707AC">
        <w:rPr>
          <w:rFonts w:ascii="Times New Roman" w:hAnsi="Times New Roman"/>
          <w:bCs/>
          <w:snapToGrid w:val="0"/>
        </w:rPr>
        <w:t xml:space="preserve"> when making their decision</w:t>
      </w:r>
      <w:bookmarkEnd w:id="6"/>
      <w:r w:rsidRPr="00F707AC">
        <w:rPr>
          <w:rFonts w:ascii="Times New Roman" w:hAnsi="Times New Roman"/>
          <w:bCs/>
          <w:snapToGrid w:val="0"/>
        </w:rPr>
        <w:t xml:space="preserve">. </w:t>
      </w:r>
    </w:p>
    <w:p w:rsidR="00BB29DE" w:rsidP="00730726" w14:paraId="48505BDE" w14:textId="77777777">
      <w:pPr>
        <w:rPr>
          <w:rFonts w:ascii="Times New Roman" w:hAnsi="Times New Roman"/>
          <w:b/>
          <w:snapToGrid w:val="0"/>
          <w:u w:val="single"/>
        </w:rPr>
      </w:pPr>
    </w:p>
    <w:p w:rsidR="00730726" w:rsidRPr="00F707AC" w:rsidP="00730726" w14:paraId="2A184CF6" w14:textId="244A0FE4">
      <w:pPr>
        <w:rPr>
          <w:rFonts w:ascii="Times New Roman" w:hAnsi="Times New Roman"/>
          <w:bCs/>
          <w:snapToGrid w:val="0"/>
        </w:rPr>
      </w:pPr>
      <w:r w:rsidRPr="00F707AC">
        <w:rPr>
          <w:rFonts w:ascii="Times New Roman" w:hAnsi="Times New Roman"/>
          <w:b/>
          <w:snapToGrid w:val="0"/>
          <w:u w:val="single"/>
        </w:rPr>
        <w:t>Revision</w:t>
      </w:r>
      <w:r w:rsidR="00A02FE8">
        <w:rPr>
          <w:rFonts w:ascii="Times New Roman" w:hAnsi="Times New Roman"/>
          <w:b/>
          <w:snapToGrid w:val="0"/>
          <w:u w:val="single"/>
        </w:rPr>
        <w:t>s</w:t>
      </w:r>
      <w:r w:rsidRPr="00F707AC">
        <w:rPr>
          <w:rFonts w:ascii="Times New Roman" w:hAnsi="Times New Roman"/>
          <w:b/>
          <w:snapToGrid w:val="0"/>
          <w:u w:val="single"/>
        </w:rPr>
        <w:t xml:space="preserve"> to the SSA-16:</w:t>
      </w:r>
    </w:p>
    <w:p w:rsidR="00730726" w:rsidRPr="00F707AC" w:rsidP="00730726" w14:paraId="014D5010" w14:textId="77777777">
      <w:pPr>
        <w:rPr>
          <w:rFonts w:ascii="Times New Roman" w:hAnsi="Times New Roman"/>
          <w:b/>
          <w:snapToGrid w:val="0"/>
          <w:u w:val="single"/>
        </w:rPr>
      </w:pPr>
    </w:p>
    <w:p w:rsidR="00076F59" w:rsidRPr="00076F59" w:rsidP="00076F59" w14:paraId="5CB270F3" w14:textId="77777777">
      <w:pPr>
        <w:pStyle w:val="ListParagraph"/>
        <w:numPr>
          <w:ilvl w:val="0"/>
          <w:numId w:val="1"/>
        </w:numPr>
        <w:rPr>
          <w:rFonts w:ascii="Times New Roman" w:hAnsi="Times New Roman"/>
          <w:bCs/>
          <w:snapToGrid w:val="0"/>
        </w:rPr>
      </w:pPr>
      <w:r w:rsidRPr="00076F59">
        <w:rPr>
          <w:rFonts w:ascii="Times New Roman" w:hAnsi="Times New Roman"/>
          <w:b/>
          <w:bCs/>
          <w:snapToGrid w:val="0"/>
          <w:u w:val="single"/>
        </w:rPr>
        <w:t>Change #1:</w:t>
      </w:r>
      <w:r w:rsidRPr="00076F59">
        <w:rPr>
          <w:rFonts w:ascii="Times New Roman" w:hAnsi="Times New Roman"/>
          <w:bCs/>
          <w:snapToGrid w:val="0"/>
        </w:rPr>
        <w:t xml:space="preserve">  We are adding language to the signature page for disability applications.  </w:t>
      </w:r>
    </w:p>
    <w:p w:rsidR="00076F59" w:rsidRPr="00076F59" w:rsidP="00076F59" w14:paraId="44A40F64" w14:textId="77777777">
      <w:pPr>
        <w:pStyle w:val="ListParagraph"/>
        <w:ind w:left="360"/>
        <w:rPr>
          <w:rFonts w:ascii="Times New Roman" w:hAnsi="Times New Roman"/>
          <w:bCs/>
          <w:snapToGrid w:val="0"/>
        </w:rPr>
      </w:pPr>
    </w:p>
    <w:p w:rsidR="00076F59" w:rsidRPr="00076F59" w:rsidP="00076F59" w14:paraId="64EF457E" w14:textId="77777777">
      <w:pPr>
        <w:pStyle w:val="ListParagraph"/>
        <w:numPr>
          <w:ilvl w:val="0"/>
          <w:numId w:val="1"/>
        </w:numPr>
        <w:rPr>
          <w:rFonts w:ascii="Times New Roman" w:hAnsi="Times New Roman"/>
          <w:bCs/>
          <w:snapToGrid w:val="0"/>
        </w:rPr>
      </w:pPr>
      <w:r w:rsidRPr="00076F59">
        <w:rPr>
          <w:rFonts w:ascii="Times New Roman" w:hAnsi="Times New Roman"/>
          <w:b/>
          <w:bCs/>
          <w:snapToGrid w:val="0"/>
          <w:u w:val="single"/>
        </w:rPr>
        <w:t xml:space="preserve">Justification #1:  </w:t>
      </w:r>
      <w:r w:rsidRPr="00076F59">
        <w:rPr>
          <w:rFonts w:ascii="Times New Roman" w:hAnsi="Times New Roman"/>
          <w:bCs/>
          <w:snapToGrid w:val="0"/>
        </w:rPr>
        <w:t xml:space="preserve">We are adding language to inform applicants of the importance of providing information on the following section and to provide SSA with as much information as possible to assist in processing their claim. </w:t>
      </w:r>
    </w:p>
    <w:p w:rsidR="00BB29DE" w14:paraId="6ABE5EDC" w14:textId="77777777">
      <w:pPr>
        <w:rPr>
          <w:rFonts w:ascii="Times New Roman" w:hAnsi="Times New Roman"/>
          <w:b/>
          <w:bCs/>
          <w:u w:val="single"/>
        </w:rPr>
      </w:pPr>
    </w:p>
    <w:p w:rsidR="00730726" w:rsidRPr="00BB29DE" w14:paraId="3B032B51" w14:textId="40BB4121">
      <w:pPr>
        <w:rPr>
          <w:rFonts w:ascii="Times New Roman" w:hAnsi="Times New Roman"/>
          <w:b/>
          <w:bCs/>
          <w:u w:val="single"/>
        </w:rPr>
      </w:pPr>
      <w:r w:rsidRPr="00BB29DE">
        <w:rPr>
          <w:rFonts w:ascii="Times New Roman" w:hAnsi="Times New Roman"/>
          <w:b/>
          <w:bCs/>
          <w:u w:val="single"/>
        </w:rPr>
        <w:t>Revisions to the iClaim Electronic Signature Agreement Screen:</w:t>
      </w:r>
    </w:p>
    <w:p w:rsidR="00A02FE8" w14:paraId="2827538A" w14:textId="77777777">
      <w:pPr>
        <w:rPr>
          <w:rFonts w:ascii="Times New Roman" w:hAnsi="Times New Roman"/>
        </w:rPr>
      </w:pPr>
    </w:p>
    <w:p w:rsidR="00BB29DE" w:rsidP="00BB29DE" w14:paraId="0C52383E" w14:textId="77777777">
      <w:pPr>
        <w:pStyle w:val="ListParagraph"/>
        <w:numPr>
          <w:ilvl w:val="0"/>
          <w:numId w:val="4"/>
        </w:numPr>
        <w:rPr>
          <w:rFonts w:ascii="Times New Roman" w:hAnsi="Times New Roman"/>
        </w:rPr>
      </w:pPr>
      <w:r w:rsidRPr="00A02FE8">
        <w:rPr>
          <w:rFonts w:ascii="Times New Roman" w:hAnsi="Times New Roman"/>
          <w:b/>
          <w:bCs/>
          <w:u w:val="single"/>
        </w:rPr>
        <w:t>Change #1</w:t>
      </w:r>
      <w:r w:rsidRPr="00A02FE8">
        <w:rPr>
          <w:rFonts w:ascii="Times New Roman" w:hAnsi="Times New Roman"/>
          <w:b/>
          <w:bCs/>
        </w:rPr>
        <w:t>:</w:t>
      </w:r>
      <w:r>
        <w:rPr>
          <w:rFonts w:ascii="Times New Roman" w:hAnsi="Times New Roman"/>
        </w:rPr>
        <w:t xml:space="preserve">  We are updating the </w:t>
      </w:r>
      <w:r>
        <w:rPr>
          <w:rFonts w:ascii="Times New Roman" w:hAnsi="Times New Roman"/>
        </w:rPr>
        <w:t>warning box, entitled “You will no longer be able to change this information once you continue,” to include the following reminder to the respondents:</w:t>
      </w:r>
    </w:p>
    <w:p w:rsidR="00BB29DE" w:rsidP="00BB29DE" w14:paraId="5CC64E62" w14:textId="77777777">
      <w:pPr>
        <w:pStyle w:val="ListParagraph"/>
        <w:ind w:left="360"/>
        <w:rPr>
          <w:rFonts w:ascii="Times New Roman" w:hAnsi="Times New Roman"/>
        </w:rPr>
      </w:pPr>
    </w:p>
    <w:p w:rsidR="00BB29DE" w:rsidRPr="00BB29DE" w:rsidP="00BB29DE" w14:paraId="10AB2504" w14:textId="4E7047F9">
      <w:pPr>
        <w:pStyle w:val="ListParagraph"/>
        <w:rPr>
          <w:rFonts w:ascii="Times New Roman" w:hAnsi="Times New Roman"/>
        </w:rPr>
      </w:pPr>
      <w:r w:rsidRPr="00BB29DE">
        <w:rPr>
          <w:rFonts w:ascii="Times New Roman" w:hAnsi="Times New Roman"/>
          <w:b/>
          <w:bCs/>
        </w:rPr>
        <w:t>New Language:</w:t>
      </w:r>
      <w:r>
        <w:rPr>
          <w:rFonts w:ascii="Times New Roman" w:hAnsi="Times New Roman"/>
          <w:b/>
          <w:bCs/>
        </w:rPr>
        <w:t xml:space="preserve">  </w:t>
      </w:r>
      <w:r w:rsidRPr="00BB29DE">
        <w:rPr>
          <w:rFonts w:ascii="Times New Roman" w:hAnsi="Times New Roman"/>
        </w:rPr>
        <w:t>“You completed Step 1, but you are not done yet.  Completing Step 2 (provide disability information) and Step 3 (sign a medical release) will give us the information we need to process your claim.  Failure to provide this information will delay processing your claim.”</w:t>
      </w:r>
    </w:p>
    <w:p w:rsidR="00BB29DE" w:rsidRPr="00BB29DE" w:rsidP="00BB29DE" w14:paraId="670BF0B7" w14:textId="77777777">
      <w:pPr>
        <w:rPr>
          <w:rFonts w:ascii="Times New Roman" w:hAnsi="Times New Roman"/>
        </w:rPr>
      </w:pPr>
    </w:p>
    <w:p w:rsidR="00A02FE8" w:rsidP="00BB29DE" w14:paraId="67C30F7A" w14:textId="0CE2A342">
      <w:pPr>
        <w:pStyle w:val="ListParagraph"/>
        <w:ind w:left="360"/>
        <w:rPr>
          <w:rFonts w:ascii="Times New Roman" w:hAnsi="Times New Roman"/>
          <w:bCs/>
          <w:snapToGrid w:val="0"/>
        </w:rPr>
      </w:pPr>
      <w:r>
        <w:rPr>
          <w:rFonts w:ascii="Times New Roman" w:hAnsi="Times New Roman"/>
          <w:b/>
          <w:bCs/>
          <w:u w:val="single"/>
        </w:rPr>
        <w:t>Justification #1</w:t>
      </w:r>
      <w:r>
        <w:rPr>
          <w:rFonts w:ascii="Times New Roman" w:hAnsi="Times New Roman"/>
          <w:b/>
          <w:bCs/>
        </w:rPr>
        <w:t>:</w:t>
      </w:r>
      <w:r>
        <w:rPr>
          <w:rFonts w:ascii="Times New Roman" w:hAnsi="Times New Roman"/>
        </w:rPr>
        <w:t xml:space="preserve">  We are adding this new language to the warning box on the Electronic Signature Agreement screen, which reminds respondents about </w:t>
      </w:r>
      <w:r>
        <w:rPr>
          <w:rFonts w:ascii="Times New Roman" w:hAnsi="Times New Roman"/>
          <w:bCs/>
          <w:snapToGrid w:val="0"/>
        </w:rPr>
        <w:t xml:space="preserve">the importance of completing </w:t>
      </w:r>
      <w:r>
        <w:rPr>
          <w:rFonts w:ascii="Times New Roman" w:hAnsi="Times New Roman"/>
          <w:bCs/>
          <w:snapToGrid w:val="0"/>
        </w:rPr>
        <w:t>additional steps for the iClaim process, as it will help SSA process claims received via iClaim, without requiring SSA technicians to recontact the respondents.</w:t>
      </w:r>
    </w:p>
    <w:p w:rsidR="00BB29DE" w:rsidRPr="00BB29DE" w:rsidP="00BB29DE" w14:paraId="192F256B" w14:textId="77777777">
      <w:pPr>
        <w:pStyle w:val="ListParagraph"/>
        <w:ind w:left="360"/>
        <w:rPr>
          <w:rFonts w:ascii="Times New Roman" w:hAnsi="Times New Roman"/>
        </w:rPr>
      </w:pPr>
    </w:p>
    <w:p w:rsidR="00BB29DE" w:rsidP="00730726" w14:paraId="075442F4" w14:textId="77777777">
      <w:pPr>
        <w:widowControl/>
        <w:snapToGrid/>
        <w:rPr>
          <w:rFonts w:ascii="Times New Roman" w:eastAsia="Calibri" w:hAnsi="Times New Roman"/>
          <w:lang w:bidi="he-IL"/>
        </w:rPr>
      </w:pPr>
    </w:p>
    <w:p w:rsidR="00730726" w:rsidRPr="00F707AC" w:rsidP="00730726" w14:paraId="1AA7DFB9" w14:textId="265AE01B">
      <w:pPr>
        <w:widowControl/>
        <w:snapToGrid/>
        <w:rPr>
          <w:rFonts w:ascii="Times New Roman" w:eastAsia="Calibri" w:hAnsi="Times New Roman"/>
          <w:lang w:bidi="he-IL"/>
        </w:rPr>
      </w:pPr>
      <w:r w:rsidRPr="00F707AC">
        <w:rPr>
          <w:rFonts w:ascii="Times New Roman" w:eastAsia="Calibri" w:hAnsi="Times New Roman"/>
          <w:lang w:bidi="he-IL"/>
        </w:rPr>
        <w:t>SSA will implement the changes to th</w:t>
      </w:r>
      <w:r w:rsidR="009F046F">
        <w:rPr>
          <w:rFonts w:ascii="Times New Roman" w:eastAsia="Calibri" w:hAnsi="Times New Roman"/>
          <w:lang w:bidi="he-IL"/>
        </w:rPr>
        <w:t>is</w:t>
      </w:r>
      <w:r w:rsidRPr="00F707AC">
        <w:rPr>
          <w:rFonts w:ascii="Times New Roman" w:eastAsia="Calibri" w:hAnsi="Times New Roman"/>
          <w:lang w:bidi="he-IL"/>
        </w:rPr>
        <w:t xml:space="preserve"> IC upon OMB approval.</w:t>
      </w:r>
    </w:p>
    <w:p w:rsidR="00730726" w:rsidRPr="00F707AC" w:rsidP="00730726" w14:paraId="353E8AE2" w14:textId="77777777">
      <w:pPr>
        <w:rPr>
          <w:rFonts w:ascii="Times New Roman" w:hAnsi="Times New Roman"/>
          <w:b/>
          <w:bCs/>
          <w:u w:val="single"/>
        </w:rPr>
      </w:pPr>
    </w:p>
    <w:p w:rsidR="00730726" w:rsidRPr="00F707AC" w14:paraId="668515F2" w14:textId="6D9DD305">
      <w:pPr>
        <w:rPr>
          <w:rFonts w:ascii="Times New Roman" w:hAnsi="Times New Roman"/>
        </w:rPr>
      </w:pPr>
      <w:r w:rsidRPr="00F707AC">
        <w:rPr>
          <w:rFonts w:ascii="Times New Roman" w:hAnsi="Times New Roman"/>
          <w:bCs/>
        </w:rPr>
        <w:t>These updates do not affect the reported public burden as we are collecting the same data reported in already</w:t>
      </w:r>
      <w:r>
        <w:rPr>
          <w:rFonts w:ascii="Times New Roman" w:hAnsi="Times New Roman"/>
          <w:bCs/>
        </w:rPr>
        <w:t xml:space="preserve"> the</w:t>
      </w:r>
      <w:r w:rsidRPr="00F707AC">
        <w:rPr>
          <w:rFonts w:ascii="Times New Roman" w:hAnsi="Times New Roman"/>
          <w:bCs/>
        </w:rPr>
        <w:t xml:space="preserve"> approved Information Collection</w:t>
      </w:r>
      <w:r>
        <w:rPr>
          <w:rFonts w:ascii="Times New Roman" w:hAnsi="Times New Roman"/>
          <w:bCs/>
        </w:rPr>
        <w:t>s</w:t>
      </w:r>
      <w:r w:rsidRPr="00F707AC">
        <w:rPr>
          <w:rFonts w:ascii="Times New Roman" w:hAnsi="Times New Roman"/>
          <w:bCs/>
        </w:rPr>
        <w:t xml:space="preserve"> (IC).</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66D0C"/>
    <w:multiLevelType w:val="hybridMultilevel"/>
    <w:tmpl w:val="BF18A3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95E014C"/>
    <w:multiLevelType w:val="hybridMultilevel"/>
    <w:tmpl w:val="E592C6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82A7D0F"/>
    <w:multiLevelType w:val="hybridMultilevel"/>
    <w:tmpl w:val="EF8A49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C931FD7"/>
    <w:multiLevelType w:val="hybridMultilevel"/>
    <w:tmpl w:val="DE12D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5453013">
    <w:abstractNumId w:val="0"/>
  </w:num>
  <w:num w:numId="2" w16cid:durableId="1475835549">
    <w:abstractNumId w:val="2"/>
  </w:num>
  <w:num w:numId="3" w16cid:durableId="1862670068">
    <w:abstractNumId w:val="3"/>
  </w:num>
  <w:num w:numId="4" w16cid:durableId="472137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26"/>
    <w:rsid w:val="00076F59"/>
    <w:rsid w:val="0013490A"/>
    <w:rsid w:val="00166545"/>
    <w:rsid w:val="00325514"/>
    <w:rsid w:val="00385DE6"/>
    <w:rsid w:val="00397885"/>
    <w:rsid w:val="00413FAF"/>
    <w:rsid w:val="004B0D76"/>
    <w:rsid w:val="006C0D53"/>
    <w:rsid w:val="00730726"/>
    <w:rsid w:val="00733457"/>
    <w:rsid w:val="00796046"/>
    <w:rsid w:val="007B7734"/>
    <w:rsid w:val="009870FC"/>
    <w:rsid w:val="009F046F"/>
    <w:rsid w:val="00A02FE8"/>
    <w:rsid w:val="00A8389D"/>
    <w:rsid w:val="00AB0C46"/>
    <w:rsid w:val="00B5438C"/>
    <w:rsid w:val="00B85C0E"/>
    <w:rsid w:val="00BB29DE"/>
    <w:rsid w:val="00BE5348"/>
    <w:rsid w:val="00C47E29"/>
    <w:rsid w:val="00C574EF"/>
    <w:rsid w:val="00D16B3E"/>
    <w:rsid w:val="00D65F1A"/>
    <w:rsid w:val="00DB29E0"/>
    <w:rsid w:val="00E1351C"/>
    <w:rsid w:val="00E3004C"/>
    <w:rsid w:val="00EA4684"/>
    <w:rsid w:val="00F707AC"/>
  </w:rsids>
  <w:docVars>
    <w:docVar w:name="dgnword-docGUID" w:val="{C21672AB-1B3E-4B9C-96E7-F1E5211199F6}"/>
    <w:docVar w:name="dgnword-eventsink" w:val="31485981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427C0A"/>
  <w15:chartTrackingRefBased/>
  <w15:docId w15:val="{D29448DD-9E3F-46DB-84EC-326E7BB9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726"/>
    <w:pPr>
      <w:widowControl w:val="0"/>
      <w:snapToGri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726"/>
    <w:pPr>
      <w:ind w:left="720"/>
      <w:contextualSpacing/>
    </w:pPr>
  </w:style>
  <w:style w:type="paragraph" w:styleId="Revision">
    <w:name w:val="Revision"/>
    <w:hidden/>
    <w:uiPriority w:val="99"/>
    <w:semiHidden/>
    <w:rsid w:val="00166545"/>
    <w:pPr>
      <w:spacing w:after="0" w:line="240" w:lineRule="auto"/>
    </w:pPr>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796046"/>
    <w:rPr>
      <w:sz w:val="16"/>
      <w:szCs w:val="16"/>
    </w:rPr>
  </w:style>
  <w:style w:type="paragraph" w:styleId="CommentText">
    <w:name w:val="annotation text"/>
    <w:basedOn w:val="Normal"/>
    <w:link w:val="CommentTextChar"/>
    <w:uiPriority w:val="99"/>
    <w:unhideWhenUsed/>
    <w:rsid w:val="00796046"/>
    <w:rPr>
      <w:sz w:val="20"/>
      <w:szCs w:val="20"/>
    </w:rPr>
  </w:style>
  <w:style w:type="character" w:customStyle="1" w:styleId="CommentTextChar">
    <w:name w:val="Comment Text Char"/>
    <w:basedOn w:val="DefaultParagraphFont"/>
    <w:link w:val="CommentText"/>
    <w:uiPriority w:val="99"/>
    <w:rsid w:val="00796046"/>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96046"/>
    <w:rPr>
      <w:b/>
      <w:bCs/>
    </w:rPr>
  </w:style>
  <w:style w:type="character" w:customStyle="1" w:styleId="CommentSubjectChar">
    <w:name w:val="Comment Subject Char"/>
    <w:basedOn w:val="CommentTextChar"/>
    <w:link w:val="CommentSubject"/>
    <w:uiPriority w:val="99"/>
    <w:semiHidden/>
    <w:rsid w:val="00796046"/>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OAESP</dc:creator>
  <cp:lastModifiedBy>Naomi Sipple</cp:lastModifiedBy>
  <cp:revision>5</cp:revision>
  <dcterms:created xsi:type="dcterms:W3CDTF">2024-11-26T18:31:00Z</dcterms:created>
  <dcterms:modified xsi:type="dcterms:W3CDTF">2024-11-26T19:32:00Z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249620564</vt:i4>
  </property>
  <property fmtid="{D5CDD505-2E9C-101B-9397-08002B2CF9AE}" pid="3" name="_AuthorEmail">
    <vt:lpwstr>OISP.OAESP.Controls@ssa.gov</vt:lpwstr>
  </property>
  <property fmtid="{D5CDD505-2E9C-101B-9397-08002B2CF9AE}" pid="4" name="_AuthorEmailDisplayName">
    <vt:lpwstr>^OISP OAESP Controls</vt:lpwstr>
  </property>
  <property fmtid="{D5CDD505-2E9C-101B-9397-08002B2CF9AE}" pid="5" name="_EmailSubject">
    <vt:lpwstr>Updated CCE packages for RIB reduced and other payment supplemental forms</vt:lpwstr>
  </property>
  <property fmtid="{D5CDD505-2E9C-101B-9397-08002B2CF9AE}" pid="6" name="_NewReviewCycle">
    <vt:lpwstr/>
  </property>
  <property fmtid="{D5CDD505-2E9C-101B-9397-08002B2CF9AE}" pid="7" name="_ReviewingToolsShownOnce">
    <vt:lpwstr/>
  </property>
</Properties>
</file>