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73C" w:rsidRPr="001349DF" w:rsidP="0017373C" w14:paraId="07B52D54" w14:textId="77777777">
      <w:pPr>
        <w:spacing w:after="0" w:line="20" w:lineRule="exact"/>
        <w:rPr>
          <w:rFonts w:ascii="Times New Roman" w:eastAsia="Times New Roman" w:hAnsi="Times New Roman" w:cs="Times New Roman"/>
          <w:b/>
          <w:bCs/>
          <w:color w:val="FFFFFF"/>
          <w:sz w:val="2"/>
        </w:rPr>
      </w:pPr>
      <w:r w:rsidRPr="001349DF">
        <w:rPr>
          <w:rFonts w:ascii="Times New Roman" w:eastAsia="Times New Roman" w:hAnsi="Times New Roman" w:cs="Times New Roman"/>
          <w:b/>
          <w:bCs/>
          <w:noProof/>
          <w:color w:val="FFFFFF"/>
          <w:sz w:val="2"/>
        </w:rPr>
        <w:drawing>
          <wp:anchor distT="0" distB="0" distL="114300" distR="114300" simplePos="0" relativeHeight="251658240" behindDoc="1" locked="1" layoutInCell="1" allowOverlap="1">
            <wp:simplePos x="0" y="0"/>
            <wp:positionH relativeFrom="page">
              <wp:posOffset>5398135</wp:posOffset>
            </wp:positionH>
            <wp:positionV relativeFrom="page">
              <wp:posOffset>732790</wp:posOffset>
            </wp:positionV>
            <wp:extent cx="1874520" cy="462915"/>
            <wp:effectExtent l="0" t="0" r="0" b="0"/>
            <wp:wrapNone/>
            <wp:docPr id="16" name="Picture 1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r w:rsidR="00D93E94">
        <w:rPr>
          <w:rFonts w:ascii="Times New Roman" w:eastAsia="Times New Roman" w:hAnsi="Times New Roman" w:cs="Times New Roman"/>
          <w:b/>
          <w:bCs/>
          <w:color w:val="FFFFFF"/>
          <w:sz w:val="2"/>
        </w:rPr>
        <w:t>P</w:t>
      </w:r>
    </w:p>
    <w:p w:rsidR="0017373C" w:rsidRPr="001349DF" w:rsidP="0017373C" w14:paraId="4C98A5D7" w14:textId="77777777">
      <w:pPr>
        <w:pStyle w:val="SurTitle"/>
        <w:rPr>
          <w:rFonts w:eastAsia="Times New Roman"/>
        </w:rPr>
      </w:pPr>
      <w:r w:rsidRPr="001349DF">
        <w:rPr>
          <w:rFonts w:eastAsia="Times New Roman"/>
        </w:rPr>
        <w:t>Supporting Family Economic Well-Being through Home Visiting</w:t>
      </w:r>
      <w:r w:rsidR="00A16195">
        <w:rPr>
          <w:rFonts w:eastAsia="Times New Roman"/>
        </w:rPr>
        <w:t xml:space="preserve"> (</w:t>
      </w:r>
      <w:r w:rsidR="00A16195">
        <w:rPr>
          <w:rFonts w:eastAsia="Times New Roman"/>
        </w:rPr>
        <w:t>HomeEc</w:t>
      </w:r>
      <w:r w:rsidR="00A16195">
        <w:rPr>
          <w:rFonts w:eastAsia="Times New Roman"/>
        </w:rPr>
        <w:t>)</w:t>
      </w:r>
    </w:p>
    <w:p w:rsidR="0017373C" w:rsidRPr="001349DF" w:rsidP="0017373C" w14:paraId="171EF709" w14:textId="77777777">
      <w:pPr>
        <w:pStyle w:val="SurSubtitle"/>
        <w:rPr>
          <w:rFonts w:eastAsia="Times New Roman"/>
        </w:rPr>
      </w:pPr>
      <w:bookmarkStart w:id="0" w:name="_Hlk158642305"/>
      <w:r w:rsidRPr="001349DF">
        <w:rPr>
          <w:rFonts w:eastAsia="Times New Roman"/>
        </w:rPr>
        <w:t xml:space="preserve">Staff Survey </w:t>
      </w:r>
      <w:r w:rsidR="00A16195">
        <w:rPr>
          <w:rFonts w:eastAsia="Times New Roman"/>
        </w:rPr>
        <w:t>f</w:t>
      </w:r>
      <w:r w:rsidRPr="001349DF">
        <w:rPr>
          <w:rFonts w:eastAsia="Times New Roman"/>
        </w:rPr>
        <w:t>or Learning Cycles</w:t>
      </w:r>
      <w:bookmarkEnd w:id="0"/>
    </w:p>
    <w:p w:rsidR="0017373C" w:rsidRPr="001349DF" w:rsidP="0017373C" w14:paraId="19F7C427" w14:textId="77777777">
      <w:pPr>
        <w:pStyle w:val="SurDate"/>
        <w:rPr>
          <w:rFonts w:eastAsia="Times New Roman"/>
        </w:rPr>
      </w:pPr>
      <w:r>
        <w:rPr>
          <w:rFonts w:eastAsia="Times New Roman"/>
        </w:rPr>
        <w:t>[</w:t>
      </w:r>
      <w:r w:rsidRPr="001349DF">
        <w:rPr>
          <w:rFonts w:eastAsia="Times New Roman"/>
        </w:rPr>
        <w:t>Date</w:t>
      </w:r>
      <w:r>
        <w:rPr>
          <w:rFonts w:eastAsia="Times New Roman"/>
        </w:rPr>
        <w:t>]</w:t>
      </w:r>
    </w:p>
    <w:p w:rsidR="0017373C" w:rsidRPr="001349DF" w:rsidP="0017373C" w14:paraId="512CC244" w14:textId="77777777">
      <w:pPr>
        <w:pStyle w:val="SurNormal"/>
      </w:pPr>
    </w:p>
    <w:p w:rsidR="0017373C" w:rsidRPr="001349DF" w:rsidP="0017373C" w14:paraId="3D258A16" w14:textId="77777777">
      <w:pPr>
        <w:pStyle w:val="SurNormal"/>
        <w:rPr>
          <w:rFonts w:ascii="Arial" w:hAnsi="Arial" w:cs="Arial"/>
          <w:b/>
          <w:szCs w:val="20"/>
        </w:rPr>
      </w:pPr>
      <w:r w:rsidRPr="001349DF">
        <w:rPr>
          <w:rFonts w:ascii="Arial" w:hAnsi="Arial" w:cs="Arial"/>
          <w:b/>
          <w:noProof/>
          <w:szCs w:val="20"/>
        </w:rPr>
        <mc:AlternateContent>
          <mc:Choice Requires="wps">
            <w:drawing>
              <wp:anchor distT="0" distB="0" distL="114300" distR="114300" simplePos="0" relativeHeight="251660288" behindDoc="0" locked="0" layoutInCell="1" allowOverlap="1">
                <wp:simplePos x="0" y="0"/>
                <wp:positionH relativeFrom="column">
                  <wp:posOffset>-343814</wp:posOffset>
                </wp:positionH>
                <wp:positionV relativeFrom="paragraph">
                  <wp:posOffset>3634638</wp:posOffset>
                </wp:positionV>
                <wp:extent cx="6510528" cy="1024128"/>
                <wp:effectExtent l="0" t="0" r="24130" b="2413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0528" cy="1024128"/>
                        </a:xfrm>
                        <a:prstGeom prst="rect">
                          <a:avLst/>
                        </a:prstGeom>
                        <a:solidFill>
                          <a:schemeClr val="lt1"/>
                        </a:solidFill>
                        <a:ln w="6350">
                          <a:solidFill>
                            <a:prstClr val="black"/>
                          </a:solidFill>
                        </a:ln>
                      </wps:spPr>
                      <wps:txbx>
                        <w:txbxContent>
                          <w:p w:rsidR="006D2BF4" w:rsidRPr="006D2BF4" w:rsidP="006D2BF4" w14:textId="369345FF">
                            <w:pPr>
                              <w:rPr>
                                <w:rFonts w:ascii="Arial" w:hAnsi="Arial" w:cs="Arial"/>
                                <w:sz w:val="16"/>
                                <w:szCs w:val="16"/>
                                <w:lang w:bidi="en-US"/>
                              </w:rPr>
                            </w:pPr>
                            <w:r w:rsidRPr="006D2BF4">
                              <w:rPr>
                                <w:rFonts w:ascii="Arial" w:hAnsi="Arial" w:cs="Arial"/>
                                <w:sz w:val="16"/>
                                <w:szCs w:val="16"/>
                                <w:lang w:bidi="en-US"/>
                              </w:rPr>
                              <w:t xml:space="preserve">NOTE: The Paperwork Reduction Act Statement: This collection of information is voluntary and will be used to gather information for the purpose of </w:t>
                            </w:r>
                            <w:r w:rsidRPr="006D2BF4">
                              <w:rPr>
                                <w:rFonts w:ascii="Arial" w:hAnsi="Arial" w:cs="Arial"/>
                                <w:sz w:val="16"/>
                                <w:szCs w:val="16"/>
                                <w:lang w:bidi="en-US"/>
                              </w:rPr>
                              <w:t>rapid-cycle</w:t>
                            </w:r>
                            <w:r w:rsidRPr="006D2BF4">
                              <w:rPr>
                                <w:rFonts w:ascii="Arial" w:hAnsi="Arial" w:cs="Arial"/>
                                <w:sz w:val="16"/>
                                <w:szCs w:val="16"/>
                                <w:lang w:bidi="en-US"/>
                              </w:rPr>
                              <w:t xml:space="preserve"> learning activities to strengthen programs. Public reporting burden for this collection of information is estimated to average 10 minutes per response, including the time for reviewing instructions, </w:t>
                            </w:r>
                            <w:r w:rsidRPr="006D2BF4">
                              <w:rPr>
                                <w:rFonts w:ascii="Arial" w:hAnsi="Arial" w:cs="Arial"/>
                                <w:sz w:val="16"/>
                                <w:szCs w:val="16"/>
                                <w:lang w:bidi="en-US"/>
                              </w:rPr>
                              <w:t>gathering</w:t>
                            </w:r>
                            <w:r w:rsidRPr="006D2BF4">
                              <w:rPr>
                                <w:rFonts w:ascii="Arial" w:hAnsi="Arial" w:cs="Arial"/>
                                <w:sz w:val="16"/>
                                <w:szCs w:val="16"/>
                                <w:lang w:bidi="en-US"/>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D96CB0" w:rsidR="00D96CB0">
                              <w:rPr>
                                <w:rFonts w:ascii="Arial" w:hAnsi="Arial" w:cs="Arial"/>
                                <w:sz w:val="16"/>
                                <w:szCs w:val="16"/>
                                <w:lang w:bidi="en-US"/>
                              </w:rPr>
                              <w:t>0970-0531</w:t>
                            </w:r>
                            <w:r w:rsidRPr="006D2BF4">
                              <w:rPr>
                                <w:rFonts w:ascii="Arial" w:hAnsi="Arial" w:cs="Arial"/>
                                <w:sz w:val="16"/>
                                <w:szCs w:val="16"/>
                                <w:lang w:bidi="en-US"/>
                              </w:rPr>
                              <w:t xml:space="preserve">, Exp: XX/XX/XXXX. Send comments regarding this burden estimate or any other aspect of this collection of information, including suggestions for reducing this burden, to NAME; </w:t>
                            </w:r>
                            <w:hyperlink r:id="rId10" w:history="1">
                              <w:r w:rsidRPr="006D2BF4">
                                <w:rPr>
                                  <w:rStyle w:val="Hyperlink"/>
                                  <w:rFonts w:ascii="Arial" w:hAnsi="Arial" w:cs="Arial"/>
                                  <w:sz w:val="16"/>
                                  <w:szCs w:val="16"/>
                                  <w:lang w:bidi="en-US"/>
                                </w:rPr>
                                <w:t>EMAIL@Mathematica-mpr.com</w:t>
                              </w:r>
                            </w:hyperlink>
                          </w:p>
                          <w:p w:rsidR="006D2B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5" type="#_x0000_t202" style="width:512.64pt;height:80.64pt;margin-top:286.19pt;margin-left:-27.07pt;mso-height-percent:0;mso-height-relative:margin;mso-wrap-distance-bottom:0;mso-wrap-distance-left:9pt;mso-wrap-distance-right:9pt;mso-wrap-distance-top:0;position:absolute;v-text-anchor:top;z-index:251659264" fillcolor="white" stroked="t" strokecolor="black" strokeweight="0.5pt">
                <v:textbox>
                  <w:txbxContent>
                    <w:p w:rsidR="006D2BF4" w:rsidRPr="006D2BF4" w:rsidP="006D2BF4" w14:paraId="683803EA" w14:textId="369345FF">
                      <w:pPr>
                        <w:rPr>
                          <w:rFonts w:ascii="Arial" w:hAnsi="Arial" w:cs="Arial"/>
                          <w:sz w:val="16"/>
                          <w:szCs w:val="16"/>
                          <w:lang w:bidi="en-US"/>
                        </w:rPr>
                      </w:pPr>
                      <w:r w:rsidRPr="006D2BF4">
                        <w:rPr>
                          <w:rFonts w:ascii="Arial" w:hAnsi="Arial" w:cs="Arial"/>
                          <w:sz w:val="16"/>
                          <w:szCs w:val="16"/>
                          <w:lang w:bidi="en-US"/>
                        </w:rPr>
                        <w:t xml:space="preserve">NOTE: The Paperwork Reduction Act Statement: This collection of information is voluntary and will be used to gather information for the purpose of </w:t>
                      </w:r>
                      <w:r w:rsidRPr="006D2BF4">
                        <w:rPr>
                          <w:rFonts w:ascii="Arial" w:hAnsi="Arial" w:cs="Arial"/>
                          <w:sz w:val="16"/>
                          <w:szCs w:val="16"/>
                          <w:lang w:bidi="en-US"/>
                        </w:rPr>
                        <w:t>rapid-cycle</w:t>
                      </w:r>
                      <w:r w:rsidRPr="006D2BF4">
                        <w:rPr>
                          <w:rFonts w:ascii="Arial" w:hAnsi="Arial" w:cs="Arial"/>
                          <w:sz w:val="16"/>
                          <w:szCs w:val="16"/>
                          <w:lang w:bidi="en-US"/>
                        </w:rPr>
                        <w:t xml:space="preserve"> learning activities to strengthen programs. Public reporting burden for this collection of information is estimated to average 10 minutes per response, including the time for reviewing instructions, </w:t>
                      </w:r>
                      <w:r w:rsidRPr="006D2BF4">
                        <w:rPr>
                          <w:rFonts w:ascii="Arial" w:hAnsi="Arial" w:cs="Arial"/>
                          <w:sz w:val="16"/>
                          <w:szCs w:val="16"/>
                          <w:lang w:bidi="en-US"/>
                        </w:rPr>
                        <w:t>gathering</w:t>
                      </w:r>
                      <w:r w:rsidRPr="006D2BF4">
                        <w:rPr>
                          <w:rFonts w:ascii="Arial" w:hAnsi="Arial" w:cs="Arial"/>
                          <w:sz w:val="16"/>
                          <w:szCs w:val="16"/>
                          <w:lang w:bidi="en-US"/>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D96CB0" w:rsidR="00D96CB0">
                        <w:rPr>
                          <w:rFonts w:ascii="Arial" w:hAnsi="Arial" w:cs="Arial"/>
                          <w:sz w:val="16"/>
                          <w:szCs w:val="16"/>
                          <w:lang w:bidi="en-US"/>
                        </w:rPr>
                        <w:t>0970-0531</w:t>
                      </w:r>
                      <w:r w:rsidRPr="006D2BF4">
                        <w:rPr>
                          <w:rFonts w:ascii="Arial" w:hAnsi="Arial" w:cs="Arial"/>
                          <w:sz w:val="16"/>
                          <w:szCs w:val="16"/>
                          <w:lang w:bidi="en-US"/>
                        </w:rPr>
                        <w:t xml:space="preserve">, Exp: XX/XX/XXXX. Send comments regarding this burden estimate or any other aspect of this collection of information, including suggestions for reducing this burden, to NAME; </w:t>
                      </w:r>
                      <w:hyperlink r:id="rId10" w:history="1">
                        <w:r w:rsidRPr="006D2BF4">
                          <w:rPr>
                            <w:rStyle w:val="Hyperlink"/>
                            <w:rFonts w:ascii="Arial" w:hAnsi="Arial" w:cs="Arial"/>
                            <w:sz w:val="16"/>
                            <w:szCs w:val="16"/>
                            <w:lang w:bidi="en-US"/>
                          </w:rPr>
                          <w:t>EMAIL@Mathematica-mpr.com</w:t>
                        </w:r>
                      </w:hyperlink>
                    </w:p>
                    <w:p w:rsidR="006D2BF4" w14:paraId="47FB26F0" w14:textId="77777777"/>
                  </w:txbxContent>
                </v:textbox>
              </v:shape>
            </w:pict>
          </mc:Fallback>
        </mc:AlternateContent>
      </w:r>
    </w:p>
    <w:p w:rsidR="006D2BF4" w:rsidRPr="001349DF" w:rsidP="0017373C" w14:paraId="642F5099" w14:textId="77777777">
      <w:pPr>
        <w:pStyle w:val="SurNormal"/>
        <w:rPr>
          <w:rFonts w:ascii="Arial" w:hAnsi="Arial" w:cs="Arial"/>
          <w:b/>
          <w:szCs w:val="20"/>
        </w:rPr>
        <w:sectPr w:rsidSect="00A53E8A">
          <w:headerReference w:type="default" r:id="rId11"/>
          <w:footerReference w:type="default" r:id="rId12"/>
          <w:endnotePr>
            <w:numFmt w:val="decimal"/>
          </w:endnotePr>
          <w:pgSz w:w="12240" w:h="15840" w:code="1"/>
          <w:pgMar w:top="1440" w:right="1440" w:bottom="576" w:left="1440" w:header="720" w:footer="576" w:gutter="0"/>
          <w:cols w:space="720"/>
          <w:docGrid w:linePitch="150"/>
        </w:sectPr>
      </w:pPr>
    </w:p>
    <w:tbl>
      <w:tblPr>
        <w:tblStyle w:val="MathUBaseTable1"/>
        <w:tblpPr w:leftFromText="187" w:rightFromText="187" w:topFromText="115" w:bottomFromText="144" w:vertAnchor="text" w:horzAnchor="margin" w:tblpY="456"/>
        <w:tblOverlap w:val="never"/>
        <w:tblW w:w="5000" w:type="pct"/>
        <w:tblBorders>
          <w:top w:val="single" w:sz="4" w:space="0" w:color="046B5C"/>
          <w:left w:val="single" w:sz="4" w:space="0" w:color="046B5C"/>
          <w:right w:val="single" w:sz="4" w:space="0" w:color="046B5C"/>
          <w:insideV w:val="single" w:sz="4" w:space="0" w:color="046B5C"/>
        </w:tblBorders>
        <w:tblLayout w:type="fixed"/>
        <w:tblCellMar>
          <w:left w:w="101" w:type="dxa"/>
          <w:right w:w="101" w:type="dxa"/>
        </w:tblCellMar>
        <w:tblLook w:val="0600"/>
      </w:tblPr>
      <w:tblGrid>
        <w:gridCol w:w="9800"/>
      </w:tblGrid>
      <w:tr w14:paraId="2CF2EE1F" w14:textId="77777777" w:rsidTr="00AA52F4">
        <w:tblPrEx>
          <w:tblW w:w="5000" w:type="pct"/>
          <w:tblBorders>
            <w:top w:val="single" w:sz="4" w:space="0" w:color="046B5C"/>
            <w:left w:val="single" w:sz="4" w:space="0" w:color="046B5C"/>
            <w:right w:val="single" w:sz="4" w:space="0" w:color="046B5C"/>
            <w:insideV w:val="single" w:sz="4" w:space="0" w:color="046B5C"/>
          </w:tblBorders>
          <w:tblLayout w:type="fixed"/>
          <w:tblCellMar>
            <w:left w:w="101" w:type="dxa"/>
            <w:right w:w="101" w:type="dxa"/>
          </w:tblCellMar>
          <w:tblLook w:val="0600"/>
        </w:tblPrEx>
        <w:tc>
          <w:tcPr>
            <w:tcW w:w="5000" w:type="pct"/>
          </w:tcPr>
          <w:p w:rsidR="004A3DF7" w:rsidRPr="004A3DF7" w:rsidP="00621465" w14:paraId="0633D8EC" w14:textId="77777777">
            <w:pPr>
              <w:widowControl w:val="0"/>
              <w:spacing w:after="0" w:line="300" w:lineRule="atLeast"/>
              <w:rPr>
                <w:rFonts w:ascii="Arial" w:eastAsia="Segoe UI" w:hAnsi="Arial" w:cs="Arial"/>
                <w:sz w:val="20"/>
              </w:rPr>
            </w:pPr>
            <w:bookmarkStart w:id="1" w:name="_Hlk158642396"/>
            <w:bookmarkStart w:id="2" w:name="YESNO"/>
            <w:r w:rsidRPr="004A3DF7">
              <w:rPr>
                <w:rFonts w:ascii="Arial" w:eastAsia="Segoe UI" w:hAnsi="Arial" w:cs="Arial"/>
                <w:sz w:val="20"/>
              </w:rPr>
              <w:t xml:space="preserve">The </w:t>
            </w:r>
            <w:r w:rsidRPr="004A3DF7">
              <w:rPr>
                <w:rFonts w:ascii="Arial" w:eastAsia="Segoe UI" w:hAnsi="Arial" w:cs="Arial"/>
                <w:sz w:val="20"/>
              </w:rPr>
              <w:t>HomeEc</w:t>
            </w:r>
            <w:r w:rsidRPr="004A3DF7">
              <w:rPr>
                <w:rFonts w:ascii="Arial" w:eastAsia="Segoe UI" w:hAnsi="Arial" w:cs="Arial"/>
                <w:sz w:val="20"/>
              </w:rPr>
              <w:t xml:space="preserve"> team will use this </w:t>
            </w:r>
            <w:r>
              <w:rPr>
                <w:rFonts w:ascii="Arial" w:eastAsia="Segoe UI" w:hAnsi="Arial" w:cs="Arial"/>
                <w:sz w:val="20"/>
              </w:rPr>
              <w:t>survey</w:t>
            </w:r>
            <w:r w:rsidRPr="004A3DF7">
              <w:rPr>
                <w:rFonts w:ascii="Arial" w:eastAsia="Segoe UI" w:hAnsi="Arial" w:cs="Arial"/>
                <w:sz w:val="20"/>
              </w:rPr>
              <w:t xml:space="preserve"> to:</w:t>
            </w:r>
          </w:p>
          <w:p w:rsidR="00621465" w:rsidRPr="00621465" w:rsidP="00621465" w14:paraId="0E159953" w14:textId="77777777">
            <w:pPr>
              <w:pStyle w:val="ListParagraph"/>
              <w:numPr>
                <w:ilvl w:val="0"/>
                <w:numId w:val="41"/>
              </w:numPr>
              <w:tabs>
                <w:tab w:val="num" w:pos="180"/>
              </w:tabs>
              <w:spacing w:line="300" w:lineRule="atLeast"/>
              <w:rPr>
                <w:rFonts w:ascii="Arial" w:eastAsia="Segoe UI" w:hAnsi="Arial" w:cs="Arial"/>
                <w:sz w:val="20"/>
              </w:rPr>
            </w:pPr>
            <w:r>
              <w:rPr>
                <w:rFonts w:ascii="Arial" w:eastAsia="Segoe UI" w:hAnsi="Arial" w:cs="Arial"/>
                <w:sz w:val="20"/>
              </w:rPr>
              <w:t xml:space="preserve">Collect data from program staff and/or partners periodically during each learning cycle to understand practice </w:t>
            </w:r>
            <w:r>
              <w:rPr>
                <w:rFonts w:ascii="Arial" w:eastAsia="Segoe UI" w:hAnsi="Arial" w:cs="Arial"/>
                <w:sz w:val="20"/>
              </w:rPr>
              <w:t>implementation</w:t>
            </w:r>
          </w:p>
          <w:p w:rsidR="00621465" w:rsidRPr="00621465" w:rsidP="00621465" w14:paraId="6DA7B27B" w14:textId="77777777">
            <w:pPr>
              <w:pStyle w:val="ListParagraph"/>
              <w:numPr>
                <w:ilvl w:val="0"/>
                <w:numId w:val="41"/>
              </w:numPr>
              <w:tabs>
                <w:tab w:val="num" w:pos="180"/>
              </w:tabs>
              <w:spacing w:after="0" w:line="300" w:lineRule="atLeast"/>
              <w:rPr>
                <w:rFonts w:ascii="Arial" w:eastAsia="Segoe UI" w:hAnsi="Arial" w:cs="Arial"/>
                <w:sz w:val="20"/>
              </w:rPr>
            </w:pPr>
            <w:r>
              <w:rPr>
                <w:rFonts w:ascii="Arial" w:eastAsia="Segoe UI" w:hAnsi="Arial" w:cs="Arial"/>
                <w:sz w:val="20"/>
              </w:rPr>
              <w:t xml:space="preserve">Understand what is going well and what has been challenging using the practice with caregivers and/or </w:t>
            </w:r>
            <w:r>
              <w:rPr>
                <w:rFonts w:ascii="Arial" w:eastAsia="Segoe UI" w:hAnsi="Arial" w:cs="Arial"/>
                <w:sz w:val="20"/>
              </w:rPr>
              <w:t>staff</w:t>
            </w:r>
          </w:p>
          <w:p w:rsidR="004A3DF7" w:rsidRPr="00621465" w:rsidP="00621465" w14:paraId="557714C4" w14:textId="77777777">
            <w:pPr>
              <w:pStyle w:val="ListParagraph"/>
              <w:numPr>
                <w:ilvl w:val="0"/>
                <w:numId w:val="41"/>
              </w:numPr>
              <w:tabs>
                <w:tab w:val="num" w:pos="180"/>
              </w:tabs>
              <w:spacing w:after="0" w:line="300" w:lineRule="atLeast"/>
              <w:rPr>
                <w:rFonts w:eastAsia="Segoe UI" w:cs="Times New Roman"/>
                <w:sz w:val="20"/>
              </w:rPr>
            </w:pPr>
            <w:r w:rsidRPr="00621465">
              <w:rPr>
                <w:rFonts w:eastAsia="Segoe UI" w:cs="Times New Roman"/>
                <w:sz w:val="20"/>
              </w:rPr>
              <w:t xml:space="preserve">Learn about changes in staff and caregivers’ comfort with the practice and frequency of </w:t>
            </w:r>
            <w:r w:rsidRPr="00621465">
              <w:rPr>
                <w:rFonts w:eastAsia="Segoe UI" w:cs="Times New Roman"/>
                <w:sz w:val="20"/>
              </w:rPr>
              <w:t>use</w:t>
            </w:r>
          </w:p>
          <w:p w:rsidR="004A3DF7" w:rsidRPr="00F408AB" w:rsidP="00621465" w14:paraId="54647540" w14:textId="77777777">
            <w:pPr>
              <w:pStyle w:val="ListParagraph"/>
              <w:numPr>
                <w:ilvl w:val="0"/>
                <w:numId w:val="41"/>
              </w:numPr>
              <w:tabs>
                <w:tab w:val="num" w:pos="180"/>
              </w:tabs>
              <w:spacing w:after="0" w:line="300" w:lineRule="atLeast"/>
              <w:rPr>
                <w:rFonts w:eastAsia="Segoe UI" w:cs="Times New Roman"/>
                <w:sz w:val="20"/>
              </w:rPr>
            </w:pPr>
            <w:r>
              <w:rPr>
                <w:rFonts w:eastAsia="Segoe UI" w:cs="Times New Roman"/>
                <w:sz w:val="20"/>
              </w:rPr>
              <w:t>Learn how programs should refine the practice for future iterations to improve service delivery and caregiver/staff receptiveness</w:t>
            </w:r>
          </w:p>
        </w:tc>
      </w:tr>
    </w:tbl>
    <w:p w:rsidR="004A3DF7" w:rsidP="006D2BF4" w14:paraId="7EA5D4E1" w14:textId="77777777">
      <w:pPr>
        <w:pStyle w:val="SurIntroText"/>
      </w:pPr>
    </w:p>
    <w:bookmarkEnd w:id="1"/>
    <w:p w:rsidR="006D2BF4" w:rsidRPr="001349DF" w:rsidP="006D2BF4" w14:paraId="3AE4AFBA" w14:textId="77777777">
      <w:pPr>
        <w:pStyle w:val="SurSectionHeading"/>
      </w:pPr>
      <w:r w:rsidRPr="001349DF">
        <w:t>Introduction</w:t>
      </w:r>
      <w:r w:rsidR="00D93E94">
        <w:t xml:space="preserve"> and Informed Consent</w:t>
      </w:r>
    </w:p>
    <w:p w:rsidR="006D2BF4" w:rsidRPr="001349DF" w:rsidP="006D2BF4" w14:paraId="7236534D" w14:textId="77777777">
      <w:pPr>
        <w:pStyle w:val="SurIntroText"/>
      </w:pPr>
      <w:r w:rsidRPr="001349DF">
        <w:t>Thank you for participating in the Supporting Family Economic Well-Being through Home Visiting (</w:t>
      </w:r>
      <w:r w:rsidRPr="001349DF">
        <w:t>HomeEc</w:t>
      </w:r>
      <w:r w:rsidRPr="001349DF">
        <w:t xml:space="preserve">) formative evaluation. </w:t>
      </w:r>
      <w:r w:rsidRPr="001349DF">
        <w:t>HomeEc</w:t>
      </w:r>
      <w:r w:rsidRPr="001349DF">
        <w:t xml:space="preserve"> is </w:t>
      </w:r>
      <w:r w:rsidR="00037CBC">
        <w:t>overseen</w:t>
      </w:r>
      <w:r w:rsidRPr="001349DF" w:rsidR="00037CBC">
        <w:t xml:space="preserve"> </w:t>
      </w:r>
      <w:r w:rsidRPr="001349DF">
        <w:t>by the Administration for Children and Families (ACF) within the U.S. Department of Health and Human Services</w:t>
      </w:r>
      <w:r w:rsidR="00037CBC">
        <w:t>, in collaboration with the Health Resources and Services Administration</w:t>
      </w:r>
      <w:r w:rsidRPr="001349DF">
        <w:t xml:space="preserve">. Mathematica, an independent research organization, is conducting this study on behalf of ACF. This study aims to understand practices that </w:t>
      </w:r>
      <w:r w:rsidR="00037CBC">
        <w:t>could</w:t>
      </w:r>
      <w:r w:rsidRPr="001349DF" w:rsidR="00037CBC">
        <w:t xml:space="preserve"> </w:t>
      </w:r>
      <w:r w:rsidRPr="001349DF">
        <w:t xml:space="preserve">support family economic well-being through home visiting. Through this project, your home visiting program is designing and testing [PRACTICE] to help support the economic well-being of the families your program serves. </w:t>
      </w:r>
    </w:p>
    <w:p w:rsidR="006D2BF4" w:rsidRPr="001349DF" w:rsidP="006D2BF4" w14:paraId="29269DEC" w14:textId="77777777">
      <w:pPr>
        <w:pStyle w:val="SurIntroText"/>
      </w:pPr>
      <w:r w:rsidRPr="001349DF">
        <w:t xml:space="preserve">The purpose of this survey is to learn about your experience using [PRACTICE]. You may be asked to complete this survey multiple times during the testing period. It should take about 10 minutes to complete. </w:t>
      </w:r>
    </w:p>
    <w:p w:rsidR="006D2BF4" w:rsidRPr="001349DF" w:rsidP="006D2BF4" w14:paraId="49851E68" w14:textId="30C8480E">
      <w:pPr>
        <w:pStyle w:val="SurIntroText"/>
      </w:pPr>
      <w:r w:rsidRPr="001349DF">
        <w:t xml:space="preserve">Participation in this survey is voluntary. </w:t>
      </w:r>
      <w:bookmarkStart w:id="3" w:name="_Hlk170141103"/>
      <w:r w:rsidR="00BA41FE">
        <w:t>There are no direct benefits and no risks associated with participation in the study</w:t>
      </w:r>
      <w:bookmarkEnd w:id="3"/>
      <w:r w:rsidRPr="001349DF">
        <w:t>. You may skip any questions you do not want to answer; however, you are encouraged to respond to as many questions as possible. All individual responses will be kept private to the extent permitted by law</w:t>
      </w:r>
      <w:r w:rsidR="00BA41FE">
        <w:t xml:space="preserve">, </w:t>
      </w:r>
      <w:bookmarkStart w:id="4" w:name="_Hlk170141208"/>
      <w:bookmarkStart w:id="5" w:name="_Hlk170141117"/>
      <w:r w:rsidRPr="00B8212C" w:rsidR="00BA41FE">
        <w:t>except if you say something that suggests you are very likely to harm yourself, that you are planning to hurt another person or child, or that someone is likely to harm you</w:t>
      </w:r>
      <w:bookmarkEnd w:id="4"/>
      <w:bookmarkEnd w:id="5"/>
      <w:r w:rsidRPr="001349DF">
        <w:t xml:space="preserve">. The information you provide will be used to refine and improve the practice. We might summarize the information in a final </w:t>
      </w:r>
      <w:r w:rsidR="00037CBC">
        <w:t xml:space="preserve">public </w:t>
      </w:r>
      <w:r w:rsidRPr="001349DF">
        <w:t xml:space="preserve">report; however, we will not use your name in any of our reports, so please feel free to share your honest opinions. The </w:t>
      </w:r>
      <w:r w:rsidRPr="001349DF">
        <w:t>HomeEc</w:t>
      </w:r>
      <w:r w:rsidRPr="001349DF">
        <w:t xml:space="preserve"> study has been given approval by Health Media Lab Institutional Review Board</w:t>
      </w:r>
      <w:r w:rsidR="00D12F54">
        <w:t>, meaning this survey properly protects the rights and welfare of participants</w:t>
      </w:r>
      <w:r w:rsidRPr="001349DF">
        <w:t xml:space="preserve">. If you have any questions or concerns, please contact </w:t>
      </w:r>
      <w:r w:rsidR="00253C58">
        <w:t>Katie Eddins</w:t>
      </w:r>
      <w:r w:rsidRPr="001349DF">
        <w:t xml:space="preserve">, the </w:t>
      </w:r>
      <w:r w:rsidR="00253C58">
        <w:t>project director</w:t>
      </w:r>
      <w:r w:rsidRPr="001349DF">
        <w:t xml:space="preserve"> at </w:t>
      </w:r>
      <w:r w:rsidRPr="00253C58" w:rsidR="00253C58">
        <w:t>keddins@mathematica-mpr.com</w:t>
      </w:r>
      <w:r w:rsidRPr="001349DF">
        <w:t xml:space="preserve"> or </w:t>
      </w:r>
      <w:r w:rsidRPr="00253C58" w:rsidR="00253C58">
        <w:t>202-838-3614</w:t>
      </w:r>
      <w:r w:rsidRPr="001349DF">
        <w:t>.</w:t>
      </w:r>
    </w:p>
    <w:p w:rsidR="006D2BF4" w:rsidRPr="001349DF" w:rsidP="006D2BF4" w14:paraId="12EC540D" w14:textId="77777777">
      <w:pPr>
        <w:pStyle w:val="SurIntroText"/>
      </w:pPr>
    </w:p>
    <w:p w:rsidR="006D2BF4" w:rsidRPr="001349DF" w:rsidP="001349DF" w14:paraId="0F612927" w14:textId="77777777">
      <w:pPr>
        <w:pStyle w:val="SurAnswerCategory"/>
      </w:pPr>
      <w:r w:rsidRPr="001349DF">
        <w:rPr>
          <w:rFonts w:ascii="Wingdings" w:hAnsi="Wingdings"/>
        </w:rPr>
        <w:sym w:font="Wingdings" w:char="F06D"/>
      </w:r>
      <w:r w:rsidRPr="001349DF">
        <w:tab/>
      </w:r>
      <w:r w:rsidRPr="001349DF">
        <w:t>Please check this box if you agree to</w:t>
      </w:r>
      <w:r w:rsidR="00C66976">
        <w:t xml:space="preserve"> participate and</w:t>
      </w:r>
      <w:r w:rsidRPr="001349DF">
        <w:t xml:space="preserve"> complete this </w:t>
      </w:r>
      <w:r w:rsidRPr="001349DF">
        <w:t>survey</w:t>
      </w:r>
    </w:p>
    <w:p w:rsidR="006D2BF4" w:rsidRPr="001349DF" w:rsidP="006D2BF4" w14:paraId="1D747A03" w14:textId="77777777">
      <w:pPr>
        <w:pStyle w:val="Paragraph"/>
      </w:pPr>
      <w:r w:rsidRPr="001349DF">
        <w:br w:type="page"/>
      </w:r>
    </w:p>
    <w:p w:rsidR="006D2BF4" w:rsidP="00F86503" w14:paraId="18798B73" w14:textId="77777777">
      <w:pPr>
        <w:pStyle w:val="SurSectionHeading"/>
        <w:numPr>
          <w:ilvl w:val="0"/>
          <w:numId w:val="40"/>
        </w:numPr>
      </w:pPr>
      <w:r w:rsidRPr="001349DF">
        <w:t xml:space="preserve">Use of [PRACTICE] </w:t>
      </w:r>
    </w:p>
    <w:tbl>
      <w:tblPr>
        <w:tblpPr w:leftFromText="180" w:rightFromText="180" w:vertAnchor="text" w:horzAnchor="margin" w:tblpY="164"/>
        <w:tblW w:w="5000" w:type="pct"/>
        <w:shd w:val="clear" w:color="auto" w:fill="F2F2F2" w:themeFill="background1" w:themeFillShade="F2"/>
        <w:tblLook w:val="04A0"/>
      </w:tblPr>
      <w:tblGrid>
        <w:gridCol w:w="9800"/>
      </w:tblGrid>
      <w:tr w14:paraId="11B6802C" w14:textId="77777777" w:rsidTr="00F86503">
        <w:tblPrEx>
          <w:tblW w:w="5000" w:type="pct"/>
          <w:shd w:val="clear" w:color="auto" w:fill="F2F2F2" w:themeFill="background1" w:themeFillShade="F2"/>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6503" w:rsidRPr="001349DF" w:rsidP="00F86503" w14:paraId="09E783C3" w14:textId="77777777">
            <w:pPr>
              <w:pStyle w:val="SurResponse"/>
            </w:pPr>
            <w:r w:rsidRPr="001349DF">
              <w:t>ASK Q</w:t>
            </w:r>
            <w:r>
              <w:t>1 TO ALL</w:t>
            </w:r>
          </w:p>
        </w:tc>
      </w:tr>
    </w:tbl>
    <w:p w:rsidR="00F86503" w:rsidRPr="001349DF" w:rsidP="00F86503" w14:paraId="215FD188" w14:textId="77777777">
      <w:pPr>
        <w:pStyle w:val="SurSectionHeading"/>
        <w:ind w:left="0"/>
        <w:jc w:val="left"/>
      </w:pPr>
    </w:p>
    <w:p w:rsidR="006D2BF4" w:rsidRPr="001349DF" w:rsidP="00D12F54" w14:paraId="73F61510" w14:textId="77777777">
      <w:pPr>
        <w:pStyle w:val="SurQuestionText"/>
        <w:numPr>
          <w:ilvl w:val="0"/>
          <w:numId w:val="39"/>
        </w:numPr>
      </w:pPr>
      <w:r w:rsidRPr="001349DF">
        <w:t xml:space="preserve">Have you used [PRACTICE] in the past [survey time interval]? </w:t>
      </w:r>
    </w:p>
    <w:p w:rsidR="00990C38" w:rsidRPr="001349DF" w:rsidP="00990C38" w14:paraId="4292EBAB" w14:textId="77777777">
      <w:pPr>
        <w:pStyle w:val="SurAnswerCategory"/>
        <w:ind w:left="360" w:firstLine="0"/>
      </w:pPr>
      <w:r w:rsidRPr="001349DF">
        <w:rPr>
          <w:rFonts w:ascii="Wingdings" w:hAnsi="Wingdings"/>
        </w:rPr>
        <w:sym w:font="Wingdings" w:char="F06D"/>
      </w:r>
      <w:r w:rsidRPr="00990C38">
        <w:t xml:space="preserve"> </w:t>
      </w:r>
      <w:r w:rsidRPr="001349DF">
        <w:t>Yes</w:t>
      </w:r>
      <w:r w:rsidRPr="001349DF">
        <w:tab/>
      </w:r>
      <w:r w:rsidRPr="001349DF">
        <w:tab/>
        <w:t>1</w:t>
      </w:r>
      <w:r w:rsidRPr="00CB3CA5" w:rsidR="00CB3CA5">
        <w:rPr>
          <w:sz w:val="16"/>
          <w:szCs w:val="16"/>
        </w:rPr>
        <w:t xml:space="preserve"> </w:t>
      </w:r>
      <w:r w:rsidRPr="001349DF" w:rsidR="00CB3CA5">
        <w:rPr>
          <w:sz w:val="16"/>
          <w:szCs w:val="16"/>
        </w:rPr>
        <w:t xml:space="preserve">GO TO SECTION </w:t>
      </w:r>
      <w:r w:rsidR="00CB3CA5">
        <w:rPr>
          <w:sz w:val="16"/>
          <w:szCs w:val="16"/>
        </w:rPr>
        <w:t>C</w:t>
      </w:r>
    </w:p>
    <w:p w:rsidR="00990C38" w:rsidRPr="001349DF" w:rsidP="00990C38" w14:paraId="1967C57B" w14:textId="77777777">
      <w:pPr>
        <w:pStyle w:val="SurAnswerCategory"/>
        <w:ind w:left="360" w:right="-810" w:firstLine="0"/>
        <w:rPr>
          <w:sz w:val="16"/>
          <w:szCs w:val="16"/>
        </w:rPr>
      </w:pPr>
      <w:r w:rsidRPr="001349DF">
        <w:rPr>
          <w:rFonts w:ascii="Wingdings" w:hAnsi="Wingdings"/>
        </w:rPr>
        <w:sym w:font="Wingdings" w:char="F06D"/>
      </w:r>
      <w:r w:rsidRPr="00990C38">
        <w:t xml:space="preserve"> </w:t>
      </w:r>
      <w:r w:rsidRPr="001349DF">
        <w:t>No</w:t>
      </w:r>
      <w:r w:rsidRPr="001349DF">
        <w:tab/>
      </w:r>
      <w:r w:rsidRPr="001349DF">
        <w:tab/>
        <w:t>0</w:t>
      </w:r>
      <w:r w:rsidRPr="001349DF">
        <w:tab/>
      </w:r>
    </w:p>
    <w:p w:rsidR="006D2BF4" w:rsidP="00F86503" w14:paraId="3D0FC8AA" w14:textId="77777777">
      <w:pPr>
        <w:pStyle w:val="SurAnswerNoResponse"/>
        <w:spacing w:after="120"/>
        <w:ind w:left="0" w:firstLine="0"/>
      </w:pPr>
      <w:r w:rsidRPr="001349DF">
        <w:t>NO RESPONSE</w:t>
      </w:r>
      <w:r w:rsidRPr="001349DF">
        <w:tab/>
        <w:t>M</w:t>
      </w:r>
    </w:p>
    <w:p w:rsidR="00E463F5" w:rsidRPr="001349DF" w:rsidP="00E463F5" w14:paraId="2191F874" w14:textId="77777777">
      <w:pPr>
        <w:pStyle w:val="SurAnswerCategory"/>
        <w:ind w:left="0" w:firstLine="0"/>
      </w:pPr>
    </w:p>
    <w:p w:rsidR="006D2BF4" w:rsidRPr="001349DF" w:rsidP="00330DB5" w14:paraId="77F533AF" w14:textId="77777777">
      <w:pPr>
        <w:pStyle w:val="SurSectionHeading"/>
      </w:pPr>
      <w:r w:rsidRPr="001349DF">
        <w:t>B. Didn’t use [PRACTICE]</w:t>
      </w:r>
    </w:p>
    <w:tbl>
      <w:tblPr>
        <w:tblW w:w="5000" w:type="pct"/>
        <w:shd w:val="clear" w:color="auto" w:fill="F2F2F2" w:themeFill="background1" w:themeFillShade="F2"/>
        <w:tblLook w:val="04A0"/>
      </w:tblPr>
      <w:tblGrid>
        <w:gridCol w:w="9800"/>
      </w:tblGrid>
      <w:tr w14:paraId="0B2C8527" w14:textId="77777777" w:rsidTr="009B54C5">
        <w:tblPrEx>
          <w:tblW w:w="5000" w:type="pct"/>
          <w:shd w:val="clear" w:color="auto" w:fill="F2F2F2" w:themeFill="background1" w:themeFillShade="F2"/>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80A3F" w:rsidRPr="001349DF" w:rsidP="003003D7" w14:paraId="14CCAD99" w14:textId="77777777">
            <w:pPr>
              <w:pStyle w:val="SurResponse"/>
            </w:pPr>
            <w:r w:rsidRPr="001349DF">
              <w:t>ASK QS IN THIS SECTION IF Q</w:t>
            </w:r>
            <w:r w:rsidR="00C37722">
              <w:t>1</w:t>
            </w:r>
            <w:r w:rsidRPr="001349DF">
              <w:t>=NO</w:t>
            </w:r>
          </w:p>
        </w:tc>
      </w:tr>
    </w:tbl>
    <w:p w:rsidR="00380A3F" w:rsidRPr="003727FD" w:rsidP="00380A3F" w14:paraId="45FCCFFB" w14:textId="77777777">
      <w:pPr>
        <w:pStyle w:val="SurQuestionText"/>
        <w:rPr>
          <w:b w:val="0"/>
          <w:bCs/>
          <w:i/>
          <w:iCs/>
          <w:color w:val="FF0000"/>
        </w:rPr>
      </w:pPr>
      <w:r>
        <w:t>2</w:t>
      </w:r>
      <w:r w:rsidRPr="001349DF">
        <w:t>.</w:t>
      </w:r>
      <w:r w:rsidRPr="001349DF">
        <w:tab/>
      </w:r>
      <w:r w:rsidRPr="001349DF" w:rsidR="006D2BF4">
        <w:t xml:space="preserve">Why haven’t you used [PRACTICE] in the past [survey time interval]? </w:t>
      </w:r>
      <w:r w:rsidRPr="003727FD" w:rsidR="003727FD">
        <w:rPr>
          <w:b w:val="0"/>
          <w:bCs/>
          <w:i/>
          <w:iCs/>
          <w:color w:val="FF0000"/>
        </w:rPr>
        <w:t xml:space="preserve">[Tailor </w:t>
      </w:r>
      <w:r w:rsidR="003727FD">
        <w:rPr>
          <w:b w:val="0"/>
          <w:bCs/>
          <w:i/>
          <w:iCs/>
          <w:color w:val="FF0000"/>
        </w:rPr>
        <w:t>responses</w:t>
      </w:r>
      <w:r w:rsidRPr="003727FD" w:rsidR="003727FD">
        <w:rPr>
          <w:b w:val="0"/>
          <w:bCs/>
          <w:i/>
          <w:iCs/>
          <w:color w:val="FF0000"/>
        </w:rPr>
        <w:t xml:space="preserve"> to practice]</w:t>
      </w:r>
    </w:p>
    <w:p w:rsidR="00F4725F" w:rsidRPr="001349DF" w:rsidP="00F4725F" w14:paraId="0EC3AD79" w14:textId="77777777">
      <w:pPr>
        <w:pStyle w:val="SurSelectOneMarkAll"/>
        <w:rPr>
          <w:b/>
        </w:rPr>
      </w:pPr>
      <w:r w:rsidRPr="001349DF">
        <w:t xml:space="preserve">Select all that </w:t>
      </w:r>
      <w:r w:rsidRPr="001349DF">
        <w:t>apply</w:t>
      </w:r>
    </w:p>
    <w:p w:rsidR="006D2BF4" w:rsidRPr="001349DF" w:rsidP="00330DB5" w14:paraId="03E2B3E8" w14:textId="77777777">
      <w:pPr>
        <w:pStyle w:val="SurAnswerCategory"/>
      </w:pPr>
      <w:r w:rsidRPr="001349DF">
        <w:rPr>
          <w:rFonts w:ascii="Wingdings" w:hAnsi="Wingdings"/>
        </w:rPr>
        <w:sym w:font="Wingdings" w:char="F06F"/>
      </w:r>
      <w:r w:rsidRPr="001349DF">
        <w:tab/>
      </w:r>
      <w:r w:rsidRPr="001349DF">
        <w:t xml:space="preserve">I didn’t </w:t>
      </w:r>
      <w:r w:rsidRPr="003727FD">
        <w:t>meet</w:t>
      </w:r>
      <w:r w:rsidRPr="003727FD" w:rsidR="00BD4475">
        <w:t>/engage</w:t>
      </w:r>
      <w:r w:rsidRPr="001349DF">
        <w:t xml:space="preserve"> with any </w:t>
      </w:r>
      <w:r w:rsidR="0029606C">
        <w:t>caregivers</w:t>
      </w:r>
      <w:r w:rsidRPr="001349DF">
        <w:t xml:space="preserve"> during this </w:t>
      </w:r>
      <w:r w:rsidRPr="001349DF">
        <w:t>time period</w:t>
      </w:r>
      <w:r w:rsidRPr="001349DF">
        <w:t>.</w:t>
      </w:r>
      <w:r w:rsidRPr="001349DF" w:rsidR="00380A3F">
        <w:tab/>
        <w:t>1</w:t>
      </w:r>
    </w:p>
    <w:p w:rsidR="006D2BF4" w:rsidRPr="001349DF" w:rsidP="00330DB5" w14:paraId="2B1C808F" w14:textId="77777777">
      <w:pPr>
        <w:pStyle w:val="SurAnswerCategory"/>
      </w:pPr>
      <w:r w:rsidRPr="001349DF">
        <w:rPr>
          <w:rFonts w:ascii="Wingdings" w:hAnsi="Wingdings"/>
        </w:rPr>
        <w:sym w:font="Wingdings" w:char="F06F"/>
      </w:r>
      <w:r w:rsidRPr="001349DF">
        <w:tab/>
      </w:r>
      <w:r w:rsidRPr="001349DF">
        <w:t xml:space="preserve">None of the </w:t>
      </w:r>
      <w:r w:rsidR="0029606C">
        <w:t>caregivers</w:t>
      </w:r>
      <w:r w:rsidRPr="001349DF">
        <w:t xml:space="preserve"> I </w:t>
      </w:r>
      <w:r w:rsidR="0029606C">
        <w:t>support</w:t>
      </w:r>
      <w:r w:rsidRPr="001349DF" w:rsidR="00BD4475">
        <w:t xml:space="preserve"> </w:t>
      </w:r>
      <w:r w:rsidRPr="001349DF">
        <w:t>needed [PRACTICE]</w:t>
      </w:r>
      <w:r w:rsidRPr="001349DF" w:rsidR="00380A3F">
        <w:tab/>
        <w:t>2</w:t>
      </w:r>
    </w:p>
    <w:p w:rsidR="006D2BF4" w:rsidRPr="001349DF" w:rsidP="00330DB5" w14:paraId="7F7CA70B" w14:textId="77777777">
      <w:pPr>
        <w:pStyle w:val="SurAnswerCategory"/>
      </w:pPr>
      <w:r w:rsidRPr="001349DF">
        <w:rPr>
          <w:rFonts w:ascii="Wingdings" w:hAnsi="Wingdings"/>
        </w:rPr>
        <w:sym w:font="Wingdings" w:char="F06F"/>
      </w:r>
      <w:r w:rsidRPr="001349DF">
        <w:tab/>
      </w:r>
      <w:r w:rsidRPr="001349DF">
        <w:t xml:space="preserve">I didn’t have enough time to use [PRACTICE] </w:t>
      </w:r>
      <w:r w:rsidRPr="001349DF" w:rsidR="00380A3F">
        <w:tab/>
        <w:t>3</w:t>
      </w:r>
    </w:p>
    <w:p w:rsidR="006D2BF4" w:rsidRPr="001349DF" w:rsidP="00330DB5" w14:paraId="6C213A91" w14:textId="77777777">
      <w:pPr>
        <w:pStyle w:val="SurAnswerCategory"/>
      </w:pPr>
      <w:r w:rsidRPr="001349DF">
        <w:rPr>
          <w:rFonts w:ascii="Wingdings" w:hAnsi="Wingdings"/>
        </w:rPr>
        <w:sym w:font="Wingdings" w:char="F06F"/>
      </w:r>
      <w:r w:rsidRPr="001349DF">
        <w:tab/>
      </w:r>
      <w:r w:rsidRPr="001349DF">
        <w:t xml:space="preserve">None of the </w:t>
      </w:r>
      <w:r w:rsidR="003727FD">
        <w:t>caregivers</w:t>
      </w:r>
      <w:r w:rsidRPr="001349DF" w:rsidR="005B7200">
        <w:t xml:space="preserve"> </w:t>
      </w:r>
      <w:r w:rsidRPr="001349DF">
        <w:t xml:space="preserve">I </w:t>
      </w:r>
      <w:r w:rsidR="003727FD">
        <w:t>support</w:t>
      </w:r>
      <w:r w:rsidRPr="001349DF" w:rsidR="00BD4475">
        <w:t xml:space="preserve"> </w:t>
      </w:r>
      <w:r w:rsidRPr="001349DF">
        <w:t>wanted to use [PRACTICE].</w:t>
      </w:r>
      <w:r w:rsidRPr="001349DF" w:rsidR="00380A3F">
        <w:tab/>
        <w:t>4</w:t>
      </w:r>
    </w:p>
    <w:p w:rsidR="006D2BF4" w:rsidRPr="001349DF" w:rsidP="00330DB5" w14:paraId="51D0CA54" w14:textId="77777777">
      <w:pPr>
        <w:pStyle w:val="SurAnswerCategory"/>
      </w:pPr>
      <w:r w:rsidRPr="001349DF">
        <w:rPr>
          <w:rFonts w:ascii="Wingdings" w:hAnsi="Wingdings"/>
        </w:rPr>
        <w:sym w:font="Wingdings" w:char="F06F"/>
      </w:r>
      <w:r w:rsidRPr="001349DF">
        <w:tab/>
      </w:r>
      <w:r w:rsidRPr="001349DF">
        <w:t>I didn’t have the tools to use [PRACTICE].</w:t>
      </w:r>
      <w:r w:rsidRPr="001349DF" w:rsidR="00380A3F">
        <w:tab/>
        <w:t>5</w:t>
      </w:r>
    </w:p>
    <w:p w:rsidR="006D2BF4" w:rsidRPr="001349DF" w:rsidP="00330DB5" w14:paraId="51EEE9E2" w14:textId="77777777">
      <w:pPr>
        <w:pStyle w:val="SurAnswerCategory"/>
      </w:pPr>
      <w:r w:rsidRPr="001349DF">
        <w:rPr>
          <w:rFonts w:ascii="Wingdings" w:hAnsi="Wingdings"/>
        </w:rPr>
        <w:sym w:font="Wingdings" w:char="F06F"/>
      </w:r>
      <w:r w:rsidRPr="001349DF">
        <w:tab/>
      </w:r>
      <w:r w:rsidRPr="001349DF">
        <w:t>I need more support or training before I use [PRACTICE]</w:t>
      </w:r>
      <w:r w:rsidRPr="001349DF" w:rsidR="00380A3F">
        <w:tab/>
        <w:t>6</w:t>
      </w:r>
    </w:p>
    <w:p w:rsidR="009B54C5" w:rsidRPr="001349DF" w:rsidP="009B54C5" w14:paraId="558F561F" w14:textId="77777777">
      <w:pPr>
        <w:pStyle w:val="SurAnswerCategory"/>
      </w:pPr>
      <w:r w:rsidRPr="001349DF">
        <w:rPr>
          <w:rFonts w:ascii="Wingdings" w:hAnsi="Wingdings"/>
        </w:rPr>
        <w:sym w:font="Wingdings" w:char="F06F"/>
      </w:r>
      <w:r w:rsidRPr="001349DF">
        <w:tab/>
        <w:t>Other (SPECIFY)</w:t>
      </w:r>
      <w:r w:rsidRPr="001349DF">
        <w:tab/>
        <w:t>99</w:t>
      </w:r>
    </w:p>
    <w:p w:rsidR="009B54C5" w:rsidRPr="001349DF" w:rsidP="009B54C5" w14:paraId="76E7C6FD" w14:textId="77777777">
      <w:pPr>
        <w:pStyle w:val="SurSpecifyBox"/>
        <w:ind w:left="720"/>
      </w:pPr>
      <w:r w:rsidRPr="001349DF">
        <w:rPr>
          <w:noProof/>
        </w:rPr>
        <mc:AlternateContent>
          <mc:Choice Requires="wps">
            <w:drawing>
              <wp:anchor distT="0" distB="0" distL="114300" distR="114300" simplePos="0" relativeHeight="251661312" behindDoc="0" locked="0" layoutInCell="1" allowOverlap="1">
                <wp:simplePos x="0" y="0"/>
                <wp:positionH relativeFrom="column">
                  <wp:posOffset>958215</wp:posOffset>
                </wp:positionH>
                <wp:positionV relativeFrom="paragraph">
                  <wp:posOffset>43180</wp:posOffset>
                </wp:positionV>
                <wp:extent cx="1834515" cy="182880"/>
                <wp:effectExtent l="9525" t="12700" r="13335" b="13970"/>
                <wp:wrapNone/>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26" alt="Blank space for entering response" style="width:144.45pt;height:14.4pt;margin-top:3.4pt;margin-left:75.45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Pr="001349DF">
        <w:t>Specify</w:t>
      </w:r>
      <w:r w:rsidRPr="001349DF">
        <w:tab/>
        <w:t xml:space="preserve">(STRING </w:t>
      </w:r>
      <w:sdt>
        <w:sdtPr>
          <w:alias w:val="STRING LENGTH"/>
          <w:tag w:val="STRING LENGTH"/>
          <w:id w:val="-2074888300"/>
          <w:placeholder>
            <w:docPart w:val="C9AE062E78754FCDA238733DE41C6776"/>
          </w:placeholder>
          <w:showingPlcHdr/>
          <w:richText/>
          <w:temporary/>
        </w:sdtPr>
        <w:sdtContent>
          <w:r w:rsidRPr="001349DF">
            <w:t>(NUM)</w:t>
          </w:r>
        </w:sdtContent>
      </w:sdt>
      <w:r w:rsidRPr="001349DF">
        <w:t>)</w:t>
      </w:r>
    </w:p>
    <w:p w:rsidR="00F4725F" w:rsidRPr="001349DF" w:rsidP="00F4725F" w14:paraId="34C9CF0C" w14:textId="77777777">
      <w:pPr>
        <w:pStyle w:val="SurAnswerNoResponse"/>
        <w:spacing w:after="120"/>
      </w:pPr>
      <w:r w:rsidRPr="001349DF">
        <w:t>NO RESPONSE</w:t>
      </w:r>
      <w:r w:rsidRPr="001349DF">
        <w:tab/>
        <w:t>M</w:t>
      </w:r>
    </w:p>
    <w:p w:rsidR="00F4725F" w:rsidRPr="006B6560" w:rsidP="006B6560" w14:paraId="3D18D201" w14:textId="77777777">
      <w:pPr>
        <w:pStyle w:val="ListAlpha2"/>
        <w:numPr>
          <w:ilvl w:val="0"/>
          <w:numId w:val="0"/>
        </w:numPr>
        <w:ind w:left="792"/>
        <w:rPr>
          <w:iCs/>
        </w:rPr>
      </w:pPr>
      <w:r w:rsidRPr="001349DF">
        <w:rPr>
          <w:iCs/>
        </w:rPr>
        <w:br w:type="page"/>
      </w:r>
    </w:p>
    <w:p w:rsidR="006D2BF4" w:rsidRPr="001349DF" w:rsidP="00380A3F" w14:paraId="7C3D579C" w14:textId="77777777">
      <w:pPr>
        <w:pStyle w:val="SurQuestionText"/>
      </w:pPr>
      <w:r>
        <w:t>3</w:t>
      </w:r>
      <w:r w:rsidRPr="001349DF" w:rsidR="00380A3F">
        <w:t>.</w:t>
      </w:r>
      <w:r w:rsidRPr="001349DF" w:rsidR="00380A3F">
        <w:tab/>
      </w:r>
      <w:r w:rsidRPr="001349DF">
        <w:t>Do you plan to use [PRACTICE]</w:t>
      </w:r>
      <w:r w:rsidRPr="001349DF" w:rsidR="003F3D47">
        <w:t xml:space="preserve"> </w:t>
      </w:r>
      <w:r w:rsidRPr="001349DF">
        <w:t xml:space="preserve">in the next [survey time interval]? </w:t>
      </w:r>
    </w:p>
    <w:p w:rsidR="00FC110F" w:rsidRPr="001349DF" w:rsidP="00EC205B" w14:paraId="58570769" w14:textId="77777777">
      <w:pPr>
        <w:pStyle w:val="SurAnswerCategory"/>
        <w:ind w:right="-810"/>
        <w:rPr>
          <w:sz w:val="18"/>
          <w:szCs w:val="18"/>
        </w:rPr>
      </w:pPr>
      <w:bookmarkStart w:id="6" w:name="_Hlk156475743"/>
      <w:r w:rsidRPr="001349DF">
        <w:rPr>
          <w:rFonts w:ascii="Wingdings" w:hAnsi="Wingdings"/>
        </w:rPr>
        <w:sym w:font="Wingdings" w:char="F06D"/>
      </w:r>
      <w:r w:rsidRPr="001349DF">
        <w:tab/>
        <w:t>Yes</w:t>
      </w:r>
      <w:r w:rsidRPr="001349DF">
        <w:tab/>
        <w:t>1</w:t>
      </w:r>
      <w:r w:rsidRPr="001349DF">
        <w:tab/>
      </w:r>
      <w:r w:rsidRPr="001349DF">
        <w:rPr>
          <w:sz w:val="18"/>
          <w:szCs w:val="18"/>
        </w:rPr>
        <w:t xml:space="preserve">GO TO </w:t>
      </w:r>
      <w:r w:rsidRPr="001349DF" w:rsidR="001349DF">
        <w:rPr>
          <w:sz w:val="18"/>
          <w:szCs w:val="18"/>
        </w:rPr>
        <w:t>SECTION E</w:t>
      </w:r>
    </w:p>
    <w:p w:rsidR="00FC110F" w:rsidRPr="001349DF" w:rsidP="00FC110F" w14:paraId="1DC43E35" w14:textId="77777777">
      <w:pPr>
        <w:pStyle w:val="SurAnswerCategory"/>
      </w:pPr>
      <w:r w:rsidRPr="001349DF">
        <w:rPr>
          <w:rFonts w:ascii="Wingdings" w:hAnsi="Wingdings"/>
        </w:rPr>
        <w:sym w:font="Wingdings" w:char="F06D"/>
      </w:r>
      <w:r w:rsidRPr="001349DF">
        <w:tab/>
        <w:t>No</w:t>
      </w:r>
      <w:r w:rsidRPr="001349DF">
        <w:tab/>
        <w:t>0</w:t>
      </w:r>
    </w:p>
    <w:bookmarkEnd w:id="6"/>
    <w:p w:rsidR="00F4725F" w:rsidRPr="001349DF" w:rsidP="00F4725F" w14:paraId="0C9342C9" w14:textId="77777777">
      <w:pPr>
        <w:pStyle w:val="SurAnswerNoResponse"/>
        <w:spacing w:after="120"/>
      </w:pPr>
      <w:r w:rsidRPr="001349DF">
        <w:t>NO RESPONSE</w:t>
      </w:r>
      <w:r w:rsidRPr="001349DF">
        <w:tab/>
        <w:t>M</w:t>
      </w:r>
    </w:p>
    <w:p w:rsidR="006D2BF4" w:rsidRPr="001349DF" w:rsidP="006D2BF4" w14:paraId="0875D018" w14:textId="77777777">
      <w:pPr>
        <w:pStyle w:val="ListNumber"/>
        <w:numPr>
          <w:ilvl w:val="0"/>
          <w:numId w:val="0"/>
        </w:numPr>
        <w:rPr>
          <w:iCs/>
          <w:color w:val="FF0000"/>
        </w:rPr>
      </w:pPr>
    </w:p>
    <w:tbl>
      <w:tblPr>
        <w:tblW w:w="5000" w:type="pct"/>
        <w:shd w:val="clear" w:color="auto" w:fill="F2F2F2" w:themeFill="background1" w:themeFillShade="F2"/>
        <w:tblLook w:val="04A0"/>
      </w:tblPr>
      <w:tblGrid>
        <w:gridCol w:w="9800"/>
      </w:tblGrid>
      <w:tr w14:paraId="2D40BA58" w14:textId="77777777" w:rsidTr="009B54C5">
        <w:tblPrEx>
          <w:tblW w:w="5000" w:type="pct"/>
          <w:shd w:val="clear" w:color="auto" w:fill="F2F2F2" w:themeFill="background1" w:themeFillShade="F2"/>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80A3F" w:rsidRPr="001349DF" w:rsidP="003003D7" w14:paraId="2ABCEF9A" w14:textId="77777777">
            <w:pPr>
              <w:pStyle w:val="SurResponse"/>
            </w:pPr>
            <w:r>
              <w:rPr>
                <w:iCs/>
              </w:rPr>
              <w:t xml:space="preserve">ASK </w:t>
            </w:r>
            <w:r w:rsidRPr="001349DF">
              <w:rPr>
                <w:iCs/>
              </w:rPr>
              <w:t>IF Q</w:t>
            </w:r>
            <w:r w:rsidR="00CB3CA5">
              <w:rPr>
                <w:iCs/>
              </w:rPr>
              <w:t>3</w:t>
            </w:r>
            <w:r w:rsidRPr="001349DF">
              <w:rPr>
                <w:iCs/>
              </w:rPr>
              <w:t>=NO</w:t>
            </w:r>
            <w:r w:rsidR="00C37722">
              <w:rPr>
                <w:iCs/>
              </w:rPr>
              <w:t>. AFTER, GO TO SECTION E</w:t>
            </w:r>
            <w:r w:rsidR="00CB3CA5">
              <w:rPr>
                <w:iCs/>
              </w:rPr>
              <w:t>.</w:t>
            </w:r>
          </w:p>
        </w:tc>
      </w:tr>
    </w:tbl>
    <w:p w:rsidR="006D2BF4" w:rsidRPr="001349DF" w:rsidP="00380A3F" w14:paraId="27397BD1" w14:textId="22B28E73">
      <w:pPr>
        <w:pStyle w:val="SurQuestionText"/>
      </w:pPr>
      <w:r>
        <w:t>4</w:t>
      </w:r>
      <w:r w:rsidRPr="001349DF" w:rsidR="00EC205B">
        <w:t>.</w:t>
      </w:r>
      <w:r w:rsidRPr="001349DF" w:rsidR="00380A3F">
        <w:tab/>
      </w:r>
      <w:r w:rsidRPr="001349DF">
        <w:t xml:space="preserve">Why aren’t you planning to use [PRACTICE] in the next [survey time interval]? </w:t>
      </w:r>
    </w:p>
    <w:p w:rsidR="00337C56" w:rsidRPr="001349DF" w:rsidP="00337C56" w14:paraId="634FBD17" w14:textId="77777777">
      <w:pPr>
        <w:pStyle w:val="SurSelectOneMarkAll"/>
        <w:rPr>
          <w:b/>
        </w:rPr>
      </w:pPr>
      <w:r w:rsidRPr="001349DF">
        <w:t xml:space="preserve">Select all that </w:t>
      </w:r>
      <w:r w:rsidRPr="001349DF">
        <w:t>apply</w:t>
      </w:r>
    </w:p>
    <w:p w:rsidR="00337C56" w:rsidRPr="001349DF" w:rsidP="00337C56" w14:paraId="05161618" w14:textId="77777777">
      <w:pPr>
        <w:pStyle w:val="SurAnswerCategory"/>
      </w:pPr>
      <w:r w:rsidRPr="001349DF">
        <w:rPr>
          <w:rFonts w:ascii="Wingdings" w:hAnsi="Wingdings"/>
        </w:rPr>
        <w:sym w:font="Wingdings" w:char="F06F"/>
      </w:r>
      <w:r w:rsidRPr="001349DF">
        <w:tab/>
      </w:r>
      <w:r w:rsidR="00F65034">
        <w:t>Insufficient time to use [PRACTICE] with caregivers</w:t>
      </w:r>
      <w:r w:rsidRPr="001349DF">
        <w:tab/>
        <w:t>1</w:t>
      </w:r>
    </w:p>
    <w:p w:rsidR="00337C56" w:rsidRPr="001349DF" w:rsidP="00337C56" w14:paraId="3B5A3810" w14:textId="77777777">
      <w:pPr>
        <w:pStyle w:val="SurAnswerCategory"/>
      </w:pPr>
      <w:r w:rsidRPr="001349DF">
        <w:rPr>
          <w:rFonts w:ascii="Wingdings" w:hAnsi="Wingdings"/>
        </w:rPr>
        <w:sym w:font="Wingdings" w:char="F06F"/>
      </w:r>
      <w:r w:rsidRPr="001349DF">
        <w:tab/>
      </w:r>
      <w:r w:rsidR="00B16F88">
        <w:t xml:space="preserve">None of the caregivers I support </w:t>
      </w:r>
      <w:r w:rsidR="00F65034">
        <w:t>are interested in using</w:t>
      </w:r>
      <w:r w:rsidR="00B16F88">
        <w:t xml:space="preserve"> [PRACTICE]</w:t>
      </w:r>
      <w:r w:rsidRPr="001349DF">
        <w:tab/>
        <w:t>2</w:t>
      </w:r>
    </w:p>
    <w:p w:rsidR="00337C56" w:rsidRPr="001349DF" w:rsidP="00337C56" w14:paraId="0F259123" w14:textId="77777777">
      <w:pPr>
        <w:pStyle w:val="SurAnswerCategory"/>
      </w:pPr>
      <w:r w:rsidRPr="001349DF">
        <w:rPr>
          <w:rFonts w:ascii="Wingdings" w:hAnsi="Wingdings"/>
        </w:rPr>
        <w:sym w:font="Wingdings" w:char="F06F"/>
      </w:r>
      <w:r w:rsidRPr="001349DF">
        <w:tab/>
      </w:r>
      <w:r w:rsidR="00B16F88">
        <w:t>I don’t have the tools to use [PRACTICE]</w:t>
      </w:r>
      <w:r w:rsidRPr="001349DF">
        <w:tab/>
        <w:t>3</w:t>
      </w:r>
    </w:p>
    <w:p w:rsidR="00337C56" w:rsidRPr="001349DF" w:rsidP="00337C56" w14:paraId="2F3D9E98" w14:textId="77777777">
      <w:pPr>
        <w:pStyle w:val="SurAnswerCategory"/>
      </w:pPr>
      <w:r w:rsidRPr="001349DF">
        <w:rPr>
          <w:rFonts w:ascii="Wingdings" w:hAnsi="Wingdings"/>
        </w:rPr>
        <w:sym w:font="Wingdings" w:char="F06F"/>
      </w:r>
      <w:r w:rsidRPr="001349DF">
        <w:tab/>
      </w:r>
      <w:r w:rsidR="00B16F88">
        <w:t>I need more support or training before I use [PRACTICE]</w:t>
      </w:r>
      <w:r w:rsidRPr="001349DF">
        <w:tab/>
        <w:t>4</w:t>
      </w:r>
    </w:p>
    <w:p w:rsidR="00337C56" w:rsidRPr="001349DF" w:rsidP="00337C56" w14:paraId="69F9ED81" w14:textId="77777777">
      <w:pPr>
        <w:pStyle w:val="SurAnswerCategory"/>
      </w:pPr>
      <w:r w:rsidRPr="001349DF">
        <w:rPr>
          <w:rFonts w:ascii="Wingdings" w:hAnsi="Wingdings"/>
        </w:rPr>
        <w:sym w:font="Wingdings" w:char="F06F"/>
      </w:r>
      <w:r w:rsidRPr="001349DF">
        <w:tab/>
        <w:t>Other (SPECIFY)</w:t>
      </w:r>
      <w:r w:rsidRPr="001349DF">
        <w:tab/>
        <w:t>99</w:t>
      </w:r>
    </w:p>
    <w:p w:rsidR="00337C56" w:rsidRPr="001349DF" w:rsidP="00337C56" w14:paraId="34196839" w14:textId="77777777">
      <w:pPr>
        <w:pStyle w:val="SurSpecifyBox"/>
        <w:ind w:left="720"/>
      </w:pPr>
      <w:r w:rsidRPr="001349DF">
        <w:rPr>
          <w:noProof/>
        </w:rPr>
        <mc:AlternateContent>
          <mc:Choice Requires="wps">
            <w:drawing>
              <wp:anchor distT="0" distB="0" distL="114300" distR="114300" simplePos="0" relativeHeight="251675648" behindDoc="0" locked="0" layoutInCell="1" allowOverlap="1">
                <wp:simplePos x="0" y="0"/>
                <wp:positionH relativeFrom="column">
                  <wp:posOffset>958215</wp:posOffset>
                </wp:positionH>
                <wp:positionV relativeFrom="paragraph">
                  <wp:posOffset>43180</wp:posOffset>
                </wp:positionV>
                <wp:extent cx="1834515" cy="182880"/>
                <wp:effectExtent l="9525" t="12700" r="13335" b="13970"/>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7" alt="Blank space for entering response" style="width:144.45pt;height:14.4pt;margin-top:3.4pt;margin-left:75.4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1349DF">
        <w:t>Specify</w:t>
      </w:r>
      <w:r w:rsidRPr="001349DF">
        <w:tab/>
        <w:t xml:space="preserve">(STRING </w:t>
      </w:r>
      <w:sdt>
        <w:sdtPr>
          <w:alias w:val="STRING LENGTH"/>
          <w:tag w:val="STRING LENGTH"/>
          <w:id w:val="2045942506"/>
          <w:placeholder>
            <w:docPart w:val="3A7F79D257E349E99F55DC0B088F6CD0"/>
          </w:placeholder>
          <w:showingPlcHdr/>
          <w:richText/>
          <w:temporary/>
        </w:sdtPr>
        <w:sdtContent>
          <w:r w:rsidRPr="001349DF">
            <w:t>(NUM)</w:t>
          </w:r>
        </w:sdtContent>
      </w:sdt>
      <w:r w:rsidRPr="001349DF">
        <w:t>)</w:t>
      </w:r>
    </w:p>
    <w:p w:rsidR="00337C56" w:rsidRPr="001349DF" w:rsidP="00337C56" w14:paraId="4DC01DEF" w14:textId="77777777">
      <w:pPr>
        <w:pStyle w:val="SurAnswerNoResponse"/>
        <w:spacing w:after="120"/>
      </w:pPr>
      <w:r w:rsidRPr="001349DF">
        <w:t>NO RESPONSE</w:t>
      </w:r>
      <w:r w:rsidRPr="001349DF">
        <w:tab/>
        <w:t>M</w:t>
      </w:r>
    </w:p>
    <w:p w:rsidR="00337C56" w:rsidP="00337C56" w14:paraId="5E4941C0" w14:textId="77777777">
      <w:pPr>
        <w:pStyle w:val="SurAnswerCategory"/>
      </w:pPr>
    </w:p>
    <w:p w:rsidR="00337C56" w:rsidP="00337C56" w14:paraId="3B6C3A1E" w14:textId="77777777">
      <w:pPr>
        <w:pStyle w:val="SurAnswerCategory"/>
      </w:pPr>
    </w:p>
    <w:p w:rsidR="00EC205B" w:rsidRPr="001349DF" w:rsidP="00337C56" w14:paraId="5BB6C3CC" w14:textId="61E2EA83">
      <w:pPr>
        <w:pStyle w:val="SurAnswerCategory"/>
      </w:pPr>
    </w:p>
    <w:p w:rsidR="00EC205B" w:rsidRPr="001349DF" w:rsidP="00EC205B" w14:paraId="0D8250E3" w14:textId="77777777">
      <w:pPr>
        <w:pStyle w:val="SurNormal"/>
      </w:pPr>
    </w:p>
    <w:p w:rsidR="00EC205B" w:rsidRPr="001349DF" w:rsidP="00621EB1" w14:paraId="5B65DDE5" w14:textId="77777777">
      <w:pPr>
        <w:pStyle w:val="SurNormal"/>
      </w:pPr>
    </w:p>
    <w:p w:rsidR="00EC205B" w:rsidRPr="001349DF" w14:paraId="6DFE7454" w14:textId="77777777">
      <w:pPr>
        <w:spacing w:line="259" w:lineRule="auto"/>
        <w:rPr>
          <w:rFonts w:asciiTheme="majorHAnsi" w:hAnsiTheme="majorHAnsi"/>
          <w:sz w:val="20"/>
        </w:rPr>
      </w:pPr>
      <w:r w:rsidRPr="001349DF">
        <w:br w:type="page"/>
      </w:r>
    </w:p>
    <w:p w:rsidR="006D2BF4" w:rsidRPr="001349DF" w:rsidP="00330DB5" w14:paraId="55C1A80F" w14:textId="77777777">
      <w:pPr>
        <w:pStyle w:val="SurSectionHeading"/>
      </w:pPr>
      <w:r w:rsidRPr="001349DF">
        <w:t>C. Details about use of [PRACTICE]</w:t>
      </w:r>
    </w:p>
    <w:tbl>
      <w:tblPr>
        <w:tblW w:w="5000" w:type="pct"/>
        <w:shd w:val="clear" w:color="auto" w:fill="F2F2F2" w:themeFill="background1" w:themeFillShade="F2"/>
        <w:tblLook w:val="04A0"/>
      </w:tblPr>
      <w:tblGrid>
        <w:gridCol w:w="9800"/>
      </w:tblGrid>
      <w:tr w14:paraId="569AC04F" w14:textId="77777777" w:rsidTr="009B54C5">
        <w:tblPrEx>
          <w:tblW w:w="5000" w:type="pct"/>
          <w:shd w:val="clear" w:color="auto" w:fill="F2F2F2" w:themeFill="background1" w:themeFillShade="F2"/>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80A3F" w:rsidRPr="001349DF" w:rsidP="003003D7" w14:paraId="015936DF" w14:textId="77777777">
            <w:pPr>
              <w:pStyle w:val="SurResponse"/>
            </w:pPr>
            <w:r w:rsidRPr="001349DF">
              <w:t xml:space="preserve">ASK QS IN THIS SECTION IF </w:t>
            </w:r>
            <w:r w:rsidR="00154024">
              <w:t>Q</w:t>
            </w:r>
            <w:r w:rsidR="00C37722">
              <w:t>1</w:t>
            </w:r>
            <w:r w:rsidRPr="001349DF">
              <w:t>=YES</w:t>
            </w:r>
          </w:p>
        </w:tc>
      </w:tr>
    </w:tbl>
    <w:p w:rsidR="0005080A" w:rsidP="00380A3F" w14:paraId="09D0727E" w14:textId="77777777">
      <w:pPr>
        <w:pStyle w:val="SurQuestionText"/>
      </w:pPr>
      <w:r>
        <w:t>5</w:t>
      </w:r>
      <w:r w:rsidRPr="001349DF" w:rsidR="00EC205B">
        <w:t>.</w:t>
      </w:r>
      <w:r w:rsidRPr="001349DF" w:rsidR="00380A3F">
        <w:tab/>
      </w:r>
      <w:r>
        <w:t>Of families [</w:t>
      </w:r>
      <w:r w:rsidR="005E466E">
        <w:t>WHO MET</w:t>
      </w:r>
      <w:r>
        <w:t xml:space="preserve"> ELIGIBILITY</w:t>
      </w:r>
      <w:r w:rsidR="005E466E">
        <w:t xml:space="preserve"> CRITERIA</w:t>
      </w:r>
      <w:r>
        <w:t xml:space="preserve">/DECISIONS FOR USING PRACTICE], did you use [PRACTICE] with some, most, or </w:t>
      </w:r>
      <w:r>
        <w:t xml:space="preserve">all </w:t>
      </w:r>
      <w:r w:rsidR="00085EAE">
        <w:t>of</w:t>
      </w:r>
      <w:r w:rsidR="00085EAE">
        <w:t xml:space="preserve"> </w:t>
      </w:r>
      <w:r>
        <w:t>these families</w:t>
      </w:r>
      <w:r w:rsidR="00211395">
        <w:t xml:space="preserve"> in the past [survey time interval]</w:t>
      </w:r>
      <w:r>
        <w:t>?</w:t>
      </w:r>
    </w:p>
    <w:p w:rsidR="009D6029" w:rsidRPr="009D6029" w:rsidP="009D6029" w14:paraId="1CC4F7E9" w14:textId="77777777">
      <w:pPr>
        <w:pStyle w:val="SurAnswerCategory"/>
      </w:pPr>
      <w:r w:rsidRPr="001349DF">
        <w:t xml:space="preserve">Select one </w:t>
      </w:r>
      <w:r w:rsidRPr="001349DF">
        <w:t>only</w:t>
      </w:r>
    </w:p>
    <w:p w:rsidR="0005080A" w:rsidRPr="001349DF" w:rsidP="0005080A" w14:paraId="4B675898" w14:textId="77777777">
      <w:pPr>
        <w:pStyle w:val="SurAnswerCategory"/>
      </w:pPr>
      <w:r w:rsidRPr="001349DF">
        <w:rPr>
          <w:rFonts w:ascii="Wingdings" w:hAnsi="Wingdings"/>
        </w:rPr>
        <w:sym w:font="Wingdings" w:char="F06D"/>
      </w:r>
      <w:r w:rsidRPr="001349DF">
        <w:tab/>
      </w:r>
      <w:r>
        <w:t>Some families</w:t>
      </w:r>
      <w:r w:rsidRPr="001349DF">
        <w:tab/>
        <w:t>1</w:t>
      </w:r>
    </w:p>
    <w:p w:rsidR="0005080A" w:rsidRPr="001349DF" w:rsidP="0005080A" w14:paraId="56BEACD6" w14:textId="77777777">
      <w:pPr>
        <w:pStyle w:val="SurAnswerCategory"/>
      </w:pPr>
      <w:r w:rsidRPr="001349DF">
        <w:rPr>
          <w:rFonts w:ascii="Wingdings" w:hAnsi="Wingdings"/>
        </w:rPr>
        <w:sym w:font="Wingdings" w:char="F06D"/>
      </w:r>
      <w:r w:rsidRPr="001349DF">
        <w:tab/>
      </w:r>
      <w:r>
        <w:t>Most families</w:t>
      </w:r>
      <w:r w:rsidRPr="001349DF">
        <w:tab/>
        <w:t>2</w:t>
      </w:r>
    </w:p>
    <w:p w:rsidR="0005080A" w:rsidRPr="001349DF" w:rsidP="0005080A" w14:paraId="6BF983FA" w14:textId="77777777">
      <w:pPr>
        <w:pStyle w:val="SurAnswerCategory"/>
      </w:pPr>
      <w:r w:rsidRPr="001349DF">
        <w:rPr>
          <w:rFonts w:ascii="Wingdings" w:hAnsi="Wingdings"/>
        </w:rPr>
        <w:sym w:font="Wingdings" w:char="F06D"/>
      </w:r>
      <w:r w:rsidRPr="001349DF">
        <w:tab/>
      </w:r>
      <w:r>
        <w:t>All families</w:t>
      </w:r>
      <w:r w:rsidRPr="001349DF">
        <w:tab/>
      </w:r>
      <w:r>
        <w:t>3</w:t>
      </w:r>
    </w:p>
    <w:p w:rsidR="0005080A" w:rsidP="0005080A" w14:paraId="5E48FFC9" w14:textId="77777777">
      <w:pPr>
        <w:pStyle w:val="SurAnswerNoResponse"/>
        <w:spacing w:after="120"/>
      </w:pPr>
      <w:r w:rsidRPr="001349DF">
        <w:t>NO RESPONSE</w:t>
      </w:r>
      <w:r w:rsidRPr="001349DF">
        <w:tab/>
        <w:t>M</w:t>
      </w:r>
    </w:p>
    <w:p w:rsidR="0005080A" w:rsidP="0005080A" w14:paraId="3189A680" w14:textId="77777777">
      <w:pPr>
        <w:pStyle w:val="SurAnswerCategory"/>
      </w:pPr>
    </w:p>
    <w:p w:rsidR="009D6029" w:rsidRPr="001349DF" w:rsidP="009D6029" w14:paraId="08C5463C" w14:textId="77777777">
      <w:pPr>
        <w:pStyle w:val="SurQuestionText"/>
      </w:pPr>
      <w:r>
        <w:t>6.</w:t>
      </w:r>
      <w:r>
        <w:tab/>
        <w:t>In the past [survey time interval], did you use [PRACTICE] multiple times with any families?</w:t>
      </w:r>
    </w:p>
    <w:p w:rsidR="009D6029" w:rsidRPr="001349DF" w:rsidP="009D6029" w14:paraId="13241516" w14:textId="77777777">
      <w:pPr>
        <w:pStyle w:val="SurAnswerCategory"/>
        <w:ind w:right="-810"/>
        <w:rPr>
          <w:sz w:val="18"/>
          <w:szCs w:val="18"/>
        </w:rPr>
      </w:pPr>
      <w:r w:rsidRPr="001349DF">
        <w:rPr>
          <w:rFonts w:ascii="Wingdings" w:hAnsi="Wingdings"/>
        </w:rPr>
        <w:sym w:font="Wingdings" w:char="F06D"/>
      </w:r>
      <w:r w:rsidRPr="001349DF">
        <w:tab/>
        <w:t>Yes</w:t>
      </w:r>
      <w:r w:rsidRPr="001349DF">
        <w:tab/>
        <w:t>1</w:t>
      </w:r>
      <w:r w:rsidRPr="001349DF">
        <w:tab/>
      </w:r>
    </w:p>
    <w:p w:rsidR="009D6029" w:rsidRPr="001349DF" w:rsidP="009D6029" w14:paraId="6A49A3B0" w14:textId="77777777">
      <w:pPr>
        <w:pStyle w:val="SurAnswerCategory"/>
      </w:pPr>
      <w:r w:rsidRPr="001349DF">
        <w:rPr>
          <w:rFonts w:ascii="Wingdings" w:hAnsi="Wingdings"/>
        </w:rPr>
        <w:sym w:font="Wingdings" w:char="F06D"/>
      </w:r>
      <w:r w:rsidRPr="001349DF">
        <w:tab/>
        <w:t>No</w:t>
      </w:r>
      <w:r w:rsidRPr="001349DF">
        <w:tab/>
        <w:t>0</w:t>
      </w:r>
      <w:r w:rsidR="00653507">
        <w:t xml:space="preserve"> GO TO Q8</w:t>
      </w:r>
    </w:p>
    <w:p w:rsidR="009D6029" w:rsidP="009D6029" w14:paraId="261987B5" w14:textId="77777777">
      <w:pPr>
        <w:pStyle w:val="SurAnswerCategory"/>
      </w:pPr>
      <w:r w:rsidRPr="001349DF">
        <w:t>NO RESPONSE</w:t>
      </w:r>
      <w:r w:rsidRPr="001349DF">
        <w:tab/>
        <w:t>M</w:t>
      </w:r>
    </w:p>
    <w:p w:rsidR="009D6029" w:rsidP="0005080A" w14:paraId="3C77EC64" w14:textId="77777777">
      <w:pPr>
        <w:pStyle w:val="SurAnswerCategory"/>
      </w:pPr>
    </w:p>
    <w:p w:rsidR="009D6029" w:rsidP="009D6029" w14:paraId="5FB496A9" w14:textId="77777777">
      <w:pPr>
        <w:pStyle w:val="SurQuestionText"/>
      </w:pPr>
      <w:r>
        <w:t>7.</w:t>
      </w:r>
      <w:r>
        <w:tab/>
        <w:t>Did you use [PRACTICE] multiple times with…</w:t>
      </w:r>
    </w:p>
    <w:p w:rsidR="009D6029" w:rsidRPr="009D6029" w:rsidP="009D6029" w14:paraId="2E04C589" w14:textId="77777777">
      <w:pPr>
        <w:pStyle w:val="SurAnswerCategory"/>
      </w:pPr>
      <w:r w:rsidRPr="001349DF">
        <w:t xml:space="preserve">Select one </w:t>
      </w:r>
      <w:r w:rsidRPr="001349DF">
        <w:t>only</w:t>
      </w:r>
    </w:p>
    <w:p w:rsidR="009D6029" w:rsidRPr="001349DF" w:rsidP="009D6029" w14:paraId="081AE114" w14:textId="77777777">
      <w:pPr>
        <w:pStyle w:val="SurAnswerCategory"/>
        <w:ind w:right="-810"/>
        <w:rPr>
          <w:sz w:val="18"/>
          <w:szCs w:val="18"/>
        </w:rPr>
      </w:pPr>
      <w:r w:rsidRPr="001349DF">
        <w:rPr>
          <w:rFonts w:ascii="Wingdings" w:hAnsi="Wingdings"/>
        </w:rPr>
        <w:sym w:font="Wingdings" w:char="F06D"/>
      </w:r>
      <w:r w:rsidRPr="001349DF">
        <w:tab/>
      </w:r>
      <w:r>
        <w:t>Some families</w:t>
      </w:r>
      <w:r w:rsidRPr="001349DF">
        <w:tab/>
        <w:t>1</w:t>
      </w:r>
      <w:r w:rsidRPr="001349DF">
        <w:tab/>
      </w:r>
    </w:p>
    <w:p w:rsidR="009D6029" w:rsidP="009D6029" w14:paraId="0A397A9C" w14:textId="77777777">
      <w:pPr>
        <w:pStyle w:val="SurAnswerCategory"/>
      </w:pPr>
      <w:r w:rsidRPr="001349DF">
        <w:rPr>
          <w:rFonts w:ascii="Wingdings" w:hAnsi="Wingdings"/>
        </w:rPr>
        <w:sym w:font="Wingdings" w:char="F06D"/>
      </w:r>
      <w:r w:rsidRPr="001349DF">
        <w:tab/>
      </w:r>
      <w:r>
        <w:t>Most families</w:t>
      </w:r>
      <w:r w:rsidRPr="001349DF">
        <w:tab/>
      </w:r>
      <w:r>
        <w:t>2</w:t>
      </w:r>
    </w:p>
    <w:p w:rsidR="009D6029" w:rsidRPr="001349DF" w:rsidP="009D6029" w14:paraId="5A216AF1" w14:textId="77777777">
      <w:pPr>
        <w:pStyle w:val="SurAnswerCategory"/>
      </w:pPr>
      <w:r w:rsidRPr="001349DF">
        <w:rPr>
          <w:rFonts w:ascii="Wingdings" w:hAnsi="Wingdings"/>
        </w:rPr>
        <w:sym w:font="Wingdings" w:char="F06D"/>
      </w:r>
      <w:r w:rsidRPr="001349DF">
        <w:tab/>
      </w:r>
      <w:r>
        <w:t>All families</w:t>
      </w:r>
      <w:r w:rsidRPr="001349DF">
        <w:tab/>
      </w:r>
      <w:r>
        <w:t>3</w:t>
      </w:r>
    </w:p>
    <w:p w:rsidR="009D6029" w:rsidP="009D6029" w14:paraId="4F108933" w14:textId="77777777">
      <w:pPr>
        <w:pStyle w:val="SurAnswerCategory"/>
      </w:pPr>
      <w:r w:rsidRPr="001349DF">
        <w:t>NO RESPONSE</w:t>
      </w:r>
      <w:r w:rsidRPr="001349DF">
        <w:tab/>
        <w:t>M</w:t>
      </w:r>
    </w:p>
    <w:p w:rsidR="009D6029" w:rsidRPr="0005080A" w:rsidP="0005080A" w14:paraId="486C47B6" w14:textId="77777777">
      <w:pPr>
        <w:pStyle w:val="SurAnswerCategory"/>
      </w:pPr>
    </w:p>
    <w:p w:rsidR="00CB3CA5" w:rsidP="00CB3CA5" w14:paraId="02F7EC98" w14:textId="0FBED231">
      <w:pPr>
        <w:pStyle w:val="SurQuestionText"/>
      </w:pPr>
    </w:p>
    <w:p w:rsidR="00CB3CA5" w:rsidP="00CB3CA5" w14:paraId="7C3C3352" w14:textId="77777777">
      <w:pPr>
        <w:pStyle w:val="SurQuestionText"/>
      </w:pPr>
      <w:r>
        <w:t>8</w:t>
      </w:r>
      <w:r w:rsidRPr="001349DF">
        <w:t>.</w:t>
      </w:r>
      <w:r w:rsidRPr="008C6BD9">
        <w:t xml:space="preserve"> </w:t>
      </w:r>
      <w:r>
        <w:t xml:space="preserve">  </w:t>
      </w:r>
      <w:r w:rsidRPr="001349DF">
        <w:t xml:space="preserve">Thinking about this past [survey time interval], what percentage of </w:t>
      </w:r>
      <w:r>
        <w:t xml:space="preserve">times did you use [PRACTICE] </w:t>
      </w:r>
      <w:r w:rsidRPr="001349DF">
        <w:t xml:space="preserve">in person </w:t>
      </w:r>
      <w:r>
        <w:t>versus</w:t>
      </w:r>
      <w:r w:rsidRPr="001349DF">
        <w:t xml:space="preserve"> virtual</w:t>
      </w:r>
      <w:r>
        <w:t>ly</w:t>
      </w:r>
      <w:r w:rsidRPr="001349DF">
        <w:t>?</w:t>
      </w:r>
      <w:r w:rsidRPr="001349DF">
        <w:tab/>
        <w:t xml:space="preserve"> </w:t>
      </w:r>
    </w:p>
    <w:p w:rsidR="00CB3CA5" w:rsidRPr="001349DF" w:rsidP="00CB3CA5" w14:paraId="2C89C229" w14:textId="77777777">
      <w:pPr>
        <w:pStyle w:val="SurAnswerNoResponse"/>
        <w:spacing w:after="120"/>
        <w:ind w:left="0" w:firstLine="0"/>
      </w:pPr>
    </w:p>
    <w:tbl>
      <w:tblPr>
        <w:tblStyle w:val="GridTable3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5"/>
        <w:gridCol w:w="2610"/>
        <w:gridCol w:w="2790"/>
      </w:tblGrid>
      <w:tr w14:paraId="32CBBB41" w14:textId="77777777" w:rsidTr="006842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5" w:type="dxa"/>
            <w:tcBorders>
              <w:top w:val="none" w:sz="0" w:space="0" w:color="auto"/>
              <w:left w:val="none" w:sz="0" w:space="0" w:color="auto"/>
              <w:bottom w:val="none" w:sz="0" w:space="0" w:color="auto"/>
              <w:right w:val="single" w:sz="4" w:space="0" w:color="auto"/>
            </w:tcBorders>
            <w:vAlign w:val="bottom"/>
          </w:tcPr>
          <w:p w:rsidR="00CB3CA5" w:rsidRPr="001349DF" w:rsidP="00684214" w14:paraId="3BEA628E" w14:textId="77777777">
            <w:pPr>
              <w:pStyle w:val="ListParagraph"/>
              <w:spacing w:before="60"/>
              <w:ind w:left="0" w:firstLine="0"/>
              <w:jc w:val="left"/>
              <w:rPr>
                <w:rFonts w:ascii="Arial" w:hAnsi="Arial" w:cs="Arial"/>
                <w:b w:val="0"/>
                <w:bCs w:val="0"/>
                <w:i w:val="0"/>
                <w:sz w:val="20"/>
              </w:rPr>
            </w:pPr>
          </w:p>
        </w:tc>
        <w:tc>
          <w:tcPr>
            <w:tcW w:w="2610" w:type="dxa"/>
            <w:tcBorders>
              <w:top w:val="single" w:sz="4" w:space="0" w:color="auto"/>
              <w:left w:val="single" w:sz="4" w:space="0" w:color="auto"/>
              <w:bottom w:val="single" w:sz="4" w:space="0" w:color="auto"/>
              <w:right w:val="single" w:sz="4" w:space="0" w:color="auto"/>
            </w:tcBorders>
            <w:vAlign w:val="bottom"/>
          </w:tcPr>
          <w:p w:rsidR="00CB3CA5" w:rsidRPr="001349DF" w:rsidP="00684214" w14:paraId="29D3BC40" w14:textId="77777777">
            <w:pPr>
              <w:pStyle w:val="ListParagraph"/>
              <w:spacing w:before="60"/>
              <w:ind w:left="0" w:firstLine="0"/>
              <w:jc w:val="center"/>
              <w:rPr>
                <w:rFonts w:ascii="Arial" w:hAnsi="Arial" w:cs="Arial"/>
                <w:b w:val="0"/>
                <w:bCs w:val="0"/>
                <w:sz w:val="20"/>
              </w:rPr>
            </w:pPr>
            <w:r w:rsidRPr="001349DF">
              <w:rPr>
                <w:rFonts w:ascii="Arial" w:hAnsi="Arial" w:cs="Arial"/>
                <w:b w:val="0"/>
                <w:bCs w:val="0"/>
                <w:sz w:val="20"/>
              </w:rPr>
              <w:t>% in person</w:t>
            </w:r>
          </w:p>
        </w:tc>
        <w:tc>
          <w:tcPr>
            <w:tcW w:w="2790" w:type="dxa"/>
            <w:tcBorders>
              <w:top w:val="single" w:sz="4" w:space="0" w:color="auto"/>
              <w:left w:val="single" w:sz="4" w:space="0" w:color="auto"/>
              <w:bottom w:val="single" w:sz="4" w:space="0" w:color="auto"/>
              <w:right w:val="single" w:sz="4" w:space="0" w:color="auto"/>
            </w:tcBorders>
            <w:vAlign w:val="bottom"/>
          </w:tcPr>
          <w:p w:rsidR="00CB3CA5" w:rsidRPr="001349DF" w:rsidP="00684214" w14:paraId="3AE9B4D9" w14:textId="77777777">
            <w:pPr>
              <w:pStyle w:val="ListParagraph"/>
              <w:spacing w:before="60"/>
              <w:ind w:left="0" w:firstLine="0"/>
              <w:jc w:val="center"/>
              <w:rPr>
                <w:rFonts w:ascii="Arial" w:hAnsi="Arial" w:cs="Arial"/>
                <w:b w:val="0"/>
                <w:bCs w:val="0"/>
                <w:sz w:val="20"/>
              </w:rPr>
            </w:pPr>
            <w:r w:rsidRPr="001349DF">
              <w:rPr>
                <w:rFonts w:ascii="Arial" w:hAnsi="Arial" w:cs="Arial"/>
                <w:b w:val="0"/>
                <w:bCs w:val="0"/>
                <w:sz w:val="20"/>
              </w:rPr>
              <w:t>% virtual</w:t>
            </w:r>
          </w:p>
        </w:tc>
      </w:tr>
      <w:tr w14:paraId="4F4E2797" w14:textId="77777777" w:rsidTr="00684214">
        <w:tblPrEx>
          <w:tblW w:w="0" w:type="auto"/>
          <w:tblLook w:val="04A0"/>
        </w:tblPrEx>
        <w:tc>
          <w:tcPr>
            <w:tcW w:w="3595" w:type="dxa"/>
            <w:shd w:val="clear" w:color="auto" w:fill="F2F2F2" w:themeFill="background1" w:themeFillShade="F2"/>
          </w:tcPr>
          <w:p w:rsidR="00CB3CA5" w:rsidRPr="001349DF" w:rsidP="00684214" w14:paraId="4CDB7EF6" w14:textId="77777777">
            <w:pPr>
              <w:pStyle w:val="TableTextLeft"/>
              <w:numPr>
                <w:ilvl w:val="0"/>
                <w:numId w:val="36"/>
              </w:numPr>
              <w:spacing w:before="60" w:after="60" w:line="240" w:lineRule="auto"/>
              <w:jc w:val="left"/>
              <w:rPr>
                <w:i w:val="0"/>
                <w:iCs w:val="0"/>
              </w:rPr>
            </w:pPr>
            <w:r>
              <w:rPr>
                <w:i w:val="0"/>
                <w:iCs w:val="0"/>
              </w:rPr>
              <w:t>Use of [PRACTICE]</w:t>
            </w:r>
          </w:p>
        </w:tc>
        <w:tc>
          <w:tcPr>
            <w:tcW w:w="2610" w:type="dxa"/>
            <w:tcBorders>
              <w:left w:val="nil"/>
              <w:right w:val="nil"/>
            </w:tcBorders>
            <w:shd w:val="clear" w:color="auto" w:fill="F2F2F2" w:themeFill="background1" w:themeFillShade="F2"/>
            <w:vAlign w:val="center"/>
          </w:tcPr>
          <w:p w:rsidR="00CB3CA5" w:rsidRPr="001349DF" w:rsidP="00684214" w14:paraId="1BA26EBF" w14:textId="77777777">
            <w:pPr>
              <w:pStyle w:val="ListParagraph"/>
              <w:spacing w:before="60"/>
              <w:ind w:left="0" w:firstLine="0"/>
              <w:jc w:val="center"/>
            </w:pPr>
            <w:r w:rsidRPr="001349DF">
              <w:rPr>
                <w:rFonts w:ascii="Arial" w:hAnsi="Arial" w:cs="Arial"/>
                <w:noProof/>
                <w:sz w:val="20"/>
                <w:szCs w:val="20"/>
              </w:rPr>
              <mc:AlternateContent>
                <mc:Choice Requires="wps">
                  <w:drawing>
                    <wp:inline distT="0" distB="0" distL="0" distR="0">
                      <wp:extent cx="636270" cy="147955"/>
                      <wp:effectExtent l="11430" t="13970" r="9525" b="9525"/>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2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c>
          <w:tcPr>
            <w:tcW w:w="2790" w:type="dxa"/>
            <w:tcBorders>
              <w:left w:val="nil"/>
              <w:right w:val="nil"/>
            </w:tcBorders>
            <w:shd w:val="clear" w:color="auto" w:fill="F2F2F2" w:themeFill="background1" w:themeFillShade="F2"/>
            <w:vAlign w:val="center"/>
          </w:tcPr>
          <w:p w:rsidR="00CB3CA5" w:rsidRPr="001349DF" w:rsidP="00684214" w14:paraId="417F64E3" w14:textId="77777777">
            <w:pPr>
              <w:pStyle w:val="ListParagraph"/>
              <w:spacing w:before="60"/>
              <w:ind w:left="0" w:firstLine="0"/>
              <w:jc w:val="center"/>
            </w:pPr>
            <w:r w:rsidRPr="001349DF">
              <w:rPr>
                <w:rFonts w:ascii="Arial" w:hAnsi="Arial" w:cs="Arial"/>
                <w:noProof/>
                <w:sz w:val="20"/>
                <w:szCs w:val="20"/>
              </w:rPr>
              <mc:AlternateContent>
                <mc:Choice Requires="wps">
                  <w:drawing>
                    <wp:inline distT="0" distB="0" distL="0" distR="0">
                      <wp:extent cx="636270" cy="147955"/>
                      <wp:effectExtent l="11430" t="13970" r="9525" b="9525"/>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2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CB3CA5" w:rsidRPr="001349DF" w:rsidP="00CB3CA5" w14:paraId="04519E81" w14:textId="77777777">
      <w:pPr>
        <w:pStyle w:val="SurAnswerNoResponse"/>
        <w:spacing w:after="120"/>
      </w:pPr>
      <w:r w:rsidRPr="001349DF">
        <w:t>NO RESPONSE</w:t>
      </w:r>
      <w:r w:rsidRPr="001349DF">
        <w:tab/>
        <w:t>M</w:t>
      </w:r>
    </w:p>
    <w:p w:rsidR="006D2BF4" w:rsidRPr="001349DF" w:rsidP="006D2BF4" w14:paraId="4A3A7BC0" w14:textId="77777777">
      <w:pPr>
        <w:pStyle w:val="ListAlpha2"/>
        <w:numPr>
          <w:ilvl w:val="0"/>
          <w:numId w:val="0"/>
        </w:numPr>
        <w:spacing w:after="0"/>
        <w:ind w:left="720"/>
      </w:pPr>
    </w:p>
    <w:p w:rsidR="006D2BF4" w:rsidRPr="001349DF" w:rsidP="00380A3F" w14:paraId="40AA5A21" w14:textId="77777777">
      <w:pPr>
        <w:pStyle w:val="SurQuestionText"/>
      </w:pPr>
      <w:r>
        <w:t>9</w:t>
      </w:r>
      <w:r w:rsidRPr="001349DF" w:rsidR="00EC205B">
        <w:t>.</w:t>
      </w:r>
      <w:r w:rsidRPr="001349DF" w:rsidR="00380A3F">
        <w:tab/>
      </w:r>
      <w:r w:rsidRPr="001349DF">
        <w:t xml:space="preserve">Among </w:t>
      </w:r>
      <w:r w:rsidRPr="001349DF">
        <w:t>all of</w:t>
      </w:r>
      <w:r w:rsidRPr="001349DF">
        <w:t xml:space="preserve"> the </w:t>
      </w:r>
      <w:r w:rsidR="00B16DCE">
        <w:t>caregivers</w:t>
      </w:r>
      <w:r w:rsidRPr="005B7200" w:rsidR="005B7200">
        <w:t xml:space="preserve"> </w:t>
      </w:r>
      <w:r w:rsidRPr="001349DF">
        <w:t>you work with, indicate the percentage with whom you have used [PRACTICE] in the past [survey time interval].</w:t>
      </w:r>
    </w:p>
    <w:p w:rsidR="00F4725F" w:rsidRPr="001349DF" w:rsidP="00F4725F" w14:paraId="6250749C" w14:textId="77777777">
      <w:pPr>
        <w:pStyle w:val="SurSelectOneMarkAll"/>
      </w:pPr>
      <w:bookmarkStart w:id="7" w:name="_Hlk165557696"/>
      <w:r w:rsidRPr="001349DF">
        <w:t xml:space="preserve">Select one </w:t>
      </w:r>
      <w:r w:rsidRPr="001349DF">
        <w:t>only</w:t>
      </w:r>
      <w:bookmarkEnd w:id="7"/>
    </w:p>
    <w:p w:rsidR="006D2BF4" w:rsidRPr="001349DF" w:rsidP="00330DB5" w14:paraId="43966F98" w14:textId="77777777">
      <w:pPr>
        <w:pStyle w:val="SurAnswerCategory"/>
      </w:pPr>
      <w:r w:rsidRPr="001349DF">
        <w:rPr>
          <w:rFonts w:ascii="Wingdings" w:hAnsi="Wingdings"/>
        </w:rPr>
        <w:sym w:font="Wingdings" w:char="F06D"/>
      </w:r>
      <w:r w:rsidRPr="001349DF">
        <w:tab/>
      </w:r>
      <w:r w:rsidRPr="001349DF">
        <w:t>Less than 25 percent</w:t>
      </w:r>
      <w:r w:rsidRPr="001349DF">
        <w:tab/>
        <w:t>1</w:t>
      </w:r>
    </w:p>
    <w:p w:rsidR="006D2BF4" w:rsidRPr="001349DF" w:rsidP="00330DB5" w14:paraId="7D43FBC6" w14:textId="77777777">
      <w:pPr>
        <w:pStyle w:val="SurAnswerCategory"/>
      </w:pPr>
      <w:r w:rsidRPr="001349DF">
        <w:rPr>
          <w:rFonts w:ascii="Wingdings" w:hAnsi="Wingdings"/>
        </w:rPr>
        <w:sym w:font="Wingdings" w:char="F06D"/>
      </w:r>
      <w:r w:rsidRPr="001349DF">
        <w:tab/>
      </w:r>
      <w:r w:rsidRPr="001349DF">
        <w:t>25–49 percent</w:t>
      </w:r>
      <w:r w:rsidRPr="001349DF">
        <w:tab/>
        <w:t>2</w:t>
      </w:r>
    </w:p>
    <w:p w:rsidR="006D2BF4" w:rsidRPr="001349DF" w:rsidP="00330DB5" w14:paraId="341EC7CD" w14:textId="77777777">
      <w:pPr>
        <w:pStyle w:val="SurAnswerCategory"/>
      </w:pPr>
      <w:r w:rsidRPr="001349DF">
        <w:rPr>
          <w:rFonts w:ascii="Wingdings" w:hAnsi="Wingdings"/>
        </w:rPr>
        <w:sym w:font="Wingdings" w:char="F06D"/>
      </w:r>
      <w:r w:rsidRPr="001349DF">
        <w:tab/>
      </w:r>
      <w:r w:rsidRPr="001349DF">
        <w:t>50–74 percent</w:t>
      </w:r>
      <w:r w:rsidRPr="001349DF">
        <w:tab/>
        <w:t>3</w:t>
      </w:r>
    </w:p>
    <w:p w:rsidR="006D2BF4" w:rsidRPr="001349DF" w:rsidP="00330DB5" w14:paraId="1BE3DA78" w14:textId="77777777">
      <w:pPr>
        <w:pStyle w:val="SurAnswerCategory"/>
      </w:pPr>
      <w:r w:rsidRPr="001349DF">
        <w:rPr>
          <w:rFonts w:ascii="Wingdings" w:hAnsi="Wingdings"/>
        </w:rPr>
        <w:sym w:font="Wingdings" w:char="F06D"/>
      </w:r>
      <w:r w:rsidRPr="001349DF">
        <w:tab/>
      </w:r>
      <w:r w:rsidRPr="001349DF">
        <w:t>More than 75 percent</w:t>
      </w:r>
      <w:r w:rsidRPr="001349DF">
        <w:tab/>
        <w:t>4</w:t>
      </w:r>
    </w:p>
    <w:p w:rsidR="00F4725F" w:rsidRPr="001349DF" w:rsidP="00F4725F" w14:paraId="0F40DCA7" w14:textId="77777777">
      <w:pPr>
        <w:pStyle w:val="SurAnswerNoResponse"/>
        <w:spacing w:after="120"/>
      </w:pPr>
      <w:r w:rsidRPr="001349DF">
        <w:t>NO RESPONSE</w:t>
      </w:r>
      <w:r w:rsidRPr="001349DF">
        <w:tab/>
        <w:t>M</w:t>
      </w:r>
    </w:p>
    <w:p w:rsidR="006D2BF4" w:rsidRPr="001349DF" w:rsidP="006D2BF4" w14:paraId="465DA8D7" w14:textId="77777777">
      <w:pPr>
        <w:pStyle w:val="ListNumber"/>
        <w:numPr>
          <w:ilvl w:val="0"/>
          <w:numId w:val="0"/>
        </w:numPr>
        <w:ind w:left="792"/>
      </w:pPr>
    </w:p>
    <w:p w:rsidR="006D2BF4" w:rsidRPr="001349DF" w:rsidP="00380A3F" w14:paraId="12232676" w14:textId="77777777">
      <w:pPr>
        <w:pStyle w:val="SurQuestionText"/>
      </w:pPr>
      <w:r>
        <w:t>10</w:t>
      </w:r>
      <w:r w:rsidRPr="001349DF" w:rsidR="009B54C5">
        <w:t>.</w:t>
      </w:r>
      <w:r w:rsidRPr="001349DF" w:rsidR="00380A3F">
        <w:tab/>
      </w:r>
      <w:r w:rsidRPr="001349DF">
        <w:t xml:space="preserve">What </w:t>
      </w:r>
      <w:r w:rsidR="00FC06E5">
        <w:t>were the top two things</w:t>
      </w:r>
      <w:r w:rsidR="00211395">
        <w:t xml:space="preserve"> that</w:t>
      </w:r>
      <w:r w:rsidR="00FC06E5">
        <w:t xml:space="preserve"> </w:t>
      </w:r>
      <w:r w:rsidRPr="001349DF">
        <w:t xml:space="preserve">went well with using [PRACTICE] in the past [survey time interval]? </w:t>
      </w:r>
    </w:p>
    <w:p w:rsidR="00F4725F" w:rsidRPr="001349DF" w:rsidP="00F4725F" w14:paraId="698734FC" w14:textId="26925E32">
      <w:pPr>
        <w:pStyle w:val="SurSelectOneMarkAll"/>
        <w:rPr>
          <w:b/>
        </w:rPr>
      </w:pPr>
      <w:bookmarkStart w:id="8" w:name="_Hlk156476662"/>
      <w:r w:rsidRPr="001349DF">
        <w:t xml:space="preserve">Select </w:t>
      </w:r>
      <w:r w:rsidR="00FC06E5">
        <w:t xml:space="preserve">two </w:t>
      </w:r>
      <w:r w:rsidR="00FC06E5">
        <w:t>items</w:t>
      </w:r>
    </w:p>
    <w:p w:rsidR="006D2BF4" w:rsidRPr="001349DF" w:rsidP="00330DB5" w14:paraId="0308A9A0" w14:textId="77777777">
      <w:pPr>
        <w:pStyle w:val="SurAnswerCategory"/>
      </w:pPr>
      <w:r w:rsidRPr="001349DF">
        <w:rPr>
          <w:rFonts w:ascii="Wingdings" w:hAnsi="Wingdings"/>
        </w:rPr>
        <w:sym w:font="Wingdings" w:char="F06F"/>
      </w:r>
      <w:r w:rsidRPr="001349DF">
        <w:tab/>
      </w:r>
      <w:r w:rsidRPr="001349DF">
        <w:t xml:space="preserve">[PRACTICE] was </w:t>
      </w:r>
      <w:bookmarkEnd w:id="8"/>
      <w:r w:rsidRPr="001349DF">
        <w:t>easy to integrate into home visits.</w:t>
      </w:r>
      <w:r w:rsidRPr="001349DF" w:rsidR="00EC205B">
        <w:tab/>
        <w:t>1</w:t>
      </w:r>
    </w:p>
    <w:p w:rsidR="006D2BF4" w:rsidRPr="001349DF" w:rsidP="00330DB5" w14:paraId="7E601F2F" w14:textId="77777777">
      <w:pPr>
        <w:pStyle w:val="SurAnswerCategory"/>
      </w:pPr>
      <w:r w:rsidRPr="001349DF">
        <w:rPr>
          <w:rFonts w:ascii="Wingdings" w:hAnsi="Wingdings"/>
        </w:rPr>
        <w:sym w:font="Wingdings" w:char="F06F"/>
      </w:r>
      <w:r w:rsidRPr="001349DF">
        <w:tab/>
      </w:r>
      <w:r w:rsidR="00B16DCE">
        <w:t>Caregivers</w:t>
      </w:r>
      <w:r w:rsidRPr="005B7200" w:rsidR="005B7200">
        <w:t xml:space="preserve"> </w:t>
      </w:r>
      <w:r w:rsidRPr="001349DF">
        <w:t>were engaged and interested in [PRACTICE].</w:t>
      </w:r>
      <w:r w:rsidRPr="001349DF" w:rsidR="00EC205B">
        <w:tab/>
        <w:t>2</w:t>
      </w:r>
    </w:p>
    <w:p w:rsidR="006D2BF4" w:rsidRPr="001349DF" w:rsidP="00330DB5" w14:paraId="489959E4" w14:textId="77777777">
      <w:pPr>
        <w:pStyle w:val="SurAnswerCategory"/>
      </w:pPr>
      <w:r w:rsidRPr="001349DF">
        <w:rPr>
          <w:rFonts w:ascii="Wingdings" w:hAnsi="Wingdings"/>
        </w:rPr>
        <w:sym w:font="Wingdings" w:char="F06F"/>
      </w:r>
      <w:r w:rsidRPr="001349DF">
        <w:tab/>
      </w:r>
      <w:r w:rsidR="00B16DCE">
        <w:t>Caregivers</w:t>
      </w:r>
      <w:r w:rsidRPr="005B7200" w:rsidR="005B7200">
        <w:t xml:space="preserve"> </w:t>
      </w:r>
      <w:r w:rsidRPr="001349DF">
        <w:t>felt that [PRACTICE] would help them meet their goals</w:t>
      </w:r>
      <w:r w:rsidRPr="001349DF" w:rsidR="00EC205B">
        <w:tab/>
        <w:t>3</w:t>
      </w:r>
    </w:p>
    <w:p w:rsidR="006D2BF4" w:rsidP="00330DB5" w14:paraId="3E1A6E7F" w14:textId="77777777">
      <w:pPr>
        <w:pStyle w:val="SurAnswerCategory"/>
      </w:pPr>
      <w:r w:rsidRPr="001349DF">
        <w:rPr>
          <w:rFonts w:ascii="Wingdings" w:hAnsi="Wingdings"/>
        </w:rPr>
        <w:sym w:font="Wingdings" w:char="F06F"/>
      </w:r>
      <w:r w:rsidRPr="001349DF">
        <w:tab/>
      </w:r>
      <w:r w:rsidRPr="001349DF">
        <w:t>The resources and materials were helpful in using [PRACTICE]</w:t>
      </w:r>
      <w:r w:rsidRPr="001349DF" w:rsidR="00EC205B">
        <w:tab/>
        <w:t>4</w:t>
      </w:r>
    </w:p>
    <w:p w:rsidR="00061677" w:rsidRPr="001349DF" w:rsidP="00330DB5" w14:paraId="170DE2D8" w14:textId="77777777">
      <w:pPr>
        <w:pStyle w:val="SurAnswerCategory"/>
      </w:pPr>
      <w:r w:rsidRPr="001349DF">
        <w:rPr>
          <w:rFonts w:ascii="Wingdings" w:hAnsi="Wingdings"/>
        </w:rPr>
        <w:sym w:font="Wingdings" w:char="F06F"/>
      </w:r>
      <w:r w:rsidRPr="001349DF">
        <w:tab/>
      </w:r>
      <w:r>
        <w:t>Partners provided useful support when using [PRACTICE]</w:t>
      </w:r>
      <w:r w:rsidRPr="001349DF">
        <w:tab/>
      </w:r>
      <w:r>
        <w:t>5</w:t>
      </w:r>
    </w:p>
    <w:p w:rsidR="006D2BF4" w:rsidRPr="001349DF" w:rsidP="00330DB5" w14:paraId="0AC430BE" w14:textId="77777777">
      <w:pPr>
        <w:pStyle w:val="SurAnswerCategory"/>
      </w:pPr>
      <w:r w:rsidRPr="001349DF">
        <w:rPr>
          <w:rFonts w:ascii="Wingdings" w:hAnsi="Wingdings"/>
        </w:rPr>
        <w:sym w:font="Wingdings" w:char="F06F"/>
      </w:r>
      <w:r w:rsidRPr="001349DF">
        <w:tab/>
      </w:r>
      <w:r w:rsidRPr="00B16DCE">
        <w:rPr>
          <w:color w:val="FF0000"/>
        </w:rPr>
        <w:t>[A</w:t>
      </w:r>
      <w:r w:rsidR="00C37722">
        <w:rPr>
          <w:color w:val="FF0000"/>
        </w:rPr>
        <w:t>dd a</w:t>
      </w:r>
      <w:r w:rsidRPr="00B16DCE">
        <w:rPr>
          <w:color w:val="FF0000"/>
        </w:rPr>
        <w:t>dditional response categories relevant to the practice being tested]</w:t>
      </w:r>
      <w:r w:rsidRPr="001349DF" w:rsidR="00EC205B">
        <w:tab/>
      </w:r>
      <w:r w:rsidR="00061677">
        <w:t>6</w:t>
      </w:r>
    </w:p>
    <w:p w:rsidR="009B54C5" w:rsidRPr="001349DF" w:rsidP="009B54C5" w14:paraId="238EAC50" w14:textId="77777777">
      <w:pPr>
        <w:pStyle w:val="SurAnswerCategory"/>
      </w:pPr>
      <w:r w:rsidRPr="001349DF">
        <w:rPr>
          <w:rFonts w:ascii="Wingdings" w:hAnsi="Wingdings"/>
        </w:rPr>
        <w:sym w:font="Wingdings" w:char="F06F"/>
      </w:r>
      <w:r w:rsidRPr="001349DF">
        <w:tab/>
        <w:t>Other (SPECIFY)</w:t>
      </w:r>
      <w:r w:rsidRPr="001349DF">
        <w:tab/>
        <w:t>99</w:t>
      </w:r>
    </w:p>
    <w:p w:rsidR="009B54C5" w:rsidRPr="001349DF" w:rsidP="009B54C5" w14:paraId="337530E3" w14:textId="77777777">
      <w:pPr>
        <w:pStyle w:val="SurSpecifyBox"/>
        <w:ind w:left="720"/>
      </w:pPr>
      <w:r w:rsidRPr="001349DF">
        <w:rPr>
          <w:noProof/>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30"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1349DF">
        <w:t>Specify</w:t>
      </w:r>
      <w:r w:rsidRPr="001349DF">
        <w:tab/>
        <w:t xml:space="preserve">(STRING </w:t>
      </w:r>
      <w:sdt>
        <w:sdtPr>
          <w:alias w:val="STRING LENGTH"/>
          <w:tag w:val="STRING LENGTH"/>
          <w:id w:val="-1350871308"/>
          <w:placeholder>
            <w:docPart w:val="BB1666A15858460DA627518E5175A863"/>
          </w:placeholder>
          <w:showingPlcHdr/>
          <w:richText/>
          <w:temporary/>
        </w:sdtPr>
        <w:sdtContent>
          <w:r w:rsidRPr="001349DF">
            <w:t>(NUM)</w:t>
          </w:r>
        </w:sdtContent>
      </w:sdt>
      <w:r w:rsidRPr="001349DF">
        <w:t>)</w:t>
      </w:r>
    </w:p>
    <w:p w:rsidR="00125D94" w:rsidRPr="001349DF" w:rsidP="00125D94" w14:paraId="31E1344E" w14:textId="77777777">
      <w:pPr>
        <w:pStyle w:val="SurAnswerCategory"/>
      </w:pPr>
      <w:r w:rsidRPr="001349DF">
        <w:rPr>
          <w:rFonts w:ascii="Wingdings" w:hAnsi="Wingdings"/>
        </w:rPr>
        <w:sym w:font="Wingdings" w:char="F06D"/>
      </w:r>
      <w:r w:rsidRPr="001349DF">
        <w:tab/>
      </w:r>
      <w:r>
        <w:t>Nothing went well</w:t>
      </w:r>
      <w:r w:rsidRPr="001349DF">
        <w:tab/>
      </w:r>
      <w:r>
        <w:t>0</w:t>
      </w:r>
    </w:p>
    <w:p w:rsidR="00F4725F" w:rsidRPr="001349DF" w:rsidP="00F4725F" w14:paraId="27A064E3" w14:textId="77777777">
      <w:pPr>
        <w:pStyle w:val="SurAnswerNoResponse"/>
        <w:spacing w:after="120"/>
      </w:pPr>
      <w:r w:rsidRPr="001349DF">
        <w:t>NO RESPONSE</w:t>
      </w:r>
      <w:r w:rsidRPr="001349DF">
        <w:tab/>
        <w:t>M</w:t>
      </w:r>
    </w:p>
    <w:p w:rsidR="006D2BF4" w:rsidRPr="001349DF" w:rsidP="006D2BF4" w14:paraId="4F4B160E" w14:textId="77777777">
      <w:pPr>
        <w:pStyle w:val="ListNumber"/>
        <w:numPr>
          <w:ilvl w:val="0"/>
          <w:numId w:val="0"/>
        </w:numPr>
        <w:ind w:left="360"/>
        <w:rPr>
          <w:iCs/>
        </w:rPr>
      </w:pPr>
    </w:p>
    <w:p w:rsidR="006D2BF4" w:rsidRPr="001349DF" w:rsidP="00380A3F" w14:paraId="0E99FCC4" w14:textId="77777777">
      <w:pPr>
        <w:pStyle w:val="SurQuestionText"/>
      </w:pPr>
      <w:r>
        <w:t>11</w:t>
      </w:r>
      <w:r w:rsidRPr="001349DF" w:rsidR="009B54C5">
        <w:t>.</w:t>
      </w:r>
      <w:r w:rsidRPr="001349DF" w:rsidR="00380A3F">
        <w:tab/>
      </w:r>
      <w:r w:rsidRPr="001349DF">
        <w:t xml:space="preserve">What </w:t>
      </w:r>
      <w:r w:rsidR="00C26743">
        <w:t xml:space="preserve">were the top two items that </w:t>
      </w:r>
      <w:r w:rsidRPr="001349DF">
        <w:t>made using [PRACTICE] challenging in the [past time interval]?</w:t>
      </w:r>
    </w:p>
    <w:p w:rsidR="00F4725F" w:rsidRPr="001349DF" w:rsidP="00F4725F" w14:paraId="4482B156" w14:textId="1657C749">
      <w:pPr>
        <w:pStyle w:val="SurSelectOneMarkAll"/>
        <w:rPr>
          <w:b/>
        </w:rPr>
      </w:pPr>
      <w:r w:rsidRPr="001349DF">
        <w:t xml:space="preserve">Select </w:t>
      </w:r>
      <w:r w:rsidR="00C26743">
        <w:t xml:space="preserve">two </w:t>
      </w:r>
      <w:r w:rsidR="00C26743">
        <w:t>items</w:t>
      </w:r>
    </w:p>
    <w:p w:rsidR="006D2BF4" w:rsidRPr="001349DF" w:rsidP="00330DB5" w14:paraId="64DA0AAE" w14:textId="77777777">
      <w:pPr>
        <w:pStyle w:val="SurAnswerCategory"/>
      </w:pPr>
      <w:r w:rsidRPr="001349DF">
        <w:rPr>
          <w:rFonts w:ascii="Wingdings" w:hAnsi="Wingdings"/>
        </w:rPr>
        <w:sym w:font="Wingdings" w:char="F06F"/>
      </w:r>
      <w:r w:rsidRPr="001349DF">
        <w:tab/>
      </w:r>
      <w:r w:rsidRPr="001349DF">
        <w:t>[PRACTICE] was difficult to integrate into home visits.</w:t>
      </w:r>
      <w:r w:rsidRPr="001349DF" w:rsidR="00EC205B">
        <w:tab/>
        <w:t>1</w:t>
      </w:r>
    </w:p>
    <w:p w:rsidR="006D2BF4" w:rsidRPr="001349DF" w:rsidP="00330DB5" w14:paraId="1BD89845" w14:textId="77777777">
      <w:pPr>
        <w:pStyle w:val="SurAnswerCategory"/>
      </w:pPr>
      <w:r w:rsidRPr="001349DF">
        <w:rPr>
          <w:rFonts w:ascii="Wingdings" w:hAnsi="Wingdings"/>
        </w:rPr>
        <w:sym w:font="Wingdings" w:char="F06F"/>
      </w:r>
      <w:r w:rsidRPr="001349DF">
        <w:tab/>
      </w:r>
      <w:r w:rsidR="00B16DCE">
        <w:t>Caregivers</w:t>
      </w:r>
      <w:r w:rsidRPr="005B7200" w:rsidR="005B7200">
        <w:t xml:space="preserve"> </w:t>
      </w:r>
      <w:r w:rsidRPr="001349DF">
        <w:t>were not engaged or interested in [PRACTICE].</w:t>
      </w:r>
      <w:r w:rsidRPr="001349DF" w:rsidR="00EC205B">
        <w:tab/>
        <w:t>2</w:t>
      </w:r>
    </w:p>
    <w:p w:rsidR="006D2BF4" w:rsidRPr="001349DF" w:rsidP="00330DB5" w14:paraId="5F56477C" w14:textId="77777777">
      <w:pPr>
        <w:pStyle w:val="SurAnswerCategory"/>
      </w:pPr>
      <w:r w:rsidRPr="001349DF">
        <w:rPr>
          <w:rFonts w:ascii="Wingdings" w:hAnsi="Wingdings"/>
        </w:rPr>
        <w:sym w:font="Wingdings" w:char="F06F"/>
      </w:r>
      <w:r w:rsidRPr="001349DF">
        <w:tab/>
      </w:r>
      <w:r w:rsidR="00B16DCE">
        <w:t>Caregivers</w:t>
      </w:r>
      <w:r w:rsidRPr="005B7200" w:rsidR="005B7200">
        <w:t xml:space="preserve"> </w:t>
      </w:r>
      <w:r w:rsidRPr="001349DF">
        <w:t>didn’t feel that [PRACTICE] would help them meet their goals.</w:t>
      </w:r>
      <w:r w:rsidRPr="001349DF" w:rsidR="00EC205B">
        <w:tab/>
        <w:t>3</w:t>
      </w:r>
    </w:p>
    <w:p w:rsidR="006D2BF4" w:rsidRPr="001349DF" w:rsidP="00330DB5" w14:paraId="0C0157A3" w14:textId="77777777">
      <w:pPr>
        <w:pStyle w:val="SurAnswerCategory"/>
      </w:pPr>
      <w:r w:rsidRPr="001349DF">
        <w:rPr>
          <w:rFonts w:ascii="Wingdings" w:hAnsi="Wingdings"/>
        </w:rPr>
        <w:sym w:font="Wingdings" w:char="F06F"/>
      </w:r>
      <w:r w:rsidRPr="001349DF">
        <w:tab/>
      </w:r>
      <w:r w:rsidRPr="001349DF">
        <w:t>The resources or materials were not helpful in using [PRACTICE]</w:t>
      </w:r>
      <w:r w:rsidRPr="001349DF" w:rsidR="00EC205B">
        <w:tab/>
        <w:t>4</w:t>
      </w:r>
    </w:p>
    <w:p w:rsidR="006D2BF4" w:rsidP="00330DB5" w14:paraId="2A8BB7CC" w14:textId="77777777">
      <w:pPr>
        <w:pStyle w:val="SurAnswerCategory"/>
      </w:pPr>
      <w:r w:rsidRPr="001349DF">
        <w:rPr>
          <w:rFonts w:ascii="Wingdings" w:hAnsi="Wingdings"/>
        </w:rPr>
        <w:sym w:font="Wingdings" w:char="F06F"/>
      </w:r>
      <w:r w:rsidRPr="001349DF">
        <w:tab/>
      </w:r>
      <w:r w:rsidRPr="001349DF">
        <w:t>There wasn’t enough time to use [PRACTICE]</w:t>
      </w:r>
      <w:r w:rsidRPr="001349DF" w:rsidR="00EC205B">
        <w:tab/>
        <w:t>5</w:t>
      </w:r>
    </w:p>
    <w:p w:rsidR="00061677" w:rsidP="00330DB5" w14:paraId="4D16CDB2" w14:textId="77777777">
      <w:pPr>
        <w:pStyle w:val="SurAnswerCategory"/>
      </w:pPr>
      <w:r w:rsidRPr="001349DF">
        <w:rPr>
          <w:rFonts w:ascii="Wingdings" w:hAnsi="Wingdings"/>
        </w:rPr>
        <w:sym w:font="Wingdings" w:char="F06F"/>
      </w:r>
      <w:r w:rsidRPr="001349DF">
        <w:tab/>
      </w:r>
      <w:r>
        <w:t xml:space="preserve">Partners were a barrier to </w:t>
      </w:r>
      <w:r w:rsidR="00E456E4">
        <w:t>using</w:t>
      </w:r>
      <w:r>
        <w:t xml:space="preserve"> [PRACTICE]</w:t>
      </w:r>
      <w:r w:rsidRPr="001349DF">
        <w:tab/>
      </w:r>
      <w:r>
        <w:t>6</w:t>
      </w:r>
    </w:p>
    <w:p w:rsidR="00061677" w:rsidRPr="001349DF" w:rsidP="00330DB5" w14:paraId="7EDE1587" w14:textId="77777777">
      <w:pPr>
        <w:pStyle w:val="SurAnswerCategory"/>
      </w:pPr>
      <w:r w:rsidRPr="001349DF">
        <w:rPr>
          <w:rFonts w:ascii="Wingdings" w:hAnsi="Wingdings"/>
        </w:rPr>
        <w:sym w:font="Wingdings" w:char="F06F"/>
      </w:r>
      <w:r w:rsidRPr="001349DF">
        <w:tab/>
      </w:r>
      <w:r w:rsidR="00E456E4">
        <w:t>Partners did not provide support when using [PRACTICE]</w:t>
      </w:r>
      <w:r w:rsidRPr="001349DF">
        <w:tab/>
      </w:r>
      <w:r>
        <w:t>7</w:t>
      </w:r>
    </w:p>
    <w:p w:rsidR="006D2BF4" w:rsidRPr="001349DF" w:rsidP="00330DB5" w14:paraId="28ECE384" w14:textId="77777777">
      <w:pPr>
        <w:pStyle w:val="SurAnswerCategory"/>
      </w:pPr>
      <w:r w:rsidRPr="001349DF">
        <w:rPr>
          <w:rFonts w:ascii="Wingdings" w:hAnsi="Wingdings"/>
        </w:rPr>
        <w:sym w:font="Wingdings" w:char="F06F"/>
      </w:r>
      <w:r w:rsidRPr="001349DF">
        <w:tab/>
      </w:r>
      <w:r w:rsidRPr="00B16DCE" w:rsidR="00C37722">
        <w:rPr>
          <w:color w:val="FF0000"/>
        </w:rPr>
        <w:t>[A</w:t>
      </w:r>
      <w:r w:rsidR="00C37722">
        <w:rPr>
          <w:color w:val="FF0000"/>
        </w:rPr>
        <w:t>dd a</w:t>
      </w:r>
      <w:r w:rsidRPr="00B16DCE" w:rsidR="00C37722">
        <w:rPr>
          <w:color w:val="FF0000"/>
        </w:rPr>
        <w:t>dditional response categories relevant to the practice being tested]</w:t>
      </w:r>
      <w:r w:rsidRPr="001349DF" w:rsidR="00EC205B">
        <w:tab/>
      </w:r>
      <w:r w:rsidR="00061677">
        <w:t>8</w:t>
      </w:r>
    </w:p>
    <w:p w:rsidR="009B54C5" w:rsidRPr="001349DF" w:rsidP="009B54C5" w14:paraId="22E10204" w14:textId="77777777">
      <w:pPr>
        <w:pStyle w:val="SurAnswerCategory"/>
      </w:pPr>
      <w:r w:rsidRPr="001349DF">
        <w:rPr>
          <w:rFonts w:ascii="Wingdings" w:hAnsi="Wingdings"/>
        </w:rPr>
        <w:sym w:font="Wingdings" w:char="F06F"/>
      </w:r>
      <w:r w:rsidRPr="001349DF">
        <w:tab/>
        <w:t>Other (SPECIFY)</w:t>
      </w:r>
      <w:r w:rsidRPr="001349DF">
        <w:tab/>
        <w:t>99</w:t>
      </w:r>
    </w:p>
    <w:p w:rsidR="009B54C5" w:rsidRPr="001349DF" w:rsidP="009B54C5" w14:paraId="2D171CBC" w14:textId="77777777">
      <w:pPr>
        <w:pStyle w:val="SurSpecifyBox"/>
        <w:ind w:left="720"/>
      </w:pPr>
      <w:r w:rsidRPr="001349DF">
        <w:rPr>
          <w:noProof/>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31"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Pr="001349DF">
        <w:t>Specify</w:t>
      </w:r>
      <w:r w:rsidRPr="001349DF">
        <w:tab/>
        <w:t xml:space="preserve">(STRING </w:t>
      </w:r>
      <w:sdt>
        <w:sdtPr>
          <w:alias w:val="STRING LENGTH"/>
          <w:tag w:val="STRING LENGTH"/>
          <w:id w:val="520982442"/>
          <w:placeholder>
            <w:docPart w:val="6605F4E715DF4555A09A560732F0248A"/>
          </w:placeholder>
          <w:showingPlcHdr/>
          <w:richText/>
          <w:temporary/>
        </w:sdtPr>
        <w:sdtContent>
          <w:r w:rsidRPr="001349DF">
            <w:t>(NUM)</w:t>
          </w:r>
        </w:sdtContent>
      </w:sdt>
      <w:r w:rsidRPr="001349DF">
        <w:t>)</w:t>
      </w:r>
    </w:p>
    <w:p w:rsidR="00125D94" w:rsidRPr="001349DF" w:rsidP="00125D94" w14:paraId="6AB6247F" w14:textId="77777777">
      <w:pPr>
        <w:pStyle w:val="SurAnswerCategory"/>
      </w:pPr>
      <w:r w:rsidRPr="001349DF">
        <w:rPr>
          <w:rFonts w:ascii="Wingdings" w:hAnsi="Wingdings"/>
        </w:rPr>
        <w:sym w:font="Wingdings" w:char="F06D"/>
      </w:r>
      <w:r w:rsidRPr="001349DF">
        <w:tab/>
      </w:r>
      <w:r>
        <w:t>Nothing was challenging</w:t>
      </w:r>
      <w:r w:rsidRPr="001349DF">
        <w:tab/>
      </w:r>
      <w:r>
        <w:t>0</w:t>
      </w:r>
    </w:p>
    <w:p w:rsidR="00F4725F" w:rsidRPr="001349DF" w:rsidP="00F4725F" w14:paraId="68A311EC" w14:textId="77777777">
      <w:pPr>
        <w:pStyle w:val="SurAnswerNoResponse"/>
        <w:spacing w:after="120"/>
      </w:pPr>
      <w:r w:rsidRPr="001349DF">
        <w:t>NO RESPONSE</w:t>
      </w:r>
      <w:r w:rsidRPr="001349DF">
        <w:tab/>
        <w:t>M</w:t>
      </w:r>
    </w:p>
    <w:p w:rsidR="006D2BF4" w:rsidRPr="001349DF" w:rsidP="006D2BF4" w14:paraId="52F37941" w14:textId="77777777">
      <w:pPr>
        <w:pStyle w:val="ListAlpha2"/>
        <w:numPr>
          <w:ilvl w:val="0"/>
          <w:numId w:val="0"/>
        </w:numPr>
        <w:ind w:left="360"/>
      </w:pPr>
    </w:p>
    <w:p w:rsidR="006D2BF4" w:rsidRPr="001349DF" w:rsidP="00380A3F" w14:paraId="617F8961" w14:textId="77777777">
      <w:pPr>
        <w:pStyle w:val="SurQuestionText"/>
      </w:pPr>
      <w:r w:rsidRPr="001349DF">
        <w:t>1</w:t>
      </w:r>
      <w:r w:rsidR="00CA7B1C">
        <w:t>2</w:t>
      </w:r>
      <w:r w:rsidRPr="001349DF">
        <w:t>.</w:t>
      </w:r>
      <w:r w:rsidRPr="001349DF" w:rsidR="00380A3F">
        <w:tab/>
      </w:r>
      <w:r w:rsidRPr="001349DF">
        <w:t>Thinking about your use of [PRACTICE] in the past [survey time interval], please rate your agreement with the following statements:</w:t>
      </w:r>
      <w:r w:rsidRPr="001D60FD" w:rsidR="00A005B7">
        <w:rPr>
          <w:b w:val="0"/>
          <w:bCs/>
          <w:i/>
          <w:iCs/>
          <w:color w:val="FF0000"/>
        </w:rPr>
        <w:t xml:space="preserve"> [</w:t>
      </w:r>
      <w:r w:rsidRPr="00864BD7" w:rsidR="00A005B7">
        <w:rPr>
          <w:b w:val="0"/>
          <w:bCs/>
          <w:i/>
          <w:iCs/>
          <w:color w:val="FF0000"/>
        </w:rPr>
        <w:t xml:space="preserve">Additional </w:t>
      </w:r>
      <w:r w:rsidR="00A005B7">
        <w:rPr>
          <w:b w:val="0"/>
          <w:bCs/>
          <w:i/>
          <w:iCs/>
          <w:color w:val="FF0000"/>
        </w:rPr>
        <w:t>statements</w:t>
      </w:r>
      <w:r w:rsidRPr="00864BD7" w:rsidR="00A005B7">
        <w:rPr>
          <w:b w:val="0"/>
          <w:bCs/>
          <w:i/>
          <w:iCs/>
          <w:color w:val="FF0000"/>
        </w:rPr>
        <w:t xml:space="preserve"> may be added if relevant to the practice being tested</w:t>
      </w:r>
      <w:r w:rsidR="00A005B7">
        <w:rPr>
          <w:b w:val="0"/>
          <w:bCs/>
          <w:i/>
          <w:iCs/>
          <w:color w:val="FF0000"/>
        </w:rPr>
        <w:t>]</w:t>
      </w:r>
    </w:p>
    <w:tbl>
      <w:tblPr>
        <w:tblStyle w:val="GridTable3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50"/>
        <w:gridCol w:w="1080"/>
        <w:gridCol w:w="990"/>
        <w:gridCol w:w="810"/>
        <w:gridCol w:w="900"/>
      </w:tblGrid>
      <w:tr w14:paraId="739DA321" w14:textId="77777777" w:rsidTr="009B54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850" w:type="dxa"/>
            <w:tcBorders>
              <w:top w:val="none" w:sz="0" w:space="0" w:color="auto"/>
              <w:left w:val="none" w:sz="0" w:space="0" w:color="auto"/>
              <w:bottom w:val="none" w:sz="0" w:space="0" w:color="auto"/>
              <w:right w:val="single" w:sz="4" w:space="0" w:color="auto"/>
            </w:tcBorders>
            <w:vAlign w:val="bottom"/>
          </w:tcPr>
          <w:p w:rsidR="006D2BF4" w:rsidRPr="001349DF" w:rsidP="003003D7" w14:paraId="74C6351D" w14:textId="77777777">
            <w:pPr>
              <w:pStyle w:val="ListParagraph"/>
              <w:spacing w:before="60"/>
              <w:ind w:left="0" w:firstLine="0"/>
              <w:jc w:val="left"/>
              <w:rPr>
                <w:rFonts w:ascii="Arial" w:hAnsi="Arial" w:cs="Arial"/>
                <w:b w:val="0"/>
                <w:bCs w:val="0"/>
                <w:i w:val="0"/>
                <w:sz w:val="20"/>
              </w:rPr>
            </w:pPr>
            <w:r w:rsidRPr="001349DF">
              <w:rPr>
                <w:rFonts w:ascii="Arial" w:hAnsi="Arial" w:cs="Arial"/>
                <w:b w:val="0"/>
                <w:bCs w:val="0"/>
                <w:i w:val="0"/>
                <w:sz w:val="20"/>
              </w:rPr>
              <w:t>Statement</w:t>
            </w:r>
          </w:p>
        </w:tc>
        <w:tc>
          <w:tcPr>
            <w:tcW w:w="1080" w:type="dxa"/>
            <w:tcBorders>
              <w:top w:val="single" w:sz="4" w:space="0" w:color="auto"/>
              <w:left w:val="single" w:sz="4" w:space="0" w:color="auto"/>
              <w:bottom w:val="single" w:sz="4" w:space="0" w:color="auto"/>
              <w:right w:val="single" w:sz="4" w:space="0" w:color="auto"/>
            </w:tcBorders>
            <w:vAlign w:val="bottom"/>
          </w:tcPr>
          <w:p w:rsidR="006D2BF4" w:rsidRPr="001349DF" w:rsidP="00EC205B" w14:paraId="72F0826F" w14:textId="77777777">
            <w:pPr>
              <w:pStyle w:val="TableTextCentered"/>
              <w:rPr>
                <w:b w:val="0"/>
                <w:bCs w:val="0"/>
              </w:rPr>
            </w:pPr>
            <w:r w:rsidRPr="001349DF">
              <w:rPr>
                <w:b w:val="0"/>
                <w:bCs w:val="0"/>
              </w:rPr>
              <w:t>Strongly disagree</w:t>
            </w:r>
          </w:p>
        </w:tc>
        <w:tc>
          <w:tcPr>
            <w:tcW w:w="990" w:type="dxa"/>
            <w:tcBorders>
              <w:top w:val="single" w:sz="4" w:space="0" w:color="auto"/>
              <w:left w:val="single" w:sz="4" w:space="0" w:color="auto"/>
              <w:bottom w:val="single" w:sz="4" w:space="0" w:color="auto"/>
              <w:right w:val="single" w:sz="4" w:space="0" w:color="auto"/>
            </w:tcBorders>
            <w:vAlign w:val="bottom"/>
          </w:tcPr>
          <w:p w:rsidR="006D2BF4" w:rsidRPr="001349DF" w:rsidP="00EC205B" w14:paraId="0FC8C18E" w14:textId="77777777">
            <w:pPr>
              <w:pStyle w:val="TableTextCentered"/>
              <w:rPr>
                <w:b w:val="0"/>
                <w:bCs w:val="0"/>
              </w:rPr>
            </w:pPr>
            <w:r w:rsidRPr="001349DF">
              <w:rPr>
                <w:b w:val="0"/>
                <w:bCs w:val="0"/>
              </w:rPr>
              <w:t>Disagree</w:t>
            </w:r>
          </w:p>
        </w:tc>
        <w:tc>
          <w:tcPr>
            <w:tcW w:w="810" w:type="dxa"/>
            <w:tcBorders>
              <w:top w:val="single" w:sz="4" w:space="0" w:color="auto"/>
              <w:left w:val="single" w:sz="4" w:space="0" w:color="auto"/>
              <w:bottom w:val="single" w:sz="4" w:space="0" w:color="auto"/>
              <w:right w:val="single" w:sz="4" w:space="0" w:color="auto"/>
            </w:tcBorders>
            <w:vAlign w:val="bottom"/>
          </w:tcPr>
          <w:p w:rsidR="006D2BF4" w:rsidRPr="001349DF" w:rsidP="00EC205B" w14:paraId="23B62759" w14:textId="77777777">
            <w:pPr>
              <w:pStyle w:val="TableTextCentered"/>
              <w:rPr>
                <w:b w:val="0"/>
                <w:bCs w:val="0"/>
              </w:rPr>
            </w:pPr>
            <w:r w:rsidRPr="001349DF">
              <w:rPr>
                <w:b w:val="0"/>
                <w:bCs w:val="0"/>
              </w:rPr>
              <w:t>Agree</w:t>
            </w:r>
          </w:p>
        </w:tc>
        <w:tc>
          <w:tcPr>
            <w:tcW w:w="900" w:type="dxa"/>
            <w:tcBorders>
              <w:top w:val="single" w:sz="4" w:space="0" w:color="auto"/>
              <w:left w:val="single" w:sz="4" w:space="0" w:color="auto"/>
              <w:bottom w:val="single" w:sz="4" w:space="0" w:color="auto"/>
              <w:right w:val="single" w:sz="4" w:space="0" w:color="auto"/>
            </w:tcBorders>
            <w:vAlign w:val="bottom"/>
          </w:tcPr>
          <w:p w:rsidR="006D2BF4" w:rsidRPr="001349DF" w:rsidP="00EC205B" w14:paraId="1E10551B" w14:textId="77777777">
            <w:pPr>
              <w:pStyle w:val="TableTextCentered"/>
              <w:rPr>
                <w:b w:val="0"/>
                <w:bCs w:val="0"/>
              </w:rPr>
            </w:pPr>
            <w:r w:rsidRPr="001349DF">
              <w:rPr>
                <w:b w:val="0"/>
                <w:bCs w:val="0"/>
              </w:rPr>
              <w:t>Strongly agree</w:t>
            </w:r>
          </w:p>
        </w:tc>
      </w:tr>
      <w:tr w14:paraId="2789CE98" w14:textId="77777777" w:rsidTr="009B54C5">
        <w:tblPrEx>
          <w:tblW w:w="0" w:type="auto"/>
          <w:tblLook w:val="04A0"/>
        </w:tblPrEx>
        <w:tc>
          <w:tcPr>
            <w:tcW w:w="5850" w:type="dxa"/>
            <w:shd w:val="clear" w:color="auto" w:fill="F2F2F2" w:themeFill="background1" w:themeFillShade="F2"/>
          </w:tcPr>
          <w:p w:rsidR="006D2BF4" w:rsidRPr="001349DF" w:rsidP="006D2BF4" w14:paraId="01881D48" w14:textId="77777777">
            <w:pPr>
              <w:pStyle w:val="TableTextLeft"/>
              <w:numPr>
                <w:ilvl w:val="0"/>
                <w:numId w:val="33"/>
              </w:numPr>
              <w:spacing w:before="60" w:after="60" w:line="240" w:lineRule="auto"/>
              <w:jc w:val="left"/>
              <w:rPr>
                <w:i w:val="0"/>
                <w:iCs w:val="0"/>
              </w:rPr>
            </w:pPr>
            <w:r w:rsidRPr="001349DF">
              <w:rPr>
                <w:i w:val="0"/>
                <w:iCs w:val="0"/>
              </w:rPr>
              <w:t>I felt comfortable and confident using [PRACTICE].</w:t>
            </w:r>
          </w:p>
        </w:tc>
        <w:tc>
          <w:tcPr>
            <w:tcW w:w="1080" w:type="dxa"/>
            <w:tcBorders>
              <w:top w:val="single" w:sz="4" w:space="0" w:color="auto"/>
              <w:left w:val="nil"/>
              <w:right w:val="nil"/>
            </w:tcBorders>
            <w:shd w:val="clear" w:color="auto" w:fill="F2F2F2" w:themeFill="background1" w:themeFillShade="F2"/>
            <w:vAlign w:val="center"/>
          </w:tcPr>
          <w:p w:rsidR="006D2BF4" w:rsidRPr="001349DF" w:rsidP="003003D7" w14:paraId="5DD80309"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90" w:type="dxa"/>
            <w:tcBorders>
              <w:top w:val="single" w:sz="4" w:space="0" w:color="auto"/>
              <w:left w:val="nil"/>
              <w:right w:val="nil"/>
            </w:tcBorders>
            <w:shd w:val="clear" w:color="auto" w:fill="F2F2F2" w:themeFill="background1" w:themeFillShade="F2"/>
            <w:vAlign w:val="center"/>
          </w:tcPr>
          <w:p w:rsidR="006D2BF4" w:rsidRPr="001349DF" w:rsidP="003003D7" w14:paraId="42F94CBB"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10" w:type="dxa"/>
            <w:tcBorders>
              <w:top w:val="single" w:sz="4" w:space="0" w:color="auto"/>
              <w:left w:val="nil"/>
              <w:right w:val="nil"/>
            </w:tcBorders>
            <w:shd w:val="clear" w:color="auto" w:fill="F2F2F2" w:themeFill="background1" w:themeFillShade="F2"/>
            <w:vAlign w:val="center"/>
          </w:tcPr>
          <w:p w:rsidR="006D2BF4" w:rsidRPr="001349DF" w:rsidP="003003D7" w14:paraId="71018CC7"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top w:val="single" w:sz="4" w:space="0" w:color="auto"/>
              <w:left w:val="nil"/>
              <w:right w:val="nil"/>
            </w:tcBorders>
            <w:shd w:val="clear" w:color="auto" w:fill="F2F2F2" w:themeFill="background1" w:themeFillShade="F2"/>
            <w:vAlign w:val="center"/>
          </w:tcPr>
          <w:p w:rsidR="006D2BF4" w:rsidRPr="001349DF" w:rsidP="003003D7" w14:paraId="6382AF3E"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r>
      <w:tr w14:paraId="5AFF8069" w14:textId="77777777" w:rsidTr="009B54C5">
        <w:tblPrEx>
          <w:tblW w:w="0" w:type="auto"/>
          <w:tblLook w:val="04A0"/>
        </w:tblPrEx>
        <w:tc>
          <w:tcPr>
            <w:tcW w:w="5850" w:type="dxa"/>
            <w:shd w:val="clear" w:color="auto" w:fill="auto"/>
          </w:tcPr>
          <w:p w:rsidR="006D2BF4" w:rsidRPr="001349DF" w:rsidP="006D2BF4" w14:paraId="6CC7545D" w14:textId="550D354A">
            <w:pPr>
              <w:pStyle w:val="TableTextLeft"/>
              <w:numPr>
                <w:ilvl w:val="0"/>
                <w:numId w:val="33"/>
              </w:numPr>
              <w:tabs>
                <w:tab w:val="left" w:pos="472"/>
              </w:tabs>
              <w:spacing w:before="60" w:after="60" w:line="240" w:lineRule="auto"/>
              <w:jc w:val="left"/>
              <w:rPr>
                <w:i w:val="0"/>
                <w:iCs w:val="0"/>
              </w:rPr>
            </w:pPr>
            <w:r w:rsidRPr="001349DF">
              <w:rPr>
                <w:i w:val="0"/>
                <w:iCs w:val="0"/>
              </w:rPr>
              <w:t xml:space="preserve">Using [PRACTICE] made </w:t>
            </w:r>
            <w:r w:rsidR="00C26743">
              <w:rPr>
                <w:i w:val="0"/>
                <w:iCs w:val="0"/>
              </w:rPr>
              <w:t>it</w:t>
            </w:r>
            <w:r w:rsidRPr="001349DF">
              <w:rPr>
                <w:i w:val="0"/>
                <w:iCs w:val="0"/>
              </w:rPr>
              <w:t xml:space="preserve"> easier</w:t>
            </w:r>
            <w:r w:rsidR="00C26743">
              <w:rPr>
                <w:i w:val="0"/>
                <w:iCs w:val="0"/>
              </w:rPr>
              <w:t xml:space="preserve"> to </w:t>
            </w:r>
            <w:r w:rsidR="00085EAE">
              <w:rPr>
                <w:i w:val="0"/>
                <w:iCs w:val="0"/>
              </w:rPr>
              <w:t>support</w:t>
            </w:r>
            <w:r w:rsidR="00C26743">
              <w:rPr>
                <w:i w:val="0"/>
                <w:iCs w:val="0"/>
              </w:rPr>
              <w:t xml:space="preserve"> economic well-being </w:t>
            </w:r>
            <w:r w:rsidR="00C16132">
              <w:rPr>
                <w:i w:val="0"/>
                <w:iCs w:val="0"/>
              </w:rPr>
              <w:t>in my work</w:t>
            </w:r>
            <w:r w:rsidR="00C26743">
              <w:rPr>
                <w:i w:val="0"/>
                <w:iCs w:val="0"/>
              </w:rPr>
              <w:t xml:space="preserve"> with families</w:t>
            </w:r>
            <w:r w:rsidRPr="001349DF">
              <w:rPr>
                <w:i w:val="0"/>
                <w:iCs w:val="0"/>
              </w:rPr>
              <w:t>.</w:t>
            </w:r>
          </w:p>
        </w:tc>
        <w:tc>
          <w:tcPr>
            <w:tcW w:w="1080" w:type="dxa"/>
            <w:tcBorders>
              <w:left w:val="nil"/>
              <w:right w:val="nil"/>
            </w:tcBorders>
            <w:shd w:val="clear" w:color="auto" w:fill="auto"/>
            <w:vAlign w:val="center"/>
          </w:tcPr>
          <w:p w:rsidR="006D2BF4" w:rsidRPr="001349DF" w:rsidP="003003D7" w14:paraId="35FC6800"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90" w:type="dxa"/>
            <w:tcBorders>
              <w:left w:val="nil"/>
              <w:right w:val="nil"/>
            </w:tcBorders>
            <w:shd w:val="clear" w:color="auto" w:fill="auto"/>
            <w:vAlign w:val="center"/>
          </w:tcPr>
          <w:p w:rsidR="006D2BF4" w:rsidRPr="001349DF" w:rsidP="003003D7" w14:paraId="2F2E975A"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10" w:type="dxa"/>
            <w:tcBorders>
              <w:left w:val="nil"/>
              <w:right w:val="nil"/>
            </w:tcBorders>
            <w:shd w:val="clear" w:color="auto" w:fill="auto"/>
            <w:vAlign w:val="center"/>
          </w:tcPr>
          <w:p w:rsidR="006D2BF4" w:rsidRPr="001349DF" w:rsidP="003003D7" w14:paraId="297118E2"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left w:val="nil"/>
              <w:right w:val="nil"/>
            </w:tcBorders>
            <w:shd w:val="clear" w:color="auto" w:fill="auto"/>
            <w:vAlign w:val="center"/>
          </w:tcPr>
          <w:p w:rsidR="006D2BF4" w:rsidRPr="001349DF" w:rsidP="003003D7" w14:paraId="72D470FD"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r>
      <w:tr w14:paraId="0044301A" w14:textId="77777777" w:rsidTr="009B54C5">
        <w:tblPrEx>
          <w:tblW w:w="0" w:type="auto"/>
          <w:tblLook w:val="04A0"/>
        </w:tblPrEx>
        <w:tc>
          <w:tcPr>
            <w:tcW w:w="5850" w:type="dxa"/>
            <w:shd w:val="clear" w:color="auto" w:fill="F2F2F2" w:themeFill="background1" w:themeFillShade="F2"/>
          </w:tcPr>
          <w:p w:rsidR="006D2BF4" w:rsidRPr="001349DF" w:rsidP="006D2BF4" w14:paraId="16EE2892" w14:textId="77777777">
            <w:pPr>
              <w:pStyle w:val="TableTextLeft"/>
              <w:numPr>
                <w:ilvl w:val="0"/>
                <w:numId w:val="33"/>
              </w:numPr>
              <w:spacing w:before="60" w:after="60" w:line="240" w:lineRule="auto"/>
              <w:jc w:val="left"/>
              <w:rPr>
                <w:i w:val="0"/>
                <w:iCs w:val="0"/>
              </w:rPr>
            </w:pPr>
            <w:r>
              <w:rPr>
                <w:i w:val="0"/>
                <w:iCs w:val="0"/>
              </w:rPr>
              <w:t>I had enough time in my visits to use [PRACTICE].</w:t>
            </w:r>
          </w:p>
        </w:tc>
        <w:tc>
          <w:tcPr>
            <w:tcW w:w="1080" w:type="dxa"/>
            <w:tcBorders>
              <w:left w:val="nil"/>
              <w:right w:val="nil"/>
            </w:tcBorders>
            <w:shd w:val="clear" w:color="auto" w:fill="F2F2F2" w:themeFill="background1" w:themeFillShade="F2"/>
            <w:vAlign w:val="center"/>
          </w:tcPr>
          <w:p w:rsidR="006D2BF4" w:rsidRPr="001349DF" w:rsidP="003003D7" w14:paraId="49971625"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90" w:type="dxa"/>
            <w:tcBorders>
              <w:left w:val="nil"/>
              <w:right w:val="nil"/>
            </w:tcBorders>
            <w:shd w:val="clear" w:color="auto" w:fill="F2F2F2" w:themeFill="background1" w:themeFillShade="F2"/>
            <w:vAlign w:val="center"/>
          </w:tcPr>
          <w:p w:rsidR="006D2BF4" w:rsidRPr="001349DF" w:rsidP="003003D7" w14:paraId="4439709E"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10" w:type="dxa"/>
            <w:tcBorders>
              <w:left w:val="nil"/>
              <w:right w:val="nil"/>
            </w:tcBorders>
            <w:shd w:val="clear" w:color="auto" w:fill="F2F2F2" w:themeFill="background1" w:themeFillShade="F2"/>
            <w:vAlign w:val="center"/>
          </w:tcPr>
          <w:p w:rsidR="006D2BF4" w:rsidRPr="001349DF" w:rsidP="003003D7" w14:paraId="6AA23BCE"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left w:val="nil"/>
              <w:right w:val="nil"/>
            </w:tcBorders>
            <w:shd w:val="clear" w:color="auto" w:fill="F2F2F2" w:themeFill="background1" w:themeFillShade="F2"/>
            <w:vAlign w:val="center"/>
          </w:tcPr>
          <w:p w:rsidR="006D2BF4" w:rsidRPr="001349DF" w:rsidP="003003D7" w14:paraId="6CDD48F1"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r>
      <w:tr w14:paraId="4C0B6833" w14:textId="77777777" w:rsidTr="0038595B">
        <w:tblPrEx>
          <w:tblW w:w="0" w:type="auto"/>
          <w:tblLook w:val="04A0"/>
        </w:tblPrEx>
        <w:tc>
          <w:tcPr>
            <w:tcW w:w="5850" w:type="dxa"/>
          </w:tcPr>
          <w:p w:rsidR="00882484" w:rsidP="00882484" w14:paraId="52F6144F" w14:textId="77777777">
            <w:pPr>
              <w:pStyle w:val="TableTextLeft"/>
              <w:numPr>
                <w:ilvl w:val="0"/>
                <w:numId w:val="33"/>
              </w:numPr>
              <w:spacing w:before="60" w:after="60" w:line="240" w:lineRule="auto"/>
              <w:jc w:val="left"/>
            </w:pPr>
            <w:r>
              <w:rPr>
                <w:i w:val="0"/>
                <w:iCs w:val="0"/>
              </w:rPr>
              <w:t>I</w:t>
            </w:r>
            <w:r w:rsidR="00BA798B">
              <w:rPr>
                <w:i w:val="0"/>
                <w:iCs w:val="0"/>
              </w:rPr>
              <w:t>t</w:t>
            </w:r>
            <w:r>
              <w:rPr>
                <w:i w:val="0"/>
                <w:iCs w:val="0"/>
              </w:rPr>
              <w:t xml:space="preserve"> </w:t>
            </w:r>
            <w:r w:rsidR="00BA798B">
              <w:rPr>
                <w:i w:val="0"/>
                <w:iCs w:val="0"/>
              </w:rPr>
              <w:t>was easy to</w:t>
            </w:r>
            <w:r>
              <w:rPr>
                <w:i w:val="0"/>
                <w:iCs w:val="0"/>
              </w:rPr>
              <w:t xml:space="preserve"> work with </w:t>
            </w:r>
            <w:r w:rsidR="00BA798B">
              <w:rPr>
                <w:i w:val="0"/>
                <w:iCs w:val="0"/>
              </w:rPr>
              <w:t>[PARTNER]</w:t>
            </w:r>
            <w:r>
              <w:rPr>
                <w:i w:val="0"/>
                <w:iCs w:val="0"/>
              </w:rPr>
              <w:t xml:space="preserve"> staff to successfully implement [PRACTICE]</w:t>
            </w:r>
          </w:p>
        </w:tc>
        <w:tc>
          <w:tcPr>
            <w:tcW w:w="1080" w:type="dxa"/>
            <w:tcBorders>
              <w:left w:val="nil"/>
              <w:right w:val="nil"/>
            </w:tcBorders>
            <w:shd w:val="clear" w:color="auto" w:fill="FFFFFF" w:themeFill="background1"/>
            <w:vAlign w:val="center"/>
          </w:tcPr>
          <w:p w:rsidR="00882484" w:rsidRPr="001349DF" w:rsidP="00882484" w14:paraId="457603C0"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1 </w:t>
            </w:r>
            <w:r w:rsidRPr="001349DF">
              <w:rPr>
                <w:rFonts w:ascii="Wingdings" w:hAnsi="Wingdings" w:cs="Arial"/>
                <w:sz w:val="20"/>
              </w:rPr>
              <w:sym w:font="Wingdings" w:char="F06D"/>
            </w:r>
          </w:p>
        </w:tc>
        <w:tc>
          <w:tcPr>
            <w:tcW w:w="990" w:type="dxa"/>
            <w:tcBorders>
              <w:left w:val="nil"/>
              <w:right w:val="nil"/>
            </w:tcBorders>
            <w:shd w:val="clear" w:color="auto" w:fill="FFFFFF" w:themeFill="background1"/>
            <w:vAlign w:val="center"/>
          </w:tcPr>
          <w:p w:rsidR="00882484" w:rsidRPr="001349DF" w:rsidP="00882484" w14:paraId="5B7AB7F0"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2 </w:t>
            </w:r>
            <w:r w:rsidRPr="001349DF">
              <w:rPr>
                <w:rFonts w:ascii="Wingdings" w:hAnsi="Wingdings" w:cs="Arial"/>
                <w:sz w:val="20"/>
              </w:rPr>
              <w:sym w:font="Wingdings" w:char="F06D"/>
            </w:r>
          </w:p>
        </w:tc>
        <w:tc>
          <w:tcPr>
            <w:tcW w:w="810" w:type="dxa"/>
            <w:tcBorders>
              <w:left w:val="nil"/>
              <w:right w:val="nil"/>
            </w:tcBorders>
            <w:shd w:val="clear" w:color="auto" w:fill="FFFFFF" w:themeFill="background1"/>
            <w:vAlign w:val="center"/>
          </w:tcPr>
          <w:p w:rsidR="00882484" w:rsidRPr="001349DF" w:rsidP="00882484" w14:paraId="0DEF4E34"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left w:val="nil"/>
              <w:right w:val="nil"/>
            </w:tcBorders>
            <w:shd w:val="clear" w:color="auto" w:fill="FFFFFF" w:themeFill="background1"/>
            <w:vAlign w:val="center"/>
          </w:tcPr>
          <w:p w:rsidR="00882484" w:rsidRPr="001349DF" w:rsidP="00882484" w14:paraId="3097D677"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4 </w:t>
            </w:r>
            <w:r w:rsidRPr="001349DF">
              <w:rPr>
                <w:rFonts w:ascii="Wingdings" w:hAnsi="Wingdings" w:cs="Arial"/>
                <w:sz w:val="20"/>
              </w:rPr>
              <w:sym w:font="Wingdings" w:char="F06D"/>
            </w:r>
          </w:p>
        </w:tc>
      </w:tr>
      <w:tr w14:paraId="23A4850A" w14:textId="77777777" w:rsidTr="0038595B">
        <w:tblPrEx>
          <w:tblW w:w="0" w:type="auto"/>
          <w:tblLook w:val="04A0"/>
        </w:tblPrEx>
        <w:tc>
          <w:tcPr>
            <w:tcW w:w="5850" w:type="dxa"/>
            <w:shd w:val="clear" w:color="auto" w:fill="F2F2F2" w:themeFill="background1" w:themeFillShade="F2"/>
          </w:tcPr>
          <w:p w:rsidR="006D2BF4" w:rsidRPr="001349DF" w:rsidP="006D2BF4" w14:paraId="6CA9459D" w14:textId="77777777">
            <w:pPr>
              <w:pStyle w:val="TableTextLeft"/>
              <w:numPr>
                <w:ilvl w:val="0"/>
                <w:numId w:val="33"/>
              </w:numPr>
              <w:spacing w:before="60" w:after="60" w:line="240" w:lineRule="auto"/>
              <w:jc w:val="left"/>
              <w:rPr>
                <w:i w:val="0"/>
                <w:iCs w:val="0"/>
              </w:rPr>
            </w:pPr>
            <w:r w:rsidRPr="001349DF">
              <w:rPr>
                <w:i w:val="0"/>
                <w:iCs w:val="0"/>
              </w:rPr>
              <w:t>I felt like I have the support I need to use [PRACTICE], including support from my supervisor and</w:t>
            </w:r>
            <w:r w:rsidR="00882484">
              <w:rPr>
                <w:i w:val="0"/>
                <w:iCs w:val="0"/>
              </w:rPr>
              <w:t>/or</w:t>
            </w:r>
            <w:r w:rsidRPr="001349DF">
              <w:rPr>
                <w:i w:val="0"/>
                <w:iCs w:val="0"/>
              </w:rPr>
              <w:t xml:space="preserve"> colleagues</w:t>
            </w:r>
            <w:r w:rsidR="00882484">
              <w:rPr>
                <w:i w:val="0"/>
                <w:iCs w:val="0"/>
              </w:rPr>
              <w:t xml:space="preserve"> and/or partner staff</w:t>
            </w:r>
            <w:r w:rsidRPr="001349DF">
              <w:rPr>
                <w:i w:val="0"/>
                <w:iCs w:val="0"/>
              </w:rPr>
              <w:t xml:space="preserve">. </w:t>
            </w:r>
          </w:p>
        </w:tc>
        <w:tc>
          <w:tcPr>
            <w:tcW w:w="1080" w:type="dxa"/>
            <w:tcBorders>
              <w:left w:val="nil"/>
              <w:right w:val="nil"/>
            </w:tcBorders>
            <w:shd w:val="clear" w:color="auto" w:fill="F2F2F2" w:themeFill="background1" w:themeFillShade="F2"/>
            <w:vAlign w:val="center"/>
          </w:tcPr>
          <w:p w:rsidR="006D2BF4" w:rsidRPr="001349DF" w:rsidP="003003D7" w14:paraId="34E0971D"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90" w:type="dxa"/>
            <w:tcBorders>
              <w:left w:val="nil"/>
              <w:right w:val="nil"/>
            </w:tcBorders>
            <w:shd w:val="clear" w:color="auto" w:fill="F2F2F2" w:themeFill="background1" w:themeFillShade="F2"/>
            <w:vAlign w:val="center"/>
          </w:tcPr>
          <w:p w:rsidR="006D2BF4" w:rsidRPr="001349DF" w:rsidP="003003D7" w14:paraId="27120FC6"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10" w:type="dxa"/>
            <w:tcBorders>
              <w:left w:val="nil"/>
              <w:right w:val="nil"/>
            </w:tcBorders>
            <w:shd w:val="clear" w:color="auto" w:fill="F2F2F2" w:themeFill="background1" w:themeFillShade="F2"/>
            <w:vAlign w:val="center"/>
          </w:tcPr>
          <w:p w:rsidR="006D2BF4" w:rsidRPr="001349DF" w:rsidP="003003D7" w14:paraId="7AF3E968"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left w:val="nil"/>
              <w:right w:val="nil"/>
            </w:tcBorders>
            <w:shd w:val="clear" w:color="auto" w:fill="F2F2F2" w:themeFill="background1" w:themeFillShade="F2"/>
            <w:vAlign w:val="center"/>
          </w:tcPr>
          <w:p w:rsidR="006D2BF4" w:rsidRPr="001349DF" w:rsidP="003003D7" w14:paraId="7A4E29BF"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r>
      <w:tr w14:paraId="33FA2E91" w14:textId="77777777" w:rsidTr="0038595B">
        <w:tblPrEx>
          <w:tblW w:w="0" w:type="auto"/>
          <w:tblLook w:val="04A0"/>
        </w:tblPrEx>
        <w:tc>
          <w:tcPr>
            <w:tcW w:w="5850" w:type="dxa"/>
          </w:tcPr>
          <w:p w:rsidR="006D2BF4" w:rsidRPr="001349DF" w:rsidP="006D2BF4" w14:paraId="7990A5D3" w14:textId="77777777">
            <w:pPr>
              <w:pStyle w:val="TableTextLeft"/>
              <w:numPr>
                <w:ilvl w:val="0"/>
                <w:numId w:val="33"/>
              </w:numPr>
              <w:spacing w:before="60" w:after="60" w:line="240" w:lineRule="auto"/>
              <w:jc w:val="left"/>
              <w:rPr>
                <w:i w:val="0"/>
                <w:iCs w:val="0"/>
              </w:rPr>
            </w:pPr>
            <w:r w:rsidRPr="001349DF">
              <w:rPr>
                <w:i w:val="0"/>
                <w:iCs w:val="0"/>
              </w:rPr>
              <w:t>[</w:t>
            </w:r>
            <w:r w:rsidRPr="00B16DCE">
              <w:rPr>
                <w:i w:val="0"/>
                <w:iCs w:val="0"/>
              </w:rPr>
              <w:t xml:space="preserve">PRACTICE] </w:t>
            </w:r>
            <w:r w:rsidRPr="00B16DCE" w:rsidR="00B16DCE">
              <w:rPr>
                <w:i w:val="0"/>
                <w:iCs w:val="0"/>
              </w:rPr>
              <w:t>[</w:t>
            </w:r>
            <w:r w:rsidRPr="00B16DCE" w:rsidR="003F3D47">
              <w:rPr>
                <w:i w:val="0"/>
                <w:iCs w:val="0"/>
              </w:rPr>
              <w:t>gave staff the tools to</w:t>
            </w:r>
            <w:r w:rsidRPr="00B16DCE" w:rsidR="00B16DCE">
              <w:rPr>
                <w:i w:val="0"/>
                <w:iCs w:val="0"/>
              </w:rPr>
              <w:t>]</w:t>
            </w:r>
            <w:r w:rsidRPr="00B16DCE" w:rsidR="003F3D47">
              <w:rPr>
                <w:i w:val="0"/>
                <w:iCs w:val="0"/>
              </w:rPr>
              <w:t xml:space="preserve"> </w:t>
            </w:r>
            <w:r w:rsidRPr="00B16DCE">
              <w:rPr>
                <w:i w:val="0"/>
                <w:iCs w:val="0"/>
              </w:rPr>
              <w:t xml:space="preserve">meet needs or goals related to economic well-being for </w:t>
            </w:r>
            <w:r w:rsidRPr="00B16DCE" w:rsidR="005B7200">
              <w:rPr>
                <w:i w:val="0"/>
                <w:iCs w:val="0"/>
              </w:rPr>
              <w:t>caregivers</w:t>
            </w:r>
            <w:r w:rsidRPr="00B16DCE">
              <w:rPr>
                <w:i w:val="0"/>
                <w:iCs w:val="0"/>
              </w:rPr>
              <w:t xml:space="preserve">. </w:t>
            </w:r>
          </w:p>
        </w:tc>
        <w:tc>
          <w:tcPr>
            <w:tcW w:w="1080" w:type="dxa"/>
            <w:tcBorders>
              <w:left w:val="nil"/>
              <w:right w:val="nil"/>
            </w:tcBorders>
            <w:shd w:val="clear" w:color="auto" w:fill="FFFFFF" w:themeFill="background1"/>
            <w:vAlign w:val="center"/>
          </w:tcPr>
          <w:p w:rsidR="006D2BF4" w:rsidRPr="001349DF" w:rsidP="003003D7" w14:paraId="3D367DA6"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90" w:type="dxa"/>
            <w:tcBorders>
              <w:left w:val="nil"/>
              <w:right w:val="nil"/>
            </w:tcBorders>
            <w:shd w:val="clear" w:color="auto" w:fill="FFFFFF" w:themeFill="background1"/>
            <w:vAlign w:val="center"/>
          </w:tcPr>
          <w:p w:rsidR="006D2BF4" w:rsidRPr="001349DF" w:rsidP="003003D7" w14:paraId="6E7F15A7"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10" w:type="dxa"/>
            <w:tcBorders>
              <w:left w:val="nil"/>
              <w:right w:val="nil"/>
            </w:tcBorders>
            <w:shd w:val="clear" w:color="auto" w:fill="FFFFFF" w:themeFill="background1"/>
            <w:vAlign w:val="center"/>
          </w:tcPr>
          <w:p w:rsidR="006D2BF4" w:rsidRPr="001349DF" w:rsidP="003003D7" w14:paraId="1C6EAB65"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left w:val="nil"/>
              <w:right w:val="nil"/>
            </w:tcBorders>
            <w:shd w:val="clear" w:color="auto" w:fill="FFFFFF" w:themeFill="background1"/>
            <w:vAlign w:val="center"/>
          </w:tcPr>
          <w:p w:rsidR="006D2BF4" w:rsidRPr="001349DF" w:rsidP="003003D7" w14:paraId="5CB201C1"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r>
      <w:tr w14:paraId="0841740F" w14:textId="77777777" w:rsidTr="0038595B">
        <w:tblPrEx>
          <w:tblW w:w="0" w:type="auto"/>
          <w:tblLook w:val="04A0"/>
        </w:tblPrEx>
        <w:tc>
          <w:tcPr>
            <w:tcW w:w="5850" w:type="dxa"/>
            <w:shd w:val="clear" w:color="auto" w:fill="F2F2F2" w:themeFill="background1" w:themeFillShade="F2"/>
          </w:tcPr>
          <w:p w:rsidR="006D2BF4" w:rsidRPr="00B16DCE" w:rsidP="006D2BF4" w14:paraId="1FD94845" w14:textId="77777777">
            <w:pPr>
              <w:pStyle w:val="TableTextLeft"/>
              <w:numPr>
                <w:ilvl w:val="0"/>
                <w:numId w:val="33"/>
              </w:numPr>
              <w:spacing w:before="60" w:after="60" w:line="240" w:lineRule="auto"/>
              <w:jc w:val="left"/>
              <w:rPr>
                <w:i w:val="0"/>
                <w:iCs w:val="0"/>
              </w:rPr>
            </w:pPr>
            <w:r w:rsidRPr="00B16DCE">
              <w:rPr>
                <w:i w:val="0"/>
                <w:iCs w:val="0"/>
              </w:rPr>
              <w:t xml:space="preserve">The </w:t>
            </w:r>
            <w:r w:rsidRPr="00B16DCE" w:rsidR="005B7200">
              <w:rPr>
                <w:i w:val="0"/>
                <w:iCs w:val="0"/>
              </w:rPr>
              <w:t xml:space="preserve">caregivers </w:t>
            </w:r>
            <w:r w:rsidRPr="00B16DCE">
              <w:rPr>
                <w:i w:val="0"/>
                <w:iCs w:val="0"/>
              </w:rPr>
              <w:t>I serve are interested in using [PRACTICE].</w:t>
            </w:r>
          </w:p>
        </w:tc>
        <w:tc>
          <w:tcPr>
            <w:tcW w:w="1080" w:type="dxa"/>
            <w:tcBorders>
              <w:left w:val="nil"/>
              <w:right w:val="nil"/>
            </w:tcBorders>
            <w:shd w:val="clear" w:color="auto" w:fill="F2F2F2" w:themeFill="background1" w:themeFillShade="F2"/>
            <w:vAlign w:val="center"/>
          </w:tcPr>
          <w:p w:rsidR="006D2BF4" w:rsidRPr="001349DF" w:rsidP="003003D7" w14:paraId="6DB63F81"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90" w:type="dxa"/>
            <w:tcBorders>
              <w:left w:val="nil"/>
              <w:right w:val="nil"/>
            </w:tcBorders>
            <w:shd w:val="clear" w:color="auto" w:fill="F2F2F2" w:themeFill="background1" w:themeFillShade="F2"/>
            <w:vAlign w:val="center"/>
          </w:tcPr>
          <w:p w:rsidR="006D2BF4" w:rsidRPr="001349DF" w:rsidP="003003D7" w14:paraId="03AF19CC"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10" w:type="dxa"/>
            <w:tcBorders>
              <w:left w:val="nil"/>
              <w:right w:val="nil"/>
            </w:tcBorders>
            <w:shd w:val="clear" w:color="auto" w:fill="F2F2F2" w:themeFill="background1" w:themeFillShade="F2"/>
            <w:vAlign w:val="center"/>
          </w:tcPr>
          <w:p w:rsidR="006D2BF4" w:rsidRPr="001349DF" w:rsidP="003003D7" w14:paraId="6F7D6A2B"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left w:val="nil"/>
              <w:right w:val="nil"/>
            </w:tcBorders>
            <w:shd w:val="clear" w:color="auto" w:fill="F2F2F2" w:themeFill="background1" w:themeFillShade="F2"/>
            <w:vAlign w:val="center"/>
          </w:tcPr>
          <w:p w:rsidR="006D2BF4" w:rsidRPr="001349DF" w:rsidP="003003D7" w14:paraId="395EE344"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r>
      <w:tr w14:paraId="3D8BFB51" w14:textId="77777777" w:rsidTr="0038595B">
        <w:tblPrEx>
          <w:tblW w:w="0" w:type="auto"/>
          <w:tblLook w:val="04A0"/>
        </w:tblPrEx>
        <w:tc>
          <w:tcPr>
            <w:tcW w:w="5850" w:type="dxa"/>
          </w:tcPr>
          <w:p w:rsidR="006D2BF4" w:rsidRPr="00B16DCE" w:rsidP="006D2BF4" w14:paraId="520E1A72" w14:textId="77777777">
            <w:pPr>
              <w:pStyle w:val="TableTextLeft"/>
              <w:numPr>
                <w:ilvl w:val="0"/>
                <w:numId w:val="33"/>
              </w:numPr>
              <w:spacing w:before="60" w:after="60" w:line="240" w:lineRule="auto"/>
              <w:jc w:val="left"/>
              <w:rPr>
                <w:i w:val="0"/>
                <w:iCs w:val="0"/>
              </w:rPr>
            </w:pPr>
            <w:bookmarkStart w:id="9" w:name="_Hlk158393521"/>
            <w:r w:rsidRPr="00B16DCE">
              <w:rPr>
                <w:i w:val="0"/>
                <w:iCs w:val="0"/>
              </w:rPr>
              <w:t xml:space="preserve">The </w:t>
            </w:r>
            <w:r w:rsidRPr="00B16DCE" w:rsidR="005B7200">
              <w:rPr>
                <w:i w:val="0"/>
                <w:iCs w:val="0"/>
              </w:rPr>
              <w:t xml:space="preserve">caregivers </w:t>
            </w:r>
            <w:r w:rsidRPr="00B16DCE">
              <w:rPr>
                <w:i w:val="0"/>
                <w:iCs w:val="0"/>
              </w:rPr>
              <w:t>I serve understood how to engage with [PRACTICE]</w:t>
            </w:r>
          </w:p>
        </w:tc>
        <w:tc>
          <w:tcPr>
            <w:tcW w:w="1080" w:type="dxa"/>
            <w:tcBorders>
              <w:left w:val="nil"/>
              <w:right w:val="nil"/>
            </w:tcBorders>
            <w:shd w:val="clear" w:color="auto" w:fill="FFFFFF" w:themeFill="background1"/>
            <w:vAlign w:val="center"/>
          </w:tcPr>
          <w:p w:rsidR="006D2BF4" w:rsidRPr="001349DF" w:rsidP="003003D7" w14:paraId="02196DB2"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90" w:type="dxa"/>
            <w:tcBorders>
              <w:left w:val="nil"/>
              <w:right w:val="nil"/>
            </w:tcBorders>
            <w:shd w:val="clear" w:color="auto" w:fill="FFFFFF" w:themeFill="background1"/>
            <w:vAlign w:val="center"/>
          </w:tcPr>
          <w:p w:rsidR="006D2BF4" w:rsidRPr="001349DF" w:rsidP="003003D7" w14:paraId="2491F6D2"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10" w:type="dxa"/>
            <w:tcBorders>
              <w:left w:val="nil"/>
              <w:right w:val="nil"/>
            </w:tcBorders>
            <w:shd w:val="clear" w:color="auto" w:fill="FFFFFF" w:themeFill="background1"/>
            <w:vAlign w:val="center"/>
          </w:tcPr>
          <w:p w:rsidR="006D2BF4" w:rsidRPr="001349DF" w:rsidP="003003D7" w14:paraId="0EB68FC4"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left w:val="nil"/>
              <w:right w:val="nil"/>
            </w:tcBorders>
            <w:shd w:val="clear" w:color="auto" w:fill="FFFFFF" w:themeFill="background1"/>
            <w:vAlign w:val="center"/>
          </w:tcPr>
          <w:p w:rsidR="006D2BF4" w:rsidRPr="001349DF" w:rsidP="003003D7" w14:paraId="0CB60289"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r>
      <w:bookmarkEnd w:id="9"/>
      <w:tr w14:paraId="750CF7FB" w14:textId="77777777" w:rsidTr="0038595B">
        <w:tblPrEx>
          <w:tblW w:w="0" w:type="auto"/>
          <w:tblLook w:val="04A0"/>
        </w:tblPrEx>
        <w:tc>
          <w:tcPr>
            <w:tcW w:w="5850" w:type="dxa"/>
            <w:shd w:val="clear" w:color="auto" w:fill="F2F2F2" w:themeFill="background1" w:themeFillShade="F2"/>
          </w:tcPr>
          <w:p w:rsidR="006D2BF4" w:rsidRPr="00B16DCE" w:rsidP="006D2BF4" w14:paraId="3E351915" w14:textId="77777777">
            <w:pPr>
              <w:pStyle w:val="TableTextLeft"/>
              <w:numPr>
                <w:ilvl w:val="0"/>
                <w:numId w:val="33"/>
              </w:numPr>
              <w:spacing w:before="60" w:after="60" w:line="240" w:lineRule="auto"/>
              <w:jc w:val="left"/>
            </w:pPr>
            <w:r w:rsidRPr="00B16DCE">
              <w:rPr>
                <w:i w:val="0"/>
                <w:iCs w:val="0"/>
              </w:rPr>
              <w:t xml:space="preserve">I was satisfied with how the </w:t>
            </w:r>
            <w:r w:rsidRPr="00B16DCE" w:rsidR="005B7200">
              <w:rPr>
                <w:i w:val="0"/>
                <w:iCs w:val="0"/>
              </w:rPr>
              <w:t>caregivers</w:t>
            </w:r>
            <w:r w:rsidRPr="00B16DCE" w:rsidR="005B7200">
              <w:t xml:space="preserve"> </w:t>
            </w:r>
            <w:r w:rsidRPr="00B16DCE">
              <w:rPr>
                <w:i w:val="0"/>
                <w:iCs w:val="0"/>
              </w:rPr>
              <w:t>I serve responded to [PRACTICE].</w:t>
            </w:r>
          </w:p>
        </w:tc>
        <w:tc>
          <w:tcPr>
            <w:tcW w:w="1080" w:type="dxa"/>
            <w:tcBorders>
              <w:left w:val="nil"/>
              <w:right w:val="nil"/>
            </w:tcBorders>
            <w:shd w:val="clear" w:color="auto" w:fill="F2F2F2" w:themeFill="background1" w:themeFillShade="F2"/>
            <w:vAlign w:val="center"/>
          </w:tcPr>
          <w:p w:rsidR="006D2BF4" w:rsidRPr="001349DF" w:rsidP="003003D7" w14:paraId="16101F7C"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1 </w:t>
            </w:r>
            <w:r w:rsidRPr="001349DF">
              <w:rPr>
                <w:rFonts w:ascii="Wingdings" w:hAnsi="Wingdings" w:cs="Arial"/>
                <w:sz w:val="20"/>
              </w:rPr>
              <w:sym w:font="Wingdings" w:char="F06D"/>
            </w:r>
          </w:p>
        </w:tc>
        <w:tc>
          <w:tcPr>
            <w:tcW w:w="990" w:type="dxa"/>
            <w:tcBorders>
              <w:left w:val="nil"/>
              <w:right w:val="nil"/>
            </w:tcBorders>
            <w:shd w:val="clear" w:color="auto" w:fill="F2F2F2" w:themeFill="background1" w:themeFillShade="F2"/>
            <w:vAlign w:val="center"/>
          </w:tcPr>
          <w:p w:rsidR="006D2BF4" w:rsidRPr="001349DF" w:rsidP="003003D7" w14:paraId="03949E42"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2 </w:t>
            </w:r>
            <w:r w:rsidRPr="001349DF">
              <w:rPr>
                <w:rFonts w:ascii="Wingdings" w:hAnsi="Wingdings" w:cs="Arial"/>
                <w:sz w:val="20"/>
              </w:rPr>
              <w:sym w:font="Wingdings" w:char="F06D"/>
            </w:r>
          </w:p>
        </w:tc>
        <w:tc>
          <w:tcPr>
            <w:tcW w:w="810" w:type="dxa"/>
            <w:tcBorders>
              <w:left w:val="nil"/>
              <w:right w:val="nil"/>
            </w:tcBorders>
            <w:shd w:val="clear" w:color="auto" w:fill="F2F2F2" w:themeFill="background1" w:themeFillShade="F2"/>
            <w:vAlign w:val="center"/>
          </w:tcPr>
          <w:p w:rsidR="006D2BF4" w:rsidRPr="001349DF" w:rsidP="003003D7" w14:paraId="77880504"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left w:val="nil"/>
              <w:right w:val="nil"/>
            </w:tcBorders>
            <w:shd w:val="clear" w:color="auto" w:fill="F2F2F2" w:themeFill="background1" w:themeFillShade="F2"/>
            <w:vAlign w:val="center"/>
          </w:tcPr>
          <w:p w:rsidR="006D2BF4" w:rsidRPr="001349DF" w:rsidP="003003D7" w14:paraId="38356FC0"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4 </w:t>
            </w:r>
            <w:r w:rsidRPr="001349DF">
              <w:rPr>
                <w:rFonts w:ascii="Wingdings" w:hAnsi="Wingdings" w:cs="Arial"/>
                <w:sz w:val="20"/>
              </w:rPr>
              <w:sym w:font="Wingdings" w:char="F06D"/>
            </w:r>
          </w:p>
        </w:tc>
      </w:tr>
    </w:tbl>
    <w:p w:rsidR="00F4725F" w:rsidP="00F4725F" w14:paraId="0D925338" w14:textId="77777777">
      <w:pPr>
        <w:pStyle w:val="SurAnswerNoResponse"/>
        <w:spacing w:after="120"/>
      </w:pPr>
      <w:r w:rsidRPr="001349DF">
        <w:t>NO RESPONSE</w:t>
      </w:r>
      <w:r w:rsidRPr="001349DF">
        <w:tab/>
        <w:t>M</w:t>
      </w:r>
    </w:p>
    <w:p w:rsidR="00E91B17" w:rsidRPr="001349DF" w:rsidP="00F4725F" w14:paraId="5EDF996C" w14:textId="77777777">
      <w:pPr>
        <w:pStyle w:val="SurAnswerNoResponse"/>
        <w:spacing w:after="120"/>
      </w:pPr>
    </w:p>
    <w:tbl>
      <w:tblPr>
        <w:tblW w:w="5000" w:type="pct"/>
        <w:tblLook w:val="04A0"/>
      </w:tblPr>
      <w:tblGrid>
        <w:gridCol w:w="9800"/>
      </w:tblGrid>
      <w:tr w14:paraId="597CE077" w14:textId="77777777" w:rsidTr="009B54C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80A3F" w:rsidRPr="001349DF" w:rsidP="003003D7" w14:paraId="65AA8352" w14:textId="1864B0A7">
            <w:pPr>
              <w:pStyle w:val="SurResponse"/>
            </w:pPr>
            <w:r w:rsidRPr="001349DF">
              <w:rPr>
                <w:color w:val="FF0000"/>
              </w:rPr>
              <w:br w:type="page"/>
            </w:r>
            <w:r w:rsidRPr="001349DF">
              <w:t xml:space="preserve">IF </w:t>
            </w:r>
            <w:r w:rsidR="006C1C77">
              <w:t>Q</w:t>
            </w:r>
            <w:r w:rsidRPr="001349DF" w:rsidR="006C1C77">
              <w:t>1</w:t>
            </w:r>
            <w:r w:rsidR="006C1C77">
              <w:t>2f</w:t>
            </w:r>
            <w:r w:rsidRPr="001349DF">
              <w:t>=3 OR 4</w:t>
            </w:r>
          </w:p>
        </w:tc>
      </w:tr>
    </w:tbl>
    <w:p w:rsidR="006D2BF4" w:rsidRPr="001349DF" w:rsidP="00380A3F" w14:paraId="26BC22DA" w14:textId="77777777">
      <w:pPr>
        <w:pStyle w:val="SurQuestionText"/>
      </w:pPr>
      <w:r w:rsidRPr="001349DF">
        <w:t>1</w:t>
      </w:r>
      <w:r w:rsidR="00CA7B1C">
        <w:t>3</w:t>
      </w:r>
      <w:r w:rsidRPr="001349DF">
        <w:t>.</w:t>
      </w:r>
      <w:r w:rsidRPr="001349DF" w:rsidR="00380A3F">
        <w:tab/>
      </w:r>
      <w:r w:rsidRPr="001349DF">
        <w:t xml:space="preserve">[If applicable] You “agree” or “strongly agree” that [PRACTICE] helps meet the economic well-being needs or goals of the </w:t>
      </w:r>
      <w:r w:rsidR="00B16DCE">
        <w:t>caregivers</w:t>
      </w:r>
      <w:r w:rsidRPr="005B7200" w:rsidR="005B7200">
        <w:t xml:space="preserve"> </w:t>
      </w:r>
      <w:r w:rsidRPr="001349DF">
        <w:t xml:space="preserve">who </w:t>
      </w:r>
      <w:r w:rsidRPr="001349DF">
        <w:t>used</w:t>
      </w:r>
      <w:r w:rsidR="00F86503">
        <w:t>[</w:t>
      </w:r>
      <w:r w:rsidR="003F3D47">
        <w:t>/eng</w:t>
      </w:r>
      <w:r w:rsidR="001D4899">
        <w:t>aged with</w:t>
      </w:r>
      <w:r w:rsidR="00F86503">
        <w:t>]</w:t>
      </w:r>
      <w:r w:rsidRPr="001349DF">
        <w:t xml:space="preserve"> it. Please explain why. </w:t>
      </w:r>
    </w:p>
    <w:p w:rsidR="009B54C5" w:rsidRPr="001349DF" w:rsidP="009B54C5" w14:paraId="1A91D512" w14:textId="77777777">
      <w:pPr>
        <w:pStyle w:val="SurAnswerCategory"/>
      </w:pPr>
      <w:r w:rsidRPr="001349DF">
        <w:rPr>
          <w:noProof/>
        </w:rPr>
        <mc:AlternateContent>
          <mc:Choice Requires="wps">
            <w:drawing>
              <wp:anchor distT="0" distB="0" distL="114300" distR="114300" simplePos="0" relativeHeight="251667456" behindDoc="0" locked="0" layoutInCell="1" allowOverlap="1">
                <wp:simplePos x="0" y="0"/>
                <wp:positionH relativeFrom="column">
                  <wp:posOffset>504967</wp:posOffset>
                </wp:positionH>
                <wp:positionV relativeFrom="paragraph">
                  <wp:posOffset>143301</wp:posOffset>
                </wp:positionV>
                <wp:extent cx="2315210" cy="222885"/>
                <wp:effectExtent l="0" t="0" r="27940" b="2476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32" alt="Blank space for entering response" style="width:182.3pt;height:17.55pt;margin-top:11.3pt;margin-left:39.75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p>
    <w:p w:rsidR="009B54C5" w:rsidRPr="001349DF" w:rsidP="009B54C5" w14:paraId="67A7DF24" w14:textId="77777777">
      <w:pPr>
        <w:pStyle w:val="SurSpecifyBox"/>
      </w:pPr>
      <w:r w:rsidRPr="001349DF">
        <w:tab/>
      </w:r>
      <w:r w:rsidRPr="001349DF">
        <w:tab/>
      </w:r>
      <w:sdt>
        <w:sdtPr>
          <w:alias w:val="FIELD DESCRIPTION"/>
          <w:tag w:val="FIELD DESCRIPTION"/>
          <w:id w:val="-2105494756"/>
          <w:placeholder>
            <w:docPart w:val="DC74685D62284E3C9749576A5044DC56"/>
          </w:placeholder>
          <w:showingPlcHdr/>
          <w:richText/>
          <w:temporary/>
        </w:sdtPr>
        <w:sdtContent>
          <w:r w:rsidRPr="001349DF">
            <w:t>(FIELD DESCRIPTION)</w:t>
          </w:r>
        </w:sdtContent>
      </w:sdt>
    </w:p>
    <w:p w:rsidR="009B54C5" w:rsidRPr="001349DF" w:rsidP="009B54C5" w14:paraId="2E284C7C" w14:textId="77777777">
      <w:pPr>
        <w:pStyle w:val="SurSpecifyBox"/>
        <w:ind w:left="1440"/>
      </w:pPr>
      <w:r w:rsidRPr="001349DF">
        <w:t xml:space="preserve">(STRING </w:t>
      </w:r>
      <w:sdt>
        <w:sdtPr>
          <w:alias w:val="STRING LENGTH"/>
          <w:tag w:val="STRING LENGTH"/>
          <w:id w:val="-1485229587"/>
          <w:placeholder>
            <w:docPart w:val="762BE6A7B719465D9C33D46A640A50C1"/>
          </w:placeholder>
          <w:showingPlcHdr/>
          <w:richText/>
          <w:temporary/>
        </w:sdtPr>
        <w:sdtContent>
          <w:r w:rsidRPr="001349DF">
            <w:t>(NUM)</w:t>
          </w:r>
        </w:sdtContent>
      </w:sdt>
      <w:r w:rsidRPr="001349DF">
        <w:t>)</w:t>
      </w:r>
    </w:p>
    <w:p w:rsidR="009B54C5" w:rsidRPr="001349DF" w:rsidP="009B54C5" w14:paraId="5B0AF3CF" w14:textId="77777777">
      <w:pPr>
        <w:pStyle w:val="SurAnswerNoResponse"/>
      </w:pPr>
      <w:r w:rsidRPr="001349DF">
        <w:t>NO RESPONSE</w:t>
      </w:r>
      <w:r w:rsidRPr="001349DF">
        <w:tab/>
        <w:t>M</w:t>
      </w:r>
    </w:p>
    <w:p w:rsidR="009B54C5" w:rsidRPr="001349DF" w:rsidP="009B54C5" w14:paraId="4E381FF8" w14:textId="77777777">
      <w:pPr>
        <w:pStyle w:val="SurNormal"/>
      </w:pPr>
    </w:p>
    <w:p w:rsidR="006D2BF4" w:rsidRPr="001349DF" w:rsidP="006D2BF4" w14:paraId="5A2F49C7" w14:textId="77777777">
      <w:pPr>
        <w:pStyle w:val="SurSectionHeading"/>
      </w:pPr>
      <w:r w:rsidRPr="001349DF">
        <w:t xml:space="preserve">D. Comments about [PRACTICE] </w:t>
      </w:r>
    </w:p>
    <w:tbl>
      <w:tblPr>
        <w:tblW w:w="5000" w:type="pct"/>
        <w:tblLook w:val="04A0"/>
      </w:tblPr>
      <w:tblGrid>
        <w:gridCol w:w="9800"/>
      </w:tblGrid>
      <w:tr w14:paraId="02166960" w14:textId="77777777" w:rsidTr="009B54C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80A3F" w:rsidRPr="001349DF" w:rsidP="003003D7" w14:paraId="632E4B94" w14:textId="77777777">
            <w:pPr>
              <w:pStyle w:val="SurResponse"/>
            </w:pPr>
            <w:r w:rsidRPr="001349DF">
              <w:t xml:space="preserve">ASK QS IN THIS SECTION IF </w:t>
            </w:r>
            <w:r w:rsidR="00F86503">
              <w:t>Q1</w:t>
            </w:r>
            <w:r w:rsidRPr="001349DF">
              <w:t>=YES</w:t>
            </w:r>
          </w:p>
        </w:tc>
      </w:tr>
    </w:tbl>
    <w:p w:rsidR="006D2BF4" w:rsidRPr="001349DF" w:rsidP="00380A3F" w14:paraId="30D53DF9" w14:textId="77777777">
      <w:pPr>
        <w:pStyle w:val="SurQuestionText"/>
        <w:ind w:left="0" w:firstLine="0"/>
      </w:pPr>
      <w:r w:rsidRPr="001349DF">
        <w:t>1</w:t>
      </w:r>
      <w:r w:rsidR="00CA7B1C">
        <w:t>4</w:t>
      </w:r>
      <w:r w:rsidRPr="001349DF">
        <w:t>.</w:t>
      </w:r>
      <w:r w:rsidRPr="001349DF" w:rsidR="00380A3F">
        <w:tab/>
      </w:r>
      <w:r w:rsidRPr="001349DF">
        <w:t>What suggestions do you have for improving [PRACTICE]?</w:t>
      </w:r>
    </w:p>
    <w:p w:rsidR="009B54C5" w:rsidRPr="001349DF" w:rsidP="009B54C5" w14:paraId="7FB758D7" w14:textId="77777777">
      <w:pPr>
        <w:pStyle w:val="SurAnswerCategory"/>
      </w:pPr>
      <w:r w:rsidRPr="001349DF">
        <w:rPr>
          <w:noProof/>
        </w:rPr>
        <mc:AlternateContent>
          <mc:Choice Requires="wps">
            <w:drawing>
              <wp:anchor distT="0" distB="0" distL="114300" distR="114300" simplePos="0" relativeHeight="251669504" behindDoc="0" locked="0" layoutInCell="1" allowOverlap="1">
                <wp:simplePos x="0" y="0"/>
                <wp:positionH relativeFrom="column">
                  <wp:posOffset>504967</wp:posOffset>
                </wp:positionH>
                <wp:positionV relativeFrom="paragraph">
                  <wp:posOffset>143301</wp:posOffset>
                </wp:positionV>
                <wp:extent cx="2315210" cy="222885"/>
                <wp:effectExtent l="0" t="0" r="2794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33" alt="Blank space for entering response" style="width:182.3pt;height:17.55pt;margin-top:11.3pt;margin-left:39.7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p>
    <w:p w:rsidR="009B54C5" w:rsidRPr="001349DF" w:rsidP="009B54C5" w14:paraId="37D829B7" w14:textId="77777777">
      <w:pPr>
        <w:pStyle w:val="SurSpecifyBox"/>
      </w:pPr>
      <w:r w:rsidRPr="001349DF">
        <w:tab/>
      </w:r>
      <w:r w:rsidRPr="001349DF">
        <w:tab/>
      </w:r>
      <w:sdt>
        <w:sdtPr>
          <w:alias w:val="FIELD DESCRIPTION"/>
          <w:tag w:val="FIELD DESCRIPTION"/>
          <w:id w:val="-2061234482"/>
          <w:placeholder>
            <w:docPart w:val="3C98F486976949E79B031CE80574CEC2"/>
          </w:placeholder>
          <w:showingPlcHdr/>
          <w:richText/>
          <w:temporary/>
        </w:sdtPr>
        <w:sdtContent>
          <w:r w:rsidRPr="001349DF">
            <w:t>(FIELD DESCRIPTION)</w:t>
          </w:r>
        </w:sdtContent>
      </w:sdt>
    </w:p>
    <w:p w:rsidR="009B54C5" w:rsidRPr="001349DF" w:rsidP="009B54C5" w14:paraId="7AC523D3" w14:textId="77777777">
      <w:pPr>
        <w:pStyle w:val="SurSpecifyBox"/>
        <w:ind w:left="1440"/>
      </w:pPr>
      <w:r w:rsidRPr="001349DF">
        <w:t xml:space="preserve">(STRING </w:t>
      </w:r>
      <w:sdt>
        <w:sdtPr>
          <w:alias w:val="STRING LENGTH"/>
          <w:tag w:val="STRING LENGTH"/>
          <w:id w:val="866174240"/>
          <w:placeholder>
            <w:docPart w:val="FB51E36FB34844EA89DFC92FE8DCA02F"/>
          </w:placeholder>
          <w:showingPlcHdr/>
          <w:richText/>
          <w:temporary/>
        </w:sdtPr>
        <w:sdtContent>
          <w:r w:rsidRPr="001349DF">
            <w:t>(NUM)</w:t>
          </w:r>
        </w:sdtContent>
      </w:sdt>
      <w:r w:rsidRPr="001349DF">
        <w:t>)</w:t>
      </w:r>
    </w:p>
    <w:p w:rsidR="009B54C5" w:rsidRPr="001349DF" w:rsidP="009B54C5" w14:paraId="77FC4764" w14:textId="77777777">
      <w:pPr>
        <w:pStyle w:val="SurAnswerNoResponse"/>
        <w:spacing w:after="120"/>
      </w:pPr>
      <w:r w:rsidRPr="001349DF">
        <w:t>NO RESPONSE</w:t>
      </w:r>
      <w:r w:rsidRPr="001349DF">
        <w:tab/>
        <w:t>M</w:t>
      </w:r>
    </w:p>
    <w:p w:rsidR="006D2BF4" w:rsidRPr="001349DF" w:rsidP="006D2BF4" w14:paraId="244BBD58" w14:textId="77777777">
      <w:pPr>
        <w:pStyle w:val="ListNumber"/>
        <w:numPr>
          <w:ilvl w:val="0"/>
          <w:numId w:val="0"/>
        </w:numPr>
        <w:ind w:left="360"/>
      </w:pPr>
    </w:p>
    <w:p w:rsidR="006D2BF4" w:rsidRPr="001349DF" w:rsidP="00380A3F" w14:paraId="08AB8FBF" w14:textId="77777777">
      <w:pPr>
        <w:pStyle w:val="SurQuestionText"/>
      </w:pPr>
      <w:r w:rsidRPr="001349DF">
        <w:t>1</w:t>
      </w:r>
      <w:r w:rsidR="00CA7B1C">
        <w:t>5</w:t>
      </w:r>
      <w:r w:rsidRPr="001349DF">
        <w:t>.</w:t>
      </w:r>
      <w:r w:rsidRPr="001349DF" w:rsidR="00380A3F">
        <w:tab/>
      </w:r>
      <w:r w:rsidRPr="001349DF">
        <w:t>Do you have any additional comments about using [PRACTICE]? Are there additional supports or resources you would find helpful to use [PRACTICE]?</w:t>
      </w:r>
    </w:p>
    <w:p w:rsidR="009B54C5" w:rsidRPr="001349DF" w:rsidP="009B54C5" w14:paraId="38B63D65" w14:textId="77777777">
      <w:pPr>
        <w:pStyle w:val="SurAnswerCategory"/>
      </w:pPr>
      <w:r w:rsidRPr="001349DF">
        <w:rPr>
          <w:noProof/>
        </w:rPr>
        <mc:AlternateContent>
          <mc:Choice Requires="wps">
            <w:drawing>
              <wp:anchor distT="0" distB="0" distL="114300" distR="114300" simplePos="0" relativeHeight="251671552" behindDoc="0" locked="0" layoutInCell="1" allowOverlap="1">
                <wp:simplePos x="0" y="0"/>
                <wp:positionH relativeFrom="column">
                  <wp:posOffset>504967</wp:posOffset>
                </wp:positionH>
                <wp:positionV relativeFrom="paragraph">
                  <wp:posOffset>143301</wp:posOffset>
                </wp:positionV>
                <wp:extent cx="2315210" cy="222885"/>
                <wp:effectExtent l="0" t="0" r="27940" b="24765"/>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34" alt="Blank space for entering response" style="width:182.3pt;height:17.55pt;margin-top:11.3pt;margin-left:39.75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p>
    <w:p w:rsidR="009B54C5" w:rsidRPr="001349DF" w:rsidP="009B54C5" w14:paraId="425E2F92" w14:textId="77777777">
      <w:pPr>
        <w:pStyle w:val="SurSpecifyBox"/>
      </w:pPr>
      <w:r w:rsidRPr="001349DF">
        <w:tab/>
      </w:r>
      <w:r w:rsidRPr="001349DF">
        <w:tab/>
      </w:r>
      <w:sdt>
        <w:sdtPr>
          <w:alias w:val="FIELD DESCRIPTION"/>
          <w:tag w:val="FIELD DESCRIPTION"/>
          <w:id w:val="-1171630780"/>
          <w:placeholder>
            <w:docPart w:val="2FFD321B7F8D484E98F1221BD8E6223F"/>
          </w:placeholder>
          <w:showingPlcHdr/>
          <w:richText/>
          <w:temporary/>
        </w:sdtPr>
        <w:sdtContent>
          <w:r w:rsidRPr="001349DF">
            <w:t>(FIELD DESCRIPTION)</w:t>
          </w:r>
        </w:sdtContent>
      </w:sdt>
    </w:p>
    <w:p w:rsidR="009B54C5" w:rsidRPr="001349DF" w:rsidP="009B54C5" w14:paraId="3253D2C0" w14:textId="77777777">
      <w:pPr>
        <w:pStyle w:val="SurSpecifyBox"/>
        <w:ind w:left="1440"/>
      </w:pPr>
      <w:r w:rsidRPr="001349DF">
        <w:t xml:space="preserve">(STRING </w:t>
      </w:r>
      <w:sdt>
        <w:sdtPr>
          <w:alias w:val="STRING LENGTH"/>
          <w:tag w:val="STRING LENGTH"/>
          <w:id w:val="1791704348"/>
          <w:placeholder>
            <w:docPart w:val="1130C0A02F0448239F0A2670318B8EA6"/>
          </w:placeholder>
          <w:showingPlcHdr/>
          <w:richText/>
          <w:temporary/>
        </w:sdtPr>
        <w:sdtContent>
          <w:r w:rsidRPr="001349DF">
            <w:t>(NUM)</w:t>
          </w:r>
        </w:sdtContent>
      </w:sdt>
      <w:r w:rsidRPr="001349DF">
        <w:t>)</w:t>
      </w:r>
    </w:p>
    <w:p w:rsidR="006D2BF4" w:rsidP="00D12F54" w14:paraId="54C8DA01" w14:textId="77777777">
      <w:pPr>
        <w:pStyle w:val="SurAnswerNoResponse"/>
        <w:spacing w:after="120"/>
      </w:pPr>
      <w:r w:rsidRPr="001349DF">
        <w:t>NO RESPONSE</w:t>
      </w:r>
      <w:r w:rsidRPr="001349DF">
        <w:tab/>
        <w:t>M</w:t>
      </w:r>
    </w:p>
    <w:p w:rsidR="00D12F54" w:rsidP="00D12F54" w14:paraId="3860326E" w14:textId="77777777">
      <w:pPr>
        <w:pStyle w:val="SurAnswerNoResponse"/>
        <w:spacing w:after="120"/>
      </w:pPr>
    </w:p>
    <w:p w:rsidR="00E91B17" w:rsidP="00D12F54" w14:paraId="7DF73F3E" w14:textId="77777777">
      <w:pPr>
        <w:pStyle w:val="SurAnswerNoResponse"/>
        <w:spacing w:after="120"/>
      </w:pPr>
    </w:p>
    <w:p w:rsidR="00E91B17" w:rsidP="00D12F54" w14:paraId="308B2538" w14:textId="77777777">
      <w:pPr>
        <w:pStyle w:val="SurAnswerNoResponse"/>
        <w:spacing w:after="120"/>
      </w:pPr>
    </w:p>
    <w:p w:rsidR="00E91B17" w:rsidP="00D12F54" w14:paraId="08C4AFF4" w14:textId="77777777">
      <w:pPr>
        <w:pStyle w:val="SurAnswerNoResponse"/>
        <w:spacing w:after="120"/>
      </w:pPr>
    </w:p>
    <w:p w:rsidR="00E91B17" w:rsidRPr="001349DF" w:rsidP="00D12F54" w14:paraId="732B5D07" w14:textId="77777777">
      <w:pPr>
        <w:pStyle w:val="SurAnswerNoResponse"/>
        <w:spacing w:after="120"/>
      </w:pPr>
    </w:p>
    <w:p w:rsidR="006D2BF4" w:rsidP="00330DB5" w14:paraId="5D7B662C" w14:textId="77777777">
      <w:pPr>
        <w:pStyle w:val="SurSectionHeading"/>
      </w:pPr>
      <w:r w:rsidRPr="001349DF">
        <w:t>E. Information</w:t>
      </w:r>
    </w:p>
    <w:tbl>
      <w:tblPr>
        <w:tblW w:w="5000" w:type="pct"/>
        <w:tblLook w:val="04A0"/>
      </w:tblPr>
      <w:tblGrid>
        <w:gridCol w:w="9800"/>
      </w:tblGrid>
      <w:tr w14:paraId="7207C739" w14:textId="77777777" w:rsidTr="00CC476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6503" w:rsidRPr="001349DF" w:rsidP="00CC4768" w14:paraId="620B995F" w14:textId="77777777">
            <w:pPr>
              <w:pStyle w:val="SurResponse"/>
            </w:pPr>
            <w:r w:rsidRPr="001349DF">
              <w:t xml:space="preserve">ASK QS IN THIS SECTION </w:t>
            </w:r>
            <w:r>
              <w:t>TO ALL</w:t>
            </w:r>
          </w:p>
        </w:tc>
      </w:tr>
    </w:tbl>
    <w:p w:rsidR="00E463F5" w:rsidRPr="00A005B7" w:rsidP="00E463F5" w14:paraId="2F72BD42" w14:textId="77777777">
      <w:pPr>
        <w:pStyle w:val="SurQuestionText"/>
      </w:pPr>
      <w:r>
        <w:t>1</w:t>
      </w:r>
      <w:r w:rsidR="00CA7B1C">
        <w:t>6</w:t>
      </w:r>
      <w:r>
        <w:t xml:space="preserve">. </w:t>
      </w:r>
      <w:r>
        <w:tab/>
      </w:r>
      <w:r w:rsidRPr="001349DF">
        <w:t xml:space="preserve">Thinking about this past [survey time interval], please rate your agreement with the following statements. </w:t>
      </w:r>
    </w:p>
    <w:tbl>
      <w:tblPr>
        <w:tblStyle w:val="GridTable3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907"/>
        <w:gridCol w:w="937"/>
        <w:gridCol w:w="889"/>
        <w:gridCol w:w="900"/>
        <w:gridCol w:w="1195"/>
      </w:tblGrid>
      <w:tr w14:paraId="72E2E520" w14:textId="77777777" w:rsidTr="003A306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60" w:type="dxa"/>
            <w:tcBorders>
              <w:bottom w:val="none" w:sz="0" w:space="0" w:color="auto"/>
              <w:right w:val="single" w:sz="4" w:space="0" w:color="auto"/>
            </w:tcBorders>
            <w:vAlign w:val="bottom"/>
          </w:tcPr>
          <w:p w:rsidR="00E463F5" w:rsidRPr="001349DF" w:rsidP="003A3063" w14:paraId="5FD36803" w14:textId="77777777">
            <w:pPr>
              <w:pStyle w:val="ListParagraph"/>
              <w:spacing w:before="60"/>
              <w:ind w:left="0" w:firstLine="0"/>
              <w:jc w:val="left"/>
              <w:rPr>
                <w:rFonts w:ascii="Arial" w:hAnsi="Arial" w:cs="Arial"/>
                <w:i w:val="0"/>
                <w:sz w:val="20"/>
              </w:rPr>
            </w:pPr>
            <w:r w:rsidRPr="001349DF">
              <w:rPr>
                <w:rFonts w:ascii="Arial" w:hAnsi="Arial" w:cs="Arial"/>
                <w:i w:val="0"/>
                <w:sz w:val="20"/>
              </w:rPr>
              <w:t>Statement</w:t>
            </w:r>
          </w:p>
        </w:tc>
        <w:tc>
          <w:tcPr>
            <w:tcW w:w="907" w:type="dxa"/>
            <w:tcBorders>
              <w:top w:val="single" w:sz="4" w:space="0" w:color="auto"/>
              <w:left w:val="single" w:sz="4" w:space="0" w:color="auto"/>
              <w:bottom w:val="single" w:sz="4" w:space="0" w:color="auto"/>
              <w:right w:val="single" w:sz="4" w:space="0" w:color="auto"/>
            </w:tcBorders>
            <w:vAlign w:val="bottom"/>
          </w:tcPr>
          <w:p w:rsidR="00E463F5" w:rsidRPr="001349DF" w:rsidP="003A3063" w14:paraId="4C4A2F87" w14:textId="77777777">
            <w:pPr>
              <w:pStyle w:val="TableTextCentered"/>
              <w:rPr>
                <w:b w:val="0"/>
                <w:bCs w:val="0"/>
              </w:rPr>
            </w:pPr>
            <w:r w:rsidRPr="001349DF">
              <w:rPr>
                <w:b w:val="0"/>
                <w:bCs w:val="0"/>
              </w:rPr>
              <w:t>Strongly disagree</w:t>
            </w:r>
          </w:p>
        </w:tc>
        <w:tc>
          <w:tcPr>
            <w:tcW w:w="937" w:type="dxa"/>
            <w:tcBorders>
              <w:top w:val="single" w:sz="4" w:space="0" w:color="auto"/>
              <w:left w:val="single" w:sz="4" w:space="0" w:color="auto"/>
              <w:bottom w:val="single" w:sz="4" w:space="0" w:color="auto"/>
              <w:right w:val="single" w:sz="4" w:space="0" w:color="auto"/>
            </w:tcBorders>
            <w:vAlign w:val="bottom"/>
          </w:tcPr>
          <w:p w:rsidR="00E463F5" w:rsidRPr="001349DF" w:rsidP="003A3063" w14:paraId="550E3239" w14:textId="77777777">
            <w:pPr>
              <w:pStyle w:val="TableTextCentered"/>
              <w:rPr>
                <w:b w:val="0"/>
                <w:bCs w:val="0"/>
              </w:rPr>
            </w:pPr>
            <w:r w:rsidRPr="001349DF">
              <w:rPr>
                <w:b w:val="0"/>
                <w:bCs w:val="0"/>
              </w:rPr>
              <w:t>Disagree</w:t>
            </w:r>
          </w:p>
        </w:tc>
        <w:tc>
          <w:tcPr>
            <w:tcW w:w="889" w:type="dxa"/>
            <w:tcBorders>
              <w:top w:val="single" w:sz="4" w:space="0" w:color="auto"/>
              <w:left w:val="single" w:sz="4" w:space="0" w:color="auto"/>
              <w:bottom w:val="single" w:sz="4" w:space="0" w:color="auto"/>
              <w:right w:val="single" w:sz="4" w:space="0" w:color="auto"/>
            </w:tcBorders>
            <w:vAlign w:val="bottom"/>
          </w:tcPr>
          <w:p w:rsidR="00E463F5" w:rsidRPr="001349DF" w:rsidP="003A3063" w14:paraId="1CA988EE" w14:textId="77777777">
            <w:pPr>
              <w:pStyle w:val="TableTextCentered"/>
              <w:rPr>
                <w:b w:val="0"/>
                <w:bCs w:val="0"/>
              </w:rPr>
            </w:pPr>
            <w:r w:rsidRPr="001349DF">
              <w:rPr>
                <w:b w:val="0"/>
                <w:bCs w:val="0"/>
              </w:rPr>
              <w:t>Agree</w:t>
            </w:r>
          </w:p>
        </w:tc>
        <w:tc>
          <w:tcPr>
            <w:tcW w:w="900" w:type="dxa"/>
            <w:tcBorders>
              <w:top w:val="single" w:sz="4" w:space="0" w:color="auto"/>
              <w:left w:val="single" w:sz="4" w:space="0" w:color="auto"/>
              <w:bottom w:val="single" w:sz="4" w:space="0" w:color="auto"/>
              <w:right w:val="single" w:sz="4" w:space="0" w:color="auto"/>
            </w:tcBorders>
            <w:vAlign w:val="bottom"/>
          </w:tcPr>
          <w:p w:rsidR="00E463F5" w:rsidRPr="001349DF" w:rsidP="003A3063" w14:paraId="2EF6CC3B" w14:textId="77777777">
            <w:pPr>
              <w:pStyle w:val="TableTextCentered"/>
              <w:rPr>
                <w:b w:val="0"/>
                <w:bCs w:val="0"/>
              </w:rPr>
            </w:pPr>
            <w:r w:rsidRPr="001349DF">
              <w:rPr>
                <w:b w:val="0"/>
                <w:bCs w:val="0"/>
              </w:rPr>
              <w:t>Strongly agree</w:t>
            </w:r>
          </w:p>
        </w:tc>
        <w:tc>
          <w:tcPr>
            <w:tcW w:w="1195" w:type="dxa"/>
            <w:tcBorders>
              <w:top w:val="single" w:sz="4" w:space="0" w:color="auto"/>
              <w:left w:val="single" w:sz="4" w:space="0" w:color="auto"/>
              <w:bottom w:val="single" w:sz="4" w:space="0" w:color="auto"/>
              <w:right w:val="single" w:sz="4" w:space="0" w:color="auto"/>
            </w:tcBorders>
            <w:vAlign w:val="center"/>
          </w:tcPr>
          <w:p w:rsidR="00E463F5" w:rsidRPr="001349DF" w:rsidP="003A3063" w14:paraId="4D05CEFF" w14:textId="77777777">
            <w:pPr>
              <w:pStyle w:val="TableTextCentered"/>
              <w:rPr>
                <w:b w:val="0"/>
                <w:bCs w:val="0"/>
              </w:rPr>
            </w:pPr>
            <w:r w:rsidRPr="001349DF">
              <w:rPr>
                <w:b w:val="0"/>
                <w:bCs w:val="0"/>
              </w:rPr>
              <w:t>Not applicable</w:t>
            </w:r>
          </w:p>
        </w:tc>
      </w:tr>
      <w:tr w14:paraId="4B9292CC" w14:textId="77777777" w:rsidTr="003A3063">
        <w:tblPrEx>
          <w:tblW w:w="0" w:type="auto"/>
          <w:tblLook w:val="04A0"/>
        </w:tblPrEx>
        <w:tc>
          <w:tcPr>
            <w:tcW w:w="4860" w:type="dxa"/>
            <w:tcBorders>
              <w:top w:val="none" w:sz="0" w:space="0" w:color="auto"/>
            </w:tcBorders>
            <w:shd w:val="clear" w:color="auto" w:fill="F2F2F2" w:themeFill="background1" w:themeFillShade="F2"/>
          </w:tcPr>
          <w:p w:rsidR="00E463F5" w:rsidRPr="001349DF" w:rsidP="003A3063" w14:paraId="057CEA53" w14:textId="77777777">
            <w:pPr>
              <w:pStyle w:val="TableTextLeft"/>
              <w:spacing w:before="60"/>
              <w:ind w:left="340" w:hanging="340"/>
              <w:jc w:val="left"/>
              <w:rPr>
                <w:i w:val="0"/>
                <w:iCs w:val="0"/>
              </w:rPr>
            </w:pPr>
            <w:r w:rsidRPr="001349DF">
              <w:rPr>
                <w:i w:val="0"/>
                <w:iCs w:val="0"/>
              </w:rPr>
              <w:t xml:space="preserve">a. </w:t>
            </w:r>
            <w:r w:rsidRPr="001349DF">
              <w:rPr>
                <w:i w:val="0"/>
                <w:iCs w:val="0"/>
              </w:rPr>
              <w:tab/>
              <w:t>I want to use [PRACTICE]</w:t>
            </w:r>
            <w:r>
              <w:rPr>
                <w:i w:val="0"/>
                <w:iCs w:val="0"/>
              </w:rPr>
              <w:t>.</w:t>
            </w:r>
          </w:p>
        </w:tc>
        <w:tc>
          <w:tcPr>
            <w:tcW w:w="907" w:type="dxa"/>
            <w:tcBorders>
              <w:top w:val="single" w:sz="4" w:space="0" w:color="auto"/>
            </w:tcBorders>
            <w:shd w:val="clear" w:color="auto" w:fill="F2F2F2" w:themeFill="background1" w:themeFillShade="F2"/>
            <w:vAlign w:val="center"/>
          </w:tcPr>
          <w:p w:rsidR="00E463F5" w:rsidRPr="001349DF" w:rsidP="003A3063" w14:paraId="243622A2"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37" w:type="dxa"/>
            <w:tcBorders>
              <w:top w:val="single" w:sz="4" w:space="0" w:color="auto"/>
            </w:tcBorders>
            <w:shd w:val="clear" w:color="auto" w:fill="F2F2F2" w:themeFill="background1" w:themeFillShade="F2"/>
            <w:vAlign w:val="center"/>
          </w:tcPr>
          <w:p w:rsidR="00E463F5" w:rsidRPr="001349DF" w:rsidP="003A3063" w14:paraId="4BDB6855"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89" w:type="dxa"/>
            <w:tcBorders>
              <w:top w:val="single" w:sz="4" w:space="0" w:color="auto"/>
            </w:tcBorders>
            <w:shd w:val="clear" w:color="auto" w:fill="F2F2F2" w:themeFill="background1" w:themeFillShade="F2"/>
            <w:vAlign w:val="center"/>
          </w:tcPr>
          <w:p w:rsidR="00E463F5" w:rsidRPr="001349DF" w:rsidP="003A3063" w14:paraId="3B3E69A8"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tcBorders>
              <w:top w:val="single" w:sz="4" w:space="0" w:color="auto"/>
            </w:tcBorders>
            <w:shd w:val="clear" w:color="auto" w:fill="F2F2F2" w:themeFill="background1" w:themeFillShade="F2"/>
            <w:vAlign w:val="center"/>
          </w:tcPr>
          <w:p w:rsidR="00E463F5" w:rsidRPr="001349DF" w:rsidP="003A3063" w14:paraId="646837A2"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c>
          <w:tcPr>
            <w:tcW w:w="1195" w:type="dxa"/>
            <w:tcBorders>
              <w:top w:val="single" w:sz="4" w:space="0" w:color="auto"/>
            </w:tcBorders>
            <w:shd w:val="clear" w:color="auto" w:fill="F2F2F2" w:themeFill="background1" w:themeFillShade="F2"/>
            <w:vAlign w:val="center"/>
          </w:tcPr>
          <w:p w:rsidR="00E463F5" w:rsidRPr="001349DF" w:rsidP="003A3063" w14:paraId="0D2B2762"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n/a </w:t>
            </w:r>
            <w:r w:rsidRPr="001349DF">
              <w:rPr>
                <w:rFonts w:ascii="Wingdings" w:hAnsi="Wingdings" w:cs="Arial"/>
                <w:sz w:val="20"/>
              </w:rPr>
              <w:sym w:font="Wingdings" w:char="F06D"/>
            </w:r>
          </w:p>
        </w:tc>
      </w:tr>
      <w:tr w14:paraId="7DA98F33" w14:textId="77777777" w:rsidTr="003A3063">
        <w:tblPrEx>
          <w:tblW w:w="0" w:type="auto"/>
          <w:tblLook w:val="04A0"/>
        </w:tblPrEx>
        <w:tc>
          <w:tcPr>
            <w:tcW w:w="4860" w:type="dxa"/>
          </w:tcPr>
          <w:p w:rsidR="00E463F5" w:rsidRPr="001349DF" w:rsidP="003A3063" w14:paraId="51167ECA" w14:textId="77777777">
            <w:pPr>
              <w:pStyle w:val="TableTextLeft"/>
              <w:numPr>
                <w:ilvl w:val="0"/>
                <w:numId w:val="36"/>
              </w:numPr>
              <w:spacing w:before="60" w:after="60" w:line="240" w:lineRule="auto"/>
              <w:jc w:val="left"/>
              <w:rPr>
                <w:i w:val="0"/>
                <w:iCs w:val="0"/>
              </w:rPr>
            </w:pPr>
            <w:r w:rsidRPr="001349DF">
              <w:rPr>
                <w:i w:val="0"/>
                <w:iCs w:val="0"/>
              </w:rPr>
              <w:t>My supervisor encourages me to use [PRACTICE].</w:t>
            </w:r>
          </w:p>
        </w:tc>
        <w:tc>
          <w:tcPr>
            <w:tcW w:w="907" w:type="dxa"/>
            <w:shd w:val="clear" w:color="auto" w:fill="FFFFFF" w:themeFill="background1"/>
            <w:vAlign w:val="center"/>
          </w:tcPr>
          <w:p w:rsidR="00E463F5" w:rsidRPr="001349DF" w:rsidP="003A3063" w14:paraId="670AEDB0"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37" w:type="dxa"/>
            <w:shd w:val="clear" w:color="auto" w:fill="FFFFFF" w:themeFill="background1"/>
            <w:vAlign w:val="center"/>
          </w:tcPr>
          <w:p w:rsidR="00E463F5" w:rsidRPr="001349DF" w:rsidP="003A3063" w14:paraId="294D5EC4"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89" w:type="dxa"/>
            <w:shd w:val="clear" w:color="auto" w:fill="FFFFFF" w:themeFill="background1"/>
            <w:vAlign w:val="center"/>
          </w:tcPr>
          <w:p w:rsidR="00E463F5" w:rsidRPr="001349DF" w:rsidP="003A3063" w14:paraId="18395947"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shd w:val="clear" w:color="auto" w:fill="FFFFFF" w:themeFill="background1"/>
            <w:vAlign w:val="center"/>
          </w:tcPr>
          <w:p w:rsidR="00E463F5" w:rsidRPr="001349DF" w:rsidP="003A3063" w14:paraId="6B22A4A0"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c>
          <w:tcPr>
            <w:tcW w:w="1195" w:type="dxa"/>
            <w:shd w:val="clear" w:color="auto" w:fill="FFFFFF" w:themeFill="background1"/>
            <w:vAlign w:val="center"/>
          </w:tcPr>
          <w:p w:rsidR="00E463F5" w:rsidRPr="001349DF" w:rsidP="003A3063" w14:paraId="2B1271EE"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n/a </w:t>
            </w:r>
            <w:r w:rsidRPr="001349DF">
              <w:rPr>
                <w:rFonts w:ascii="Wingdings" w:hAnsi="Wingdings" w:cs="Arial"/>
                <w:sz w:val="20"/>
              </w:rPr>
              <w:sym w:font="Wingdings" w:char="F06D"/>
            </w:r>
          </w:p>
        </w:tc>
      </w:tr>
      <w:tr w14:paraId="59E64F0E" w14:textId="77777777" w:rsidTr="003A3063">
        <w:tblPrEx>
          <w:tblW w:w="0" w:type="auto"/>
          <w:tblLook w:val="04A0"/>
        </w:tblPrEx>
        <w:tc>
          <w:tcPr>
            <w:tcW w:w="4860" w:type="dxa"/>
            <w:shd w:val="clear" w:color="auto" w:fill="F2F2F2" w:themeFill="background1" w:themeFillShade="F2"/>
          </w:tcPr>
          <w:p w:rsidR="00E463F5" w:rsidRPr="001349DF" w:rsidP="003A3063" w14:paraId="6CE78C43" w14:textId="77777777">
            <w:pPr>
              <w:pStyle w:val="TableTextLeft"/>
              <w:numPr>
                <w:ilvl w:val="0"/>
                <w:numId w:val="36"/>
              </w:numPr>
              <w:spacing w:before="60" w:after="60" w:line="240" w:lineRule="auto"/>
              <w:jc w:val="left"/>
            </w:pPr>
            <w:r w:rsidRPr="001349DF">
              <w:rPr>
                <w:i w:val="0"/>
                <w:iCs w:val="0"/>
              </w:rPr>
              <w:t>My colleagues encourage me to use [PRACTICE].</w:t>
            </w:r>
          </w:p>
        </w:tc>
        <w:tc>
          <w:tcPr>
            <w:tcW w:w="907" w:type="dxa"/>
            <w:shd w:val="clear" w:color="auto" w:fill="F2F2F2" w:themeFill="background1" w:themeFillShade="F2"/>
            <w:vAlign w:val="center"/>
          </w:tcPr>
          <w:p w:rsidR="00E463F5" w:rsidRPr="001349DF" w:rsidP="003A3063" w14:paraId="09FCE68C"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1 </w:t>
            </w:r>
            <w:r w:rsidRPr="001349DF">
              <w:rPr>
                <w:rFonts w:ascii="Wingdings" w:hAnsi="Wingdings" w:cs="Arial"/>
                <w:sz w:val="20"/>
              </w:rPr>
              <w:sym w:font="Wingdings" w:char="F06D"/>
            </w:r>
          </w:p>
        </w:tc>
        <w:tc>
          <w:tcPr>
            <w:tcW w:w="937" w:type="dxa"/>
            <w:shd w:val="clear" w:color="auto" w:fill="F2F2F2" w:themeFill="background1" w:themeFillShade="F2"/>
            <w:vAlign w:val="center"/>
          </w:tcPr>
          <w:p w:rsidR="00E463F5" w:rsidRPr="001349DF" w:rsidP="003A3063" w14:paraId="4625343E"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2 </w:t>
            </w:r>
            <w:r w:rsidRPr="001349DF">
              <w:rPr>
                <w:rFonts w:ascii="Wingdings" w:hAnsi="Wingdings" w:cs="Arial"/>
                <w:sz w:val="20"/>
              </w:rPr>
              <w:sym w:font="Wingdings" w:char="F06D"/>
            </w:r>
          </w:p>
        </w:tc>
        <w:tc>
          <w:tcPr>
            <w:tcW w:w="889" w:type="dxa"/>
            <w:shd w:val="clear" w:color="auto" w:fill="F2F2F2" w:themeFill="background1" w:themeFillShade="F2"/>
            <w:vAlign w:val="center"/>
          </w:tcPr>
          <w:p w:rsidR="00E463F5" w:rsidRPr="001349DF" w:rsidP="003A3063" w14:paraId="1C520EE2"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shd w:val="clear" w:color="auto" w:fill="F2F2F2" w:themeFill="background1" w:themeFillShade="F2"/>
            <w:vAlign w:val="center"/>
          </w:tcPr>
          <w:p w:rsidR="00E463F5" w:rsidRPr="001349DF" w:rsidP="003A3063" w14:paraId="1311BE35"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4 </w:t>
            </w:r>
            <w:r w:rsidRPr="001349DF">
              <w:rPr>
                <w:rFonts w:ascii="Wingdings" w:hAnsi="Wingdings" w:cs="Arial"/>
                <w:sz w:val="20"/>
              </w:rPr>
              <w:sym w:font="Wingdings" w:char="F06D"/>
            </w:r>
          </w:p>
        </w:tc>
        <w:tc>
          <w:tcPr>
            <w:tcW w:w="1195" w:type="dxa"/>
            <w:shd w:val="clear" w:color="auto" w:fill="F2F2F2" w:themeFill="background1" w:themeFillShade="F2"/>
            <w:vAlign w:val="center"/>
          </w:tcPr>
          <w:p w:rsidR="00E463F5" w:rsidRPr="001349DF" w:rsidP="003A3063" w14:paraId="2ABAC362"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n/a </w:t>
            </w:r>
            <w:r w:rsidRPr="001349DF">
              <w:rPr>
                <w:rFonts w:ascii="Wingdings" w:hAnsi="Wingdings" w:cs="Arial"/>
                <w:sz w:val="20"/>
              </w:rPr>
              <w:sym w:font="Wingdings" w:char="F06D"/>
            </w:r>
          </w:p>
        </w:tc>
      </w:tr>
      <w:tr w14:paraId="238516E3" w14:textId="77777777" w:rsidTr="003A3063">
        <w:tblPrEx>
          <w:tblW w:w="0" w:type="auto"/>
          <w:tblLook w:val="04A0"/>
        </w:tblPrEx>
        <w:tc>
          <w:tcPr>
            <w:tcW w:w="4860" w:type="dxa"/>
          </w:tcPr>
          <w:p w:rsidR="00E463F5" w:rsidRPr="001349DF" w:rsidP="003A3063" w14:paraId="7373BEB9" w14:textId="77777777">
            <w:pPr>
              <w:pStyle w:val="TableTextLeft"/>
              <w:numPr>
                <w:ilvl w:val="0"/>
                <w:numId w:val="36"/>
              </w:numPr>
              <w:spacing w:before="60" w:after="60" w:line="240" w:lineRule="auto"/>
              <w:jc w:val="left"/>
              <w:rPr>
                <w:i w:val="0"/>
                <w:iCs w:val="0"/>
              </w:rPr>
            </w:pPr>
            <w:r w:rsidRPr="001349DF">
              <w:rPr>
                <w:rFonts w:cstheme="majorHAnsi"/>
                <w:i w:val="0"/>
                <w:iCs w:val="0"/>
              </w:rPr>
              <w:t xml:space="preserve">I believe [PRACTICE] can improve the </w:t>
            </w:r>
            <w:r>
              <w:rPr>
                <w:rFonts w:cstheme="majorHAnsi"/>
                <w:i w:val="0"/>
                <w:iCs w:val="0"/>
              </w:rPr>
              <w:t xml:space="preserve">economic well-being </w:t>
            </w:r>
            <w:r w:rsidRPr="001349DF">
              <w:rPr>
                <w:rFonts w:cstheme="majorHAnsi"/>
                <w:i w:val="0"/>
                <w:iCs w:val="0"/>
              </w:rPr>
              <w:t xml:space="preserve">of </w:t>
            </w:r>
            <w:r w:rsidRPr="00B16DCE">
              <w:rPr>
                <w:rFonts w:cstheme="majorHAnsi"/>
                <w:i w:val="0"/>
                <w:iCs w:val="0"/>
              </w:rPr>
              <w:t>the caregiver</w:t>
            </w:r>
            <w:r w:rsidR="00813D1C">
              <w:rPr>
                <w:rFonts w:cstheme="majorHAnsi"/>
                <w:i w:val="0"/>
                <w:iCs w:val="0"/>
              </w:rPr>
              <w:t>s</w:t>
            </w:r>
            <w:r w:rsidRPr="00B16DCE">
              <w:rPr>
                <w:rFonts w:cstheme="majorHAnsi"/>
                <w:i w:val="0"/>
                <w:iCs w:val="0"/>
              </w:rPr>
              <w:t xml:space="preserve"> I </w:t>
            </w:r>
            <w:r w:rsidRPr="00B16DCE">
              <w:rPr>
                <w:i w:val="0"/>
                <w:iCs w:val="0"/>
              </w:rPr>
              <w:t>support</w:t>
            </w:r>
            <w:r w:rsidRPr="00B16DCE">
              <w:rPr>
                <w:rFonts w:cstheme="majorHAnsi"/>
                <w:i w:val="0"/>
                <w:iCs w:val="0"/>
              </w:rPr>
              <w:t>.</w:t>
            </w:r>
          </w:p>
        </w:tc>
        <w:tc>
          <w:tcPr>
            <w:tcW w:w="907" w:type="dxa"/>
            <w:shd w:val="clear" w:color="auto" w:fill="FFFFFF" w:themeFill="background1"/>
            <w:vAlign w:val="center"/>
          </w:tcPr>
          <w:p w:rsidR="00E463F5" w:rsidRPr="001349DF" w:rsidP="003A3063" w14:paraId="3A68BBF7" w14:textId="77777777">
            <w:pPr>
              <w:pStyle w:val="ListParagraph"/>
              <w:spacing w:before="60"/>
              <w:ind w:left="0" w:firstLine="0"/>
              <w:jc w:val="center"/>
            </w:pPr>
            <w:r w:rsidRPr="001349DF">
              <w:rPr>
                <w:rFonts w:ascii="Arial" w:hAnsi="Arial" w:cs="Arial"/>
                <w:sz w:val="12"/>
                <w:szCs w:val="12"/>
              </w:rPr>
              <w:t xml:space="preserve">1 </w:t>
            </w:r>
            <w:r w:rsidRPr="001349DF">
              <w:rPr>
                <w:rFonts w:ascii="Wingdings" w:hAnsi="Wingdings" w:cs="Arial"/>
                <w:sz w:val="20"/>
              </w:rPr>
              <w:sym w:font="Wingdings" w:char="F06D"/>
            </w:r>
          </w:p>
        </w:tc>
        <w:tc>
          <w:tcPr>
            <w:tcW w:w="937" w:type="dxa"/>
            <w:shd w:val="clear" w:color="auto" w:fill="FFFFFF" w:themeFill="background1"/>
            <w:vAlign w:val="center"/>
          </w:tcPr>
          <w:p w:rsidR="00E463F5" w:rsidRPr="001349DF" w:rsidP="003A3063" w14:paraId="5EFFB6D7" w14:textId="77777777">
            <w:pPr>
              <w:pStyle w:val="ListParagraph"/>
              <w:spacing w:before="60"/>
              <w:ind w:left="0" w:firstLine="0"/>
              <w:jc w:val="center"/>
            </w:pPr>
            <w:r w:rsidRPr="001349DF">
              <w:rPr>
                <w:rFonts w:ascii="Arial" w:hAnsi="Arial" w:cs="Arial"/>
                <w:sz w:val="12"/>
                <w:szCs w:val="12"/>
              </w:rPr>
              <w:t xml:space="preserve">2 </w:t>
            </w:r>
            <w:r w:rsidRPr="001349DF">
              <w:rPr>
                <w:rFonts w:ascii="Wingdings" w:hAnsi="Wingdings" w:cs="Arial"/>
                <w:sz w:val="20"/>
              </w:rPr>
              <w:sym w:font="Wingdings" w:char="F06D"/>
            </w:r>
          </w:p>
        </w:tc>
        <w:tc>
          <w:tcPr>
            <w:tcW w:w="889" w:type="dxa"/>
            <w:shd w:val="clear" w:color="auto" w:fill="FFFFFF" w:themeFill="background1"/>
            <w:vAlign w:val="center"/>
          </w:tcPr>
          <w:p w:rsidR="00E463F5" w:rsidRPr="001349DF" w:rsidP="003A3063" w14:paraId="13163438" w14:textId="77777777">
            <w:pPr>
              <w:pStyle w:val="ListParagraph"/>
              <w:spacing w:before="60"/>
              <w:ind w:left="0" w:firstLine="0"/>
              <w:jc w:val="center"/>
            </w:pPr>
            <w:r w:rsidRPr="001349DF">
              <w:rPr>
                <w:rFonts w:ascii="Arial" w:hAnsi="Arial" w:cs="Arial"/>
                <w:sz w:val="12"/>
                <w:szCs w:val="12"/>
              </w:rPr>
              <w:t xml:space="preserve">3 </w:t>
            </w:r>
            <w:r w:rsidRPr="001349DF">
              <w:rPr>
                <w:rFonts w:ascii="Wingdings" w:hAnsi="Wingdings" w:cs="Arial"/>
                <w:sz w:val="20"/>
              </w:rPr>
              <w:sym w:font="Wingdings" w:char="F06D"/>
            </w:r>
          </w:p>
        </w:tc>
        <w:tc>
          <w:tcPr>
            <w:tcW w:w="900" w:type="dxa"/>
            <w:shd w:val="clear" w:color="auto" w:fill="FFFFFF" w:themeFill="background1"/>
            <w:vAlign w:val="center"/>
          </w:tcPr>
          <w:p w:rsidR="00E463F5" w:rsidRPr="001349DF" w:rsidP="003A3063" w14:paraId="55DE0137" w14:textId="77777777">
            <w:pPr>
              <w:pStyle w:val="ListParagraph"/>
              <w:spacing w:before="60"/>
              <w:ind w:left="0" w:firstLine="0"/>
              <w:jc w:val="center"/>
            </w:pPr>
            <w:r w:rsidRPr="001349DF">
              <w:rPr>
                <w:rFonts w:ascii="Arial" w:hAnsi="Arial" w:cs="Arial"/>
                <w:sz w:val="12"/>
                <w:szCs w:val="12"/>
              </w:rPr>
              <w:t xml:space="preserve">4 </w:t>
            </w:r>
            <w:r w:rsidRPr="001349DF">
              <w:rPr>
                <w:rFonts w:ascii="Wingdings" w:hAnsi="Wingdings" w:cs="Arial"/>
                <w:sz w:val="20"/>
              </w:rPr>
              <w:sym w:font="Wingdings" w:char="F06D"/>
            </w:r>
          </w:p>
        </w:tc>
        <w:tc>
          <w:tcPr>
            <w:tcW w:w="1195" w:type="dxa"/>
            <w:shd w:val="clear" w:color="auto" w:fill="FFFFFF" w:themeFill="background1"/>
            <w:vAlign w:val="center"/>
          </w:tcPr>
          <w:p w:rsidR="00E463F5" w:rsidRPr="001349DF" w:rsidP="003A3063" w14:paraId="40E16FA6" w14:textId="77777777">
            <w:pPr>
              <w:pStyle w:val="ListParagraph"/>
              <w:spacing w:before="60"/>
              <w:ind w:left="0" w:firstLine="0"/>
              <w:jc w:val="center"/>
              <w:rPr>
                <w:rFonts w:ascii="Arial" w:hAnsi="Arial" w:cs="Arial"/>
                <w:sz w:val="12"/>
                <w:szCs w:val="12"/>
              </w:rPr>
            </w:pPr>
            <w:r w:rsidRPr="001349DF">
              <w:rPr>
                <w:rFonts w:ascii="Arial" w:hAnsi="Arial" w:cs="Arial"/>
                <w:sz w:val="12"/>
                <w:szCs w:val="12"/>
              </w:rPr>
              <w:t xml:space="preserve">n/a </w:t>
            </w:r>
            <w:r w:rsidRPr="001349DF">
              <w:rPr>
                <w:rFonts w:ascii="Wingdings" w:hAnsi="Wingdings" w:cs="Arial"/>
                <w:sz w:val="20"/>
              </w:rPr>
              <w:sym w:font="Wingdings" w:char="F06D"/>
            </w:r>
          </w:p>
        </w:tc>
      </w:tr>
    </w:tbl>
    <w:p w:rsidR="00E463F5" w:rsidP="00E463F5" w14:paraId="43CBC54D" w14:textId="77777777">
      <w:pPr>
        <w:pStyle w:val="SurAnswerNoResponse"/>
        <w:spacing w:before="240" w:after="120"/>
      </w:pPr>
      <w:r w:rsidRPr="001349DF">
        <w:t>NO RESPONSE</w:t>
      </w:r>
      <w:r w:rsidRPr="001349DF">
        <w:tab/>
        <w:t>M</w:t>
      </w:r>
    </w:p>
    <w:p w:rsidR="00E463F5" w:rsidP="00F86503" w14:paraId="7B5CF5B5" w14:textId="77777777">
      <w:pPr>
        <w:pStyle w:val="SurQuestionText"/>
        <w:ind w:left="0" w:firstLine="0"/>
      </w:pPr>
    </w:p>
    <w:p w:rsidR="006D2BF4" w:rsidRPr="001349DF" w:rsidP="00F86503" w14:paraId="384B1FAF" w14:textId="77777777">
      <w:pPr>
        <w:pStyle w:val="SurQuestionText"/>
        <w:ind w:left="0" w:firstLine="0"/>
      </w:pPr>
      <w:r w:rsidRPr="001349DF">
        <w:t>1</w:t>
      </w:r>
      <w:r w:rsidR="00CA7B1C">
        <w:t>7</w:t>
      </w:r>
      <w:r w:rsidRPr="001349DF">
        <w:t>.</w:t>
      </w:r>
      <w:r w:rsidRPr="001349DF" w:rsidR="00380A3F">
        <w:tab/>
      </w:r>
      <w:r w:rsidRPr="001349DF">
        <w:rPr>
          <w:b w:val="0"/>
          <w:bCs/>
        </w:rPr>
        <w:t xml:space="preserve">[If applicable] </w:t>
      </w:r>
      <w:r w:rsidRPr="001349DF">
        <w:t>Select the location where you work.</w:t>
      </w:r>
    </w:p>
    <w:p w:rsidR="00F4725F" w:rsidRPr="001349DF" w:rsidP="00F4725F" w14:paraId="350B4B06" w14:textId="77777777">
      <w:pPr>
        <w:pStyle w:val="SurSelectOneMarkAll"/>
      </w:pPr>
      <w:r w:rsidRPr="001349DF">
        <w:t xml:space="preserve">Select one </w:t>
      </w:r>
      <w:r w:rsidRPr="001349DF">
        <w:t>only</w:t>
      </w:r>
    </w:p>
    <w:p w:rsidR="006D2BF4" w:rsidRPr="001349DF" w:rsidP="00330DB5" w14:paraId="0D4A05D7" w14:textId="77777777">
      <w:pPr>
        <w:pStyle w:val="SurAnswerCategory"/>
      </w:pPr>
      <w:r w:rsidRPr="001349DF">
        <w:rPr>
          <w:rFonts w:ascii="Wingdings" w:hAnsi="Wingdings"/>
        </w:rPr>
        <w:sym w:font="Wingdings" w:char="F06D"/>
      </w:r>
      <w:r w:rsidRPr="001349DF">
        <w:tab/>
      </w:r>
      <w:r w:rsidRPr="001349DF">
        <w:t>Option A</w:t>
      </w:r>
      <w:r w:rsidRPr="001349DF">
        <w:tab/>
      </w:r>
      <w:r w:rsidR="001349DF">
        <w:t>1</w:t>
      </w:r>
    </w:p>
    <w:p w:rsidR="006D2BF4" w:rsidRPr="001349DF" w:rsidP="00330DB5" w14:paraId="6BCEC8B8" w14:textId="77777777">
      <w:pPr>
        <w:pStyle w:val="SurAnswerCategory"/>
      </w:pPr>
      <w:r w:rsidRPr="001349DF">
        <w:rPr>
          <w:rFonts w:ascii="Wingdings" w:hAnsi="Wingdings"/>
        </w:rPr>
        <w:sym w:font="Wingdings" w:char="F06D"/>
      </w:r>
      <w:r w:rsidRPr="001349DF">
        <w:tab/>
      </w:r>
      <w:r w:rsidRPr="001349DF">
        <w:t>Option B</w:t>
      </w:r>
      <w:r w:rsidRPr="001349DF">
        <w:tab/>
      </w:r>
      <w:r w:rsidR="001349DF">
        <w:t>2</w:t>
      </w:r>
    </w:p>
    <w:p w:rsidR="006D2BF4" w:rsidRPr="001349DF" w:rsidP="00330DB5" w14:paraId="76F71CD9" w14:textId="77777777">
      <w:pPr>
        <w:pStyle w:val="SurAnswerCategory"/>
      </w:pPr>
      <w:r w:rsidRPr="001349DF">
        <w:rPr>
          <w:rFonts w:ascii="Wingdings" w:hAnsi="Wingdings"/>
        </w:rPr>
        <w:sym w:font="Wingdings" w:char="F06D"/>
      </w:r>
      <w:r w:rsidRPr="001349DF">
        <w:tab/>
      </w:r>
      <w:r w:rsidRPr="001349DF">
        <w:t>Option C</w:t>
      </w:r>
      <w:r w:rsidRPr="001349DF">
        <w:tab/>
      </w:r>
      <w:r w:rsidR="001349DF">
        <w:t>3</w:t>
      </w:r>
    </w:p>
    <w:p w:rsidR="00F4725F" w:rsidRPr="001349DF" w:rsidP="00F4725F" w14:paraId="011AA127" w14:textId="77777777">
      <w:pPr>
        <w:pStyle w:val="SurAnswerNoResponse"/>
        <w:spacing w:after="120"/>
      </w:pPr>
      <w:r w:rsidRPr="001349DF">
        <w:t>NO RESPONSE</w:t>
      </w:r>
      <w:r w:rsidRPr="001349DF">
        <w:tab/>
        <w:t>M</w:t>
      </w:r>
    </w:p>
    <w:p w:rsidR="00380A3F" w:rsidRPr="001349DF" w:rsidP="00330DB5" w14:paraId="75A5136E" w14:textId="77777777">
      <w:pPr>
        <w:pStyle w:val="SurAnswerCategory"/>
      </w:pPr>
    </w:p>
    <w:p w:rsidR="006D2BF4" w:rsidRPr="001349DF" w:rsidP="00380A3F" w14:paraId="58E760FE" w14:textId="77777777">
      <w:pPr>
        <w:pStyle w:val="SurQuestionText"/>
      </w:pPr>
      <w:r w:rsidRPr="001349DF">
        <w:t>1</w:t>
      </w:r>
      <w:r w:rsidR="00CA7B1C">
        <w:t>8</w:t>
      </w:r>
      <w:r w:rsidRPr="001349DF">
        <w:t>.</w:t>
      </w:r>
      <w:r w:rsidRPr="001349DF" w:rsidR="00380A3F">
        <w:tab/>
      </w:r>
      <w:r w:rsidRPr="001349DF">
        <w:rPr>
          <w:b w:val="0"/>
          <w:bCs/>
        </w:rPr>
        <w:t>[If applicable]</w:t>
      </w:r>
      <w:r w:rsidRPr="001349DF">
        <w:t xml:space="preserve"> Select your position.</w:t>
      </w:r>
    </w:p>
    <w:p w:rsidR="00F4725F" w:rsidRPr="001349DF" w:rsidP="00F4725F" w14:paraId="3F80C338" w14:textId="77777777">
      <w:pPr>
        <w:pStyle w:val="SurSelectOneMarkAll"/>
      </w:pPr>
      <w:r w:rsidRPr="001349DF">
        <w:t xml:space="preserve">Select one </w:t>
      </w:r>
      <w:r w:rsidRPr="001349DF">
        <w:t>only</w:t>
      </w:r>
    </w:p>
    <w:p w:rsidR="006D2BF4" w:rsidRPr="001349DF" w:rsidP="00330DB5" w14:paraId="49CE181B" w14:textId="77777777">
      <w:pPr>
        <w:pStyle w:val="SurAnswerCategory"/>
      </w:pPr>
      <w:r w:rsidRPr="001349DF">
        <w:rPr>
          <w:rFonts w:ascii="Wingdings" w:hAnsi="Wingdings"/>
        </w:rPr>
        <w:sym w:font="Wingdings" w:char="F06D"/>
      </w:r>
      <w:r w:rsidRPr="001349DF">
        <w:tab/>
      </w:r>
      <w:r w:rsidRPr="001349DF">
        <w:t>Option A</w:t>
      </w:r>
      <w:r w:rsidRPr="001349DF">
        <w:tab/>
      </w:r>
      <w:r w:rsidR="001349DF">
        <w:t>1</w:t>
      </w:r>
    </w:p>
    <w:p w:rsidR="006D2BF4" w:rsidRPr="001349DF" w:rsidP="00330DB5" w14:paraId="027F98B5" w14:textId="77777777">
      <w:pPr>
        <w:pStyle w:val="SurAnswerCategory"/>
      </w:pPr>
      <w:r w:rsidRPr="001349DF">
        <w:rPr>
          <w:rFonts w:ascii="Wingdings" w:hAnsi="Wingdings"/>
        </w:rPr>
        <w:sym w:font="Wingdings" w:char="F06D"/>
      </w:r>
      <w:r w:rsidRPr="001349DF">
        <w:tab/>
      </w:r>
      <w:r w:rsidRPr="001349DF">
        <w:t>Option B</w:t>
      </w:r>
      <w:r w:rsidRPr="001349DF">
        <w:tab/>
      </w:r>
      <w:r w:rsidR="001349DF">
        <w:t>2</w:t>
      </w:r>
    </w:p>
    <w:p w:rsidR="006D2BF4" w:rsidRPr="001349DF" w:rsidP="00330DB5" w14:paraId="74120382" w14:textId="77777777">
      <w:pPr>
        <w:pStyle w:val="SurAnswerCategory"/>
      </w:pPr>
      <w:r w:rsidRPr="001349DF">
        <w:rPr>
          <w:rFonts w:ascii="Wingdings" w:hAnsi="Wingdings"/>
        </w:rPr>
        <w:sym w:font="Wingdings" w:char="F06D"/>
      </w:r>
      <w:r w:rsidRPr="001349DF">
        <w:tab/>
      </w:r>
      <w:r w:rsidRPr="001349DF">
        <w:t>Option C</w:t>
      </w:r>
      <w:r w:rsidRPr="001349DF">
        <w:tab/>
      </w:r>
      <w:r w:rsidR="001349DF">
        <w:t>3</w:t>
      </w:r>
    </w:p>
    <w:p w:rsidR="00F4725F" w:rsidRPr="001349DF" w:rsidP="00F4725F" w14:paraId="721D956D" w14:textId="77777777">
      <w:pPr>
        <w:pStyle w:val="SurAnswerNoResponse"/>
        <w:spacing w:after="120"/>
      </w:pPr>
      <w:r w:rsidRPr="001349DF">
        <w:t>NO RESPONSE</w:t>
      </w:r>
      <w:r w:rsidRPr="001349DF">
        <w:tab/>
        <w:t>M</w:t>
      </w:r>
    </w:p>
    <w:p w:rsidR="009B54C5" w:rsidRPr="001349DF" w:rsidP="009B54C5" w14:paraId="73FA6976" w14:textId="77777777">
      <w:pPr>
        <w:pStyle w:val="ListNumber"/>
        <w:numPr>
          <w:ilvl w:val="0"/>
          <w:numId w:val="0"/>
        </w:numPr>
        <w:ind w:left="360"/>
      </w:pPr>
    </w:p>
    <w:p w:rsidR="006D2BF4" w:rsidRPr="001349DF" w:rsidP="00380A3F" w14:paraId="68ACBF3D" w14:textId="77777777">
      <w:pPr>
        <w:pStyle w:val="SurQuestionText"/>
      </w:pPr>
      <w:r w:rsidRPr="001349DF">
        <w:t>1</w:t>
      </w:r>
      <w:r w:rsidR="00CA7B1C">
        <w:t>9</w:t>
      </w:r>
      <w:r w:rsidRPr="001349DF">
        <w:t>.</w:t>
      </w:r>
      <w:r w:rsidRPr="001349DF" w:rsidR="00380A3F">
        <w:tab/>
      </w:r>
      <w:r w:rsidRPr="001349DF">
        <w:rPr>
          <w:b w:val="0"/>
          <w:bCs/>
        </w:rPr>
        <w:t xml:space="preserve">[If applicable] </w:t>
      </w:r>
      <w:r w:rsidRPr="001349DF">
        <w:t xml:space="preserve">Enter your </w:t>
      </w:r>
      <w:r w:rsidRPr="001349DF">
        <w:t>HomeEc</w:t>
      </w:r>
      <w:r w:rsidRPr="001349DF">
        <w:t xml:space="preserve"> ID number.</w:t>
      </w:r>
    </w:p>
    <w:p w:rsidR="009B54C5" w:rsidRPr="001349DF" w:rsidP="009B54C5" w14:paraId="46316C3D" w14:textId="77777777">
      <w:pPr>
        <w:pStyle w:val="SurAnswerCategory"/>
      </w:pPr>
      <w:r w:rsidRPr="001349DF">
        <w:rPr>
          <w:noProof/>
        </w:rPr>
        <mc:AlternateContent>
          <mc:Choice Requires="wps">
            <w:drawing>
              <wp:anchor distT="0" distB="0" distL="114300" distR="114300" simplePos="0" relativeHeight="251673600" behindDoc="0" locked="0" layoutInCell="1" allowOverlap="1">
                <wp:simplePos x="0" y="0"/>
                <wp:positionH relativeFrom="column">
                  <wp:posOffset>504967</wp:posOffset>
                </wp:positionH>
                <wp:positionV relativeFrom="paragraph">
                  <wp:posOffset>143301</wp:posOffset>
                </wp:positionV>
                <wp:extent cx="2315210" cy="222885"/>
                <wp:effectExtent l="0" t="0" r="27940" b="2476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5" alt="Blank space for entering response" style="width:182.3pt;height:17.55pt;margin-top:11.3pt;margin-left:39.75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p>
    <w:p w:rsidR="009B54C5" w:rsidRPr="001349DF" w:rsidP="009B54C5" w14:paraId="71123B45" w14:textId="77777777">
      <w:pPr>
        <w:pStyle w:val="SurSpecifyBox"/>
      </w:pPr>
      <w:r w:rsidRPr="001349DF">
        <w:tab/>
      </w:r>
      <w:r w:rsidRPr="001349DF">
        <w:tab/>
      </w:r>
      <w:sdt>
        <w:sdtPr>
          <w:alias w:val="FIELD DESCRIPTION"/>
          <w:tag w:val="FIELD DESCRIPTION"/>
          <w:id w:val="-301848283"/>
          <w:placeholder>
            <w:docPart w:val="39BDF36B7042444188B497CE87FDE474"/>
          </w:placeholder>
          <w:showingPlcHdr/>
          <w:richText/>
          <w:temporary/>
        </w:sdtPr>
        <w:sdtContent>
          <w:r w:rsidRPr="001349DF">
            <w:t>(FIELD DESCRIPTION)</w:t>
          </w:r>
        </w:sdtContent>
      </w:sdt>
    </w:p>
    <w:p w:rsidR="009B54C5" w:rsidRPr="001349DF" w:rsidP="009B54C5" w14:paraId="6378C179" w14:textId="77777777">
      <w:pPr>
        <w:pStyle w:val="SurSpecifyBox"/>
        <w:ind w:left="1440"/>
      </w:pPr>
      <w:r w:rsidRPr="001349DF">
        <w:t xml:space="preserve">(STRING </w:t>
      </w:r>
      <w:sdt>
        <w:sdtPr>
          <w:alias w:val="STRING LENGTH"/>
          <w:tag w:val="STRING LENGTH"/>
          <w:id w:val="-975437464"/>
          <w:placeholder>
            <w:docPart w:val="33661EF5000D4D7ABD3A5ED28CBEC686"/>
          </w:placeholder>
          <w:showingPlcHdr/>
          <w:richText/>
          <w:temporary/>
        </w:sdtPr>
        <w:sdtContent>
          <w:r w:rsidRPr="001349DF">
            <w:t>(NUM)</w:t>
          </w:r>
        </w:sdtContent>
      </w:sdt>
      <w:r w:rsidRPr="001349DF">
        <w:t>)</w:t>
      </w:r>
    </w:p>
    <w:p w:rsidR="009B54C5" w:rsidRPr="001349DF" w:rsidP="009B54C5" w14:paraId="2AA31F17" w14:textId="77777777">
      <w:pPr>
        <w:pStyle w:val="SurAnswerNoResponse"/>
        <w:spacing w:after="120"/>
      </w:pPr>
      <w:r w:rsidRPr="001349DF">
        <w:t>NO RESPONSE</w:t>
      </w:r>
      <w:r w:rsidRPr="001349DF">
        <w:tab/>
        <w:t>M</w:t>
      </w:r>
    </w:p>
    <w:bookmarkEnd w:id="2"/>
    <w:p w:rsidR="006D2BF4" w:rsidRPr="001349DF" w:rsidP="006D2BF4" w14:paraId="4EEC90EB" w14:textId="77777777">
      <w:pPr>
        <w:pStyle w:val="SurNormal"/>
      </w:pPr>
    </w:p>
    <w:sectPr w:rsidSect="00F02653">
      <w:headerReference w:type="default" r:id="rId13"/>
      <w:footerReference w:type="default" r:id="rId14"/>
      <w:headerReference w:type="first" r:id="rId15"/>
      <w:footerReference w:type="first" r:id="rId16"/>
      <w:pgSz w:w="12240" w:h="15840"/>
      <w:pgMar w:top="1440" w:right="990" w:bottom="576" w:left="144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RPr="002F0A29" w:rsidP="00D609C7" w14:paraId="35D53B67"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4CD858BE" w14:textId="77777777">
    <w:pPr>
      <w:pStyle w:val="Footer2"/>
    </w:pPr>
    <w:r w:rsidRPr="0056678C">
      <w:tab/>
    </w:r>
    <w:r w:rsidRPr="0056678C">
      <w:fldChar w:fldCharType="begin"/>
    </w:r>
    <w:r w:rsidRPr="0056678C">
      <w:instrText xml:space="preserve"> PAGE </w:instrText>
    </w:r>
    <w:r w:rsidRPr="0056678C">
      <w:fldChar w:fldCharType="separate"/>
    </w:r>
    <w:r w:rsidR="003677BE">
      <w:rPr>
        <w:noProof/>
      </w:rPr>
      <w:t>5</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5AE97E5C" w14:textId="2BDED1D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04D54">
      <w:rPr>
        <w:b/>
        <w:noProof/>
      </w:rPr>
      <w:t>07/03/24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4AA1641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50A" w14:paraId="3F9718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5D642B3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518DF954"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9419AB"/>
    <w:multiLevelType w:val="hybridMultilevel"/>
    <w:tmpl w:val="4A7AB8D2"/>
    <w:lvl w:ilvl="0">
      <w:start w:val="1"/>
      <w:numFmt w:val="lowerLetter"/>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DE4D96"/>
    <w:multiLevelType w:val="hybridMultilevel"/>
    <w:tmpl w:val="D2661EE0"/>
    <w:lvl w:ilvl="0">
      <w:start w:val="1"/>
      <w:numFmt w:val="lowerLetter"/>
      <w:lvlText w:val="%1."/>
      <w:lvlJc w:val="left"/>
      <w:pPr>
        <w:ind w:left="360" w:hanging="360"/>
      </w:pPr>
      <w:rPr>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6BA5A50"/>
    <w:multiLevelType w:val="hybridMultilevel"/>
    <w:tmpl w:val="8B6E8AD2"/>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2C03AE"/>
    <w:multiLevelType w:val="hybridMultilevel"/>
    <w:tmpl w:val="635061F2"/>
    <w:lvl w:ilvl="0">
      <w:start w:val="1"/>
      <w:numFmt w:val="decimal"/>
      <w:lvlText w:val="%1."/>
      <w:lvlJc w:val="left"/>
      <w:pPr>
        <w:ind w:left="360" w:hanging="360"/>
      </w:pPr>
      <w:rPr>
        <w:rFonts w:hint="default"/>
        <w:b/>
        <w:bCs/>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35F0524"/>
    <w:multiLevelType w:val="hybridMultilevel"/>
    <w:tmpl w:val="383A5BEC"/>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9C70A8F"/>
    <w:multiLevelType w:val="hybridMultilevel"/>
    <w:tmpl w:val="E9D429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5E02DBE"/>
    <w:multiLevelType w:val="hybridMultilevel"/>
    <w:tmpl w:val="41DA97C0"/>
    <w:lvl w:ilvl="0">
      <w:start w:val="1"/>
      <w:numFmt w:val="bullet"/>
      <w:lvlText w:val=""/>
      <w:lvlJc w:val="left"/>
      <w:pPr>
        <w:ind w:left="792" w:hanging="360"/>
      </w:pPr>
      <w:rPr>
        <w:rFonts w:ascii="Wingdings" w:eastAsia="Times New Roman" w:hAnsi="Wingdings"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1">
    <w:nsid w:val="564012A1"/>
    <w:multiLevelType w:val="hybridMultilevel"/>
    <w:tmpl w:val="6D7CAB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C151E68"/>
    <w:multiLevelType w:val="hybridMultilevel"/>
    <w:tmpl w:val="3EC21D1A"/>
    <w:lvl w:ilvl="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57D02BC"/>
    <w:multiLevelType w:val="hybridMultilevel"/>
    <w:tmpl w:val="28385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6005480">
    <w:abstractNumId w:val="5"/>
  </w:num>
  <w:num w:numId="2" w16cid:durableId="856309524">
    <w:abstractNumId w:val="4"/>
  </w:num>
  <w:num w:numId="3" w16cid:durableId="1459298300">
    <w:abstractNumId w:val="1"/>
  </w:num>
  <w:num w:numId="4" w16cid:durableId="1175460727">
    <w:abstractNumId w:val="0"/>
  </w:num>
  <w:num w:numId="5" w16cid:durableId="1188524682">
    <w:abstractNumId w:val="27"/>
  </w:num>
  <w:num w:numId="6" w16cid:durableId="168372618">
    <w:abstractNumId w:val="25"/>
  </w:num>
  <w:num w:numId="7" w16cid:durableId="1581711909">
    <w:abstractNumId w:val="11"/>
  </w:num>
  <w:num w:numId="8" w16cid:durableId="1397048442">
    <w:abstractNumId w:val="16"/>
  </w:num>
  <w:num w:numId="9" w16cid:durableId="1700931923">
    <w:abstractNumId w:val="13"/>
  </w:num>
  <w:num w:numId="10" w16cid:durableId="1362515305">
    <w:abstractNumId w:val="29"/>
  </w:num>
  <w:num w:numId="11" w16cid:durableId="993723283">
    <w:abstractNumId w:val="10"/>
  </w:num>
  <w:num w:numId="12" w16cid:durableId="1823085475">
    <w:abstractNumId w:val="18"/>
  </w:num>
  <w:num w:numId="13" w16cid:durableId="1806585372">
    <w:abstractNumId w:val="32"/>
  </w:num>
  <w:num w:numId="14" w16cid:durableId="1660647110">
    <w:abstractNumId w:val="35"/>
  </w:num>
  <w:num w:numId="15" w16cid:durableId="686101880">
    <w:abstractNumId w:val="24"/>
  </w:num>
  <w:num w:numId="16" w16cid:durableId="2091998116">
    <w:abstractNumId w:val="28"/>
  </w:num>
  <w:num w:numId="17" w16cid:durableId="1142305789">
    <w:abstractNumId w:val="14"/>
  </w:num>
  <w:num w:numId="18" w16cid:durableId="248855451">
    <w:abstractNumId w:val="9"/>
  </w:num>
  <w:num w:numId="19" w16cid:durableId="765885349">
    <w:abstractNumId w:val="6"/>
  </w:num>
  <w:num w:numId="20" w16cid:durableId="1060446781">
    <w:abstractNumId w:val="8"/>
  </w:num>
  <w:num w:numId="21" w16cid:durableId="1773471877">
    <w:abstractNumId w:val="3"/>
  </w:num>
  <w:num w:numId="22" w16cid:durableId="1802114307">
    <w:abstractNumId w:val="2"/>
  </w:num>
  <w:num w:numId="23" w16cid:durableId="2137867460">
    <w:abstractNumId w:val="20"/>
  </w:num>
  <w:num w:numId="24" w16cid:durableId="1014452509">
    <w:abstractNumId w:val="7"/>
  </w:num>
  <w:num w:numId="25" w16cid:durableId="1058818623">
    <w:abstractNumId w:val="23"/>
  </w:num>
  <w:num w:numId="26" w16cid:durableId="1648778877">
    <w:abstractNumId w:val="12"/>
  </w:num>
  <w:num w:numId="27" w16cid:durableId="1310213797">
    <w:abstractNumId w:val="33"/>
  </w:num>
  <w:num w:numId="28" w16cid:durableId="604844491">
    <w:abstractNumId w:val="34"/>
    <w:lvlOverride w:ilvl="0">
      <w:startOverride w:val="1"/>
    </w:lvlOverride>
  </w:num>
  <w:num w:numId="29" w16cid:durableId="1984387458">
    <w:abstractNumId w:val="34"/>
    <w:lvlOverride w:ilvl="0">
      <w:startOverride w:val="1"/>
    </w:lvlOverride>
  </w:num>
  <w:num w:numId="30" w16cid:durableId="1867475120">
    <w:abstractNumId w:val="34"/>
    <w:lvlOverride w:ilvl="0">
      <w:startOverride w:val="1"/>
    </w:lvlOverride>
  </w:num>
  <w:num w:numId="31" w16cid:durableId="2115513027">
    <w:abstractNumId w:val="34"/>
    <w:lvlOverride w:ilvl="0">
      <w:startOverride w:val="1"/>
    </w:lvlOverride>
  </w:num>
  <w:num w:numId="32" w16cid:durableId="1635717244">
    <w:abstractNumId w:val="34"/>
    <w:lvlOverride w:ilvl="0">
      <w:startOverride w:val="1"/>
    </w:lvlOverride>
  </w:num>
  <w:num w:numId="33" w16cid:durableId="1891575750">
    <w:abstractNumId w:val="17"/>
  </w:num>
  <w:num w:numId="34" w16cid:durableId="1559127696">
    <w:abstractNumId w:val="30"/>
  </w:num>
  <w:num w:numId="35" w16cid:durableId="1754012337">
    <w:abstractNumId w:val="21"/>
  </w:num>
  <w:num w:numId="36" w16cid:durableId="183829192">
    <w:abstractNumId w:val="15"/>
  </w:num>
  <w:num w:numId="37" w16cid:durableId="1433016279">
    <w:abstractNumId w:val="19"/>
  </w:num>
  <w:num w:numId="38" w16cid:durableId="522935096">
    <w:abstractNumId w:val="36"/>
  </w:num>
  <w:num w:numId="39" w16cid:durableId="1136096694">
    <w:abstractNumId w:val="31"/>
  </w:num>
  <w:num w:numId="40" w16cid:durableId="433979452">
    <w:abstractNumId w:val="22"/>
  </w:num>
  <w:num w:numId="41" w16cid:durableId="58761290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F4"/>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3F49"/>
    <w:rsid w:val="0003072A"/>
    <w:rsid w:val="0003159D"/>
    <w:rsid w:val="000336D2"/>
    <w:rsid w:val="00033B02"/>
    <w:rsid w:val="00033BA6"/>
    <w:rsid w:val="00034595"/>
    <w:rsid w:val="00036CF4"/>
    <w:rsid w:val="00037779"/>
    <w:rsid w:val="00037CBC"/>
    <w:rsid w:val="0004019D"/>
    <w:rsid w:val="00041CBC"/>
    <w:rsid w:val="0004484A"/>
    <w:rsid w:val="00045DC6"/>
    <w:rsid w:val="0004632E"/>
    <w:rsid w:val="00046646"/>
    <w:rsid w:val="000472D2"/>
    <w:rsid w:val="000477EB"/>
    <w:rsid w:val="0005080A"/>
    <w:rsid w:val="00050C12"/>
    <w:rsid w:val="00050C9E"/>
    <w:rsid w:val="00053204"/>
    <w:rsid w:val="00053F99"/>
    <w:rsid w:val="00056BBD"/>
    <w:rsid w:val="000579C7"/>
    <w:rsid w:val="00060C52"/>
    <w:rsid w:val="00060D38"/>
    <w:rsid w:val="00061677"/>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5EAE"/>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20E8"/>
    <w:rsid w:val="000A39BA"/>
    <w:rsid w:val="000A3A29"/>
    <w:rsid w:val="000A6656"/>
    <w:rsid w:val="000B1298"/>
    <w:rsid w:val="000B29A2"/>
    <w:rsid w:val="000B4E8A"/>
    <w:rsid w:val="000B57E8"/>
    <w:rsid w:val="000B5BFB"/>
    <w:rsid w:val="000B7351"/>
    <w:rsid w:val="000C151D"/>
    <w:rsid w:val="000C1988"/>
    <w:rsid w:val="000C1B32"/>
    <w:rsid w:val="000C2957"/>
    <w:rsid w:val="000C614D"/>
    <w:rsid w:val="000C699A"/>
    <w:rsid w:val="000C6E87"/>
    <w:rsid w:val="000D133A"/>
    <w:rsid w:val="000D1B57"/>
    <w:rsid w:val="000D1D04"/>
    <w:rsid w:val="000D1FF5"/>
    <w:rsid w:val="000D29F0"/>
    <w:rsid w:val="000D2A7B"/>
    <w:rsid w:val="000D3759"/>
    <w:rsid w:val="000D39A0"/>
    <w:rsid w:val="000D3B21"/>
    <w:rsid w:val="000D70B2"/>
    <w:rsid w:val="000D7265"/>
    <w:rsid w:val="000E0819"/>
    <w:rsid w:val="000E1243"/>
    <w:rsid w:val="000E24C8"/>
    <w:rsid w:val="000E2FBA"/>
    <w:rsid w:val="000E3EF1"/>
    <w:rsid w:val="000E5373"/>
    <w:rsid w:val="000E682E"/>
    <w:rsid w:val="000E782C"/>
    <w:rsid w:val="000F0883"/>
    <w:rsid w:val="000F1545"/>
    <w:rsid w:val="000F249C"/>
    <w:rsid w:val="000F2E74"/>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7869"/>
    <w:rsid w:val="0012038B"/>
    <w:rsid w:val="001204F5"/>
    <w:rsid w:val="00120580"/>
    <w:rsid w:val="00120D26"/>
    <w:rsid w:val="001217DE"/>
    <w:rsid w:val="001231CE"/>
    <w:rsid w:val="00123A0C"/>
    <w:rsid w:val="00124FE1"/>
    <w:rsid w:val="00125D94"/>
    <w:rsid w:val="00125DDF"/>
    <w:rsid w:val="00125FA2"/>
    <w:rsid w:val="001276A4"/>
    <w:rsid w:val="00127793"/>
    <w:rsid w:val="00127E7C"/>
    <w:rsid w:val="001302BD"/>
    <w:rsid w:val="00131893"/>
    <w:rsid w:val="00132040"/>
    <w:rsid w:val="001343B6"/>
    <w:rsid w:val="0013465F"/>
    <w:rsid w:val="001349DF"/>
    <w:rsid w:val="00134A8C"/>
    <w:rsid w:val="001360F2"/>
    <w:rsid w:val="00136129"/>
    <w:rsid w:val="00137FBB"/>
    <w:rsid w:val="0014130E"/>
    <w:rsid w:val="00142CD5"/>
    <w:rsid w:val="00143FDB"/>
    <w:rsid w:val="00144373"/>
    <w:rsid w:val="001450E4"/>
    <w:rsid w:val="00145F3A"/>
    <w:rsid w:val="00146BA5"/>
    <w:rsid w:val="001477AF"/>
    <w:rsid w:val="00152963"/>
    <w:rsid w:val="001529D2"/>
    <w:rsid w:val="00153320"/>
    <w:rsid w:val="0015348D"/>
    <w:rsid w:val="00153BC3"/>
    <w:rsid w:val="00154024"/>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4899"/>
    <w:rsid w:val="001D5E8F"/>
    <w:rsid w:val="001D60FD"/>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2C67"/>
    <w:rsid w:val="001F344F"/>
    <w:rsid w:val="001F65A8"/>
    <w:rsid w:val="001F6E51"/>
    <w:rsid w:val="0020050F"/>
    <w:rsid w:val="00201563"/>
    <w:rsid w:val="002020D4"/>
    <w:rsid w:val="00204D2D"/>
    <w:rsid w:val="00205654"/>
    <w:rsid w:val="002058B8"/>
    <w:rsid w:val="0020636B"/>
    <w:rsid w:val="00207B4D"/>
    <w:rsid w:val="00207F4B"/>
    <w:rsid w:val="00211395"/>
    <w:rsid w:val="0021146A"/>
    <w:rsid w:val="00211B25"/>
    <w:rsid w:val="00211DF6"/>
    <w:rsid w:val="00212B22"/>
    <w:rsid w:val="00213758"/>
    <w:rsid w:val="00213980"/>
    <w:rsid w:val="00214FEA"/>
    <w:rsid w:val="00216541"/>
    <w:rsid w:val="00216757"/>
    <w:rsid w:val="00217AA4"/>
    <w:rsid w:val="002214A1"/>
    <w:rsid w:val="00222236"/>
    <w:rsid w:val="002225E7"/>
    <w:rsid w:val="00222AA8"/>
    <w:rsid w:val="00222C00"/>
    <w:rsid w:val="0022368A"/>
    <w:rsid w:val="00223CF5"/>
    <w:rsid w:val="002243B9"/>
    <w:rsid w:val="0022589E"/>
    <w:rsid w:val="00225CFC"/>
    <w:rsid w:val="00230A47"/>
    <w:rsid w:val="0023207B"/>
    <w:rsid w:val="00232701"/>
    <w:rsid w:val="002330D8"/>
    <w:rsid w:val="00233297"/>
    <w:rsid w:val="0023403C"/>
    <w:rsid w:val="002342C5"/>
    <w:rsid w:val="00236488"/>
    <w:rsid w:val="00236F48"/>
    <w:rsid w:val="002372D4"/>
    <w:rsid w:val="0024044A"/>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C58"/>
    <w:rsid w:val="00253D22"/>
    <w:rsid w:val="00253D96"/>
    <w:rsid w:val="00254312"/>
    <w:rsid w:val="00254429"/>
    <w:rsid w:val="0025512B"/>
    <w:rsid w:val="00255594"/>
    <w:rsid w:val="00256CB0"/>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06C"/>
    <w:rsid w:val="00296669"/>
    <w:rsid w:val="00296C51"/>
    <w:rsid w:val="00297F46"/>
    <w:rsid w:val="002A041D"/>
    <w:rsid w:val="002A0DB0"/>
    <w:rsid w:val="002A0E95"/>
    <w:rsid w:val="002A131C"/>
    <w:rsid w:val="002A32E2"/>
    <w:rsid w:val="002A51F3"/>
    <w:rsid w:val="002A6431"/>
    <w:rsid w:val="002A652D"/>
    <w:rsid w:val="002A6566"/>
    <w:rsid w:val="002A6954"/>
    <w:rsid w:val="002B083C"/>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949"/>
    <w:rsid w:val="002E6ADE"/>
    <w:rsid w:val="002E6B89"/>
    <w:rsid w:val="002E6E25"/>
    <w:rsid w:val="002E72B7"/>
    <w:rsid w:val="002F0A29"/>
    <w:rsid w:val="002F1308"/>
    <w:rsid w:val="002F1EF4"/>
    <w:rsid w:val="002F3BC4"/>
    <w:rsid w:val="002F472F"/>
    <w:rsid w:val="002F583A"/>
    <w:rsid w:val="002F5917"/>
    <w:rsid w:val="002F7249"/>
    <w:rsid w:val="003003D7"/>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7296"/>
    <w:rsid w:val="00317A49"/>
    <w:rsid w:val="0032063A"/>
    <w:rsid w:val="00321527"/>
    <w:rsid w:val="00322357"/>
    <w:rsid w:val="00323080"/>
    <w:rsid w:val="003236BE"/>
    <w:rsid w:val="003239AA"/>
    <w:rsid w:val="0032421B"/>
    <w:rsid w:val="00324F33"/>
    <w:rsid w:val="003253D6"/>
    <w:rsid w:val="00325C25"/>
    <w:rsid w:val="00326688"/>
    <w:rsid w:val="00326BEA"/>
    <w:rsid w:val="003304D3"/>
    <w:rsid w:val="00330666"/>
    <w:rsid w:val="003306A6"/>
    <w:rsid w:val="003308A2"/>
    <w:rsid w:val="00330DB5"/>
    <w:rsid w:val="003318E2"/>
    <w:rsid w:val="003322CC"/>
    <w:rsid w:val="00333C87"/>
    <w:rsid w:val="00333D81"/>
    <w:rsid w:val="00336603"/>
    <w:rsid w:val="00337B88"/>
    <w:rsid w:val="00337C56"/>
    <w:rsid w:val="0034283B"/>
    <w:rsid w:val="00343C1D"/>
    <w:rsid w:val="00343EA2"/>
    <w:rsid w:val="00344028"/>
    <w:rsid w:val="00346544"/>
    <w:rsid w:val="0035046D"/>
    <w:rsid w:val="00351630"/>
    <w:rsid w:val="00352221"/>
    <w:rsid w:val="003542F4"/>
    <w:rsid w:val="00354C20"/>
    <w:rsid w:val="003550E5"/>
    <w:rsid w:val="00356DE9"/>
    <w:rsid w:val="0036310A"/>
    <w:rsid w:val="00363132"/>
    <w:rsid w:val="00363647"/>
    <w:rsid w:val="00364B94"/>
    <w:rsid w:val="00366F70"/>
    <w:rsid w:val="003677BE"/>
    <w:rsid w:val="00367BB7"/>
    <w:rsid w:val="00370758"/>
    <w:rsid w:val="003708F8"/>
    <w:rsid w:val="00370AAF"/>
    <w:rsid w:val="00370E2E"/>
    <w:rsid w:val="003723B6"/>
    <w:rsid w:val="003727FD"/>
    <w:rsid w:val="00374143"/>
    <w:rsid w:val="00376D12"/>
    <w:rsid w:val="003771BE"/>
    <w:rsid w:val="00380A3F"/>
    <w:rsid w:val="00383C15"/>
    <w:rsid w:val="003842A6"/>
    <w:rsid w:val="0038595B"/>
    <w:rsid w:val="003868C5"/>
    <w:rsid w:val="00391B93"/>
    <w:rsid w:val="00391CB8"/>
    <w:rsid w:val="00391D57"/>
    <w:rsid w:val="00393366"/>
    <w:rsid w:val="003935E8"/>
    <w:rsid w:val="003937C3"/>
    <w:rsid w:val="003942C1"/>
    <w:rsid w:val="003958E4"/>
    <w:rsid w:val="00397224"/>
    <w:rsid w:val="003975B3"/>
    <w:rsid w:val="00397DA3"/>
    <w:rsid w:val="003A1025"/>
    <w:rsid w:val="003A117A"/>
    <w:rsid w:val="003A1CE6"/>
    <w:rsid w:val="003A1E42"/>
    <w:rsid w:val="003A3063"/>
    <w:rsid w:val="003A32F7"/>
    <w:rsid w:val="003A4575"/>
    <w:rsid w:val="003A4E13"/>
    <w:rsid w:val="003A5844"/>
    <w:rsid w:val="003B12CB"/>
    <w:rsid w:val="003B2582"/>
    <w:rsid w:val="003B25C1"/>
    <w:rsid w:val="003B37EB"/>
    <w:rsid w:val="003B3B48"/>
    <w:rsid w:val="003B53D2"/>
    <w:rsid w:val="003B7A0B"/>
    <w:rsid w:val="003B7B39"/>
    <w:rsid w:val="003C0381"/>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3D47"/>
    <w:rsid w:val="003F448F"/>
    <w:rsid w:val="003F52FB"/>
    <w:rsid w:val="003F59C8"/>
    <w:rsid w:val="003F65C9"/>
    <w:rsid w:val="003F71D1"/>
    <w:rsid w:val="003F743E"/>
    <w:rsid w:val="003F757E"/>
    <w:rsid w:val="003F79FE"/>
    <w:rsid w:val="003F7A8F"/>
    <w:rsid w:val="00401936"/>
    <w:rsid w:val="00401C1D"/>
    <w:rsid w:val="00401D7D"/>
    <w:rsid w:val="00402F92"/>
    <w:rsid w:val="00405561"/>
    <w:rsid w:val="0040581B"/>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7F00"/>
    <w:rsid w:val="00430092"/>
    <w:rsid w:val="00430737"/>
    <w:rsid w:val="004347B2"/>
    <w:rsid w:val="00436973"/>
    <w:rsid w:val="00440445"/>
    <w:rsid w:val="00442C45"/>
    <w:rsid w:val="00442E32"/>
    <w:rsid w:val="00443015"/>
    <w:rsid w:val="004439F8"/>
    <w:rsid w:val="00443F45"/>
    <w:rsid w:val="004448DD"/>
    <w:rsid w:val="00444F5D"/>
    <w:rsid w:val="004456F4"/>
    <w:rsid w:val="0044609E"/>
    <w:rsid w:val="00451083"/>
    <w:rsid w:val="004513D9"/>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5DBC"/>
    <w:rsid w:val="00496A86"/>
    <w:rsid w:val="00496D69"/>
    <w:rsid w:val="00496F66"/>
    <w:rsid w:val="004974C5"/>
    <w:rsid w:val="00497D58"/>
    <w:rsid w:val="00497E37"/>
    <w:rsid w:val="004A0704"/>
    <w:rsid w:val="004A1109"/>
    <w:rsid w:val="004A1EB3"/>
    <w:rsid w:val="004A23FC"/>
    <w:rsid w:val="004A2DBA"/>
    <w:rsid w:val="004A3DF7"/>
    <w:rsid w:val="004A5D6C"/>
    <w:rsid w:val="004A69DD"/>
    <w:rsid w:val="004A7130"/>
    <w:rsid w:val="004A771F"/>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01CC"/>
    <w:rsid w:val="004C1AA9"/>
    <w:rsid w:val="004C2C01"/>
    <w:rsid w:val="004C2FB4"/>
    <w:rsid w:val="004C3090"/>
    <w:rsid w:val="004C3238"/>
    <w:rsid w:val="004C39ED"/>
    <w:rsid w:val="004C3E0E"/>
    <w:rsid w:val="004C40AA"/>
    <w:rsid w:val="004C50BB"/>
    <w:rsid w:val="004C714A"/>
    <w:rsid w:val="004C7158"/>
    <w:rsid w:val="004C785A"/>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96F"/>
    <w:rsid w:val="004E6575"/>
    <w:rsid w:val="004E694A"/>
    <w:rsid w:val="004E6EB8"/>
    <w:rsid w:val="004E6EF8"/>
    <w:rsid w:val="004E6FB2"/>
    <w:rsid w:val="004E729B"/>
    <w:rsid w:val="004E7E03"/>
    <w:rsid w:val="004F0C05"/>
    <w:rsid w:val="004F2EA4"/>
    <w:rsid w:val="004F30AB"/>
    <w:rsid w:val="004F3361"/>
    <w:rsid w:val="004F5416"/>
    <w:rsid w:val="004F6225"/>
    <w:rsid w:val="004F6481"/>
    <w:rsid w:val="004F6B30"/>
    <w:rsid w:val="004F78F0"/>
    <w:rsid w:val="00501E39"/>
    <w:rsid w:val="00502528"/>
    <w:rsid w:val="005028C0"/>
    <w:rsid w:val="00503D3E"/>
    <w:rsid w:val="00504055"/>
    <w:rsid w:val="0050504D"/>
    <w:rsid w:val="00507356"/>
    <w:rsid w:val="0050765A"/>
    <w:rsid w:val="00511612"/>
    <w:rsid w:val="00511954"/>
    <w:rsid w:val="00511DD9"/>
    <w:rsid w:val="00512052"/>
    <w:rsid w:val="00513099"/>
    <w:rsid w:val="005141E8"/>
    <w:rsid w:val="0051428C"/>
    <w:rsid w:val="00515D16"/>
    <w:rsid w:val="00516E57"/>
    <w:rsid w:val="00522442"/>
    <w:rsid w:val="00523461"/>
    <w:rsid w:val="00525B52"/>
    <w:rsid w:val="005268FF"/>
    <w:rsid w:val="00526C21"/>
    <w:rsid w:val="005275F2"/>
    <w:rsid w:val="00530138"/>
    <w:rsid w:val="005325CA"/>
    <w:rsid w:val="0053312C"/>
    <w:rsid w:val="00533D02"/>
    <w:rsid w:val="0053408A"/>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5842"/>
    <w:rsid w:val="005559C7"/>
    <w:rsid w:val="00556EC2"/>
    <w:rsid w:val="005609FB"/>
    <w:rsid w:val="00560BCD"/>
    <w:rsid w:val="00561045"/>
    <w:rsid w:val="005615EB"/>
    <w:rsid w:val="005619F7"/>
    <w:rsid w:val="00562263"/>
    <w:rsid w:val="00563B09"/>
    <w:rsid w:val="00565A02"/>
    <w:rsid w:val="00565E7B"/>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87CCD"/>
    <w:rsid w:val="005907B1"/>
    <w:rsid w:val="00590E28"/>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63F"/>
    <w:rsid w:val="005B3B70"/>
    <w:rsid w:val="005B5D05"/>
    <w:rsid w:val="005B7200"/>
    <w:rsid w:val="005B7895"/>
    <w:rsid w:val="005C28B6"/>
    <w:rsid w:val="005C2B60"/>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66E"/>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65"/>
    <w:rsid w:val="006214BC"/>
    <w:rsid w:val="00621C84"/>
    <w:rsid w:val="00621EB1"/>
    <w:rsid w:val="00622088"/>
    <w:rsid w:val="00624ACD"/>
    <w:rsid w:val="006252B7"/>
    <w:rsid w:val="00626B0F"/>
    <w:rsid w:val="0063001E"/>
    <w:rsid w:val="00630444"/>
    <w:rsid w:val="00630D8D"/>
    <w:rsid w:val="006325C0"/>
    <w:rsid w:val="00632A63"/>
    <w:rsid w:val="00633331"/>
    <w:rsid w:val="0063492C"/>
    <w:rsid w:val="00634C89"/>
    <w:rsid w:val="00635E6D"/>
    <w:rsid w:val="0063641B"/>
    <w:rsid w:val="00636D19"/>
    <w:rsid w:val="00637BD8"/>
    <w:rsid w:val="00640AB4"/>
    <w:rsid w:val="006411BF"/>
    <w:rsid w:val="00642F99"/>
    <w:rsid w:val="00644384"/>
    <w:rsid w:val="00644536"/>
    <w:rsid w:val="00645138"/>
    <w:rsid w:val="006472B4"/>
    <w:rsid w:val="006473FA"/>
    <w:rsid w:val="00651B11"/>
    <w:rsid w:val="00652425"/>
    <w:rsid w:val="00652B9F"/>
    <w:rsid w:val="00652D15"/>
    <w:rsid w:val="0065313F"/>
    <w:rsid w:val="00653507"/>
    <w:rsid w:val="00653C82"/>
    <w:rsid w:val="006541D2"/>
    <w:rsid w:val="006545F4"/>
    <w:rsid w:val="00654CC2"/>
    <w:rsid w:val="00655DA1"/>
    <w:rsid w:val="00656B0C"/>
    <w:rsid w:val="00660F3E"/>
    <w:rsid w:val="00661BB0"/>
    <w:rsid w:val="006622FC"/>
    <w:rsid w:val="006639C2"/>
    <w:rsid w:val="00663D24"/>
    <w:rsid w:val="00664557"/>
    <w:rsid w:val="00664D7D"/>
    <w:rsid w:val="00665ADF"/>
    <w:rsid w:val="00667052"/>
    <w:rsid w:val="00667EEC"/>
    <w:rsid w:val="00670409"/>
    <w:rsid w:val="0067457F"/>
    <w:rsid w:val="00674F5B"/>
    <w:rsid w:val="00674F5C"/>
    <w:rsid w:val="00675050"/>
    <w:rsid w:val="00675BA5"/>
    <w:rsid w:val="00676DCF"/>
    <w:rsid w:val="00676ED4"/>
    <w:rsid w:val="00676FFD"/>
    <w:rsid w:val="00680490"/>
    <w:rsid w:val="00681CD6"/>
    <w:rsid w:val="00683D27"/>
    <w:rsid w:val="00684214"/>
    <w:rsid w:val="006847DE"/>
    <w:rsid w:val="006848DF"/>
    <w:rsid w:val="00685452"/>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86E"/>
    <w:rsid w:val="006B16CD"/>
    <w:rsid w:val="006B204A"/>
    <w:rsid w:val="006B273F"/>
    <w:rsid w:val="006B2ADF"/>
    <w:rsid w:val="006B5555"/>
    <w:rsid w:val="006B6560"/>
    <w:rsid w:val="006C0238"/>
    <w:rsid w:val="006C1719"/>
    <w:rsid w:val="006C191D"/>
    <w:rsid w:val="006C1A04"/>
    <w:rsid w:val="006C1C63"/>
    <w:rsid w:val="006C1C77"/>
    <w:rsid w:val="006C20BB"/>
    <w:rsid w:val="006C2BA4"/>
    <w:rsid w:val="006C2DC4"/>
    <w:rsid w:val="006C4724"/>
    <w:rsid w:val="006C6F09"/>
    <w:rsid w:val="006C7A9C"/>
    <w:rsid w:val="006D1ACF"/>
    <w:rsid w:val="006D2BF4"/>
    <w:rsid w:val="006D3517"/>
    <w:rsid w:val="006D4BFF"/>
    <w:rsid w:val="006D5AA1"/>
    <w:rsid w:val="006D6F10"/>
    <w:rsid w:val="006D7BCF"/>
    <w:rsid w:val="006E00C3"/>
    <w:rsid w:val="006E1680"/>
    <w:rsid w:val="006E275F"/>
    <w:rsid w:val="006E2D7F"/>
    <w:rsid w:val="006E575B"/>
    <w:rsid w:val="006F0210"/>
    <w:rsid w:val="006F241B"/>
    <w:rsid w:val="006F25F9"/>
    <w:rsid w:val="006F27B1"/>
    <w:rsid w:val="006F2915"/>
    <w:rsid w:val="006F3434"/>
    <w:rsid w:val="006F3958"/>
    <w:rsid w:val="006F3EB4"/>
    <w:rsid w:val="006F45C2"/>
    <w:rsid w:val="006F52AB"/>
    <w:rsid w:val="006F594B"/>
    <w:rsid w:val="006F5CFC"/>
    <w:rsid w:val="006F6216"/>
    <w:rsid w:val="006F6ADF"/>
    <w:rsid w:val="006F729C"/>
    <w:rsid w:val="006F753A"/>
    <w:rsid w:val="007001D4"/>
    <w:rsid w:val="0070033A"/>
    <w:rsid w:val="00700C6A"/>
    <w:rsid w:val="00700D2C"/>
    <w:rsid w:val="00700F47"/>
    <w:rsid w:val="007010E7"/>
    <w:rsid w:val="00702B83"/>
    <w:rsid w:val="00702DB3"/>
    <w:rsid w:val="00703CA9"/>
    <w:rsid w:val="00703EF0"/>
    <w:rsid w:val="00703F3A"/>
    <w:rsid w:val="00704D54"/>
    <w:rsid w:val="00706076"/>
    <w:rsid w:val="00706AA5"/>
    <w:rsid w:val="00707EA8"/>
    <w:rsid w:val="007124EE"/>
    <w:rsid w:val="00712BE5"/>
    <w:rsid w:val="00714877"/>
    <w:rsid w:val="00715E0A"/>
    <w:rsid w:val="007161BA"/>
    <w:rsid w:val="007169AB"/>
    <w:rsid w:val="00716D85"/>
    <w:rsid w:val="007173D2"/>
    <w:rsid w:val="00717492"/>
    <w:rsid w:val="00717DD0"/>
    <w:rsid w:val="00717FA2"/>
    <w:rsid w:val="007208A3"/>
    <w:rsid w:val="00721EC1"/>
    <w:rsid w:val="00723CD5"/>
    <w:rsid w:val="00723DEC"/>
    <w:rsid w:val="00725416"/>
    <w:rsid w:val="007269A5"/>
    <w:rsid w:val="007269D9"/>
    <w:rsid w:val="00731702"/>
    <w:rsid w:val="00732F13"/>
    <w:rsid w:val="00733F13"/>
    <w:rsid w:val="00733F53"/>
    <w:rsid w:val="00734998"/>
    <w:rsid w:val="00734C8B"/>
    <w:rsid w:val="0073661E"/>
    <w:rsid w:val="00737B0B"/>
    <w:rsid w:val="00737ECE"/>
    <w:rsid w:val="00740CC0"/>
    <w:rsid w:val="0074282D"/>
    <w:rsid w:val="00743AB1"/>
    <w:rsid w:val="007441EA"/>
    <w:rsid w:val="00745294"/>
    <w:rsid w:val="00746AB1"/>
    <w:rsid w:val="0074777E"/>
    <w:rsid w:val="00750FDD"/>
    <w:rsid w:val="00751ADA"/>
    <w:rsid w:val="00751B05"/>
    <w:rsid w:val="0075307C"/>
    <w:rsid w:val="00754188"/>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6379"/>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71C"/>
    <w:rsid w:val="007A2A1A"/>
    <w:rsid w:val="007A2BBD"/>
    <w:rsid w:val="007A4A9B"/>
    <w:rsid w:val="007A5ABD"/>
    <w:rsid w:val="007A60CD"/>
    <w:rsid w:val="007A6D0A"/>
    <w:rsid w:val="007A6E47"/>
    <w:rsid w:val="007A7D15"/>
    <w:rsid w:val="007B17CC"/>
    <w:rsid w:val="007B1F06"/>
    <w:rsid w:val="007B25E7"/>
    <w:rsid w:val="007B38E2"/>
    <w:rsid w:val="007B54A5"/>
    <w:rsid w:val="007B595B"/>
    <w:rsid w:val="007C0FD0"/>
    <w:rsid w:val="007C2C18"/>
    <w:rsid w:val="007C33D5"/>
    <w:rsid w:val="007C4015"/>
    <w:rsid w:val="007C558A"/>
    <w:rsid w:val="007C6306"/>
    <w:rsid w:val="007C6805"/>
    <w:rsid w:val="007C7D0B"/>
    <w:rsid w:val="007D1269"/>
    <w:rsid w:val="007D1DAC"/>
    <w:rsid w:val="007D28B8"/>
    <w:rsid w:val="007D3378"/>
    <w:rsid w:val="007D3CC1"/>
    <w:rsid w:val="007D456D"/>
    <w:rsid w:val="007D5884"/>
    <w:rsid w:val="007D5A5C"/>
    <w:rsid w:val="007D6DF7"/>
    <w:rsid w:val="007D76A7"/>
    <w:rsid w:val="007D77EE"/>
    <w:rsid w:val="007E00C2"/>
    <w:rsid w:val="007E1BAF"/>
    <w:rsid w:val="007E1E0E"/>
    <w:rsid w:val="007E1F7D"/>
    <w:rsid w:val="007E20AD"/>
    <w:rsid w:val="007E287E"/>
    <w:rsid w:val="007E2929"/>
    <w:rsid w:val="007E2CCE"/>
    <w:rsid w:val="007E38B4"/>
    <w:rsid w:val="007E45B2"/>
    <w:rsid w:val="007E5F7E"/>
    <w:rsid w:val="007E65BF"/>
    <w:rsid w:val="007E6D92"/>
    <w:rsid w:val="007E7D7A"/>
    <w:rsid w:val="007F01E1"/>
    <w:rsid w:val="007F112A"/>
    <w:rsid w:val="007F12FB"/>
    <w:rsid w:val="007F1D7B"/>
    <w:rsid w:val="007F1D7E"/>
    <w:rsid w:val="007F39CD"/>
    <w:rsid w:val="007F3DAF"/>
    <w:rsid w:val="007F42AE"/>
    <w:rsid w:val="007F6203"/>
    <w:rsid w:val="007F63D0"/>
    <w:rsid w:val="007F6B87"/>
    <w:rsid w:val="007F71A9"/>
    <w:rsid w:val="008005AD"/>
    <w:rsid w:val="00800CFF"/>
    <w:rsid w:val="00802571"/>
    <w:rsid w:val="008026BF"/>
    <w:rsid w:val="00803D29"/>
    <w:rsid w:val="00805365"/>
    <w:rsid w:val="0080559D"/>
    <w:rsid w:val="008067AA"/>
    <w:rsid w:val="008067AF"/>
    <w:rsid w:val="00806999"/>
    <w:rsid w:val="00811BF9"/>
    <w:rsid w:val="008132B3"/>
    <w:rsid w:val="00813368"/>
    <w:rsid w:val="008133A1"/>
    <w:rsid w:val="00813D1C"/>
    <w:rsid w:val="00814C7B"/>
    <w:rsid w:val="00816FAF"/>
    <w:rsid w:val="0082062C"/>
    <w:rsid w:val="0082070D"/>
    <w:rsid w:val="008210E3"/>
    <w:rsid w:val="008214F1"/>
    <w:rsid w:val="0082290E"/>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694E"/>
    <w:rsid w:val="008372CB"/>
    <w:rsid w:val="008374C1"/>
    <w:rsid w:val="00841A7F"/>
    <w:rsid w:val="00842033"/>
    <w:rsid w:val="008430F5"/>
    <w:rsid w:val="00844B9C"/>
    <w:rsid w:val="0084535B"/>
    <w:rsid w:val="00846E70"/>
    <w:rsid w:val="008473C4"/>
    <w:rsid w:val="0084781D"/>
    <w:rsid w:val="00850DBA"/>
    <w:rsid w:val="00850FB0"/>
    <w:rsid w:val="00851E2D"/>
    <w:rsid w:val="0085267A"/>
    <w:rsid w:val="00852CC6"/>
    <w:rsid w:val="00854E43"/>
    <w:rsid w:val="00855D22"/>
    <w:rsid w:val="008579B4"/>
    <w:rsid w:val="00860FE5"/>
    <w:rsid w:val="0086106F"/>
    <w:rsid w:val="008614CA"/>
    <w:rsid w:val="008637FD"/>
    <w:rsid w:val="00864BD7"/>
    <w:rsid w:val="0086537A"/>
    <w:rsid w:val="00867B2D"/>
    <w:rsid w:val="00872774"/>
    <w:rsid w:val="00872A0D"/>
    <w:rsid w:val="00873F0F"/>
    <w:rsid w:val="00874B16"/>
    <w:rsid w:val="008763FC"/>
    <w:rsid w:val="00876676"/>
    <w:rsid w:val="00876B50"/>
    <w:rsid w:val="008811F9"/>
    <w:rsid w:val="00881205"/>
    <w:rsid w:val="008812DA"/>
    <w:rsid w:val="0088182A"/>
    <w:rsid w:val="0088191A"/>
    <w:rsid w:val="00882484"/>
    <w:rsid w:val="00883DB0"/>
    <w:rsid w:val="00884F97"/>
    <w:rsid w:val="008872B6"/>
    <w:rsid w:val="0089037B"/>
    <w:rsid w:val="00890981"/>
    <w:rsid w:val="00891AE7"/>
    <w:rsid w:val="0089274B"/>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B183D"/>
    <w:rsid w:val="008B261B"/>
    <w:rsid w:val="008B3A4E"/>
    <w:rsid w:val="008B6172"/>
    <w:rsid w:val="008B66EB"/>
    <w:rsid w:val="008B7D5B"/>
    <w:rsid w:val="008C2359"/>
    <w:rsid w:val="008C2EC8"/>
    <w:rsid w:val="008C3F98"/>
    <w:rsid w:val="008C4027"/>
    <w:rsid w:val="008C6BD9"/>
    <w:rsid w:val="008C6EE9"/>
    <w:rsid w:val="008C70D3"/>
    <w:rsid w:val="008D1D14"/>
    <w:rsid w:val="008D204F"/>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DB2"/>
    <w:rsid w:val="00922FC2"/>
    <w:rsid w:val="0092300B"/>
    <w:rsid w:val="00924A77"/>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5409"/>
    <w:rsid w:val="0094543B"/>
    <w:rsid w:val="009460E9"/>
    <w:rsid w:val="009466D5"/>
    <w:rsid w:val="00946CBF"/>
    <w:rsid w:val="0095021D"/>
    <w:rsid w:val="00950C3D"/>
    <w:rsid w:val="0095149C"/>
    <w:rsid w:val="00953488"/>
    <w:rsid w:val="00953675"/>
    <w:rsid w:val="00954C58"/>
    <w:rsid w:val="00955C65"/>
    <w:rsid w:val="00955CD8"/>
    <w:rsid w:val="009618FB"/>
    <w:rsid w:val="00962E94"/>
    <w:rsid w:val="00965F6E"/>
    <w:rsid w:val="00967B6B"/>
    <w:rsid w:val="00967D24"/>
    <w:rsid w:val="0097150A"/>
    <w:rsid w:val="00971CA7"/>
    <w:rsid w:val="00971FC6"/>
    <w:rsid w:val="00972636"/>
    <w:rsid w:val="00972D93"/>
    <w:rsid w:val="009748A9"/>
    <w:rsid w:val="00974C72"/>
    <w:rsid w:val="0097521D"/>
    <w:rsid w:val="009755EA"/>
    <w:rsid w:val="00975F4A"/>
    <w:rsid w:val="00976722"/>
    <w:rsid w:val="00976880"/>
    <w:rsid w:val="0097721A"/>
    <w:rsid w:val="00977B02"/>
    <w:rsid w:val="00977CB0"/>
    <w:rsid w:val="00980B26"/>
    <w:rsid w:val="00980F19"/>
    <w:rsid w:val="00981FDD"/>
    <w:rsid w:val="00982CC7"/>
    <w:rsid w:val="009831A0"/>
    <w:rsid w:val="0098455F"/>
    <w:rsid w:val="00984F42"/>
    <w:rsid w:val="009862E1"/>
    <w:rsid w:val="00990C38"/>
    <w:rsid w:val="0099256E"/>
    <w:rsid w:val="00993806"/>
    <w:rsid w:val="00994416"/>
    <w:rsid w:val="0099569C"/>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37F7"/>
    <w:rsid w:val="009B54C5"/>
    <w:rsid w:val="009B5697"/>
    <w:rsid w:val="009B5BE2"/>
    <w:rsid w:val="009B5D88"/>
    <w:rsid w:val="009B7D8A"/>
    <w:rsid w:val="009B7FF0"/>
    <w:rsid w:val="009C1155"/>
    <w:rsid w:val="009C151D"/>
    <w:rsid w:val="009C1E17"/>
    <w:rsid w:val="009C2B34"/>
    <w:rsid w:val="009C2FF6"/>
    <w:rsid w:val="009C42D4"/>
    <w:rsid w:val="009C4FF4"/>
    <w:rsid w:val="009C7038"/>
    <w:rsid w:val="009D2541"/>
    <w:rsid w:val="009D34EC"/>
    <w:rsid w:val="009D6029"/>
    <w:rsid w:val="009D744D"/>
    <w:rsid w:val="009D7D0D"/>
    <w:rsid w:val="009E2267"/>
    <w:rsid w:val="009E3280"/>
    <w:rsid w:val="009E4004"/>
    <w:rsid w:val="009E4C5F"/>
    <w:rsid w:val="009E59FD"/>
    <w:rsid w:val="009F24E1"/>
    <w:rsid w:val="009F343D"/>
    <w:rsid w:val="009F3818"/>
    <w:rsid w:val="009F5892"/>
    <w:rsid w:val="009F68A2"/>
    <w:rsid w:val="009F7C2B"/>
    <w:rsid w:val="00A005B7"/>
    <w:rsid w:val="00A00BE0"/>
    <w:rsid w:val="00A0206A"/>
    <w:rsid w:val="00A02145"/>
    <w:rsid w:val="00A0353E"/>
    <w:rsid w:val="00A043FC"/>
    <w:rsid w:val="00A05385"/>
    <w:rsid w:val="00A05A8E"/>
    <w:rsid w:val="00A05D95"/>
    <w:rsid w:val="00A062EF"/>
    <w:rsid w:val="00A062F2"/>
    <w:rsid w:val="00A1041D"/>
    <w:rsid w:val="00A11349"/>
    <w:rsid w:val="00A1535E"/>
    <w:rsid w:val="00A1591D"/>
    <w:rsid w:val="00A16195"/>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6476"/>
    <w:rsid w:val="00A66E99"/>
    <w:rsid w:val="00A6766A"/>
    <w:rsid w:val="00A67F0A"/>
    <w:rsid w:val="00A70235"/>
    <w:rsid w:val="00A70422"/>
    <w:rsid w:val="00A704CB"/>
    <w:rsid w:val="00A711FD"/>
    <w:rsid w:val="00A712CE"/>
    <w:rsid w:val="00A714AC"/>
    <w:rsid w:val="00A723DF"/>
    <w:rsid w:val="00A73F12"/>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244"/>
    <w:rsid w:val="00AD25F2"/>
    <w:rsid w:val="00AD4C5D"/>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4BAB"/>
    <w:rsid w:val="00AF694E"/>
    <w:rsid w:val="00AF70FB"/>
    <w:rsid w:val="00AF717A"/>
    <w:rsid w:val="00B032E6"/>
    <w:rsid w:val="00B04065"/>
    <w:rsid w:val="00B053BA"/>
    <w:rsid w:val="00B07467"/>
    <w:rsid w:val="00B12207"/>
    <w:rsid w:val="00B1227E"/>
    <w:rsid w:val="00B12575"/>
    <w:rsid w:val="00B136EB"/>
    <w:rsid w:val="00B13F13"/>
    <w:rsid w:val="00B14908"/>
    <w:rsid w:val="00B15871"/>
    <w:rsid w:val="00B1601E"/>
    <w:rsid w:val="00B16DCE"/>
    <w:rsid w:val="00B16F88"/>
    <w:rsid w:val="00B17105"/>
    <w:rsid w:val="00B17FF5"/>
    <w:rsid w:val="00B208AD"/>
    <w:rsid w:val="00B2101A"/>
    <w:rsid w:val="00B226E4"/>
    <w:rsid w:val="00B233F9"/>
    <w:rsid w:val="00B24B39"/>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227E"/>
    <w:rsid w:val="00B7286A"/>
    <w:rsid w:val="00B732F2"/>
    <w:rsid w:val="00B73BA9"/>
    <w:rsid w:val="00B74A34"/>
    <w:rsid w:val="00B74C62"/>
    <w:rsid w:val="00B74EAE"/>
    <w:rsid w:val="00B7510A"/>
    <w:rsid w:val="00B75F2D"/>
    <w:rsid w:val="00B764C5"/>
    <w:rsid w:val="00B76B28"/>
    <w:rsid w:val="00B77865"/>
    <w:rsid w:val="00B801CF"/>
    <w:rsid w:val="00B81A94"/>
    <w:rsid w:val="00B8212C"/>
    <w:rsid w:val="00B849C4"/>
    <w:rsid w:val="00B87C72"/>
    <w:rsid w:val="00B9052A"/>
    <w:rsid w:val="00B92101"/>
    <w:rsid w:val="00B92EA3"/>
    <w:rsid w:val="00B92F03"/>
    <w:rsid w:val="00B96031"/>
    <w:rsid w:val="00B96A45"/>
    <w:rsid w:val="00B9700D"/>
    <w:rsid w:val="00BA41FE"/>
    <w:rsid w:val="00BA4211"/>
    <w:rsid w:val="00BA4D94"/>
    <w:rsid w:val="00BA66C5"/>
    <w:rsid w:val="00BA6805"/>
    <w:rsid w:val="00BA798B"/>
    <w:rsid w:val="00BB0474"/>
    <w:rsid w:val="00BB19C4"/>
    <w:rsid w:val="00BB4B07"/>
    <w:rsid w:val="00BB5C84"/>
    <w:rsid w:val="00BB7A1D"/>
    <w:rsid w:val="00BC09E6"/>
    <w:rsid w:val="00BC0A80"/>
    <w:rsid w:val="00BC1506"/>
    <w:rsid w:val="00BC1F17"/>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3BA9"/>
    <w:rsid w:val="00BD4014"/>
    <w:rsid w:val="00BD4475"/>
    <w:rsid w:val="00BD7049"/>
    <w:rsid w:val="00BD7BB6"/>
    <w:rsid w:val="00BE00DD"/>
    <w:rsid w:val="00BE11BB"/>
    <w:rsid w:val="00BE1C34"/>
    <w:rsid w:val="00BE24E5"/>
    <w:rsid w:val="00BE3E5E"/>
    <w:rsid w:val="00BE4B83"/>
    <w:rsid w:val="00BE4EF0"/>
    <w:rsid w:val="00BE4F15"/>
    <w:rsid w:val="00BE5744"/>
    <w:rsid w:val="00BE57EC"/>
    <w:rsid w:val="00BE6902"/>
    <w:rsid w:val="00BE7370"/>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2520"/>
    <w:rsid w:val="00C03B79"/>
    <w:rsid w:val="00C042A3"/>
    <w:rsid w:val="00C043A9"/>
    <w:rsid w:val="00C04FE3"/>
    <w:rsid w:val="00C101CE"/>
    <w:rsid w:val="00C10793"/>
    <w:rsid w:val="00C108B5"/>
    <w:rsid w:val="00C11190"/>
    <w:rsid w:val="00C117A3"/>
    <w:rsid w:val="00C126CC"/>
    <w:rsid w:val="00C13597"/>
    <w:rsid w:val="00C1552A"/>
    <w:rsid w:val="00C158E7"/>
    <w:rsid w:val="00C16132"/>
    <w:rsid w:val="00C20094"/>
    <w:rsid w:val="00C20EEA"/>
    <w:rsid w:val="00C21126"/>
    <w:rsid w:val="00C22255"/>
    <w:rsid w:val="00C2251A"/>
    <w:rsid w:val="00C22E6D"/>
    <w:rsid w:val="00C23153"/>
    <w:rsid w:val="00C23BE5"/>
    <w:rsid w:val="00C253B6"/>
    <w:rsid w:val="00C25C16"/>
    <w:rsid w:val="00C261B6"/>
    <w:rsid w:val="00C26743"/>
    <w:rsid w:val="00C32851"/>
    <w:rsid w:val="00C33A4B"/>
    <w:rsid w:val="00C35D29"/>
    <w:rsid w:val="00C37330"/>
    <w:rsid w:val="00C37722"/>
    <w:rsid w:val="00C37A38"/>
    <w:rsid w:val="00C405F2"/>
    <w:rsid w:val="00C410E7"/>
    <w:rsid w:val="00C41F38"/>
    <w:rsid w:val="00C432BA"/>
    <w:rsid w:val="00C43D2F"/>
    <w:rsid w:val="00C44C60"/>
    <w:rsid w:val="00C46F16"/>
    <w:rsid w:val="00C47C99"/>
    <w:rsid w:val="00C515FE"/>
    <w:rsid w:val="00C5200C"/>
    <w:rsid w:val="00C535C9"/>
    <w:rsid w:val="00C53830"/>
    <w:rsid w:val="00C540FC"/>
    <w:rsid w:val="00C554C6"/>
    <w:rsid w:val="00C55736"/>
    <w:rsid w:val="00C55BC4"/>
    <w:rsid w:val="00C56592"/>
    <w:rsid w:val="00C61416"/>
    <w:rsid w:val="00C61829"/>
    <w:rsid w:val="00C6201A"/>
    <w:rsid w:val="00C63254"/>
    <w:rsid w:val="00C65265"/>
    <w:rsid w:val="00C653BE"/>
    <w:rsid w:val="00C66976"/>
    <w:rsid w:val="00C67B72"/>
    <w:rsid w:val="00C70469"/>
    <w:rsid w:val="00C70805"/>
    <w:rsid w:val="00C716C4"/>
    <w:rsid w:val="00C73383"/>
    <w:rsid w:val="00C7494C"/>
    <w:rsid w:val="00C75233"/>
    <w:rsid w:val="00C752F4"/>
    <w:rsid w:val="00C75379"/>
    <w:rsid w:val="00C75C5E"/>
    <w:rsid w:val="00C76D09"/>
    <w:rsid w:val="00C76D23"/>
    <w:rsid w:val="00C76D74"/>
    <w:rsid w:val="00C809A2"/>
    <w:rsid w:val="00C8336C"/>
    <w:rsid w:val="00C8469F"/>
    <w:rsid w:val="00C8508E"/>
    <w:rsid w:val="00C85B55"/>
    <w:rsid w:val="00C8725B"/>
    <w:rsid w:val="00C87A94"/>
    <w:rsid w:val="00C9102A"/>
    <w:rsid w:val="00C92025"/>
    <w:rsid w:val="00C926D2"/>
    <w:rsid w:val="00C93351"/>
    <w:rsid w:val="00C93EE3"/>
    <w:rsid w:val="00C940D8"/>
    <w:rsid w:val="00C96EB4"/>
    <w:rsid w:val="00CA0716"/>
    <w:rsid w:val="00CA3879"/>
    <w:rsid w:val="00CA446A"/>
    <w:rsid w:val="00CA5154"/>
    <w:rsid w:val="00CA7B1C"/>
    <w:rsid w:val="00CB0514"/>
    <w:rsid w:val="00CB066F"/>
    <w:rsid w:val="00CB099D"/>
    <w:rsid w:val="00CB1BB3"/>
    <w:rsid w:val="00CB2108"/>
    <w:rsid w:val="00CB2F29"/>
    <w:rsid w:val="00CB2F33"/>
    <w:rsid w:val="00CB34DD"/>
    <w:rsid w:val="00CB38BF"/>
    <w:rsid w:val="00CB38E1"/>
    <w:rsid w:val="00CB3A06"/>
    <w:rsid w:val="00CB3CA5"/>
    <w:rsid w:val="00CB3EB4"/>
    <w:rsid w:val="00CB4134"/>
    <w:rsid w:val="00CB5718"/>
    <w:rsid w:val="00CB650A"/>
    <w:rsid w:val="00CB72B4"/>
    <w:rsid w:val="00CB735B"/>
    <w:rsid w:val="00CB7808"/>
    <w:rsid w:val="00CB797C"/>
    <w:rsid w:val="00CB7E1D"/>
    <w:rsid w:val="00CC01A9"/>
    <w:rsid w:val="00CC2963"/>
    <w:rsid w:val="00CC3769"/>
    <w:rsid w:val="00CC3970"/>
    <w:rsid w:val="00CC41FF"/>
    <w:rsid w:val="00CC428E"/>
    <w:rsid w:val="00CC4768"/>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E34"/>
    <w:rsid w:val="00CF3A5C"/>
    <w:rsid w:val="00CF66AC"/>
    <w:rsid w:val="00CF66F3"/>
    <w:rsid w:val="00D00653"/>
    <w:rsid w:val="00D0467A"/>
    <w:rsid w:val="00D04944"/>
    <w:rsid w:val="00D06797"/>
    <w:rsid w:val="00D12EE7"/>
    <w:rsid w:val="00D12F54"/>
    <w:rsid w:val="00D156CA"/>
    <w:rsid w:val="00D1641C"/>
    <w:rsid w:val="00D16AF5"/>
    <w:rsid w:val="00D22C69"/>
    <w:rsid w:val="00D232A1"/>
    <w:rsid w:val="00D24B26"/>
    <w:rsid w:val="00D266C9"/>
    <w:rsid w:val="00D2687F"/>
    <w:rsid w:val="00D27AA0"/>
    <w:rsid w:val="00D27C75"/>
    <w:rsid w:val="00D303B9"/>
    <w:rsid w:val="00D3101C"/>
    <w:rsid w:val="00D310F0"/>
    <w:rsid w:val="00D31939"/>
    <w:rsid w:val="00D32374"/>
    <w:rsid w:val="00D32775"/>
    <w:rsid w:val="00D32F6D"/>
    <w:rsid w:val="00D34FA7"/>
    <w:rsid w:val="00D37375"/>
    <w:rsid w:val="00D3748D"/>
    <w:rsid w:val="00D379B5"/>
    <w:rsid w:val="00D37F5E"/>
    <w:rsid w:val="00D4015A"/>
    <w:rsid w:val="00D40378"/>
    <w:rsid w:val="00D41107"/>
    <w:rsid w:val="00D41363"/>
    <w:rsid w:val="00D42042"/>
    <w:rsid w:val="00D430C8"/>
    <w:rsid w:val="00D462EA"/>
    <w:rsid w:val="00D46690"/>
    <w:rsid w:val="00D46979"/>
    <w:rsid w:val="00D47BFD"/>
    <w:rsid w:val="00D50442"/>
    <w:rsid w:val="00D50844"/>
    <w:rsid w:val="00D55701"/>
    <w:rsid w:val="00D5638C"/>
    <w:rsid w:val="00D566A5"/>
    <w:rsid w:val="00D57AF2"/>
    <w:rsid w:val="00D57D04"/>
    <w:rsid w:val="00D601AC"/>
    <w:rsid w:val="00D609C7"/>
    <w:rsid w:val="00D618BD"/>
    <w:rsid w:val="00D62E77"/>
    <w:rsid w:val="00D62F84"/>
    <w:rsid w:val="00D64FF2"/>
    <w:rsid w:val="00D659CB"/>
    <w:rsid w:val="00D66207"/>
    <w:rsid w:val="00D6726B"/>
    <w:rsid w:val="00D70D88"/>
    <w:rsid w:val="00D710D0"/>
    <w:rsid w:val="00D7241A"/>
    <w:rsid w:val="00D74DB3"/>
    <w:rsid w:val="00D75205"/>
    <w:rsid w:val="00D763BF"/>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3E94"/>
    <w:rsid w:val="00D9651B"/>
    <w:rsid w:val="00D96CB0"/>
    <w:rsid w:val="00D979A0"/>
    <w:rsid w:val="00DA2645"/>
    <w:rsid w:val="00DA2D71"/>
    <w:rsid w:val="00DA2DB9"/>
    <w:rsid w:val="00DA41A1"/>
    <w:rsid w:val="00DA5FF8"/>
    <w:rsid w:val="00DA64F8"/>
    <w:rsid w:val="00DB07B3"/>
    <w:rsid w:val="00DB10A2"/>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098"/>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56E4"/>
    <w:rsid w:val="00E463F5"/>
    <w:rsid w:val="00E47214"/>
    <w:rsid w:val="00E47785"/>
    <w:rsid w:val="00E512BC"/>
    <w:rsid w:val="00E518CC"/>
    <w:rsid w:val="00E52A0B"/>
    <w:rsid w:val="00E55097"/>
    <w:rsid w:val="00E557AA"/>
    <w:rsid w:val="00E565F3"/>
    <w:rsid w:val="00E56939"/>
    <w:rsid w:val="00E605F4"/>
    <w:rsid w:val="00E60967"/>
    <w:rsid w:val="00E60C30"/>
    <w:rsid w:val="00E61820"/>
    <w:rsid w:val="00E61AB6"/>
    <w:rsid w:val="00E62AF4"/>
    <w:rsid w:val="00E6535F"/>
    <w:rsid w:val="00E653EE"/>
    <w:rsid w:val="00E66326"/>
    <w:rsid w:val="00E6747B"/>
    <w:rsid w:val="00E71168"/>
    <w:rsid w:val="00E720E2"/>
    <w:rsid w:val="00E72DC9"/>
    <w:rsid w:val="00E73099"/>
    <w:rsid w:val="00E7464A"/>
    <w:rsid w:val="00E75B3E"/>
    <w:rsid w:val="00E76CF8"/>
    <w:rsid w:val="00E8215B"/>
    <w:rsid w:val="00E82BF8"/>
    <w:rsid w:val="00E82DB1"/>
    <w:rsid w:val="00E82DC3"/>
    <w:rsid w:val="00E84667"/>
    <w:rsid w:val="00E848F5"/>
    <w:rsid w:val="00E8520C"/>
    <w:rsid w:val="00E853A3"/>
    <w:rsid w:val="00E8560D"/>
    <w:rsid w:val="00E85828"/>
    <w:rsid w:val="00E872DC"/>
    <w:rsid w:val="00E9062D"/>
    <w:rsid w:val="00E912E2"/>
    <w:rsid w:val="00E91628"/>
    <w:rsid w:val="00E91B17"/>
    <w:rsid w:val="00E928A6"/>
    <w:rsid w:val="00E92CBA"/>
    <w:rsid w:val="00E934C9"/>
    <w:rsid w:val="00E9377F"/>
    <w:rsid w:val="00E94A1A"/>
    <w:rsid w:val="00E94A6B"/>
    <w:rsid w:val="00E9506A"/>
    <w:rsid w:val="00E95188"/>
    <w:rsid w:val="00E952A2"/>
    <w:rsid w:val="00E95BB7"/>
    <w:rsid w:val="00E96B1A"/>
    <w:rsid w:val="00E9796B"/>
    <w:rsid w:val="00E97A99"/>
    <w:rsid w:val="00EA056B"/>
    <w:rsid w:val="00EA0DDD"/>
    <w:rsid w:val="00EA1F88"/>
    <w:rsid w:val="00EA33BF"/>
    <w:rsid w:val="00EA3790"/>
    <w:rsid w:val="00EA4287"/>
    <w:rsid w:val="00EA43AD"/>
    <w:rsid w:val="00EA51CB"/>
    <w:rsid w:val="00EA5ACB"/>
    <w:rsid w:val="00EB1653"/>
    <w:rsid w:val="00EB1927"/>
    <w:rsid w:val="00EB2159"/>
    <w:rsid w:val="00EB3556"/>
    <w:rsid w:val="00EB385C"/>
    <w:rsid w:val="00EB5972"/>
    <w:rsid w:val="00EB6A73"/>
    <w:rsid w:val="00EB6C2B"/>
    <w:rsid w:val="00EC0B1B"/>
    <w:rsid w:val="00EC205B"/>
    <w:rsid w:val="00EC234A"/>
    <w:rsid w:val="00EC350A"/>
    <w:rsid w:val="00EC3EE6"/>
    <w:rsid w:val="00EC4E93"/>
    <w:rsid w:val="00EC5632"/>
    <w:rsid w:val="00EC6A5B"/>
    <w:rsid w:val="00ED0901"/>
    <w:rsid w:val="00ED12B4"/>
    <w:rsid w:val="00ED133D"/>
    <w:rsid w:val="00ED17D9"/>
    <w:rsid w:val="00ED1D72"/>
    <w:rsid w:val="00ED2568"/>
    <w:rsid w:val="00ED2D34"/>
    <w:rsid w:val="00ED4B6E"/>
    <w:rsid w:val="00ED5C67"/>
    <w:rsid w:val="00ED60AB"/>
    <w:rsid w:val="00ED6E60"/>
    <w:rsid w:val="00ED7E40"/>
    <w:rsid w:val="00EE196B"/>
    <w:rsid w:val="00EE1C3B"/>
    <w:rsid w:val="00EE4ABA"/>
    <w:rsid w:val="00EE4EAE"/>
    <w:rsid w:val="00EE55CD"/>
    <w:rsid w:val="00EE6A34"/>
    <w:rsid w:val="00EE6AB2"/>
    <w:rsid w:val="00EE6B64"/>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30C"/>
    <w:rsid w:val="00F11A59"/>
    <w:rsid w:val="00F11DB0"/>
    <w:rsid w:val="00F12F27"/>
    <w:rsid w:val="00F131BB"/>
    <w:rsid w:val="00F1408A"/>
    <w:rsid w:val="00F156C2"/>
    <w:rsid w:val="00F158B8"/>
    <w:rsid w:val="00F15D04"/>
    <w:rsid w:val="00F16298"/>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08AB"/>
    <w:rsid w:val="00F40E51"/>
    <w:rsid w:val="00F468EB"/>
    <w:rsid w:val="00F46B58"/>
    <w:rsid w:val="00F4725F"/>
    <w:rsid w:val="00F50C89"/>
    <w:rsid w:val="00F53A2E"/>
    <w:rsid w:val="00F53E06"/>
    <w:rsid w:val="00F575C4"/>
    <w:rsid w:val="00F6020C"/>
    <w:rsid w:val="00F603BD"/>
    <w:rsid w:val="00F6075F"/>
    <w:rsid w:val="00F61CEB"/>
    <w:rsid w:val="00F61F0B"/>
    <w:rsid w:val="00F62E07"/>
    <w:rsid w:val="00F63010"/>
    <w:rsid w:val="00F63433"/>
    <w:rsid w:val="00F64C32"/>
    <w:rsid w:val="00F65034"/>
    <w:rsid w:val="00F6509D"/>
    <w:rsid w:val="00F65181"/>
    <w:rsid w:val="00F65200"/>
    <w:rsid w:val="00F66943"/>
    <w:rsid w:val="00F67609"/>
    <w:rsid w:val="00F70802"/>
    <w:rsid w:val="00F70D76"/>
    <w:rsid w:val="00F7153D"/>
    <w:rsid w:val="00F72179"/>
    <w:rsid w:val="00F73F6D"/>
    <w:rsid w:val="00F74736"/>
    <w:rsid w:val="00F75F15"/>
    <w:rsid w:val="00F765FE"/>
    <w:rsid w:val="00F808BD"/>
    <w:rsid w:val="00F80BDF"/>
    <w:rsid w:val="00F82C44"/>
    <w:rsid w:val="00F83720"/>
    <w:rsid w:val="00F84004"/>
    <w:rsid w:val="00F8525B"/>
    <w:rsid w:val="00F86503"/>
    <w:rsid w:val="00F90597"/>
    <w:rsid w:val="00F921A7"/>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50AE"/>
    <w:rsid w:val="00FB6AC0"/>
    <w:rsid w:val="00FB6E50"/>
    <w:rsid w:val="00FB7A4A"/>
    <w:rsid w:val="00FC06E5"/>
    <w:rsid w:val="00FC110F"/>
    <w:rsid w:val="00FC1DA4"/>
    <w:rsid w:val="00FC29CB"/>
    <w:rsid w:val="00FC2F5B"/>
    <w:rsid w:val="00FC2FA6"/>
    <w:rsid w:val="00FC3964"/>
    <w:rsid w:val="00FC4E0A"/>
    <w:rsid w:val="00FC4EC3"/>
    <w:rsid w:val="00FC5091"/>
    <w:rsid w:val="00FC549F"/>
    <w:rsid w:val="00FC580F"/>
    <w:rsid w:val="00FC641C"/>
    <w:rsid w:val="00FD0188"/>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9F8F84"/>
  <w15:chartTrackingRefBased/>
  <w15:docId w15:val="{01240508-4DAD-447C-A5E3-5D0BF4A9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Grid Table 3 Accent 1" w:uiPriority="48"/>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D2BF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1"/>
      </w:numPr>
      <w:adjustRightInd w:val="0"/>
      <w:spacing w:after="80"/>
    </w:pPr>
  </w:style>
  <w:style w:type="paragraph" w:styleId="ListBullet2">
    <w:name w:val="List Bullet 2"/>
    <w:basedOn w:val="Normal"/>
    <w:semiHidden/>
    <w:qFormat/>
    <w:rsid w:val="007E65BF"/>
    <w:pPr>
      <w:numPr>
        <w:numId w:val="24"/>
      </w:numPr>
      <w:spacing w:after="80"/>
    </w:pPr>
  </w:style>
  <w:style w:type="paragraph" w:styleId="List">
    <w:name w:val="List"/>
    <w:basedOn w:val="Normal"/>
    <w:semiHidden/>
    <w:qFormat/>
    <w:rsid w:val="00A27274"/>
    <w:pPr>
      <w:numPr>
        <w:numId w:val="23"/>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19"/>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2"/>
      </w:numPr>
    </w:pPr>
  </w:style>
  <w:style w:type="paragraph" w:customStyle="1" w:styleId="ESListNumber">
    <w:name w:val="ES List Number"/>
    <w:basedOn w:val="ESParagraph"/>
    <w:semiHidden/>
    <w:qFormat/>
    <w:rsid w:val="005A7794"/>
    <w:pPr>
      <w:numPr>
        <w:numId w:val="13"/>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uiPriority w:val="34"/>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17"/>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semiHidden/>
    <w:qFormat/>
    <w:rsid w:val="00EC205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23"/>
      </w:numPr>
      <w:contextualSpacing/>
    </w:pPr>
  </w:style>
  <w:style w:type="paragraph" w:styleId="List3">
    <w:name w:val="List 3"/>
    <w:basedOn w:val="Normal"/>
    <w:semiHidden/>
    <w:qFormat/>
    <w:rsid w:val="00BE00DD"/>
    <w:pPr>
      <w:numPr>
        <w:ilvl w:val="2"/>
        <w:numId w:val="23"/>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23"/>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26"/>
      </w:numPr>
    </w:pPr>
  </w:style>
  <w:style w:type="paragraph" w:customStyle="1" w:styleId="SidebarListNumber">
    <w:name w:val="Sidebar List Number"/>
    <w:basedOn w:val="Sidebar"/>
    <w:semiHidden/>
    <w:qFormat/>
    <w:rsid w:val="00734C8B"/>
    <w:pPr>
      <w:numPr>
        <w:numId w:val="27"/>
      </w:numPr>
      <w:adjustRightInd w:val="0"/>
      <w:spacing w:line="264" w:lineRule="auto"/>
    </w:pPr>
  </w:style>
  <w:style w:type="paragraph" w:customStyle="1" w:styleId="TableListBullet2">
    <w:name w:val="Table List Bullet 2"/>
    <w:basedOn w:val="TableListBullet"/>
    <w:semiHidden/>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23"/>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semiHidden/>
    <w:qFormat/>
    <w:rsid w:val="00C37330"/>
    <w:rPr>
      <w:b/>
    </w:rPr>
  </w:style>
  <w:style w:type="character" w:customStyle="1" w:styleId="Italic">
    <w:name w:val="Italic"/>
    <w:basedOn w:val="DefaultParagraphFont"/>
    <w:semiHidden/>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330DB5"/>
    <w:pPr>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380A3F"/>
    <w:pPr>
      <w:tabs>
        <w:tab w:val="left" w:pos="720"/>
      </w:tabs>
      <w:spacing w:before="12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F02653"/>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table" w:customStyle="1" w:styleId="MathUBaseTable1">
    <w:name w:val="MathU Base Table1"/>
    <w:basedOn w:val="TableNormal"/>
    <w:rsid w:val="004A3DF7"/>
    <w:pPr>
      <w:spacing w:before="40" w:after="20" w:line="240" w:lineRule="auto"/>
    </w:pPr>
    <w:rPr>
      <w:rFonts w:ascii="Segoe UI" w:hAnsi="Segoe UI"/>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styleId="UnresolvedMention">
    <w:name w:val="Unresolved Mention"/>
    <w:basedOn w:val="DefaultParagraphFont"/>
    <w:semiHidden/>
    <w:rsid w:val="00CB650A"/>
    <w:rPr>
      <w:color w:val="605E5C"/>
      <w:shd w:val="clear" w:color="auto" w:fill="E1DFDD"/>
    </w:rPr>
  </w:style>
  <w:style w:type="character" w:styleId="Hashtag">
    <w:name w:val="Hashtag"/>
    <w:basedOn w:val="DefaultParagraphFont"/>
    <w:semiHidden/>
    <w:rsid w:val="00CB650A"/>
    <w:rPr>
      <w:color w:val="2B579A"/>
      <w:shd w:val="clear" w:color="auto" w:fill="E1DFDD"/>
    </w:rPr>
  </w:style>
  <w:style w:type="character" w:styleId="Mention">
    <w:name w:val="Mention"/>
    <w:basedOn w:val="DefaultParagraphFont"/>
    <w:semiHidden/>
    <w:rsid w:val="00CB650A"/>
    <w:rPr>
      <w:color w:val="2B579A"/>
      <w:shd w:val="clear" w:color="auto" w:fill="E1DFDD"/>
    </w:rPr>
  </w:style>
  <w:style w:type="character" w:styleId="SmartHyperlink">
    <w:name w:val="Smart Hyperlink"/>
    <w:basedOn w:val="DefaultParagraphFont"/>
    <w:semiHidden/>
    <w:rsid w:val="00CB650A"/>
    <w:rPr>
      <w:u w:val="dotted"/>
    </w:rPr>
  </w:style>
  <w:style w:type="character" w:styleId="SmartLink">
    <w:name w:val="Smart Link"/>
    <w:basedOn w:val="DefaultParagraphFont"/>
    <w:semiHidden/>
    <w:unhideWhenUsed/>
    <w:rsid w:val="00CB650A"/>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AIL@Mathematica-mpr.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9AE062E78754FCDA238733DE41C6776"/>
        <w:category>
          <w:name w:val="General"/>
          <w:gallery w:val="placeholder"/>
        </w:category>
        <w:types>
          <w:type w:val="bbPlcHdr"/>
        </w:types>
        <w:behaviors>
          <w:behavior w:val="content"/>
        </w:behaviors>
        <w:guid w:val="{8AFBC2E2-231B-45B1-AA3D-2954970B5B6D}"/>
      </w:docPartPr>
      <w:docPartBody>
        <w:p w:rsidR="004F5416" w:rsidP="004F5416">
          <w:pPr>
            <w:pStyle w:val="C9AE062E78754FCDA238733DE41C6776"/>
          </w:pPr>
          <w:r w:rsidRPr="00222236">
            <w:t>(NUM)</w:t>
          </w:r>
        </w:p>
      </w:docPartBody>
    </w:docPart>
    <w:docPart>
      <w:docPartPr>
        <w:name w:val="BB1666A15858460DA627518E5175A863"/>
        <w:category>
          <w:name w:val="General"/>
          <w:gallery w:val="placeholder"/>
        </w:category>
        <w:types>
          <w:type w:val="bbPlcHdr"/>
        </w:types>
        <w:behaviors>
          <w:behavior w:val="content"/>
        </w:behaviors>
        <w:guid w:val="{AE7FC2C6-7BC1-4935-A413-4561A5342FC9}"/>
      </w:docPartPr>
      <w:docPartBody>
        <w:p w:rsidR="004F5416" w:rsidP="004F5416">
          <w:pPr>
            <w:pStyle w:val="BB1666A15858460DA627518E5175A863"/>
          </w:pPr>
          <w:r w:rsidRPr="00222236">
            <w:t>(NUM)</w:t>
          </w:r>
        </w:p>
      </w:docPartBody>
    </w:docPart>
    <w:docPart>
      <w:docPartPr>
        <w:name w:val="6605F4E715DF4555A09A560732F0248A"/>
        <w:category>
          <w:name w:val="General"/>
          <w:gallery w:val="placeholder"/>
        </w:category>
        <w:types>
          <w:type w:val="bbPlcHdr"/>
        </w:types>
        <w:behaviors>
          <w:behavior w:val="content"/>
        </w:behaviors>
        <w:guid w:val="{DCB6637C-316A-43B6-AD36-8C4A26FAE767}"/>
      </w:docPartPr>
      <w:docPartBody>
        <w:p w:rsidR="004F5416" w:rsidP="004F5416">
          <w:pPr>
            <w:pStyle w:val="6605F4E715DF4555A09A560732F0248A"/>
          </w:pPr>
          <w:r w:rsidRPr="00222236">
            <w:t>(NUM)</w:t>
          </w:r>
        </w:p>
      </w:docPartBody>
    </w:docPart>
    <w:docPart>
      <w:docPartPr>
        <w:name w:val="DC74685D62284E3C9749576A5044DC56"/>
        <w:category>
          <w:name w:val="General"/>
          <w:gallery w:val="placeholder"/>
        </w:category>
        <w:types>
          <w:type w:val="bbPlcHdr"/>
        </w:types>
        <w:behaviors>
          <w:behavior w:val="content"/>
        </w:behaviors>
        <w:guid w:val="{DCD93614-8750-480D-85EC-70A43857A7A2}"/>
      </w:docPartPr>
      <w:docPartBody>
        <w:p w:rsidR="004F5416" w:rsidP="004F5416">
          <w:pPr>
            <w:pStyle w:val="DC74685D62284E3C9749576A5044DC56"/>
          </w:pPr>
          <w:r w:rsidRPr="00222236">
            <w:t>(FIELD DESCRIPTION)</w:t>
          </w:r>
        </w:p>
      </w:docPartBody>
    </w:docPart>
    <w:docPart>
      <w:docPartPr>
        <w:name w:val="762BE6A7B719465D9C33D46A640A50C1"/>
        <w:category>
          <w:name w:val="General"/>
          <w:gallery w:val="placeholder"/>
        </w:category>
        <w:types>
          <w:type w:val="bbPlcHdr"/>
        </w:types>
        <w:behaviors>
          <w:behavior w:val="content"/>
        </w:behaviors>
        <w:guid w:val="{473A6797-03B5-45CE-9D82-55C6BB2CD7FC}"/>
      </w:docPartPr>
      <w:docPartBody>
        <w:p w:rsidR="004F5416" w:rsidP="004F5416">
          <w:pPr>
            <w:pStyle w:val="762BE6A7B719465D9C33D46A640A50C1"/>
          </w:pPr>
          <w:r w:rsidRPr="00222236">
            <w:t>(NUM)</w:t>
          </w:r>
        </w:p>
      </w:docPartBody>
    </w:docPart>
    <w:docPart>
      <w:docPartPr>
        <w:name w:val="3C98F486976949E79B031CE80574CEC2"/>
        <w:category>
          <w:name w:val="General"/>
          <w:gallery w:val="placeholder"/>
        </w:category>
        <w:types>
          <w:type w:val="bbPlcHdr"/>
        </w:types>
        <w:behaviors>
          <w:behavior w:val="content"/>
        </w:behaviors>
        <w:guid w:val="{6154D1F2-DF50-4579-BC88-3324E236A8F8}"/>
      </w:docPartPr>
      <w:docPartBody>
        <w:p w:rsidR="004F5416" w:rsidP="004F5416">
          <w:pPr>
            <w:pStyle w:val="3C98F486976949E79B031CE80574CEC2"/>
          </w:pPr>
          <w:r w:rsidRPr="00222236">
            <w:t>(FIELD DESCRIPTION)</w:t>
          </w:r>
        </w:p>
      </w:docPartBody>
    </w:docPart>
    <w:docPart>
      <w:docPartPr>
        <w:name w:val="FB51E36FB34844EA89DFC92FE8DCA02F"/>
        <w:category>
          <w:name w:val="General"/>
          <w:gallery w:val="placeholder"/>
        </w:category>
        <w:types>
          <w:type w:val="bbPlcHdr"/>
        </w:types>
        <w:behaviors>
          <w:behavior w:val="content"/>
        </w:behaviors>
        <w:guid w:val="{0939F52B-245E-4326-B986-11FDE5749629}"/>
      </w:docPartPr>
      <w:docPartBody>
        <w:p w:rsidR="004F5416" w:rsidP="004F5416">
          <w:pPr>
            <w:pStyle w:val="FB51E36FB34844EA89DFC92FE8DCA02F"/>
          </w:pPr>
          <w:r w:rsidRPr="00222236">
            <w:t>(NUM)</w:t>
          </w:r>
        </w:p>
      </w:docPartBody>
    </w:docPart>
    <w:docPart>
      <w:docPartPr>
        <w:name w:val="2FFD321B7F8D484E98F1221BD8E6223F"/>
        <w:category>
          <w:name w:val="General"/>
          <w:gallery w:val="placeholder"/>
        </w:category>
        <w:types>
          <w:type w:val="bbPlcHdr"/>
        </w:types>
        <w:behaviors>
          <w:behavior w:val="content"/>
        </w:behaviors>
        <w:guid w:val="{8DD5634E-5E48-4A94-976B-1FC75DC4B0CA}"/>
      </w:docPartPr>
      <w:docPartBody>
        <w:p w:rsidR="004F5416" w:rsidP="004F5416">
          <w:pPr>
            <w:pStyle w:val="2FFD321B7F8D484E98F1221BD8E6223F"/>
          </w:pPr>
          <w:r w:rsidRPr="00222236">
            <w:t>(FIELD DESCRIPTION)</w:t>
          </w:r>
        </w:p>
      </w:docPartBody>
    </w:docPart>
    <w:docPart>
      <w:docPartPr>
        <w:name w:val="1130C0A02F0448239F0A2670318B8EA6"/>
        <w:category>
          <w:name w:val="General"/>
          <w:gallery w:val="placeholder"/>
        </w:category>
        <w:types>
          <w:type w:val="bbPlcHdr"/>
        </w:types>
        <w:behaviors>
          <w:behavior w:val="content"/>
        </w:behaviors>
        <w:guid w:val="{17481192-6018-4562-986E-DAA23882DF1C}"/>
      </w:docPartPr>
      <w:docPartBody>
        <w:p w:rsidR="004F5416" w:rsidP="004F5416">
          <w:pPr>
            <w:pStyle w:val="1130C0A02F0448239F0A2670318B8EA6"/>
          </w:pPr>
          <w:r w:rsidRPr="00222236">
            <w:t>(NUM)</w:t>
          </w:r>
        </w:p>
      </w:docPartBody>
    </w:docPart>
    <w:docPart>
      <w:docPartPr>
        <w:name w:val="39BDF36B7042444188B497CE87FDE474"/>
        <w:category>
          <w:name w:val="General"/>
          <w:gallery w:val="placeholder"/>
        </w:category>
        <w:types>
          <w:type w:val="bbPlcHdr"/>
        </w:types>
        <w:behaviors>
          <w:behavior w:val="content"/>
        </w:behaviors>
        <w:guid w:val="{48F26E36-AB8F-4B7B-99D0-7596CC5299D1}"/>
      </w:docPartPr>
      <w:docPartBody>
        <w:p w:rsidR="004F5416" w:rsidP="004F5416">
          <w:pPr>
            <w:pStyle w:val="39BDF36B7042444188B497CE87FDE474"/>
          </w:pPr>
          <w:r w:rsidRPr="00222236">
            <w:t>(FIELD DESCRIPTION)</w:t>
          </w:r>
        </w:p>
      </w:docPartBody>
    </w:docPart>
    <w:docPart>
      <w:docPartPr>
        <w:name w:val="33661EF5000D4D7ABD3A5ED28CBEC686"/>
        <w:category>
          <w:name w:val="General"/>
          <w:gallery w:val="placeholder"/>
        </w:category>
        <w:types>
          <w:type w:val="bbPlcHdr"/>
        </w:types>
        <w:behaviors>
          <w:behavior w:val="content"/>
        </w:behaviors>
        <w:guid w:val="{A7C5EAE0-365B-4744-8960-7EF100239407}"/>
      </w:docPartPr>
      <w:docPartBody>
        <w:p w:rsidR="004F5416" w:rsidP="004F5416">
          <w:pPr>
            <w:pStyle w:val="33661EF5000D4D7ABD3A5ED28CBEC686"/>
          </w:pPr>
          <w:r w:rsidRPr="00222236">
            <w:t>(NUM)</w:t>
          </w:r>
        </w:p>
      </w:docPartBody>
    </w:docPart>
    <w:docPart>
      <w:docPartPr>
        <w:name w:val="3A7F79D257E349E99F55DC0B088F6CD0"/>
        <w:category>
          <w:name w:val="General"/>
          <w:gallery w:val="placeholder"/>
        </w:category>
        <w:types>
          <w:type w:val="bbPlcHdr"/>
        </w:types>
        <w:behaviors>
          <w:behavior w:val="content"/>
        </w:behaviors>
        <w:guid w:val="{05EFA01B-C71D-4D88-A109-239A1EB9DA01}"/>
      </w:docPartPr>
      <w:docPartBody>
        <w:p w:rsidR="00A1041D" w:rsidP="00A1041D">
          <w:pPr>
            <w:pStyle w:val="3A7F79D257E349E99F55DC0B088F6CD0"/>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16"/>
    <w:rsid w:val="003651D1"/>
    <w:rsid w:val="00420C68"/>
    <w:rsid w:val="004F5416"/>
    <w:rsid w:val="00510725"/>
    <w:rsid w:val="00944DD1"/>
    <w:rsid w:val="00A104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AE062E78754FCDA238733DE41C6776">
    <w:name w:val="C9AE062E78754FCDA238733DE41C6776"/>
    <w:rsid w:val="004F5416"/>
  </w:style>
  <w:style w:type="paragraph" w:customStyle="1" w:styleId="BB1666A15858460DA627518E5175A863">
    <w:name w:val="BB1666A15858460DA627518E5175A863"/>
    <w:rsid w:val="004F5416"/>
  </w:style>
  <w:style w:type="paragraph" w:customStyle="1" w:styleId="6605F4E715DF4555A09A560732F0248A">
    <w:name w:val="6605F4E715DF4555A09A560732F0248A"/>
    <w:rsid w:val="004F5416"/>
  </w:style>
  <w:style w:type="paragraph" w:customStyle="1" w:styleId="DC74685D62284E3C9749576A5044DC56">
    <w:name w:val="DC74685D62284E3C9749576A5044DC56"/>
    <w:rsid w:val="004F5416"/>
  </w:style>
  <w:style w:type="paragraph" w:customStyle="1" w:styleId="762BE6A7B719465D9C33D46A640A50C1">
    <w:name w:val="762BE6A7B719465D9C33D46A640A50C1"/>
    <w:rsid w:val="004F5416"/>
  </w:style>
  <w:style w:type="paragraph" w:customStyle="1" w:styleId="3C98F486976949E79B031CE80574CEC2">
    <w:name w:val="3C98F486976949E79B031CE80574CEC2"/>
    <w:rsid w:val="004F5416"/>
  </w:style>
  <w:style w:type="paragraph" w:customStyle="1" w:styleId="FB51E36FB34844EA89DFC92FE8DCA02F">
    <w:name w:val="FB51E36FB34844EA89DFC92FE8DCA02F"/>
    <w:rsid w:val="004F5416"/>
  </w:style>
  <w:style w:type="paragraph" w:customStyle="1" w:styleId="2FFD321B7F8D484E98F1221BD8E6223F">
    <w:name w:val="2FFD321B7F8D484E98F1221BD8E6223F"/>
    <w:rsid w:val="004F5416"/>
  </w:style>
  <w:style w:type="paragraph" w:customStyle="1" w:styleId="1130C0A02F0448239F0A2670318B8EA6">
    <w:name w:val="1130C0A02F0448239F0A2670318B8EA6"/>
    <w:rsid w:val="004F5416"/>
  </w:style>
  <w:style w:type="paragraph" w:customStyle="1" w:styleId="39BDF36B7042444188B497CE87FDE474">
    <w:name w:val="39BDF36B7042444188B497CE87FDE474"/>
    <w:rsid w:val="004F5416"/>
  </w:style>
  <w:style w:type="paragraph" w:customStyle="1" w:styleId="33661EF5000D4D7ABD3A5ED28CBEC686">
    <w:name w:val="33661EF5000D4D7ABD3A5ED28CBEC686"/>
    <w:rsid w:val="004F5416"/>
  </w:style>
  <w:style w:type="paragraph" w:customStyle="1" w:styleId="3A7F79D257E349E99F55DC0B088F6CD0">
    <w:name w:val="3A7F79D257E349E99F55DC0B088F6CD0"/>
    <w:rsid w:val="00A10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16" ma:contentTypeDescription="Template build for client use or with specific client project documents" ma:contentTypeScope="" ma:versionID="71d232b9e1d6a45a25651993e9882bd1">
  <xsd:schema xmlns:xsd="http://www.w3.org/2001/XMLSchema" xmlns:xs="http://www.w3.org/2001/XMLSchema" xmlns:p="http://schemas.microsoft.com/office/2006/metadata/properties" xmlns:ns2="345c1366-96a0-45a6-8dbd-5cee6d7cd784" xmlns:ns3="http://schemas.microsoft.com/sharepoint/v3/fields" targetNamespace="http://schemas.microsoft.com/office/2006/metadata/properties" ma:root="true" ma:fieldsID="01120310dde5a8143eba1486f85dd9ac" ns2:_="" ns3:_="">
    <xsd:import namespace="345c1366-96a0-45a6-8dbd-5cee6d7cd784"/>
    <xsd:import namespace="http://schemas.microsoft.com/sharepoint/v3/fields"/>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internalName="Project_x0020_Number" ma:readOnly="false"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Will be renamed before rollout. this will be the key Template upon which proposal and custom templates will be based.</Template_x0020_Notes>
    <Document_x0020_Version xmlns="345c1366-96a0-45a6-8dbd-5cee6d7cd784">Working</Document_x0020_Version>
    <Template_x0020_Category xmlns="345c1366-96a0-45a6-8dbd-5cee6d7cd784">MSW Interior text</Template_x0020_Category>
    <Project_x0020_Deliverable xmlns="345c1366-96a0-45a6-8dbd-5cee6d7cd784">All</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3.xml><?xml version="1.0" encoding="utf-8"?>
<ds:datastoreItem xmlns:ds="http://schemas.openxmlformats.org/officeDocument/2006/customXml" ds:itemID="{B010BE8D-C64A-4418-9540-F708F690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9F16E-2BF3-473F-BAC8-67BA7C205417}">
  <ds:schemaRefs>
    <ds:schemaRef ds:uri="http://schemas.openxmlformats.org/officeDocument/2006/bibliography"/>
  </ds:schemaRefs>
</ds:datastoreItem>
</file>

<file path=customXml/itemProps5.xml><?xml version="1.0" encoding="utf-8"?>
<ds:datastoreItem xmlns:ds="http://schemas.openxmlformats.org/officeDocument/2006/customXml" ds:itemID="{36927CCC-0199-4427-ACA7-1E06494E55FE}">
  <ds:schemaRefs>
    <ds:schemaRef ds:uri="http://schemas.microsoft.com/office/2006/metadata/properties"/>
    <ds:schemaRef ds:uri="http://schemas.microsoft.com/office/infopath/2007/PartnerControls"/>
    <ds:schemaRef ds:uri="345c1366-96a0-45a6-8dbd-5cee6d7cd78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Margaret Sanderson</dc:creator>
  <cp:keywords>survey</cp:keywords>
  <cp:lastModifiedBy>OPRE</cp:lastModifiedBy>
  <cp:revision>2</cp:revision>
  <cp:lastPrinted>2020-09-11T21:32:00Z</cp:lastPrinted>
  <dcterms:created xsi:type="dcterms:W3CDTF">2024-07-03T17:54:00Z</dcterms:created>
  <dcterms:modified xsi:type="dcterms:W3CDTF">2024-07-03T17:54:00Z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