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921" w:rsidRPr="0067600C" w:rsidP="00C85921" w14:paraId="68DC49FA" w14:textId="39A0D574">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-69850</wp:posOffset>
                </wp:positionV>
                <wp:extent cx="1803400" cy="596900"/>
                <wp:effectExtent l="0" t="0" r="0" b="0"/>
                <wp:wrapNone/>
                <wp:docPr id="18441723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3400" cy="596900"/>
                        </a:xfrm>
                        <a:prstGeom prst="rect">
                          <a:avLst/>
                        </a:prstGeom>
                        <a:solidFill>
                          <a:srgbClr val="FFFFFF"/>
                        </a:solidFill>
                        <a:ln w="9525">
                          <a:noFill/>
                          <a:miter lim="800000"/>
                          <a:headEnd/>
                          <a:tailEnd/>
                        </a:ln>
                      </wps:spPr>
                      <wps:txbx>
                        <w:txbxContent>
                          <w:p w:rsidR="00F2363B" w:rsidRPr="00324BDB" w:rsidP="00324BDB" w14:textId="225AFEFA">
                            <w:pPr>
                              <w:spacing w:before="69" w:line="240" w:lineRule="auto"/>
                              <w:ind w:left="108"/>
                              <w:rPr>
                                <w:rFonts w:ascii="Times New Roman" w:hAnsi="Times New Roman" w:cs="Times New Roman"/>
                                <w:sz w:val="20"/>
                                <w:szCs w:val="20"/>
                              </w:rPr>
                            </w:pPr>
                            <w:r w:rsidRPr="00324BDB">
                              <w:rPr>
                                <w:rFonts w:ascii="Times New Roman" w:hAnsi="Times New Roman" w:cs="Times New Roman"/>
                                <w:sz w:val="20"/>
                                <w:szCs w:val="20"/>
                              </w:rPr>
                              <w:t>FORM</w:t>
                            </w:r>
                            <w:r w:rsidRPr="00324BDB">
                              <w:rPr>
                                <w:rFonts w:ascii="Times New Roman" w:hAnsi="Times New Roman" w:cs="Times New Roman"/>
                                <w:spacing w:val="-3"/>
                                <w:sz w:val="20"/>
                                <w:szCs w:val="20"/>
                              </w:rPr>
                              <w:t xml:space="preserve"> </w:t>
                            </w:r>
                            <w:r w:rsidRPr="00324BDB">
                              <w:rPr>
                                <w:rFonts w:ascii="Times New Roman" w:hAnsi="Times New Roman" w:cs="Times New Roman"/>
                                <w:spacing w:val="-2"/>
                                <w:sz w:val="20"/>
                                <w:szCs w:val="20"/>
                              </w:rPr>
                              <w:t>APPROVED</w:t>
                            </w:r>
                            <w:r w:rsidRPr="00324BDB">
                              <w:rPr>
                                <w:rFonts w:ascii="Times New Roman" w:hAnsi="Times New Roman" w:cs="Times New Roman"/>
                                <w:spacing w:val="-2"/>
                                <w:sz w:val="20"/>
                                <w:szCs w:val="20"/>
                              </w:rPr>
                              <w:br/>
                            </w:r>
                            <w:r w:rsidRPr="00324BDB">
                              <w:rPr>
                                <w:rFonts w:ascii="Times New Roman" w:hAnsi="Times New Roman" w:cs="Times New Roman"/>
                                <w:sz w:val="20"/>
                                <w:szCs w:val="20"/>
                              </w:rPr>
                              <w:t>OMB Control</w:t>
                            </w:r>
                            <w:r w:rsidRPr="00324BDB">
                              <w:rPr>
                                <w:rFonts w:ascii="Times New Roman" w:hAnsi="Times New Roman" w:cs="Times New Roman"/>
                                <w:spacing w:val="-5"/>
                                <w:sz w:val="20"/>
                                <w:szCs w:val="20"/>
                              </w:rPr>
                              <w:t xml:space="preserve"> </w:t>
                            </w:r>
                            <w:r w:rsidRPr="00324BDB">
                              <w:rPr>
                                <w:rFonts w:ascii="Times New Roman" w:hAnsi="Times New Roman" w:cs="Times New Roman"/>
                                <w:sz w:val="20"/>
                                <w:szCs w:val="20"/>
                              </w:rPr>
                              <w:t>No. 1004-</w:t>
                            </w:r>
                            <w:r w:rsidRPr="00324BDB">
                              <w:rPr>
                                <w:rFonts w:ascii="Times New Roman" w:hAnsi="Times New Roman" w:cs="Times New Roman"/>
                                <w:spacing w:val="-4"/>
                                <w:sz w:val="20"/>
                                <w:szCs w:val="20"/>
                              </w:rPr>
                              <w:t>0204</w:t>
                            </w:r>
                            <w:r w:rsidRPr="00324BDB">
                              <w:rPr>
                                <w:rFonts w:ascii="Times New Roman" w:hAnsi="Times New Roman" w:cs="Times New Roman"/>
                                <w:spacing w:val="-4"/>
                                <w:sz w:val="20"/>
                                <w:szCs w:val="20"/>
                              </w:rPr>
                              <w:br/>
                            </w:r>
                            <w:r w:rsidRPr="00324BDB">
                              <w:rPr>
                                <w:rFonts w:ascii="Times New Roman" w:hAnsi="Times New Roman" w:cs="Times New Roman"/>
                                <w:sz w:val="20"/>
                                <w:szCs w:val="20"/>
                              </w:rPr>
                              <w:t xml:space="preserve">Expires: </w:t>
                            </w:r>
                            <w:r w:rsidRPr="00324BDB">
                              <w:rPr>
                                <w:rFonts w:ascii="Times New Roman" w:hAnsi="Times New Roman" w:cs="Times New Roman"/>
                                <w:spacing w:val="-2"/>
                                <w:sz w:val="20"/>
                                <w:szCs w:val="20"/>
                              </w:rPr>
                              <w:t>04/30/2025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42pt;height:47pt;margin-top:-5.5pt;margin-left:351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F2363B" w:rsidRPr="00324BDB" w:rsidP="00324BDB" w14:paraId="467DAABB" w14:textId="225AFEFA">
                      <w:pPr>
                        <w:spacing w:before="69" w:line="240" w:lineRule="auto"/>
                        <w:ind w:left="108"/>
                        <w:rPr>
                          <w:rFonts w:ascii="Times New Roman" w:hAnsi="Times New Roman" w:cs="Times New Roman"/>
                          <w:sz w:val="20"/>
                          <w:szCs w:val="20"/>
                        </w:rPr>
                      </w:pPr>
                      <w:r w:rsidRPr="00324BDB">
                        <w:rPr>
                          <w:rFonts w:ascii="Times New Roman" w:hAnsi="Times New Roman" w:cs="Times New Roman"/>
                          <w:sz w:val="20"/>
                          <w:szCs w:val="20"/>
                        </w:rPr>
                        <w:t>FORM</w:t>
                      </w:r>
                      <w:r w:rsidRPr="00324BDB">
                        <w:rPr>
                          <w:rFonts w:ascii="Times New Roman" w:hAnsi="Times New Roman" w:cs="Times New Roman"/>
                          <w:spacing w:val="-3"/>
                          <w:sz w:val="20"/>
                          <w:szCs w:val="20"/>
                        </w:rPr>
                        <w:t xml:space="preserve"> </w:t>
                      </w:r>
                      <w:r w:rsidRPr="00324BDB">
                        <w:rPr>
                          <w:rFonts w:ascii="Times New Roman" w:hAnsi="Times New Roman" w:cs="Times New Roman"/>
                          <w:spacing w:val="-2"/>
                          <w:sz w:val="20"/>
                          <w:szCs w:val="20"/>
                        </w:rPr>
                        <w:t>APPROVED</w:t>
                      </w:r>
                      <w:r w:rsidRPr="00324BDB">
                        <w:rPr>
                          <w:rFonts w:ascii="Times New Roman" w:hAnsi="Times New Roman" w:cs="Times New Roman"/>
                          <w:spacing w:val="-2"/>
                          <w:sz w:val="20"/>
                          <w:szCs w:val="20"/>
                        </w:rPr>
                        <w:br/>
                      </w:r>
                      <w:r w:rsidRPr="00324BDB">
                        <w:rPr>
                          <w:rFonts w:ascii="Times New Roman" w:hAnsi="Times New Roman" w:cs="Times New Roman"/>
                          <w:sz w:val="20"/>
                          <w:szCs w:val="20"/>
                        </w:rPr>
                        <w:t>OMB Control</w:t>
                      </w:r>
                      <w:r w:rsidRPr="00324BDB">
                        <w:rPr>
                          <w:rFonts w:ascii="Times New Roman" w:hAnsi="Times New Roman" w:cs="Times New Roman"/>
                          <w:spacing w:val="-5"/>
                          <w:sz w:val="20"/>
                          <w:szCs w:val="20"/>
                        </w:rPr>
                        <w:t xml:space="preserve"> </w:t>
                      </w:r>
                      <w:r w:rsidRPr="00324BDB">
                        <w:rPr>
                          <w:rFonts w:ascii="Times New Roman" w:hAnsi="Times New Roman" w:cs="Times New Roman"/>
                          <w:sz w:val="20"/>
                          <w:szCs w:val="20"/>
                        </w:rPr>
                        <w:t>No. 1004-</w:t>
                      </w:r>
                      <w:r w:rsidRPr="00324BDB">
                        <w:rPr>
                          <w:rFonts w:ascii="Times New Roman" w:hAnsi="Times New Roman" w:cs="Times New Roman"/>
                          <w:spacing w:val="-4"/>
                          <w:sz w:val="20"/>
                          <w:szCs w:val="20"/>
                        </w:rPr>
                        <w:t>0204</w:t>
                      </w:r>
                      <w:r w:rsidRPr="00324BDB">
                        <w:rPr>
                          <w:rFonts w:ascii="Times New Roman" w:hAnsi="Times New Roman" w:cs="Times New Roman"/>
                          <w:spacing w:val="-4"/>
                          <w:sz w:val="20"/>
                          <w:szCs w:val="20"/>
                        </w:rPr>
                        <w:br/>
                      </w:r>
                      <w:r w:rsidRPr="00324BDB">
                        <w:rPr>
                          <w:rFonts w:ascii="Times New Roman" w:hAnsi="Times New Roman" w:cs="Times New Roman"/>
                          <w:sz w:val="20"/>
                          <w:szCs w:val="20"/>
                        </w:rPr>
                        <w:t xml:space="preserve">Expires: </w:t>
                      </w:r>
                      <w:r w:rsidRPr="00324BDB">
                        <w:rPr>
                          <w:rFonts w:ascii="Times New Roman" w:hAnsi="Times New Roman" w:cs="Times New Roman"/>
                          <w:spacing w:val="-2"/>
                          <w:sz w:val="20"/>
                          <w:szCs w:val="20"/>
                        </w:rPr>
                        <w:t>04/30/2025</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016000" cy="1691640"/>
                <wp:effectExtent l="0" t="0" r="0" b="0"/>
                <wp:wrapNone/>
                <wp:docPr id="6784107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000" cy="1691640"/>
                        </a:xfrm>
                        <a:prstGeom prst="rect">
                          <a:avLst/>
                        </a:prstGeom>
                        <a:solidFill>
                          <a:srgbClr val="FFFFFF"/>
                        </a:solidFill>
                        <a:ln w="9525">
                          <a:noFill/>
                          <a:miter lim="800000"/>
                          <a:headEnd/>
                          <a:tailEnd/>
                        </a:ln>
                      </wps:spPr>
                      <wps:txbx>
                        <w:txbxContent>
                          <w:p w:rsidR="00481467" w:rsidRPr="0067600C" w:rsidP="00481467" w14:textId="51303CD7">
                            <w:pPr>
                              <w:spacing w:after="0" w:line="240" w:lineRule="auto"/>
                              <w:rPr>
                                <w:rFonts w:ascii="Times New Roman" w:hAnsi="Times New Roman" w:cs="Times New Roman"/>
                                <w:sz w:val="20"/>
                                <w:szCs w:val="20"/>
                              </w:rPr>
                            </w:pPr>
                            <w:r w:rsidRPr="0067600C">
                              <w:rPr>
                                <w:rFonts w:ascii="Times New Roman" w:hAnsi="Times New Roman" w:cs="Times New Roman"/>
                                <w:sz w:val="20"/>
                                <w:szCs w:val="20"/>
                              </w:rPr>
                              <w:t>Form 1</w:t>
                            </w:r>
                            <w:r w:rsidR="00D630E1">
                              <w:rPr>
                                <w:rFonts w:ascii="Times New Roman" w:hAnsi="Times New Roman" w:cs="Times New Roman"/>
                                <w:sz w:val="20"/>
                                <w:szCs w:val="20"/>
                              </w:rPr>
                              <w:t>120-019</w:t>
                            </w:r>
                          </w:p>
                          <w:p w:rsidR="00481467" w:rsidRPr="0067600C" w:rsidP="00481467" w14:textId="2D864E88">
                            <w:pPr>
                              <w:spacing w:after="0" w:line="240" w:lineRule="auto"/>
                              <w:rPr>
                                <w:rFonts w:ascii="Times New Roman" w:hAnsi="Times New Roman" w:cs="Times New Roman"/>
                                <w:sz w:val="20"/>
                                <w:szCs w:val="20"/>
                              </w:rPr>
                            </w:pPr>
                            <w:r w:rsidRPr="0067600C">
                              <w:rPr>
                                <w:rFonts w:ascii="Times New Roman" w:hAnsi="Times New Roman" w:cs="Times New Roman"/>
                                <w:sz w:val="20"/>
                                <w:szCs w:val="20"/>
                              </w:rPr>
                              <w:t>(</w:t>
                            </w:r>
                            <w:r w:rsidR="0088522E">
                              <w:rPr>
                                <w:rFonts w:ascii="Times New Roman" w:hAnsi="Times New Roman" w:cs="Times New Roman"/>
                                <w:sz w:val="20"/>
                                <w:szCs w:val="20"/>
                              </w:rPr>
                              <w:t>July 2024</w:t>
                            </w:r>
                            <w:r w:rsidRPr="0067600C">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6" type="#_x0000_t202" style="width:80pt;height:30.2pt;margin-top:0;margin-left:0;mso-height-percent:20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stroked="f">
                <v:textbox style="mso-fit-shape-to-text:t">
                  <w:txbxContent>
                    <w:p w:rsidR="00481467" w:rsidRPr="0067600C" w:rsidP="00481467" w14:paraId="5F9D7240" w14:textId="51303CD7">
                      <w:pPr>
                        <w:spacing w:after="0" w:line="240" w:lineRule="auto"/>
                        <w:rPr>
                          <w:rFonts w:ascii="Times New Roman" w:hAnsi="Times New Roman" w:cs="Times New Roman"/>
                          <w:sz w:val="20"/>
                          <w:szCs w:val="20"/>
                        </w:rPr>
                      </w:pPr>
                      <w:r w:rsidRPr="0067600C">
                        <w:rPr>
                          <w:rFonts w:ascii="Times New Roman" w:hAnsi="Times New Roman" w:cs="Times New Roman"/>
                          <w:sz w:val="20"/>
                          <w:szCs w:val="20"/>
                        </w:rPr>
                        <w:t>Form 1</w:t>
                      </w:r>
                      <w:r w:rsidR="00D630E1">
                        <w:rPr>
                          <w:rFonts w:ascii="Times New Roman" w:hAnsi="Times New Roman" w:cs="Times New Roman"/>
                          <w:sz w:val="20"/>
                          <w:szCs w:val="20"/>
                        </w:rPr>
                        <w:t>120-019</w:t>
                      </w:r>
                    </w:p>
                    <w:p w:rsidR="00481467" w:rsidRPr="0067600C" w:rsidP="00481467" w14:paraId="3634D88B" w14:textId="2D864E88">
                      <w:pPr>
                        <w:spacing w:after="0" w:line="240" w:lineRule="auto"/>
                        <w:rPr>
                          <w:rFonts w:ascii="Times New Roman" w:hAnsi="Times New Roman" w:cs="Times New Roman"/>
                          <w:sz w:val="20"/>
                          <w:szCs w:val="20"/>
                        </w:rPr>
                      </w:pPr>
                      <w:r w:rsidRPr="0067600C">
                        <w:rPr>
                          <w:rFonts w:ascii="Times New Roman" w:hAnsi="Times New Roman" w:cs="Times New Roman"/>
                          <w:sz w:val="20"/>
                          <w:szCs w:val="20"/>
                        </w:rPr>
                        <w:t>(</w:t>
                      </w:r>
                      <w:r w:rsidR="0088522E">
                        <w:rPr>
                          <w:rFonts w:ascii="Times New Roman" w:hAnsi="Times New Roman" w:cs="Times New Roman"/>
                          <w:sz w:val="20"/>
                          <w:szCs w:val="20"/>
                        </w:rPr>
                        <w:t>July 2024</w:t>
                      </w:r>
                      <w:r w:rsidRPr="0067600C">
                        <w:rPr>
                          <w:rFonts w:ascii="Times New Roman" w:hAnsi="Times New Roman" w:cs="Times New Roman"/>
                          <w:sz w:val="20"/>
                          <w:szCs w:val="20"/>
                        </w:rPr>
                        <w:t>)</w:t>
                      </w:r>
                    </w:p>
                  </w:txbxContent>
                </v:textbox>
                <w10:wrap anchorx="margin"/>
              </v:shape>
            </w:pict>
          </mc:Fallback>
        </mc:AlternateContent>
      </w:r>
      <w:r w:rsidRPr="0067600C" w:rsidR="00C85921">
        <w:rPr>
          <w:rFonts w:ascii="Times New Roman" w:hAnsi="Times New Roman" w:cs="Times New Roman"/>
          <w:sz w:val="24"/>
          <w:szCs w:val="24"/>
        </w:rPr>
        <w:t>UNITED STATES</w:t>
      </w:r>
    </w:p>
    <w:p w:rsidR="00C85921" w:rsidRPr="0067600C" w:rsidP="00C85921" w14:paraId="68DC49FB" w14:textId="4C14FF92">
      <w:pPr>
        <w:spacing w:after="0"/>
        <w:jc w:val="center"/>
        <w:rPr>
          <w:rFonts w:ascii="Times New Roman" w:hAnsi="Times New Roman" w:cs="Times New Roman"/>
          <w:sz w:val="24"/>
          <w:szCs w:val="24"/>
        </w:rPr>
      </w:pPr>
      <w:r w:rsidRPr="0067600C">
        <w:rPr>
          <w:rFonts w:ascii="Times New Roman" w:hAnsi="Times New Roman" w:cs="Times New Roman"/>
          <w:sz w:val="24"/>
          <w:szCs w:val="24"/>
        </w:rPr>
        <w:t>DEPARTMENT OF THE INTERIOR</w:t>
      </w:r>
    </w:p>
    <w:p w:rsidR="00C85921" w:rsidRPr="0067600C" w:rsidP="00C85921" w14:paraId="68DC49FC" w14:textId="6217B95E">
      <w:pPr>
        <w:spacing w:after="0"/>
        <w:jc w:val="center"/>
        <w:rPr>
          <w:rFonts w:ascii="Times New Roman" w:hAnsi="Times New Roman" w:cs="Times New Roman"/>
          <w:sz w:val="24"/>
          <w:szCs w:val="24"/>
        </w:rPr>
      </w:pPr>
      <w:r w:rsidRPr="0067600C">
        <w:rPr>
          <w:rFonts w:ascii="Times New Roman" w:hAnsi="Times New Roman" w:cs="Times New Roman"/>
          <w:sz w:val="24"/>
          <w:szCs w:val="24"/>
        </w:rPr>
        <w:t>BUREAU OF LAND MANAGEMENT</w:t>
      </w:r>
    </w:p>
    <w:p w:rsidR="00C85921" w:rsidRPr="0067600C" w:rsidP="00C85921" w14:paraId="68DC49FD" w14:textId="4986167F">
      <w:pPr>
        <w:spacing w:after="0"/>
        <w:jc w:val="center"/>
        <w:rPr>
          <w:rFonts w:ascii="Times New Roman" w:hAnsi="Times New Roman" w:cs="Times New Roman"/>
          <w:sz w:val="24"/>
          <w:szCs w:val="24"/>
        </w:rPr>
      </w:pPr>
    </w:p>
    <w:p w:rsidR="00C85921" w:rsidRPr="002F02BC" w:rsidP="00C85921" w14:paraId="68DC49FE" w14:textId="6A171FD9">
      <w:pPr>
        <w:spacing w:after="0"/>
        <w:jc w:val="center"/>
        <w:rPr>
          <w:rFonts w:ascii="Arial" w:hAnsi="Arial" w:cs="Arial"/>
          <w:b/>
          <w:sz w:val="24"/>
          <w:szCs w:val="24"/>
        </w:rPr>
      </w:pPr>
      <w:r>
        <w:rPr>
          <w:rFonts w:ascii="Arial" w:hAnsi="Arial" w:cs="Arial"/>
          <w:b/>
          <w:sz w:val="24"/>
          <w:szCs w:val="24"/>
        </w:rPr>
        <w:t>RESOURCE ADVISORY COUNCIL APPLICATION</w:t>
      </w:r>
    </w:p>
    <w:p w:rsidR="00C85921" w:rsidP="00C85921" w14:paraId="68DC49FF" w14:textId="560260DC">
      <w:pPr>
        <w:spacing w:after="0"/>
        <w:jc w:val="center"/>
        <w:rPr>
          <w:rFonts w:ascii="Times New Roman" w:hAnsi="Times New Roman" w:cs="Times New Roman"/>
          <w:b/>
          <w:sz w:val="24"/>
          <w:szCs w:val="24"/>
        </w:rPr>
      </w:pPr>
    </w:p>
    <w:p w:rsidR="00A117E5" w:rsidRPr="00A117E5" w:rsidP="00A117E5" w14:paraId="0D063A7B" w14:textId="67F9A593">
      <w:pPr>
        <w:pStyle w:val="BodyText"/>
        <w:ind w:left="288" w:right="720"/>
        <w:rPr>
          <w:sz w:val="20"/>
          <w:szCs w:val="20"/>
        </w:rPr>
      </w:pPr>
      <w:r w:rsidRPr="00A117E5">
        <w:rPr>
          <w:sz w:val="20"/>
          <w:szCs w:val="20"/>
        </w:rPr>
        <w:t>Resource Advisory Councils (RAC) were established by the Federal Land Policy and Management Act (43 U.S.C. 1739), as citizen advisory groups to the Bureau of Land Management (BLM). These citizen-based groups provide an opportunity for individuals from all backgrounds and interests to have a voice in the management of America's public lands, and to help improve their health and productivity. RAC recommendations address all public land issues, including land use planning, recreation, noxious weeds, and wild horse and burro herd management areas, to name just a few.</w:t>
      </w:r>
    </w:p>
    <w:p w:rsidR="00A117E5" w:rsidRPr="00A117E5" w:rsidP="00A117E5" w14:paraId="42FE4B2A" w14:textId="77777777">
      <w:pPr>
        <w:pStyle w:val="BodyText"/>
        <w:ind w:left="288" w:right="720"/>
        <w:rPr>
          <w:sz w:val="20"/>
          <w:szCs w:val="20"/>
        </w:rPr>
      </w:pPr>
    </w:p>
    <w:p w:rsidR="00A117E5" w:rsidRPr="00A117E5" w:rsidP="00A117E5" w14:paraId="309652DD" w14:textId="77777777">
      <w:pPr>
        <w:pStyle w:val="BodyText"/>
        <w:ind w:left="288" w:right="720"/>
        <w:rPr>
          <w:sz w:val="20"/>
          <w:szCs w:val="20"/>
        </w:rPr>
      </w:pPr>
      <w:r w:rsidRPr="00A117E5">
        <w:rPr>
          <w:sz w:val="20"/>
          <w:szCs w:val="20"/>
        </w:rPr>
        <w:t>Members are appointed by the Secretary of the Interior to serve 3-year terms and may be re-appointed. Each RAC consists of 10 to 15 members from diverse interests in local communities, including ranchers, environmental groups, tribes, State and local government officials, academics, and other public land users. An individual may not serve concurrently on more than one RAC. Council members must reside in the states within the geographic jurisdiction of the RAC.</w:t>
      </w:r>
    </w:p>
    <w:p w:rsidR="00A117E5" w:rsidRPr="00A117E5" w:rsidP="00A117E5" w14:paraId="11F5C281" w14:textId="77777777">
      <w:pPr>
        <w:pStyle w:val="BodyText"/>
        <w:ind w:left="288" w:right="720"/>
        <w:rPr>
          <w:sz w:val="20"/>
          <w:szCs w:val="20"/>
        </w:rPr>
      </w:pPr>
    </w:p>
    <w:p w:rsidR="00A117E5" w:rsidRPr="00A117E5" w:rsidP="00A117E5" w14:paraId="1C3376A7" w14:textId="77777777">
      <w:pPr>
        <w:pStyle w:val="BodyText"/>
        <w:ind w:left="288" w:right="720"/>
        <w:rPr>
          <w:sz w:val="20"/>
          <w:szCs w:val="20"/>
        </w:rPr>
      </w:pPr>
      <w:r w:rsidRPr="00A117E5">
        <w:rPr>
          <w:sz w:val="20"/>
          <w:szCs w:val="20"/>
        </w:rPr>
        <w:t>RAC members serve without salary but are reimbursed for travel and per diem expenses at current rates for government employees. To be eligible for appointment to a RAC, a person must be qualified through education, training, knowledge, or experience. A RAC generally meets two-to-four times annually, or as needed to accomplish RAC business.</w:t>
      </w:r>
    </w:p>
    <w:p w:rsidR="00A117E5" w:rsidRPr="00A117E5" w:rsidP="00A117E5" w14:paraId="7D5BA973" w14:textId="77777777">
      <w:pPr>
        <w:pStyle w:val="BodyText"/>
        <w:ind w:left="288" w:right="720"/>
        <w:rPr>
          <w:sz w:val="20"/>
          <w:szCs w:val="20"/>
        </w:rPr>
      </w:pPr>
    </w:p>
    <w:p w:rsidR="00A117E5" w:rsidRPr="00A117E5" w:rsidP="00A117E5" w14:paraId="4080973D" w14:textId="77777777">
      <w:pPr>
        <w:pStyle w:val="BodyText"/>
        <w:ind w:left="288" w:right="720"/>
        <w:rPr>
          <w:sz w:val="20"/>
          <w:szCs w:val="20"/>
        </w:rPr>
      </w:pPr>
      <w:r w:rsidRPr="00A117E5">
        <w:rPr>
          <w:sz w:val="20"/>
          <w:szCs w:val="20"/>
        </w:rPr>
        <w:t>RAC members are generally expected to do the following:</w:t>
      </w:r>
    </w:p>
    <w:p w:rsidR="00A117E5" w:rsidRPr="00A117E5" w:rsidP="00A117E5" w14:paraId="2036DFBF" w14:textId="77777777">
      <w:pPr>
        <w:pStyle w:val="BodyText"/>
        <w:ind w:left="288" w:right="720"/>
        <w:rPr>
          <w:sz w:val="20"/>
          <w:szCs w:val="20"/>
        </w:rPr>
      </w:pPr>
    </w:p>
    <w:p w:rsidR="00A117E5" w:rsidRPr="00A117E5" w:rsidP="00A117E5" w14:paraId="74325B08" w14:textId="77777777">
      <w:pPr>
        <w:pStyle w:val="BodyText"/>
        <w:ind w:left="288" w:right="720"/>
        <w:rPr>
          <w:sz w:val="20"/>
          <w:szCs w:val="20"/>
        </w:rPr>
      </w:pPr>
      <w:r w:rsidRPr="00A117E5">
        <w:rPr>
          <w:sz w:val="20"/>
          <w:szCs w:val="20"/>
        </w:rPr>
        <w:t>•</w:t>
      </w:r>
      <w:r w:rsidRPr="00A117E5">
        <w:rPr>
          <w:sz w:val="20"/>
          <w:szCs w:val="20"/>
        </w:rPr>
        <w:tab/>
        <w:t>Attend meetings and field trips that have been scheduled in advance and participate in public discussion of issues during the meeting.</w:t>
      </w:r>
    </w:p>
    <w:p w:rsidR="00A117E5" w:rsidRPr="00A117E5" w:rsidP="00A117E5" w14:paraId="4ADB2808" w14:textId="77777777">
      <w:pPr>
        <w:pStyle w:val="BodyText"/>
        <w:ind w:left="288" w:right="720"/>
        <w:rPr>
          <w:sz w:val="20"/>
          <w:szCs w:val="20"/>
        </w:rPr>
      </w:pPr>
    </w:p>
    <w:p w:rsidR="00A117E5" w:rsidRPr="00A117E5" w:rsidP="00A117E5" w14:paraId="549BAAEC" w14:textId="77777777">
      <w:pPr>
        <w:pStyle w:val="BodyText"/>
        <w:ind w:left="288" w:right="720"/>
        <w:rPr>
          <w:sz w:val="20"/>
          <w:szCs w:val="20"/>
        </w:rPr>
      </w:pPr>
      <w:r w:rsidRPr="00A117E5">
        <w:rPr>
          <w:sz w:val="20"/>
          <w:szCs w:val="20"/>
        </w:rPr>
        <w:t>•</w:t>
      </w:r>
      <w:r w:rsidRPr="00A117E5">
        <w:rPr>
          <w:sz w:val="20"/>
          <w:szCs w:val="20"/>
        </w:rPr>
        <w:tab/>
        <w:t>Provide advice to the BLM officials on an informal basis, regarding issues that arise between formal meetings.</w:t>
      </w:r>
    </w:p>
    <w:p w:rsidR="00A117E5" w:rsidRPr="00A117E5" w:rsidP="00A117E5" w14:paraId="72F90EC6" w14:textId="77777777">
      <w:pPr>
        <w:pStyle w:val="BodyText"/>
        <w:ind w:left="288" w:right="720"/>
        <w:rPr>
          <w:sz w:val="20"/>
          <w:szCs w:val="20"/>
        </w:rPr>
      </w:pPr>
    </w:p>
    <w:p w:rsidR="00A117E5" w:rsidRPr="00A117E5" w:rsidP="00A117E5" w14:paraId="57B8C979" w14:textId="77777777">
      <w:pPr>
        <w:pStyle w:val="BodyText"/>
        <w:ind w:left="288" w:right="720"/>
        <w:rPr>
          <w:sz w:val="20"/>
          <w:szCs w:val="20"/>
        </w:rPr>
      </w:pPr>
      <w:r w:rsidRPr="00A117E5">
        <w:rPr>
          <w:sz w:val="20"/>
          <w:szCs w:val="20"/>
        </w:rPr>
        <w:t>•</w:t>
      </w:r>
      <w:r w:rsidRPr="00A117E5">
        <w:rPr>
          <w:sz w:val="20"/>
          <w:szCs w:val="20"/>
        </w:rPr>
        <w:tab/>
        <w:t>Maintain up-to-date knowledge of issues affecting the RAC's geographic area.</w:t>
      </w:r>
    </w:p>
    <w:p w:rsidR="00A117E5" w:rsidRPr="00A117E5" w:rsidP="00A117E5" w14:paraId="6716176C" w14:textId="77777777">
      <w:pPr>
        <w:pStyle w:val="BodyText"/>
        <w:ind w:left="288" w:right="720"/>
        <w:rPr>
          <w:sz w:val="20"/>
          <w:szCs w:val="20"/>
        </w:rPr>
      </w:pPr>
    </w:p>
    <w:p w:rsidR="00A117E5" w:rsidRPr="00A117E5" w:rsidP="00A117E5" w14:paraId="558D7CB9" w14:textId="77777777">
      <w:pPr>
        <w:pStyle w:val="BodyText"/>
        <w:ind w:left="288" w:right="720"/>
        <w:rPr>
          <w:sz w:val="20"/>
          <w:szCs w:val="20"/>
        </w:rPr>
      </w:pPr>
      <w:r w:rsidRPr="00A117E5">
        <w:rPr>
          <w:sz w:val="20"/>
          <w:szCs w:val="20"/>
        </w:rPr>
        <w:t>•</w:t>
      </w:r>
      <w:r w:rsidRPr="00A117E5">
        <w:rPr>
          <w:sz w:val="20"/>
          <w:szCs w:val="20"/>
        </w:rPr>
        <w:tab/>
        <w:t>Provide BLM officials with opinions and advice that represents the point-of-view of the category represented by the RAC member, the member's experience and knowledge about the issue, and their reflection on data presented to the RAC by the public, BLM staff, or other sources.</w:t>
      </w:r>
    </w:p>
    <w:p w:rsidR="00A117E5" w:rsidRPr="00A117E5" w:rsidP="00A117E5" w14:paraId="2FF6B407" w14:textId="77777777">
      <w:pPr>
        <w:pStyle w:val="BodyText"/>
        <w:ind w:left="288" w:right="720"/>
        <w:rPr>
          <w:sz w:val="20"/>
          <w:szCs w:val="20"/>
        </w:rPr>
      </w:pPr>
    </w:p>
    <w:p w:rsidR="00A117E5" w:rsidRPr="00A117E5" w:rsidP="00A117E5" w14:paraId="26653CD2" w14:textId="77777777">
      <w:pPr>
        <w:pStyle w:val="BodyText"/>
        <w:ind w:left="288" w:right="720"/>
        <w:rPr>
          <w:sz w:val="20"/>
          <w:szCs w:val="20"/>
        </w:rPr>
      </w:pPr>
      <w:r w:rsidRPr="00A117E5">
        <w:rPr>
          <w:sz w:val="20"/>
          <w:szCs w:val="20"/>
        </w:rPr>
        <w:t>•</w:t>
      </w:r>
      <w:r w:rsidRPr="00A117E5">
        <w:rPr>
          <w:sz w:val="20"/>
          <w:szCs w:val="20"/>
        </w:rPr>
        <w:tab/>
        <w:t>Provide feedback from the RAC meetings and interaction with the BLM staff and managers to specific interest groups. Provide the BLM with input and overview from interest groups.</w:t>
      </w:r>
    </w:p>
    <w:p w:rsidR="00A117E5" w:rsidRPr="00A117E5" w:rsidP="00A117E5" w14:paraId="14DB1AAF" w14:textId="77777777">
      <w:pPr>
        <w:pStyle w:val="BodyText"/>
        <w:ind w:left="288" w:right="720"/>
        <w:rPr>
          <w:sz w:val="20"/>
          <w:szCs w:val="20"/>
        </w:rPr>
      </w:pPr>
    </w:p>
    <w:p w:rsidR="00D85B33" w:rsidP="00A117E5" w14:paraId="6C1F817D" w14:textId="349B6F9C">
      <w:pPr>
        <w:pStyle w:val="BodyText"/>
        <w:ind w:left="288" w:right="720"/>
        <w:rPr>
          <w:sz w:val="20"/>
          <w:szCs w:val="20"/>
        </w:rPr>
      </w:pPr>
      <w:r w:rsidRPr="00A117E5">
        <w:rPr>
          <w:sz w:val="20"/>
          <w:szCs w:val="20"/>
        </w:rPr>
        <w:t xml:space="preserve">The RACs have been successful in bringing diverse and often competing interests to the table to deal with matters of mutual concern. This inclusive approach has shown great promise </w:t>
      </w:r>
      <w:r w:rsidRPr="00A117E5">
        <w:rPr>
          <w:sz w:val="20"/>
          <w:szCs w:val="20"/>
        </w:rPr>
        <w:t>as a means to</w:t>
      </w:r>
      <w:r w:rsidRPr="00A117E5">
        <w:rPr>
          <w:sz w:val="20"/>
          <w:szCs w:val="20"/>
        </w:rPr>
        <w:t xml:space="preserve"> successfully deal with long-standing issues of public land management. The RACs have demonstrated that consensus- driven recommendations often lead to sustainable outcomes that benefit natural resources and often enjoy a high level of public support.</w:t>
      </w:r>
    </w:p>
    <w:p w:rsidR="00D85B33" w:rsidP="00D85B33" w14:paraId="0D3F00A3" w14:textId="77777777">
      <w:pPr>
        <w:pStyle w:val="BodyText"/>
        <w:ind w:left="288" w:right="720"/>
        <w:rPr>
          <w:sz w:val="20"/>
          <w:szCs w:val="20"/>
        </w:rPr>
      </w:pPr>
    </w:p>
    <w:p w:rsidR="00D85B33" w:rsidP="00D85B33" w14:paraId="635F5D88" w14:textId="77777777">
      <w:pPr>
        <w:pStyle w:val="BodyText"/>
        <w:ind w:left="288" w:right="720"/>
        <w:rPr>
          <w:sz w:val="20"/>
          <w:szCs w:val="20"/>
        </w:rPr>
      </w:pPr>
    </w:p>
    <w:p w:rsidR="007A2C6F" w14:paraId="4E18EB60" w14:textId="77777777">
      <w:pPr>
        <w:rPr>
          <w:rFonts w:ascii="Arial" w:hAnsi="Arial" w:cs="Arial"/>
          <w:b/>
          <w:sz w:val="24"/>
          <w:szCs w:val="24"/>
        </w:rPr>
      </w:pPr>
      <w:r>
        <w:rPr>
          <w:rFonts w:ascii="Arial" w:hAnsi="Arial" w:cs="Arial"/>
          <w:b/>
          <w:sz w:val="24"/>
          <w:szCs w:val="24"/>
        </w:rPr>
        <w:br w:type="page"/>
      </w:r>
    </w:p>
    <w:p w:rsidR="00520468" w:rsidRPr="002F02BC" w:rsidP="00520468" w14:paraId="174912E4" w14:textId="4C8965F3">
      <w:pPr>
        <w:spacing w:after="0"/>
        <w:jc w:val="center"/>
        <w:rPr>
          <w:rFonts w:ascii="Arial" w:hAnsi="Arial" w:cs="Arial"/>
          <w:b/>
          <w:sz w:val="24"/>
          <w:szCs w:val="24"/>
        </w:rPr>
      </w:pPr>
      <w:r>
        <w:rPr>
          <w:rFonts w:ascii="Arial" w:hAnsi="Arial" w:cs="Arial"/>
          <w:b/>
          <w:sz w:val="24"/>
          <w:szCs w:val="24"/>
        </w:rPr>
        <w:t>RESOURCE ADVISORY COUNCIL APPLICATION</w:t>
      </w:r>
    </w:p>
    <w:p w:rsidR="005A7B06" w:rsidRPr="0007533D" w:rsidP="00F25195" w14:paraId="15D5EFC6" w14:textId="1EBD9158">
      <w:pPr>
        <w:spacing w:before="195"/>
        <w:ind w:left="126" w:right="1"/>
        <w:jc w:val="center"/>
        <w:rPr>
          <w:rFonts w:ascii="Times New Roman" w:hAnsi="Times New Roman" w:cs="Times New Roman"/>
          <w:spacing w:val="-2"/>
        </w:rPr>
      </w:pPr>
      <w:r w:rsidRPr="0007533D">
        <w:rPr>
          <w:rFonts w:ascii="Times New Roman" w:hAnsi="Times New Roman" w:cs="Times New Roman"/>
        </w:rPr>
        <w:t>All</w:t>
      </w:r>
      <w:r w:rsidRPr="0007533D">
        <w:rPr>
          <w:rFonts w:ascii="Times New Roman" w:hAnsi="Times New Roman" w:cs="Times New Roman"/>
          <w:spacing w:val="-8"/>
        </w:rPr>
        <w:t xml:space="preserve"> </w:t>
      </w:r>
      <w:r w:rsidRPr="0007533D">
        <w:rPr>
          <w:rFonts w:ascii="Times New Roman" w:hAnsi="Times New Roman" w:cs="Times New Roman"/>
        </w:rPr>
        <w:t>Fields</w:t>
      </w:r>
      <w:r w:rsidRPr="0007533D">
        <w:rPr>
          <w:rFonts w:ascii="Times New Roman" w:hAnsi="Times New Roman" w:cs="Times New Roman"/>
          <w:spacing w:val="-10"/>
        </w:rPr>
        <w:t xml:space="preserve"> </w:t>
      </w:r>
      <w:r w:rsidRPr="0007533D">
        <w:rPr>
          <w:rFonts w:ascii="Times New Roman" w:hAnsi="Times New Roman" w:cs="Times New Roman"/>
          <w:spacing w:val="-2"/>
        </w:rPr>
        <w:t>Required</w:t>
      </w:r>
      <w:r w:rsidRPr="0007533D" w:rsidR="00F25195">
        <w:rPr>
          <w:rFonts w:ascii="Times New Roman" w:hAnsi="Times New Roman" w:cs="Times New Roman"/>
          <w:spacing w:val="-2"/>
        </w:rPr>
        <w:br/>
      </w:r>
      <w:r w:rsidRPr="0007533D">
        <w:rPr>
          <w:rFonts w:ascii="Times New Roman" w:hAnsi="Times New Roman" w:cs="Times New Roman"/>
        </w:rPr>
        <w:t>Attach</w:t>
      </w:r>
      <w:r w:rsidRPr="0007533D">
        <w:rPr>
          <w:rFonts w:ascii="Times New Roman" w:hAnsi="Times New Roman" w:cs="Times New Roman"/>
          <w:spacing w:val="-12"/>
        </w:rPr>
        <w:t xml:space="preserve"> </w:t>
      </w:r>
      <w:r w:rsidRPr="0007533D">
        <w:rPr>
          <w:rFonts w:ascii="Times New Roman" w:hAnsi="Times New Roman" w:cs="Times New Roman"/>
        </w:rPr>
        <w:t>additional</w:t>
      </w:r>
      <w:r w:rsidRPr="0007533D">
        <w:rPr>
          <w:rFonts w:ascii="Times New Roman" w:hAnsi="Times New Roman" w:cs="Times New Roman"/>
          <w:spacing w:val="-15"/>
        </w:rPr>
        <w:t xml:space="preserve"> </w:t>
      </w:r>
      <w:r w:rsidRPr="0007533D">
        <w:rPr>
          <w:rFonts w:ascii="Times New Roman" w:hAnsi="Times New Roman" w:cs="Times New Roman"/>
        </w:rPr>
        <w:t>pages</w:t>
      </w:r>
      <w:r w:rsidRPr="0007533D">
        <w:rPr>
          <w:rFonts w:ascii="Times New Roman" w:hAnsi="Times New Roman" w:cs="Times New Roman"/>
          <w:spacing w:val="-10"/>
        </w:rPr>
        <w:t xml:space="preserve"> </w:t>
      </w:r>
      <w:r w:rsidRPr="0007533D">
        <w:rPr>
          <w:rFonts w:ascii="Times New Roman" w:hAnsi="Times New Roman" w:cs="Times New Roman"/>
        </w:rPr>
        <w:t>if</w:t>
      </w:r>
      <w:r w:rsidRPr="0007533D">
        <w:rPr>
          <w:rFonts w:ascii="Times New Roman" w:hAnsi="Times New Roman" w:cs="Times New Roman"/>
          <w:spacing w:val="-8"/>
        </w:rPr>
        <w:t xml:space="preserve"> </w:t>
      </w:r>
      <w:r w:rsidRPr="0007533D">
        <w:rPr>
          <w:rFonts w:ascii="Times New Roman" w:hAnsi="Times New Roman" w:cs="Times New Roman"/>
          <w:spacing w:val="-2"/>
        </w:rPr>
        <w:t>necessary</w:t>
      </w:r>
    </w:p>
    <w:p w:rsidR="00F25195" w:rsidRPr="0007533D" w:rsidP="002B20E1" w14:paraId="117A12D2" w14:textId="22676AB6">
      <w:pPr>
        <w:spacing w:before="195" w:after="320"/>
        <w:rPr>
          <w:rFonts w:ascii="Times New Roman" w:hAnsi="Times New Roman" w:cs="Times New Roman"/>
          <w:spacing w:val="-4"/>
        </w:rPr>
      </w:pPr>
      <w:r>
        <w:rPr>
          <w:rFonts w:ascii="Times New Roman" w:hAnsi="Times New Roman" w:cs="Times New Roman"/>
        </w:rPr>
        <w:t xml:space="preserve">  </w:t>
      </w:r>
      <w:r w:rsidRPr="0007533D" w:rsidR="00182C4A">
        <w:rPr>
          <w:rFonts w:ascii="Times New Roman" w:hAnsi="Times New Roman" w:cs="Times New Roman"/>
        </w:rPr>
        <w:t>Name</w:t>
      </w:r>
      <w:r w:rsidRPr="0007533D" w:rsidR="00182C4A">
        <w:rPr>
          <w:rFonts w:ascii="Times New Roman" w:hAnsi="Times New Roman" w:cs="Times New Roman"/>
          <w:spacing w:val="-9"/>
        </w:rPr>
        <w:t xml:space="preserve"> </w:t>
      </w:r>
      <w:r w:rsidRPr="0007533D" w:rsidR="00182C4A">
        <w:rPr>
          <w:rFonts w:ascii="Times New Roman" w:hAnsi="Times New Roman" w:cs="Times New Roman"/>
        </w:rPr>
        <w:t>of Committee</w:t>
      </w:r>
      <w:r w:rsidRPr="0007533D" w:rsidR="00182C4A">
        <w:rPr>
          <w:rFonts w:ascii="Times New Roman" w:hAnsi="Times New Roman" w:cs="Times New Roman"/>
          <w:spacing w:val="-13"/>
        </w:rPr>
        <w:t xml:space="preserve"> </w:t>
      </w:r>
      <w:r w:rsidRPr="0007533D" w:rsidR="00182C4A">
        <w:rPr>
          <w:rFonts w:ascii="Times New Roman" w:hAnsi="Times New Roman" w:cs="Times New Roman"/>
        </w:rPr>
        <w:t>to</w:t>
      </w:r>
      <w:r w:rsidRPr="0007533D" w:rsidR="00182C4A">
        <w:rPr>
          <w:rFonts w:ascii="Times New Roman" w:hAnsi="Times New Roman" w:cs="Times New Roman"/>
          <w:spacing w:val="-4"/>
        </w:rPr>
        <w:t xml:space="preserve"> </w:t>
      </w:r>
      <w:r w:rsidRPr="0007533D" w:rsidR="00182C4A">
        <w:rPr>
          <w:rFonts w:ascii="Times New Roman" w:hAnsi="Times New Roman" w:cs="Times New Roman"/>
        </w:rPr>
        <w:t>be</w:t>
      </w:r>
      <w:r w:rsidRPr="0007533D" w:rsidR="00182C4A">
        <w:rPr>
          <w:rFonts w:ascii="Times New Roman" w:hAnsi="Times New Roman" w:cs="Times New Roman"/>
          <w:spacing w:val="-4"/>
        </w:rPr>
        <w:t xml:space="preserve"> </w:t>
      </w:r>
      <w:r w:rsidRPr="0007533D" w:rsidR="00182C4A">
        <w:rPr>
          <w:rFonts w:ascii="Times New Roman" w:hAnsi="Times New Roman" w:cs="Times New Roman"/>
        </w:rPr>
        <w:t>considered</w:t>
      </w:r>
      <w:r w:rsidRPr="0007533D" w:rsidR="00182C4A">
        <w:rPr>
          <w:rFonts w:ascii="Times New Roman" w:hAnsi="Times New Roman" w:cs="Times New Roman"/>
          <w:spacing w:val="-9"/>
        </w:rPr>
        <w:t xml:space="preserve"> </w:t>
      </w:r>
      <w:r w:rsidRPr="0007533D" w:rsidR="00182C4A">
        <w:rPr>
          <w:rFonts w:ascii="Times New Roman" w:hAnsi="Times New Roman" w:cs="Times New Roman"/>
          <w:spacing w:val="-4"/>
        </w:rPr>
        <w:t>for: ___________________________________________</w:t>
      </w:r>
    </w:p>
    <w:p w:rsidR="00182C4A" w:rsidP="19994DC1" w14:paraId="31082813" w14:textId="6C73C0B7">
      <w:pPr>
        <w:spacing w:before="195" w:after="320"/>
        <w:ind w:left="126"/>
        <w:rPr>
          <w:rFonts w:ascii="Times New Roman" w:hAnsi="Times New Roman" w:cs="Times New Roman"/>
        </w:rPr>
      </w:pPr>
      <w:r w:rsidRPr="19994DC1">
        <w:rPr>
          <w:rFonts w:ascii="Times New Roman" w:hAnsi="Times New Roman" w:cs="Times New Roman"/>
        </w:rPr>
        <w:t xml:space="preserve">First </w:t>
      </w:r>
      <w:r w:rsidRPr="19994DC1" w:rsidR="0007533D">
        <w:rPr>
          <w:rFonts w:ascii="Times New Roman" w:hAnsi="Times New Roman" w:cs="Times New Roman"/>
        </w:rPr>
        <w:t>Name: _________________________________</w:t>
      </w:r>
    </w:p>
    <w:p w:rsidR="00A907B9" w:rsidP="19994DC1" w14:paraId="7A5536D1" w14:textId="3496ADF3">
      <w:pPr>
        <w:spacing w:before="195" w:after="320"/>
        <w:ind w:left="126"/>
        <w:rPr>
          <w:rFonts w:ascii="Times New Roman" w:hAnsi="Times New Roman" w:cs="Times New Roman"/>
        </w:rPr>
      </w:pPr>
      <w:r w:rsidRPr="19994DC1">
        <w:rPr>
          <w:rFonts w:ascii="Times New Roman" w:hAnsi="Times New Roman" w:cs="Times New Roman"/>
        </w:rPr>
        <w:t>Full Middle Name: ____________________________________</w:t>
      </w:r>
    </w:p>
    <w:p w:rsidR="000F7A2A" w:rsidP="19994DC1" w14:paraId="26B2BECE" w14:textId="51D7117C">
      <w:pPr>
        <w:spacing w:before="195" w:after="320"/>
        <w:ind w:left="126"/>
        <w:rPr>
          <w:rFonts w:ascii="Times New Roman" w:hAnsi="Times New Roman" w:cs="Times New Roman"/>
        </w:rPr>
      </w:pPr>
      <w:r w:rsidRPr="19994DC1">
        <w:rPr>
          <w:rFonts w:ascii="Times New Roman" w:hAnsi="Times New Roman" w:cs="Times New Roman"/>
        </w:rPr>
        <w:t>Last Name: _______________________________</w:t>
      </w:r>
    </w:p>
    <w:p w:rsidR="000332FF" w:rsidP="19994DC1" w14:paraId="624ACEB3" w14:textId="5323698D">
      <w:pPr>
        <w:spacing w:before="195" w:after="320"/>
        <w:ind w:left="126"/>
        <w:rPr>
          <w:rFonts w:ascii="Times New Roman" w:hAnsi="Times New Roman" w:cs="Times New Roman"/>
        </w:rPr>
      </w:pPr>
      <w:r w:rsidRPr="19994DC1">
        <w:rPr>
          <w:rFonts w:ascii="Times New Roman" w:hAnsi="Times New Roman" w:cs="Times New Roman"/>
        </w:rPr>
        <w:t>Date of Birth: _____________________________________</w:t>
      </w:r>
    </w:p>
    <w:p w:rsidR="7A04311B" w:rsidP="19994DC1" w14:paraId="25F41125" w14:textId="02B2D490">
      <w:pPr>
        <w:spacing w:before="195" w:after="320"/>
        <w:ind w:left="126"/>
        <w:rPr>
          <w:rFonts w:ascii="Times New Roman" w:hAnsi="Times New Roman" w:cs="Times New Roman"/>
        </w:rPr>
      </w:pPr>
      <w:r w:rsidRPr="19994DC1">
        <w:rPr>
          <w:rFonts w:ascii="Times New Roman" w:hAnsi="Times New Roman" w:cs="Times New Roman"/>
        </w:rPr>
        <w:t>Email Address: _____________________________________________________________</w:t>
      </w:r>
    </w:p>
    <w:p w:rsidR="00402381" w:rsidP="19994DC1" w14:paraId="67C35144" w14:textId="3CB74EAF">
      <w:pPr>
        <w:spacing w:before="195" w:after="320"/>
        <w:ind w:left="126"/>
        <w:rPr>
          <w:rFonts w:ascii="Times New Roman" w:hAnsi="Times New Roman" w:cs="Times New Roman"/>
          <w:b/>
          <w:bCs/>
        </w:rPr>
      </w:pPr>
      <w:r w:rsidRPr="19994DC1">
        <w:rPr>
          <w:rFonts w:ascii="Times New Roman" w:hAnsi="Times New Roman" w:cs="Times New Roman"/>
          <w:b/>
          <w:bCs/>
        </w:rPr>
        <w:t>Home Address</w:t>
      </w:r>
    </w:p>
    <w:p w:rsidR="00402381" w:rsidP="19994DC1" w14:paraId="4526CA09" w14:textId="4EF90A8A">
      <w:pPr>
        <w:spacing w:before="195" w:after="320"/>
        <w:ind w:left="126"/>
        <w:rPr>
          <w:rFonts w:ascii="Times New Roman" w:hAnsi="Times New Roman" w:cs="Times New Roman"/>
        </w:rPr>
      </w:pPr>
      <w:r w:rsidRPr="19994DC1">
        <w:rPr>
          <w:rFonts w:ascii="Times New Roman" w:hAnsi="Times New Roman" w:cs="Times New Roman"/>
        </w:rPr>
        <w:t>Street</w:t>
      </w:r>
      <w:r w:rsidRPr="19994DC1" w:rsidR="00797B5D">
        <w:rPr>
          <w:rFonts w:ascii="Times New Roman" w:hAnsi="Times New Roman" w:cs="Times New Roman"/>
        </w:rPr>
        <w:t>: __________________________________________________________________</w:t>
      </w:r>
    </w:p>
    <w:p w:rsidR="00797B5D" w:rsidP="19994DC1" w14:paraId="3F902E73" w14:textId="5666A4FD">
      <w:pPr>
        <w:spacing w:before="195" w:after="320"/>
        <w:ind w:left="126"/>
        <w:rPr>
          <w:rFonts w:ascii="Times New Roman" w:hAnsi="Times New Roman" w:cs="Times New Roman"/>
        </w:rPr>
      </w:pPr>
      <w:r w:rsidRPr="19994DC1">
        <w:rPr>
          <w:rFonts w:ascii="Times New Roman" w:hAnsi="Times New Roman" w:cs="Times New Roman"/>
        </w:rPr>
        <w:t>City: ___________________________ State: ________________ Zip: ________________</w:t>
      </w:r>
    </w:p>
    <w:p w:rsidR="007A5D28" w:rsidP="19994DC1" w14:paraId="671E655D" w14:textId="406A1D32">
      <w:pPr>
        <w:spacing w:before="195" w:after="320"/>
        <w:ind w:left="126"/>
        <w:rPr>
          <w:rFonts w:ascii="Times New Roman" w:hAnsi="Times New Roman" w:cs="Times New Roman"/>
          <w:b/>
          <w:bCs/>
        </w:rPr>
      </w:pPr>
      <w:r w:rsidRPr="19994DC1">
        <w:rPr>
          <w:rFonts w:ascii="Times New Roman" w:hAnsi="Times New Roman" w:cs="Times New Roman"/>
          <w:b/>
          <w:bCs/>
        </w:rPr>
        <w:t>Mailing Address</w:t>
      </w:r>
      <w:r w:rsidRPr="19994DC1" w:rsidR="3CF79FD5">
        <w:rPr>
          <w:rFonts w:ascii="Times New Roman" w:hAnsi="Times New Roman" w:cs="Times New Roman"/>
          <w:b/>
          <w:bCs/>
        </w:rPr>
        <w:t xml:space="preserve"> </w:t>
      </w:r>
      <w:r w:rsidRPr="19994DC1">
        <w:rPr>
          <w:rFonts w:ascii="Times New Roman" w:hAnsi="Times New Roman" w:cs="Times New Roman"/>
          <w:b/>
          <w:bCs/>
          <w:sz w:val="18"/>
          <w:szCs w:val="18"/>
        </w:rPr>
        <w:t>(if different from home)</w:t>
      </w:r>
      <w:r w:rsidRPr="19994DC1">
        <w:rPr>
          <w:rFonts w:ascii="Times New Roman" w:hAnsi="Times New Roman" w:cs="Times New Roman"/>
          <w:b/>
          <w:bCs/>
        </w:rPr>
        <w:t xml:space="preserve">: </w:t>
      </w:r>
    </w:p>
    <w:p w:rsidR="007A5D28" w:rsidP="19994DC1" w14:paraId="58F85AA1" w14:textId="7BBDECE0">
      <w:pPr>
        <w:spacing w:before="195" w:after="320"/>
        <w:ind w:left="126"/>
        <w:rPr>
          <w:rFonts w:ascii="Times New Roman" w:hAnsi="Times New Roman" w:cs="Times New Roman"/>
        </w:rPr>
      </w:pPr>
      <w:r w:rsidRPr="19994DC1">
        <w:rPr>
          <w:rFonts w:ascii="Times New Roman" w:hAnsi="Times New Roman" w:cs="Times New Roman"/>
        </w:rPr>
        <w:t xml:space="preserve">Street: </w:t>
      </w:r>
      <w:r w:rsidRPr="19994DC1" w:rsidR="0076733A">
        <w:rPr>
          <w:rFonts w:ascii="Times New Roman" w:hAnsi="Times New Roman" w:cs="Times New Roman"/>
        </w:rPr>
        <w:t>______________________________________________________________</w:t>
      </w:r>
      <w:r w:rsidRPr="19994DC1" w:rsidR="005553C6">
        <w:rPr>
          <w:rFonts w:ascii="Times New Roman" w:hAnsi="Times New Roman" w:cs="Times New Roman"/>
        </w:rPr>
        <w:t>_</w:t>
      </w:r>
    </w:p>
    <w:p w:rsidR="00AF757B" w:rsidP="19994DC1" w14:paraId="2A69C33E" w14:textId="0E05735F">
      <w:pPr>
        <w:spacing w:before="195" w:after="320"/>
        <w:ind w:left="126"/>
        <w:rPr>
          <w:rFonts w:ascii="Times New Roman" w:hAnsi="Times New Roman" w:cs="Times New Roman"/>
        </w:rPr>
      </w:pPr>
      <w:r w:rsidRPr="19994DC1">
        <w:rPr>
          <w:rFonts w:ascii="Times New Roman" w:hAnsi="Times New Roman" w:cs="Times New Roman"/>
        </w:rPr>
        <w:t>City: ___________________________ State: ________________ Zip: ________________</w:t>
      </w:r>
    </w:p>
    <w:p w:rsidR="0076733A" w:rsidP="19994DC1" w14:paraId="11ACEF19" w14:textId="047C030F">
      <w:pPr>
        <w:spacing w:before="195"/>
        <w:ind w:right="1"/>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73024</wp:posOffset>
                </wp:positionV>
                <wp:extent cx="5988050" cy="0"/>
                <wp:effectExtent l="0" t="0" r="0" b="0"/>
                <wp:wrapNone/>
                <wp:docPr id="102628821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88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7" style="mso-height-percent:0;mso-height-relative:page;mso-width-percent:0;mso-width-relative:page;mso-wrap-distance-bottom:0;mso-wrap-distance-left:9pt;mso-wrap-distance-right:9pt;mso-wrap-distance-top:0;mso-wrap-style:square;position:absolute;visibility:visible;z-index:251663360" from="6.5pt,5.75pt" to="478pt,5.75pt" strokecolor="black"/>
            </w:pict>
          </mc:Fallback>
        </mc:AlternateContent>
      </w:r>
      <w:r>
        <w:rPr>
          <w:rFonts w:ascii="Times New Roman" w:hAnsi="Times New Roman" w:cs="Times New Roman"/>
        </w:rPr>
        <w:br/>
      </w:r>
      <w:r w:rsidR="00D17930">
        <w:rPr>
          <w:rFonts w:ascii="Times New Roman" w:hAnsi="Times New Roman" w:cs="Times New Roman"/>
        </w:rPr>
        <w:t xml:space="preserve">  </w:t>
      </w:r>
      <w:r w:rsidRPr="00754896" w:rsidR="00754896">
        <w:rPr>
          <w:rFonts w:ascii="Times New Roman" w:hAnsi="Times New Roman" w:cs="Times New Roman"/>
        </w:rPr>
        <w:t>Describe related or relevant education or training in the specific area of interest you seek to represent</w:t>
      </w:r>
      <w:r w:rsidR="004305E1">
        <w:rPr>
          <w:rFonts w:ascii="Times New Roman" w:hAnsi="Times New Roman" w:cs="Times New Roman"/>
        </w:rPr>
        <w:t>:</w:t>
      </w:r>
    </w:p>
    <w:p w:rsidR="009D10F4" w:rsidP="19994DC1" w14:paraId="5479E65E" w14:textId="77777777">
      <w:pPr>
        <w:spacing w:before="195"/>
        <w:ind w:right="1"/>
        <w:rPr>
          <w:rFonts w:ascii="Times New Roman" w:hAnsi="Times New Roman" w:cs="Times New Roman"/>
        </w:rPr>
      </w:pPr>
    </w:p>
    <w:p w:rsidR="009D10F4" w:rsidP="19994DC1" w14:paraId="63FB5669" w14:textId="77777777">
      <w:pPr>
        <w:spacing w:before="195"/>
        <w:ind w:right="1"/>
        <w:rPr>
          <w:rFonts w:ascii="Times New Roman" w:hAnsi="Times New Roman" w:cs="Times New Roman"/>
        </w:rPr>
      </w:pPr>
    </w:p>
    <w:p w:rsidR="009D10F4" w:rsidP="19994DC1" w14:paraId="6F3331ED" w14:textId="77777777">
      <w:pPr>
        <w:spacing w:before="195"/>
        <w:ind w:right="1"/>
        <w:rPr>
          <w:rFonts w:ascii="Times New Roman" w:hAnsi="Times New Roman" w:cs="Times New Roman"/>
        </w:rPr>
      </w:pPr>
    </w:p>
    <w:p w:rsidR="00AB2012" w:rsidP="19994DC1" w14:paraId="7CE26C0E" w14:textId="6F51D550">
      <w:pPr>
        <w:spacing w:before="195"/>
        <w:ind w:left="126" w:right="1"/>
        <w:rPr>
          <w:rFonts w:ascii="Times New Roman" w:hAnsi="Times New Roman" w:cs="Times New Roman"/>
        </w:rPr>
      </w:pPr>
      <w:r w:rsidRPr="001E21AD">
        <w:rPr>
          <w:rFonts w:ascii="Times New Roman" w:hAnsi="Times New Roman" w:cs="Times New Roman"/>
        </w:rPr>
        <w:t>Describe related or relevant work experience in the specific area of interest you seek to represent</w:t>
      </w:r>
      <w:r w:rsidR="009D10F4">
        <w:rPr>
          <w:rFonts w:ascii="Times New Roman" w:hAnsi="Times New Roman" w:cs="Times New Roman"/>
        </w:rPr>
        <w:t>:</w:t>
      </w:r>
    </w:p>
    <w:p w:rsidR="00D17930" w:rsidP="19994DC1" w14:paraId="0D2C3E66" w14:textId="77777777">
      <w:pPr>
        <w:spacing w:before="195"/>
        <w:ind w:left="126" w:right="1"/>
        <w:rPr>
          <w:rFonts w:ascii="Times New Roman" w:hAnsi="Times New Roman" w:cs="Times New Roman"/>
        </w:rPr>
      </w:pPr>
    </w:p>
    <w:p w:rsidR="009D10F4" w:rsidP="00F25195" w14:paraId="57E2B1D3" w14:textId="77777777">
      <w:pPr>
        <w:spacing w:before="195"/>
        <w:ind w:left="126" w:right="1"/>
        <w:rPr>
          <w:rFonts w:ascii="Times New Roman" w:hAnsi="Times New Roman" w:cs="Times New Roman"/>
        </w:rPr>
      </w:pPr>
    </w:p>
    <w:p w:rsidR="009D10F4" w:rsidP="00F25195" w14:paraId="044ABBB6" w14:textId="77777777">
      <w:pPr>
        <w:spacing w:before="195"/>
        <w:ind w:left="126" w:right="1"/>
        <w:rPr>
          <w:rFonts w:ascii="Times New Roman" w:hAnsi="Times New Roman" w:cs="Times New Roman"/>
        </w:rPr>
      </w:pPr>
    </w:p>
    <w:p w:rsidR="004305E1" w:rsidP="00F25195" w14:paraId="6A0EFE6F" w14:textId="2ECCDD18">
      <w:pPr>
        <w:spacing w:before="195"/>
        <w:ind w:left="126" w:right="1"/>
        <w:rPr>
          <w:rFonts w:ascii="Times New Roman" w:hAnsi="Times New Roman" w:cs="Times New Roman"/>
        </w:rPr>
      </w:pPr>
      <w:r w:rsidRPr="00172C85">
        <w:rPr>
          <w:rFonts w:ascii="Times New Roman" w:hAnsi="Times New Roman" w:cs="Times New Roman"/>
        </w:rPr>
        <w:t>Describe previous advisory committee experience or relevant civic and professional activities</w:t>
      </w:r>
      <w:r>
        <w:rPr>
          <w:rFonts w:ascii="Times New Roman" w:hAnsi="Times New Roman" w:cs="Times New Roman"/>
        </w:rPr>
        <w:t>:</w:t>
      </w:r>
    </w:p>
    <w:p w:rsidR="00AB2012" w:rsidP="00F25195" w14:paraId="5A1D3365" w14:textId="77777777">
      <w:pPr>
        <w:spacing w:before="195"/>
        <w:ind w:left="126" w:right="1"/>
        <w:rPr>
          <w:rFonts w:ascii="Times New Roman" w:hAnsi="Times New Roman" w:cs="Times New Roman"/>
        </w:rPr>
      </w:pPr>
    </w:p>
    <w:p w:rsidR="000F7A2A" w:rsidRPr="0007533D" w:rsidP="00F25195" w14:paraId="5B76412F" w14:textId="77777777">
      <w:pPr>
        <w:spacing w:before="195"/>
        <w:ind w:left="126" w:right="1"/>
        <w:rPr>
          <w:rFonts w:ascii="Times New Roman" w:hAnsi="Times New Roman" w:cs="Times New Roman"/>
        </w:rPr>
      </w:pPr>
    </w:p>
    <w:p w:rsidR="00D85B33" w:rsidP="00D85B33" w14:paraId="38F1AE57" w14:textId="77777777">
      <w:pPr>
        <w:pStyle w:val="BodyText"/>
        <w:ind w:left="288" w:right="720"/>
        <w:rPr>
          <w:sz w:val="20"/>
          <w:szCs w:val="20"/>
        </w:rPr>
      </w:pPr>
    </w:p>
    <w:p w:rsidR="00AB2012" w:rsidP="00D85B33" w14:paraId="77207CF9" w14:textId="77777777">
      <w:pPr>
        <w:pStyle w:val="BodyText"/>
        <w:ind w:left="288" w:right="720"/>
        <w:rPr>
          <w:sz w:val="20"/>
          <w:szCs w:val="20"/>
        </w:rPr>
      </w:pPr>
    </w:p>
    <w:p w:rsidR="00AB2012" w:rsidP="00D85B33" w14:paraId="78A8DBC3" w14:textId="77777777">
      <w:pPr>
        <w:pStyle w:val="BodyText"/>
        <w:ind w:left="288" w:right="720"/>
        <w:rPr>
          <w:sz w:val="20"/>
          <w:szCs w:val="20"/>
        </w:rPr>
      </w:pPr>
    </w:p>
    <w:p w:rsidR="00AB2012" w:rsidP="00D85B33" w14:paraId="075AD420" w14:textId="77777777">
      <w:pPr>
        <w:pStyle w:val="BodyText"/>
        <w:ind w:left="288" w:right="720"/>
        <w:rPr>
          <w:sz w:val="20"/>
          <w:szCs w:val="20"/>
        </w:rPr>
      </w:pPr>
    </w:p>
    <w:p w:rsidR="006A0688" w:rsidP="00E00B73" w14:paraId="3EE26C99" w14:textId="77777777">
      <w:pPr>
        <w:pStyle w:val="BodyText"/>
        <w:ind w:right="720"/>
        <w:rPr>
          <w:sz w:val="22"/>
          <w:szCs w:val="22"/>
        </w:rPr>
      </w:pPr>
    </w:p>
    <w:p w:rsidR="006A0688" w:rsidP="00E00B73" w14:paraId="637C9FAA" w14:textId="77777777">
      <w:pPr>
        <w:pStyle w:val="BodyText"/>
        <w:ind w:right="720"/>
        <w:rPr>
          <w:sz w:val="22"/>
          <w:szCs w:val="22"/>
        </w:rPr>
      </w:pPr>
    </w:p>
    <w:p w:rsidR="006A0688" w:rsidP="00E00B73" w14:paraId="6A1BE08B" w14:textId="77777777">
      <w:pPr>
        <w:pStyle w:val="BodyText"/>
        <w:ind w:right="720"/>
        <w:rPr>
          <w:sz w:val="22"/>
          <w:szCs w:val="22"/>
        </w:rPr>
      </w:pPr>
    </w:p>
    <w:p w:rsidR="006A0688" w:rsidP="00E00B73" w14:paraId="7B3BC199" w14:textId="77777777">
      <w:pPr>
        <w:pStyle w:val="BodyText"/>
        <w:ind w:right="720"/>
        <w:rPr>
          <w:sz w:val="22"/>
          <w:szCs w:val="22"/>
        </w:rPr>
      </w:pPr>
    </w:p>
    <w:p w:rsidR="006A0688" w:rsidP="00E00B73" w14:paraId="2C4341F5" w14:textId="77777777">
      <w:pPr>
        <w:pStyle w:val="BodyText"/>
        <w:ind w:right="720"/>
        <w:rPr>
          <w:sz w:val="22"/>
          <w:szCs w:val="22"/>
        </w:rPr>
      </w:pPr>
    </w:p>
    <w:p w:rsidR="006A0688" w:rsidP="00E00B73" w14:paraId="39C79DC7" w14:textId="77777777">
      <w:pPr>
        <w:pStyle w:val="BodyText"/>
        <w:ind w:right="720"/>
        <w:rPr>
          <w:sz w:val="22"/>
          <w:szCs w:val="22"/>
        </w:rPr>
      </w:pPr>
    </w:p>
    <w:p w:rsidR="006A0688" w:rsidP="00E00B73" w14:paraId="2D115E4B" w14:textId="77777777">
      <w:pPr>
        <w:pStyle w:val="BodyText"/>
        <w:ind w:right="720"/>
        <w:rPr>
          <w:sz w:val="22"/>
          <w:szCs w:val="22"/>
        </w:rPr>
      </w:pPr>
    </w:p>
    <w:p w:rsidR="00AB2012" w:rsidRPr="00701819" w:rsidP="00E00B73" w14:paraId="0B1EC570" w14:textId="39FCA9F8">
      <w:pPr>
        <w:pStyle w:val="BodyText"/>
        <w:ind w:right="720"/>
        <w:rPr>
          <w:sz w:val="22"/>
          <w:szCs w:val="22"/>
        </w:rPr>
      </w:pPr>
      <w:r w:rsidRPr="00701819">
        <w:rPr>
          <w:sz w:val="22"/>
          <w:szCs w:val="22"/>
        </w:rPr>
        <w:t>Describe your experience working on a team or with disparate groups:</w:t>
      </w:r>
    </w:p>
    <w:p w:rsidR="00E00B73" w:rsidP="00E00B73" w14:paraId="45FEC9E0" w14:textId="77777777">
      <w:pPr>
        <w:pStyle w:val="BodyText"/>
        <w:ind w:right="720"/>
        <w:rPr>
          <w:sz w:val="22"/>
          <w:szCs w:val="22"/>
        </w:rPr>
      </w:pPr>
    </w:p>
    <w:p w:rsidR="00E00B73" w:rsidP="00E00B73" w14:paraId="64C64557" w14:textId="77777777">
      <w:pPr>
        <w:pStyle w:val="BodyText"/>
        <w:ind w:right="720"/>
        <w:rPr>
          <w:sz w:val="22"/>
          <w:szCs w:val="22"/>
        </w:rPr>
      </w:pPr>
    </w:p>
    <w:p w:rsidR="00E00B73" w:rsidP="00E00B73" w14:paraId="4AF09BC1" w14:textId="77777777">
      <w:pPr>
        <w:pStyle w:val="BodyText"/>
        <w:ind w:right="720"/>
        <w:rPr>
          <w:sz w:val="22"/>
          <w:szCs w:val="22"/>
        </w:rPr>
      </w:pPr>
    </w:p>
    <w:p w:rsidR="00E00B73" w:rsidP="00E00B73" w14:paraId="4911BC0A" w14:textId="77777777">
      <w:pPr>
        <w:pStyle w:val="BodyText"/>
        <w:ind w:right="720"/>
        <w:rPr>
          <w:sz w:val="22"/>
          <w:szCs w:val="22"/>
        </w:rPr>
      </w:pPr>
    </w:p>
    <w:p w:rsidR="00E00B73" w:rsidP="00E00B73" w14:paraId="4B77A24D" w14:textId="77777777">
      <w:pPr>
        <w:pStyle w:val="BodyText"/>
        <w:ind w:right="720"/>
        <w:rPr>
          <w:sz w:val="22"/>
          <w:szCs w:val="22"/>
        </w:rPr>
      </w:pPr>
    </w:p>
    <w:p w:rsidR="00E00B73" w:rsidP="00E00B73" w14:paraId="0392A29E" w14:textId="77777777">
      <w:pPr>
        <w:pStyle w:val="BodyText"/>
        <w:ind w:right="720"/>
        <w:rPr>
          <w:sz w:val="22"/>
          <w:szCs w:val="22"/>
        </w:rPr>
      </w:pPr>
    </w:p>
    <w:p w:rsidR="00E00B73" w:rsidP="00E00B73" w14:paraId="4B43B657" w14:textId="77777777">
      <w:pPr>
        <w:pStyle w:val="BodyText"/>
        <w:ind w:right="720"/>
        <w:rPr>
          <w:sz w:val="22"/>
          <w:szCs w:val="22"/>
        </w:rPr>
      </w:pPr>
    </w:p>
    <w:p w:rsidR="00E00B73" w:rsidP="00E00B73" w14:paraId="2B1B3FF3" w14:textId="77777777">
      <w:pPr>
        <w:pStyle w:val="BodyText"/>
        <w:ind w:right="720"/>
        <w:rPr>
          <w:sz w:val="22"/>
          <w:szCs w:val="22"/>
        </w:rPr>
      </w:pPr>
    </w:p>
    <w:p w:rsidR="00E00B73" w:rsidP="00E00B73" w14:paraId="4067190F" w14:textId="77777777">
      <w:pPr>
        <w:pStyle w:val="BodyText"/>
        <w:ind w:right="720"/>
        <w:rPr>
          <w:sz w:val="22"/>
          <w:szCs w:val="22"/>
        </w:rPr>
      </w:pPr>
    </w:p>
    <w:p w:rsidR="00E00B73" w:rsidP="00E00B73" w14:paraId="3A9B0C4A" w14:textId="337D3593">
      <w:pPr>
        <w:pStyle w:val="BodyText"/>
        <w:ind w:right="720"/>
        <w:rPr>
          <w:sz w:val="22"/>
          <w:szCs w:val="22"/>
        </w:rPr>
      </w:pPr>
    </w:p>
    <w:p w:rsidR="00E00B73" w:rsidP="00E00B73" w14:paraId="7143D92B" w14:textId="77777777">
      <w:pPr>
        <w:pStyle w:val="BodyText"/>
        <w:ind w:right="720"/>
        <w:rPr>
          <w:sz w:val="22"/>
          <w:szCs w:val="22"/>
        </w:rPr>
      </w:pPr>
    </w:p>
    <w:p w:rsidR="00E00B73" w:rsidP="00E00B73" w14:paraId="3E3278C8" w14:textId="77777777">
      <w:pPr>
        <w:pStyle w:val="BodyText"/>
        <w:ind w:right="720"/>
        <w:rPr>
          <w:sz w:val="22"/>
          <w:szCs w:val="22"/>
        </w:rPr>
      </w:pPr>
    </w:p>
    <w:p w:rsidR="00E00B73" w:rsidP="00E00B73" w14:paraId="758DF63F" w14:textId="77777777">
      <w:pPr>
        <w:pStyle w:val="BodyText"/>
        <w:ind w:right="720"/>
        <w:rPr>
          <w:sz w:val="22"/>
          <w:szCs w:val="22"/>
        </w:rPr>
      </w:pPr>
    </w:p>
    <w:p w:rsidR="00E00B73" w:rsidP="00E00B73" w14:paraId="11040282" w14:textId="77777777">
      <w:pPr>
        <w:pStyle w:val="BodyText"/>
        <w:ind w:right="720"/>
        <w:rPr>
          <w:sz w:val="22"/>
          <w:szCs w:val="22"/>
        </w:rPr>
      </w:pPr>
    </w:p>
    <w:p w:rsidR="00E00B73" w:rsidP="00E00B73" w14:paraId="0DA5038C" w14:textId="77777777">
      <w:pPr>
        <w:pStyle w:val="BodyText"/>
        <w:ind w:right="720"/>
        <w:rPr>
          <w:sz w:val="22"/>
          <w:szCs w:val="22"/>
        </w:rPr>
      </w:pPr>
    </w:p>
    <w:p w:rsidR="00E00B73" w:rsidP="00E00B73" w14:paraId="3D7FFF73" w14:textId="77777777">
      <w:pPr>
        <w:pStyle w:val="BodyText"/>
        <w:ind w:right="720"/>
        <w:rPr>
          <w:sz w:val="22"/>
          <w:szCs w:val="22"/>
        </w:rPr>
      </w:pPr>
    </w:p>
    <w:p w:rsidR="00832555" w:rsidRPr="00701819" w:rsidP="00E00B73" w14:paraId="0D954635" w14:textId="0E85C916">
      <w:pPr>
        <w:pStyle w:val="BodyText"/>
        <w:ind w:right="720"/>
        <w:rPr>
          <w:sz w:val="22"/>
          <w:szCs w:val="22"/>
        </w:rPr>
      </w:pPr>
      <w:r w:rsidRPr="00701819">
        <w:rPr>
          <w:sz w:val="22"/>
          <w:szCs w:val="22"/>
        </w:rPr>
        <w:t>Why are you interested in serving on this advisory council?</w:t>
      </w:r>
    </w:p>
    <w:p w:rsidR="00832555" w:rsidRPr="00701819" w:rsidP="00D85B33" w14:paraId="5B71409B" w14:textId="77777777">
      <w:pPr>
        <w:pStyle w:val="BodyText"/>
        <w:ind w:left="288" w:right="720"/>
        <w:rPr>
          <w:sz w:val="22"/>
          <w:szCs w:val="22"/>
        </w:rPr>
      </w:pPr>
    </w:p>
    <w:p w:rsidR="00832555" w:rsidRPr="00701819" w:rsidP="00D85B33" w14:paraId="7CAF8C2F" w14:textId="77777777">
      <w:pPr>
        <w:pStyle w:val="BodyText"/>
        <w:ind w:left="288" w:right="720"/>
        <w:rPr>
          <w:sz w:val="22"/>
          <w:szCs w:val="22"/>
        </w:rPr>
      </w:pPr>
    </w:p>
    <w:p w:rsidR="00832555" w:rsidRPr="00701819" w:rsidP="00D85B33" w14:paraId="610CAB20" w14:textId="77777777">
      <w:pPr>
        <w:pStyle w:val="BodyText"/>
        <w:ind w:left="288" w:right="720"/>
        <w:rPr>
          <w:sz w:val="22"/>
          <w:szCs w:val="22"/>
        </w:rPr>
      </w:pPr>
    </w:p>
    <w:p w:rsidR="00832555" w:rsidRPr="00701819" w:rsidP="00D85B33" w14:paraId="32BDC951" w14:textId="77777777">
      <w:pPr>
        <w:pStyle w:val="BodyText"/>
        <w:ind w:left="288" w:right="720"/>
        <w:rPr>
          <w:sz w:val="22"/>
          <w:szCs w:val="22"/>
        </w:rPr>
      </w:pPr>
    </w:p>
    <w:p w:rsidR="00832555" w:rsidRPr="00701819" w:rsidP="00D85B33" w14:paraId="108EA581" w14:textId="77777777">
      <w:pPr>
        <w:pStyle w:val="BodyText"/>
        <w:ind w:left="288" w:right="720"/>
        <w:rPr>
          <w:sz w:val="22"/>
          <w:szCs w:val="22"/>
        </w:rPr>
      </w:pPr>
    </w:p>
    <w:p w:rsidR="00832555" w:rsidRPr="00701819" w:rsidP="00D85B33" w14:paraId="2297C673" w14:textId="77777777">
      <w:pPr>
        <w:pStyle w:val="BodyText"/>
        <w:ind w:left="288" w:right="720"/>
        <w:rPr>
          <w:sz w:val="22"/>
          <w:szCs w:val="22"/>
        </w:rPr>
      </w:pPr>
    </w:p>
    <w:p w:rsidR="00832555" w:rsidRPr="00701819" w:rsidP="00D85B33" w14:paraId="5B85E1B5" w14:textId="77777777">
      <w:pPr>
        <w:pStyle w:val="BodyText"/>
        <w:ind w:left="288" w:right="720"/>
        <w:rPr>
          <w:sz w:val="22"/>
          <w:szCs w:val="22"/>
        </w:rPr>
      </w:pPr>
    </w:p>
    <w:p w:rsidR="00832555" w:rsidRPr="00701819" w:rsidP="00D85B33" w14:paraId="7D9F8B6F" w14:textId="77777777">
      <w:pPr>
        <w:pStyle w:val="BodyText"/>
        <w:ind w:left="288" w:right="720"/>
        <w:rPr>
          <w:sz w:val="22"/>
          <w:szCs w:val="22"/>
        </w:rPr>
      </w:pPr>
    </w:p>
    <w:p w:rsidR="00832555" w:rsidRPr="00701819" w:rsidP="00D85B33" w14:paraId="4055ADE9" w14:textId="312514F8">
      <w:pPr>
        <w:pStyle w:val="BodyText"/>
        <w:ind w:left="288" w:right="720"/>
        <w:rPr>
          <w:sz w:val="22"/>
          <w:szCs w:val="22"/>
        </w:rPr>
      </w:pPr>
    </w:p>
    <w:p w:rsidR="00997723" w:rsidP="001A40D3" w14:paraId="4B552C47" w14:textId="77777777">
      <w:pPr>
        <w:pStyle w:val="BodyText"/>
        <w:ind w:left="288" w:right="720"/>
        <w:jc w:val="center"/>
        <w:rPr>
          <w:b/>
          <w:bCs/>
          <w:sz w:val="22"/>
          <w:szCs w:val="22"/>
        </w:rPr>
      </w:pPr>
    </w:p>
    <w:p w:rsidR="00F83D97" w14:paraId="6883D60E" w14:textId="77777777">
      <w:pPr>
        <w:rPr>
          <w:rFonts w:ascii="Times New Roman" w:eastAsia="Times New Roman" w:hAnsi="Times New Roman" w:cs="Times New Roman"/>
          <w:b/>
          <w:bCs/>
        </w:rPr>
      </w:pPr>
      <w:r>
        <w:rPr>
          <w:b/>
          <w:bCs/>
        </w:rPr>
        <w:br w:type="page"/>
      </w:r>
    </w:p>
    <w:p w:rsidR="001A40D3" w:rsidP="001A40D3" w14:paraId="15840187" w14:textId="7D7ABBCE">
      <w:pPr>
        <w:pStyle w:val="BodyText"/>
        <w:ind w:left="288" w:right="720"/>
        <w:jc w:val="center"/>
        <w:rPr>
          <w:b/>
          <w:bCs/>
          <w:sz w:val="22"/>
          <w:szCs w:val="22"/>
        </w:rPr>
      </w:pPr>
      <w:r w:rsidRPr="00701819">
        <w:rPr>
          <w:b/>
          <w:bCs/>
          <w:sz w:val="22"/>
          <w:szCs w:val="22"/>
        </w:rPr>
        <w:t>Indicate the specific area(s) of interest you seek to represent:</w:t>
      </w:r>
    </w:p>
    <w:p w:rsidR="00472C53" w:rsidRPr="00701819" w:rsidP="001A40D3" w14:paraId="296C2209" w14:textId="77777777">
      <w:pPr>
        <w:pStyle w:val="BodyText"/>
        <w:ind w:left="288" w:right="720"/>
        <w:jc w:val="center"/>
        <w:rPr>
          <w:b/>
          <w:bCs/>
          <w:sz w:val="22"/>
          <w:szCs w:val="22"/>
        </w:rPr>
      </w:pPr>
    </w:p>
    <w:tbl>
      <w:tblPr>
        <w:tblStyle w:val="TableGrid"/>
        <w:tblW w:w="0" w:type="auto"/>
        <w:tblInd w:w="-5" w:type="dxa"/>
        <w:tblLook w:val="04A0"/>
      </w:tblPr>
      <w:tblGrid>
        <w:gridCol w:w="540"/>
        <w:gridCol w:w="8815"/>
      </w:tblGrid>
      <w:tr w14:paraId="118C3237" w14:textId="77777777" w:rsidTr="006A5DE2">
        <w:tblPrEx>
          <w:tblW w:w="0" w:type="auto"/>
          <w:tblInd w:w="-5" w:type="dxa"/>
          <w:tblLook w:val="04A0"/>
        </w:tblPrEx>
        <w:trPr>
          <w:trHeight w:val="360"/>
        </w:trPr>
        <w:tc>
          <w:tcPr>
            <w:tcW w:w="9355" w:type="dxa"/>
            <w:gridSpan w:val="2"/>
            <w:vAlign w:val="center"/>
          </w:tcPr>
          <w:p w:rsidR="009052CA" w:rsidRPr="00701819" w:rsidP="00315872" w14:paraId="093D5901" w14:textId="453502E3">
            <w:pPr>
              <w:pStyle w:val="BodyText"/>
              <w:ind w:right="720"/>
              <w:rPr>
                <w:b/>
                <w:bCs/>
                <w:sz w:val="22"/>
                <w:szCs w:val="22"/>
              </w:rPr>
            </w:pPr>
            <w:r w:rsidRPr="00701819">
              <w:rPr>
                <w:b/>
                <w:bCs/>
                <w:sz w:val="22"/>
                <w:szCs w:val="22"/>
              </w:rPr>
              <w:t>Category 1:</w:t>
            </w:r>
          </w:p>
        </w:tc>
      </w:tr>
      <w:tr w14:paraId="762136EC" w14:textId="77777777" w:rsidTr="006A5DE2">
        <w:tblPrEx>
          <w:tblW w:w="0" w:type="auto"/>
          <w:tblInd w:w="-5" w:type="dxa"/>
          <w:tblLook w:val="04A0"/>
        </w:tblPrEx>
        <w:trPr>
          <w:trHeight w:val="360"/>
        </w:trPr>
        <w:tc>
          <w:tcPr>
            <w:tcW w:w="540" w:type="dxa"/>
            <w:vAlign w:val="center"/>
          </w:tcPr>
          <w:p w:rsidR="001A40D3" w:rsidRPr="00701819" w:rsidP="001A40D3" w14:paraId="4A6F19F5" w14:textId="77777777">
            <w:pPr>
              <w:pStyle w:val="BodyText"/>
              <w:ind w:right="720"/>
              <w:rPr>
                <w:b/>
                <w:bCs/>
                <w:sz w:val="22"/>
                <w:szCs w:val="22"/>
              </w:rPr>
            </w:pPr>
          </w:p>
        </w:tc>
        <w:tc>
          <w:tcPr>
            <w:tcW w:w="8815" w:type="dxa"/>
            <w:vAlign w:val="center"/>
          </w:tcPr>
          <w:p w:rsidR="001A40D3" w:rsidRPr="00701819" w:rsidP="001A40D3" w14:paraId="2343ABC4" w14:textId="317140E5">
            <w:pPr>
              <w:pStyle w:val="BodyText"/>
              <w:ind w:right="720"/>
              <w:rPr>
                <w:b/>
                <w:bCs/>
                <w:sz w:val="22"/>
                <w:szCs w:val="22"/>
              </w:rPr>
            </w:pPr>
            <w:r w:rsidRPr="00701819">
              <w:rPr>
                <w:sz w:val="22"/>
                <w:szCs w:val="22"/>
              </w:rPr>
              <w:t xml:space="preserve">I hold a </w:t>
            </w:r>
            <w:r w:rsidRPr="00701819">
              <w:rPr>
                <w:sz w:val="22"/>
                <w:szCs w:val="22"/>
              </w:rPr>
              <w:t>Federal</w:t>
            </w:r>
            <w:r w:rsidRPr="00701819">
              <w:rPr>
                <w:sz w:val="22"/>
                <w:szCs w:val="22"/>
              </w:rPr>
              <w:t xml:space="preserve"> grazing permit within the committee's area of jurisdiction.</w:t>
            </w:r>
          </w:p>
        </w:tc>
      </w:tr>
      <w:tr w14:paraId="0FB34873" w14:textId="77777777" w:rsidTr="006A5DE2">
        <w:tblPrEx>
          <w:tblW w:w="0" w:type="auto"/>
          <w:tblInd w:w="-5" w:type="dxa"/>
          <w:tblLook w:val="04A0"/>
        </w:tblPrEx>
        <w:trPr>
          <w:trHeight w:val="360"/>
        </w:trPr>
        <w:tc>
          <w:tcPr>
            <w:tcW w:w="540" w:type="dxa"/>
            <w:vAlign w:val="center"/>
          </w:tcPr>
          <w:p w:rsidR="00FC1A3E" w:rsidRPr="00701819" w:rsidP="001A40D3" w14:paraId="11CB7243" w14:textId="77777777">
            <w:pPr>
              <w:pStyle w:val="BodyText"/>
              <w:ind w:right="720"/>
              <w:rPr>
                <w:b/>
                <w:bCs/>
                <w:sz w:val="22"/>
                <w:szCs w:val="22"/>
              </w:rPr>
            </w:pPr>
          </w:p>
        </w:tc>
        <w:tc>
          <w:tcPr>
            <w:tcW w:w="8815" w:type="dxa"/>
            <w:vAlign w:val="center"/>
          </w:tcPr>
          <w:p w:rsidR="00FC1A3E" w:rsidRPr="00701819" w:rsidP="001A40D3" w14:paraId="44EB3DEB" w14:textId="6C4843F2">
            <w:pPr>
              <w:pStyle w:val="BodyText"/>
              <w:ind w:right="720"/>
              <w:rPr>
                <w:sz w:val="22"/>
                <w:szCs w:val="22"/>
              </w:rPr>
            </w:pPr>
            <w:r w:rsidRPr="00FC1A3E">
              <w:rPr>
                <w:sz w:val="22"/>
                <w:szCs w:val="22"/>
              </w:rPr>
              <w:t>I represent transportation or rights-of-way interests.</w:t>
            </w:r>
          </w:p>
        </w:tc>
      </w:tr>
      <w:tr w14:paraId="14EB1245" w14:textId="77777777" w:rsidTr="006A5DE2">
        <w:tblPrEx>
          <w:tblW w:w="0" w:type="auto"/>
          <w:tblInd w:w="-5" w:type="dxa"/>
          <w:tblLook w:val="04A0"/>
        </w:tblPrEx>
        <w:trPr>
          <w:trHeight w:val="360"/>
        </w:trPr>
        <w:tc>
          <w:tcPr>
            <w:tcW w:w="540" w:type="dxa"/>
            <w:vAlign w:val="center"/>
          </w:tcPr>
          <w:p w:rsidR="001A40D3" w:rsidRPr="00701819" w:rsidP="001A40D3" w14:paraId="7344E8D4" w14:textId="77777777">
            <w:pPr>
              <w:pStyle w:val="BodyText"/>
              <w:ind w:right="720"/>
              <w:rPr>
                <w:b/>
                <w:bCs/>
                <w:sz w:val="22"/>
                <w:szCs w:val="22"/>
              </w:rPr>
            </w:pPr>
          </w:p>
        </w:tc>
        <w:tc>
          <w:tcPr>
            <w:tcW w:w="8815" w:type="dxa"/>
            <w:vAlign w:val="center"/>
          </w:tcPr>
          <w:p w:rsidR="001A40D3" w:rsidRPr="00701819" w:rsidP="001A40D3" w14:paraId="35A4F8D7" w14:textId="6816372E">
            <w:pPr>
              <w:pStyle w:val="BodyText"/>
              <w:ind w:right="720"/>
              <w:rPr>
                <w:b/>
                <w:bCs/>
                <w:sz w:val="22"/>
                <w:szCs w:val="22"/>
              </w:rPr>
            </w:pPr>
            <w:r w:rsidRPr="00701819">
              <w:rPr>
                <w:sz w:val="22"/>
                <w:szCs w:val="22"/>
              </w:rPr>
              <w:t>I represent developed outdoor recreation, off-highway vehicle users, or commercial recreation activities.</w:t>
            </w:r>
          </w:p>
        </w:tc>
      </w:tr>
      <w:tr w14:paraId="4FCD1D40" w14:textId="77777777" w:rsidTr="006A5DE2">
        <w:tblPrEx>
          <w:tblW w:w="0" w:type="auto"/>
          <w:tblInd w:w="-5" w:type="dxa"/>
          <w:tblLook w:val="04A0"/>
        </w:tblPrEx>
        <w:trPr>
          <w:trHeight w:val="360"/>
        </w:trPr>
        <w:tc>
          <w:tcPr>
            <w:tcW w:w="540" w:type="dxa"/>
            <w:vAlign w:val="center"/>
          </w:tcPr>
          <w:p w:rsidR="001A40D3" w:rsidRPr="00701819" w:rsidP="001A40D3" w14:paraId="1928A375" w14:textId="77777777">
            <w:pPr>
              <w:pStyle w:val="BodyText"/>
              <w:ind w:right="720"/>
              <w:rPr>
                <w:b/>
                <w:bCs/>
                <w:sz w:val="22"/>
                <w:szCs w:val="22"/>
              </w:rPr>
            </w:pPr>
          </w:p>
        </w:tc>
        <w:tc>
          <w:tcPr>
            <w:tcW w:w="8815" w:type="dxa"/>
            <w:vAlign w:val="center"/>
          </w:tcPr>
          <w:p w:rsidR="001A40D3" w:rsidRPr="00701819" w:rsidP="001400B7" w14:paraId="4713706F" w14:textId="55AC7ACA">
            <w:pPr>
              <w:pStyle w:val="BodyText"/>
              <w:ind w:right="720"/>
              <w:rPr>
                <w:sz w:val="22"/>
                <w:szCs w:val="22"/>
              </w:rPr>
            </w:pPr>
            <w:r w:rsidRPr="00701819">
              <w:rPr>
                <w:sz w:val="22"/>
                <w:szCs w:val="22"/>
              </w:rPr>
              <w:t>I represent the commercial timber industry.</w:t>
            </w:r>
          </w:p>
        </w:tc>
      </w:tr>
      <w:tr w14:paraId="7DFB9011" w14:textId="77777777" w:rsidTr="006A5DE2">
        <w:tblPrEx>
          <w:tblW w:w="0" w:type="auto"/>
          <w:tblInd w:w="-5" w:type="dxa"/>
          <w:tblLook w:val="04A0"/>
        </w:tblPrEx>
        <w:trPr>
          <w:trHeight w:val="360"/>
        </w:trPr>
        <w:tc>
          <w:tcPr>
            <w:tcW w:w="540" w:type="dxa"/>
            <w:vAlign w:val="center"/>
          </w:tcPr>
          <w:p w:rsidR="001A40D3" w:rsidRPr="00701819" w:rsidP="001A40D3" w14:paraId="0AE812AB" w14:textId="77777777">
            <w:pPr>
              <w:pStyle w:val="BodyText"/>
              <w:ind w:right="720"/>
              <w:rPr>
                <w:b/>
                <w:bCs/>
                <w:sz w:val="22"/>
                <w:szCs w:val="22"/>
              </w:rPr>
            </w:pPr>
          </w:p>
        </w:tc>
        <w:tc>
          <w:tcPr>
            <w:tcW w:w="8815" w:type="dxa"/>
            <w:vAlign w:val="center"/>
          </w:tcPr>
          <w:p w:rsidR="001A40D3" w:rsidRPr="00701819" w:rsidP="001A40D3" w14:paraId="0420EB9D" w14:textId="0F26F6FD">
            <w:pPr>
              <w:pStyle w:val="BodyText"/>
              <w:ind w:right="720"/>
              <w:rPr>
                <w:b/>
                <w:bCs/>
                <w:sz w:val="22"/>
                <w:szCs w:val="22"/>
              </w:rPr>
            </w:pPr>
            <w:r w:rsidRPr="00701819">
              <w:rPr>
                <w:sz w:val="22"/>
                <w:szCs w:val="22"/>
              </w:rPr>
              <w:t>I represent energy and mineral development interests.</w:t>
            </w:r>
          </w:p>
        </w:tc>
      </w:tr>
      <w:tr w14:paraId="676F199C" w14:textId="77777777" w:rsidTr="006A5DE2">
        <w:tblPrEx>
          <w:tblW w:w="0" w:type="auto"/>
          <w:tblInd w:w="-5" w:type="dxa"/>
          <w:tblLook w:val="04A0"/>
        </w:tblPrEx>
        <w:trPr>
          <w:trHeight w:val="360"/>
        </w:trPr>
        <w:tc>
          <w:tcPr>
            <w:tcW w:w="9355" w:type="dxa"/>
            <w:gridSpan w:val="2"/>
            <w:vAlign w:val="center"/>
          </w:tcPr>
          <w:p w:rsidR="00992C99" w:rsidRPr="00701819" w:rsidP="00992C99" w14:paraId="51CAAD81" w14:textId="118DD314">
            <w:pPr>
              <w:pStyle w:val="BodyText"/>
              <w:ind w:right="720"/>
              <w:rPr>
                <w:b/>
                <w:bCs/>
                <w:sz w:val="22"/>
                <w:szCs w:val="22"/>
              </w:rPr>
            </w:pPr>
            <w:r w:rsidRPr="00701819">
              <w:rPr>
                <w:b/>
                <w:bCs/>
                <w:sz w:val="22"/>
                <w:szCs w:val="22"/>
              </w:rPr>
              <w:t>Category 2:</w:t>
            </w:r>
          </w:p>
        </w:tc>
      </w:tr>
      <w:tr w14:paraId="76F7E293" w14:textId="77777777" w:rsidTr="006A5DE2">
        <w:tblPrEx>
          <w:tblW w:w="0" w:type="auto"/>
          <w:tblInd w:w="-5" w:type="dxa"/>
          <w:tblLook w:val="04A0"/>
        </w:tblPrEx>
        <w:trPr>
          <w:trHeight w:val="360"/>
        </w:trPr>
        <w:tc>
          <w:tcPr>
            <w:tcW w:w="540" w:type="dxa"/>
            <w:vAlign w:val="center"/>
          </w:tcPr>
          <w:p w:rsidR="001A40D3" w:rsidRPr="00701819" w:rsidP="001A40D3" w14:paraId="2C365728" w14:textId="77777777">
            <w:pPr>
              <w:pStyle w:val="BodyText"/>
              <w:ind w:right="720"/>
              <w:rPr>
                <w:b/>
                <w:bCs/>
                <w:sz w:val="22"/>
                <w:szCs w:val="22"/>
              </w:rPr>
            </w:pPr>
          </w:p>
        </w:tc>
        <w:tc>
          <w:tcPr>
            <w:tcW w:w="8815" w:type="dxa"/>
            <w:vAlign w:val="center"/>
          </w:tcPr>
          <w:p w:rsidR="001A40D3" w:rsidRPr="00701819" w:rsidP="001A40D3" w14:paraId="3BBA5912" w14:textId="136B69FB">
            <w:pPr>
              <w:pStyle w:val="BodyText"/>
              <w:ind w:right="720"/>
              <w:rPr>
                <w:sz w:val="22"/>
                <w:szCs w:val="22"/>
              </w:rPr>
            </w:pPr>
            <w:r w:rsidRPr="00701819">
              <w:rPr>
                <w:sz w:val="22"/>
                <w:szCs w:val="22"/>
              </w:rPr>
              <w:t>I represent a nationally or regionally recognized environmental organization.</w:t>
            </w:r>
          </w:p>
        </w:tc>
      </w:tr>
      <w:tr w14:paraId="54D62D7B" w14:textId="77777777" w:rsidTr="006A5DE2">
        <w:tblPrEx>
          <w:tblW w:w="0" w:type="auto"/>
          <w:tblInd w:w="-5" w:type="dxa"/>
          <w:tblLook w:val="04A0"/>
        </w:tblPrEx>
        <w:trPr>
          <w:trHeight w:val="360"/>
        </w:trPr>
        <w:tc>
          <w:tcPr>
            <w:tcW w:w="540" w:type="dxa"/>
            <w:vAlign w:val="center"/>
          </w:tcPr>
          <w:p w:rsidR="001A40D3" w:rsidRPr="00701819" w:rsidP="001A40D3" w14:paraId="1EBC15D8" w14:textId="77777777">
            <w:pPr>
              <w:pStyle w:val="BodyText"/>
              <w:ind w:right="720"/>
              <w:rPr>
                <w:b/>
                <w:bCs/>
                <w:sz w:val="22"/>
                <w:szCs w:val="22"/>
              </w:rPr>
            </w:pPr>
          </w:p>
        </w:tc>
        <w:tc>
          <w:tcPr>
            <w:tcW w:w="8815" w:type="dxa"/>
            <w:vAlign w:val="center"/>
          </w:tcPr>
          <w:p w:rsidR="001A40D3" w:rsidRPr="00701819" w:rsidP="001A40D3" w14:paraId="309EBD70" w14:textId="1ACD780F">
            <w:pPr>
              <w:pStyle w:val="BodyText"/>
              <w:ind w:right="720"/>
              <w:rPr>
                <w:b/>
                <w:bCs/>
                <w:sz w:val="22"/>
                <w:szCs w:val="22"/>
              </w:rPr>
            </w:pPr>
            <w:r w:rsidRPr="00701819">
              <w:rPr>
                <w:sz w:val="22"/>
                <w:szCs w:val="22"/>
              </w:rPr>
              <w:t>I represent dispersed recreation interests.</w:t>
            </w:r>
          </w:p>
        </w:tc>
      </w:tr>
      <w:tr w14:paraId="53198BED" w14:textId="77777777" w:rsidTr="006A5DE2">
        <w:tblPrEx>
          <w:tblW w:w="0" w:type="auto"/>
          <w:tblInd w:w="-5" w:type="dxa"/>
          <w:tblLook w:val="04A0"/>
        </w:tblPrEx>
        <w:trPr>
          <w:trHeight w:val="360"/>
        </w:trPr>
        <w:tc>
          <w:tcPr>
            <w:tcW w:w="540" w:type="dxa"/>
            <w:vAlign w:val="center"/>
          </w:tcPr>
          <w:p w:rsidR="001A40D3" w:rsidRPr="00701819" w:rsidP="001A40D3" w14:paraId="379B9F93" w14:textId="77777777">
            <w:pPr>
              <w:pStyle w:val="BodyText"/>
              <w:ind w:right="720"/>
              <w:rPr>
                <w:b/>
                <w:bCs/>
                <w:sz w:val="22"/>
                <w:szCs w:val="22"/>
              </w:rPr>
            </w:pPr>
          </w:p>
        </w:tc>
        <w:tc>
          <w:tcPr>
            <w:tcW w:w="8815" w:type="dxa"/>
            <w:vAlign w:val="center"/>
          </w:tcPr>
          <w:p w:rsidR="001A40D3" w:rsidRPr="00701819" w:rsidP="00F2104F" w14:paraId="6845A6B6" w14:textId="6F42E52D">
            <w:pPr>
              <w:pStyle w:val="BodyText"/>
              <w:ind w:right="720"/>
              <w:rPr>
                <w:sz w:val="22"/>
                <w:szCs w:val="22"/>
              </w:rPr>
            </w:pPr>
            <w:r w:rsidRPr="00701819">
              <w:rPr>
                <w:sz w:val="22"/>
                <w:szCs w:val="22"/>
              </w:rPr>
              <w:t xml:space="preserve">I represent archaeological and historical interests. </w:t>
            </w:r>
          </w:p>
        </w:tc>
      </w:tr>
      <w:tr w14:paraId="17C01A7F" w14:textId="77777777" w:rsidTr="006A5DE2">
        <w:tblPrEx>
          <w:tblW w:w="0" w:type="auto"/>
          <w:tblInd w:w="-5" w:type="dxa"/>
          <w:tblLook w:val="04A0"/>
        </w:tblPrEx>
        <w:trPr>
          <w:trHeight w:val="360"/>
        </w:trPr>
        <w:tc>
          <w:tcPr>
            <w:tcW w:w="540" w:type="dxa"/>
            <w:vAlign w:val="center"/>
          </w:tcPr>
          <w:p w:rsidR="001A40D3" w:rsidRPr="00701819" w:rsidP="001A40D3" w14:paraId="1619EDF3" w14:textId="77777777">
            <w:pPr>
              <w:pStyle w:val="BodyText"/>
              <w:ind w:right="720"/>
              <w:rPr>
                <w:b/>
                <w:bCs/>
                <w:sz w:val="22"/>
                <w:szCs w:val="22"/>
              </w:rPr>
            </w:pPr>
          </w:p>
        </w:tc>
        <w:tc>
          <w:tcPr>
            <w:tcW w:w="8815" w:type="dxa"/>
            <w:vAlign w:val="center"/>
          </w:tcPr>
          <w:p w:rsidR="001A40D3" w:rsidRPr="00701819" w:rsidP="001A40D3" w14:paraId="7BCA3780" w14:textId="745EED39">
            <w:pPr>
              <w:pStyle w:val="BodyText"/>
              <w:ind w:right="720"/>
              <w:rPr>
                <w:b/>
                <w:bCs/>
                <w:sz w:val="22"/>
                <w:szCs w:val="22"/>
              </w:rPr>
            </w:pPr>
            <w:r w:rsidRPr="00701819">
              <w:rPr>
                <w:sz w:val="22"/>
                <w:szCs w:val="22"/>
              </w:rPr>
              <w:t>I represent wild horse and burro interest groups.</w:t>
            </w:r>
          </w:p>
        </w:tc>
      </w:tr>
      <w:tr w14:paraId="1F5B12F5" w14:textId="77777777" w:rsidTr="006A5DE2">
        <w:tblPrEx>
          <w:tblW w:w="0" w:type="auto"/>
          <w:tblInd w:w="-5" w:type="dxa"/>
          <w:tblLook w:val="04A0"/>
        </w:tblPrEx>
        <w:trPr>
          <w:trHeight w:val="360"/>
        </w:trPr>
        <w:tc>
          <w:tcPr>
            <w:tcW w:w="9355" w:type="dxa"/>
            <w:gridSpan w:val="2"/>
            <w:vAlign w:val="center"/>
          </w:tcPr>
          <w:p w:rsidR="00F2104F" w:rsidRPr="00701819" w:rsidP="00003F3C" w14:paraId="09F53767" w14:textId="4AA8A860">
            <w:pPr>
              <w:pStyle w:val="BodyText"/>
              <w:ind w:right="720"/>
              <w:rPr>
                <w:b/>
                <w:bCs/>
                <w:sz w:val="22"/>
                <w:szCs w:val="22"/>
              </w:rPr>
            </w:pPr>
            <w:r w:rsidRPr="00701819">
              <w:rPr>
                <w:b/>
                <w:bCs/>
                <w:sz w:val="22"/>
                <w:szCs w:val="22"/>
              </w:rPr>
              <w:t>Category 3:</w:t>
            </w:r>
          </w:p>
        </w:tc>
      </w:tr>
      <w:tr w14:paraId="2088FB79" w14:textId="77777777" w:rsidTr="006A5DE2">
        <w:tblPrEx>
          <w:tblW w:w="0" w:type="auto"/>
          <w:tblInd w:w="-5" w:type="dxa"/>
          <w:tblLook w:val="04A0"/>
        </w:tblPrEx>
        <w:trPr>
          <w:trHeight w:val="360"/>
        </w:trPr>
        <w:tc>
          <w:tcPr>
            <w:tcW w:w="540" w:type="dxa"/>
            <w:vAlign w:val="center"/>
          </w:tcPr>
          <w:p w:rsidR="001A40D3" w:rsidRPr="00701819" w:rsidP="001A40D3" w14:paraId="03F2FEC0" w14:textId="77777777">
            <w:pPr>
              <w:pStyle w:val="BodyText"/>
              <w:ind w:right="720"/>
              <w:rPr>
                <w:b/>
                <w:bCs/>
                <w:sz w:val="22"/>
                <w:szCs w:val="22"/>
              </w:rPr>
            </w:pPr>
          </w:p>
        </w:tc>
        <w:tc>
          <w:tcPr>
            <w:tcW w:w="8815" w:type="dxa"/>
            <w:vAlign w:val="center"/>
          </w:tcPr>
          <w:p w:rsidR="001A40D3" w:rsidRPr="00701819" w:rsidP="00003F3C" w14:paraId="1C23B2A4" w14:textId="0B59562F">
            <w:pPr>
              <w:pStyle w:val="BodyText"/>
              <w:ind w:right="720"/>
              <w:rPr>
                <w:sz w:val="22"/>
                <w:szCs w:val="22"/>
              </w:rPr>
            </w:pPr>
            <w:r w:rsidRPr="00701819">
              <w:rPr>
                <w:sz w:val="22"/>
                <w:szCs w:val="22"/>
              </w:rPr>
              <w:t>I hold State, county, or local elected office.</w:t>
            </w:r>
          </w:p>
        </w:tc>
      </w:tr>
      <w:tr w14:paraId="16266D10" w14:textId="77777777" w:rsidTr="006A5DE2">
        <w:tblPrEx>
          <w:tblW w:w="0" w:type="auto"/>
          <w:tblInd w:w="-5" w:type="dxa"/>
          <w:tblLook w:val="04A0"/>
        </w:tblPrEx>
        <w:trPr>
          <w:trHeight w:val="360"/>
        </w:trPr>
        <w:tc>
          <w:tcPr>
            <w:tcW w:w="540" w:type="dxa"/>
            <w:vAlign w:val="center"/>
          </w:tcPr>
          <w:p w:rsidR="001A40D3" w:rsidRPr="00701819" w:rsidP="001A40D3" w14:paraId="422405C8" w14:textId="77777777">
            <w:pPr>
              <w:pStyle w:val="BodyText"/>
              <w:ind w:right="720"/>
              <w:rPr>
                <w:b/>
                <w:bCs/>
                <w:sz w:val="22"/>
                <w:szCs w:val="22"/>
              </w:rPr>
            </w:pPr>
          </w:p>
        </w:tc>
        <w:tc>
          <w:tcPr>
            <w:tcW w:w="8815" w:type="dxa"/>
            <w:vAlign w:val="center"/>
          </w:tcPr>
          <w:p w:rsidR="001A40D3" w:rsidRPr="00701819" w:rsidP="001A40D3" w14:paraId="7AFEA5AA" w14:textId="01D39BAE">
            <w:pPr>
              <w:pStyle w:val="BodyText"/>
              <w:ind w:right="720"/>
              <w:rPr>
                <w:b/>
                <w:bCs/>
                <w:sz w:val="22"/>
                <w:szCs w:val="22"/>
              </w:rPr>
            </w:pPr>
            <w:r w:rsidRPr="00701819">
              <w:rPr>
                <w:sz w:val="22"/>
                <w:szCs w:val="22"/>
              </w:rPr>
              <w:t xml:space="preserve">I am an employee of a </w:t>
            </w:r>
            <w:r w:rsidRPr="00701819">
              <w:rPr>
                <w:sz w:val="22"/>
                <w:szCs w:val="22"/>
              </w:rPr>
              <w:t>State</w:t>
            </w:r>
            <w:r w:rsidRPr="00701819">
              <w:rPr>
                <w:sz w:val="22"/>
                <w:szCs w:val="22"/>
              </w:rPr>
              <w:t xml:space="preserve"> agency responsible for management of natural resources, land, or water.</w:t>
            </w:r>
          </w:p>
        </w:tc>
      </w:tr>
      <w:tr w14:paraId="1D34C67B" w14:textId="77777777" w:rsidTr="006A5DE2">
        <w:tblPrEx>
          <w:tblW w:w="0" w:type="auto"/>
          <w:tblInd w:w="-5" w:type="dxa"/>
          <w:tblLook w:val="04A0"/>
        </w:tblPrEx>
        <w:trPr>
          <w:trHeight w:val="360"/>
        </w:trPr>
        <w:tc>
          <w:tcPr>
            <w:tcW w:w="540" w:type="dxa"/>
            <w:vAlign w:val="center"/>
          </w:tcPr>
          <w:p w:rsidR="00F2104F" w:rsidRPr="00701819" w:rsidP="001A40D3" w14:paraId="6E2A3B03" w14:textId="77777777">
            <w:pPr>
              <w:pStyle w:val="BodyText"/>
              <w:ind w:right="720"/>
              <w:rPr>
                <w:b/>
                <w:bCs/>
                <w:sz w:val="22"/>
                <w:szCs w:val="22"/>
              </w:rPr>
            </w:pPr>
          </w:p>
        </w:tc>
        <w:tc>
          <w:tcPr>
            <w:tcW w:w="8815" w:type="dxa"/>
            <w:vAlign w:val="center"/>
          </w:tcPr>
          <w:p w:rsidR="00F2104F" w:rsidRPr="00701819" w:rsidP="001A40D3" w14:paraId="6526D135" w14:textId="24519196">
            <w:pPr>
              <w:pStyle w:val="BodyText"/>
              <w:ind w:right="720"/>
              <w:rPr>
                <w:b/>
                <w:bCs/>
                <w:sz w:val="22"/>
                <w:szCs w:val="22"/>
              </w:rPr>
            </w:pPr>
            <w:r w:rsidRPr="00701819">
              <w:rPr>
                <w:sz w:val="22"/>
                <w:szCs w:val="22"/>
              </w:rPr>
              <w:t>I represent an Indian tribe within or adjacent to the Committee's area of jurisdiction.</w:t>
            </w:r>
          </w:p>
        </w:tc>
      </w:tr>
      <w:tr w14:paraId="235E3156" w14:textId="77777777" w:rsidTr="006A5DE2">
        <w:tblPrEx>
          <w:tblW w:w="0" w:type="auto"/>
          <w:tblInd w:w="-5" w:type="dxa"/>
          <w:tblLook w:val="04A0"/>
        </w:tblPrEx>
        <w:trPr>
          <w:trHeight w:val="360"/>
        </w:trPr>
        <w:tc>
          <w:tcPr>
            <w:tcW w:w="540" w:type="dxa"/>
            <w:vAlign w:val="center"/>
          </w:tcPr>
          <w:p w:rsidR="00F2104F" w:rsidRPr="00701819" w:rsidP="001A40D3" w14:paraId="6D0BBAFF" w14:textId="77777777">
            <w:pPr>
              <w:pStyle w:val="BodyText"/>
              <w:ind w:right="720"/>
              <w:rPr>
                <w:b/>
                <w:bCs/>
                <w:sz w:val="22"/>
                <w:szCs w:val="22"/>
              </w:rPr>
            </w:pPr>
          </w:p>
        </w:tc>
        <w:tc>
          <w:tcPr>
            <w:tcW w:w="8815" w:type="dxa"/>
            <w:vAlign w:val="center"/>
          </w:tcPr>
          <w:p w:rsidR="00F2104F" w:rsidRPr="00701819" w:rsidP="001A40D3" w14:paraId="7611C923" w14:textId="213DC4E6">
            <w:pPr>
              <w:pStyle w:val="BodyText"/>
              <w:ind w:right="720"/>
              <w:rPr>
                <w:b/>
                <w:bCs/>
                <w:sz w:val="22"/>
                <w:szCs w:val="22"/>
              </w:rPr>
            </w:pPr>
            <w:r w:rsidRPr="00701819">
              <w:rPr>
                <w:sz w:val="22"/>
                <w:szCs w:val="22"/>
              </w:rPr>
              <w:t>I am an academician involved in natural resource management or the natural sciences.</w:t>
            </w:r>
          </w:p>
        </w:tc>
      </w:tr>
      <w:tr w14:paraId="6A5843EA" w14:textId="77777777" w:rsidTr="006A5DE2">
        <w:tblPrEx>
          <w:tblW w:w="0" w:type="auto"/>
          <w:tblInd w:w="-5" w:type="dxa"/>
          <w:tblLook w:val="04A0"/>
        </w:tblPrEx>
        <w:trPr>
          <w:trHeight w:val="360"/>
        </w:trPr>
        <w:tc>
          <w:tcPr>
            <w:tcW w:w="540" w:type="dxa"/>
            <w:vAlign w:val="center"/>
          </w:tcPr>
          <w:p w:rsidR="00F2104F" w:rsidRPr="00701819" w:rsidP="001A40D3" w14:paraId="671DDEF1" w14:textId="77777777">
            <w:pPr>
              <w:pStyle w:val="BodyText"/>
              <w:ind w:right="720"/>
              <w:rPr>
                <w:b/>
                <w:bCs/>
                <w:sz w:val="22"/>
                <w:szCs w:val="22"/>
              </w:rPr>
            </w:pPr>
          </w:p>
        </w:tc>
        <w:tc>
          <w:tcPr>
            <w:tcW w:w="8815" w:type="dxa"/>
            <w:vAlign w:val="center"/>
          </w:tcPr>
          <w:p w:rsidR="00F2104F" w:rsidRPr="00701819" w:rsidP="00003F3C" w14:paraId="7FFEBAFC" w14:textId="74D51628">
            <w:pPr>
              <w:pStyle w:val="BodyText"/>
              <w:ind w:right="720"/>
              <w:rPr>
                <w:sz w:val="22"/>
                <w:szCs w:val="22"/>
              </w:rPr>
            </w:pPr>
            <w:r w:rsidRPr="00701819">
              <w:rPr>
                <w:sz w:val="22"/>
                <w:szCs w:val="22"/>
              </w:rPr>
              <w:t>I represent the affected public-at-large.</w:t>
            </w:r>
          </w:p>
        </w:tc>
      </w:tr>
    </w:tbl>
    <w:p w:rsidR="001A40D3" w:rsidRPr="00701819" w:rsidP="001A40D3" w14:paraId="75B831DA" w14:textId="77777777">
      <w:pPr>
        <w:pStyle w:val="BodyText"/>
        <w:ind w:left="288" w:right="720"/>
        <w:rPr>
          <w:b/>
          <w:bCs/>
          <w:sz w:val="22"/>
          <w:szCs w:val="22"/>
        </w:rPr>
      </w:pPr>
    </w:p>
    <w:p w:rsidR="002D4AE3" w:rsidRPr="00E00B73" w:rsidP="006A5DE2" w14:paraId="370C6CD1" w14:textId="0E341CCF">
      <w:pPr>
        <w:pStyle w:val="BodyText"/>
        <w:ind w:right="720"/>
        <w:rPr>
          <w:sz w:val="22"/>
          <w:szCs w:val="22"/>
        </w:rPr>
      </w:pPr>
      <w:r w:rsidRPr="00E00B73">
        <w:rPr>
          <w:sz w:val="22"/>
          <w:szCs w:val="22"/>
        </w:rPr>
        <w:t xml:space="preserve">Indicate any BLM permit, leases, or licenses that you hold personally or are held by your </w:t>
      </w:r>
      <w:r w:rsidR="004D605A">
        <w:rPr>
          <w:sz w:val="22"/>
          <w:szCs w:val="22"/>
        </w:rPr>
        <w:t>e</w:t>
      </w:r>
      <w:r w:rsidRPr="00E00B73">
        <w:rPr>
          <w:sz w:val="22"/>
          <w:szCs w:val="22"/>
        </w:rPr>
        <w:t>mployer:</w:t>
      </w:r>
    </w:p>
    <w:p w:rsidR="002D4AE3" w:rsidRPr="00701819" w:rsidP="005F3449" w14:paraId="014299CF" w14:textId="77777777">
      <w:pPr>
        <w:pStyle w:val="BodyText"/>
        <w:ind w:left="288" w:right="720"/>
        <w:rPr>
          <w:sz w:val="22"/>
          <w:szCs w:val="22"/>
        </w:rPr>
      </w:pPr>
    </w:p>
    <w:p w:rsidR="002D4AE3" w:rsidRPr="00701819" w:rsidP="005F3449" w14:paraId="482A256A" w14:textId="77777777">
      <w:pPr>
        <w:pStyle w:val="BodyText"/>
        <w:ind w:left="288" w:right="720"/>
        <w:rPr>
          <w:sz w:val="22"/>
          <w:szCs w:val="22"/>
        </w:rPr>
      </w:pPr>
    </w:p>
    <w:p w:rsidR="002D4AE3" w:rsidP="005F3449" w14:paraId="1B4A7074" w14:textId="77777777">
      <w:pPr>
        <w:pStyle w:val="BodyText"/>
        <w:ind w:left="288" w:right="720"/>
        <w:rPr>
          <w:sz w:val="22"/>
          <w:szCs w:val="22"/>
        </w:rPr>
      </w:pPr>
    </w:p>
    <w:p w:rsidR="00472C53" w:rsidP="005F3449" w14:paraId="1124F548" w14:textId="77777777">
      <w:pPr>
        <w:pStyle w:val="BodyText"/>
        <w:ind w:left="288" w:right="720"/>
        <w:rPr>
          <w:sz w:val="22"/>
          <w:szCs w:val="22"/>
        </w:rPr>
      </w:pPr>
    </w:p>
    <w:p w:rsidR="00472C53" w:rsidP="005F3449" w14:paraId="7A6B6FA6" w14:textId="77777777">
      <w:pPr>
        <w:pStyle w:val="BodyText"/>
        <w:ind w:left="288" w:right="720"/>
        <w:rPr>
          <w:sz w:val="22"/>
          <w:szCs w:val="22"/>
        </w:rPr>
      </w:pPr>
    </w:p>
    <w:p w:rsidR="00E00B73" w:rsidRPr="00701819" w:rsidP="005F3449" w14:paraId="73BEF06A" w14:textId="77777777">
      <w:pPr>
        <w:pStyle w:val="BodyText"/>
        <w:ind w:left="288" w:right="720"/>
        <w:rPr>
          <w:sz w:val="22"/>
          <w:szCs w:val="22"/>
        </w:rPr>
      </w:pPr>
    </w:p>
    <w:p w:rsidR="002D4AE3" w:rsidRPr="00701819" w:rsidP="005F3449" w14:paraId="5FB0C04A" w14:textId="77777777">
      <w:pPr>
        <w:pStyle w:val="BodyText"/>
        <w:ind w:left="288" w:right="720"/>
        <w:rPr>
          <w:sz w:val="22"/>
          <w:szCs w:val="22"/>
        </w:rPr>
      </w:pPr>
    </w:p>
    <w:p w:rsidR="002D4AE3" w:rsidRPr="00701819" w:rsidP="005F3449" w14:paraId="6514C06C" w14:textId="77777777">
      <w:pPr>
        <w:pStyle w:val="BodyText"/>
        <w:ind w:left="288" w:right="720"/>
        <w:rPr>
          <w:sz w:val="22"/>
          <w:szCs w:val="22"/>
        </w:rPr>
      </w:pPr>
    </w:p>
    <w:p w:rsidR="005F3449" w:rsidP="004D605A" w14:paraId="4703B297" w14:textId="1982AE6F">
      <w:pPr>
        <w:pStyle w:val="BodyText"/>
        <w:ind w:right="720"/>
        <w:rPr>
          <w:sz w:val="22"/>
          <w:szCs w:val="22"/>
        </w:rPr>
      </w:pPr>
      <w:r w:rsidRPr="00701819">
        <w:rPr>
          <w:sz w:val="22"/>
          <w:szCs w:val="22"/>
        </w:rPr>
        <w:t>Are</w:t>
      </w:r>
      <w:r w:rsidRPr="00701819">
        <w:rPr>
          <w:spacing w:val="1"/>
          <w:sz w:val="22"/>
          <w:szCs w:val="22"/>
        </w:rPr>
        <w:t xml:space="preserve"> </w:t>
      </w:r>
      <w:r w:rsidRPr="00701819">
        <w:rPr>
          <w:sz w:val="22"/>
          <w:szCs w:val="22"/>
        </w:rPr>
        <w:t>you</w:t>
      </w:r>
      <w:r w:rsidRPr="00701819">
        <w:rPr>
          <w:spacing w:val="-2"/>
          <w:sz w:val="22"/>
          <w:szCs w:val="22"/>
        </w:rPr>
        <w:t xml:space="preserve"> </w:t>
      </w:r>
      <w:r w:rsidRPr="00701819">
        <w:rPr>
          <w:sz w:val="22"/>
          <w:szCs w:val="22"/>
        </w:rPr>
        <w:t>a</w:t>
      </w:r>
      <w:r w:rsidRPr="00701819">
        <w:rPr>
          <w:spacing w:val="-3"/>
          <w:sz w:val="22"/>
          <w:szCs w:val="22"/>
        </w:rPr>
        <w:t xml:space="preserve"> </w:t>
      </w:r>
      <w:r w:rsidRPr="00701819">
        <w:rPr>
          <w:sz w:val="22"/>
          <w:szCs w:val="22"/>
        </w:rPr>
        <w:t>federally</w:t>
      </w:r>
      <w:r w:rsidRPr="00701819">
        <w:rPr>
          <w:spacing w:val="-13"/>
          <w:sz w:val="22"/>
          <w:szCs w:val="22"/>
        </w:rPr>
        <w:t xml:space="preserve"> </w:t>
      </w:r>
      <w:r w:rsidRPr="00701819">
        <w:rPr>
          <w:sz w:val="22"/>
          <w:szCs w:val="22"/>
        </w:rPr>
        <w:t>registered</w:t>
      </w:r>
      <w:r w:rsidRPr="00701819">
        <w:rPr>
          <w:spacing w:val="-10"/>
          <w:sz w:val="22"/>
          <w:szCs w:val="22"/>
        </w:rPr>
        <w:t xml:space="preserve"> </w:t>
      </w:r>
      <w:r w:rsidRPr="00701819">
        <w:rPr>
          <w:spacing w:val="-2"/>
          <w:sz w:val="22"/>
          <w:szCs w:val="22"/>
        </w:rPr>
        <w:t>lobbyist?</w:t>
      </w:r>
      <w:r w:rsidRPr="00701819">
        <w:rPr>
          <w:sz w:val="22"/>
          <w:szCs w:val="22"/>
        </w:rPr>
        <w:t xml:space="preserve">  </w:t>
      </w:r>
      <w:r w:rsidR="005E2F7B">
        <w:rPr>
          <w:sz w:val="22"/>
          <w:szCs w:val="22"/>
        </w:rPr>
        <w:t xml:space="preserve">___ </w:t>
      </w:r>
      <w:r w:rsidR="005E2F7B">
        <w:rPr>
          <w:sz w:val="22"/>
          <w:szCs w:val="22"/>
        </w:rPr>
        <w:t>Yes  _</w:t>
      </w:r>
      <w:r w:rsidR="005E2F7B">
        <w:rPr>
          <w:sz w:val="22"/>
          <w:szCs w:val="22"/>
        </w:rPr>
        <w:t>__ No</w:t>
      </w:r>
    </w:p>
    <w:p w:rsidR="00E00B73" w:rsidP="005F3449" w14:paraId="26919EC3" w14:textId="77777777">
      <w:pPr>
        <w:pStyle w:val="BodyText"/>
        <w:ind w:left="288" w:right="720"/>
        <w:rPr>
          <w:sz w:val="22"/>
          <w:szCs w:val="22"/>
        </w:rPr>
      </w:pPr>
    </w:p>
    <w:p w:rsidR="00E00B73" w:rsidP="004D605A" w14:paraId="61C097C8" w14:textId="2E38E3CC">
      <w:pPr>
        <w:pStyle w:val="BodyText"/>
        <w:ind w:right="720"/>
        <w:rPr>
          <w:sz w:val="22"/>
          <w:szCs w:val="22"/>
        </w:rPr>
      </w:pPr>
      <w:r w:rsidRPr="001F7516">
        <w:rPr>
          <w:sz w:val="22"/>
          <w:szCs w:val="22"/>
        </w:rPr>
        <w:t>Is at least one letter of recommendation attached or has a letter been sent on your behalf by the interest group or organization that you wish to represent?</w:t>
      </w:r>
      <w:r>
        <w:rPr>
          <w:sz w:val="22"/>
          <w:szCs w:val="22"/>
        </w:rPr>
        <w:t xml:space="preserve">  ___ </w:t>
      </w:r>
      <w:r>
        <w:rPr>
          <w:sz w:val="22"/>
          <w:szCs w:val="22"/>
        </w:rPr>
        <w:t>Yes  _</w:t>
      </w:r>
      <w:r>
        <w:rPr>
          <w:sz w:val="22"/>
          <w:szCs w:val="22"/>
        </w:rPr>
        <w:t>__ No</w:t>
      </w:r>
    </w:p>
    <w:p w:rsidR="001F7516" w:rsidP="005F3449" w14:paraId="0E9C89AF" w14:textId="77777777">
      <w:pPr>
        <w:pStyle w:val="BodyText"/>
        <w:ind w:left="288" w:right="720"/>
        <w:rPr>
          <w:sz w:val="22"/>
          <w:szCs w:val="22"/>
        </w:rPr>
      </w:pPr>
    </w:p>
    <w:p w:rsidR="00472C53" w:rsidP="005F3449" w14:paraId="3D19349A" w14:textId="77777777">
      <w:pPr>
        <w:pStyle w:val="BodyText"/>
        <w:ind w:left="288" w:right="720"/>
        <w:rPr>
          <w:sz w:val="22"/>
          <w:szCs w:val="22"/>
        </w:rPr>
      </w:pPr>
    </w:p>
    <w:p w:rsidR="00472C53" w:rsidP="005F3449" w14:paraId="2DCA2E41" w14:textId="77777777">
      <w:pPr>
        <w:pStyle w:val="BodyText"/>
        <w:ind w:left="288" w:right="720"/>
        <w:rPr>
          <w:sz w:val="22"/>
          <w:szCs w:val="22"/>
        </w:rPr>
      </w:pPr>
    </w:p>
    <w:p w:rsidR="00472C53" w:rsidP="005F3449" w14:paraId="2871E10D" w14:textId="77777777">
      <w:pPr>
        <w:pStyle w:val="BodyText"/>
        <w:ind w:left="288" w:right="720"/>
        <w:rPr>
          <w:sz w:val="22"/>
          <w:szCs w:val="22"/>
        </w:rPr>
      </w:pPr>
    </w:p>
    <w:p w:rsidR="005E2F7B" w:rsidP="005C5887" w14:paraId="25C3CF27" w14:textId="60EE1E8A">
      <w:pPr>
        <w:pStyle w:val="BodyText"/>
        <w:ind w:right="720"/>
        <w:rPr>
          <w:sz w:val="22"/>
          <w:szCs w:val="22"/>
        </w:rPr>
      </w:pPr>
      <w:r>
        <w:rPr>
          <w:sz w:val="22"/>
          <w:szCs w:val="22"/>
        </w:rPr>
        <w:t>Signature: _________________</w:t>
      </w:r>
      <w:r w:rsidR="004D605A">
        <w:rPr>
          <w:sz w:val="22"/>
          <w:szCs w:val="22"/>
        </w:rPr>
        <w:t>___</w:t>
      </w:r>
      <w:r>
        <w:rPr>
          <w:sz w:val="22"/>
          <w:szCs w:val="22"/>
        </w:rPr>
        <w:t>__________________   Date: ________________</w:t>
      </w:r>
    </w:p>
    <w:p w:rsidR="00997723" w:rsidP="0088293F" w14:paraId="4BE19EA7" w14:textId="77777777">
      <w:pPr>
        <w:pStyle w:val="BodyText"/>
        <w:ind w:right="720"/>
        <w:rPr>
          <w:b/>
          <w:bCs/>
          <w:sz w:val="22"/>
          <w:szCs w:val="22"/>
        </w:rPr>
      </w:pPr>
    </w:p>
    <w:p w:rsidR="00997723" w:rsidP="0088293F" w14:paraId="1CD43316" w14:textId="77777777">
      <w:pPr>
        <w:pStyle w:val="BodyText"/>
        <w:ind w:right="720"/>
        <w:rPr>
          <w:b/>
          <w:bCs/>
          <w:sz w:val="22"/>
          <w:szCs w:val="22"/>
        </w:rPr>
      </w:pPr>
    </w:p>
    <w:p w:rsidR="00F83D97" w14:paraId="3758B6C5" w14:textId="77777777">
      <w:pPr>
        <w:rPr>
          <w:rFonts w:ascii="Times New Roman" w:eastAsia="Times New Roman" w:hAnsi="Times New Roman" w:cs="Times New Roman"/>
          <w:b/>
          <w:bCs/>
        </w:rPr>
      </w:pPr>
      <w:r>
        <w:rPr>
          <w:b/>
          <w:bCs/>
        </w:rPr>
        <w:br w:type="page"/>
      </w:r>
    </w:p>
    <w:p w:rsidR="0088293F" w:rsidP="0088293F" w14:paraId="023DF71C" w14:textId="24B7B99E">
      <w:pPr>
        <w:pStyle w:val="BodyText"/>
        <w:ind w:right="720"/>
        <w:rPr>
          <w:sz w:val="22"/>
          <w:szCs w:val="22"/>
        </w:rPr>
      </w:pPr>
      <w:r w:rsidRPr="00F66432">
        <w:rPr>
          <w:b/>
          <w:bCs/>
          <w:sz w:val="22"/>
          <w:szCs w:val="22"/>
        </w:rPr>
        <w:t>NOTE:</w:t>
      </w:r>
      <w:r w:rsidRPr="0088293F">
        <w:rPr>
          <w:sz w:val="22"/>
          <w:szCs w:val="22"/>
        </w:rPr>
        <w:t xml:space="preserve"> Although applications are submitted to the BLM office within the RAC's area of jurisdiction, appointments are ultimately conferred by the Secretary of the Interior. Applications will be </w:t>
      </w:r>
      <w:r w:rsidRPr="0088293F">
        <w:rPr>
          <w:sz w:val="22"/>
          <w:szCs w:val="22"/>
        </w:rPr>
        <w:t>reviewed</w:t>
      </w:r>
      <w:r w:rsidRPr="0088293F">
        <w:rPr>
          <w:sz w:val="22"/>
          <w:szCs w:val="22"/>
        </w:rPr>
        <w:t xml:space="preserve"> and nomination packages will be completed at the local level. Governors of affected States will be consulted during this process. Recommendations will be endorsed by the appropriate BLM State Director and forwarded to the BLM Washington Office. Following the BLM Director's endorsement, recommendations will be forwarded to the Department of the Interior for background checks, ethics, and other reviews before presentation to the Secretary. The time between submission of application and receipt of member appointment letter may take 4-5 months.</w:t>
      </w:r>
    </w:p>
    <w:p w:rsidR="00A95A6B" w:rsidP="0088293F" w14:paraId="5E55CB4E" w14:textId="77777777">
      <w:pPr>
        <w:pStyle w:val="BodyText"/>
        <w:ind w:right="720"/>
        <w:rPr>
          <w:sz w:val="22"/>
          <w:szCs w:val="22"/>
        </w:rPr>
      </w:pPr>
    </w:p>
    <w:p w:rsidR="00A95A6B" w:rsidRPr="0088293F" w:rsidP="00A95A6B" w14:paraId="74CC13FB" w14:textId="782D1542">
      <w:pPr>
        <w:pStyle w:val="BodyText"/>
        <w:ind w:right="720"/>
        <w:rPr>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69849</wp:posOffset>
                </wp:positionV>
                <wp:extent cx="4406900" cy="0"/>
                <wp:effectExtent l="0" t="0" r="0" b="0"/>
                <wp:wrapNone/>
                <wp:docPr id="664095333"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40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8" style="mso-height-percent:0;mso-height-relative:page;mso-width-percent:0;mso-width-relative:page;mso-wrap-distance-bottom:0;mso-wrap-distance-left:9pt;mso-wrap-distance-right:9pt;mso-wrap-distance-top:0;mso-wrap-style:square;position:absolute;visibility:visible;z-index:251665408" from="30pt,5.5pt" to="377pt,5.5pt" strokecolor="black"/>
            </w:pict>
          </mc:Fallback>
        </mc:AlternateContent>
      </w:r>
    </w:p>
    <w:p w:rsidR="0088293F" w:rsidRPr="0088293F" w:rsidP="0088293F" w14:paraId="1E3D96AF" w14:textId="77777777">
      <w:pPr>
        <w:pStyle w:val="BodyText"/>
        <w:ind w:right="720"/>
        <w:rPr>
          <w:sz w:val="22"/>
          <w:szCs w:val="22"/>
        </w:rPr>
      </w:pPr>
    </w:p>
    <w:p w:rsidR="0088293F" w:rsidRPr="0088293F" w:rsidP="0088293F" w14:paraId="3BCA832E" w14:textId="77777777">
      <w:pPr>
        <w:pStyle w:val="BodyText"/>
        <w:ind w:right="720"/>
        <w:rPr>
          <w:sz w:val="22"/>
          <w:szCs w:val="22"/>
        </w:rPr>
      </w:pPr>
      <w:r w:rsidRPr="0088293F">
        <w:rPr>
          <w:sz w:val="22"/>
          <w:szCs w:val="22"/>
        </w:rPr>
        <w:t>The Privacy Act and the regulation at 43 CFR 2.48 (d) require that you be furnished the following information in connection with information required by this form.</w:t>
      </w:r>
    </w:p>
    <w:p w:rsidR="0088293F" w:rsidRPr="0088293F" w:rsidP="0088293F" w14:paraId="631750C1" w14:textId="77777777">
      <w:pPr>
        <w:pStyle w:val="BodyText"/>
        <w:ind w:right="720"/>
        <w:rPr>
          <w:sz w:val="22"/>
          <w:szCs w:val="22"/>
        </w:rPr>
      </w:pPr>
    </w:p>
    <w:p w:rsidR="0088293F" w:rsidRPr="0088293F" w:rsidP="0088293F" w14:paraId="1081DC2D" w14:textId="1B95C1CB">
      <w:pPr>
        <w:pStyle w:val="BodyText"/>
        <w:ind w:right="720"/>
        <w:rPr>
          <w:sz w:val="22"/>
          <w:szCs w:val="22"/>
        </w:rPr>
      </w:pPr>
      <w:r w:rsidRPr="00F66432">
        <w:rPr>
          <w:b/>
          <w:bCs/>
          <w:sz w:val="22"/>
          <w:szCs w:val="22"/>
        </w:rPr>
        <w:t>AUTHORITY:</w:t>
      </w:r>
      <w:r w:rsidRPr="0088293F">
        <w:rPr>
          <w:sz w:val="22"/>
          <w:szCs w:val="22"/>
        </w:rPr>
        <w:t xml:space="preserve"> The authority to request this information is contained in 5 U.S.C. Ch. 10, the Federal Advisory Committee Act; 5 U.S.C. 1739, the Federal Land Policy and Management Act; and 43 CFR Subpart 1784, Bureau of Land Management advisory committee regulations.</w:t>
      </w:r>
    </w:p>
    <w:p w:rsidR="0088293F" w:rsidRPr="0088293F" w:rsidP="0088293F" w14:paraId="60E85894" w14:textId="77777777">
      <w:pPr>
        <w:pStyle w:val="BodyText"/>
        <w:ind w:right="720"/>
        <w:rPr>
          <w:sz w:val="22"/>
          <w:szCs w:val="22"/>
        </w:rPr>
      </w:pPr>
    </w:p>
    <w:p w:rsidR="0088293F" w:rsidRPr="0088293F" w:rsidP="0088293F" w14:paraId="4C9B0260" w14:textId="77777777">
      <w:pPr>
        <w:pStyle w:val="BodyText"/>
        <w:ind w:right="720"/>
        <w:rPr>
          <w:sz w:val="22"/>
          <w:szCs w:val="22"/>
        </w:rPr>
      </w:pPr>
      <w:r w:rsidRPr="00F66432">
        <w:rPr>
          <w:b/>
          <w:bCs/>
          <w:sz w:val="22"/>
          <w:szCs w:val="22"/>
        </w:rPr>
        <w:t>PURPOSE:</w:t>
      </w:r>
      <w:r w:rsidRPr="0088293F">
        <w:rPr>
          <w:sz w:val="22"/>
          <w:szCs w:val="22"/>
        </w:rPr>
        <w:t xml:space="preserve"> The information will be used by the appointment officer to determine the qualifications such as education, training, and experience of candidates related to qualifications to serve on a Resource Advisory Council of the Bureau of Land Management.</w:t>
      </w:r>
    </w:p>
    <w:p w:rsidR="0088293F" w:rsidRPr="0088293F" w:rsidP="0088293F" w14:paraId="71B70A31" w14:textId="77777777">
      <w:pPr>
        <w:pStyle w:val="BodyText"/>
        <w:ind w:right="720"/>
        <w:rPr>
          <w:sz w:val="22"/>
          <w:szCs w:val="22"/>
        </w:rPr>
      </w:pPr>
    </w:p>
    <w:p w:rsidR="0088293F" w:rsidRPr="0088293F" w:rsidP="0088293F" w14:paraId="160EFA88" w14:textId="77777777">
      <w:pPr>
        <w:pStyle w:val="BodyText"/>
        <w:ind w:right="720"/>
        <w:rPr>
          <w:sz w:val="22"/>
          <w:szCs w:val="22"/>
        </w:rPr>
      </w:pPr>
      <w:r w:rsidRPr="00F66432">
        <w:rPr>
          <w:b/>
          <w:bCs/>
          <w:sz w:val="22"/>
          <w:szCs w:val="22"/>
        </w:rPr>
        <w:t>ROUTINE USES:</w:t>
      </w:r>
      <w:r w:rsidRPr="0088293F">
        <w:rPr>
          <w:sz w:val="22"/>
          <w:szCs w:val="22"/>
        </w:rPr>
        <w:t xml:space="preserve"> This information will be maintained in the Interior Volunteer Service File System (Interior/DOI-05) and is subject to routine uses of that system of records. These routine uses can be found at 66 FR 28536.</w:t>
      </w:r>
    </w:p>
    <w:p w:rsidR="0088293F" w:rsidRPr="0088293F" w:rsidP="0088293F" w14:paraId="57ADE947" w14:textId="77777777">
      <w:pPr>
        <w:pStyle w:val="BodyText"/>
        <w:ind w:right="720"/>
        <w:rPr>
          <w:sz w:val="22"/>
          <w:szCs w:val="22"/>
        </w:rPr>
      </w:pPr>
    </w:p>
    <w:p w:rsidR="0088293F" w:rsidRPr="0088293F" w:rsidP="0088293F" w14:paraId="063EEAD3" w14:textId="1AFAD4CB">
      <w:pPr>
        <w:pStyle w:val="BodyText"/>
        <w:ind w:right="720"/>
        <w:rPr>
          <w:sz w:val="22"/>
          <w:szCs w:val="22"/>
        </w:rPr>
      </w:pPr>
      <w:r w:rsidRPr="00F66432">
        <w:rPr>
          <w:b/>
          <w:bCs/>
          <w:sz w:val="22"/>
          <w:szCs w:val="22"/>
        </w:rPr>
        <w:t>DISCLOSURES:</w:t>
      </w:r>
      <w:r w:rsidRPr="0088293F">
        <w:rPr>
          <w:sz w:val="22"/>
          <w:szCs w:val="22"/>
        </w:rPr>
        <w:t xml:space="preserve"> Failure to submit this information will inhibit full consideration of a </w:t>
      </w:r>
      <w:r>
        <w:rPr>
          <w:sz w:val="22"/>
          <w:szCs w:val="22"/>
        </w:rPr>
        <w:t>p</w:t>
      </w:r>
      <w:r w:rsidRPr="0088293F">
        <w:rPr>
          <w:sz w:val="22"/>
          <w:szCs w:val="22"/>
        </w:rPr>
        <w:t xml:space="preserve">rospective advisory council member's qualifications and could result in non-selection. If you are appointed as an advisor, the information will be retained by the appointing official </w:t>
      </w:r>
      <w:r w:rsidRPr="0088293F">
        <w:rPr>
          <w:sz w:val="22"/>
          <w:szCs w:val="22"/>
        </w:rPr>
        <w:t>as long as</w:t>
      </w:r>
      <w:r w:rsidRPr="0088293F">
        <w:rPr>
          <w:sz w:val="22"/>
          <w:szCs w:val="22"/>
        </w:rPr>
        <w:t xml:space="preserve"> you serve.</w:t>
      </w:r>
      <w:r>
        <w:rPr>
          <w:sz w:val="22"/>
          <w:szCs w:val="22"/>
        </w:rPr>
        <w:t xml:space="preserve"> </w:t>
      </w:r>
      <w:r w:rsidRPr="0088293F">
        <w:rPr>
          <w:sz w:val="22"/>
          <w:szCs w:val="22"/>
        </w:rPr>
        <w:t>Otherwise, it will be destroyed 2 years after termination of your membership or returned (if requested) following announcement of the Council appointments.</w:t>
      </w:r>
    </w:p>
    <w:p w:rsidR="0088293F" w:rsidRPr="0088293F" w:rsidP="0088293F" w14:paraId="36C35481" w14:textId="77777777">
      <w:pPr>
        <w:pStyle w:val="BodyText"/>
        <w:ind w:right="720"/>
        <w:rPr>
          <w:sz w:val="22"/>
          <w:szCs w:val="22"/>
        </w:rPr>
      </w:pPr>
    </w:p>
    <w:p w:rsidR="0088293F" w:rsidRPr="0088293F" w:rsidP="0088293F" w14:paraId="7E8DA703" w14:textId="77777777">
      <w:pPr>
        <w:pStyle w:val="BodyText"/>
        <w:ind w:right="720"/>
        <w:rPr>
          <w:sz w:val="22"/>
          <w:szCs w:val="22"/>
        </w:rPr>
      </w:pPr>
      <w:r w:rsidRPr="00F66432">
        <w:rPr>
          <w:b/>
          <w:bCs/>
          <w:sz w:val="22"/>
          <w:szCs w:val="22"/>
        </w:rPr>
        <w:t>THE PAPERWORK REDUCTION ACT</w:t>
      </w:r>
      <w:r w:rsidRPr="0088293F">
        <w:rPr>
          <w:sz w:val="22"/>
          <w:szCs w:val="22"/>
        </w:rPr>
        <w:t xml:space="preserve"> requires us to inform you that:</w:t>
      </w:r>
    </w:p>
    <w:p w:rsidR="0088293F" w:rsidRPr="0088293F" w:rsidP="0088293F" w14:paraId="1B4D093D" w14:textId="77777777">
      <w:pPr>
        <w:pStyle w:val="BodyText"/>
        <w:ind w:right="720"/>
        <w:rPr>
          <w:sz w:val="22"/>
          <w:szCs w:val="22"/>
        </w:rPr>
      </w:pPr>
      <w:r w:rsidRPr="0088293F">
        <w:rPr>
          <w:sz w:val="22"/>
          <w:szCs w:val="22"/>
        </w:rPr>
        <w:t xml:space="preserve">This collection is in accordance with the clearance requirements of 5 U.S.C. 3507. Completion of this form is required to obtain or retain a benefit. You do not have to respond to </w:t>
      </w:r>
      <w:r w:rsidRPr="0088293F">
        <w:rPr>
          <w:sz w:val="22"/>
          <w:szCs w:val="22"/>
        </w:rPr>
        <w:t>this</w:t>
      </w:r>
      <w:r w:rsidRPr="0088293F">
        <w:rPr>
          <w:sz w:val="22"/>
          <w:szCs w:val="22"/>
        </w:rPr>
        <w:t xml:space="preserve"> or any other Federal agency-sponsored information collection and no Federal agency may conduct or sponsor such a collection, unless it displays a valid OMB control number. The information is used to determine qualifications, suitability, and availability for service on resource advisory councils.</w:t>
      </w:r>
    </w:p>
    <w:p w:rsidR="0088293F" w:rsidRPr="0088293F" w:rsidP="0088293F" w14:paraId="75683968" w14:textId="6DADC6C2">
      <w:pPr>
        <w:pStyle w:val="BodyText"/>
        <w:ind w:right="720"/>
        <w:rPr>
          <w:sz w:val="22"/>
          <w:szCs w:val="22"/>
        </w:rPr>
      </w:pPr>
      <w:r w:rsidRPr="0088293F">
        <w:rPr>
          <w:sz w:val="22"/>
          <w:szCs w:val="22"/>
        </w:rPr>
        <w:t>Failure to submit this information will inhibit full consideration of a prospective advisory council member's qualifications and could result in non-selection.</w:t>
      </w:r>
    </w:p>
    <w:p w:rsidR="0088293F" w:rsidRPr="0088293F" w:rsidP="0088293F" w14:paraId="3A6F393A" w14:textId="77777777">
      <w:pPr>
        <w:pStyle w:val="BodyText"/>
        <w:ind w:right="720"/>
        <w:rPr>
          <w:sz w:val="22"/>
          <w:szCs w:val="22"/>
        </w:rPr>
      </w:pPr>
    </w:p>
    <w:p w:rsidR="005F3449" w:rsidRPr="00BB16C8" w:rsidP="00F2512B" w14:paraId="05E4CD6D" w14:textId="75FF95D9">
      <w:pPr>
        <w:pStyle w:val="BodyText"/>
        <w:ind w:right="720"/>
        <w:rPr>
          <w:sz w:val="22"/>
          <w:szCs w:val="22"/>
        </w:rPr>
      </w:pPr>
      <w:r w:rsidRPr="00F2512B">
        <w:rPr>
          <w:b/>
          <w:bCs/>
          <w:sz w:val="22"/>
          <w:szCs w:val="22"/>
        </w:rPr>
        <w:t>BURDEN HOURS STATEMENT:</w:t>
      </w:r>
      <w:r w:rsidRPr="0088293F">
        <w:rPr>
          <w:sz w:val="22"/>
          <w:szCs w:val="22"/>
        </w:rPr>
        <w:t xml:space="preserve"> The estimated public reporting burden for this form is 4 hours per response, including the time for reviewing instructions, gathering and maintaining data, and completing and reviewing the form. You may submit comments regarding the burden estimate or any other aspect of this form to: U.S. Department of the Interior, Bureau of Land Management (1004-0204), Bureau Information Collection Clearance Officer (WO-630), 1849 C Street, N.W., Washington, D.C. 20240.</w:t>
      </w:r>
    </w:p>
    <w:sectPr w:rsidSect="00FC1A3E">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100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CAC" w14:paraId="2A160E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5A5" w14:paraId="1BADE600" w14:textId="75242F5E">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123824</wp:posOffset>
              </wp:positionV>
              <wp:extent cx="5897880" cy="0"/>
              <wp:effectExtent l="0" t="0" r="0" b="0"/>
              <wp:wrapNone/>
              <wp:docPr id="396577896"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4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13.2pt,9.75pt" to="877.6pt,9.75pt" strokecolor="black">
              <w10:wrap anchorx="margin"/>
            </v:line>
          </w:pict>
        </mc:Fallback>
      </mc:AlternateContent>
    </w:r>
    <w:r w:rsidR="00997723">
      <w:t xml:space="preserve"> </w:t>
    </w:r>
    <w:r w:rsidR="00BB16C8">
      <w:br/>
    </w:r>
    <w:r w:rsidR="00CA01B3">
      <w:t>(Form 1120-019</w:t>
    </w:r>
    <w:r w:rsidR="001F1E4A">
      <w:t xml:space="preserve">, </w:t>
    </w:r>
    <w:sdt>
      <w:sdtPr>
        <w:id w:val="693659654"/>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Pr="001F1E4A" w:rsidR="001F1E4A">
              <w:rPr>
                <w:sz w:val="24"/>
                <w:szCs w:val="24"/>
              </w:rPr>
              <w:t>)</w:t>
            </w:r>
          </w:sdtContent>
        </w:sdt>
      </w:sdtContent>
    </w:sdt>
  </w:p>
  <w:p w:rsidR="00B21B70" w14:paraId="68DC4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CAC" w14:paraId="48C485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CAC" w14:paraId="00253B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CAC" w14:paraId="1F7EEF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CAC" w14:paraId="5E9738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F93BF3"/>
    <w:multiLevelType w:val="hybridMultilevel"/>
    <w:tmpl w:val="38326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771089"/>
    <w:multiLevelType w:val="hybridMultilevel"/>
    <w:tmpl w:val="1D22035C"/>
    <w:lvl w:ilvl="0">
      <w:start w:val="0"/>
      <w:numFmt w:val="bullet"/>
      <w:lvlText w:val="·"/>
      <w:lvlJc w:val="left"/>
      <w:pPr>
        <w:ind w:left="766" w:hanging="119"/>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814" w:hanging="119"/>
      </w:pPr>
      <w:rPr>
        <w:rFonts w:hint="default"/>
        <w:lang w:val="en-US" w:eastAsia="en-US" w:bidi="ar-SA"/>
      </w:rPr>
    </w:lvl>
    <w:lvl w:ilvl="2">
      <w:start w:val="0"/>
      <w:numFmt w:val="bullet"/>
      <w:lvlText w:val="•"/>
      <w:lvlJc w:val="left"/>
      <w:pPr>
        <w:ind w:left="2868" w:hanging="119"/>
      </w:pPr>
      <w:rPr>
        <w:rFonts w:hint="default"/>
        <w:lang w:val="en-US" w:eastAsia="en-US" w:bidi="ar-SA"/>
      </w:rPr>
    </w:lvl>
    <w:lvl w:ilvl="3">
      <w:start w:val="0"/>
      <w:numFmt w:val="bullet"/>
      <w:lvlText w:val="•"/>
      <w:lvlJc w:val="left"/>
      <w:pPr>
        <w:ind w:left="3922" w:hanging="119"/>
      </w:pPr>
      <w:rPr>
        <w:rFonts w:hint="default"/>
        <w:lang w:val="en-US" w:eastAsia="en-US" w:bidi="ar-SA"/>
      </w:rPr>
    </w:lvl>
    <w:lvl w:ilvl="4">
      <w:start w:val="0"/>
      <w:numFmt w:val="bullet"/>
      <w:lvlText w:val="•"/>
      <w:lvlJc w:val="left"/>
      <w:pPr>
        <w:ind w:left="4976" w:hanging="119"/>
      </w:pPr>
      <w:rPr>
        <w:rFonts w:hint="default"/>
        <w:lang w:val="en-US" w:eastAsia="en-US" w:bidi="ar-SA"/>
      </w:rPr>
    </w:lvl>
    <w:lvl w:ilvl="5">
      <w:start w:val="0"/>
      <w:numFmt w:val="bullet"/>
      <w:lvlText w:val="•"/>
      <w:lvlJc w:val="left"/>
      <w:pPr>
        <w:ind w:left="6030" w:hanging="119"/>
      </w:pPr>
      <w:rPr>
        <w:rFonts w:hint="default"/>
        <w:lang w:val="en-US" w:eastAsia="en-US" w:bidi="ar-SA"/>
      </w:rPr>
    </w:lvl>
    <w:lvl w:ilvl="6">
      <w:start w:val="0"/>
      <w:numFmt w:val="bullet"/>
      <w:lvlText w:val="•"/>
      <w:lvlJc w:val="left"/>
      <w:pPr>
        <w:ind w:left="7084" w:hanging="119"/>
      </w:pPr>
      <w:rPr>
        <w:rFonts w:hint="default"/>
        <w:lang w:val="en-US" w:eastAsia="en-US" w:bidi="ar-SA"/>
      </w:rPr>
    </w:lvl>
    <w:lvl w:ilvl="7">
      <w:start w:val="0"/>
      <w:numFmt w:val="bullet"/>
      <w:lvlText w:val="•"/>
      <w:lvlJc w:val="left"/>
      <w:pPr>
        <w:ind w:left="8138" w:hanging="119"/>
      </w:pPr>
      <w:rPr>
        <w:rFonts w:hint="default"/>
        <w:lang w:val="en-US" w:eastAsia="en-US" w:bidi="ar-SA"/>
      </w:rPr>
    </w:lvl>
    <w:lvl w:ilvl="8">
      <w:start w:val="0"/>
      <w:numFmt w:val="bullet"/>
      <w:lvlText w:val="•"/>
      <w:lvlJc w:val="left"/>
      <w:pPr>
        <w:ind w:left="9192" w:hanging="119"/>
      </w:pPr>
      <w:rPr>
        <w:rFonts w:hint="default"/>
        <w:lang w:val="en-US" w:eastAsia="en-US" w:bidi="ar-SA"/>
      </w:rPr>
    </w:lvl>
  </w:abstractNum>
  <w:num w:numId="1" w16cid:durableId="750009693">
    <w:abstractNumId w:val="1"/>
  </w:num>
  <w:num w:numId="2" w16cid:durableId="12666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21"/>
    <w:rsid w:val="00003F3C"/>
    <w:rsid w:val="000230DD"/>
    <w:rsid w:val="000332FF"/>
    <w:rsid w:val="000433DE"/>
    <w:rsid w:val="0007533D"/>
    <w:rsid w:val="00080657"/>
    <w:rsid w:val="00093C18"/>
    <w:rsid w:val="000A266A"/>
    <w:rsid w:val="000A2D2F"/>
    <w:rsid w:val="000C0914"/>
    <w:rsid w:val="000F7A2A"/>
    <w:rsid w:val="001026A9"/>
    <w:rsid w:val="001400B7"/>
    <w:rsid w:val="0016308B"/>
    <w:rsid w:val="00172C85"/>
    <w:rsid w:val="00182C4A"/>
    <w:rsid w:val="00185B0A"/>
    <w:rsid w:val="001A286B"/>
    <w:rsid w:val="001A40D3"/>
    <w:rsid w:val="001E21AD"/>
    <w:rsid w:val="001F1E4A"/>
    <w:rsid w:val="001F7516"/>
    <w:rsid w:val="002272B3"/>
    <w:rsid w:val="002B20E1"/>
    <w:rsid w:val="002C702F"/>
    <w:rsid w:val="002D4AE3"/>
    <w:rsid w:val="002F02BC"/>
    <w:rsid w:val="002F1E78"/>
    <w:rsid w:val="00315872"/>
    <w:rsid w:val="00324BDB"/>
    <w:rsid w:val="00402381"/>
    <w:rsid w:val="00407A6F"/>
    <w:rsid w:val="00420797"/>
    <w:rsid w:val="00420F67"/>
    <w:rsid w:val="004305E1"/>
    <w:rsid w:val="00472C53"/>
    <w:rsid w:val="00481467"/>
    <w:rsid w:val="004A312A"/>
    <w:rsid w:val="004C3AD9"/>
    <w:rsid w:val="004D605A"/>
    <w:rsid w:val="004E0CDB"/>
    <w:rsid w:val="00504045"/>
    <w:rsid w:val="005179AD"/>
    <w:rsid w:val="00520468"/>
    <w:rsid w:val="005368C9"/>
    <w:rsid w:val="005553C6"/>
    <w:rsid w:val="005A5BDC"/>
    <w:rsid w:val="005A7B06"/>
    <w:rsid w:val="005C5887"/>
    <w:rsid w:val="005D7FF9"/>
    <w:rsid w:val="005E2F7B"/>
    <w:rsid w:val="005F3449"/>
    <w:rsid w:val="0064170B"/>
    <w:rsid w:val="0067600C"/>
    <w:rsid w:val="00692450"/>
    <w:rsid w:val="006A0688"/>
    <w:rsid w:val="006A5DE2"/>
    <w:rsid w:val="006C3473"/>
    <w:rsid w:val="006C36A9"/>
    <w:rsid w:val="006D1032"/>
    <w:rsid w:val="006E7E82"/>
    <w:rsid w:val="00701819"/>
    <w:rsid w:val="00704C92"/>
    <w:rsid w:val="00704E24"/>
    <w:rsid w:val="00714E27"/>
    <w:rsid w:val="00727CAC"/>
    <w:rsid w:val="00735DD6"/>
    <w:rsid w:val="00744A70"/>
    <w:rsid w:val="00751160"/>
    <w:rsid w:val="00754896"/>
    <w:rsid w:val="007559A4"/>
    <w:rsid w:val="00763AAD"/>
    <w:rsid w:val="0076733A"/>
    <w:rsid w:val="00784BAE"/>
    <w:rsid w:val="00797B5D"/>
    <w:rsid w:val="007A2C6F"/>
    <w:rsid w:val="007A384E"/>
    <w:rsid w:val="007A5D28"/>
    <w:rsid w:val="007C2E2E"/>
    <w:rsid w:val="00806C58"/>
    <w:rsid w:val="00822C32"/>
    <w:rsid w:val="00832555"/>
    <w:rsid w:val="00870538"/>
    <w:rsid w:val="0088293F"/>
    <w:rsid w:val="008843A2"/>
    <w:rsid w:val="0088522E"/>
    <w:rsid w:val="008A27BA"/>
    <w:rsid w:val="008D1F14"/>
    <w:rsid w:val="008F4668"/>
    <w:rsid w:val="009052CA"/>
    <w:rsid w:val="00930305"/>
    <w:rsid w:val="0099199E"/>
    <w:rsid w:val="00992C99"/>
    <w:rsid w:val="00997723"/>
    <w:rsid w:val="009A2221"/>
    <w:rsid w:val="009B3FAF"/>
    <w:rsid w:val="009D0EEB"/>
    <w:rsid w:val="009D10F4"/>
    <w:rsid w:val="009D5C43"/>
    <w:rsid w:val="00A1058F"/>
    <w:rsid w:val="00A117E5"/>
    <w:rsid w:val="00A32237"/>
    <w:rsid w:val="00A42665"/>
    <w:rsid w:val="00A81AEF"/>
    <w:rsid w:val="00A8403F"/>
    <w:rsid w:val="00A907B9"/>
    <w:rsid w:val="00A95A6B"/>
    <w:rsid w:val="00AA4B30"/>
    <w:rsid w:val="00AB2012"/>
    <w:rsid w:val="00AB45A5"/>
    <w:rsid w:val="00AF757B"/>
    <w:rsid w:val="00B21B70"/>
    <w:rsid w:val="00B43EE7"/>
    <w:rsid w:val="00B669F0"/>
    <w:rsid w:val="00B7050D"/>
    <w:rsid w:val="00B80914"/>
    <w:rsid w:val="00BB16C8"/>
    <w:rsid w:val="00BC56BE"/>
    <w:rsid w:val="00BD458A"/>
    <w:rsid w:val="00C81A25"/>
    <w:rsid w:val="00C85921"/>
    <w:rsid w:val="00C92987"/>
    <w:rsid w:val="00CA01B3"/>
    <w:rsid w:val="00CA3A98"/>
    <w:rsid w:val="00CC543A"/>
    <w:rsid w:val="00D17930"/>
    <w:rsid w:val="00D37910"/>
    <w:rsid w:val="00D630E1"/>
    <w:rsid w:val="00D84459"/>
    <w:rsid w:val="00D84ADE"/>
    <w:rsid w:val="00D852D3"/>
    <w:rsid w:val="00D85B33"/>
    <w:rsid w:val="00DD6F0A"/>
    <w:rsid w:val="00DF7DA6"/>
    <w:rsid w:val="00E00B73"/>
    <w:rsid w:val="00E5647C"/>
    <w:rsid w:val="00E75874"/>
    <w:rsid w:val="00E8747C"/>
    <w:rsid w:val="00E91B1E"/>
    <w:rsid w:val="00EA4AB0"/>
    <w:rsid w:val="00EC2EAA"/>
    <w:rsid w:val="00F2104F"/>
    <w:rsid w:val="00F2363B"/>
    <w:rsid w:val="00F2512B"/>
    <w:rsid w:val="00F25195"/>
    <w:rsid w:val="00F66432"/>
    <w:rsid w:val="00F83D97"/>
    <w:rsid w:val="00FA1A51"/>
    <w:rsid w:val="00FB0D30"/>
    <w:rsid w:val="00FC1A3E"/>
    <w:rsid w:val="00FD4628"/>
    <w:rsid w:val="00FE4C81"/>
    <w:rsid w:val="00FF3DBD"/>
    <w:rsid w:val="0AD262DD"/>
    <w:rsid w:val="0EF2BB6C"/>
    <w:rsid w:val="19994DC1"/>
    <w:rsid w:val="261D6F94"/>
    <w:rsid w:val="294EE10A"/>
    <w:rsid w:val="3CF79FD5"/>
    <w:rsid w:val="45209D68"/>
    <w:rsid w:val="782F87CF"/>
    <w:rsid w:val="7A04311B"/>
    <w:rsid w:val="7ADAC8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C49FA"/>
  <w15:docId w15:val="{FC4C411B-A176-4E4A-964F-70C2A1DE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85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921"/>
  </w:style>
  <w:style w:type="paragraph" w:styleId="BodyText">
    <w:name w:val="Body Text"/>
    <w:basedOn w:val="Normal"/>
    <w:link w:val="BodyTextChar"/>
    <w:uiPriority w:val="1"/>
    <w:qFormat/>
    <w:rsid w:val="007559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59A4"/>
    <w:rPr>
      <w:rFonts w:ascii="Times New Roman" w:eastAsia="Times New Roman" w:hAnsi="Times New Roman" w:cs="Times New Roman"/>
      <w:sz w:val="24"/>
      <w:szCs w:val="24"/>
    </w:rPr>
  </w:style>
  <w:style w:type="paragraph" w:styleId="ListParagraph">
    <w:name w:val="List Paragraph"/>
    <w:basedOn w:val="Normal"/>
    <w:uiPriority w:val="1"/>
    <w:qFormat/>
    <w:rsid w:val="007559A4"/>
    <w:pPr>
      <w:widowControl w:val="0"/>
      <w:autoSpaceDE w:val="0"/>
      <w:autoSpaceDN w:val="0"/>
      <w:spacing w:before="242" w:after="0" w:line="240" w:lineRule="auto"/>
      <w:ind w:left="766" w:hanging="119"/>
    </w:pPr>
    <w:rPr>
      <w:rFonts w:ascii="Times New Roman" w:eastAsia="Times New Roman" w:hAnsi="Times New Roman" w:cs="Times New Roman"/>
    </w:rPr>
  </w:style>
  <w:style w:type="paragraph" w:styleId="Header">
    <w:name w:val="header"/>
    <w:basedOn w:val="Normal"/>
    <w:link w:val="HeaderChar"/>
    <w:uiPriority w:val="99"/>
    <w:unhideWhenUsed/>
    <w:rsid w:val="00D85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B33"/>
  </w:style>
  <w:style w:type="paragraph" w:styleId="Revision">
    <w:name w:val="Revision"/>
    <w:hidden/>
    <w:uiPriority w:val="99"/>
    <w:semiHidden/>
    <w:rsid w:val="00FC1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3eaef7c-cb29-4e8f-9a24-429418602bd2">P32E377JR55H-24-816</_dlc_DocId>
    <_dlc_DocIdUrl xmlns="d3eaef7c-cb29-4e8f-9a24-429418602bd2">
      <Url>https://doimspp.sharepoint.com/sites/blm-oc/dbs/_layouts/15/DocIdRedir.aspx?ID=P32E377JR55H-24-816</Url>
      <Description>P32E377JR55H-24-816</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B54D678BD6A647A446ECEE1284835F" ma:contentTypeVersion="376" ma:contentTypeDescription="Create a new document." ma:contentTypeScope="" ma:versionID="36f6a96078dd51b9bb36677d084f4680">
  <xsd:schema xmlns:xsd="http://www.w3.org/2001/XMLSchema" xmlns:xs="http://www.w3.org/2001/XMLSchema" xmlns:p="http://schemas.microsoft.com/office/2006/metadata/properties" xmlns:ns1="http://schemas.microsoft.com/sharepoint/v3" xmlns:ns2="d3eaef7c-cb29-4e8f-9a24-429418602bd2" xmlns:ns3="5a6fe5e5-f213-4c70-864d-f9f5ac6258cc" targetNamespace="http://schemas.microsoft.com/office/2006/metadata/properties" ma:root="true" ma:fieldsID="63455745d3adb97ae40cb0c02466ccc5" ns1:_="" ns2:_="" ns3:_="">
    <xsd:import namespace="http://schemas.microsoft.com/sharepoint/v3"/>
    <xsd:import namespace="d3eaef7c-cb29-4e8f-9a24-429418602bd2"/>
    <xsd:import namespace="5a6fe5e5-f213-4c70-864d-f9f5ac6258c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aef7c-cb29-4e8f-9a24-429418602bd2"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fe5e5-f213-4c70-864d-f9f5ac6258c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88BD-82D7-48BC-B3AE-A56F45E74557}">
  <ds:schemaRefs>
    <ds:schemaRef ds:uri="http://schemas.microsoft.com/sharepoint/events"/>
  </ds:schemaRefs>
</ds:datastoreItem>
</file>

<file path=customXml/itemProps2.xml><?xml version="1.0" encoding="utf-8"?>
<ds:datastoreItem xmlns:ds="http://schemas.openxmlformats.org/officeDocument/2006/customXml" ds:itemID="{7CEC935B-ED9D-4EE4-B92B-6926B7C8550C}">
  <ds:schemaRefs>
    <ds:schemaRef ds:uri="http://schemas.microsoft.com/office/2006/metadata/properties"/>
    <ds:schemaRef ds:uri="http://schemas.microsoft.com/office/infopath/2007/PartnerControls"/>
    <ds:schemaRef ds:uri="http://schemas.microsoft.com/sharepoint/v3"/>
    <ds:schemaRef ds:uri="d3eaef7c-cb29-4e8f-9a24-429418602bd2"/>
  </ds:schemaRefs>
</ds:datastoreItem>
</file>

<file path=customXml/itemProps3.xml><?xml version="1.0" encoding="utf-8"?>
<ds:datastoreItem xmlns:ds="http://schemas.openxmlformats.org/officeDocument/2006/customXml" ds:itemID="{C5EADA7C-F793-402A-B1BE-E435822FAAD1}">
  <ds:schemaRefs>
    <ds:schemaRef ds:uri="http://schemas.microsoft.com/sharepoint/v3/contenttype/forms"/>
  </ds:schemaRefs>
</ds:datastoreItem>
</file>

<file path=customXml/itemProps4.xml><?xml version="1.0" encoding="utf-8"?>
<ds:datastoreItem xmlns:ds="http://schemas.openxmlformats.org/officeDocument/2006/customXml" ds:itemID="{DD8C69FA-6A27-4B9F-B09F-1A74B0E0A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eaef7c-cb29-4e8f-9a24-429418602bd2"/>
    <ds:schemaRef ds:uri="5a6fe5e5-f213-4c70-864d-f9f5ac625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67AD2-D1AD-42E6-BF89-3CEB253F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Heckman, Stephen G</dc:creator>
  <cp:lastModifiedBy>King, Darrin A</cp:lastModifiedBy>
  <cp:revision>3</cp:revision>
  <dcterms:created xsi:type="dcterms:W3CDTF">2024-11-26T21:44:00Z</dcterms:created>
  <dcterms:modified xsi:type="dcterms:W3CDTF">2024-11-26T21:44:00Z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0x01010084B54D678BD6A647A446ECEE1284835F</vt:lpwstr>
  </property>
  <property fmtid="{D5CDD505-2E9C-101B-9397-08002B2CF9AE}" pid="3" name="Order">
    <vt:r8>81600</vt:r8>
  </property>
  <property fmtid="{D5CDD505-2E9C-101B-9397-08002B2CF9AE}" pid="4" name="_dlc_DocIdItemGuid">
    <vt:lpwstr>8d31244b-2159-4c1e-aedb-b147cc9fcb65</vt:lpwstr>
  </property>
</Properties>
</file>