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CF9" w:rsidRPr="00BC060A" w:rsidP="009A3438" w14:paraId="2453BA79" w14:textId="77777777">
      <w:pPr>
        <w:suppressAutoHyphens/>
        <w:jc w:val="center"/>
        <w:rPr>
          <w:rFonts w:ascii="Times New Roman" w:hAnsi="Times New Roman"/>
          <w:b/>
          <w:bCs/>
          <w:color w:val="FF0000"/>
        </w:rPr>
      </w:pPr>
      <w:bookmarkStart w:id="0" w:name="_Hlk114563386"/>
      <w:r w:rsidRPr="00BC060A">
        <w:rPr>
          <w:rFonts w:ascii="Times New Roman" w:hAnsi="Times New Roman"/>
          <w:b/>
          <w:bCs/>
        </w:rPr>
        <w:t>Supporting Statement</w:t>
      </w:r>
      <w:r w:rsidRPr="00BC060A">
        <w:rPr>
          <w:rFonts w:ascii="Times New Roman" w:hAnsi="Times New Roman"/>
          <w:b/>
        </w:rPr>
        <w:t xml:space="preserve"> for</w:t>
      </w:r>
      <w:r w:rsidR="002D4AF2">
        <w:rPr>
          <w:rFonts w:ascii="Times New Roman" w:hAnsi="Times New Roman"/>
          <w:b/>
        </w:rPr>
        <w:t xml:space="preserve"> </w:t>
      </w:r>
      <w:bookmarkStart w:id="1" w:name="_Hlk174513906"/>
      <w:r>
        <w:rPr>
          <w:rFonts w:ascii="Times New Roman" w:hAnsi="Times New Roman"/>
          <w:b/>
          <w:bCs/>
        </w:rPr>
        <w:t xml:space="preserve">Petitions for </w:t>
      </w:r>
      <w:r w:rsidRPr="000D76EA">
        <w:rPr>
          <w:rFonts w:ascii="Times New Roman" w:hAnsi="Times New Roman"/>
          <w:b/>
          <w:bCs/>
        </w:rPr>
        <w:t xml:space="preserve">Modification of Mandatory Safety Standards </w:t>
      </w:r>
      <w:bookmarkEnd w:id="1"/>
    </w:p>
    <w:p w:rsidR="00861B3F" w:rsidRPr="00BC060A" w:rsidP="009A3438" w14:paraId="3B257C6A" w14:textId="77777777">
      <w:pPr>
        <w:suppressAutoHyphens/>
        <w:jc w:val="center"/>
        <w:rPr>
          <w:rFonts w:ascii="Times New Roman" w:hAnsi="Times New Roman"/>
          <w:b/>
          <w:color w:val="FF0000"/>
        </w:rPr>
      </w:pPr>
      <w:r w:rsidRPr="00BC060A">
        <w:rPr>
          <w:rFonts w:ascii="Times New Roman" w:hAnsi="Times New Roman"/>
          <w:b/>
        </w:rPr>
        <w:t>Paperwork Reduction Act Submission</w:t>
      </w:r>
    </w:p>
    <w:p w:rsidR="00861B3F" w:rsidRPr="00BC060A" w:rsidP="009A3438" w14:paraId="2822BAC9" w14:textId="77777777">
      <w:pPr>
        <w:suppressAutoHyphens/>
        <w:jc w:val="center"/>
        <w:rPr>
          <w:rFonts w:ascii="Times New Roman" w:hAnsi="Times New Roman"/>
          <w:b/>
        </w:rPr>
      </w:pPr>
    </w:p>
    <w:p w:rsidR="00861B3F" w:rsidRPr="0067340B" w:rsidP="000D76EA" w14:paraId="57648769" w14:textId="77777777">
      <w:pPr>
        <w:widowControl/>
        <w:autoSpaceDE/>
        <w:autoSpaceDN/>
        <w:adjustRightInd/>
        <w:rPr>
          <w:rFonts w:ascii="Times New Roman" w:eastAsia="Calibri" w:hAnsi="Times New Roman"/>
          <w:sz w:val="22"/>
          <w:szCs w:val="22"/>
        </w:rPr>
      </w:pPr>
      <w:r w:rsidRPr="00BC060A">
        <w:rPr>
          <w:rFonts w:ascii="Times New Roman" w:hAnsi="Times New Roman"/>
          <w:bCs/>
        </w:rPr>
        <w:t xml:space="preserve">This </w:t>
      </w:r>
      <w:r w:rsidRPr="00BC060A" w:rsidR="00B227F0">
        <w:rPr>
          <w:rFonts w:ascii="Times New Roman" w:hAnsi="Times New Roman"/>
          <w:bCs/>
        </w:rPr>
        <w:t>information collection request (</w:t>
      </w:r>
      <w:r w:rsidRPr="00BC060A" w:rsidR="00B227F0">
        <w:rPr>
          <w:rFonts w:ascii="Times New Roman" w:hAnsi="Times New Roman"/>
        </w:rPr>
        <w:t>ICR)</w:t>
      </w:r>
      <w:r w:rsidRPr="00BC060A">
        <w:rPr>
          <w:rFonts w:ascii="Times New Roman" w:hAnsi="Times New Roman"/>
          <w:bCs/>
        </w:rPr>
        <w:t xml:space="preserve"> seeks to extend, without chang</w:t>
      </w:r>
      <w:r w:rsidRPr="00ED1C5D" w:rsidR="00BC060A">
        <w:rPr>
          <w:rFonts w:ascii="Times New Roman" w:hAnsi="Times New Roman"/>
          <w:bCs/>
        </w:rPr>
        <w:t>e</w:t>
      </w:r>
      <w:r w:rsidRPr="000D76EA" w:rsidR="002D0F05">
        <w:rPr>
          <w:rFonts w:ascii="Times New Roman" w:hAnsi="Times New Roman"/>
        </w:rPr>
        <w:t>,</w:t>
      </w:r>
      <w:r w:rsidRPr="000D76EA" w:rsidR="00BC060A">
        <w:rPr>
          <w:rFonts w:ascii="Times New Roman" w:hAnsi="Times New Roman"/>
        </w:rPr>
        <w:t xml:space="preserve"> </w:t>
      </w:r>
      <w:r w:rsidRPr="00BC060A" w:rsidR="002D0F05">
        <w:rPr>
          <w:rFonts w:ascii="Times New Roman" w:hAnsi="Times New Roman"/>
          <w:bCs/>
        </w:rPr>
        <w:t xml:space="preserve">a currently approved </w:t>
      </w:r>
      <w:r w:rsidRPr="00BC060A">
        <w:rPr>
          <w:rFonts w:ascii="Times New Roman" w:hAnsi="Times New Roman"/>
          <w:bCs/>
        </w:rPr>
        <w:t>information collection.</w:t>
      </w:r>
    </w:p>
    <w:p w:rsidR="00861B3F" w:rsidRPr="00BC060A" w:rsidP="009A3438" w14:paraId="46ABB18B" w14:textId="77777777">
      <w:pPr>
        <w:rPr>
          <w:rFonts w:ascii="Times New Roman" w:hAnsi="Times New Roman"/>
        </w:rPr>
      </w:pPr>
    </w:p>
    <w:p w:rsidR="00861B3F" w:rsidRPr="00BC060A" w:rsidP="009A3438" w14:paraId="43C6F8A3" w14:textId="77777777">
      <w:pPr>
        <w:tabs>
          <w:tab w:val="left" w:pos="-720"/>
        </w:tabs>
        <w:suppressAutoHyphens/>
        <w:rPr>
          <w:rFonts w:ascii="Times New Roman" w:hAnsi="Times New Roman"/>
          <w:b/>
        </w:rPr>
      </w:pPr>
      <w:r w:rsidRPr="00BC060A">
        <w:rPr>
          <w:rFonts w:ascii="Times New Roman" w:hAnsi="Times New Roman"/>
          <w:b/>
          <w:u w:val="single"/>
        </w:rPr>
        <w:t>OMB Control Number</w:t>
      </w:r>
      <w:r w:rsidRPr="003F7364">
        <w:rPr>
          <w:rFonts w:ascii="Times New Roman" w:hAnsi="Times New Roman"/>
          <w:b/>
          <w:bCs/>
        </w:rPr>
        <w:t>:</w:t>
      </w:r>
      <w:r w:rsidRPr="00BC060A">
        <w:rPr>
          <w:rFonts w:ascii="Times New Roman" w:hAnsi="Times New Roman"/>
        </w:rPr>
        <w:t xml:space="preserve"> 1219-</w:t>
      </w:r>
      <w:r w:rsidR="00584CF9">
        <w:rPr>
          <w:rFonts w:ascii="Times New Roman" w:hAnsi="Times New Roman"/>
        </w:rPr>
        <w:t>0065</w:t>
      </w:r>
    </w:p>
    <w:p w:rsidR="00861B3F" w:rsidRPr="00BC060A" w:rsidP="009A3438" w14:paraId="433D6892" w14:textId="77777777">
      <w:pPr>
        <w:tabs>
          <w:tab w:val="left" w:pos="-720"/>
        </w:tabs>
        <w:suppressAutoHyphens/>
        <w:rPr>
          <w:rFonts w:ascii="Times New Roman" w:hAnsi="Times New Roman"/>
          <w:b/>
        </w:rPr>
      </w:pPr>
    </w:p>
    <w:p w:rsidR="00861B3F" w:rsidRPr="00BC060A" w:rsidP="009A3438" w14:paraId="25E17D56" w14:textId="77777777">
      <w:pPr>
        <w:tabs>
          <w:tab w:val="left" w:pos="-720"/>
        </w:tabs>
        <w:suppressAutoHyphens/>
        <w:rPr>
          <w:rFonts w:ascii="Times New Roman" w:hAnsi="Times New Roman"/>
          <w:b/>
        </w:rPr>
      </w:pPr>
      <w:r w:rsidRPr="00BC060A">
        <w:rPr>
          <w:rFonts w:ascii="Times New Roman" w:hAnsi="Times New Roman"/>
          <w:b/>
          <w:u w:val="single"/>
        </w:rPr>
        <w:t>Information Collection Request Title</w:t>
      </w:r>
      <w:r w:rsidRPr="00BC060A">
        <w:rPr>
          <w:rFonts w:ascii="Times New Roman" w:hAnsi="Times New Roman"/>
          <w:b/>
        </w:rPr>
        <w:t xml:space="preserve">: </w:t>
      </w:r>
      <w:bookmarkStart w:id="2" w:name="_Hlk103349820"/>
      <w:r w:rsidRPr="00123893" w:rsidR="00584CF9">
        <w:rPr>
          <w:rFonts w:ascii="Times New Roman" w:hAnsi="Times New Roman"/>
          <w:bCs/>
        </w:rPr>
        <w:t>Petitions for Modification of Mandatory Safety</w:t>
      </w:r>
      <w:r w:rsidRPr="002D4AF2" w:rsidR="00584CF9">
        <w:rPr>
          <w:rFonts w:ascii="Times New Roman" w:hAnsi="Times New Roman"/>
          <w:bCs/>
        </w:rPr>
        <w:t xml:space="preserve"> </w:t>
      </w:r>
      <w:r w:rsidRPr="002D4AF2" w:rsidR="00123893">
        <w:rPr>
          <w:rFonts w:ascii="Times New Roman" w:hAnsi="Times New Roman"/>
          <w:bCs/>
        </w:rPr>
        <w:t>Standards</w:t>
      </w:r>
    </w:p>
    <w:bookmarkEnd w:id="2"/>
    <w:p w:rsidR="00861B3F" w:rsidRPr="00584CF9" w:rsidP="009A3438" w14:paraId="56920CFB" w14:textId="77777777">
      <w:pPr>
        <w:tabs>
          <w:tab w:val="left" w:pos="-720"/>
        </w:tabs>
        <w:suppressAutoHyphens/>
        <w:rPr>
          <w:rFonts w:ascii="Times New Roman" w:hAnsi="Times New Roman"/>
          <w:b/>
        </w:rPr>
      </w:pPr>
    </w:p>
    <w:p w:rsidR="00861B3F" w:rsidRPr="00BC060A" w:rsidP="009A3438" w14:paraId="3C08D0A0" w14:textId="77777777">
      <w:pPr>
        <w:tabs>
          <w:tab w:val="left" w:pos="-720"/>
        </w:tabs>
        <w:suppressAutoHyphens/>
        <w:rPr>
          <w:rFonts w:ascii="Times New Roman" w:hAnsi="Times New Roman"/>
          <w:b/>
        </w:rPr>
      </w:pPr>
      <w:r w:rsidRPr="00584CF9">
        <w:rPr>
          <w:rFonts w:ascii="Times New Roman" w:hAnsi="Times New Roman"/>
          <w:b/>
          <w:u w:val="single"/>
        </w:rPr>
        <w:t xml:space="preserve">Type of </w:t>
      </w:r>
      <w:r w:rsidRPr="00584CF9" w:rsidR="00541732">
        <w:rPr>
          <w:rFonts w:ascii="Times New Roman" w:hAnsi="Times New Roman"/>
          <w:b/>
          <w:u w:val="single"/>
        </w:rPr>
        <w:t xml:space="preserve">OMB </w:t>
      </w:r>
      <w:r w:rsidRPr="00584CF9">
        <w:rPr>
          <w:rFonts w:ascii="Times New Roman" w:hAnsi="Times New Roman"/>
          <w:b/>
          <w:u w:val="single"/>
        </w:rPr>
        <w:t>Review</w:t>
      </w:r>
      <w:r w:rsidRPr="00584CF9">
        <w:rPr>
          <w:rFonts w:ascii="Times New Roman" w:hAnsi="Times New Roman"/>
          <w:b/>
        </w:rPr>
        <w:t xml:space="preserve">: </w:t>
      </w:r>
      <w:r w:rsidRPr="00FA0D66" w:rsidR="00AA68DD">
        <w:rPr>
          <w:rFonts w:ascii="Times New Roman" w:hAnsi="Times New Roman"/>
          <w:bCs/>
        </w:rPr>
        <w:t>Extension</w:t>
      </w:r>
      <w:r w:rsidRPr="00FA0D66" w:rsidR="00B108CA">
        <w:rPr>
          <w:rFonts w:ascii="Times New Roman" w:hAnsi="Times New Roman"/>
          <w:bCs/>
        </w:rPr>
        <w:t xml:space="preserve"> </w:t>
      </w:r>
    </w:p>
    <w:p w:rsidR="00861B3F" w:rsidRPr="00BC060A" w:rsidP="009A3438" w14:paraId="393862FE" w14:textId="77777777">
      <w:pPr>
        <w:tabs>
          <w:tab w:val="left" w:pos="-720"/>
        </w:tabs>
        <w:suppressAutoHyphens/>
        <w:rPr>
          <w:rFonts w:ascii="Times New Roman" w:hAnsi="Times New Roman"/>
          <w:b/>
        </w:rPr>
      </w:pPr>
    </w:p>
    <w:p w:rsidR="00AA68DD" w:rsidRPr="00584CF9" w:rsidP="009A3438" w14:paraId="433A6E15" w14:textId="77777777">
      <w:pPr>
        <w:rPr>
          <w:rFonts w:ascii="Times New Roman" w:hAnsi="Times New Roman"/>
          <w:b/>
        </w:rPr>
      </w:pPr>
      <w:r w:rsidRPr="00584CF9">
        <w:rPr>
          <w:rFonts w:ascii="Times New Roman" w:hAnsi="Times New Roman"/>
          <w:b/>
          <w:u w:val="single"/>
        </w:rPr>
        <w:t>Authority</w:t>
      </w:r>
      <w:r w:rsidRPr="00584CF9">
        <w:rPr>
          <w:rFonts w:ascii="Times New Roman" w:hAnsi="Times New Roman"/>
          <w:b/>
        </w:rPr>
        <w:t>:</w:t>
      </w:r>
      <w:r w:rsidRPr="00584CF9" w:rsidR="00BA12DF">
        <w:rPr>
          <w:rFonts w:ascii="Times New Roman" w:hAnsi="Times New Roman"/>
          <w:b/>
        </w:rPr>
        <w:t xml:space="preserve"> </w:t>
      </w:r>
    </w:p>
    <w:p w:rsidR="00BF32A1" w:rsidRPr="000D76EA" w:rsidP="009A3438" w14:paraId="339E043B" w14:textId="77777777">
      <w:pPr>
        <w:rPr>
          <w:rFonts w:ascii="Times New Roman" w:hAnsi="Times New Roman"/>
          <w:bCs/>
        </w:rPr>
      </w:pPr>
      <w:r w:rsidRPr="000D76EA">
        <w:rPr>
          <w:rFonts w:ascii="Times New Roman" w:hAnsi="Times New Roman"/>
          <w:bCs/>
        </w:rPr>
        <w:t xml:space="preserve">Part </w:t>
      </w:r>
      <w:r w:rsidRPr="000D76EA" w:rsidR="00584CF9">
        <w:rPr>
          <w:rFonts w:ascii="Times New Roman" w:hAnsi="Times New Roman"/>
          <w:bCs/>
        </w:rPr>
        <w:t>44</w:t>
      </w:r>
      <w:r w:rsidRPr="000D76EA">
        <w:rPr>
          <w:rFonts w:ascii="Times New Roman" w:hAnsi="Times New Roman"/>
          <w:bCs/>
        </w:rPr>
        <w:t xml:space="preserve"> </w:t>
      </w:r>
      <w:r w:rsidR="00E83937">
        <w:rPr>
          <w:rFonts w:ascii="Times New Roman" w:hAnsi="Times New Roman"/>
          <w:bCs/>
        </w:rPr>
        <w:t>-</w:t>
      </w:r>
      <w:r w:rsidRPr="000D76EA" w:rsidR="00584CF9">
        <w:rPr>
          <w:rFonts w:ascii="Times New Roman" w:hAnsi="Times New Roman"/>
          <w:bCs/>
        </w:rPr>
        <w:t xml:space="preserve"> Rules of Practice for Petitions for Modification of Mandatory Safety Standards</w:t>
      </w:r>
    </w:p>
    <w:p w:rsidR="00584CF9" w:rsidRPr="000D76EA" w:rsidP="009A3438" w14:paraId="501514CA" w14:textId="77777777">
      <w:pPr>
        <w:rPr>
          <w:rFonts w:ascii="Times New Roman" w:hAnsi="Times New Roman"/>
          <w:bCs/>
        </w:rPr>
      </w:pPr>
      <w:r w:rsidRPr="000D76EA">
        <w:rPr>
          <w:rFonts w:ascii="Times New Roman" w:hAnsi="Times New Roman"/>
          <w:bCs/>
        </w:rPr>
        <w:t>Subpart A</w:t>
      </w:r>
      <w:r w:rsidR="00E83937">
        <w:rPr>
          <w:rFonts w:ascii="Times New Roman" w:hAnsi="Times New Roman"/>
          <w:bCs/>
        </w:rPr>
        <w:t xml:space="preserve"> </w:t>
      </w:r>
      <w:r w:rsidRPr="000D76EA">
        <w:rPr>
          <w:rFonts w:ascii="Times New Roman" w:hAnsi="Times New Roman"/>
          <w:bCs/>
        </w:rPr>
        <w:t xml:space="preserve">- General </w:t>
      </w:r>
    </w:p>
    <w:p w:rsidR="00E83937" w:rsidP="009A3438" w14:paraId="53CB5C8D" w14:textId="77777777">
      <w:pPr>
        <w:rPr>
          <w:rFonts w:ascii="Times New Roman" w:hAnsi="Times New Roman"/>
          <w:bCs/>
        </w:rPr>
      </w:pPr>
      <w:r>
        <w:rPr>
          <w:rFonts w:ascii="Times New Roman" w:hAnsi="Times New Roman"/>
          <w:bCs/>
        </w:rPr>
        <w:t xml:space="preserve">30 CFR 44.5 - </w:t>
      </w:r>
      <w:r w:rsidRPr="00E83937">
        <w:rPr>
          <w:rFonts w:ascii="Times New Roman" w:hAnsi="Times New Roman"/>
          <w:bCs/>
        </w:rPr>
        <w:t>Notice of a granted petition for modification.</w:t>
      </w:r>
    </w:p>
    <w:p w:rsidR="00584CF9" w:rsidRPr="000D76EA" w:rsidP="009A3438" w14:paraId="3BAA7EE4" w14:textId="77777777">
      <w:pPr>
        <w:rPr>
          <w:rFonts w:ascii="Times New Roman" w:hAnsi="Times New Roman"/>
          <w:bCs/>
        </w:rPr>
      </w:pPr>
      <w:r w:rsidRPr="000D76EA">
        <w:rPr>
          <w:rFonts w:ascii="Times New Roman" w:hAnsi="Times New Roman"/>
          <w:bCs/>
        </w:rPr>
        <w:t xml:space="preserve">30 CFR 44.9 </w:t>
      </w:r>
      <w:r w:rsidR="00E83937">
        <w:rPr>
          <w:rFonts w:ascii="Times New Roman" w:hAnsi="Times New Roman"/>
          <w:bCs/>
        </w:rPr>
        <w:t xml:space="preserve">- </w:t>
      </w:r>
      <w:r w:rsidRPr="000D76EA">
        <w:rPr>
          <w:rFonts w:ascii="Times New Roman" w:hAnsi="Times New Roman"/>
          <w:bCs/>
        </w:rPr>
        <w:t xml:space="preserve">Posting </w:t>
      </w:r>
      <w:r w:rsidR="0085770E">
        <w:rPr>
          <w:rFonts w:ascii="Times New Roman" w:hAnsi="Times New Roman"/>
          <w:bCs/>
        </w:rPr>
        <w:t xml:space="preserve">of </w:t>
      </w:r>
      <w:r w:rsidRPr="000D76EA">
        <w:rPr>
          <w:rFonts w:ascii="Times New Roman" w:hAnsi="Times New Roman"/>
          <w:bCs/>
        </w:rPr>
        <w:t>Petition</w:t>
      </w:r>
    </w:p>
    <w:p w:rsidR="00D87B90" w:rsidRPr="00FA0D66" w:rsidP="009A3438" w14:paraId="16D2B95D" w14:textId="77777777">
      <w:pPr>
        <w:rPr>
          <w:rFonts w:ascii="Times New Roman" w:hAnsi="Times New Roman"/>
          <w:bCs/>
        </w:rPr>
      </w:pPr>
      <w:r w:rsidRPr="000D76EA">
        <w:rPr>
          <w:rFonts w:ascii="Times New Roman" w:hAnsi="Times New Roman"/>
          <w:bCs/>
        </w:rPr>
        <w:t xml:space="preserve">Subpart </w:t>
      </w:r>
      <w:r w:rsidRPr="000D76EA" w:rsidR="00584CF9">
        <w:rPr>
          <w:rFonts w:ascii="Times New Roman" w:hAnsi="Times New Roman"/>
          <w:bCs/>
        </w:rPr>
        <w:t>B</w:t>
      </w:r>
      <w:r w:rsidRPr="000D76EA" w:rsidR="00BF32A1">
        <w:rPr>
          <w:rFonts w:ascii="Times New Roman" w:hAnsi="Times New Roman"/>
          <w:bCs/>
        </w:rPr>
        <w:t xml:space="preserve"> </w:t>
      </w:r>
      <w:r w:rsidR="00E83937">
        <w:rPr>
          <w:rFonts w:ascii="Times New Roman" w:hAnsi="Times New Roman"/>
          <w:bCs/>
        </w:rPr>
        <w:t>-</w:t>
      </w:r>
      <w:r w:rsidRPr="00FA0D66" w:rsidR="00BF32A1">
        <w:rPr>
          <w:rFonts w:ascii="Times New Roman" w:hAnsi="Times New Roman"/>
          <w:bCs/>
        </w:rPr>
        <w:t xml:space="preserve"> </w:t>
      </w:r>
      <w:r w:rsidRPr="00FA0D66" w:rsidR="00584CF9">
        <w:rPr>
          <w:rFonts w:ascii="Times New Roman" w:hAnsi="Times New Roman"/>
          <w:bCs/>
        </w:rPr>
        <w:t xml:space="preserve">Initial Procedure for Petitions for Modification </w:t>
      </w:r>
    </w:p>
    <w:p w:rsidR="00584CF9" w:rsidRPr="00FA0D66" w:rsidP="009A3438" w14:paraId="2D1DD1AB" w14:textId="77777777">
      <w:pPr>
        <w:rPr>
          <w:rFonts w:ascii="Times New Roman" w:hAnsi="Times New Roman"/>
          <w:bCs/>
        </w:rPr>
      </w:pPr>
      <w:r w:rsidRPr="000D76EA">
        <w:rPr>
          <w:rFonts w:ascii="Times New Roman" w:hAnsi="Times New Roman"/>
          <w:bCs/>
        </w:rPr>
        <w:t>30 CFR</w:t>
      </w:r>
      <w:r w:rsidRPr="000D76EA">
        <w:rPr>
          <w:rFonts w:ascii="Times New Roman" w:hAnsi="Times New Roman"/>
          <w:bCs/>
        </w:rPr>
        <w:t xml:space="preserve">44.10 </w:t>
      </w:r>
      <w:r w:rsidR="00E83937">
        <w:rPr>
          <w:rFonts w:ascii="Times New Roman" w:hAnsi="Times New Roman"/>
          <w:bCs/>
        </w:rPr>
        <w:t xml:space="preserve">- </w:t>
      </w:r>
      <w:r w:rsidRPr="000D76EA">
        <w:rPr>
          <w:rFonts w:ascii="Times New Roman" w:hAnsi="Times New Roman"/>
          <w:bCs/>
        </w:rPr>
        <w:t>Filing of Petition; Service</w:t>
      </w:r>
    </w:p>
    <w:p w:rsidR="003F1B0B" w:rsidRPr="000D76EA" w:rsidP="009A3438" w14:paraId="6C015F64" w14:textId="77777777">
      <w:pPr>
        <w:rPr>
          <w:rFonts w:ascii="Times New Roman" w:hAnsi="Times New Roman"/>
          <w:bCs/>
        </w:rPr>
      </w:pPr>
      <w:r w:rsidRPr="00FA0D66">
        <w:rPr>
          <w:rFonts w:ascii="Times New Roman" w:hAnsi="Times New Roman"/>
          <w:bCs/>
        </w:rPr>
        <w:t>30 CFR</w:t>
      </w:r>
      <w:r w:rsidRPr="000D76EA" w:rsidR="00584CF9">
        <w:rPr>
          <w:rFonts w:ascii="Times New Roman" w:hAnsi="Times New Roman"/>
          <w:bCs/>
        </w:rPr>
        <w:t xml:space="preserve"> 44.11</w:t>
      </w:r>
      <w:r w:rsidR="00E83937">
        <w:rPr>
          <w:rFonts w:ascii="Times New Roman" w:hAnsi="Times New Roman"/>
          <w:bCs/>
        </w:rPr>
        <w:t>-</w:t>
      </w:r>
      <w:r w:rsidRPr="000D76EA" w:rsidR="00584CF9">
        <w:rPr>
          <w:rFonts w:ascii="Times New Roman" w:hAnsi="Times New Roman"/>
          <w:bCs/>
        </w:rPr>
        <w:t xml:space="preserve"> Contents of Petition </w:t>
      </w:r>
    </w:p>
    <w:p w:rsidR="00AA68DD" w:rsidRPr="00584CF9" w:rsidP="009A3438" w14:paraId="0BB56A1B" w14:textId="77777777">
      <w:pPr>
        <w:rPr>
          <w:rFonts w:ascii="Times New Roman" w:hAnsi="Times New Roman"/>
          <w:bCs/>
        </w:rPr>
      </w:pPr>
      <w:r>
        <w:rPr>
          <w:rFonts w:ascii="Times New Roman" w:hAnsi="Times New Roman"/>
          <w:bCs/>
        </w:rPr>
        <w:t xml:space="preserve">30 CFR </w:t>
      </w:r>
      <w:r w:rsidRPr="003F1B0B">
        <w:rPr>
          <w:rFonts w:ascii="Times New Roman" w:hAnsi="Times New Roman"/>
          <w:bCs/>
        </w:rPr>
        <w:t>44.12</w:t>
      </w:r>
      <w:r>
        <w:rPr>
          <w:rFonts w:ascii="Times New Roman" w:hAnsi="Times New Roman"/>
          <w:bCs/>
        </w:rPr>
        <w:t>-</w:t>
      </w:r>
      <w:r w:rsidRPr="003F1B0B">
        <w:rPr>
          <w:rFonts w:ascii="Times New Roman" w:hAnsi="Times New Roman"/>
          <w:bCs/>
        </w:rPr>
        <w:t xml:space="preserve"> Procedure for Public Notice </w:t>
      </w:r>
      <w:r>
        <w:rPr>
          <w:rFonts w:ascii="Times New Roman" w:hAnsi="Times New Roman"/>
          <w:bCs/>
        </w:rPr>
        <w:t>o</w:t>
      </w:r>
      <w:r w:rsidRPr="003F1B0B">
        <w:rPr>
          <w:rFonts w:ascii="Times New Roman" w:hAnsi="Times New Roman"/>
          <w:bCs/>
        </w:rPr>
        <w:t>f Petition Received</w:t>
      </w:r>
    </w:p>
    <w:p w:rsidR="00861B3F" w:rsidRPr="00BC060A" w:rsidP="009A3438" w14:paraId="49B43B24" w14:textId="77777777">
      <w:pPr>
        <w:tabs>
          <w:tab w:val="left" w:pos="-720"/>
        </w:tabs>
        <w:suppressAutoHyphens/>
        <w:rPr>
          <w:rFonts w:ascii="Times New Roman" w:hAnsi="Times New Roman"/>
          <w:b/>
        </w:rPr>
      </w:pPr>
    </w:p>
    <w:p w:rsidR="00861B3F" w:rsidRPr="00BC060A" w:rsidP="009A3438" w14:paraId="224DA9CC" w14:textId="77777777">
      <w:pPr>
        <w:rPr>
          <w:rFonts w:ascii="Times New Roman" w:hAnsi="Times New Roman"/>
          <w:b/>
        </w:rPr>
      </w:pPr>
      <w:r w:rsidRPr="00BC060A">
        <w:rPr>
          <w:rFonts w:ascii="Times New Roman" w:hAnsi="Times New Roman"/>
          <w:b/>
          <w:u w:val="single"/>
        </w:rPr>
        <w:t>Collection Instrument(s)</w:t>
      </w:r>
      <w:r w:rsidRPr="00BC060A">
        <w:rPr>
          <w:rFonts w:ascii="Times New Roman" w:hAnsi="Times New Roman"/>
          <w:b/>
        </w:rPr>
        <w:t>:</w:t>
      </w:r>
      <w:r w:rsidRPr="00BC060A">
        <w:rPr>
          <w:rFonts w:ascii="Times New Roman" w:hAnsi="Times New Roman"/>
        </w:rPr>
        <w:t xml:space="preserve"> </w:t>
      </w:r>
      <w:r w:rsidRPr="00FA0D66" w:rsidR="00584CF9">
        <w:rPr>
          <w:rFonts w:ascii="Times New Roman" w:hAnsi="Times New Roman"/>
        </w:rPr>
        <w:t>None</w:t>
      </w:r>
    </w:p>
    <w:p w:rsidR="00861B3F" w:rsidRPr="00BC060A" w:rsidP="009A3438" w14:paraId="1877C929" w14:textId="77777777">
      <w:pPr>
        <w:rPr>
          <w:rFonts w:ascii="Times New Roman" w:hAnsi="Times New Roman"/>
          <w:b/>
          <w:bCs/>
          <w:color w:val="000000"/>
        </w:rPr>
      </w:pPr>
    </w:p>
    <w:p w:rsidR="00B227F0" w:rsidRPr="00BC060A" w:rsidP="009A3438" w14:paraId="466CD966" w14:textId="77777777">
      <w:pPr>
        <w:pStyle w:val="Default"/>
        <w:rPr>
          <w:rFonts w:ascii="Times New Roman" w:hAnsi="Times New Roman" w:cs="Times New Roman"/>
          <w:b/>
          <w:color w:val="auto"/>
        </w:rPr>
      </w:pPr>
      <w:r w:rsidRPr="00BC060A">
        <w:rPr>
          <w:rFonts w:ascii="Times New Roman" w:hAnsi="Times New Roman" w:cs="Times New Roman"/>
          <w:b/>
          <w:color w:val="auto"/>
        </w:rPr>
        <w:t>General Instructions</w:t>
      </w:r>
    </w:p>
    <w:p w:rsidR="00B227F0" w:rsidRPr="00BC060A" w:rsidP="009A3438" w14:paraId="58DCFE09" w14:textId="77777777">
      <w:pPr>
        <w:pStyle w:val="Default"/>
        <w:rPr>
          <w:rFonts w:ascii="Times New Roman" w:hAnsi="Times New Roman" w:cs="Times New Roman"/>
          <w:b/>
          <w:color w:val="auto"/>
        </w:rPr>
      </w:pPr>
    </w:p>
    <w:p w:rsidR="00B227F0" w:rsidRPr="00BC060A" w:rsidP="009A3438" w14:paraId="310A9342" w14:textId="77777777">
      <w:pPr>
        <w:pStyle w:val="Default"/>
        <w:rPr>
          <w:rFonts w:ascii="Times New Roman" w:hAnsi="Times New Roman" w:cs="Times New Roman"/>
          <w:b/>
          <w:color w:val="auto"/>
        </w:rPr>
      </w:pPr>
      <w:r w:rsidRPr="00BC060A">
        <w:rPr>
          <w:rFonts w:ascii="Times New Roman" w:hAnsi="Times New Roman" w:cs="Times New Roman"/>
          <w:b/>
          <w:color w:val="auto"/>
        </w:rPr>
        <w:t xml:space="preserve">A Supporting Statement, including the text of the notice to the public required by 5 CFR 1320.5(a)(i)(iv) and its actual or estimated date of publication in the </w:t>
      </w:r>
      <w:r w:rsidRPr="000D76EA">
        <w:rPr>
          <w:rFonts w:ascii="Times New Roman" w:hAnsi="Times New Roman" w:cs="Times New Roman"/>
          <w:b/>
          <w:i/>
          <w:iCs/>
          <w:color w:val="auto"/>
        </w:rPr>
        <w:t>Federal Register</w:t>
      </w:r>
      <w:r w:rsidRPr="00BC060A">
        <w:rPr>
          <w:rFonts w:ascii="Times New Roman" w:hAnsi="Times New Roman" w:cs="Times New Roman"/>
          <w:b/>
          <w:color w:val="auto"/>
        </w:rPr>
        <w:t xml:space="preserve">, must accompany each request for approval of a collection of information. The Supporting Statement must be prepared in the format described </w:t>
      </w:r>
      <w:r w:rsidRPr="00BC060A" w:rsidR="008C167B">
        <w:rPr>
          <w:rFonts w:ascii="Times New Roman" w:hAnsi="Times New Roman" w:cs="Times New Roman"/>
          <w:b/>
          <w:color w:val="auto"/>
        </w:rPr>
        <w:t>below and</w:t>
      </w:r>
      <w:r w:rsidRPr="00BC060A">
        <w:rPr>
          <w:rFonts w:ascii="Times New Roman" w:hAnsi="Times New Roman" w:cs="Times New Roman"/>
          <w:b/>
          <w:color w:val="auto"/>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B227F0" w:rsidRPr="00BC060A" w:rsidP="009A3438" w14:paraId="7DC02BB5" w14:textId="77777777">
      <w:pPr>
        <w:pStyle w:val="Default"/>
        <w:rPr>
          <w:rFonts w:ascii="Times New Roman" w:hAnsi="Times New Roman" w:cs="Times New Roman"/>
          <w:b/>
          <w:color w:val="auto"/>
        </w:rPr>
      </w:pPr>
    </w:p>
    <w:p w:rsidR="00B227F0" w:rsidRPr="00BC060A" w:rsidP="009A3438" w14:paraId="5059ABB3" w14:textId="77777777">
      <w:pPr>
        <w:pStyle w:val="Default"/>
        <w:rPr>
          <w:rFonts w:ascii="Times New Roman" w:hAnsi="Times New Roman" w:cs="Times New Roman"/>
          <w:b/>
          <w:color w:val="auto"/>
        </w:rPr>
      </w:pPr>
      <w:r w:rsidRPr="00BC060A">
        <w:rPr>
          <w:rFonts w:ascii="Times New Roman" w:hAnsi="Times New Roman" w:cs="Times New Roman"/>
          <w:b/>
          <w:color w:val="auto"/>
        </w:rPr>
        <w:t>Specific Instructions</w:t>
      </w:r>
    </w:p>
    <w:p w:rsidR="00B227F0" w:rsidRPr="00BC060A" w:rsidP="009A3438" w14:paraId="1B1CD011" w14:textId="77777777">
      <w:pPr>
        <w:pStyle w:val="Default"/>
        <w:rPr>
          <w:rFonts w:ascii="Times New Roman" w:hAnsi="Times New Roman" w:cs="Times New Roman"/>
          <w:b/>
          <w:color w:val="auto"/>
        </w:rPr>
      </w:pPr>
    </w:p>
    <w:p w:rsidR="00B227F0" w:rsidRPr="00BC060A" w:rsidP="009A3438" w14:paraId="3B66CE14" w14:textId="77777777">
      <w:pPr>
        <w:pStyle w:val="Default"/>
        <w:rPr>
          <w:rFonts w:ascii="Times New Roman" w:hAnsi="Times New Roman" w:cs="Times New Roman"/>
          <w:color w:val="auto"/>
        </w:rPr>
      </w:pPr>
      <w:r w:rsidRPr="00BC060A">
        <w:rPr>
          <w:rFonts w:ascii="Times New Roman" w:hAnsi="Times New Roman" w:cs="Times New Roman"/>
          <w:b/>
          <w:color w:val="auto"/>
        </w:rPr>
        <w:t>A.  Justification</w:t>
      </w:r>
      <w:r w:rsidRPr="00BC060A">
        <w:rPr>
          <w:rFonts w:ascii="Times New Roman" w:hAnsi="Times New Roman" w:cs="Times New Roman"/>
          <w:color w:val="auto"/>
        </w:rPr>
        <w:t xml:space="preserve"> </w:t>
      </w:r>
    </w:p>
    <w:p w:rsidR="00B227F0" w:rsidRPr="00BC060A" w:rsidP="009A3438" w14:paraId="71FCAE0E" w14:textId="77777777">
      <w:pPr>
        <w:pStyle w:val="Default"/>
        <w:rPr>
          <w:rFonts w:ascii="Times New Roman" w:hAnsi="Times New Roman" w:cs="Times New Roman"/>
          <w:color w:val="auto"/>
        </w:rPr>
      </w:pPr>
      <w:r w:rsidRPr="00BC060A">
        <w:rPr>
          <w:rFonts w:ascii="Times New Roman" w:hAnsi="Times New Roman" w:cs="Times New Roman"/>
          <w:color w:val="auto"/>
        </w:rPr>
        <w:t xml:space="preserve"> </w:t>
      </w:r>
    </w:p>
    <w:p w:rsidR="00B227F0" w:rsidRPr="00BC060A" w:rsidP="009A3438" w14:paraId="05AE324B" w14:textId="77777777">
      <w:pPr>
        <w:pStyle w:val="Default"/>
        <w:rPr>
          <w:rFonts w:ascii="Times New Roman" w:hAnsi="Times New Roman" w:cs="Times New Roman"/>
          <w:color w:val="auto"/>
        </w:rPr>
      </w:pPr>
      <w:r w:rsidRPr="00BC060A">
        <w:rPr>
          <w:rFonts w:ascii="Times New Roman" w:hAnsi="Times New Roman" w:cs="Times New Roman"/>
          <w:b/>
          <w:color w:val="auto"/>
        </w:rPr>
        <w:t>1.</w:t>
      </w:r>
      <w:r w:rsidRPr="00BC060A">
        <w:rPr>
          <w:rFonts w:ascii="Times New Roman" w:hAnsi="Times New Roman" w:cs="Times New Roman"/>
          <w:color w:val="auto"/>
        </w:rPr>
        <w:t xml:space="preserve">   </w:t>
      </w:r>
      <w:r w:rsidRPr="00BC060A">
        <w:rPr>
          <w:rFonts w:ascii="Times New Roman" w:hAnsi="Times New Roman" w:cs="Times New Roman"/>
          <w:b/>
          <w:color w:val="auto"/>
        </w:rPr>
        <w:t>Explain the circumstances that make the collection of information necessary.  Identify any legal or administrative requirements that necessitate the collection. Attach a copy of</w:t>
      </w:r>
      <w:r w:rsidRPr="00BC060A" w:rsidR="00AA68DD">
        <w:rPr>
          <w:rFonts w:ascii="Times New Roman" w:hAnsi="Times New Roman" w:cs="Times New Roman"/>
          <w:b/>
          <w:color w:val="auto"/>
        </w:rPr>
        <w:t xml:space="preserve"> </w:t>
      </w:r>
      <w:r w:rsidRPr="00BC060A">
        <w:rPr>
          <w:rFonts w:ascii="Times New Roman" w:hAnsi="Times New Roman" w:cs="Times New Roman"/>
          <w:b/>
          <w:color w:val="auto"/>
        </w:rPr>
        <w:t xml:space="preserve">the appropriate section of each statute and regulation mandating or authorizing the collection of information. </w:t>
      </w:r>
    </w:p>
    <w:p w:rsidR="00CB3898" w:rsidRPr="00BC060A" w:rsidP="00052BD8" w14:paraId="06CC2D9C" w14:textId="77777777">
      <w:pPr>
        <w:pStyle w:val="Default"/>
        <w:rPr>
          <w:rFonts w:ascii="Times New Roman" w:hAnsi="Times New Roman" w:cs="Times New Roman"/>
          <w:color w:val="auto"/>
        </w:rPr>
      </w:pPr>
      <w:bookmarkStart w:id="3" w:name="_Hlk175822459"/>
      <w:bookmarkStart w:id="4" w:name="_Hlk175825265"/>
      <w:r w:rsidRPr="00BC060A">
        <w:rPr>
          <w:rFonts w:ascii="Times New Roman" w:hAnsi="Times New Roman" w:cs="Times New Roman"/>
          <w:color w:val="auto"/>
        </w:rPr>
        <w:t>Section 103(h) of the Federal Mine Safety and Health Act of 1977</w:t>
      </w:r>
      <w:r w:rsidR="00480124">
        <w:rPr>
          <w:rFonts w:ascii="Times New Roman" w:hAnsi="Times New Roman" w:cs="Times New Roman"/>
          <w:color w:val="auto"/>
        </w:rPr>
        <w:t xml:space="preserve"> </w:t>
      </w:r>
      <w:r w:rsidRPr="00BC060A" w:rsidR="00480124">
        <w:rPr>
          <w:rFonts w:ascii="Times New Roman" w:hAnsi="Times New Roman" w:cs="Times New Roman"/>
          <w:color w:val="auto"/>
        </w:rPr>
        <w:t>(Mine Act)</w:t>
      </w:r>
      <w:r w:rsidRPr="00BC060A">
        <w:rPr>
          <w:rFonts w:ascii="Times New Roman" w:hAnsi="Times New Roman" w:cs="Times New Roman"/>
        </w:rPr>
        <w:t xml:space="preserve"> as amended</w:t>
      </w:r>
      <w:r w:rsidRPr="00BC060A">
        <w:rPr>
          <w:rFonts w:ascii="Times New Roman" w:hAnsi="Times New Roman" w:cs="Times New Roman"/>
          <w:color w:val="auto"/>
        </w:rPr>
        <w:t xml:space="preserve">, 30 U.S.C. 813(h), authorizes the Mine Safety and Health Administration (MSHA) to collect information necessary to carry out its duty in protecting the safety and health of miners. Further, </w:t>
      </w:r>
      <w:bookmarkStart w:id="5" w:name="_Hlk157593570"/>
      <w:r w:rsidRPr="00BC060A">
        <w:rPr>
          <w:rFonts w:ascii="Times New Roman" w:hAnsi="Times New Roman" w:cs="Times New Roman"/>
          <w:color w:val="auto"/>
        </w:rPr>
        <w:t xml:space="preserve">section 101(a) of the Mine Act, 30 U.S.C. 811(a), authorizes the Secretary of Labor (Secretary) </w:t>
      </w:r>
      <w:bookmarkEnd w:id="5"/>
      <w:r w:rsidRPr="00BC060A">
        <w:rPr>
          <w:rFonts w:ascii="Times New Roman" w:hAnsi="Times New Roman" w:cs="Times New Roman"/>
          <w:color w:val="auto"/>
        </w:rPr>
        <w:t>to develop, promulgate, and revise as may be appropriate, improved mandatory health or safety standards for the protection of life and prevention of injuries in coal, metal, and nonmetal mines.</w:t>
      </w:r>
    </w:p>
    <w:p w:rsidR="00F70C76" w:rsidRPr="00BC060A" w:rsidP="00052BD8" w14:paraId="61FE5C49" w14:textId="77777777">
      <w:pPr>
        <w:pStyle w:val="Default"/>
        <w:rPr>
          <w:rFonts w:ascii="Times New Roman" w:hAnsi="Times New Roman" w:cs="Times New Roman"/>
          <w:color w:val="auto"/>
        </w:rPr>
      </w:pPr>
    </w:p>
    <w:p w:rsidR="00480124" w:rsidP="00052BD8" w14:paraId="76275992" w14:textId="77777777">
      <w:pPr>
        <w:pStyle w:val="Default"/>
        <w:rPr>
          <w:rFonts w:ascii="Times New Roman" w:hAnsi="Times New Roman" w:cs="Times New Roman"/>
          <w:color w:val="auto"/>
        </w:rPr>
      </w:pPr>
      <w:bookmarkStart w:id="6" w:name="_Hlk169763927"/>
      <w:r w:rsidRPr="00BC060A">
        <w:rPr>
          <w:rFonts w:ascii="Times New Roman" w:hAnsi="Times New Roman" w:cs="Times New Roman"/>
          <w:color w:val="auto"/>
        </w:rPr>
        <w:t xml:space="preserve">In order to fulfill the statutory mandates to promote miners’ health and safety, MSHA requires </w:t>
      </w:r>
      <w:r w:rsidRPr="009E092C">
        <w:rPr>
          <w:rFonts w:ascii="Times New Roman" w:hAnsi="Times New Roman" w:cs="Times New Roman"/>
          <w:color w:val="auto"/>
        </w:rPr>
        <w:t xml:space="preserve">the collection of information </w:t>
      </w:r>
      <w:r w:rsidRPr="00085436" w:rsidR="00293B5B">
        <w:rPr>
          <w:rFonts w:ascii="Times New Roman" w:hAnsi="Times New Roman" w:cs="Times New Roman"/>
          <w:color w:val="auto"/>
        </w:rPr>
        <w:t xml:space="preserve">under the information collection request </w:t>
      </w:r>
      <w:r w:rsidRPr="009E092C" w:rsidR="003752D3">
        <w:rPr>
          <w:rFonts w:ascii="Times New Roman" w:hAnsi="Times New Roman" w:cs="Times New Roman"/>
          <w:color w:val="auto"/>
        </w:rPr>
        <w:t>entitled</w:t>
      </w:r>
      <w:r w:rsidRPr="009E092C" w:rsidR="00584CF9">
        <w:rPr>
          <w:rFonts w:ascii="Times New Roman" w:hAnsi="Times New Roman" w:cs="Times New Roman"/>
          <w:color w:val="auto"/>
        </w:rPr>
        <w:t xml:space="preserve"> Petitions for Modification of Mandatory Safety Standards</w:t>
      </w:r>
      <w:r w:rsidRPr="009E092C">
        <w:rPr>
          <w:rFonts w:ascii="Times New Roman" w:hAnsi="Times New Roman" w:cs="Times New Roman"/>
          <w:color w:val="auto"/>
        </w:rPr>
        <w:t xml:space="preserve">.  The information collection is intended to ensure </w:t>
      </w:r>
      <w:r w:rsidRPr="009E092C" w:rsidR="00AC6EDF">
        <w:rPr>
          <w:rFonts w:ascii="Times New Roman" w:hAnsi="Times New Roman" w:cs="Times New Roman"/>
          <w:color w:val="auto"/>
        </w:rPr>
        <w:t xml:space="preserve">the merits of the petition for the purpose of deciding whether or not to grant it and, if granted, whether there is a need for any additional terms or conditions. </w:t>
      </w:r>
      <w:bookmarkEnd w:id="3"/>
    </w:p>
    <w:p w:rsidR="00480124" w:rsidP="00052BD8" w14:paraId="5EA43C4F" w14:textId="77777777">
      <w:pPr>
        <w:pStyle w:val="Default"/>
        <w:rPr>
          <w:rFonts w:ascii="Times New Roman" w:hAnsi="Times New Roman" w:cs="Times New Roman"/>
          <w:color w:val="auto"/>
        </w:rPr>
      </w:pPr>
    </w:p>
    <w:p w:rsidR="003F736E" w:rsidRPr="009E092C" w:rsidP="00052BD8" w14:paraId="5DAA8FB8" w14:textId="60D381D6">
      <w:pPr>
        <w:pStyle w:val="Default"/>
        <w:rPr>
          <w:rFonts w:ascii="Times New Roman" w:hAnsi="Times New Roman" w:cs="Times New Roman"/>
          <w:color w:val="auto"/>
        </w:rPr>
      </w:pPr>
      <w:bookmarkStart w:id="7" w:name="_Hlk176438011"/>
      <w:bookmarkStart w:id="8" w:name="_Hlk175822750"/>
      <w:r>
        <w:rPr>
          <w:rFonts w:ascii="Times New Roman" w:hAnsi="Times New Roman" w:cs="Times New Roman"/>
          <w:color w:val="auto"/>
        </w:rPr>
        <w:t xml:space="preserve">If </w:t>
      </w:r>
      <w:r w:rsidR="004421A3">
        <w:rPr>
          <w:rFonts w:ascii="Times New Roman" w:hAnsi="Times New Roman" w:cs="Times New Roman"/>
          <w:color w:val="auto"/>
        </w:rPr>
        <w:t xml:space="preserve">a </w:t>
      </w:r>
      <w:r>
        <w:rPr>
          <w:rFonts w:ascii="Times New Roman" w:hAnsi="Times New Roman" w:cs="Times New Roman"/>
          <w:color w:val="auto"/>
        </w:rPr>
        <w:t>mine operator</w:t>
      </w:r>
      <w:r w:rsidR="004421A3">
        <w:rPr>
          <w:rFonts w:ascii="Times New Roman" w:hAnsi="Times New Roman" w:cs="Times New Roman"/>
          <w:color w:val="auto"/>
        </w:rPr>
        <w:t>, or a representative of miners at a mine,</w:t>
      </w:r>
      <w:r>
        <w:rPr>
          <w:rFonts w:ascii="Times New Roman" w:hAnsi="Times New Roman" w:cs="Times New Roman"/>
          <w:color w:val="auto"/>
        </w:rPr>
        <w:t xml:space="preserve"> wish</w:t>
      </w:r>
      <w:r w:rsidR="004421A3">
        <w:rPr>
          <w:rFonts w:ascii="Times New Roman" w:hAnsi="Times New Roman" w:cs="Times New Roman"/>
          <w:color w:val="auto"/>
        </w:rPr>
        <w:t>es</w:t>
      </w:r>
      <w:r>
        <w:rPr>
          <w:rFonts w:ascii="Times New Roman" w:hAnsi="Times New Roman" w:cs="Times New Roman"/>
          <w:color w:val="auto"/>
        </w:rPr>
        <w:t xml:space="preserve"> to</w:t>
      </w:r>
      <w:r w:rsidRPr="00426CF9" w:rsidR="00426CF9">
        <w:rPr>
          <w:rFonts w:ascii="Times New Roman" w:hAnsi="Times New Roman"/>
          <w:bCs/>
        </w:rPr>
        <w:t xml:space="preserve"> </w:t>
      </w:r>
      <w:r w:rsidR="00426CF9">
        <w:rPr>
          <w:rFonts w:ascii="Times New Roman" w:hAnsi="Times New Roman"/>
          <w:bCs/>
        </w:rPr>
        <w:t>modify the requirements of an existing MSHA safety standard to achieve the purpose of the standard by means different than those required by the standard</w:t>
      </w:r>
      <w:r>
        <w:rPr>
          <w:rFonts w:ascii="Times New Roman" w:hAnsi="Times New Roman" w:cs="Times New Roman"/>
          <w:color w:val="auto"/>
        </w:rPr>
        <w:t xml:space="preserve">, they may petition the requirement. </w:t>
      </w:r>
      <w:r w:rsidR="00426CF9">
        <w:rPr>
          <w:rFonts w:ascii="Times New Roman" w:hAnsi="Times New Roman" w:cs="Times New Roman"/>
          <w:color w:val="auto"/>
        </w:rPr>
        <w:t>T</w:t>
      </w:r>
      <w:r>
        <w:rPr>
          <w:rFonts w:ascii="Times New Roman" w:hAnsi="Times New Roman" w:cs="Times New Roman"/>
          <w:color w:val="auto"/>
        </w:rPr>
        <w:t xml:space="preserve">he petitioning party would be responsible for proposing an alternative that is proven to be at least as safe for miners as the mandatory requirement. </w:t>
      </w:r>
      <w:r w:rsidRPr="009E3BAC" w:rsidR="00A2727A">
        <w:rPr>
          <w:rFonts w:ascii="Times New Roman" w:hAnsi="Times New Roman"/>
          <w:bCs/>
        </w:rPr>
        <w:t>MSHA will grant a petition for modification if the agency determines that the requested alternative provides miners at least the same level of protection as the existing standard.</w:t>
      </w:r>
      <w:r w:rsidR="004421A3">
        <w:rPr>
          <w:rFonts w:ascii="Times New Roman" w:hAnsi="Times New Roman" w:cs="Times New Roman"/>
          <w:color w:val="auto"/>
        </w:rPr>
        <w:t xml:space="preserve"> </w:t>
      </w:r>
      <w:bookmarkEnd w:id="7"/>
      <w:r w:rsidR="00480124">
        <w:rPr>
          <w:rFonts w:ascii="Times New Roman" w:hAnsi="Times New Roman" w:cs="Times New Roman"/>
          <w:color w:val="auto"/>
        </w:rPr>
        <w:t>Under 30 CFR</w:t>
      </w:r>
      <w:r w:rsidR="00545828">
        <w:rPr>
          <w:rFonts w:ascii="Times New Roman" w:hAnsi="Times New Roman" w:cs="Times New Roman"/>
          <w:color w:val="auto"/>
        </w:rPr>
        <w:t xml:space="preserve"> </w:t>
      </w:r>
      <w:r w:rsidR="00F765B0">
        <w:rPr>
          <w:rFonts w:ascii="Times New Roman" w:hAnsi="Times New Roman" w:cs="Times New Roman"/>
          <w:color w:val="auto"/>
        </w:rPr>
        <w:t>p</w:t>
      </w:r>
      <w:r w:rsidR="00480124">
        <w:rPr>
          <w:rFonts w:ascii="Times New Roman" w:hAnsi="Times New Roman" w:cs="Times New Roman"/>
          <w:color w:val="auto"/>
        </w:rPr>
        <w:t>art 44, t</w:t>
      </w:r>
      <w:r w:rsidRPr="00480124" w:rsidR="00480124">
        <w:rPr>
          <w:rFonts w:ascii="Times New Roman" w:hAnsi="Times New Roman" w:cs="Times New Roman"/>
          <w:color w:val="auto"/>
        </w:rPr>
        <w:t xml:space="preserve">he procedures and rules of practice </w:t>
      </w:r>
      <w:r w:rsidR="00480124">
        <w:rPr>
          <w:rFonts w:ascii="Times New Roman" w:hAnsi="Times New Roman" w:cs="Times New Roman"/>
          <w:color w:val="auto"/>
        </w:rPr>
        <w:t xml:space="preserve">are </w:t>
      </w:r>
      <w:r w:rsidRPr="00480124" w:rsidR="00480124">
        <w:rPr>
          <w:rFonts w:ascii="Times New Roman" w:hAnsi="Times New Roman" w:cs="Times New Roman"/>
          <w:color w:val="auto"/>
        </w:rPr>
        <w:t xml:space="preserve">set forth </w:t>
      </w:r>
      <w:r w:rsidR="00480124">
        <w:rPr>
          <w:rFonts w:ascii="Times New Roman" w:hAnsi="Times New Roman" w:cs="Times New Roman"/>
          <w:color w:val="auto"/>
        </w:rPr>
        <w:t xml:space="preserve">to </w:t>
      </w:r>
      <w:r w:rsidRPr="00480124" w:rsidR="00480124">
        <w:rPr>
          <w:rFonts w:ascii="Times New Roman" w:hAnsi="Times New Roman" w:cs="Times New Roman"/>
          <w:color w:val="auto"/>
        </w:rPr>
        <w:t xml:space="preserve">govern petitions for modification of mandatory safety standards filed under section 101(c) of the </w:t>
      </w:r>
      <w:r w:rsidR="00480124">
        <w:rPr>
          <w:rFonts w:ascii="Times New Roman" w:hAnsi="Times New Roman" w:cs="Times New Roman"/>
          <w:color w:val="auto"/>
        </w:rPr>
        <w:t xml:space="preserve">Mine </w:t>
      </w:r>
      <w:r w:rsidRPr="00480124" w:rsidR="00480124">
        <w:rPr>
          <w:rFonts w:ascii="Times New Roman" w:hAnsi="Times New Roman" w:cs="Times New Roman"/>
          <w:color w:val="auto"/>
        </w:rPr>
        <w:t>Act</w:t>
      </w:r>
      <w:r w:rsidR="000D7B1A">
        <w:rPr>
          <w:rFonts w:ascii="Times New Roman" w:hAnsi="Times New Roman" w:cs="Times New Roman"/>
          <w:color w:val="auto"/>
        </w:rPr>
        <w:t>.</w:t>
      </w:r>
      <w:r w:rsidR="0053219E">
        <w:rPr>
          <w:rFonts w:ascii="Times New Roman" w:hAnsi="Times New Roman" w:cs="Times New Roman"/>
          <w:color w:val="auto"/>
        </w:rPr>
        <w:t xml:space="preserve"> </w:t>
      </w:r>
    </w:p>
    <w:p w:rsidR="00C73040" w:rsidRPr="009E092C" w:rsidP="00052BD8" w14:paraId="73586AB2" w14:textId="77777777">
      <w:pPr>
        <w:pStyle w:val="Default"/>
        <w:rPr>
          <w:rFonts w:ascii="Times New Roman" w:hAnsi="Times New Roman" w:cs="Times New Roman"/>
          <w:color w:val="auto"/>
        </w:rPr>
      </w:pPr>
      <w:bookmarkStart w:id="9" w:name="_Hlk175572672"/>
      <w:bookmarkEnd w:id="4"/>
      <w:bookmarkEnd w:id="6"/>
    </w:p>
    <w:p w:rsidR="000C654A" w:rsidRPr="000D76EA" w:rsidP="000C654A" w14:paraId="22021B3D" w14:textId="77777777">
      <w:pPr>
        <w:pStyle w:val="Default"/>
        <w:numPr>
          <w:ilvl w:val="0"/>
          <w:numId w:val="11"/>
        </w:numPr>
        <w:rPr>
          <w:rFonts w:ascii="Times New Roman" w:hAnsi="Times New Roman" w:cs="Times New Roman"/>
          <w:color w:val="auto"/>
        </w:rPr>
      </w:pPr>
      <w:bookmarkStart w:id="10" w:name="_Hlk175569800"/>
      <w:r>
        <w:rPr>
          <w:rFonts w:ascii="Times New Roman" w:hAnsi="Times New Roman" w:cs="Times New Roman"/>
          <w:b/>
          <w:bCs/>
          <w:color w:val="auto"/>
        </w:rPr>
        <w:t>Prepar</w:t>
      </w:r>
      <w:r w:rsidR="00565FB5">
        <w:rPr>
          <w:rFonts w:ascii="Times New Roman" w:hAnsi="Times New Roman" w:cs="Times New Roman"/>
          <w:b/>
          <w:bCs/>
          <w:color w:val="auto"/>
        </w:rPr>
        <w:t>e</w:t>
      </w:r>
      <w:r>
        <w:rPr>
          <w:rFonts w:ascii="Times New Roman" w:hAnsi="Times New Roman" w:cs="Times New Roman"/>
          <w:b/>
          <w:bCs/>
          <w:color w:val="auto"/>
        </w:rPr>
        <w:t xml:space="preserve"> and </w:t>
      </w:r>
      <w:bookmarkStart w:id="11" w:name="_Hlk175574462"/>
      <w:r>
        <w:rPr>
          <w:rFonts w:ascii="Times New Roman" w:hAnsi="Times New Roman" w:cs="Times New Roman"/>
          <w:b/>
          <w:bCs/>
          <w:color w:val="auto"/>
        </w:rPr>
        <w:t>Fil</w:t>
      </w:r>
      <w:r w:rsidR="00565FB5">
        <w:rPr>
          <w:rFonts w:ascii="Times New Roman" w:hAnsi="Times New Roman" w:cs="Times New Roman"/>
          <w:b/>
          <w:bCs/>
          <w:color w:val="auto"/>
        </w:rPr>
        <w:t>e</w:t>
      </w:r>
      <w:r>
        <w:rPr>
          <w:rFonts w:ascii="Times New Roman" w:hAnsi="Times New Roman" w:cs="Times New Roman"/>
          <w:b/>
          <w:bCs/>
          <w:color w:val="auto"/>
        </w:rPr>
        <w:t xml:space="preserve"> Petition for Modification</w:t>
      </w:r>
    </w:p>
    <w:p w:rsidR="000C654A" w:rsidP="000D76EA" w14:paraId="45DBAE47" w14:textId="77777777">
      <w:pPr>
        <w:pStyle w:val="Default"/>
        <w:ind w:left="1080"/>
        <w:rPr>
          <w:rFonts w:ascii="Times New Roman" w:hAnsi="Times New Roman" w:cs="Times New Roman"/>
          <w:color w:val="auto"/>
        </w:rPr>
      </w:pPr>
    </w:p>
    <w:p w:rsidR="00871087" w:rsidP="00AD1F9D" w14:paraId="17B9BFB3" w14:textId="77777777">
      <w:pPr>
        <w:pStyle w:val="Default"/>
        <w:rPr>
          <w:rFonts w:ascii="Times New Roman" w:hAnsi="Times New Roman" w:cs="Times New Roman"/>
          <w:color w:val="auto"/>
        </w:rPr>
      </w:pPr>
      <w:bookmarkStart w:id="12" w:name="_Hlk176438020"/>
      <w:r>
        <w:rPr>
          <w:rFonts w:ascii="Times New Roman" w:hAnsi="Times New Roman" w:cs="Times New Roman"/>
          <w:color w:val="auto"/>
        </w:rPr>
        <w:t>In order to fulfill the requirements of the petition for modification, mine operators, or representative of the miners, must file the petition with MSHA and serve a copy of the petition to the other party, either the representative of the miners, or the mine operator. The petition must include a statement about the modification, proposed alternative, or that the requirement diminishes the safety of miners at the site and any facts</w:t>
      </w:r>
      <w:r w:rsidR="00E10CA0">
        <w:rPr>
          <w:rFonts w:ascii="Times New Roman" w:hAnsi="Times New Roman" w:cs="Times New Roman"/>
          <w:color w:val="auto"/>
        </w:rPr>
        <w:t xml:space="preserve"> substantiating that the petition is warranted</w:t>
      </w:r>
      <w:r>
        <w:rPr>
          <w:rFonts w:ascii="Times New Roman" w:hAnsi="Times New Roman" w:cs="Times New Roman"/>
          <w:color w:val="auto"/>
        </w:rPr>
        <w:t>.</w:t>
      </w:r>
    </w:p>
    <w:bookmarkEnd w:id="12"/>
    <w:p w:rsidR="00871087" w:rsidP="00AD1F9D" w14:paraId="4BFBEAB4" w14:textId="77777777">
      <w:pPr>
        <w:pStyle w:val="Default"/>
        <w:rPr>
          <w:rFonts w:ascii="Times New Roman" w:hAnsi="Times New Roman" w:cs="Times New Roman"/>
          <w:color w:val="auto"/>
        </w:rPr>
      </w:pPr>
    </w:p>
    <w:p w:rsidR="00AD1F9D" w:rsidP="00AD1F9D" w14:paraId="1A67C978" w14:textId="77777777">
      <w:pPr>
        <w:pStyle w:val="Default"/>
        <w:rPr>
          <w:rFonts w:ascii="Times New Roman" w:hAnsi="Times New Roman" w:cs="Times New Roman"/>
          <w:color w:val="auto"/>
        </w:rPr>
      </w:pPr>
      <w:r w:rsidRPr="003F6C9B">
        <w:rPr>
          <w:rFonts w:ascii="Times New Roman" w:hAnsi="Times New Roman" w:cs="Times New Roman"/>
          <w:color w:val="auto"/>
        </w:rPr>
        <w:t xml:space="preserve">Under 30 CFR 44.10, </w:t>
      </w:r>
      <w:bookmarkStart w:id="13" w:name="_Hlk174602077"/>
      <w:r>
        <w:rPr>
          <w:rFonts w:ascii="Times New Roman" w:hAnsi="Times New Roman" w:cs="Times New Roman"/>
          <w:color w:val="auto"/>
        </w:rPr>
        <w:t>a</w:t>
      </w:r>
      <w:r w:rsidRPr="00AD1F9D">
        <w:rPr>
          <w:rFonts w:ascii="Times New Roman" w:hAnsi="Times New Roman" w:cs="Times New Roman"/>
          <w:color w:val="auto"/>
        </w:rPr>
        <w:t xml:space="preserve"> petition for modification of the application of a mandatory safety standard </w:t>
      </w:r>
      <w:bookmarkEnd w:id="13"/>
      <w:r w:rsidR="000C654A">
        <w:rPr>
          <w:rFonts w:ascii="Times New Roman" w:hAnsi="Times New Roman" w:cs="Times New Roman"/>
          <w:color w:val="auto"/>
        </w:rPr>
        <w:t xml:space="preserve">under section 101(c) of the Mine Act </w:t>
      </w:r>
      <w:r w:rsidRPr="00AD1F9D">
        <w:rPr>
          <w:rFonts w:ascii="Times New Roman" w:hAnsi="Times New Roman" w:cs="Times New Roman"/>
          <w:color w:val="auto"/>
        </w:rPr>
        <w:t xml:space="preserve">may be filed only by the </w:t>
      </w:r>
      <w:r w:rsidR="009F05E6">
        <w:rPr>
          <w:rFonts w:ascii="Times New Roman" w:hAnsi="Times New Roman" w:cs="Times New Roman"/>
          <w:color w:val="auto"/>
        </w:rPr>
        <w:t xml:space="preserve">mine </w:t>
      </w:r>
      <w:r w:rsidRPr="00AD1F9D">
        <w:rPr>
          <w:rFonts w:ascii="Times New Roman" w:hAnsi="Times New Roman" w:cs="Times New Roman"/>
          <w:color w:val="auto"/>
        </w:rPr>
        <w:t>operator of the affected mine or any representative of the miners at such mine. All petitions must be in writing and must be filed with the Director, Office of Standards, Regulations, and Variances</w:t>
      </w:r>
      <w:r>
        <w:rPr>
          <w:rFonts w:ascii="Times New Roman" w:hAnsi="Times New Roman" w:cs="Times New Roman"/>
          <w:color w:val="auto"/>
        </w:rPr>
        <w:t xml:space="preserve">. </w:t>
      </w:r>
      <w:r w:rsidRPr="00AD1F9D">
        <w:rPr>
          <w:rFonts w:ascii="Times New Roman" w:hAnsi="Times New Roman" w:cs="Times New Roman"/>
          <w:color w:val="auto"/>
        </w:rPr>
        <w:t xml:space="preserve">If the petition is filed by a mine operator, a copy of the petition </w:t>
      </w:r>
      <w:r>
        <w:rPr>
          <w:rFonts w:ascii="Times New Roman" w:hAnsi="Times New Roman" w:cs="Times New Roman"/>
          <w:color w:val="auto"/>
        </w:rPr>
        <w:t>must</w:t>
      </w:r>
      <w:r w:rsidRPr="00AD1F9D">
        <w:rPr>
          <w:rFonts w:ascii="Times New Roman" w:hAnsi="Times New Roman" w:cs="Times New Roman"/>
          <w:color w:val="auto"/>
        </w:rPr>
        <w:t xml:space="preserve"> be served by the mine operator upon a representative of miners at the affected mine. If the petition is filed by a representative of the miners, a copy of the petition </w:t>
      </w:r>
      <w:r>
        <w:rPr>
          <w:rFonts w:ascii="Times New Roman" w:hAnsi="Times New Roman" w:cs="Times New Roman"/>
          <w:color w:val="auto"/>
        </w:rPr>
        <w:t>must</w:t>
      </w:r>
      <w:r w:rsidRPr="00AD1F9D">
        <w:rPr>
          <w:rFonts w:ascii="Times New Roman" w:hAnsi="Times New Roman" w:cs="Times New Roman"/>
          <w:color w:val="auto"/>
        </w:rPr>
        <w:t xml:space="preserve"> be served by the representative of miners upon the mine operator. Service </w:t>
      </w:r>
      <w:r>
        <w:rPr>
          <w:rFonts w:ascii="Times New Roman" w:hAnsi="Times New Roman" w:cs="Times New Roman"/>
          <w:color w:val="auto"/>
        </w:rPr>
        <w:t>must</w:t>
      </w:r>
      <w:r w:rsidRPr="00AD1F9D">
        <w:rPr>
          <w:rFonts w:ascii="Times New Roman" w:hAnsi="Times New Roman" w:cs="Times New Roman"/>
          <w:color w:val="auto"/>
        </w:rPr>
        <w:t xml:space="preserve"> be accomplished personally or by registered or certified mail, return receipt requested.</w:t>
      </w:r>
    </w:p>
    <w:p w:rsidR="00FC3379" w:rsidP="00AD1F9D" w14:paraId="1AA8BE6A" w14:textId="77777777">
      <w:pPr>
        <w:pStyle w:val="Default"/>
        <w:rPr>
          <w:rFonts w:ascii="Times New Roman" w:hAnsi="Times New Roman" w:cs="Times New Roman"/>
          <w:color w:val="auto"/>
        </w:rPr>
      </w:pPr>
    </w:p>
    <w:p w:rsidR="00AD1F9D" w:rsidP="00AD1F9D" w14:paraId="569D965D" w14:textId="77777777">
      <w:pPr>
        <w:pStyle w:val="Default"/>
        <w:rPr>
          <w:rFonts w:ascii="Times New Roman" w:hAnsi="Times New Roman" w:cs="Times New Roman"/>
          <w:color w:val="auto"/>
        </w:rPr>
      </w:pPr>
      <w:r w:rsidRPr="003F6C9B">
        <w:rPr>
          <w:rFonts w:ascii="Times New Roman" w:hAnsi="Times New Roman" w:cs="Times New Roman"/>
          <w:color w:val="auto"/>
        </w:rPr>
        <w:t xml:space="preserve">Under 30 CFR 44.11(a), </w:t>
      </w:r>
      <w:r w:rsidR="009F05E6">
        <w:rPr>
          <w:rFonts w:ascii="Times New Roman" w:hAnsi="Times New Roman" w:cs="Times New Roman"/>
          <w:color w:val="auto"/>
        </w:rPr>
        <w:t>a</w:t>
      </w:r>
      <w:r w:rsidRPr="003F6C9B">
        <w:rPr>
          <w:rFonts w:ascii="Times New Roman" w:hAnsi="Times New Roman" w:cs="Times New Roman"/>
          <w:color w:val="auto"/>
        </w:rPr>
        <w:t xml:space="preserve"> petition for modification must contain</w:t>
      </w:r>
      <w:r>
        <w:rPr>
          <w:rFonts w:ascii="Times New Roman" w:hAnsi="Times New Roman" w:cs="Times New Roman"/>
          <w:color w:val="auto"/>
        </w:rPr>
        <w:t>:</w:t>
      </w:r>
    </w:p>
    <w:p w:rsidR="00AD1F9D" w:rsidP="000D76EA" w14:paraId="769E4DEA" w14:textId="77777777">
      <w:pPr>
        <w:pStyle w:val="Default"/>
        <w:numPr>
          <w:ilvl w:val="0"/>
          <w:numId w:val="13"/>
        </w:numPr>
        <w:rPr>
          <w:rFonts w:ascii="Times New Roman" w:hAnsi="Times New Roman" w:cs="Times New Roman"/>
          <w:color w:val="auto"/>
        </w:rPr>
      </w:pPr>
      <w:r>
        <w:rPr>
          <w:rFonts w:ascii="Times New Roman" w:hAnsi="Times New Roman" w:cs="Times New Roman"/>
          <w:color w:val="auto"/>
        </w:rPr>
        <w:t>T</w:t>
      </w:r>
      <w:r w:rsidRPr="003F6C9B">
        <w:rPr>
          <w:rFonts w:ascii="Times New Roman" w:hAnsi="Times New Roman" w:cs="Times New Roman"/>
          <w:color w:val="auto"/>
        </w:rPr>
        <w:t xml:space="preserve">he petitioner's name and address; </w:t>
      </w:r>
    </w:p>
    <w:p w:rsidR="00AD1F9D" w:rsidP="000D76EA" w14:paraId="32200BEF" w14:textId="77777777">
      <w:pPr>
        <w:pStyle w:val="Default"/>
        <w:numPr>
          <w:ilvl w:val="0"/>
          <w:numId w:val="13"/>
        </w:numPr>
        <w:rPr>
          <w:rFonts w:ascii="Times New Roman" w:hAnsi="Times New Roman" w:cs="Times New Roman"/>
          <w:color w:val="auto"/>
        </w:rPr>
      </w:pPr>
      <w:r>
        <w:rPr>
          <w:rFonts w:ascii="Times New Roman" w:hAnsi="Times New Roman" w:cs="Times New Roman"/>
          <w:color w:val="auto"/>
        </w:rPr>
        <w:t>T</w:t>
      </w:r>
      <w:r w:rsidRPr="003F6C9B">
        <w:rPr>
          <w:rFonts w:ascii="Times New Roman" w:hAnsi="Times New Roman" w:cs="Times New Roman"/>
          <w:color w:val="auto"/>
        </w:rPr>
        <w:t xml:space="preserve">he mailing address and mine identification number of the mine or mines affected; </w:t>
      </w:r>
    </w:p>
    <w:p w:rsidR="00AD1F9D" w:rsidRPr="008C67C5" w:rsidP="000D76EA" w14:paraId="1276A878" w14:textId="77777777">
      <w:pPr>
        <w:pStyle w:val="Default"/>
        <w:numPr>
          <w:ilvl w:val="0"/>
          <w:numId w:val="13"/>
        </w:numPr>
        <w:rPr>
          <w:rFonts w:ascii="Times New Roman" w:hAnsi="Times New Roman" w:cs="Times New Roman"/>
          <w:color w:val="auto"/>
        </w:rPr>
      </w:pPr>
      <w:r w:rsidRPr="008C67C5">
        <w:rPr>
          <w:rFonts w:ascii="Times New Roman" w:hAnsi="Times New Roman" w:cs="Times New Roman"/>
          <w:color w:val="auto"/>
        </w:rPr>
        <w:t xml:space="preserve">The mandatory safety standard to which the petition is directed; </w:t>
      </w:r>
    </w:p>
    <w:p w:rsidR="00AD1F9D" w:rsidRPr="008C67C5" w:rsidP="000D76EA" w14:paraId="6D29B27F" w14:textId="77777777">
      <w:pPr>
        <w:pStyle w:val="Default"/>
        <w:numPr>
          <w:ilvl w:val="0"/>
          <w:numId w:val="13"/>
        </w:numPr>
        <w:rPr>
          <w:rFonts w:ascii="Times New Roman" w:hAnsi="Times New Roman" w:cs="Times New Roman"/>
          <w:color w:val="auto"/>
        </w:rPr>
      </w:pPr>
      <w:r>
        <w:rPr>
          <w:rFonts w:ascii="Times New Roman" w:hAnsi="Times New Roman" w:cs="Times New Roman"/>
          <w:color w:val="auto"/>
        </w:rPr>
        <w:t>A</w:t>
      </w:r>
      <w:r w:rsidRPr="008C67C5">
        <w:rPr>
          <w:rFonts w:ascii="Times New Roman" w:hAnsi="Times New Roman" w:cs="Times New Roman"/>
          <w:color w:val="auto"/>
        </w:rPr>
        <w:t xml:space="preserve"> concise statement of the modification requested and whether the petitioner proposes to establish an alternate method in lieu of the mandatory safety standard, or alleges that application of the standard will result in diminution of safety to the miners affected, or requests relief based on both grounds; </w:t>
      </w:r>
    </w:p>
    <w:p w:rsidR="00AD1F9D" w:rsidP="000D76EA" w14:paraId="73B1A719" w14:textId="77777777">
      <w:pPr>
        <w:pStyle w:val="Default"/>
        <w:numPr>
          <w:ilvl w:val="0"/>
          <w:numId w:val="13"/>
        </w:numPr>
        <w:rPr>
          <w:rFonts w:ascii="Times New Roman" w:hAnsi="Times New Roman" w:cs="Times New Roman"/>
          <w:color w:val="auto"/>
        </w:rPr>
      </w:pPr>
      <w:r>
        <w:rPr>
          <w:rFonts w:ascii="Times New Roman" w:hAnsi="Times New Roman" w:cs="Times New Roman"/>
          <w:color w:val="auto"/>
        </w:rPr>
        <w:t>A</w:t>
      </w:r>
      <w:r w:rsidRPr="003F6C9B">
        <w:rPr>
          <w:rFonts w:ascii="Times New Roman" w:hAnsi="Times New Roman" w:cs="Times New Roman"/>
          <w:color w:val="auto"/>
        </w:rPr>
        <w:t xml:space="preserve"> detailed statement of the facts that show the grounds upon which a modification is claimed or warranted; and, </w:t>
      </w:r>
    </w:p>
    <w:bookmarkEnd w:id="10"/>
    <w:p w:rsidR="00334D91" w:rsidP="000D76EA" w14:paraId="016458C1" w14:textId="77777777">
      <w:pPr>
        <w:pStyle w:val="Default"/>
        <w:numPr>
          <w:ilvl w:val="0"/>
          <w:numId w:val="13"/>
        </w:numPr>
        <w:rPr>
          <w:rFonts w:ascii="Times New Roman" w:hAnsi="Times New Roman" w:cs="Times New Roman"/>
          <w:color w:val="auto"/>
        </w:rPr>
      </w:pPr>
      <w:r w:rsidRPr="000C654A">
        <w:rPr>
          <w:rFonts w:ascii="Times New Roman" w:hAnsi="Times New Roman" w:cs="Times New Roman"/>
          <w:color w:val="auto"/>
        </w:rPr>
        <w:t>Identification of any representative of the miners at the affected mine, if the petitioner is a mine operator.</w:t>
      </w:r>
    </w:p>
    <w:p w:rsidR="005F141F" w:rsidP="002D4AF2" w14:paraId="01ADA288" w14:textId="77777777">
      <w:pPr>
        <w:widowControl/>
        <w:autoSpaceDE/>
        <w:autoSpaceDN/>
        <w:adjustRightInd/>
        <w:spacing w:after="160"/>
        <w:rPr>
          <w:rFonts w:ascii="Times New Roman" w:hAnsi="Times New Roman"/>
        </w:rPr>
      </w:pPr>
    </w:p>
    <w:p w:rsidR="00334D91" w:rsidRPr="00220C17" w:rsidP="00334D91" w14:paraId="7D40FAA5" w14:textId="77777777">
      <w:pPr>
        <w:pStyle w:val="Default"/>
        <w:numPr>
          <w:ilvl w:val="0"/>
          <w:numId w:val="11"/>
        </w:numPr>
        <w:rPr>
          <w:rFonts w:ascii="Times New Roman" w:hAnsi="Times New Roman" w:cs="Times New Roman"/>
          <w:b/>
          <w:bCs/>
          <w:color w:val="auto"/>
        </w:rPr>
      </w:pPr>
      <w:r>
        <w:rPr>
          <w:rFonts w:ascii="Times New Roman" w:hAnsi="Times New Roman" w:cs="Times New Roman"/>
          <w:b/>
          <w:bCs/>
          <w:color w:val="auto"/>
        </w:rPr>
        <w:t xml:space="preserve">Post </w:t>
      </w:r>
      <w:r w:rsidRPr="00220C17">
        <w:rPr>
          <w:rFonts w:ascii="Times New Roman" w:hAnsi="Times New Roman" w:cs="Times New Roman"/>
          <w:b/>
          <w:bCs/>
          <w:color w:val="auto"/>
        </w:rPr>
        <w:t xml:space="preserve">Petition for </w:t>
      </w:r>
      <w:r w:rsidRPr="009E092C">
        <w:rPr>
          <w:rFonts w:ascii="Times New Roman" w:hAnsi="Times New Roman" w:cs="Times New Roman"/>
          <w:b/>
          <w:bCs/>
          <w:color w:val="auto"/>
        </w:rPr>
        <w:t>Modification</w:t>
      </w:r>
    </w:p>
    <w:p w:rsidR="00334D91" w:rsidRPr="00220C17" w:rsidP="00334D91" w14:paraId="40DC7CF8" w14:textId="77777777">
      <w:pPr>
        <w:pStyle w:val="Default"/>
        <w:ind w:left="360"/>
        <w:rPr>
          <w:rFonts w:ascii="Times New Roman" w:hAnsi="Times New Roman" w:cs="Times New Roman"/>
          <w:color w:val="auto"/>
        </w:rPr>
      </w:pPr>
    </w:p>
    <w:p w:rsidR="00334D91" w:rsidP="00334D91" w14:paraId="65B30C56" w14:textId="77777777">
      <w:pPr>
        <w:pStyle w:val="Default"/>
        <w:rPr>
          <w:rFonts w:ascii="Times New Roman" w:hAnsi="Times New Roman" w:cs="Times New Roman"/>
          <w:color w:val="auto"/>
        </w:rPr>
      </w:pPr>
      <w:bookmarkStart w:id="14" w:name="_Hlk176438053"/>
      <w:r>
        <w:rPr>
          <w:rFonts w:ascii="Times New Roman" w:hAnsi="Times New Roman" w:cs="Times New Roman"/>
          <w:color w:val="auto"/>
        </w:rPr>
        <w:t xml:space="preserve">It is important for all miners to be aware of potential modifications. </w:t>
      </w:r>
      <w:bookmarkEnd w:id="14"/>
      <w:r w:rsidRPr="009E092C">
        <w:rPr>
          <w:rFonts w:ascii="Times New Roman" w:hAnsi="Times New Roman" w:cs="Times New Roman"/>
          <w:color w:val="auto"/>
        </w:rPr>
        <w:t>Under 30 CFR 44.9, a mine operator must</w:t>
      </w:r>
      <w:r>
        <w:rPr>
          <w:rFonts w:ascii="Times New Roman" w:hAnsi="Times New Roman" w:cs="Times New Roman"/>
          <w:color w:val="auto"/>
        </w:rPr>
        <w:t>,</w:t>
      </w:r>
      <w:r w:rsidRPr="009E092C">
        <w:rPr>
          <w:rFonts w:ascii="Times New Roman" w:hAnsi="Times New Roman" w:cs="Times New Roman"/>
          <w:color w:val="auto"/>
        </w:rPr>
        <w:t xml:space="preserve"> when there is no representative of miners</w:t>
      </w:r>
      <w:r>
        <w:rPr>
          <w:rFonts w:ascii="Times New Roman" w:hAnsi="Times New Roman" w:cs="Times New Roman"/>
          <w:color w:val="auto"/>
        </w:rPr>
        <w:t xml:space="preserve">, </w:t>
      </w:r>
      <w:r w:rsidRPr="009E092C">
        <w:rPr>
          <w:rFonts w:ascii="Times New Roman" w:hAnsi="Times New Roman" w:cs="Times New Roman"/>
          <w:color w:val="auto"/>
        </w:rPr>
        <w:t xml:space="preserve">post a copy of each petition for modification concerning </w:t>
      </w:r>
      <w:r w:rsidRPr="003F6C9B">
        <w:rPr>
          <w:rFonts w:ascii="Times New Roman" w:hAnsi="Times New Roman" w:cs="Times New Roman"/>
          <w:color w:val="auto"/>
        </w:rPr>
        <w:t xml:space="preserve">the mine on the mine bulletin board and </w:t>
      </w:r>
      <w:r>
        <w:rPr>
          <w:rFonts w:ascii="Times New Roman" w:hAnsi="Times New Roman" w:cs="Times New Roman"/>
          <w:color w:val="auto"/>
        </w:rPr>
        <w:t xml:space="preserve">must </w:t>
      </w:r>
      <w:r w:rsidRPr="003F6C9B">
        <w:rPr>
          <w:rFonts w:ascii="Times New Roman" w:hAnsi="Times New Roman" w:cs="Times New Roman"/>
          <w:color w:val="auto"/>
        </w:rPr>
        <w:t xml:space="preserve">maintain the posting until a ruling on the petition becomes final. </w:t>
      </w:r>
    </w:p>
    <w:p w:rsidR="00334D91" w14:paraId="20ED1BB5" w14:textId="77777777">
      <w:pPr>
        <w:pStyle w:val="Default"/>
        <w:rPr>
          <w:rFonts w:ascii="Times New Roman" w:hAnsi="Times New Roman" w:cs="Times New Roman"/>
          <w:color w:val="FF0000"/>
        </w:rPr>
      </w:pPr>
    </w:p>
    <w:p w:rsidR="00E67EE3" w:rsidRPr="00360952" w:rsidP="000D76EA" w14:paraId="434CA7C6" w14:textId="77777777">
      <w:pPr>
        <w:pStyle w:val="Default"/>
        <w:numPr>
          <w:ilvl w:val="0"/>
          <w:numId w:val="11"/>
        </w:numPr>
        <w:rPr>
          <w:rFonts w:ascii="Times New Roman" w:hAnsi="Times New Roman" w:cs="Times New Roman"/>
          <w:color w:val="auto"/>
        </w:rPr>
      </w:pPr>
      <w:bookmarkStart w:id="15" w:name="_Hlk175572947"/>
      <w:r>
        <w:rPr>
          <w:rFonts w:ascii="Times New Roman" w:hAnsi="Times New Roman" w:cs="Times New Roman"/>
          <w:b/>
          <w:bCs/>
          <w:color w:val="auto"/>
        </w:rPr>
        <w:t>MSHA Publish Public Notice of Petition for Modification</w:t>
      </w:r>
    </w:p>
    <w:p w:rsidR="00E67EE3" w:rsidRPr="00220C17" w:rsidP="00E67EE3" w14:paraId="6ECD3988" w14:textId="77777777">
      <w:pPr>
        <w:pStyle w:val="Default"/>
        <w:ind w:left="1080"/>
        <w:rPr>
          <w:rFonts w:ascii="Times New Roman" w:hAnsi="Times New Roman" w:cs="Times New Roman"/>
          <w:color w:val="auto"/>
        </w:rPr>
      </w:pPr>
    </w:p>
    <w:p w:rsidR="00E67EE3" w:rsidP="00E67EE3" w14:paraId="5225181B" w14:textId="77777777">
      <w:pPr>
        <w:pStyle w:val="Default"/>
        <w:rPr>
          <w:rFonts w:ascii="Times New Roman" w:hAnsi="Times New Roman" w:cs="Times New Roman"/>
          <w:color w:val="auto"/>
        </w:rPr>
      </w:pPr>
      <w:bookmarkStart w:id="16" w:name="_Hlk176438061"/>
      <w:r>
        <w:rPr>
          <w:rFonts w:ascii="Times New Roman" w:hAnsi="Times New Roman" w:cs="Times New Roman"/>
          <w:color w:val="auto"/>
        </w:rPr>
        <w:t>Based on who initiated the modification, MSHA will notify all applicable parties and publish the modification for public awareness.</w:t>
      </w:r>
      <w:bookmarkEnd w:id="16"/>
      <w:r>
        <w:rPr>
          <w:rFonts w:ascii="Times New Roman" w:hAnsi="Times New Roman" w:cs="Times New Roman"/>
          <w:color w:val="auto"/>
        </w:rPr>
        <w:t xml:space="preserve"> </w:t>
      </w:r>
      <w:r>
        <w:rPr>
          <w:rFonts w:ascii="Times New Roman" w:hAnsi="Times New Roman" w:cs="Times New Roman"/>
          <w:color w:val="auto"/>
        </w:rPr>
        <w:t xml:space="preserve">Under 30 CFR 44.12(a), </w:t>
      </w:r>
      <w:r w:rsidR="00E10CA0">
        <w:rPr>
          <w:rFonts w:ascii="Times New Roman" w:hAnsi="Times New Roman" w:cs="Times New Roman"/>
          <w:color w:val="auto"/>
        </w:rPr>
        <w:t>within</w:t>
      </w:r>
      <w:r w:rsidRPr="00334D91" w:rsidR="00E10CA0">
        <w:rPr>
          <w:rFonts w:ascii="Times New Roman" w:hAnsi="Times New Roman" w:cs="Times New Roman"/>
          <w:color w:val="auto"/>
        </w:rPr>
        <w:t xml:space="preserve"> </w:t>
      </w:r>
      <w:r w:rsidRPr="00334D91">
        <w:rPr>
          <w:rFonts w:ascii="Times New Roman" w:hAnsi="Times New Roman" w:cs="Times New Roman"/>
          <w:color w:val="auto"/>
        </w:rPr>
        <w:t xml:space="preserve">15 days from the filing of a petition for modification, </w:t>
      </w:r>
      <w:r w:rsidR="00E10CA0">
        <w:rPr>
          <w:rFonts w:ascii="Times New Roman" w:hAnsi="Times New Roman" w:cs="Times New Roman"/>
          <w:color w:val="auto"/>
        </w:rPr>
        <w:t>MSHA</w:t>
      </w:r>
      <w:r w:rsidRPr="00334D91">
        <w:rPr>
          <w:rFonts w:ascii="Times New Roman" w:hAnsi="Times New Roman" w:cs="Times New Roman"/>
          <w:color w:val="auto"/>
        </w:rPr>
        <w:t xml:space="preserve"> will give notice of the petition to each known representative of miners or the operator of the affected mine, as appropriate, and shall publish notice of the petition in the </w:t>
      </w:r>
      <w:r w:rsidRPr="00CF6E6D">
        <w:rPr>
          <w:rFonts w:ascii="Times New Roman" w:hAnsi="Times New Roman" w:cs="Times New Roman"/>
          <w:i/>
          <w:iCs/>
          <w:color w:val="auto"/>
        </w:rPr>
        <w:t>Federal Register</w:t>
      </w:r>
      <w:r w:rsidRPr="00334D91">
        <w:rPr>
          <w:rFonts w:ascii="Times New Roman" w:hAnsi="Times New Roman" w:cs="Times New Roman"/>
          <w:color w:val="auto"/>
        </w:rPr>
        <w:t>.</w:t>
      </w:r>
    </w:p>
    <w:p w:rsidR="00E67EE3" w:rsidP="00E67EE3" w14:paraId="741AADD4" w14:textId="77777777">
      <w:pPr>
        <w:pStyle w:val="Default"/>
        <w:rPr>
          <w:rFonts w:ascii="Times New Roman" w:hAnsi="Times New Roman" w:cs="Times New Roman"/>
          <w:color w:val="auto"/>
        </w:rPr>
      </w:pPr>
    </w:p>
    <w:p w:rsidR="008614C3" w:rsidRPr="00220C17" w:rsidP="000D76EA" w14:paraId="3E8B9F0B" w14:textId="77777777">
      <w:pPr>
        <w:pStyle w:val="Default"/>
        <w:numPr>
          <w:ilvl w:val="0"/>
          <w:numId w:val="11"/>
        </w:numPr>
        <w:rPr>
          <w:rFonts w:ascii="Times New Roman" w:hAnsi="Times New Roman" w:cs="Times New Roman"/>
          <w:color w:val="auto"/>
        </w:rPr>
      </w:pPr>
      <w:r>
        <w:rPr>
          <w:rFonts w:ascii="Times New Roman" w:hAnsi="Times New Roman" w:cs="Times New Roman"/>
          <w:b/>
          <w:bCs/>
          <w:color w:val="auto"/>
        </w:rPr>
        <w:t xml:space="preserve">MSHA Publishing </w:t>
      </w:r>
      <w:r w:rsidR="008D6C4B">
        <w:rPr>
          <w:rFonts w:ascii="Times New Roman" w:hAnsi="Times New Roman" w:cs="Times New Roman"/>
          <w:b/>
          <w:bCs/>
          <w:color w:val="auto"/>
        </w:rPr>
        <w:t>Final Action Granting</w:t>
      </w:r>
      <w:r>
        <w:rPr>
          <w:rFonts w:ascii="Times New Roman" w:hAnsi="Times New Roman" w:cs="Times New Roman"/>
          <w:b/>
          <w:bCs/>
          <w:color w:val="auto"/>
        </w:rPr>
        <w:t xml:space="preserve"> Petition for Modification</w:t>
      </w:r>
    </w:p>
    <w:p w:rsidR="008614C3" w:rsidP="008614C3" w14:paraId="0D613ABF" w14:textId="77777777">
      <w:pPr>
        <w:pStyle w:val="Default"/>
        <w:rPr>
          <w:rFonts w:ascii="Times New Roman" w:hAnsi="Times New Roman" w:cs="Times New Roman"/>
          <w:color w:val="auto"/>
        </w:rPr>
      </w:pPr>
    </w:p>
    <w:p w:rsidR="004935ED" w:rsidP="004935ED" w14:paraId="66176B61" w14:textId="77777777">
      <w:pPr>
        <w:pStyle w:val="Default"/>
        <w:rPr>
          <w:rFonts w:ascii="Times New Roman" w:hAnsi="Times New Roman" w:cs="Times New Roman"/>
          <w:color w:val="auto"/>
        </w:rPr>
      </w:pPr>
      <w:bookmarkStart w:id="17" w:name="_Hlk176438072"/>
      <w:r>
        <w:rPr>
          <w:rFonts w:ascii="Times New Roman" w:hAnsi="Times New Roman" w:cs="Times New Roman"/>
          <w:color w:val="auto"/>
        </w:rPr>
        <w:t xml:space="preserve">Final decisions on modifications, including any reasoning, are published so that all stakeholders are aware of the outcome. </w:t>
      </w:r>
      <w:bookmarkEnd w:id="17"/>
      <w:r>
        <w:rPr>
          <w:rFonts w:ascii="Times New Roman" w:hAnsi="Times New Roman" w:cs="Times New Roman"/>
          <w:color w:val="auto"/>
        </w:rPr>
        <w:t>Under 30 CFR 44.5</w:t>
      </w:r>
      <w:r w:rsidRPr="00517888">
        <w:rPr>
          <w:rFonts w:ascii="Times New Roman" w:hAnsi="Times New Roman"/>
        </w:rPr>
        <w:t>(a)</w:t>
      </w:r>
      <w:r>
        <w:rPr>
          <w:rFonts w:ascii="Times New Roman" w:hAnsi="Times New Roman"/>
        </w:rPr>
        <w:t>, e</w:t>
      </w:r>
      <w:r w:rsidRPr="00517888">
        <w:rPr>
          <w:rFonts w:ascii="Times New Roman" w:hAnsi="Times New Roman" w:cs="Times New Roman"/>
          <w:color w:val="auto"/>
        </w:rPr>
        <w:t xml:space="preserve">very final action granting a petition for modification </w:t>
      </w:r>
      <w:r>
        <w:rPr>
          <w:rFonts w:ascii="Times New Roman" w:hAnsi="Times New Roman" w:cs="Times New Roman"/>
          <w:color w:val="auto"/>
        </w:rPr>
        <w:t>must</w:t>
      </w:r>
      <w:r w:rsidRPr="00517888">
        <w:rPr>
          <w:rFonts w:ascii="Times New Roman" w:hAnsi="Times New Roman" w:cs="Times New Roman"/>
          <w:color w:val="auto"/>
        </w:rPr>
        <w:t xml:space="preserve"> be published in the </w:t>
      </w:r>
      <w:r w:rsidRPr="00220C17">
        <w:rPr>
          <w:rFonts w:ascii="Times New Roman" w:hAnsi="Times New Roman" w:cs="Times New Roman"/>
          <w:i/>
          <w:iCs/>
          <w:color w:val="auto"/>
        </w:rPr>
        <w:t>Federal Register</w:t>
      </w:r>
      <w:r w:rsidRPr="00517888">
        <w:rPr>
          <w:rFonts w:ascii="Times New Roman" w:hAnsi="Times New Roman" w:cs="Times New Roman"/>
          <w:color w:val="auto"/>
        </w:rPr>
        <w:t xml:space="preserve">. Every such final action published </w:t>
      </w:r>
      <w:r>
        <w:rPr>
          <w:rFonts w:ascii="Times New Roman" w:hAnsi="Times New Roman" w:cs="Times New Roman"/>
          <w:color w:val="auto"/>
        </w:rPr>
        <w:t>must</w:t>
      </w:r>
      <w:r w:rsidRPr="00517888">
        <w:rPr>
          <w:rFonts w:ascii="Times New Roman" w:hAnsi="Times New Roman" w:cs="Times New Roman"/>
          <w:color w:val="auto"/>
        </w:rPr>
        <w:t xml:space="preserve"> specify the statutory grounds upon which the modification is based and a summary of the facts which warranted the modification.</w:t>
      </w:r>
    </w:p>
    <w:p w:rsidR="004935ED" w:rsidP="004935ED" w14:paraId="2B7F58B5" w14:textId="77777777">
      <w:pPr>
        <w:pStyle w:val="Default"/>
        <w:rPr>
          <w:rFonts w:ascii="Times New Roman" w:hAnsi="Times New Roman" w:cs="Times New Roman"/>
          <w:color w:val="FF0000"/>
        </w:rPr>
      </w:pPr>
    </w:p>
    <w:p w:rsidR="00E67EE3" w:rsidRPr="00220C17" w:rsidP="000D76EA" w14:paraId="4F7AE3E1" w14:textId="77777777">
      <w:pPr>
        <w:pStyle w:val="Default"/>
        <w:numPr>
          <w:ilvl w:val="0"/>
          <w:numId w:val="11"/>
        </w:numPr>
        <w:rPr>
          <w:rFonts w:ascii="Times New Roman" w:hAnsi="Times New Roman" w:cs="Times New Roman"/>
          <w:b/>
          <w:bCs/>
          <w:color w:val="auto"/>
        </w:rPr>
      </w:pPr>
      <w:r>
        <w:rPr>
          <w:rFonts w:ascii="Times New Roman" w:hAnsi="Times New Roman" w:cs="Times New Roman"/>
          <w:b/>
          <w:bCs/>
          <w:color w:val="auto"/>
        </w:rPr>
        <w:t xml:space="preserve">Post Final Action Granting </w:t>
      </w:r>
      <w:r w:rsidRPr="00220C17">
        <w:rPr>
          <w:rFonts w:ascii="Times New Roman" w:hAnsi="Times New Roman" w:cs="Times New Roman"/>
          <w:b/>
          <w:bCs/>
          <w:color w:val="auto"/>
        </w:rPr>
        <w:t xml:space="preserve">Petition for </w:t>
      </w:r>
      <w:r w:rsidRPr="009E092C">
        <w:rPr>
          <w:rFonts w:ascii="Times New Roman" w:hAnsi="Times New Roman" w:cs="Times New Roman"/>
          <w:b/>
          <w:bCs/>
          <w:color w:val="auto"/>
        </w:rPr>
        <w:t>Modification</w:t>
      </w:r>
    </w:p>
    <w:p w:rsidR="00E67EE3" w:rsidP="00E67EE3" w14:paraId="38851D8F" w14:textId="77777777">
      <w:pPr>
        <w:pStyle w:val="Default"/>
        <w:rPr>
          <w:rFonts w:ascii="Times New Roman" w:hAnsi="Times New Roman" w:cs="Times New Roman"/>
          <w:color w:val="auto"/>
        </w:rPr>
      </w:pPr>
    </w:p>
    <w:p w:rsidR="00E67EE3" w:rsidRPr="003F1B0B" w:rsidP="004935ED" w14:paraId="65CBC339" w14:textId="77777777">
      <w:pPr>
        <w:pStyle w:val="Default"/>
        <w:rPr>
          <w:rFonts w:ascii="Times New Roman" w:hAnsi="Times New Roman" w:cs="Times New Roman"/>
          <w:color w:val="auto"/>
        </w:rPr>
      </w:pPr>
      <w:bookmarkStart w:id="18" w:name="_Hlk176438080"/>
      <w:r>
        <w:rPr>
          <w:rFonts w:ascii="Times New Roman" w:hAnsi="Times New Roman" w:cs="Times New Roman"/>
          <w:color w:val="auto"/>
        </w:rPr>
        <w:t xml:space="preserve">The final decision must be made available to miners, once available. </w:t>
      </w:r>
      <w:bookmarkEnd w:id="18"/>
      <w:r>
        <w:rPr>
          <w:rFonts w:ascii="Times New Roman" w:hAnsi="Times New Roman" w:cs="Times New Roman"/>
          <w:color w:val="auto"/>
        </w:rPr>
        <w:t>Under 30 CFR 44.5</w:t>
      </w:r>
      <w:r w:rsidRPr="00480124">
        <w:rPr>
          <w:rFonts w:ascii="Times New Roman" w:hAnsi="Times New Roman" w:cs="Times New Roman"/>
          <w:color w:val="auto"/>
        </w:rPr>
        <w:t>(b)</w:t>
      </w:r>
      <w:r>
        <w:rPr>
          <w:rFonts w:ascii="Times New Roman" w:hAnsi="Times New Roman" w:cs="Times New Roman"/>
          <w:color w:val="auto"/>
        </w:rPr>
        <w:t>, e</w:t>
      </w:r>
      <w:r w:rsidRPr="00480124">
        <w:rPr>
          <w:rFonts w:ascii="Times New Roman" w:hAnsi="Times New Roman" w:cs="Times New Roman"/>
          <w:color w:val="auto"/>
        </w:rPr>
        <w:t xml:space="preserve">very final action or a summary thereof granting a petition for modification </w:t>
      </w:r>
      <w:r>
        <w:rPr>
          <w:rFonts w:ascii="Times New Roman" w:hAnsi="Times New Roman" w:cs="Times New Roman"/>
          <w:color w:val="auto"/>
        </w:rPr>
        <w:t>must</w:t>
      </w:r>
      <w:r w:rsidRPr="00480124">
        <w:rPr>
          <w:rFonts w:ascii="Times New Roman" w:hAnsi="Times New Roman" w:cs="Times New Roman"/>
          <w:color w:val="auto"/>
        </w:rPr>
        <w:t xml:space="preserve"> be posted by the operator on the mine bulletin board at the affected mine and remain posted as long as the modification is effective. If a summary of the final action is posted </w:t>
      </w:r>
      <w:r w:rsidRPr="003F1B0B">
        <w:rPr>
          <w:rFonts w:ascii="Times New Roman" w:hAnsi="Times New Roman" w:cs="Times New Roman"/>
          <w:color w:val="auto"/>
        </w:rPr>
        <w:t>on the mine bulletin board, a copy of the full decision must be kept at the affected mine office and made available to the miners.</w:t>
      </w:r>
    </w:p>
    <w:p w:rsidR="003F736E" w:rsidRPr="003F1B0B" w:rsidP="004935ED" w14:paraId="550D5E76" w14:textId="77777777">
      <w:pPr>
        <w:pStyle w:val="Default"/>
        <w:rPr>
          <w:rFonts w:ascii="Times New Roman" w:hAnsi="Times New Roman" w:cs="Times New Roman"/>
          <w:color w:val="auto"/>
        </w:rPr>
      </w:pPr>
    </w:p>
    <w:p w:rsidR="002D4AF2" w14:paraId="7CEDBF43" w14:textId="77777777">
      <w:pPr>
        <w:widowControl/>
        <w:autoSpaceDE/>
        <w:autoSpaceDN/>
        <w:adjustRightInd/>
        <w:spacing w:after="160" w:line="259" w:lineRule="auto"/>
        <w:rPr>
          <w:rFonts w:ascii="Times New Roman" w:hAnsi="Times New Roman"/>
        </w:rPr>
      </w:pPr>
      <w:r>
        <w:rPr>
          <w:rFonts w:ascii="Times New Roman" w:hAnsi="Times New Roman"/>
        </w:rPr>
        <w:br w:type="page"/>
      </w:r>
    </w:p>
    <w:p w:rsidR="003F736E" w:rsidP="004935ED" w14:paraId="47CF6AD8" w14:textId="77777777">
      <w:pPr>
        <w:pStyle w:val="Default"/>
        <w:rPr>
          <w:rFonts w:ascii="Times New Roman" w:hAnsi="Times New Roman" w:cs="Times New Roman"/>
          <w:color w:val="auto"/>
        </w:rPr>
      </w:pPr>
      <w:r w:rsidRPr="003F1B0B">
        <w:rPr>
          <w:rFonts w:ascii="Times New Roman" w:hAnsi="Times New Roman" w:cs="Times New Roman"/>
          <w:color w:val="auto"/>
        </w:rPr>
        <w:t xml:space="preserve">The process of </w:t>
      </w:r>
      <w:r w:rsidR="008D7852">
        <w:rPr>
          <w:rFonts w:ascii="Times New Roman" w:hAnsi="Times New Roman" w:cs="Times New Roman"/>
          <w:color w:val="auto"/>
        </w:rPr>
        <w:t xml:space="preserve">preparing, </w:t>
      </w:r>
      <w:r w:rsidR="003F1B0B">
        <w:rPr>
          <w:rFonts w:ascii="Times New Roman" w:hAnsi="Times New Roman" w:cs="Times New Roman"/>
          <w:color w:val="auto"/>
        </w:rPr>
        <w:t xml:space="preserve">submitting, </w:t>
      </w:r>
      <w:r w:rsidRPr="003F1B0B">
        <w:rPr>
          <w:rFonts w:ascii="Times New Roman" w:hAnsi="Times New Roman" w:cs="Times New Roman"/>
          <w:color w:val="auto"/>
        </w:rPr>
        <w:t>reviewing</w:t>
      </w:r>
      <w:r w:rsidR="003F1B0B">
        <w:rPr>
          <w:rFonts w:ascii="Times New Roman" w:hAnsi="Times New Roman" w:cs="Times New Roman"/>
          <w:color w:val="auto"/>
        </w:rPr>
        <w:t>,</w:t>
      </w:r>
      <w:r w:rsidRPr="003F1B0B">
        <w:rPr>
          <w:rFonts w:ascii="Times New Roman" w:hAnsi="Times New Roman" w:cs="Times New Roman"/>
          <w:color w:val="auto"/>
        </w:rPr>
        <w:t xml:space="preserve"> and granting petitions for </w:t>
      </w:r>
      <w:r w:rsidR="008D7852">
        <w:rPr>
          <w:rFonts w:ascii="Times New Roman" w:hAnsi="Times New Roman" w:cs="Times New Roman"/>
          <w:color w:val="auto"/>
        </w:rPr>
        <w:t xml:space="preserve">a petition for </w:t>
      </w:r>
      <w:r w:rsidRPr="003F1B0B">
        <w:rPr>
          <w:rFonts w:ascii="Times New Roman" w:hAnsi="Times New Roman" w:cs="Times New Roman"/>
          <w:color w:val="auto"/>
        </w:rPr>
        <w:t>modification is</w:t>
      </w:r>
      <w:r w:rsidRPr="003F1B0B" w:rsidR="008C4A04">
        <w:rPr>
          <w:rFonts w:ascii="Times New Roman" w:hAnsi="Times New Roman" w:cs="Times New Roman"/>
          <w:color w:val="auto"/>
        </w:rPr>
        <w:t>:</w:t>
      </w:r>
    </w:p>
    <w:p w:rsidR="002D4AF2" w:rsidRPr="003F1B0B" w:rsidP="004935ED" w14:paraId="7B42C3E5" w14:textId="77777777">
      <w:pPr>
        <w:pStyle w:val="Default"/>
        <w:rPr>
          <w:rFonts w:ascii="Times New Roman" w:hAnsi="Times New Roman" w:cs="Times New Roman"/>
          <w:color w:val="auto"/>
        </w:rPr>
      </w:pPr>
    </w:p>
    <w:p w:rsidR="00AD1526" w:rsidRPr="003F1B0B" w:rsidP="000D76EA" w14:paraId="4B6229D1" w14:textId="77777777">
      <w:pPr>
        <w:pStyle w:val="Default"/>
        <w:ind w:left="1080" w:hanging="720"/>
        <w:rPr>
          <w:rFonts w:ascii="Times New Roman" w:hAnsi="Times New Roman" w:cs="Times New Roman"/>
          <w:color w:val="auto"/>
        </w:rPr>
      </w:pPr>
      <w:bookmarkStart w:id="19" w:name="_Hlk175726046"/>
      <w:r w:rsidRPr="003F1B0B">
        <w:rPr>
          <w:rFonts w:ascii="Times New Roman" w:hAnsi="Times New Roman" w:cs="Times New Roman"/>
          <w:color w:val="auto"/>
        </w:rPr>
        <w:t xml:space="preserve">Step 1: </w:t>
      </w:r>
      <w:r w:rsidR="008D7852">
        <w:rPr>
          <w:rFonts w:ascii="Times New Roman" w:hAnsi="Times New Roman" w:cs="Times New Roman"/>
          <w:color w:val="auto"/>
        </w:rPr>
        <w:t>A m</w:t>
      </w:r>
      <w:r w:rsidRPr="003F1B0B">
        <w:rPr>
          <w:rFonts w:ascii="Times New Roman" w:hAnsi="Times New Roman" w:cs="Times New Roman"/>
          <w:color w:val="auto"/>
        </w:rPr>
        <w:t>ine operator</w:t>
      </w:r>
      <w:r w:rsidRPr="003F1B0B" w:rsidR="00731DB7">
        <w:rPr>
          <w:rFonts w:ascii="Times New Roman" w:hAnsi="Times New Roman" w:cs="Times New Roman"/>
          <w:color w:val="auto"/>
        </w:rPr>
        <w:t xml:space="preserve">, </w:t>
      </w:r>
      <w:r w:rsidR="008D7852">
        <w:rPr>
          <w:rFonts w:ascii="Times New Roman" w:hAnsi="Times New Roman" w:cs="Times New Roman"/>
          <w:color w:val="auto"/>
        </w:rPr>
        <w:t xml:space="preserve">a </w:t>
      </w:r>
      <w:r w:rsidRPr="003F1B0B">
        <w:rPr>
          <w:rFonts w:ascii="Times New Roman" w:hAnsi="Times New Roman" w:cs="Times New Roman"/>
          <w:color w:val="auto"/>
        </w:rPr>
        <w:t>representative</w:t>
      </w:r>
      <w:r w:rsidRPr="003F1B0B" w:rsidR="00731DB7">
        <w:rPr>
          <w:rFonts w:ascii="Times New Roman" w:hAnsi="Times New Roman" w:cs="Times New Roman"/>
          <w:color w:val="auto"/>
        </w:rPr>
        <w:t xml:space="preserve"> of miners, or </w:t>
      </w:r>
      <w:r w:rsidR="008D7852">
        <w:rPr>
          <w:rFonts w:ascii="Times New Roman" w:hAnsi="Times New Roman" w:cs="Times New Roman"/>
          <w:color w:val="auto"/>
        </w:rPr>
        <w:t xml:space="preserve">a </w:t>
      </w:r>
      <w:r w:rsidRPr="003F1B0B" w:rsidR="00731DB7">
        <w:rPr>
          <w:rFonts w:ascii="Times New Roman" w:hAnsi="Times New Roman" w:cs="Times New Roman"/>
          <w:color w:val="auto"/>
        </w:rPr>
        <w:t>third party</w:t>
      </w:r>
      <w:r w:rsidRPr="003F1B0B">
        <w:rPr>
          <w:rFonts w:ascii="Times New Roman" w:hAnsi="Times New Roman" w:cs="Times New Roman"/>
          <w:color w:val="auto"/>
        </w:rPr>
        <w:t xml:space="preserve"> prepare</w:t>
      </w:r>
      <w:r w:rsidR="008D7852">
        <w:rPr>
          <w:rFonts w:ascii="Times New Roman" w:hAnsi="Times New Roman" w:cs="Times New Roman"/>
          <w:color w:val="auto"/>
        </w:rPr>
        <w:t>s</w:t>
      </w:r>
      <w:r w:rsidRPr="003F1B0B">
        <w:rPr>
          <w:rFonts w:ascii="Times New Roman" w:hAnsi="Times New Roman" w:cs="Times New Roman"/>
          <w:color w:val="auto"/>
        </w:rPr>
        <w:t xml:space="preserve"> </w:t>
      </w:r>
      <w:r w:rsidRPr="003F1B0B" w:rsidR="00FF6D9C">
        <w:rPr>
          <w:rFonts w:ascii="Times New Roman" w:hAnsi="Times New Roman" w:cs="Times New Roman"/>
          <w:color w:val="auto"/>
        </w:rPr>
        <w:t>and file</w:t>
      </w:r>
      <w:r w:rsidR="008D7852">
        <w:rPr>
          <w:rFonts w:ascii="Times New Roman" w:hAnsi="Times New Roman" w:cs="Times New Roman"/>
          <w:color w:val="auto"/>
        </w:rPr>
        <w:t>s</w:t>
      </w:r>
      <w:r w:rsidR="00A36E18">
        <w:rPr>
          <w:rFonts w:ascii="Times New Roman" w:hAnsi="Times New Roman" w:cs="Times New Roman"/>
          <w:color w:val="auto"/>
        </w:rPr>
        <w:t xml:space="preserve"> a</w:t>
      </w:r>
      <w:r w:rsidRPr="003F1B0B" w:rsidR="00FF6D9C">
        <w:rPr>
          <w:rFonts w:ascii="Times New Roman" w:hAnsi="Times New Roman" w:cs="Times New Roman"/>
          <w:color w:val="auto"/>
        </w:rPr>
        <w:t xml:space="preserve"> </w:t>
      </w:r>
      <w:r w:rsidRPr="003F1B0B">
        <w:rPr>
          <w:rFonts w:ascii="Times New Roman" w:hAnsi="Times New Roman" w:cs="Times New Roman"/>
          <w:color w:val="auto"/>
        </w:rPr>
        <w:t>petition</w:t>
      </w:r>
      <w:r w:rsidRPr="003F1B0B" w:rsidR="003F1B0B">
        <w:rPr>
          <w:rFonts w:ascii="Times New Roman" w:hAnsi="Times New Roman" w:cs="Times New Roman"/>
          <w:color w:val="auto"/>
        </w:rPr>
        <w:t xml:space="preserve"> for modification</w:t>
      </w:r>
      <w:r w:rsidR="008D7852">
        <w:rPr>
          <w:rFonts w:ascii="Times New Roman" w:hAnsi="Times New Roman" w:cs="Times New Roman"/>
          <w:color w:val="auto"/>
        </w:rPr>
        <w:t xml:space="preserve"> to MSHA</w:t>
      </w:r>
      <w:r w:rsidRPr="003F1B0B" w:rsidR="00731DB7">
        <w:rPr>
          <w:rFonts w:ascii="Times New Roman" w:hAnsi="Times New Roman" w:cs="Times New Roman"/>
          <w:color w:val="auto"/>
        </w:rPr>
        <w:t>.</w:t>
      </w:r>
      <w:r w:rsidRPr="003F1B0B" w:rsidR="008C4A04">
        <w:rPr>
          <w:rFonts w:ascii="Times New Roman" w:hAnsi="Times New Roman" w:cs="Times New Roman"/>
          <w:color w:val="auto"/>
        </w:rPr>
        <w:t xml:space="preserve"> </w:t>
      </w:r>
    </w:p>
    <w:p w:rsidR="00F84949" w:rsidRPr="003F1B0B" w:rsidP="000D76EA" w14:paraId="0FEB1A0F" w14:textId="77777777">
      <w:pPr>
        <w:pStyle w:val="Default"/>
        <w:ind w:left="1080" w:hanging="720"/>
        <w:rPr>
          <w:rFonts w:ascii="Times New Roman" w:hAnsi="Times New Roman" w:cs="Times New Roman"/>
          <w:color w:val="auto"/>
        </w:rPr>
      </w:pPr>
      <w:r w:rsidRPr="003F1B0B">
        <w:rPr>
          <w:rFonts w:ascii="Times New Roman" w:hAnsi="Times New Roman" w:cs="Times New Roman"/>
          <w:color w:val="auto"/>
        </w:rPr>
        <w:t xml:space="preserve">Step 2: </w:t>
      </w:r>
      <w:r w:rsidR="008D7852">
        <w:rPr>
          <w:rFonts w:ascii="Times New Roman" w:hAnsi="Times New Roman" w:cs="Times New Roman"/>
          <w:color w:val="auto"/>
        </w:rPr>
        <w:t>The m</w:t>
      </w:r>
      <w:r w:rsidR="004026BB">
        <w:rPr>
          <w:rFonts w:ascii="Times New Roman" w:hAnsi="Times New Roman" w:cs="Times New Roman"/>
          <w:color w:val="auto"/>
        </w:rPr>
        <w:t xml:space="preserve">ine operator or </w:t>
      </w:r>
      <w:r w:rsidRPr="003F1B0B" w:rsidR="004026BB">
        <w:rPr>
          <w:rFonts w:ascii="Times New Roman" w:hAnsi="Times New Roman" w:cs="Times New Roman"/>
          <w:color w:val="auto"/>
        </w:rPr>
        <w:t xml:space="preserve">representative of miners </w:t>
      </w:r>
      <w:r w:rsidR="004026BB">
        <w:rPr>
          <w:rFonts w:ascii="Times New Roman" w:hAnsi="Times New Roman" w:cs="Times New Roman"/>
          <w:color w:val="auto"/>
        </w:rPr>
        <w:t>s</w:t>
      </w:r>
      <w:r w:rsidRPr="003F1B0B" w:rsidR="00615D95">
        <w:rPr>
          <w:rFonts w:ascii="Times New Roman" w:hAnsi="Times New Roman" w:cs="Times New Roman"/>
          <w:color w:val="auto"/>
        </w:rPr>
        <w:t>erve</w:t>
      </w:r>
      <w:r w:rsidR="008D7852">
        <w:rPr>
          <w:rFonts w:ascii="Times New Roman" w:hAnsi="Times New Roman" w:cs="Times New Roman"/>
          <w:color w:val="auto"/>
        </w:rPr>
        <w:t>s</w:t>
      </w:r>
      <w:r w:rsidRPr="003F1B0B">
        <w:rPr>
          <w:rFonts w:ascii="Times New Roman" w:hAnsi="Times New Roman" w:cs="Times New Roman"/>
          <w:color w:val="auto"/>
        </w:rPr>
        <w:t xml:space="preserve"> petition for </w:t>
      </w:r>
      <w:r w:rsidRPr="003F1B0B" w:rsidR="005A56CE">
        <w:rPr>
          <w:rFonts w:ascii="Times New Roman" w:hAnsi="Times New Roman" w:cs="Times New Roman"/>
          <w:color w:val="auto"/>
        </w:rPr>
        <w:t>modification</w:t>
      </w:r>
      <w:r w:rsidR="008D7852">
        <w:rPr>
          <w:rFonts w:ascii="Times New Roman" w:hAnsi="Times New Roman" w:cs="Times New Roman"/>
          <w:color w:val="auto"/>
        </w:rPr>
        <w:t xml:space="preserve"> to the other party</w:t>
      </w:r>
      <w:r w:rsidRPr="003F1B0B" w:rsidR="005A56CE">
        <w:rPr>
          <w:rFonts w:ascii="Times New Roman" w:hAnsi="Times New Roman" w:cs="Times New Roman"/>
          <w:color w:val="auto"/>
        </w:rPr>
        <w:t>.</w:t>
      </w:r>
    </w:p>
    <w:p w:rsidR="006A30C5" w:rsidP="000D76EA" w14:paraId="495370D7" w14:textId="77777777">
      <w:pPr>
        <w:pStyle w:val="Default"/>
        <w:ind w:left="1080" w:hanging="360"/>
        <w:rPr>
          <w:rFonts w:ascii="Times New Roman" w:hAnsi="Times New Roman" w:cs="Times New Roman"/>
          <w:color w:val="auto"/>
        </w:rPr>
      </w:pPr>
      <w:r>
        <w:rPr>
          <w:rFonts w:ascii="Times New Roman" w:hAnsi="Times New Roman" w:cs="Times New Roman"/>
          <w:color w:val="auto"/>
        </w:rPr>
        <w:t xml:space="preserve">     </w:t>
      </w:r>
      <w:r w:rsidRPr="003F1B0B" w:rsidR="008C4A04">
        <w:rPr>
          <w:rFonts w:ascii="Times New Roman" w:hAnsi="Times New Roman" w:cs="Times New Roman"/>
          <w:color w:val="auto"/>
        </w:rPr>
        <w:t xml:space="preserve"> (a)</w:t>
      </w:r>
      <w:r w:rsidRPr="003F1B0B" w:rsidR="00AD1526">
        <w:rPr>
          <w:rFonts w:ascii="Times New Roman" w:hAnsi="Times New Roman" w:cs="Times New Roman"/>
          <w:color w:val="auto"/>
        </w:rPr>
        <w:t xml:space="preserve"> If the petition is filed by a mine operator, a copy of the petition must be served by </w:t>
      </w:r>
    </w:p>
    <w:p w:rsidR="00AD1526" w:rsidRPr="003F1B0B" w:rsidP="000D76EA" w14:paraId="211CB535" w14:textId="77777777">
      <w:pPr>
        <w:pStyle w:val="Default"/>
        <w:ind w:left="1080" w:hanging="360"/>
        <w:rPr>
          <w:rFonts w:ascii="Times New Roman" w:hAnsi="Times New Roman" w:cs="Times New Roman"/>
          <w:color w:val="auto"/>
        </w:rPr>
      </w:pPr>
      <w:r>
        <w:rPr>
          <w:rFonts w:ascii="Times New Roman" w:hAnsi="Times New Roman" w:cs="Times New Roman"/>
          <w:color w:val="auto"/>
        </w:rPr>
        <w:t xml:space="preserve">           </w:t>
      </w:r>
      <w:r w:rsidRPr="003F1B0B">
        <w:rPr>
          <w:rFonts w:ascii="Times New Roman" w:hAnsi="Times New Roman" w:cs="Times New Roman"/>
          <w:color w:val="auto"/>
        </w:rPr>
        <w:t>the mine operator upon a representative of miners at the affected mine</w:t>
      </w:r>
      <w:r w:rsidR="008D7852">
        <w:rPr>
          <w:rFonts w:ascii="Times New Roman" w:hAnsi="Times New Roman" w:cs="Times New Roman"/>
          <w:color w:val="auto"/>
        </w:rPr>
        <w:t>.</w:t>
      </w:r>
    </w:p>
    <w:p w:rsidR="006A30C5" w:rsidP="006A30C5" w14:paraId="65608892" w14:textId="77777777">
      <w:pPr>
        <w:pStyle w:val="Default"/>
        <w:ind w:left="1080" w:hanging="360"/>
        <w:rPr>
          <w:rFonts w:ascii="Times New Roman" w:hAnsi="Times New Roman" w:cs="Times New Roman"/>
          <w:color w:val="auto"/>
        </w:rPr>
      </w:pPr>
      <w:r>
        <w:rPr>
          <w:rFonts w:ascii="Times New Roman" w:hAnsi="Times New Roman" w:cs="Times New Roman"/>
          <w:color w:val="auto"/>
        </w:rPr>
        <w:t xml:space="preserve">     </w:t>
      </w:r>
      <w:r w:rsidRPr="003F1B0B" w:rsidR="008C4A04">
        <w:rPr>
          <w:rFonts w:ascii="Times New Roman" w:hAnsi="Times New Roman" w:cs="Times New Roman"/>
          <w:color w:val="auto"/>
        </w:rPr>
        <w:t xml:space="preserve"> (b) If the petition is filed by a representative of the miners, a copy of the petition must</w:t>
      </w:r>
      <w:r>
        <w:rPr>
          <w:rFonts w:ascii="Times New Roman" w:hAnsi="Times New Roman" w:cs="Times New Roman"/>
          <w:color w:val="auto"/>
        </w:rPr>
        <w:t xml:space="preserve"> </w:t>
      </w:r>
    </w:p>
    <w:p w:rsidR="00615D95" w:rsidRPr="003F1B0B" w:rsidP="000D76EA" w14:paraId="43642C78" w14:textId="77777777">
      <w:pPr>
        <w:pStyle w:val="Default"/>
        <w:ind w:left="1080" w:hanging="360"/>
        <w:rPr>
          <w:rFonts w:ascii="Times New Roman" w:hAnsi="Times New Roman" w:cs="Times New Roman"/>
          <w:color w:val="auto"/>
        </w:rPr>
      </w:pPr>
      <w:r>
        <w:rPr>
          <w:rFonts w:ascii="Times New Roman" w:hAnsi="Times New Roman" w:cs="Times New Roman"/>
          <w:color w:val="auto"/>
        </w:rPr>
        <w:t xml:space="preserve">           </w:t>
      </w:r>
      <w:r w:rsidRPr="003F1B0B" w:rsidR="008C4A04">
        <w:rPr>
          <w:rFonts w:ascii="Times New Roman" w:hAnsi="Times New Roman" w:cs="Times New Roman"/>
          <w:color w:val="auto"/>
        </w:rPr>
        <w:t>be served by the representative of miners upon the mine operator.</w:t>
      </w:r>
    </w:p>
    <w:p w:rsidR="00F84949" w:rsidRPr="003F1B0B" w:rsidP="000D76EA" w14:paraId="750AD2DA" w14:textId="77777777">
      <w:pPr>
        <w:pStyle w:val="Default"/>
        <w:ind w:left="1080" w:hanging="720"/>
        <w:rPr>
          <w:rFonts w:ascii="Times New Roman" w:hAnsi="Times New Roman" w:cs="Times New Roman"/>
          <w:color w:val="auto"/>
        </w:rPr>
      </w:pPr>
      <w:r w:rsidRPr="003F1B0B">
        <w:rPr>
          <w:rFonts w:ascii="Times New Roman" w:hAnsi="Times New Roman" w:cs="Times New Roman"/>
          <w:color w:val="auto"/>
        </w:rPr>
        <w:t xml:space="preserve">Step </w:t>
      </w:r>
      <w:r w:rsidRPr="003F1B0B" w:rsidR="00615D95">
        <w:rPr>
          <w:rFonts w:ascii="Times New Roman" w:hAnsi="Times New Roman" w:cs="Times New Roman"/>
          <w:color w:val="auto"/>
        </w:rPr>
        <w:t>3</w:t>
      </w:r>
      <w:r w:rsidRPr="003F1B0B">
        <w:rPr>
          <w:rFonts w:ascii="Times New Roman" w:hAnsi="Times New Roman" w:cs="Times New Roman"/>
          <w:color w:val="auto"/>
        </w:rPr>
        <w:t>:</w:t>
      </w:r>
      <w:r w:rsidRPr="003F1B0B" w:rsidR="007824CD">
        <w:rPr>
          <w:rFonts w:ascii="Times New Roman" w:hAnsi="Times New Roman" w:cs="Times New Roman"/>
          <w:color w:val="auto"/>
        </w:rPr>
        <w:t xml:space="preserve"> </w:t>
      </w:r>
      <w:r w:rsidR="008D7852">
        <w:rPr>
          <w:rFonts w:ascii="Times New Roman" w:hAnsi="Times New Roman" w:cs="Times New Roman"/>
          <w:color w:val="auto"/>
        </w:rPr>
        <w:t>The m</w:t>
      </w:r>
      <w:r w:rsidRPr="003F1B0B" w:rsidR="007824CD">
        <w:rPr>
          <w:rFonts w:ascii="Times New Roman" w:hAnsi="Times New Roman" w:cs="Times New Roman"/>
          <w:color w:val="auto"/>
        </w:rPr>
        <w:t xml:space="preserve">ine </w:t>
      </w:r>
      <w:r w:rsidRPr="003F1B0B">
        <w:rPr>
          <w:rFonts w:ascii="Times New Roman" w:hAnsi="Times New Roman" w:cs="Times New Roman"/>
          <w:color w:val="auto"/>
        </w:rPr>
        <w:t xml:space="preserve">operator </w:t>
      </w:r>
      <w:r w:rsidRPr="003F1B0B" w:rsidR="007824CD">
        <w:rPr>
          <w:rFonts w:ascii="Times New Roman" w:hAnsi="Times New Roman" w:cs="Times New Roman"/>
          <w:color w:val="auto"/>
        </w:rPr>
        <w:t>posts</w:t>
      </w:r>
      <w:r w:rsidRPr="003F1B0B">
        <w:rPr>
          <w:rFonts w:ascii="Times New Roman" w:hAnsi="Times New Roman" w:cs="Times New Roman"/>
          <w:color w:val="auto"/>
        </w:rPr>
        <w:t xml:space="preserve"> a copy of </w:t>
      </w:r>
      <w:r w:rsidRPr="003F1B0B" w:rsidR="007824CD">
        <w:rPr>
          <w:rFonts w:ascii="Times New Roman" w:hAnsi="Times New Roman" w:cs="Times New Roman"/>
          <w:color w:val="auto"/>
        </w:rPr>
        <w:t>the</w:t>
      </w:r>
      <w:r w:rsidRPr="003F1B0B">
        <w:rPr>
          <w:rFonts w:ascii="Times New Roman" w:hAnsi="Times New Roman" w:cs="Times New Roman"/>
          <w:color w:val="auto"/>
        </w:rPr>
        <w:t xml:space="preserve"> petition</w:t>
      </w:r>
      <w:r w:rsidR="00AD6404">
        <w:rPr>
          <w:rFonts w:ascii="Times New Roman" w:hAnsi="Times New Roman" w:cs="Times New Roman"/>
          <w:color w:val="auto"/>
        </w:rPr>
        <w:t xml:space="preserve"> </w:t>
      </w:r>
      <w:r w:rsidRPr="003F1B0B" w:rsidR="00AD6404">
        <w:rPr>
          <w:rFonts w:ascii="Times New Roman" w:hAnsi="Times New Roman" w:cs="Times New Roman"/>
          <w:color w:val="auto"/>
        </w:rPr>
        <w:t>for modification</w:t>
      </w:r>
      <w:r w:rsidRPr="003F1B0B">
        <w:rPr>
          <w:rFonts w:ascii="Times New Roman" w:hAnsi="Times New Roman" w:cs="Times New Roman"/>
          <w:color w:val="auto"/>
        </w:rPr>
        <w:t xml:space="preserve"> on the mine bulletin board</w:t>
      </w:r>
      <w:r w:rsidRPr="003F1B0B" w:rsidR="007824CD">
        <w:rPr>
          <w:rFonts w:ascii="Times New Roman" w:hAnsi="Times New Roman" w:cs="Times New Roman"/>
          <w:color w:val="auto"/>
        </w:rPr>
        <w:t>.</w:t>
      </w:r>
    </w:p>
    <w:p w:rsidR="007331E4" w:rsidRPr="003F1B0B" w:rsidP="000D76EA" w14:paraId="3B47FE8A" w14:textId="77777777">
      <w:pPr>
        <w:pStyle w:val="Default"/>
        <w:ind w:left="1080" w:hanging="720"/>
        <w:rPr>
          <w:rFonts w:ascii="Times New Roman" w:hAnsi="Times New Roman" w:cs="Times New Roman"/>
          <w:color w:val="auto"/>
        </w:rPr>
      </w:pPr>
      <w:r w:rsidRPr="003F1B0B">
        <w:rPr>
          <w:rFonts w:ascii="Times New Roman" w:hAnsi="Times New Roman" w:cs="Times New Roman"/>
          <w:color w:val="auto"/>
        </w:rPr>
        <w:t xml:space="preserve">Step </w:t>
      </w:r>
      <w:r w:rsidRPr="003F1B0B" w:rsidR="00615D95">
        <w:rPr>
          <w:rFonts w:ascii="Times New Roman" w:hAnsi="Times New Roman" w:cs="Times New Roman"/>
          <w:color w:val="auto"/>
        </w:rPr>
        <w:t>4</w:t>
      </w:r>
      <w:r w:rsidRPr="003F1B0B">
        <w:rPr>
          <w:rFonts w:ascii="Times New Roman" w:hAnsi="Times New Roman" w:cs="Times New Roman"/>
          <w:color w:val="auto"/>
        </w:rPr>
        <w:t xml:space="preserve">: MSHA </w:t>
      </w:r>
      <w:r w:rsidR="008D7852">
        <w:rPr>
          <w:rFonts w:ascii="Times New Roman" w:hAnsi="Times New Roman" w:cs="Times New Roman"/>
          <w:color w:val="auto"/>
        </w:rPr>
        <w:t xml:space="preserve">conducts an </w:t>
      </w:r>
      <w:r w:rsidRPr="003F1B0B">
        <w:rPr>
          <w:rFonts w:ascii="Times New Roman" w:hAnsi="Times New Roman" w:cs="Times New Roman"/>
          <w:color w:val="auto"/>
        </w:rPr>
        <w:t>initial review</w:t>
      </w:r>
      <w:r w:rsidRPr="003F1B0B" w:rsidR="00F84949">
        <w:rPr>
          <w:rFonts w:ascii="Times New Roman" w:hAnsi="Times New Roman" w:cs="Times New Roman"/>
          <w:color w:val="auto"/>
        </w:rPr>
        <w:t>.</w:t>
      </w:r>
    </w:p>
    <w:p w:rsidR="007331E4" w:rsidRPr="003F1B0B" w:rsidP="000D76EA" w14:paraId="53FCCC06" w14:textId="77777777">
      <w:pPr>
        <w:pStyle w:val="Default"/>
        <w:ind w:left="1080" w:hanging="720"/>
        <w:rPr>
          <w:rFonts w:ascii="Times New Roman" w:hAnsi="Times New Roman" w:cs="Times New Roman"/>
          <w:color w:val="auto"/>
        </w:rPr>
      </w:pPr>
      <w:r w:rsidRPr="003F1B0B">
        <w:rPr>
          <w:rFonts w:ascii="Times New Roman" w:hAnsi="Times New Roman" w:cs="Times New Roman"/>
          <w:color w:val="auto"/>
        </w:rPr>
        <w:t xml:space="preserve">Step </w:t>
      </w:r>
      <w:r w:rsidRPr="003F1B0B" w:rsidR="00615D95">
        <w:rPr>
          <w:rFonts w:ascii="Times New Roman" w:hAnsi="Times New Roman" w:cs="Times New Roman"/>
          <w:color w:val="auto"/>
        </w:rPr>
        <w:t>5</w:t>
      </w:r>
      <w:r w:rsidRPr="003F1B0B">
        <w:rPr>
          <w:rFonts w:ascii="Times New Roman" w:hAnsi="Times New Roman" w:cs="Times New Roman"/>
          <w:color w:val="auto"/>
        </w:rPr>
        <w:t xml:space="preserve">: MSHA </w:t>
      </w:r>
      <w:r w:rsidRPr="003F1B0B" w:rsidR="00F00041">
        <w:rPr>
          <w:rFonts w:ascii="Times New Roman" w:hAnsi="Times New Roman" w:cs="Times New Roman"/>
          <w:color w:val="auto"/>
        </w:rPr>
        <w:t>publish</w:t>
      </w:r>
      <w:r w:rsidR="00AD6404">
        <w:rPr>
          <w:rFonts w:ascii="Times New Roman" w:hAnsi="Times New Roman" w:cs="Times New Roman"/>
          <w:color w:val="auto"/>
        </w:rPr>
        <w:t>es</w:t>
      </w:r>
      <w:r w:rsidRPr="003F1B0B" w:rsidR="00F00041">
        <w:rPr>
          <w:rFonts w:ascii="Times New Roman" w:hAnsi="Times New Roman" w:cs="Times New Roman"/>
          <w:color w:val="auto"/>
        </w:rPr>
        <w:t xml:space="preserve"> </w:t>
      </w:r>
      <w:r w:rsidR="008D7852">
        <w:rPr>
          <w:rFonts w:ascii="Times New Roman" w:hAnsi="Times New Roman" w:cs="Times New Roman"/>
          <w:color w:val="auto"/>
        </w:rPr>
        <w:t xml:space="preserve">a </w:t>
      </w:r>
      <w:r w:rsidRPr="003F1B0B" w:rsidR="00F00041">
        <w:rPr>
          <w:rFonts w:ascii="Times New Roman" w:hAnsi="Times New Roman" w:cs="Times New Roman"/>
          <w:color w:val="auto"/>
        </w:rPr>
        <w:t>notice of the petition</w:t>
      </w:r>
      <w:r w:rsidRPr="003F1B0B" w:rsidR="003A5839">
        <w:rPr>
          <w:rFonts w:ascii="Times New Roman" w:hAnsi="Times New Roman" w:cs="Times New Roman"/>
          <w:color w:val="auto"/>
        </w:rPr>
        <w:t xml:space="preserve"> for modification</w:t>
      </w:r>
      <w:r w:rsidRPr="003F1B0B" w:rsidR="00F00041">
        <w:rPr>
          <w:rFonts w:ascii="Times New Roman" w:hAnsi="Times New Roman" w:cs="Times New Roman"/>
          <w:color w:val="auto"/>
        </w:rPr>
        <w:t xml:space="preserve"> in the </w:t>
      </w:r>
      <w:r w:rsidRPr="000D76EA" w:rsidR="00F00041">
        <w:rPr>
          <w:rFonts w:ascii="Times New Roman" w:hAnsi="Times New Roman" w:cs="Times New Roman"/>
          <w:i/>
          <w:iCs/>
          <w:color w:val="auto"/>
        </w:rPr>
        <w:t>Federal Register</w:t>
      </w:r>
      <w:r w:rsidRPr="003F1B0B" w:rsidR="00F00041">
        <w:rPr>
          <w:rFonts w:ascii="Times New Roman" w:hAnsi="Times New Roman" w:cs="Times New Roman"/>
          <w:color w:val="auto"/>
        </w:rPr>
        <w:t>.</w:t>
      </w:r>
    </w:p>
    <w:p w:rsidR="007331E4" w:rsidRPr="003F1B0B" w:rsidP="000D76EA" w14:paraId="242BDE7E" w14:textId="77777777">
      <w:pPr>
        <w:pStyle w:val="Default"/>
        <w:ind w:left="1080" w:hanging="720"/>
        <w:rPr>
          <w:rFonts w:ascii="Times New Roman" w:hAnsi="Times New Roman" w:cs="Times New Roman"/>
          <w:color w:val="auto"/>
        </w:rPr>
      </w:pPr>
      <w:r w:rsidRPr="003F1B0B">
        <w:rPr>
          <w:rFonts w:ascii="Times New Roman" w:hAnsi="Times New Roman" w:cs="Times New Roman"/>
          <w:color w:val="auto"/>
        </w:rPr>
        <w:t xml:space="preserve">Step </w:t>
      </w:r>
      <w:r w:rsidRPr="003F1B0B" w:rsidR="00615D95">
        <w:rPr>
          <w:rFonts w:ascii="Times New Roman" w:hAnsi="Times New Roman" w:cs="Times New Roman"/>
          <w:color w:val="auto"/>
        </w:rPr>
        <w:t>6</w:t>
      </w:r>
      <w:r w:rsidRPr="003F1B0B">
        <w:rPr>
          <w:rFonts w:ascii="Times New Roman" w:hAnsi="Times New Roman" w:cs="Times New Roman"/>
          <w:color w:val="auto"/>
        </w:rPr>
        <w:t xml:space="preserve">: MSHA </w:t>
      </w:r>
      <w:r w:rsidR="008D7852">
        <w:rPr>
          <w:rFonts w:ascii="Times New Roman" w:hAnsi="Times New Roman" w:cs="Times New Roman"/>
          <w:color w:val="auto"/>
        </w:rPr>
        <w:t xml:space="preserve">conducts an </w:t>
      </w:r>
      <w:r w:rsidRPr="003F1B0B">
        <w:rPr>
          <w:rFonts w:ascii="Times New Roman" w:hAnsi="Times New Roman" w:cs="Times New Roman"/>
          <w:color w:val="auto"/>
        </w:rPr>
        <w:t>investigation</w:t>
      </w:r>
      <w:r w:rsidRPr="003F1B0B" w:rsidR="001F3FE1">
        <w:rPr>
          <w:rFonts w:ascii="Times New Roman" w:hAnsi="Times New Roman" w:cs="Times New Roman"/>
          <w:color w:val="auto"/>
        </w:rPr>
        <w:t xml:space="preserve">. </w:t>
      </w:r>
    </w:p>
    <w:p w:rsidR="007331E4" w:rsidRPr="003F1B0B" w:rsidP="000D76EA" w14:paraId="42035938" w14:textId="77777777">
      <w:pPr>
        <w:pStyle w:val="Default"/>
        <w:ind w:left="1080" w:hanging="720"/>
        <w:rPr>
          <w:rFonts w:ascii="Times New Roman" w:hAnsi="Times New Roman" w:cs="Times New Roman"/>
          <w:color w:val="auto"/>
        </w:rPr>
      </w:pPr>
      <w:r w:rsidRPr="003F1B0B">
        <w:rPr>
          <w:rFonts w:ascii="Times New Roman" w:hAnsi="Times New Roman" w:cs="Times New Roman"/>
          <w:color w:val="auto"/>
        </w:rPr>
        <w:t xml:space="preserve">Step </w:t>
      </w:r>
      <w:r w:rsidRPr="003F1B0B" w:rsidR="00615D95">
        <w:rPr>
          <w:rFonts w:ascii="Times New Roman" w:hAnsi="Times New Roman" w:cs="Times New Roman"/>
          <w:color w:val="auto"/>
        </w:rPr>
        <w:t>7</w:t>
      </w:r>
      <w:r w:rsidRPr="003F1B0B">
        <w:rPr>
          <w:rFonts w:ascii="Times New Roman" w:hAnsi="Times New Roman" w:cs="Times New Roman"/>
          <w:color w:val="auto"/>
        </w:rPr>
        <w:t>: MSHA review</w:t>
      </w:r>
      <w:r w:rsidRPr="003F1B0B" w:rsidR="001F3FE1">
        <w:rPr>
          <w:rFonts w:ascii="Times New Roman" w:hAnsi="Times New Roman" w:cs="Times New Roman"/>
          <w:color w:val="auto"/>
        </w:rPr>
        <w:t xml:space="preserve">s </w:t>
      </w:r>
      <w:r w:rsidR="008D7852">
        <w:rPr>
          <w:rFonts w:ascii="Times New Roman" w:hAnsi="Times New Roman" w:cs="Times New Roman"/>
          <w:color w:val="auto"/>
        </w:rPr>
        <w:t xml:space="preserve">the </w:t>
      </w:r>
      <w:r w:rsidRPr="003F1B0B" w:rsidR="001F3FE1">
        <w:rPr>
          <w:rFonts w:ascii="Times New Roman" w:hAnsi="Times New Roman" w:cs="Times New Roman"/>
          <w:color w:val="auto"/>
        </w:rPr>
        <w:t>petition for modification</w:t>
      </w:r>
      <w:r w:rsidRPr="003F1B0B" w:rsidR="00F84949">
        <w:rPr>
          <w:rFonts w:ascii="Times New Roman" w:hAnsi="Times New Roman" w:cs="Times New Roman"/>
          <w:color w:val="auto"/>
        </w:rPr>
        <w:t>.</w:t>
      </w:r>
    </w:p>
    <w:p w:rsidR="007331E4" w:rsidRPr="003F1B0B" w:rsidP="000D76EA" w14:paraId="1582A432" w14:textId="77777777">
      <w:pPr>
        <w:pStyle w:val="Default"/>
        <w:ind w:left="1080" w:hanging="720"/>
        <w:rPr>
          <w:rFonts w:ascii="Times New Roman" w:hAnsi="Times New Roman" w:cs="Times New Roman"/>
          <w:color w:val="auto"/>
        </w:rPr>
      </w:pPr>
      <w:r w:rsidRPr="003F1B0B">
        <w:rPr>
          <w:rFonts w:ascii="Times New Roman" w:hAnsi="Times New Roman" w:cs="Times New Roman"/>
          <w:color w:val="auto"/>
        </w:rPr>
        <w:t xml:space="preserve">Step </w:t>
      </w:r>
      <w:r w:rsidRPr="003F1B0B" w:rsidR="00615D95">
        <w:rPr>
          <w:rFonts w:ascii="Times New Roman" w:hAnsi="Times New Roman" w:cs="Times New Roman"/>
          <w:color w:val="auto"/>
        </w:rPr>
        <w:t>8</w:t>
      </w:r>
      <w:r w:rsidRPr="003F1B0B">
        <w:rPr>
          <w:rFonts w:ascii="Times New Roman" w:hAnsi="Times New Roman" w:cs="Times New Roman"/>
          <w:color w:val="auto"/>
        </w:rPr>
        <w:t xml:space="preserve">: MSHA </w:t>
      </w:r>
      <w:r w:rsidR="008D7852">
        <w:rPr>
          <w:rFonts w:ascii="Times New Roman" w:hAnsi="Times New Roman" w:cs="Times New Roman"/>
          <w:color w:val="auto"/>
        </w:rPr>
        <w:t xml:space="preserve">takes </w:t>
      </w:r>
      <w:r w:rsidR="006A30C5">
        <w:rPr>
          <w:rFonts w:ascii="Times New Roman" w:hAnsi="Times New Roman" w:cs="Times New Roman"/>
          <w:color w:val="auto"/>
        </w:rPr>
        <w:t xml:space="preserve">a </w:t>
      </w:r>
      <w:r w:rsidRPr="003F1B0B" w:rsidR="001E7CCB">
        <w:rPr>
          <w:rFonts w:ascii="Times New Roman" w:hAnsi="Times New Roman" w:cs="Times New Roman"/>
          <w:color w:val="auto"/>
        </w:rPr>
        <w:t>final action</w:t>
      </w:r>
      <w:r w:rsidR="008D7852">
        <w:rPr>
          <w:rFonts w:ascii="Times New Roman" w:hAnsi="Times New Roman" w:cs="Times New Roman"/>
          <w:color w:val="auto"/>
        </w:rPr>
        <w:t xml:space="preserve"> and </w:t>
      </w:r>
      <w:r w:rsidR="00C3423C">
        <w:rPr>
          <w:rFonts w:ascii="Times New Roman" w:hAnsi="Times New Roman" w:cs="Times New Roman"/>
          <w:color w:val="auto"/>
        </w:rPr>
        <w:t xml:space="preserve">determines whether </w:t>
      </w:r>
      <w:r w:rsidR="00091D81">
        <w:rPr>
          <w:rFonts w:ascii="Times New Roman" w:hAnsi="Times New Roman" w:cs="Times New Roman"/>
          <w:color w:val="auto"/>
        </w:rPr>
        <w:t xml:space="preserve">to </w:t>
      </w:r>
      <w:r w:rsidRPr="003F1B0B" w:rsidR="001E7CCB">
        <w:rPr>
          <w:rFonts w:ascii="Times New Roman" w:hAnsi="Times New Roman" w:cs="Times New Roman"/>
          <w:color w:val="auto"/>
        </w:rPr>
        <w:t>grant</w:t>
      </w:r>
      <w:r w:rsidR="00091D81">
        <w:rPr>
          <w:rFonts w:ascii="Times New Roman" w:hAnsi="Times New Roman" w:cs="Times New Roman"/>
          <w:color w:val="auto"/>
        </w:rPr>
        <w:t xml:space="preserve"> </w:t>
      </w:r>
      <w:r w:rsidRPr="003F1B0B" w:rsidR="001E7CCB">
        <w:rPr>
          <w:rFonts w:ascii="Times New Roman" w:hAnsi="Times New Roman" w:cs="Times New Roman"/>
          <w:color w:val="auto"/>
        </w:rPr>
        <w:t>a petition for modification</w:t>
      </w:r>
      <w:r w:rsidR="006A30C5">
        <w:rPr>
          <w:rFonts w:ascii="Times New Roman" w:hAnsi="Times New Roman" w:cs="Times New Roman"/>
          <w:color w:val="auto"/>
        </w:rPr>
        <w:t xml:space="preserve">. If granted, MSHA </w:t>
      </w:r>
      <w:r w:rsidR="003F1B0B">
        <w:rPr>
          <w:rFonts w:ascii="Times New Roman" w:hAnsi="Times New Roman" w:cs="Times New Roman"/>
          <w:color w:val="auto"/>
        </w:rPr>
        <w:t>publish</w:t>
      </w:r>
      <w:r w:rsidR="00091D81">
        <w:rPr>
          <w:rFonts w:ascii="Times New Roman" w:hAnsi="Times New Roman" w:cs="Times New Roman"/>
          <w:color w:val="auto"/>
        </w:rPr>
        <w:t xml:space="preserve">es </w:t>
      </w:r>
      <w:r w:rsidR="006A30C5">
        <w:rPr>
          <w:rFonts w:ascii="Times New Roman" w:hAnsi="Times New Roman" w:cs="Times New Roman"/>
          <w:color w:val="auto"/>
        </w:rPr>
        <w:t xml:space="preserve">a final action </w:t>
      </w:r>
      <w:r w:rsidRPr="003F1B0B" w:rsidR="001E7CCB">
        <w:rPr>
          <w:rFonts w:ascii="Times New Roman" w:hAnsi="Times New Roman" w:cs="Times New Roman"/>
          <w:color w:val="auto"/>
        </w:rPr>
        <w:t xml:space="preserve">in the </w:t>
      </w:r>
      <w:r w:rsidRPr="000D76EA" w:rsidR="001E7CCB">
        <w:rPr>
          <w:rFonts w:ascii="Times New Roman" w:hAnsi="Times New Roman" w:cs="Times New Roman"/>
          <w:i/>
          <w:iCs/>
          <w:color w:val="auto"/>
        </w:rPr>
        <w:t>Federal Register</w:t>
      </w:r>
      <w:r w:rsidR="006A30C5">
        <w:rPr>
          <w:rFonts w:ascii="Times New Roman" w:hAnsi="Times New Roman" w:cs="Times New Roman"/>
          <w:color w:val="auto"/>
        </w:rPr>
        <w:t>.</w:t>
      </w:r>
    </w:p>
    <w:p w:rsidR="007331E4" w:rsidRPr="003F1B0B" w:rsidP="000D76EA" w14:paraId="4FE1C663" w14:textId="77777777">
      <w:pPr>
        <w:pStyle w:val="Default"/>
        <w:ind w:left="1080" w:hanging="720"/>
        <w:rPr>
          <w:rFonts w:ascii="Times New Roman" w:hAnsi="Times New Roman" w:cs="Times New Roman"/>
          <w:color w:val="auto"/>
        </w:rPr>
      </w:pPr>
      <w:r w:rsidRPr="003F1B0B">
        <w:rPr>
          <w:rFonts w:ascii="Times New Roman" w:hAnsi="Times New Roman" w:cs="Times New Roman"/>
          <w:color w:val="auto"/>
        </w:rPr>
        <w:t xml:space="preserve">Step </w:t>
      </w:r>
      <w:r w:rsidRPr="003F1B0B" w:rsidR="00615D95">
        <w:rPr>
          <w:rFonts w:ascii="Times New Roman" w:hAnsi="Times New Roman" w:cs="Times New Roman"/>
          <w:color w:val="auto"/>
        </w:rPr>
        <w:t>9</w:t>
      </w:r>
      <w:r w:rsidRPr="003F1B0B" w:rsidR="00AD1526">
        <w:rPr>
          <w:rFonts w:ascii="Times New Roman" w:hAnsi="Times New Roman" w:cs="Times New Roman"/>
          <w:color w:val="auto"/>
        </w:rPr>
        <w:t>:</w:t>
      </w:r>
      <w:r w:rsidRPr="003F1B0B">
        <w:rPr>
          <w:rFonts w:ascii="Times New Roman" w:hAnsi="Times New Roman" w:cs="Times New Roman"/>
          <w:color w:val="auto"/>
        </w:rPr>
        <w:t xml:space="preserve"> </w:t>
      </w:r>
      <w:r w:rsidR="00914BC5">
        <w:rPr>
          <w:rFonts w:ascii="Times New Roman" w:hAnsi="Times New Roman" w:cs="Times New Roman"/>
          <w:color w:val="auto"/>
        </w:rPr>
        <w:t>The m</w:t>
      </w:r>
      <w:r w:rsidRPr="003F1B0B" w:rsidR="001E7CCB">
        <w:rPr>
          <w:rFonts w:ascii="Times New Roman" w:hAnsi="Times New Roman" w:cs="Times New Roman"/>
          <w:color w:val="auto"/>
        </w:rPr>
        <w:t>ine operator post</w:t>
      </w:r>
      <w:r w:rsidR="00914BC5">
        <w:rPr>
          <w:rFonts w:ascii="Times New Roman" w:hAnsi="Times New Roman" w:cs="Times New Roman"/>
          <w:color w:val="auto"/>
        </w:rPr>
        <w:t>s</w:t>
      </w:r>
      <w:r w:rsidRPr="003F1B0B" w:rsidR="001E7CCB">
        <w:rPr>
          <w:rFonts w:ascii="Times New Roman" w:hAnsi="Times New Roman" w:cs="Times New Roman"/>
          <w:color w:val="auto"/>
        </w:rPr>
        <w:t xml:space="preserve"> final action granting a petition for modification </w:t>
      </w:r>
      <w:r w:rsidR="00091D81">
        <w:rPr>
          <w:rFonts w:ascii="Times New Roman" w:hAnsi="Times New Roman" w:cs="Times New Roman"/>
          <w:color w:val="auto"/>
        </w:rPr>
        <w:t>at the mine</w:t>
      </w:r>
      <w:r w:rsidRPr="006A30C5" w:rsidR="006A30C5">
        <w:rPr>
          <w:rFonts w:ascii="Times New Roman" w:hAnsi="Times New Roman" w:cs="Times New Roman"/>
          <w:color w:val="auto"/>
        </w:rPr>
        <w:t xml:space="preserve"> </w:t>
      </w:r>
      <w:r w:rsidRPr="003F1B0B" w:rsidR="006A30C5">
        <w:rPr>
          <w:rFonts w:ascii="Times New Roman" w:hAnsi="Times New Roman" w:cs="Times New Roman"/>
          <w:color w:val="auto"/>
        </w:rPr>
        <w:t>bulletin board</w:t>
      </w:r>
      <w:r w:rsidR="00091D81">
        <w:rPr>
          <w:rFonts w:ascii="Times New Roman" w:hAnsi="Times New Roman" w:cs="Times New Roman"/>
          <w:color w:val="auto"/>
        </w:rPr>
        <w:t xml:space="preserve">. </w:t>
      </w:r>
    </w:p>
    <w:bookmarkEnd w:id="19"/>
    <w:p w:rsidR="00AD1526" w:rsidP="004935ED" w14:paraId="2384B4F5" w14:textId="77777777">
      <w:pPr>
        <w:pStyle w:val="Default"/>
        <w:rPr>
          <w:rFonts w:ascii="Times New Roman" w:hAnsi="Times New Roman" w:cs="Times New Roman"/>
          <w:color w:val="auto"/>
        </w:rPr>
      </w:pPr>
    </w:p>
    <w:p w:rsidR="00767F07" w:rsidRPr="000D76EA" w:rsidP="004935ED" w14:paraId="351EF18C" w14:textId="77777777">
      <w:pPr>
        <w:pStyle w:val="Default"/>
        <w:rPr>
          <w:rFonts w:ascii="Times New Roman" w:hAnsi="Times New Roman" w:cs="Times New Roman"/>
          <w:color w:val="auto"/>
        </w:rPr>
      </w:pPr>
      <w:r>
        <w:rPr>
          <w:rFonts w:ascii="Times New Roman" w:hAnsi="Times New Roman" w:cs="Times New Roman"/>
          <w:color w:val="auto"/>
        </w:rPr>
        <w:t xml:space="preserve">The costs of steps 1, </w:t>
      </w:r>
      <w:r w:rsidR="001E7CCB">
        <w:rPr>
          <w:rFonts w:ascii="Times New Roman" w:hAnsi="Times New Roman" w:cs="Times New Roman"/>
          <w:color w:val="auto"/>
        </w:rPr>
        <w:t>2</w:t>
      </w:r>
      <w:r>
        <w:rPr>
          <w:rFonts w:ascii="Times New Roman" w:hAnsi="Times New Roman" w:cs="Times New Roman"/>
          <w:color w:val="auto"/>
        </w:rPr>
        <w:t>,</w:t>
      </w:r>
      <w:r w:rsidR="00615D95">
        <w:rPr>
          <w:rFonts w:ascii="Times New Roman" w:hAnsi="Times New Roman" w:cs="Times New Roman"/>
          <w:color w:val="auto"/>
        </w:rPr>
        <w:t xml:space="preserve"> 3,</w:t>
      </w:r>
      <w:r>
        <w:rPr>
          <w:rFonts w:ascii="Times New Roman" w:hAnsi="Times New Roman" w:cs="Times New Roman"/>
          <w:color w:val="auto"/>
        </w:rPr>
        <w:t xml:space="preserve"> and </w:t>
      </w:r>
      <w:r w:rsidR="00615D95">
        <w:rPr>
          <w:rFonts w:ascii="Times New Roman" w:hAnsi="Times New Roman" w:cs="Times New Roman"/>
          <w:color w:val="auto"/>
        </w:rPr>
        <w:t>9</w:t>
      </w:r>
      <w:r>
        <w:rPr>
          <w:rFonts w:ascii="Times New Roman" w:hAnsi="Times New Roman" w:cs="Times New Roman"/>
          <w:color w:val="auto"/>
        </w:rPr>
        <w:t xml:space="preserve"> are covered in Question 12. Part of costs in steps 1 are covered in Question 13. Costs of steps </w:t>
      </w:r>
      <w:r w:rsidR="00731DB7">
        <w:rPr>
          <w:rFonts w:ascii="Times New Roman" w:hAnsi="Times New Roman" w:cs="Times New Roman"/>
          <w:color w:val="auto"/>
        </w:rPr>
        <w:t>4</w:t>
      </w:r>
      <w:r>
        <w:rPr>
          <w:rFonts w:ascii="Times New Roman" w:hAnsi="Times New Roman" w:cs="Times New Roman"/>
          <w:color w:val="auto"/>
        </w:rPr>
        <w:t xml:space="preserve">, </w:t>
      </w:r>
      <w:r w:rsidR="00731DB7">
        <w:rPr>
          <w:rFonts w:ascii="Times New Roman" w:hAnsi="Times New Roman" w:cs="Times New Roman"/>
          <w:color w:val="auto"/>
        </w:rPr>
        <w:t>5</w:t>
      </w:r>
      <w:r w:rsidR="001E7CCB">
        <w:rPr>
          <w:rFonts w:ascii="Times New Roman" w:hAnsi="Times New Roman" w:cs="Times New Roman"/>
          <w:color w:val="auto"/>
        </w:rPr>
        <w:t xml:space="preserve">, </w:t>
      </w:r>
      <w:r w:rsidR="00731DB7">
        <w:rPr>
          <w:rFonts w:ascii="Times New Roman" w:hAnsi="Times New Roman" w:cs="Times New Roman"/>
          <w:color w:val="auto"/>
        </w:rPr>
        <w:t>6</w:t>
      </w:r>
      <w:r>
        <w:rPr>
          <w:rFonts w:ascii="Times New Roman" w:hAnsi="Times New Roman" w:cs="Times New Roman"/>
          <w:color w:val="auto"/>
        </w:rPr>
        <w:t xml:space="preserve">, </w:t>
      </w:r>
      <w:r w:rsidR="00731DB7">
        <w:rPr>
          <w:rFonts w:ascii="Times New Roman" w:hAnsi="Times New Roman" w:cs="Times New Roman"/>
          <w:color w:val="auto"/>
        </w:rPr>
        <w:t>7</w:t>
      </w:r>
      <w:r>
        <w:rPr>
          <w:rFonts w:ascii="Times New Roman" w:hAnsi="Times New Roman" w:cs="Times New Roman"/>
          <w:color w:val="auto"/>
        </w:rPr>
        <w:t xml:space="preserve">, and </w:t>
      </w:r>
      <w:r w:rsidR="00731DB7">
        <w:rPr>
          <w:rFonts w:ascii="Times New Roman" w:hAnsi="Times New Roman" w:cs="Times New Roman"/>
          <w:color w:val="auto"/>
        </w:rPr>
        <w:t>8</w:t>
      </w:r>
      <w:r>
        <w:rPr>
          <w:rFonts w:ascii="Times New Roman" w:hAnsi="Times New Roman" w:cs="Times New Roman"/>
          <w:color w:val="auto"/>
        </w:rPr>
        <w:t xml:space="preserve"> are covered in Question 14.</w:t>
      </w:r>
    </w:p>
    <w:bookmarkEnd w:id="8"/>
    <w:bookmarkEnd w:id="11"/>
    <w:p w:rsidR="00E67EE3" w:rsidP="004935ED" w14:paraId="7F2559D4" w14:textId="77777777">
      <w:pPr>
        <w:pStyle w:val="Default"/>
        <w:rPr>
          <w:rFonts w:ascii="Times New Roman" w:hAnsi="Times New Roman" w:cs="Times New Roman"/>
          <w:color w:val="FF0000"/>
        </w:rPr>
      </w:pPr>
    </w:p>
    <w:bookmarkEnd w:id="9"/>
    <w:bookmarkEnd w:id="15"/>
    <w:p w:rsidR="00CB3898" w:rsidRPr="00BC060A" w:rsidP="009A3438" w14:paraId="56F40F47" w14:textId="77777777">
      <w:pPr>
        <w:pStyle w:val="Default"/>
        <w:keepNext/>
        <w:widowControl/>
        <w:rPr>
          <w:rFonts w:ascii="Times New Roman" w:hAnsi="Times New Roman" w:cs="Times New Roman"/>
          <w:b/>
          <w:bCs/>
          <w:color w:val="auto"/>
        </w:rPr>
      </w:pPr>
      <w:r w:rsidRPr="00BC060A">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BC060A" w:rsidP="009A3438" w14:paraId="6BFAFAF8" w14:textId="77777777">
      <w:pPr>
        <w:pStyle w:val="Default"/>
        <w:keepNext/>
        <w:widowControl/>
        <w:rPr>
          <w:rFonts w:ascii="Times New Roman" w:hAnsi="Times New Roman" w:cs="Times New Roman"/>
          <w:b/>
          <w:bCs/>
          <w:color w:val="auto"/>
        </w:rPr>
      </w:pPr>
    </w:p>
    <w:p w:rsidR="008C67C5" w:rsidRPr="003F6C9B" w:rsidP="008C67C5" w14:paraId="167AF6AE" w14:textId="77777777">
      <w:pPr>
        <w:pStyle w:val="Default"/>
        <w:rPr>
          <w:rFonts w:ascii="Times New Roman" w:hAnsi="Times New Roman" w:cs="Times New Roman"/>
          <w:color w:val="auto"/>
        </w:rPr>
      </w:pPr>
      <w:r>
        <w:rPr>
          <w:rFonts w:ascii="Times New Roman" w:hAnsi="Times New Roman" w:cs="Times New Roman"/>
          <w:color w:val="auto"/>
        </w:rPr>
        <w:t>Upon</w:t>
      </w:r>
      <w:r w:rsidRPr="003F6C9B">
        <w:rPr>
          <w:rFonts w:ascii="Times New Roman" w:hAnsi="Times New Roman" w:cs="Times New Roman"/>
          <w:color w:val="auto"/>
        </w:rPr>
        <w:t xml:space="preserve"> receipt of a petition, MSHA publishes a notice in the </w:t>
      </w:r>
      <w:r w:rsidRPr="000D76EA">
        <w:rPr>
          <w:rFonts w:ascii="Times New Roman" w:hAnsi="Times New Roman" w:cs="Times New Roman"/>
          <w:i/>
          <w:iCs/>
          <w:color w:val="auto"/>
        </w:rPr>
        <w:t>Federal Register</w:t>
      </w:r>
      <w:r w:rsidRPr="003F6C9B">
        <w:rPr>
          <w:rFonts w:ascii="Times New Roman" w:hAnsi="Times New Roman" w:cs="Times New Roman"/>
          <w:color w:val="auto"/>
        </w:rPr>
        <w:t xml:space="preserve"> advising interested parties that they may provide comments or other relevant information on the proposed modification</w:t>
      </w:r>
      <w:r w:rsidR="00FC3379">
        <w:rPr>
          <w:rFonts w:ascii="Times New Roman" w:hAnsi="Times New Roman" w:cs="Times New Roman"/>
          <w:color w:val="auto"/>
        </w:rPr>
        <w:t xml:space="preserve"> in writing</w:t>
      </w:r>
      <w:r w:rsidRPr="003F6C9B">
        <w:rPr>
          <w:rFonts w:ascii="Times New Roman" w:hAnsi="Times New Roman" w:cs="Times New Roman"/>
          <w:color w:val="auto"/>
        </w:rPr>
        <w:t xml:space="preserve">. Thereafter, MSHA conducts an investigation </w:t>
      </w:r>
      <w:bookmarkStart w:id="20" w:name="_Hlk172199589"/>
      <w:r w:rsidRPr="003F6C9B">
        <w:rPr>
          <w:rFonts w:ascii="Times New Roman" w:hAnsi="Times New Roman" w:cs="Times New Roman"/>
          <w:color w:val="auto"/>
        </w:rPr>
        <w:t>to determine the merits of the petition</w:t>
      </w:r>
      <w:r w:rsidR="00433835">
        <w:rPr>
          <w:rFonts w:ascii="Times New Roman" w:hAnsi="Times New Roman" w:cs="Times New Roman"/>
          <w:color w:val="auto"/>
        </w:rPr>
        <w:t xml:space="preserve"> in order</w:t>
      </w:r>
      <w:r w:rsidRPr="003F6C9B">
        <w:rPr>
          <w:rFonts w:ascii="Times New Roman" w:hAnsi="Times New Roman" w:cs="Times New Roman"/>
          <w:color w:val="auto"/>
        </w:rPr>
        <w:t xml:space="preserve"> </w:t>
      </w:r>
      <w:r w:rsidR="00FC3379">
        <w:rPr>
          <w:rFonts w:ascii="Times New Roman" w:hAnsi="Times New Roman" w:cs="Times New Roman"/>
          <w:color w:val="auto"/>
        </w:rPr>
        <w:t xml:space="preserve">to </w:t>
      </w:r>
      <w:r w:rsidRPr="003F6C9B">
        <w:rPr>
          <w:rFonts w:ascii="Times New Roman" w:hAnsi="Times New Roman" w:cs="Times New Roman"/>
          <w:color w:val="auto"/>
        </w:rPr>
        <w:t>decid</w:t>
      </w:r>
      <w:r w:rsidR="00FC3379">
        <w:rPr>
          <w:rFonts w:ascii="Times New Roman" w:hAnsi="Times New Roman" w:cs="Times New Roman"/>
          <w:color w:val="auto"/>
        </w:rPr>
        <w:t>e</w:t>
      </w:r>
      <w:r w:rsidRPr="003F6C9B">
        <w:rPr>
          <w:rFonts w:ascii="Times New Roman" w:hAnsi="Times New Roman" w:cs="Times New Roman"/>
          <w:color w:val="auto"/>
        </w:rPr>
        <w:t xml:space="preserve"> whether to grant it and, if granted, whether there is a need for any additional terms or conditions.</w:t>
      </w:r>
    </w:p>
    <w:bookmarkEnd w:id="20"/>
    <w:p w:rsidR="00B227F0" w:rsidRPr="00BC060A" w:rsidP="009A3438" w14:paraId="06562AFC" w14:textId="77777777">
      <w:pPr>
        <w:pStyle w:val="Default"/>
        <w:rPr>
          <w:rFonts w:ascii="Times New Roman" w:hAnsi="Times New Roman" w:cs="Times New Roman"/>
          <w:color w:val="auto"/>
        </w:rPr>
      </w:pPr>
    </w:p>
    <w:p w:rsidR="00CB3898" w:rsidRPr="00BC060A" w:rsidP="009A3438" w14:paraId="32BBBABF" w14:textId="77777777">
      <w:pPr>
        <w:pStyle w:val="Default"/>
        <w:keepNext/>
        <w:widowControl/>
        <w:rPr>
          <w:rFonts w:ascii="Times New Roman" w:hAnsi="Times New Roman" w:cs="Times New Roman"/>
          <w:b/>
          <w:bCs/>
          <w:color w:val="auto"/>
        </w:rPr>
      </w:pPr>
      <w:r w:rsidRPr="00BC060A">
        <w:rPr>
          <w:rFonts w:ascii="Times New Roman" w:hAnsi="Times New Roman" w:cs="Times New Roman"/>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C67C5" w:rsidRPr="003F6C9B" w:rsidP="008C67C5" w14:paraId="66F809E0" w14:textId="77777777">
      <w:pPr>
        <w:pStyle w:val="Default"/>
        <w:rPr>
          <w:rFonts w:ascii="Times New Roman" w:hAnsi="Times New Roman" w:cs="Times New Roman"/>
          <w:color w:val="auto"/>
        </w:rPr>
      </w:pPr>
    </w:p>
    <w:p w:rsidR="000C654A" w:rsidRPr="000D76EA" w:rsidP="000D76EA" w14:paraId="549FC412" w14:textId="77777777">
      <w:pPr>
        <w:pStyle w:val="Default"/>
        <w:keepNext/>
        <w:widowControl/>
        <w:rPr>
          <w:rFonts w:ascii="Times New Roman" w:hAnsi="Times New Roman" w:cs="Times New Roman"/>
          <w:color w:val="FF0000"/>
        </w:rPr>
      </w:pPr>
      <w:r w:rsidRPr="003F6C9B">
        <w:rPr>
          <w:rFonts w:ascii="Times New Roman" w:hAnsi="Times New Roman" w:cs="Times New Roman"/>
          <w:color w:val="auto"/>
        </w:rPr>
        <w:t>MSHA accepts but does not require electronic submission of petitions for modification.</w:t>
      </w:r>
      <w:r w:rsidR="00BA4EB9">
        <w:rPr>
          <w:rFonts w:ascii="Times New Roman" w:hAnsi="Times New Roman" w:cs="Times New Roman"/>
          <w:color w:val="auto"/>
        </w:rPr>
        <w:t xml:space="preserve"> Under 30 CFR 44.6(b), all </w:t>
      </w:r>
      <w:r w:rsidRPr="00FC3379" w:rsidR="00BA4EB9">
        <w:rPr>
          <w:rFonts w:ascii="Times New Roman" w:hAnsi="Times New Roman" w:cs="Times New Roman"/>
          <w:color w:val="auto"/>
        </w:rPr>
        <w:t>documents filed subsequent to a petition for modification may be served personally</w:t>
      </w:r>
      <w:r w:rsidR="00BA4EB9">
        <w:rPr>
          <w:rFonts w:ascii="Times New Roman" w:hAnsi="Times New Roman" w:cs="Times New Roman"/>
          <w:color w:val="auto"/>
        </w:rPr>
        <w:t xml:space="preserve">, </w:t>
      </w:r>
      <w:r w:rsidRPr="00FC3379" w:rsidR="00BA4EB9">
        <w:rPr>
          <w:rFonts w:ascii="Times New Roman" w:hAnsi="Times New Roman" w:cs="Times New Roman"/>
          <w:color w:val="auto"/>
        </w:rPr>
        <w:t>by first class mail</w:t>
      </w:r>
      <w:r w:rsidR="00BA4EB9">
        <w:rPr>
          <w:rFonts w:ascii="Times New Roman" w:hAnsi="Times New Roman" w:cs="Times New Roman"/>
          <w:color w:val="auto"/>
        </w:rPr>
        <w:t>, or</w:t>
      </w:r>
      <w:r w:rsidRPr="00FC3379" w:rsidR="00BA4EB9">
        <w:rPr>
          <w:rFonts w:ascii="Times New Roman" w:hAnsi="Times New Roman" w:cs="Times New Roman"/>
          <w:color w:val="auto"/>
        </w:rPr>
        <w:t xml:space="preserve"> by telecopier or other electronic means.</w:t>
      </w:r>
      <w:r w:rsidR="00BA4EB9">
        <w:rPr>
          <w:rFonts w:ascii="Times New Roman" w:hAnsi="Times New Roman" w:cs="Times New Roman"/>
          <w:color w:val="auto"/>
        </w:rPr>
        <w:t xml:space="preserve"> </w:t>
      </w:r>
      <w:r w:rsidRPr="003F6C9B">
        <w:rPr>
          <w:rFonts w:ascii="Times New Roman" w:hAnsi="Times New Roman" w:cs="Times New Roman"/>
        </w:rPr>
        <w:t xml:space="preserve">In order to comply with the Government Paperwork Elimination Act, mine operators may retain the records in whatever </w:t>
      </w:r>
      <w:r w:rsidRPr="003F6C9B">
        <w:rPr>
          <w:rFonts w:ascii="Times New Roman" w:hAnsi="Times New Roman" w:cs="Times New Roman"/>
        </w:rPr>
        <w:t>method they chose, which may include utilizing computer technology</w:t>
      </w:r>
      <w:r>
        <w:rPr>
          <w:rFonts w:ascii="Times New Roman" w:hAnsi="Times New Roman" w:cs="Times New Roman"/>
        </w:rPr>
        <w:t xml:space="preserve"> </w:t>
      </w:r>
      <w:r w:rsidRPr="00BC060A">
        <w:rPr>
          <w:rFonts w:ascii="Times New Roman" w:hAnsi="Times New Roman" w:cs="Times New Roman"/>
          <w:color w:val="auto"/>
        </w:rPr>
        <w:t xml:space="preserve">to store </w:t>
      </w:r>
      <w:r w:rsidR="00BA4EB9">
        <w:rPr>
          <w:rFonts w:ascii="Times New Roman" w:hAnsi="Times New Roman" w:cs="Times New Roman"/>
          <w:color w:val="auto"/>
        </w:rPr>
        <w:t xml:space="preserve">and submit </w:t>
      </w:r>
      <w:r w:rsidRPr="00BC060A">
        <w:rPr>
          <w:rFonts w:ascii="Times New Roman" w:hAnsi="Times New Roman" w:cs="Times New Roman"/>
          <w:color w:val="auto"/>
        </w:rPr>
        <w:t xml:space="preserve">the records electronically. </w:t>
      </w:r>
    </w:p>
    <w:p w:rsidR="008C67C5" w:rsidRPr="003F6C9B" w:rsidP="008C67C5" w14:paraId="1031BD62" w14:textId="77777777">
      <w:pPr>
        <w:pStyle w:val="Default"/>
        <w:rPr>
          <w:rFonts w:ascii="Times New Roman" w:hAnsi="Times New Roman" w:cs="Times New Roman"/>
        </w:rPr>
      </w:pPr>
    </w:p>
    <w:p w:rsidR="00CB3898" w:rsidRPr="00BC060A" w:rsidP="009A3438" w14:paraId="5F3B2015" w14:textId="77777777">
      <w:pPr>
        <w:pStyle w:val="Default"/>
        <w:keepNext/>
        <w:widowControl/>
        <w:rPr>
          <w:rFonts w:ascii="Times New Roman" w:hAnsi="Times New Roman" w:cs="Times New Roman"/>
          <w:color w:val="auto"/>
        </w:rPr>
      </w:pPr>
      <w:r w:rsidRPr="00BC060A">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BC060A" w:rsidP="009A3438" w14:paraId="7A4AAA67" w14:textId="77777777">
      <w:pPr>
        <w:pStyle w:val="Default"/>
        <w:rPr>
          <w:rFonts w:ascii="Times New Roman" w:hAnsi="Times New Roman" w:cs="Times New Roman"/>
          <w:color w:val="auto"/>
        </w:rPr>
      </w:pPr>
    </w:p>
    <w:p w:rsidR="00C73040" w:rsidRPr="00BC060A" w:rsidP="009A3438" w14:paraId="1D783D63" w14:textId="77777777">
      <w:pPr>
        <w:pStyle w:val="Default"/>
        <w:rPr>
          <w:rFonts w:ascii="Times New Roman" w:hAnsi="Times New Roman" w:cs="Times New Roman"/>
          <w:color w:val="auto"/>
        </w:rPr>
      </w:pPr>
      <w:r w:rsidRPr="00BC060A">
        <w:rPr>
          <w:rFonts w:ascii="Times New Roman" w:hAnsi="Times New Roman" w:cs="Times New Roman"/>
          <w:color w:val="auto"/>
        </w:rPr>
        <w:t xml:space="preserve">No similar </w:t>
      </w:r>
      <w:bookmarkStart w:id="21" w:name="_Hlk172026587"/>
      <w:r w:rsidRPr="00BC060A" w:rsidR="00052BD8">
        <w:rPr>
          <w:rFonts w:ascii="Times New Roman" w:hAnsi="Times New Roman" w:cs="Times New Roman"/>
          <w:color w:val="auto"/>
        </w:rPr>
        <w:t xml:space="preserve">or duplicate </w:t>
      </w:r>
      <w:bookmarkEnd w:id="21"/>
      <w:r w:rsidRPr="00BC060A">
        <w:rPr>
          <w:rFonts w:ascii="Times New Roman" w:hAnsi="Times New Roman" w:cs="Times New Roman"/>
          <w:color w:val="auto"/>
        </w:rPr>
        <w:t xml:space="preserve">information is available or submitted to MSHA. </w:t>
      </w:r>
    </w:p>
    <w:p w:rsidR="00B227F0" w:rsidRPr="00BC060A" w:rsidP="009A3438" w14:paraId="28D7BE22" w14:textId="77777777">
      <w:pPr>
        <w:rPr>
          <w:rFonts w:ascii="Times New Roman" w:hAnsi="Times New Roman"/>
          <w:b/>
          <w:bCs/>
          <w:color w:val="000000"/>
        </w:rPr>
      </w:pPr>
    </w:p>
    <w:p w:rsidR="00B227F0" w:rsidRPr="00BC060A" w:rsidP="009A3438" w14:paraId="77A5D68B" w14:textId="77777777">
      <w:pPr>
        <w:pStyle w:val="Default"/>
        <w:rPr>
          <w:rFonts w:ascii="Times New Roman" w:hAnsi="Times New Roman" w:cs="Times New Roman"/>
          <w:color w:val="auto"/>
        </w:rPr>
      </w:pPr>
      <w:r w:rsidRPr="00BC060A">
        <w:rPr>
          <w:rFonts w:ascii="Times New Roman" w:hAnsi="Times New Roman" w:cs="Times New Roman"/>
          <w:b/>
          <w:color w:val="auto"/>
        </w:rPr>
        <w:t xml:space="preserve">5.  If the collection of information impacts small businesses or other small entities, describe any methods used to minimize burden. </w:t>
      </w:r>
    </w:p>
    <w:p w:rsidR="00B227F0" w:rsidRPr="00BC060A" w:rsidP="009A3438" w14:paraId="30249B8B" w14:textId="77777777">
      <w:pPr>
        <w:pStyle w:val="Default"/>
        <w:rPr>
          <w:rFonts w:ascii="Times New Roman" w:hAnsi="Times New Roman" w:cs="Times New Roman"/>
          <w:color w:val="auto"/>
        </w:rPr>
      </w:pPr>
      <w:r w:rsidRPr="00BC060A">
        <w:rPr>
          <w:rFonts w:ascii="Times New Roman" w:hAnsi="Times New Roman" w:cs="Times New Roman"/>
          <w:color w:val="auto"/>
        </w:rPr>
        <w:t xml:space="preserve"> </w:t>
      </w:r>
    </w:p>
    <w:p w:rsidR="00BA4EB9" w:rsidRPr="000D76EA" w:rsidP="009A3438" w14:paraId="076FDF84" w14:textId="77777777">
      <w:pPr>
        <w:rPr>
          <w:rFonts w:ascii="Times New Roman" w:hAnsi="Times New Roman"/>
        </w:rPr>
      </w:pPr>
      <w:bookmarkStart w:id="22" w:name="_Hlk161038748"/>
      <w:r w:rsidRPr="00BC060A">
        <w:rPr>
          <w:rFonts w:ascii="Times New Roman" w:hAnsi="Times New Roman"/>
        </w:rPr>
        <w:t>The information collection provisions apply to all mine operations,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[S</w:t>
      </w:r>
      <w:r w:rsidR="00CA2FEA">
        <w:rPr>
          <w:rFonts w:ascii="Times New Roman" w:hAnsi="Times New Roman"/>
        </w:rPr>
        <w:t>.</w:t>
      </w:r>
      <w:r w:rsidRPr="00BC060A">
        <w:rPr>
          <w:rFonts w:ascii="Times New Roman" w:hAnsi="Times New Roman"/>
        </w:rPr>
        <w:t xml:space="preserve"> Rep. No. 95-181 (1977)]. Section 103(e) of the Mine Act</w:t>
      </w:r>
      <w:bookmarkStart w:id="23" w:name="_Hlk172026654"/>
      <w:r w:rsidR="007E5D54">
        <w:rPr>
          <w:rFonts w:ascii="Times New Roman" w:hAnsi="Times New Roman"/>
        </w:rPr>
        <w:t>, 30 U.S.C. 813(e),</w:t>
      </w:r>
      <w:r w:rsidRPr="00BC060A">
        <w:rPr>
          <w:rFonts w:ascii="Times New Roman" w:hAnsi="Times New Roman"/>
        </w:rPr>
        <w:t xml:space="preserve"> </w:t>
      </w:r>
      <w:bookmarkEnd w:id="23"/>
      <w:r w:rsidRPr="00BC060A">
        <w:rPr>
          <w:rFonts w:ascii="Times New Roman" w:hAnsi="Times New Roman"/>
        </w:rPr>
        <w:t xml:space="preserve">directs the Secretary not to impose an unreasonable burden on small businesses when obtaining any information under the Mine Act. MSHA considered the burden on small mines when developing the collection. </w:t>
      </w:r>
      <w:r w:rsidRPr="00BC060A" w:rsidR="00052BD8">
        <w:rPr>
          <w:rFonts w:ascii="Times New Roman" w:hAnsi="Times New Roman"/>
        </w:rPr>
        <w:t xml:space="preserve">Hence, MSHA believes that these information collection requirements are imposed on all mining operations and do not have a significant impact on a substantial number of small business or </w:t>
      </w:r>
      <w:r w:rsidR="00F50585">
        <w:rPr>
          <w:rFonts w:ascii="Times New Roman" w:hAnsi="Times New Roman"/>
        </w:rPr>
        <w:t>other</w:t>
      </w:r>
      <w:r w:rsidRPr="00BC060A" w:rsidR="00052BD8">
        <w:rPr>
          <w:rFonts w:ascii="Times New Roman" w:hAnsi="Times New Roman"/>
        </w:rPr>
        <w:t xml:space="preserve"> small entities. </w:t>
      </w:r>
    </w:p>
    <w:bookmarkEnd w:id="22"/>
    <w:p w:rsidR="00B227F0" w:rsidRPr="00BC060A" w:rsidP="009A3438" w14:paraId="69DE9162" w14:textId="77777777">
      <w:pPr>
        <w:rPr>
          <w:rFonts w:ascii="Times New Roman" w:hAnsi="Times New Roman"/>
          <w:b/>
          <w:bCs/>
          <w:color w:val="000000"/>
        </w:rPr>
      </w:pPr>
    </w:p>
    <w:p w:rsidR="00CB3898" w:rsidRPr="00BC060A" w:rsidP="009A3438" w14:paraId="1A7C52EA" w14:textId="77777777">
      <w:pPr>
        <w:pStyle w:val="Default"/>
        <w:keepNext/>
        <w:widowControl/>
        <w:rPr>
          <w:rFonts w:ascii="Times New Roman" w:hAnsi="Times New Roman" w:cs="Times New Roman"/>
          <w:b/>
          <w:bCs/>
          <w:color w:val="auto"/>
        </w:rPr>
      </w:pPr>
      <w:r w:rsidRPr="00BC060A">
        <w:rPr>
          <w:rFonts w:ascii="Times New Roman" w:hAnsi="Times New Roman" w:cs="Times New Roman"/>
          <w:b/>
          <w:bCs/>
          <w:color w:val="auto"/>
        </w:rPr>
        <w:t>6. Describe the consequence to federal program or policy activities if the collection is not conducted or is conducted less frequently, as well as any technical or legal obstacles to reducing burden.</w:t>
      </w:r>
    </w:p>
    <w:p w:rsidR="005C0294" w:rsidRPr="00BC060A" w:rsidP="009A3438" w14:paraId="2E85AD95" w14:textId="77777777">
      <w:pPr>
        <w:pStyle w:val="Default"/>
        <w:keepNext/>
        <w:widowControl/>
        <w:rPr>
          <w:rFonts w:ascii="Times New Roman" w:hAnsi="Times New Roman" w:cs="Times New Roman"/>
          <w:b/>
          <w:bCs/>
          <w:color w:val="auto"/>
        </w:rPr>
      </w:pPr>
    </w:p>
    <w:p w:rsidR="008C67C5" w:rsidRPr="003F6C9B" w:rsidP="008C67C5" w14:paraId="5960E70C" w14:textId="77777777">
      <w:pPr>
        <w:pStyle w:val="Default"/>
        <w:rPr>
          <w:rFonts w:ascii="Times New Roman" w:hAnsi="Times New Roman" w:cs="Times New Roman"/>
        </w:rPr>
      </w:pPr>
      <w:r>
        <w:rPr>
          <w:rFonts w:ascii="Times New Roman" w:hAnsi="Times New Roman" w:cs="Times New Roman"/>
        </w:rPr>
        <w:t xml:space="preserve">Where mine operators </w:t>
      </w:r>
      <w:r w:rsidR="00F63AA0">
        <w:rPr>
          <w:rFonts w:ascii="Times New Roman" w:hAnsi="Times New Roman" w:cs="Times New Roman"/>
        </w:rPr>
        <w:t>or</w:t>
      </w:r>
      <w:r>
        <w:rPr>
          <w:rFonts w:ascii="Times New Roman" w:hAnsi="Times New Roman" w:cs="Times New Roman"/>
        </w:rPr>
        <w:t xml:space="preserve"> miner representatives </w:t>
      </w:r>
      <w:r w:rsidR="008D3EDA">
        <w:rPr>
          <w:rFonts w:ascii="Times New Roman" w:hAnsi="Times New Roman" w:cs="Times New Roman"/>
        </w:rPr>
        <w:t>are not</w:t>
      </w:r>
      <w:r>
        <w:rPr>
          <w:rFonts w:ascii="Times New Roman" w:hAnsi="Times New Roman" w:cs="Times New Roman"/>
        </w:rPr>
        <w:t xml:space="preserve"> able to file petitions for modification</w:t>
      </w:r>
      <w:r w:rsidR="00BA4EB9">
        <w:rPr>
          <w:rFonts w:ascii="Times New Roman" w:hAnsi="Times New Roman" w:cs="Times New Roman"/>
        </w:rPr>
        <w:t xml:space="preserve">, </w:t>
      </w:r>
      <w:r>
        <w:rPr>
          <w:rFonts w:ascii="Times New Roman" w:hAnsi="Times New Roman" w:cs="Times New Roman"/>
        </w:rPr>
        <w:t xml:space="preserve">unnecessary costs or other burdens may be imposed upon them, or the safety of miners may be compromised. </w:t>
      </w:r>
      <w:r w:rsidRPr="003F6C9B">
        <w:rPr>
          <w:rFonts w:ascii="Times New Roman" w:hAnsi="Times New Roman" w:cs="Times New Roman"/>
        </w:rPr>
        <w:t xml:space="preserve">Each petition for modification must be investigated by MSHA on a mine-by-mine basis and a decision reached on the merits. A mine operator may only request modification of one mandatory safety standard for each petition. However, a mine operator may file a petition for more than one mine by showing that identical issues of law and fact exist for each mine. </w:t>
      </w:r>
    </w:p>
    <w:p w:rsidR="00B227F0" w:rsidRPr="00BC060A" w:rsidP="009A3438" w14:paraId="758CA0DB" w14:textId="77777777">
      <w:pPr>
        <w:rPr>
          <w:rFonts w:ascii="Times New Roman" w:hAnsi="Times New Roman"/>
          <w:b/>
          <w:bCs/>
          <w:color w:val="000000"/>
        </w:rPr>
      </w:pPr>
    </w:p>
    <w:p w:rsidR="00CB3898" w:rsidRPr="00BC060A" w:rsidP="009A3438" w14:paraId="2F03E82C" w14:textId="77777777">
      <w:pPr>
        <w:pStyle w:val="Default"/>
        <w:widowControl/>
        <w:rPr>
          <w:rFonts w:ascii="Times New Roman" w:hAnsi="Times New Roman" w:cs="Times New Roman"/>
          <w:b/>
          <w:bCs/>
          <w:color w:val="auto"/>
        </w:rPr>
      </w:pPr>
      <w:r w:rsidRPr="00BC060A">
        <w:rPr>
          <w:rFonts w:ascii="Times New Roman" w:hAnsi="Times New Roman" w:cs="Times New Roman"/>
          <w:b/>
          <w:bCs/>
          <w:color w:val="auto"/>
        </w:rPr>
        <w:t>7. Explain any special circumstances that would cause an information collection to be conducted in a manner:</w:t>
      </w:r>
    </w:p>
    <w:p w:rsidR="00CB3898" w:rsidRPr="00BC060A" w:rsidP="000D76EA" w14:paraId="43EEA824" w14:textId="77777777">
      <w:pPr>
        <w:pStyle w:val="ListParagraph"/>
        <w:tabs>
          <w:tab w:val="left" w:pos="720"/>
        </w:tabs>
        <w:spacing w:after="0" w:line="240" w:lineRule="auto"/>
        <w:ind w:left="0"/>
        <w:rPr>
          <w:rFonts w:ascii="Times New Roman" w:hAnsi="Times New Roman"/>
          <w:b/>
          <w:bCs/>
        </w:rPr>
      </w:pPr>
    </w:p>
    <w:p w:rsidR="00CB3898" w:rsidRPr="000D76EA" w:rsidP="009A3438" w14:paraId="35B543D9" w14:textId="77777777">
      <w:pPr>
        <w:pStyle w:val="ListParagraph"/>
        <w:numPr>
          <w:ilvl w:val="0"/>
          <w:numId w:val="10"/>
        </w:numPr>
        <w:autoSpaceDE w:val="0"/>
        <w:autoSpaceDN w:val="0"/>
        <w:adjustRightInd w:val="0"/>
        <w:spacing w:after="0" w:line="240" w:lineRule="auto"/>
        <w:ind w:left="360"/>
        <w:rPr>
          <w:rFonts w:ascii="Times New Roman" w:hAnsi="Times New Roman"/>
          <w:b/>
          <w:bCs/>
          <w:sz w:val="24"/>
          <w:szCs w:val="24"/>
        </w:rPr>
      </w:pPr>
      <w:r w:rsidRPr="000D76EA">
        <w:rPr>
          <w:rFonts w:ascii="Times New Roman" w:hAnsi="Times New Roman"/>
          <w:b/>
          <w:bCs/>
          <w:sz w:val="24"/>
          <w:szCs w:val="24"/>
        </w:rPr>
        <w:t>Requiring respondents to report information to the agency more often than quarterly;</w:t>
      </w:r>
    </w:p>
    <w:p w:rsidR="00CB3898" w:rsidRPr="00BC060A" w:rsidP="009A3438" w14:paraId="05F89C59" w14:textId="77777777">
      <w:pPr>
        <w:pStyle w:val="Default"/>
        <w:widowControl/>
        <w:tabs>
          <w:tab w:val="left" w:pos="720"/>
        </w:tabs>
        <w:ind w:left="360"/>
        <w:rPr>
          <w:rFonts w:ascii="Times New Roman" w:hAnsi="Times New Roman" w:cs="Times New Roman"/>
          <w:b/>
          <w:bCs/>
          <w:color w:val="auto"/>
        </w:rPr>
      </w:pPr>
    </w:p>
    <w:p w:rsidR="00CB3898" w:rsidRPr="00BC060A" w:rsidP="009A3438" w14:paraId="2D92C4DF" w14:textId="77777777">
      <w:pPr>
        <w:pStyle w:val="Default"/>
        <w:widowControl/>
        <w:numPr>
          <w:ilvl w:val="0"/>
          <w:numId w:val="10"/>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Requiring respondents to prepare a written response to a collection of information in fewer than 30 days after receipt of it;</w:t>
      </w:r>
    </w:p>
    <w:p w:rsidR="00CB3898" w:rsidRPr="00BC060A" w:rsidP="009A3438" w14:paraId="72975DE0" w14:textId="77777777">
      <w:pPr>
        <w:pStyle w:val="Default"/>
        <w:widowControl/>
        <w:tabs>
          <w:tab w:val="left" w:pos="720"/>
        </w:tabs>
        <w:ind w:left="360"/>
        <w:rPr>
          <w:rFonts w:ascii="Times New Roman" w:hAnsi="Times New Roman" w:cs="Times New Roman"/>
          <w:b/>
          <w:bCs/>
          <w:color w:val="auto"/>
        </w:rPr>
      </w:pPr>
    </w:p>
    <w:p w:rsidR="00CB3898" w:rsidRPr="00BC060A" w:rsidP="009A3438" w14:paraId="33F9436D" w14:textId="77777777">
      <w:pPr>
        <w:pStyle w:val="Default"/>
        <w:widowControl/>
        <w:numPr>
          <w:ilvl w:val="0"/>
          <w:numId w:val="10"/>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Requiring respondents to submit more than an original and two copies of any document;</w:t>
      </w:r>
    </w:p>
    <w:p w:rsidR="00CB3898" w:rsidRPr="00BC060A" w:rsidP="009A3438" w14:paraId="7C9C798C" w14:textId="77777777">
      <w:pPr>
        <w:pStyle w:val="Default"/>
        <w:widowControl/>
        <w:tabs>
          <w:tab w:val="left" w:pos="720"/>
        </w:tabs>
        <w:ind w:left="360"/>
        <w:rPr>
          <w:rFonts w:ascii="Times New Roman" w:hAnsi="Times New Roman" w:cs="Times New Roman"/>
          <w:b/>
          <w:bCs/>
          <w:color w:val="auto"/>
        </w:rPr>
      </w:pPr>
    </w:p>
    <w:p w:rsidR="00CB3898" w:rsidRPr="00BC060A" w:rsidP="009A3438" w14:paraId="19EFDE9B" w14:textId="77777777">
      <w:pPr>
        <w:pStyle w:val="Default"/>
        <w:widowControl/>
        <w:numPr>
          <w:ilvl w:val="0"/>
          <w:numId w:val="10"/>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Requiring respondents to retain records, other than health, medical, government contract, grant-in-aid, or tax records for more than three years;</w:t>
      </w:r>
    </w:p>
    <w:p w:rsidR="00CB3898" w:rsidRPr="00BC060A" w:rsidP="009A3438" w14:paraId="223BA5C5" w14:textId="77777777">
      <w:pPr>
        <w:pStyle w:val="Default"/>
        <w:widowControl/>
        <w:tabs>
          <w:tab w:val="left" w:pos="720"/>
        </w:tabs>
        <w:ind w:left="360"/>
        <w:rPr>
          <w:rFonts w:ascii="Times New Roman" w:hAnsi="Times New Roman" w:cs="Times New Roman"/>
          <w:b/>
          <w:bCs/>
          <w:color w:val="auto"/>
        </w:rPr>
      </w:pPr>
    </w:p>
    <w:p w:rsidR="00CB3898" w:rsidRPr="00BC060A" w:rsidP="009A3438" w14:paraId="655338A7" w14:textId="77777777">
      <w:pPr>
        <w:pStyle w:val="Default"/>
        <w:widowControl/>
        <w:numPr>
          <w:ilvl w:val="0"/>
          <w:numId w:val="10"/>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In connection with a statistical survey, that is not designed to produce valid and reliable results that can be generalized to the universe of study;</w:t>
      </w:r>
    </w:p>
    <w:p w:rsidR="00CB3898" w:rsidRPr="00BC060A" w:rsidP="009A3438" w14:paraId="44B14073" w14:textId="77777777">
      <w:pPr>
        <w:pStyle w:val="Default"/>
        <w:widowControl/>
        <w:tabs>
          <w:tab w:val="left" w:pos="720"/>
        </w:tabs>
        <w:ind w:left="360"/>
        <w:rPr>
          <w:rFonts w:ascii="Times New Roman" w:hAnsi="Times New Roman" w:cs="Times New Roman"/>
          <w:b/>
          <w:bCs/>
          <w:color w:val="auto"/>
        </w:rPr>
      </w:pPr>
    </w:p>
    <w:p w:rsidR="00CB3898" w:rsidRPr="00BC060A" w:rsidP="009A3438" w14:paraId="5F025730" w14:textId="77777777">
      <w:pPr>
        <w:pStyle w:val="Default"/>
        <w:widowControl/>
        <w:numPr>
          <w:ilvl w:val="0"/>
          <w:numId w:val="10"/>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Requiring the use of a statistical data classification that has not been reviewed and approved by OMB;</w:t>
      </w:r>
    </w:p>
    <w:p w:rsidR="00CB3898" w:rsidRPr="00BC060A" w:rsidP="009A3438" w14:paraId="77D7BD5A" w14:textId="77777777">
      <w:pPr>
        <w:pStyle w:val="Default"/>
        <w:widowControl/>
        <w:tabs>
          <w:tab w:val="left" w:pos="720"/>
        </w:tabs>
        <w:ind w:left="360"/>
        <w:rPr>
          <w:rFonts w:ascii="Times New Roman" w:hAnsi="Times New Roman" w:cs="Times New Roman"/>
          <w:b/>
          <w:bCs/>
          <w:color w:val="auto"/>
        </w:rPr>
      </w:pPr>
    </w:p>
    <w:p w:rsidR="00CB3898" w:rsidRPr="00BC060A" w:rsidP="009A3438" w14:paraId="2A881BA2" w14:textId="77777777">
      <w:pPr>
        <w:pStyle w:val="Default"/>
        <w:widowControl/>
        <w:numPr>
          <w:ilvl w:val="0"/>
          <w:numId w:val="10"/>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B3898" w:rsidRPr="00BC060A" w:rsidP="009A3438" w14:paraId="4298EC18" w14:textId="77777777">
      <w:pPr>
        <w:pStyle w:val="Default"/>
        <w:widowControl/>
        <w:tabs>
          <w:tab w:val="left" w:pos="720"/>
        </w:tabs>
        <w:ind w:left="360"/>
        <w:rPr>
          <w:rFonts w:ascii="Times New Roman" w:hAnsi="Times New Roman" w:cs="Times New Roman"/>
          <w:color w:val="auto"/>
        </w:rPr>
      </w:pPr>
    </w:p>
    <w:p w:rsidR="00CB3898" w:rsidRPr="00BC060A" w:rsidP="009A3438" w14:paraId="7FA6312D" w14:textId="77777777">
      <w:pPr>
        <w:pStyle w:val="Default"/>
        <w:widowControl/>
        <w:numPr>
          <w:ilvl w:val="0"/>
          <w:numId w:val="10"/>
        </w:numPr>
        <w:tabs>
          <w:tab w:val="left" w:pos="720"/>
        </w:tabs>
        <w:ind w:left="360"/>
        <w:rPr>
          <w:rFonts w:ascii="Times New Roman" w:hAnsi="Times New Roman" w:cs="Times New Roman"/>
          <w:color w:val="auto"/>
        </w:rPr>
      </w:pPr>
      <w:r w:rsidRPr="00BC060A">
        <w:rPr>
          <w:rFonts w:ascii="Times New Roman" w:hAnsi="Times New Roman" w:cs="Times New Roman"/>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00CB3898" w:rsidRPr="00BC060A" w:rsidP="009A3438" w14:paraId="25B99119" w14:textId="77777777">
      <w:pPr>
        <w:rPr>
          <w:rFonts w:ascii="Times New Roman" w:hAnsi="Times New Roman"/>
          <w:b/>
          <w:bCs/>
          <w:color w:val="000000"/>
        </w:rPr>
      </w:pPr>
    </w:p>
    <w:p w:rsidR="00337135" w:rsidRPr="00BC060A" w:rsidP="009A3438" w14:paraId="5B002866" w14:textId="77777777">
      <w:pPr>
        <w:pStyle w:val="Default"/>
        <w:keepNext/>
        <w:widowControl/>
        <w:rPr>
          <w:rFonts w:ascii="Times New Roman" w:hAnsi="Times New Roman" w:cs="Times New Roman"/>
          <w:color w:val="auto"/>
        </w:rPr>
      </w:pPr>
      <w:r w:rsidRPr="00BC060A">
        <w:rPr>
          <w:rFonts w:ascii="Times New Roman" w:hAnsi="Times New Roman" w:cs="Times New Roman"/>
          <w:color w:val="auto"/>
        </w:rPr>
        <w:t xml:space="preserve">This collection of information is consistent with the guidelines in </w:t>
      </w:r>
      <w:r w:rsidRPr="00BC060A" w:rsidR="00EB338F">
        <w:rPr>
          <w:rFonts w:ascii="Times New Roman" w:hAnsi="Times New Roman" w:cs="Times New Roman"/>
          <w:color w:val="auto"/>
        </w:rPr>
        <w:t>5 CFR 1320.5</w:t>
      </w:r>
      <w:r w:rsidRPr="00BC060A">
        <w:rPr>
          <w:rFonts w:ascii="Times New Roman" w:hAnsi="Times New Roman" w:cs="Times New Roman"/>
          <w:color w:val="auto"/>
        </w:rPr>
        <w:t>.</w:t>
      </w:r>
    </w:p>
    <w:p w:rsidR="00A663DB" w:rsidRPr="00BC060A" w:rsidP="009A3438" w14:paraId="301AB35D" w14:textId="77777777">
      <w:pPr>
        <w:pStyle w:val="Default"/>
        <w:keepNext/>
        <w:widowControl/>
        <w:rPr>
          <w:rFonts w:ascii="Times New Roman" w:hAnsi="Times New Roman" w:cs="Times New Roman"/>
          <w:color w:val="auto"/>
        </w:rPr>
      </w:pPr>
    </w:p>
    <w:p w:rsidR="00CB3898" w:rsidRPr="00BC060A" w:rsidP="009A3438" w14:paraId="0B5FB641" w14:textId="77777777">
      <w:pPr>
        <w:pStyle w:val="Default"/>
        <w:keepNext/>
        <w:widowControl/>
        <w:rPr>
          <w:rFonts w:ascii="Times New Roman" w:hAnsi="Times New Roman" w:cs="Times New Roman"/>
          <w:b/>
          <w:bCs/>
        </w:rPr>
      </w:pPr>
      <w:r w:rsidRPr="00BC060A">
        <w:rPr>
          <w:rFonts w:ascii="Times New Roman" w:hAnsi="Times New Roman" w:cs="Times New Roman"/>
          <w:b/>
          <w:bCs/>
          <w:color w:val="auto"/>
        </w:rPr>
        <w:t>8. I</w:t>
      </w:r>
      <w:r w:rsidRPr="00BC060A">
        <w:rPr>
          <w:rFonts w:ascii="Times New Roman" w:hAnsi="Times New Roman" w:cs="Times New Roman"/>
          <w:b/>
          <w:bCs/>
        </w:rPr>
        <w:t xml:space="preserve">f applicable, provide a copy and identify the date and page number of publication in the </w:t>
      </w:r>
      <w:r w:rsidRPr="00BC060A">
        <w:rPr>
          <w:rFonts w:ascii="Times New Roman" w:hAnsi="Times New Roman" w:cs="Times New Roman"/>
          <w:b/>
          <w:bCs/>
          <w:i/>
        </w:rPr>
        <w:t>Federal Register</w:t>
      </w:r>
      <w:r w:rsidRPr="00BC060A">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B3898" w:rsidRPr="00BC060A" w:rsidP="009A3438" w14:paraId="71DF8951" w14:textId="77777777">
      <w:pPr>
        <w:pStyle w:val="Default"/>
        <w:keepNext/>
        <w:tabs>
          <w:tab w:val="left" w:pos="720"/>
        </w:tabs>
        <w:ind w:hanging="360"/>
        <w:rPr>
          <w:rFonts w:ascii="Times New Roman" w:hAnsi="Times New Roman" w:cs="Times New Roman"/>
          <w:b/>
          <w:bCs/>
        </w:rPr>
      </w:pPr>
    </w:p>
    <w:p w:rsidR="00CB3898" w:rsidRPr="00BC060A" w:rsidP="009A3438" w14:paraId="27A3E0FD" w14:textId="77777777">
      <w:pPr>
        <w:pStyle w:val="Default"/>
        <w:keepNext/>
        <w:tabs>
          <w:tab w:val="left" w:pos="720"/>
        </w:tabs>
        <w:rPr>
          <w:rFonts w:ascii="Times New Roman" w:hAnsi="Times New Roman" w:cs="Times New Roman"/>
          <w:b/>
          <w:bCs/>
        </w:rPr>
      </w:pPr>
      <w:r w:rsidRPr="00BC060A">
        <w:rPr>
          <w:rFonts w:ascii="Times New Roman" w:hAnsi="Times New Roman"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3898" w:rsidRPr="00BC060A" w:rsidP="009A3438" w14:paraId="54FB076D" w14:textId="77777777">
      <w:pPr>
        <w:pStyle w:val="Default"/>
        <w:keepNext/>
        <w:tabs>
          <w:tab w:val="left" w:pos="720"/>
        </w:tabs>
        <w:ind w:hanging="360"/>
        <w:rPr>
          <w:rFonts w:ascii="Times New Roman" w:hAnsi="Times New Roman" w:cs="Times New Roman"/>
          <w:b/>
          <w:bCs/>
        </w:rPr>
      </w:pPr>
    </w:p>
    <w:p w:rsidR="00CB3898" w:rsidRPr="00BC060A" w:rsidP="009A3438" w14:paraId="3D58BF4F" w14:textId="77777777">
      <w:pPr>
        <w:pStyle w:val="Default"/>
        <w:keepNext/>
        <w:tabs>
          <w:tab w:val="left" w:pos="720"/>
        </w:tabs>
        <w:rPr>
          <w:rFonts w:ascii="Times New Roman" w:hAnsi="Times New Roman" w:cs="Times New Roman"/>
          <w:b/>
          <w:bCs/>
        </w:rPr>
      </w:pPr>
      <w:r w:rsidRPr="00BC060A">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3898" w:rsidRPr="00BC060A" w:rsidP="009A3438" w14:paraId="10B003F5" w14:textId="77777777">
      <w:pPr>
        <w:rPr>
          <w:rFonts w:ascii="Times New Roman" w:hAnsi="Times New Roman"/>
          <w:b/>
          <w:bCs/>
          <w:color w:val="000000"/>
        </w:rPr>
      </w:pPr>
    </w:p>
    <w:p w:rsidR="007A6FD8" w:rsidRPr="00BC060A" w:rsidP="009A3438" w14:paraId="4B9481B4" w14:textId="3C609C3B">
      <w:pPr>
        <w:rPr>
          <w:rFonts w:ascii="Times New Roman" w:hAnsi="Times New Roman"/>
          <w:color w:val="000000"/>
        </w:rPr>
      </w:pPr>
      <w:bookmarkStart w:id="24" w:name="_Hlk165286212"/>
      <w:r w:rsidRPr="00BC060A">
        <w:rPr>
          <w:rFonts w:ascii="Times New Roman" w:hAnsi="Times New Roman"/>
          <w:color w:val="000000"/>
        </w:rPr>
        <w:t xml:space="preserve">In accordance with 5 CFR 1320.8(d), MSHA will publish the proposed information collection requirements in the </w:t>
      </w:r>
      <w:r w:rsidRPr="000D76EA">
        <w:rPr>
          <w:rFonts w:ascii="Times New Roman" w:hAnsi="Times New Roman"/>
          <w:i/>
          <w:iCs/>
          <w:color w:val="000000"/>
        </w:rPr>
        <w:t>Federal Register</w:t>
      </w:r>
      <w:r w:rsidRPr="00BC060A">
        <w:rPr>
          <w:rFonts w:ascii="Times New Roman" w:hAnsi="Times New Roman"/>
          <w:color w:val="000000"/>
        </w:rPr>
        <w:t>, notifying the public that these information collection requirements are being reviewed in accordance with the Paperwork Reduction Act of 1995, and provided 60 days for the public to submit comments.</w:t>
      </w:r>
      <w:r w:rsidR="00846335">
        <w:rPr>
          <w:rFonts w:ascii="Times New Roman" w:hAnsi="Times New Roman"/>
          <w:color w:val="000000"/>
        </w:rPr>
        <w:t xml:space="preserve"> </w:t>
      </w:r>
      <w:r w:rsidRPr="00846335" w:rsidR="00846335">
        <w:rPr>
          <w:rFonts w:ascii="Times New Roman" w:hAnsi="Times New Roman"/>
          <w:color w:val="000000"/>
        </w:rPr>
        <w:t xml:space="preserve">MSHA published a 60-day Federal Register notice on </w:t>
      </w:r>
      <w:r w:rsidR="00846335">
        <w:rPr>
          <w:rFonts w:ascii="Times New Roman" w:hAnsi="Times New Roman"/>
          <w:color w:val="000000"/>
        </w:rPr>
        <w:t>October 23, 2024</w:t>
      </w:r>
      <w:r w:rsidRPr="00846335" w:rsidR="00846335">
        <w:rPr>
          <w:rFonts w:ascii="Times New Roman" w:hAnsi="Times New Roman"/>
          <w:color w:val="000000"/>
        </w:rPr>
        <w:t xml:space="preserve"> (8</w:t>
      </w:r>
      <w:r w:rsidR="00846335">
        <w:rPr>
          <w:rFonts w:ascii="Times New Roman" w:hAnsi="Times New Roman"/>
          <w:color w:val="000000"/>
        </w:rPr>
        <w:t>9</w:t>
      </w:r>
      <w:r w:rsidRPr="00846335" w:rsidR="00846335">
        <w:rPr>
          <w:rFonts w:ascii="Times New Roman" w:hAnsi="Times New Roman"/>
          <w:color w:val="000000"/>
        </w:rPr>
        <w:t xml:space="preserve"> FR 84629).</w:t>
      </w:r>
      <w:r w:rsidR="002F5AFC">
        <w:rPr>
          <w:rFonts w:ascii="Times New Roman" w:hAnsi="Times New Roman"/>
          <w:color w:val="000000"/>
        </w:rPr>
        <w:t xml:space="preserve"> </w:t>
      </w:r>
      <w:r w:rsidRPr="002F5AFC" w:rsidR="002F5AFC">
        <w:rPr>
          <w:rFonts w:ascii="Times New Roman" w:hAnsi="Times New Roman"/>
          <w:color w:val="000000"/>
        </w:rPr>
        <w:t xml:space="preserve">MSHA received </w:t>
      </w:r>
      <w:r w:rsidR="00C47B59">
        <w:rPr>
          <w:rFonts w:ascii="Times New Roman" w:hAnsi="Times New Roman"/>
          <w:color w:val="000000"/>
        </w:rPr>
        <w:t>2</w:t>
      </w:r>
      <w:r w:rsidRPr="002F5AFC" w:rsidR="002F5AFC">
        <w:rPr>
          <w:rFonts w:ascii="Times New Roman" w:hAnsi="Times New Roman"/>
          <w:color w:val="000000"/>
        </w:rPr>
        <w:t xml:space="preserve"> comments.</w:t>
      </w:r>
      <w:r w:rsidR="00C47B59">
        <w:rPr>
          <w:rFonts w:ascii="Times New Roman" w:hAnsi="Times New Roman"/>
          <w:color w:val="000000"/>
        </w:rPr>
        <w:t xml:space="preserve"> Both comments were from Joshua Davis. Comment 1 stated that “</w:t>
      </w:r>
      <w:r w:rsidRPr="00C47B59" w:rsidR="00C47B59">
        <w:rPr>
          <w:rFonts w:ascii="Times New Roman" w:hAnsi="Times New Roman"/>
          <w:color w:val="000000"/>
        </w:rPr>
        <w:t>Against having my information collected as a attempt to sabotage citizens</w:t>
      </w:r>
      <w:r w:rsidR="00C47B59">
        <w:rPr>
          <w:rFonts w:ascii="Times New Roman" w:hAnsi="Times New Roman"/>
          <w:color w:val="000000"/>
        </w:rPr>
        <w:t>” and Comment 2 stated “</w:t>
      </w:r>
      <w:r w:rsidR="00941630">
        <w:rPr>
          <w:rFonts w:ascii="Times New Roman" w:hAnsi="Times New Roman"/>
          <w:color w:val="000000"/>
        </w:rPr>
        <w:t xml:space="preserve">I </w:t>
      </w:r>
      <w:r w:rsidRPr="00C47B59" w:rsidR="00C47B59">
        <w:rPr>
          <w:rFonts w:ascii="Times New Roman" w:hAnsi="Times New Roman"/>
          <w:color w:val="000000"/>
        </w:rPr>
        <w:t>need more information on the safety standards</w:t>
      </w:r>
      <w:r w:rsidR="00C47B59">
        <w:rPr>
          <w:rFonts w:ascii="Times New Roman" w:hAnsi="Times New Roman"/>
          <w:color w:val="000000"/>
        </w:rPr>
        <w:t>”.</w:t>
      </w:r>
      <w:r w:rsidR="00D25F26">
        <w:rPr>
          <w:rFonts w:ascii="Times New Roman" w:hAnsi="Times New Roman"/>
          <w:color w:val="000000"/>
        </w:rPr>
        <w:t xml:space="preserve"> In regard to Comment 1, MSHA takes no action as the comment is not relevant to </w:t>
      </w:r>
      <w:r w:rsidR="00D25F26">
        <w:rPr>
          <w:rFonts w:ascii="Times New Roman" w:hAnsi="Times New Roman"/>
          <w:color w:val="000000"/>
        </w:rPr>
        <w:t xml:space="preserve">information collection. In regard to Comment 2, </w:t>
      </w:r>
      <w:r w:rsidR="00307F7B">
        <w:rPr>
          <w:rFonts w:ascii="Times New Roman" w:hAnsi="Times New Roman"/>
          <w:color w:val="000000"/>
        </w:rPr>
        <w:t>the safety standards are in 30 CFR.</w:t>
      </w:r>
    </w:p>
    <w:bookmarkEnd w:id="24"/>
    <w:p w:rsidR="00C73040" w:rsidRPr="00BC060A" w:rsidP="009A3438" w14:paraId="1B40BCF8" w14:textId="77777777">
      <w:pPr>
        <w:rPr>
          <w:rFonts w:ascii="Times New Roman" w:hAnsi="Times New Roman"/>
          <w:b/>
          <w:bCs/>
          <w:color w:val="000000"/>
        </w:rPr>
      </w:pPr>
    </w:p>
    <w:p w:rsidR="00CB3898" w:rsidRPr="00BC060A" w:rsidP="009A3438" w14:paraId="1D9E431F" w14:textId="77777777">
      <w:pPr>
        <w:pStyle w:val="Default"/>
        <w:keepNext/>
        <w:widowControl/>
        <w:rPr>
          <w:rFonts w:ascii="Times New Roman" w:hAnsi="Times New Roman" w:cs="Times New Roman"/>
          <w:color w:val="auto"/>
        </w:rPr>
      </w:pPr>
      <w:r w:rsidRPr="00BC060A">
        <w:rPr>
          <w:rFonts w:ascii="Times New Roman" w:hAnsi="Times New Roman" w:cs="Times New Roman"/>
          <w:b/>
          <w:bCs/>
          <w:color w:val="auto"/>
        </w:rPr>
        <w:t>9. Explain any decision to provide any payments or gifts to respondents, other than remuneration of contractors or grantees.</w:t>
      </w:r>
    </w:p>
    <w:p w:rsidR="00CB3898" w:rsidRPr="00BC060A" w:rsidP="009A3438" w14:paraId="5B81CB9C" w14:textId="77777777">
      <w:pPr>
        <w:pStyle w:val="Default"/>
        <w:keepNext/>
        <w:widowControl/>
        <w:tabs>
          <w:tab w:val="left" w:pos="720"/>
        </w:tabs>
        <w:rPr>
          <w:rFonts w:ascii="Times New Roman" w:hAnsi="Times New Roman" w:cs="Times New Roman"/>
          <w:color w:val="auto"/>
        </w:rPr>
      </w:pPr>
    </w:p>
    <w:p w:rsidR="00CB3898" w:rsidRPr="00BC060A" w:rsidP="009A3438" w14:paraId="1D6D073A" w14:textId="77777777">
      <w:pPr>
        <w:pStyle w:val="Default"/>
        <w:widowControl/>
        <w:tabs>
          <w:tab w:val="left" w:pos="720"/>
        </w:tabs>
        <w:rPr>
          <w:rFonts w:ascii="Times New Roman" w:hAnsi="Times New Roman" w:cs="Times New Roman"/>
          <w:color w:val="auto"/>
        </w:rPr>
      </w:pPr>
      <w:r w:rsidRPr="00BC060A">
        <w:rPr>
          <w:rFonts w:ascii="Times New Roman" w:hAnsi="Times New Roman" w:cs="Times New Roman"/>
          <w:color w:val="auto"/>
        </w:rPr>
        <w:t>MSHA does not provide payment or gifts to respondents.</w:t>
      </w:r>
    </w:p>
    <w:p w:rsidR="00CB3898" w:rsidRPr="00BC060A" w:rsidP="009A3438" w14:paraId="7ABAF097" w14:textId="77777777">
      <w:pPr>
        <w:rPr>
          <w:rFonts w:ascii="Times New Roman" w:hAnsi="Times New Roman"/>
          <w:b/>
          <w:bCs/>
          <w:color w:val="000000"/>
        </w:rPr>
      </w:pPr>
    </w:p>
    <w:p w:rsidR="00CB3898" w:rsidRPr="00BC060A" w:rsidP="009A3438" w14:paraId="70ACDDB8" w14:textId="77777777">
      <w:pPr>
        <w:pStyle w:val="Default"/>
        <w:keepNext/>
        <w:widowControl/>
        <w:rPr>
          <w:rFonts w:ascii="Times New Roman" w:hAnsi="Times New Roman" w:cs="Times New Roman"/>
          <w:b/>
          <w:bCs/>
          <w:color w:val="auto"/>
        </w:rPr>
      </w:pPr>
      <w:r w:rsidRPr="00BC060A">
        <w:rPr>
          <w:rFonts w:ascii="Times New Roman" w:hAnsi="Times New Roman" w:cs="Times New Roman"/>
          <w:b/>
          <w:bCs/>
          <w:color w:val="auto"/>
        </w:rPr>
        <w:t>10. Describe any assurance of confidentiality provided to respondents and the basis for the assurance in statute, regulation, or agency policy.</w:t>
      </w:r>
    </w:p>
    <w:p w:rsidR="00C33930" w:rsidRPr="00BC060A" w:rsidP="000D76EA" w14:paraId="32C2C8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0294" w:rsidRPr="00BC060A" w:rsidP="000D76EA" w14:paraId="7589AC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C060A">
        <w:rPr>
          <w:rFonts w:ascii="Times New Roman" w:hAnsi="Times New Roman"/>
        </w:rPr>
        <w:t xml:space="preserve">There is no assurance of confidentiality provided to respondents.  </w:t>
      </w:r>
    </w:p>
    <w:p w:rsidR="000E39D5" w:rsidRPr="00BC060A" w:rsidP="009A3438" w14:paraId="3DA1DB08" w14:textId="77777777">
      <w:pPr>
        <w:pStyle w:val="Default"/>
        <w:keepNext/>
        <w:widowControl/>
        <w:rPr>
          <w:rFonts w:ascii="Times New Roman" w:hAnsi="Times New Roman" w:cs="Times New Roman"/>
          <w:b/>
          <w:bCs/>
          <w:color w:val="auto"/>
        </w:rPr>
      </w:pPr>
    </w:p>
    <w:p w:rsidR="00CB3898" w:rsidRPr="00BC060A" w:rsidP="009A3438" w14:paraId="055C9C59" w14:textId="77777777">
      <w:pPr>
        <w:pStyle w:val="Default"/>
        <w:keepNext/>
        <w:widowControl/>
        <w:rPr>
          <w:rFonts w:ascii="Times New Roman" w:hAnsi="Times New Roman" w:cs="Times New Roman"/>
          <w:color w:val="auto"/>
        </w:rPr>
      </w:pPr>
      <w:r w:rsidRPr="00BC060A">
        <w:rPr>
          <w:rFonts w:ascii="Times New Roman" w:hAnsi="Times New Roman" w:cs="Times New Roman"/>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B3898" w:rsidRPr="00BC060A" w:rsidP="009A3438" w14:paraId="4CE6BF06" w14:textId="77777777">
      <w:pPr>
        <w:rPr>
          <w:rFonts w:ascii="Times New Roman" w:hAnsi="Times New Roman"/>
          <w:b/>
          <w:bCs/>
          <w:color w:val="000000"/>
        </w:rPr>
      </w:pPr>
    </w:p>
    <w:p w:rsidR="00CB3898" w:rsidRPr="00BC060A" w:rsidP="009A3438" w14:paraId="4B3B27F7" w14:textId="77777777">
      <w:pPr>
        <w:rPr>
          <w:rFonts w:ascii="Times New Roman" w:hAnsi="Times New Roman"/>
          <w:color w:val="000000"/>
        </w:rPr>
      </w:pPr>
      <w:r w:rsidRPr="00BC060A">
        <w:rPr>
          <w:rFonts w:ascii="Times New Roman" w:hAnsi="Times New Roman"/>
          <w:color w:val="000000"/>
        </w:rPr>
        <w:t>There are no questions of a sensitive nature.</w:t>
      </w:r>
    </w:p>
    <w:p w:rsidR="00CB3898" w:rsidRPr="00BC060A" w:rsidP="009A3438" w14:paraId="3778FFF4" w14:textId="77777777">
      <w:pPr>
        <w:rPr>
          <w:rFonts w:ascii="Times New Roman" w:hAnsi="Times New Roman"/>
          <w:b/>
          <w:bCs/>
          <w:color w:val="000000"/>
        </w:rPr>
      </w:pPr>
    </w:p>
    <w:p w:rsidR="008F7DDE" w:rsidRPr="00BC060A" w:rsidP="009A3438" w14:paraId="38000996" w14:textId="77777777">
      <w:pPr>
        <w:rPr>
          <w:rFonts w:ascii="Times New Roman" w:hAnsi="Times New Roman"/>
          <w:b/>
          <w:bCs/>
          <w:color w:val="000000"/>
        </w:rPr>
      </w:pPr>
      <w:r w:rsidRPr="00BC060A">
        <w:rPr>
          <w:rFonts w:ascii="Times New Roman" w:hAnsi="Times New Roman"/>
          <w:b/>
          <w:bCs/>
          <w:color w:val="000000"/>
        </w:rPr>
        <w:t>12.  Provide estimates of the hour burden of the collection of information.  The statement should:</w:t>
      </w:r>
    </w:p>
    <w:p w:rsidR="008F7DDE" w:rsidRPr="00BC060A" w:rsidP="009A3438" w14:paraId="747C8014" w14:textId="77777777">
      <w:pPr>
        <w:rPr>
          <w:rFonts w:ascii="Times New Roman" w:hAnsi="Times New Roman"/>
          <w:b/>
          <w:bCs/>
          <w:color w:val="000000"/>
        </w:rPr>
      </w:pPr>
    </w:p>
    <w:p w:rsidR="008F7DDE" w:rsidP="009A3438" w14:paraId="674A6F22"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BC060A">
        <w:rPr>
          <w:rFonts w:ascii="Times New Roman" w:hAnsi="Times New Roman"/>
          <w:b/>
          <w:bCs/>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2D4AF2" w:rsidRPr="00BC060A" w:rsidP="002D4AF2" w14:paraId="2D964C89" w14:textId="77777777">
      <w:pPr>
        <w:pStyle w:val="ListParagraph"/>
        <w:tabs>
          <w:tab w:val="left" w:pos="-1440"/>
        </w:tabs>
        <w:spacing w:after="0" w:line="240" w:lineRule="auto"/>
        <w:rPr>
          <w:rFonts w:ascii="Times New Roman" w:hAnsi="Times New Roman"/>
          <w:b/>
          <w:bCs/>
          <w:color w:val="000000"/>
          <w:sz w:val="24"/>
          <w:szCs w:val="24"/>
        </w:rPr>
      </w:pPr>
    </w:p>
    <w:p w:rsidR="008F7DDE" w:rsidP="009A3438" w14:paraId="7A02EDCC"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BC060A">
        <w:rPr>
          <w:rFonts w:ascii="Times New Roman" w:hAnsi="Times New Roman"/>
          <w:b/>
          <w:bCs/>
          <w:color w:val="000000"/>
          <w:sz w:val="24"/>
          <w:szCs w:val="24"/>
        </w:rPr>
        <w:t>If this request for approval covers more than one form, provide separate hour burden estimates for each form and aggregate the hour burdens.</w:t>
      </w:r>
    </w:p>
    <w:p w:rsidR="002D4AF2" w:rsidRPr="00BC060A" w:rsidP="002D4AF2" w14:paraId="5D6996A1" w14:textId="77777777">
      <w:pPr>
        <w:pStyle w:val="ListParagraph"/>
        <w:tabs>
          <w:tab w:val="left" w:pos="-1440"/>
        </w:tabs>
        <w:spacing w:after="0" w:line="240" w:lineRule="auto"/>
        <w:rPr>
          <w:rFonts w:ascii="Times New Roman" w:hAnsi="Times New Roman"/>
          <w:b/>
          <w:bCs/>
          <w:color w:val="000000"/>
          <w:sz w:val="24"/>
          <w:szCs w:val="24"/>
        </w:rPr>
      </w:pPr>
    </w:p>
    <w:p w:rsidR="008F7DDE" w:rsidRPr="00BC060A" w:rsidP="009A3438" w14:paraId="36C49181"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BC060A">
        <w:rPr>
          <w:rFonts w:ascii="Times New Roman" w:hAnsi="Times New Roman"/>
          <w:b/>
          <w:bCs/>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13AE9" w:rsidRPr="00BC060A" w:rsidP="009A3438" w14:paraId="2E0ED4BC" w14:textId="77777777">
      <w:pPr>
        <w:rPr>
          <w:rFonts w:ascii="Times New Roman" w:hAnsi="Times New Roman"/>
        </w:rPr>
      </w:pPr>
    </w:p>
    <w:p w:rsidR="008F7DDE" w:rsidRPr="00BC060A" w:rsidP="009A3438" w14:paraId="0A040618" w14:textId="77777777">
      <w:pPr>
        <w:rPr>
          <w:rFonts w:ascii="Times New Roman" w:hAnsi="Times New Roman"/>
          <w:b/>
          <w:bCs/>
          <w:iCs/>
        </w:rPr>
      </w:pPr>
      <w:r w:rsidRPr="00BC060A">
        <w:rPr>
          <w:rFonts w:ascii="Times New Roman" w:hAnsi="Times New Roman"/>
          <w:b/>
          <w:bCs/>
          <w:iCs/>
        </w:rPr>
        <w:t>Respondents</w:t>
      </w:r>
    </w:p>
    <w:p w:rsidR="00F50585" w:rsidP="00BF32A1" w14:paraId="576A795F" w14:textId="77777777">
      <w:pPr>
        <w:contextualSpacing/>
        <w:rPr>
          <w:rFonts w:ascii="Times New Roman" w:hAnsi="Times New Roman"/>
        </w:rPr>
      </w:pPr>
      <w:bookmarkStart w:id="25" w:name="_Hlk171945184"/>
    </w:p>
    <w:p w:rsidR="00BF32A1" w:rsidRPr="00574EDF" w:rsidP="00BF32A1" w14:paraId="2ABF0343" w14:textId="77777777">
      <w:pPr>
        <w:contextualSpacing/>
        <w:rPr>
          <w:rFonts w:ascii="Times New Roman" w:hAnsi="Times New Roman"/>
        </w:rPr>
      </w:pPr>
      <w:r w:rsidRPr="00574EDF">
        <w:rPr>
          <w:rFonts w:ascii="Times New Roman" w:hAnsi="Times New Roman"/>
        </w:rPr>
        <w:t xml:space="preserve">All information related to quantities and inspection rates are estimated by </w:t>
      </w:r>
      <w:bookmarkStart w:id="26" w:name="_Hlk178688635"/>
      <w:r w:rsidRPr="00574EDF">
        <w:rPr>
          <w:rFonts w:ascii="Times New Roman" w:hAnsi="Times New Roman"/>
        </w:rPr>
        <w:t>MSHA’s Headquarters Enforcement Division</w:t>
      </w:r>
      <w:bookmarkEnd w:id="26"/>
      <w:r w:rsidRPr="00574EDF">
        <w:rPr>
          <w:rFonts w:ascii="Times New Roman" w:hAnsi="Times New Roman"/>
        </w:rPr>
        <w:t xml:space="preserve">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bookmarkEnd w:id="25"/>
    </w:p>
    <w:p w:rsidR="00BF32A1" w:rsidRPr="00C25950" w:rsidP="00BF32A1" w14:paraId="7CECDB55" w14:textId="77777777">
      <w:pPr>
        <w:rPr>
          <w:rFonts w:ascii="Times New Roman" w:hAnsi="Times New Roman"/>
        </w:rPr>
      </w:pPr>
    </w:p>
    <w:p w:rsidR="00A908FE" w:rsidRPr="0067340B" w:rsidP="009A3438" w14:paraId="25A73C59" w14:textId="77777777">
      <w:pPr>
        <w:widowControl/>
        <w:autoSpaceDE/>
        <w:autoSpaceDN/>
        <w:adjustRightInd/>
        <w:rPr>
          <w:rFonts w:ascii="Times New Roman" w:eastAsia="Calibri" w:hAnsi="Times New Roman"/>
          <w:color w:val="000000"/>
        </w:rPr>
      </w:pPr>
      <w:r w:rsidRPr="0067340B">
        <w:rPr>
          <w:rFonts w:ascii="Times New Roman" w:eastAsia="Calibri" w:hAnsi="Times New Roman"/>
        </w:rPr>
        <w:t xml:space="preserve">Based on </w:t>
      </w:r>
      <w:r w:rsidRPr="0067340B" w:rsidR="00142036">
        <w:rPr>
          <w:rFonts w:ascii="Times New Roman" w:eastAsia="Calibri" w:hAnsi="Times New Roman"/>
        </w:rPr>
        <w:t xml:space="preserve">MSHA records of petitions for </w:t>
      </w:r>
      <w:r w:rsidRPr="0067340B" w:rsidR="002F0A2D">
        <w:rPr>
          <w:rFonts w:ascii="Times New Roman" w:eastAsia="Calibri" w:hAnsi="Times New Roman"/>
        </w:rPr>
        <w:t>modification</w:t>
      </w:r>
      <w:r w:rsidRPr="0067340B" w:rsidR="00142036">
        <w:rPr>
          <w:rFonts w:ascii="Times New Roman" w:eastAsia="Calibri" w:hAnsi="Times New Roman"/>
        </w:rPr>
        <w:t xml:space="preserve"> received between CY 2021 through CY 2023</w:t>
      </w:r>
      <w:r w:rsidRPr="0067340B">
        <w:rPr>
          <w:rFonts w:ascii="Times New Roman" w:eastAsia="Calibri" w:hAnsi="Times New Roman"/>
        </w:rPr>
        <w:t xml:space="preserve">, </w:t>
      </w:r>
      <w:r w:rsidRPr="0067340B">
        <w:rPr>
          <w:rFonts w:ascii="Times New Roman" w:eastAsia="Calibri" w:hAnsi="Times New Roman"/>
          <w:color w:val="000000"/>
        </w:rPr>
        <w:t>there were</w:t>
      </w:r>
      <w:r w:rsidRPr="0067340B" w:rsidR="00142036">
        <w:rPr>
          <w:rFonts w:ascii="Times New Roman" w:eastAsia="Calibri" w:hAnsi="Times New Roman"/>
          <w:color w:val="000000"/>
        </w:rPr>
        <w:t xml:space="preserve"> an average of 46 petitions for </w:t>
      </w:r>
      <w:r w:rsidRPr="0067340B" w:rsidR="005361F4">
        <w:rPr>
          <w:rFonts w:ascii="Times New Roman" w:eastAsia="Calibri" w:hAnsi="Times New Roman"/>
          <w:color w:val="000000"/>
        </w:rPr>
        <w:t>modifications</w:t>
      </w:r>
      <w:r w:rsidRPr="0067340B" w:rsidR="002F0A2D">
        <w:rPr>
          <w:rFonts w:ascii="Times New Roman" w:eastAsia="Calibri" w:hAnsi="Times New Roman"/>
          <w:color w:val="000000"/>
        </w:rPr>
        <w:t xml:space="preserve"> each year.</w:t>
      </w:r>
      <w:r w:rsidRPr="0067340B" w:rsidR="005361F4">
        <w:rPr>
          <w:rFonts w:ascii="Times New Roman" w:eastAsia="Calibri" w:hAnsi="Times New Roman"/>
          <w:color w:val="000000"/>
        </w:rPr>
        <w:t xml:space="preserve"> MSHA estimates that approximately 80 percent </w:t>
      </w:r>
      <w:r w:rsidRPr="0067340B" w:rsidR="002F0A2D">
        <w:rPr>
          <w:rFonts w:ascii="Times New Roman" w:eastAsia="Calibri" w:hAnsi="Times New Roman"/>
          <w:color w:val="000000"/>
        </w:rPr>
        <w:t xml:space="preserve">(or 37 petitions) </w:t>
      </w:r>
      <w:r w:rsidRPr="0067340B" w:rsidR="005361F4">
        <w:rPr>
          <w:rFonts w:ascii="Times New Roman" w:eastAsia="Calibri" w:hAnsi="Times New Roman"/>
          <w:color w:val="000000"/>
        </w:rPr>
        <w:t>are prepared by mine operators</w:t>
      </w:r>
      <w:r w:rsidRPr="0067340B" w:rsidR="00440459">
        <w:rPr>
          <w:rFonts w:ascii="Times New Roman" w:eastAsia="Calibri" w:hAnsi="Times New Roman"/>
          <w:color w:val="000000"/>
        </w:rPr>
        <w:t xml:space="preserve">. MSHA </w:t>
      </w:r>
      <w:r w:rsidRPr="0067340B" w:rsidR="006A30C5">
        <w:rPr>
          <w:rFonts w:ascii="Times New Roman" w:eastAsia="Calibri" w:hAnsi="Times New Roman"/>
          <w:color w:val="000000"/>
        </w:rPr>
        <w:t>assume</w:t>
      </w:r>
      <w:r w:rsidRPr="0067340B" w:rsidR="00440459">
        <w:rPr>
          <w:rFonts w:ascii="Times New Roman" w:eastAsia="Calibri" w:hAnsi="Times New Roman"/>
          <w:color w:val="000000"/>
        </w:rPr>
        <w:t xml:space="preserve">s that </w:t>
      </w:r>
      <w:r w:rsidRPr="0067340B" w:rsidR="006A30C5">
        <w:rPr>
          <w:rFonts w:ascii="Times New Roman" w:eastAsia="Calibri" w:hAnsi="Times New Roman"/>
          <w:color w:val="000000"/>
        </w:rPr>
        <w:t xml:space="preserve">all </w:t>
      </w:r>
      <w:r w:rsidRPr="0067340B" w:rsidR="00440459">
        <w:rPr>
          <w:rFonts w:ascii="Times New Roman" w:eastAsia="Calibri" w:hAnsi="Times New Roman"/>
          <w:color w:val="000000"/>
        </w:rPr>
        <w:t>petitions will be filed by mine</w:t>
      </w:r>
      <w:r w:rsidRPr="0067340B" w:rsidR="006A30C5">
        <w:rPr>
          <w:rFonts w:ascii="Times New Roman" w:eastAsia="Calibri" w:hAnsi="Times New Roman"/>
          <w:color w:val="000000"/>
        </w:rPr>
        <w:t xml:space="preserve"> operators</w:t>
      </w:r>
      <w:r w:rsidRPr="0067340B" w:rsidR="007F1E50">
        <w:rPr>
          <w:rFonts w:ascii="Times New Roman" w:eastAsia="Calibri" w:hAnsi="Times New Roman"/>
          <w:color w:val="000000"/>
        </w:rPr>
        <w:t xml:space="preserve"> or on behalf of mine operators</w:t>
      </w:r>
      <w:r w:rsidRPr="0067340B" w:rsidR="006A30C5">
        <w:rPr>
          <w:rFonts w:ascii="Times New Roman" w:eastAsia="Calibri" w:hAnsi="Times New Roman"/>
          <w:color w:val="000000"/>
        </w:rPr>
        <w:t xml:space="preserve"> for calculation purpose</w:t>
      </w:r>
      <w:r w:rsidRPr="0067340B" w:rsidR="00F63AA0">
        <w:rPr>
          <w:rFonts w:ascii="Times New Roman" w:eastAsia="Calibri" w:hAnsi="Times New Roman"/>
          <w:color w:val="000000"/>
        </w:rPr>
        <w:t>. The remainder</w:t>
      </w:r>
      <w:r w:rsidRPr="0067340B" w:rsidR="005361F4">
        <w:rPr>
          <w:rFonts w:ascii="Times New Roman" w:eastAsia="Calibri" w:hAnsi="Times New Roman"/>
          <w:color w:val="000000"/>
        </w:rPr>
        <w:t xml:space="preserve"> 20 percent (or 9 petitions) are prepared by third-party sources</w:t>
      </w:r>
      <w:r w:rsidRPr="0067340B" w:rsidR="00DC0247">
        <w:rPr>
          <w:rFonts w:ascii="Times New Roman" w:eastAsia="Calibri" w:hAnsi="Times New Roman"/>
          <w:color w:val="000000"/>
        </w:rPr>
        <w:t xml:space="preserve"> and the</w:t>
      </w:r>
      <w:r w:rsidRPr="0067340B" w:rsidR="00D819E9">
        <w:rPr>
          <w:rFonts w:ascii="Times New Roman" w:eastAsia="Calibri" w:hAnsi="Times New Roman"/>
          <w:color w:val="000000"/>
        </w:rPr>
        <w:t xml:space="preserve"> associated information collection </w:t>
      </w:r>
      <w:r w:rsidRPr="0067340B" w:rsidR="00DC0247">
        <w:rPr>
          <w:rFonts w:ascii="Times New Roman" w:eastAsia="Calibri" w:hAnsi="Times New Roman"/>
          <w:color w:val="000000"/>
        </w:rPr>
        <w:t>costs are addressed in Question 13</w:t>
      </w:r>
      <w:r w:rsidRPr="0067340B" w:rsidR="005361F4">
        <w:rPr>
          <w:rFonts w:ascii="Times New Roman" w:eastAsia="Calibri" w:hAnsi="Times New Roman"/>
          <w:color w:val="000000"/>
        </w:rPr>
        <w:t>.</w:t>
      </w:r>
      <w:r w:rsidRPr="0067340B" w:rsidR="00142036">
        <w:rPr>
          <w:rFonts w:ascii="Times New Roman" w:eastAsia="Calibri" w:hAnsi="Times New Roman"/>
        </w:rPr>
        <w:t xml:space="preserve"> </w:t>
      </w:r>
      <w:r w:rsidRPr="0067340B" w:rsidR="005361F4">
        <w:rPr>
          <w:rFonts w:ascii="Times New Roman" w:eastAsia="Calibri" w:hAnsi="Times New Roman"/>
        </w:rPr>
        <w:t>Of those 37 petitions prepared by mine</w:t>
      </w:r>
      <w:r w:rsidRPr="0067340B" w:rsidR="00D819E9">
        <w:rPr>
          <w:rFonts w:ascii="Times New Roman" w:eastAsia="Calibri" w:hAnsi="Times New Roman"/>
        </w:rPr>
        <w:t xml:space="preserve"> operator</w:t>
      </w:r>
      <w:r w:rsidRPr="0067340B" w:rsidR="005361F4">
        <w:rPr>
          <w:rFonts w:ascii="Times New Roman" w:eastAsia="Calibri" w:hAnsi="Times New Roman"/>
        </w:rPr>
        <w:t>s</w:t>
      </w:r>
      <w:r w:rsidRPr="0067340B" w:rsidR="00D819E9">
        <w:rPr>
          <w:rFonts w:ascii="Times New Roman" w:eastAsia="Calibri" w:hAnsi="Times New Roman"/>
        </w:rPr>
        <w:t>,</w:t>
      </w:r>
      <w:r w:rsidRPr="0067340B" w:rsidR="005361F4">
        <w:rPr>
          <w:rFonts w:ascii="Times New Roman" w:eastAsia="Calibri" w:hAnsi="Times New Roman"/>
        </w:rPr>
        <w:t xml:space="preserve"> 94 percent</w:t>
      </w:r>
      <w:r w:rsidRPr="0067340B" w:rsidR="002F0A2D">
        <w:rPr>
          <w:rFonts w:ascii="Times New Roman" w:eastAsia="Calibri" w:hAnsi="Times New Roman"/>
        </w:rPr>
        <w:t xml:space="preserve"> (or 35 petitions) </w:t>
      </w:r>
      <w:r w:rsidRPr="0067340B" w:rsidR="005361F4">
        <w:rPr>
          <w:rFonts w:ascii="Times New Roman" w:eastAsia="Calibri" w:hAnsi="Times New Roman"/>
        </w:rPr>
        <w:t>are submitted by coal mine operators and 6 percent</w:t>
      </w:r>
      <w:r w:rsidRPr="0067340B" w:rsidR="002F0A2D">
        <w:rPr>
          <w:rFonts w:ascii="Times New Roman" w:eastAsia="Calibri" w:hAnsi="Times New Roman"/>
        </w:rPr>
        <w:t xml:space="preserve"> (or 2 petitions)</w:t>
      </w:r>
      <w:r w:rsidRPr="0067340B" w:rsidR="005361F4">
        <w:rPr>
          <w:rFonts w:ascii="Times New Roman" w:eastAsia="Calibri" w:hAnsi="Times New Roman"/>
        </w:rPr>
        <w:t xml:space="preserve"> are submitted by </w:t>
      </w:r>
      <w:r w:rsidRPr="0067340B" w:rsidR="001D58F9">
        <w:rPr>
          <w:rFonts w:ascii="Times New Roman" w:eastAsia="Calibri" w:hAnsi="Times New Roman"/>
        </w:rPr>
        <w:t xml:space="preserve">metal </w:t>
      </w:r>
      <w:r w:rsidRPr="0067340B" w:rsidR="00D819E9">
        <w:rPr>
          <w:rFonts w:ascii="Times New Roman" w:eastAsia="Calibri" w:hAnsi="Times New Roman"/>
        </w:rPr>
        <w:t xml:space="preserve">and </w:t>
      </w:r>
      <w:r w:rsidRPr="0067340B" w:rsidR="001D58F9">
        <w:rPr>
          <w:rFonts w:ascii="Times New Roman" w:eastAsia="Calibri" w:hAnsi="Times New Roman"/>
        </w:rPr>
        <w:t>nonmetal (MNM)</w:t>
      </w:r>
      <w:r w:rsidRPr="0067340B" w:rsidR="005361F4">
        <w:rPr>
          <w:rFonts w:ascii="Times New Roman" w:eastAsia="Calibri" w:hAnsi="Times New Roman"/>
        </w:rPr>
        <w:t xml:space="preserve"> operators. </w:t>
      </w:r>
      <w:r w:rsidRPr="0067340B" w:rsidR="001000B8">
        <w:rPr>
          <w:rFonts w:ascii="Times New Roman" w:eastAsia="Calibri" w:hAnsi="Times New Roman"/>
        </w:rPr>
        <w:t>Of the total 46 petitions 43 will be in coal mines and three in MNM. Of the 46 petitions</w:t>
      </w:r>
      <w:r w:rsidRPr="0067340B" w:rsidR="00FD19CA">
        <w:rPr>
          <w:rFonts w:ascii="Times New Roman" w:eastAsia="Calibri" w:hAnsi="Times New Roman"/>
        </w:rPr>
        <w:t>,</w:t>
      </w:r>
      <w:r w:rsidRPr="0067340B" w:rsidR="001000B8">
        <w:rPr>
          <w:rFonts w:ascii="Times New Roman" w:eastAsia="Calibri" w:hAnsi="Times New Roman"/>
        </w:rPr>
        <w:t xml:space="preserve"> 75 percent will be approved</w:t>
      </w:r>
      <w:r w:rsidRPr="0067340B" w:rsidR="00FD19CA">
        <w:rPr>
          <w:rFonts w:ascii="Times New Roman" w:eastAsia="Calibri" w:hAnsi="Times New Roman"/>
        </w:rPr>
        <w:t xml:space="preserve"> (</w:t>
      </w:r>
      <w:r w:rsidRPr="0067340B" w:rsidR="001000B8">
        <w:rPr>
          <w:rFonts w:ascii="Times New Roman" w:eastAsia="Calibri" w:hAnsi="Times New Roman"/>
        </w:rPr>
        <w:t>35 petitions</w:t>
      </w:r>
      <w:r w:rsidRPr="0067340B" w:rsidR="00FD19CA">
        <w:rPr>
          <w:rFonts w:ascii="Times New Roman" w:eastAsia="Calibri" w:hAnsi="Times New Roman"/>
        </w:rPr>
        <w:t>)</w:t>
      </w:r>
      <w:r w:rsidRPr="0067340B" w:rsidR="001000B8">
        <w:rPr>
          <w:rFonts w:ascii="Times New Roman" w:eastAsia="Calibri" w:hAnsi="Times New Roman"/>
        </w:rPr>
        <w:t xml:space="preserve">, 33 will be in coal mines and two in MNM mines. </w:t>
      </w:r>
      <w:r w:rsidRPr="0067340B" w:rsidR="00D819E9">
        <w:rPr>
          <w:rFonts w:ascii="Times New Roman" w:eastAsia="Calibri" w:hAnsi="Times New Roman"/>
        </w:rPr>
        <w:t>T</w:t>
      </w:r>
      <w:r w:rsidRPr="0067340B" w:rsidR="00142036">
        <w:rPr>
          <w:rFonts w:ascii="Times New Roman" w:eastAsia="Calibri" w:hAnsi="Times New Roman"/>
        </w:rPr>
        <w:t>able 12-1 shows MSHA’s estimation of</w:t>
      </w:r>
      <w:r w:rsidRPr="0067340B" w:rsidR="00BB4052">
        <w:rPr>
          <w:rFonts w:ascii="Times New Roman" w:eastAsia="Calibri" w:hAnsi="Times New Roman"/>
        </w:rPr>
        <w:t xml:space="preserve"> the number of</w:t>
      </w:r>
      <w:r w:rsidRPr="0067340B" w:rsidR="00142036">
        <w:rPr>
          <w:rFonts w:ascii="Times New Roman" w:eastAsia="Calibri" w:hAnsi="Times New Roman"/>
        </w:rPr>
        <w:t xml:space="preserve"> petitions </w:t>
      </w:r>
      <w:r w:rsidRPr="0067340B" w:rsidR="00B31471">
        <w:rPr>
          <w:rFonts w:ascii="Times New Roman" w:eastAsia="Calibri" w:hAnsi="Times New Roman"/>
        </w:rPr>
        <w:t>broken down by</w:t>
      </w:r>
      <w:r w:rsidRPr="0067340B" w:rsidR="00142036">
        <w:rPr>
          <w:rFonts w:ascii="Times New Roman" w:eastAsia="Calibri" w:hAnsi="Times New Roman"/>
        </w:rPr>
        <w:t xml:space="preserve"> mine type and who the petition is submitted by</w:t>
      </w:r>
      <w:r w:rsidRPr="0067340B">
        <w:rPr>
          <w:rFonts w:ascii="Times New Roman" w:eastAsia="Calibri" w:hAnsi="Times New Roman"/>
          <w:color w:val="000000"/>
        </w:rPr>
        <w:t xml:space="preserve">. </w:t>
      </w:r>
    </w:p>
    <w:p w:rsidR="002D4AF2" w:rsidRPr="0067340B" w:rsidP="009A3438" w14:paraId="1BC2EE89" w14:textId="77777777">
      <w:pPr>
        <w:widowControl/>
        <w:autoSpaceDE/>
        <w:autoSpaceDN/>
        <w:adjustRightInd/>
        <w:rPr>
          <w:rFonts w:ascii="Times New Roman" w:eastAsia="Calibri" w:hAnsi="Times New Roman"/>
        </w:rPr>
      </w:pPr>
    </w:p>
    <w:p w:rsidR="007A1678" w:rsidRPr="0067340B" w:rsidP="009A3438" w14:paraId="2045CD32" w14:textId="77777777">
      <w:pPr>
        <w:widowControl/>
        <w:autoSpaceDE/>
        <w:autoSpaceDN/>
        <w:adjustRightInd/>
        <w:rPr>
          <w:rFonts w:ascii="Times New Roman" w:eastAsia="Calibri" w:hAnsi="Times New Roman"/>
        </w:rPr>
      </w:pPr>
      <w:r w:rsidRPr="0067340B">
        <w:rPr>
          <w:rFonts w:ascii="Times New Roman" w:eastAsia="Calibri" w:hAnsi="Times New Roman"/>
        </w:rPr>
        <w:t>Table 12-1</w:t>
      </w:r>
      <w:r w:rsidRPr="0067340B" w:rsidR="00D819E9">
        <w:rPr>
          <w:rFonts w:ascii="Times New Roman" w:eastAsia="Calibri" w:hAnsi="Times New Roman"/>
        </w:rPr>
        <w:t>.</w:t>
      </w:r>
      <w:r w:rsidRPr="0067340B" w:rsidR="00C25950">
        <w:rPr>
          <w:rFonts w:ascii="Times New Roman" w:eastAsia="Calibri" w:hAnsi="Times New Roman"/>
        </w:rPr>
        <w:t xml:space="preserve"> Mine Breakdown by Mine Type and Petition Filer Estimation</w:t>
      </w:r>
    </w:p>
    <w:tbl>
      <w:tblPr>
        <w:tblW w:w="8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5"/>
        <w:gridCol w:w="2339"/>
        <w:gridCol w:w="2520"/>
      </w:tblGrid>
      <w:tr w14:paraId="5B4428C4" w14:textId="77777777" w:rsidTr="0067340B">
        <w:tblPrEx>
          <w:tblW w:w="8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3"/>
        </w:trPr>
        <w:tc>
          <w:tcPr>
            <w:tcW w:w="3235" w:type="dxa"/>
            <w:shd w:val="clear" w:color="auto" w:fill="8EAADB"/>
            <w:vAlign w:val="bottom"/>
          </w:tcPr>
          <w:p w:rsidR="00D819E9" w:rsidRPr="0067340B" w:rsidP="0067340B" w14:paraId="30DDBF52" w14:textId="77777777">
            <w:pPr>
              <w:widowControl/>
              <w:autoSpaceDE/>
              <w:autoSpaceDN/>
              <w:adjustRightInd/>
              <w:rPr>
                <w:rFonts w:ascii="Times New Roman" w:eastAsia="Calibri" w:hAnsi="Times New Roman"/>
                <w:b/>
                <w:bCs/>
                <w:sz w:val="20"/>
                <w:szCs w:val="20"/>
              </w:rPr>
            </w:pPr>
            <w:r w:rsidRPr="0067340B">
              <w:rPr>
                <w:rFonts w:ascii="Times New Roman" w:hAnsi="Times New Roman"/>
                <w:b/>
                <w:bCs/>
                <w:color w:val="000000"/>
                <w:sz w:val="20"/>
                <w:szCs w:val="20"/>
              </w:rPr>
              <w:t>All Petitions</w:t>
            </w:r>
          </w:p>
        </w:tc>
        <w:tc>
          <w:tcPr>
            <w:tcW w:w="2339" w:type="dxa"/>
            <w:shd w:val="clear" w:color="auto" w:fill="8EAADB"/>
            <w:vAlign w:val="bottom"/>
          </w:tcPr>
          <w:p w:rsidR="00D819E9" w:rsidRPr="0067340B" w:rsidP="0067340B" w14:paraId="4601838E" w14:textId="77777777">
            <w:pPr>
              <w:widowControl/>
              <w:autoSpaceDE/>
              <w:autoSpaceDN/>
              <w:adjustRightInd/>
              <w:jc w:val="center"/>
              <w:rPr>
                <w:rFonts w:ascii="Times New Roman" w:hAnsi="Times New Roman"/>
                <w:b/>
                <w:bCs/>
                <w:color w:val="000000"/>
                <w:sz w:val="20"/>
                <w:szCs w:val="20"/>
              </w:rPr>
            </w:pPr>
            <w:r w:rsidRPr="0067340B">
              <w:rPr>
                <w:rFonts w:ascii="Times New Roman" w:hAnsi="Times New Roman"/>
                <w:b/>
                <w:bCs/>
                <w:color w:val="000000"/>
                <w:sz w:val="20"/>
                <w:szCs w:val="20"/>
              </w:rPr>
              <w:t>Percent of Petitions</w:t>
            </w:r>
          </w:p>
        </w:tc>
        <w:tc>
          <w:tcPr>
            <w:tcW w:w="2520" w:type="dxa"/>
            <w:shd w:val="clear" w:color="auto" w:fill="8EAADB"/>
            <w:vAlign w:val="bottom"/>
          </w:tcPr>
          <w:p w:rsidR="00D819E9" w:rsidRPr="0067340B" w:rsidP="0067340B" w14:paraId="4320C576" w14:textId="77777777">
            <w:pPr>
              <w:widowControl/>
              <w:autoSpaceDE/>
              <w:autoSpaceDN/>
              <w:adjustRightInd/>
              <w:jc w:val="center"/>
              <w:rPr>
                <w:rFonts w:ascii="Times New Roman" w:eastAsia="Calibri" w:hAnsi="Times New Roman"/>
                <w:b/>
                <w:bCs/>
                <w:sz w:val="20"/>
                <w:szCs w:val="20"/>
              </w:rPr>
            </w:pPr>
            <w:r w:rsidRPr="0067340B">
              <w:rPr>
                <w:rFonts w:ascii="Times New Roman" w:hAnsi="Times New Roman"/>
                <w:b/>
                <w:bCs/>
                <w:color w:val="000000"/>
                <w:sz w:val="20"/>
                <w:szCs w:val="20"/>
              </w:rPr>
              <w:t>Number of Petitions</w:t>
            </w:r>
          </w:p>
        </w:tc>
      </w:tr>
      <w:tr w14:paraId="46AE37A3" w14:textId="77777777" w:rsidTr="0067340B">
        <w:tblPrEx>
          <w:tblW w:w="8094" w:type="dxa"/>
          <w:tblLook w:val="04A0"/>
        </w:tblPrEx>
        <w:trPr>
          <w:trHeight w:val="300"/>
        </w:trPr>
        <w:tc>
          <w:tcPr>
            <w:tcW w:w="3235" w:type="dxa"/>
            <w:shd w:val="clear" w:color="auto" w:fill="auto"/>
            <w:noWrap/>
            <w:vAlign w:val="bottom"/>
          </w:tcPr>
          <w:p w:rsidR="00D819E9" w:rsidRPr="0067340B" w:rsidP="0067340B" w14:paraId="60DCCC6E"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Mine Operator</w:t>
            </w:r>
          </w:p>
        </w:tc>
        <w:tc>
          <w:tcPr>
            <w:tcW w:w="2339" w:type="dxa"/>
            <w:shd w:val="clear" w:color="auto" w:fill="auto"/>
            <w:vAlign w:val="bottom"/>
          </w:tcPr>
          <w:p w:rsidR="00D819E9" w:rsidRPr="0067340B" w:rsidP="0067340B" w14:paraId="119B8103" w14:textId="77777777">
            <w:pPr>
              <w:widowControl/>
              <w:autoSpaceDE/>
              <w:autoSpaceDN/>
              <w:adjustRightInd/>
              <w:jc w:val="center"/>
              <w:rPr>
                <w:rFonts w:ascii="Times New Roman" w:hAnsi="Times New Roman"/>
                <w:color w:val="000000"/>
                <w:sz w:val="20"/>
                <w:szCs w:val="20"/>
              </w:rPr>
            </w:pPr>
            <w:r w:rsidRPr="0067340B">
              <w:rPr>
                <w:rFonts w:ascii="Times New Roman" w:hAnsi="Times New Roman"/>
                <w:color w:val="000000"/>
                <w:sz w:val="20"/>
                <w:szCs w:val="20"/>
              </w:rPr>
              <w:t>80%</w:t>
            </w:r>
          </w:p>
        </w:tc>
        <w:tc>
          <w:tcPr>
            <w:tcW w:w="2520" w:type="dxa"/>
            <w:shd w:val="clear" w:color="auto" w:fill="auto"/>
            <w:noWrap/>
            <w:vAlign w:val="bottom"/>
          </w:tcPr>
          <w:p w:rsidR="00D819E9" w:rsidRPr="0067340B" w:rsidP="0067340B" w14:paraId="15B11CE5" w14:textId="77777777">
            <w:pPr>
              <w:widowControl/>
              <w:autoSpaceDE/>
              <w:autoSpaceDN/>
              <w:adjustRightInd/>
              <w:jc w:val="center"/>
              <w:rPr>
                <w:rFonts w:ascii="Times New Roman" w:eastAsia="Calibri" w:hAnsi="Times New Roman"/>
                <w:bCs/>
                <w:sz w:val="20"/>
                <w:szCs w:val="20"/>
              </w:rPr>
            </w:pPr>
            <w:r w:rsidRPr="0067340B">
              <w:rPr>
                <w:rFonts w:ascii="Times New Roman" w:hAnsi="Times New Roman"/>
                <w:color w:val="000000"/>
                <w:sz w:val="20"/>
                <w:szCs w:val="20"/>
              </w:rPr>
              <w:t>37</w:t>
            </w:r>
          </w:p>
        </w:tc>
      </w:tr>
      <w:tr w14:paraId="456D149F" w14:textId="77777777" w:rsidTr="0067340B">
        <w:tblPrEx>
          <w:tblW w:w="8094" w:type="dxa"/>
          <w:tblLook w:val="04A0"/>
        </w:tblPrEx>
        <w:trPr>
          <w:trHeight w:val="300"/>
        </w:trPr>
        <w:tc>
          <w:tcPr>
            <w:tcW w:w="3235" w:type="dxa"/>
            <w:shd w:val="clear" w:color="auto" w:fill="auto"/>
            <w:noWrap/>
            <w:vAlign w:val="bottom"/>
          </w:tcPr>
          <w:p w:rsidR="00D819E9" w:rsidRPr="0067340B" w:rsidP="0067340B" w14:paraId="249935C5"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Third-Party Sources</w:t>
            </w:r>
          </w:p>
        </w:tc>
        <w:tc>
          <w:tcPr>
            <w:tcW w:w="2339" w:type="dxa"/>
            <w:shd w:val="clear" w:color="auto" w:fill="auto"/>
            <w:vAlign w:val="bottom"/>
          </w:tcPr>
          <w:p w:rsidR="00D819E9" w:rsidRPr="0067340B" w:rsidP="0067340B" w14:paraId="24B079F8" w14:textId="77777777">
            <w:pPr>
              <w:widowControl/>
              <w:autoSpaceDE/>
              <w:autoSpaceDN/>
              <w:adjustRightInd/>
              <w:jc w:val="center"/>
              <w:rPr>
                <w:rFonts w:ascii="Times New Roman" w:hAnsi="Times New Roman"/>
                <w:color w:val="000000"/>
                <w:sz w:val="20"/>
                <w:szCs w:val="20"/>
              </w:rPr>
            </w:pPr>
            <w:r w:rsidRPr="0067340B">
              <w:rPr>
                <w:rFonts w:ascii="Times New Roman" w:hAnsi="Times New Roman"/>
                <w:color w:val="000000"/>
                <w:sz w:val="20"/>
                <w:szCs w:val="20"/>
              </w:rPr>
              <w:t>20%</w:t>
            </w:r>
          </w:p>
        </w:tc>
        <w:tc>
          <w:tcPr>
            <w:tcW w:w="2520" w:type="dxa"/>
            <w:shd w:val="clear" w:color="auto" w:fill="auto"/>
            <w:noWrap/>
            <w:vAlign w:val="bottom"/>
          </w:tcPr>
          <w:p w:rsidR="00D819E9" w:rsidRPr="0067340B" w:rsidP="0067340B" w14:paraId="2143E9CD" w14:textId="77777777">
            <w:pPr>
              <w:widowControl/>
              <w:autoSpaceDE/>
              <w:autoSpaceDN/>
              <w:adjustRightInd/>
              <w:jc w:val="center"/>
              <w:rPr>
                <w:rFonts w:ascii="Times New Roman" w:eastAsia="Calibri" w:hAnsi="Times New Roman"/>
                <w:bCs/>
                <w:sz w:val="20"/>
                <w:szCs w:val="20"/>
              </w:rPr>
            </w:pPr>
            <w:r w:rsidRPr="0067340B">
              <w:rPr>
                <w:rFonts w:ascii="Times New Roman" w:hAnsi="Times New Roman"/>
                <w:color w:val="000000"/>
                <w:sz w:val="20"/>
                <w:szCs w:val="20"/>
              </w:rPr>
              <w:t>9</w:t>
            </w:r>
          </w:p>
        </w:tc>
      </w:tr>
      <w:tr w14:paraId="54DA232A" w14:textId="77777777" w:rsidTr="0067340B">
        <w:tblPrEx>
          <w:tblW w:w="8094" w:type="dxa"/>
          <w:tblLook w:val="04A0"/>
        </w:tblPrEx>
        <w:trPr>
          <w:trHeight w:val="300"/>
        </w:trPr>
        <w:tc>
          <w:tcPr>
            <w:tcW w:w="3235" w:type="dxa"/>
            <w:shd w:val="clear" w:color="auto" w:fill="auto"/>
            <w:noWrap/>
            <w:vAlign w:val="bottom"/>
          </w:tcPr>
          <w:p w:rsidR="00D819E9" w:rsidRPr="0067340B" w:rsidP="0067340B" w14:paraId="04BCE59E" w14:textId="77777777">
            <w:pPr>
              <w:widowControl/>
              <w:autoSpaceDE/>
              <w:autoSpaceDN/>
              <w:adjustRightInd/>
              <w:rPr>
                <w:rFonts w:ascii="Times New Roman" w:eastAsia="Calibri" w:hAnsi="Times New Roman"/>
                <w:b/>
                <w:bCs/>
                <w:i/>
                <w:iCs/>
                <w:sz w:val="20"/>
                <w:szCs w:val="20"/>
              </w:rPr>
            </w:pPr>
            <w:r w:rsidRPr="0067340B">
              <w:rPr>
                <w:rFonts w:ascii="Times New Roman" w:hAnsi="Times New Roman"/>
                <w:b/>
                <w:bCs/>
                <w:i/>
                <w:iCs/>
                <w:color w:val="000000"/>
                <w:sz w:val="20"/>
                <w:szCs w:val="20"/>
              </w:rPr>
              <w:t>Total</w:t>
            </w:r>
          </w:p>
        </w:tc>
        <w:tc>
          <w:tcPr>
            <w:tcW w:w="2339" w:type="dxa"/>
            <w:shd w:val="clear" w:color="auto" w:fill="auto"/>
            <w:vAlign w:val="bottom"/>
          </w:tcPr>
          <w:p w:rsidR="00D819E9" w:rsidRPr="0067340B" w:rsidP="0067340B" w14:paraId="5DC1874F" w14:textId="77777777">
            <w:pPr>
              <w:widowControl/>
              <w:autoSpaceDE/>
              <w:autoSpaceDN/>
              <w:adjustRightInd/>
              <w:jc w:val="center"/>
              <w:rPr>
                <w:rFonts w:ascii="Times New Roman" w:hAnsi="Times New Roman"/>
                <w:b/>
                <w:bCs/>
                <w:color w:val="000000"/>
                <w:sz w:val="20"/>
                <w:szCs w:val="20"/>
              </w:rPr>
            </w:pPr>
            <w:r w:rsidRPr="0067340B">
              <w:rPr>
                <w:rFonts w:ascii="Times New Roman" w:hAnsi="Times New Roman"/>
                <w:b/>
                <w:bCs/>
                <w:color w:val="000000"/>
                <w:sz w:val="20"/>
                <w:szCs w:val="20"/>
              </w:rPr>
              <w:t>100%</w:t>
            </w:r>
          </w:p>
        </w:tc>
        <w:tc>
          <w:tcPr>
            <w:tcW w:w="2520" w:type="dxa"/>
            <w:shd w:val="clear" w:color="auto" w:fill="auto"/>
            <w:vAlign w:val="bottom"/>
          </w:tcPr>
          <w:p w:rsidR="00D819E9" w:rsidRPr="0067340B" w:rsidP="0067340B" w14:paraId="6470C248" w14:textId="77777777">
            <w:pPr>
              <w:widowControl/>
              <w:autoSpaceDE/>
              <w:autoSpaceDN/>
              <w:adjustRightInd/>
              <w:jc w:val="center"/>
              <w:rPr>
                <w:rFonts w:ascii="Times New Roman" w:eastAsia="Calibri" w:hAnsi="Times New Roman"/>
                <w:b/>
                <w:sz w:val="20"/>
                <w:szCs w:val="20"/>
              </w:rPr>
            </w:pPr>
            <w:r w:rsidRPr="0067340B">
              <w:rPr>
                <w:rFonts w:ascii="Times New Roman" w:hAnsi="Times New Roman"/>
                <w:b/>
                <w:bCs/>
                <w:color w:val="000000"/>
                <w:sz w:val="20"/>
                <w:szCs w:val="20"/>
              </w:rPr>
              <w:t>46</w:t>
            </w:r>
          </w:p>
        </w:tc>
      </w:tr>
      <w:tr w14:paraId="19327158" w14:textId="77777777" w:rsidTr="0067340B">
        <w:tblPrEx>
          <w:tblW w:w="8094" w:type="dxa"/>
          <w:tblLook w:val="04A0"/>
        </w:tblPrEx>
        <w:trPr>
          <w:trHeight w:val="413"/>
        </w:trPr>
        <w:tc>
          <w:tcPr>
            <w:tcW w:w="3235" w:type="dxa"/>
            <w:shd w:val="clear" w:color="auto" w:fill="8EAADB"/>
            <w:vAlign w:val="bottom"/>
          </w:tcPr>
          <w:p w:rsidR="00D819E9" w:rsidRPr="0067340B" w:rsidP="0067340B" w14:paraId="4F83E862" w14:textId="77777777">
            <w:pPr>
              <w:widowControl/>
              <w:autoSpaceDE/>
              <w:autoSpaceDN/>
              <w:adjustRightInd/>
              <w:rPr>
                <w:rFonts w:ascii="Times New Roman" w:eastAsia="Calibri" w:hAnsi="Times New Roman"/>
                <w:b/>
                <w:bCs/>
                <w:sz w:val="20"/>
                <w:szCs w:val="20"/>
              </w:rPr>
            </w:pPr>
            <w:r w:rsidRPr="0067340B">
              <w:rPr>
                <w:rFonts w:ascii="Times New Roman" w:hAnsi="Times New Roman"/>
                <w:b/>
                <w:bCs/>
                <w:color w:val="000000"/>
                <w:sz w:val="20"/>
                <w:szCs w:val="20"/>
              </w:rPr>
              <w:t>Mine Operators Filed Petitions</w:t>
            </w:r>
          </w:p>
        </w:tc>
        <w:tc>
          <w:tcPr>
            <w:tcW w:w="2339" w:type="dxa"/>
            <w:shd w:val="clear" w:color="auto" w:fill="8EAADB"/>
            <w:vAlign w:val="bottom"/>
          </w:tcPr>
          <w:p w:rsidR="00D819E9" w:rsidRPr="0067340B" w:rsidP="0067340B" w14:paraId="1276E78C" w14:textId="77777777">
            <w:pPr>
              <w:widowControl/>
              <w:autoSpaceDE/>
              <w:autoSpaceDN/>
              <w:adjustRightInd/>
              <w:jc w:val="center"/>
              <w:rPr>
                <w:rFonts w:ascii="Times New Roman" w:hAnsi="Times New Roman"/>
                <w:b/>
                <w:bCs/>
                <w:color w:val="000000"/>
                <w:sz w:val="20"/>
                <w:szCs w:val="20"/>
              </w:rPr>
            </w:pPr>
            <w:r w:rsidRPr="0067340B">
              <w:rPr>
                <w:rFonts w:ascii="Times New Roman" w:hAnsi="Times New Roman"/>
                <w:b/>
                <w:bCs/>
                <w:color w:val="000000"/>
                <w:sz w:val="20"/>
                <w:szCs w:val="20"/>
              </w:rPr>
              <w:t>Percent of Petitions Filed by Mine Operators</w:t>
            </w:r>
          </w:p>
        </w:tc>
        <w:tc>
          <w:tcPr>
            <w:tcW w:w="2520" w:type="dxa"/>
            <w:shd w:val="clear" w:color="auto" w:fill="8EAADB"/>
            <w:vAlign w:val="bottom"/>
          </w:tcPr>
          <w:p w:rsidR="00D819E9" w:rsidRPr="0067340B" w:rsidP="0067340B" w14:paraId="769DA792" w14:textId="77777777">
            <w:pPr>
              <w:widowControl/>
              <w:autoSpaceDE/>
              <w:autoSpaceDN/>
              <w:adjustRightInd/>
              <w:jc w:val="center"/>
              <w:rPr>
                <w:rFonts w:ascii="Times New Roman" w:eastAsia="Calibri" w:hAnsi="Times New Roman"/>
                <w:b/>
                <w:bCs/>
                <w:sz w:val="20"/>
                <w:szCs w:val="20"/>
              </w:rPr>
            </w:pPr>
            <w:r w:rsidRPr="0067340B">
              <w:rPr>
                <w:rFonts w:ascii="Times New Roman" w:hAnsi="Times New Roman"/>
                <w:b/>
                <w:bCs/>
                <w:color w:val="000000"/>
                <w:sz w:val="20"/>
                <w:szCs w:val="20"/>
              </w:rPr>
              <w:t xml:space="preserve">Number of </w:t>
            </w:r>
            <w:r w:rsidRPr="0067340B" w:rsidR="006A30C5">
              <w:rPr>
                <w:rFonts w:ascii="Times New Roman" w:hAnsi="Times New Roman"/>
                <w:b/>
                <w:bCs/>
                <w:color w:val="000000"/>
                <w:sz w:val="20"/>
                <w:szCs w:val="20"/>
              </w:rPr>
              <w:t>Mine Operator</w:t>
            </w:r>
            <w:r w:rsidRPr="0067340B">
              <w:rPr>
                <w:rFonts w:ascii="Times New Roman" w:hAnsi="Times New Roman"/>
                <w:b/>
                <w:bCs/>
                <w:color w:val="000000"/>
                <w:sz w:val="20"/>
                <w:szCs w:val="20"/>
              </w:rPr>
              <w:t>s</w:t>
            </w:r>
            <w:r w:rsidRPr="0067340B" w:rsidR="00481C55">
              <w:rPr>
                <w:rFonts w:ascii="Times New Roman" w:hAnsi="Times New Roman"/>
                <w:b/>
                <w:bCs/>
                <w:color w:val="000000"/>
                <w:sz w:val="20"/>
                <w:szCs w:val="20"/>
              </w:rPr>
              <w:t xml:space="preserve"> Filed Petitions</w:t>
            </w:r>
          </w:p>
        </w:tc>
      </w:tr>
      <w:tr w14:paraId="3437B9D9" w14:textId="77777777" w:rsidTr="0067340B">
        <w:tblPrEx>
          <w:tblW w:w="8094" w:type="dxa"/>
          <w:tblLook w:val="04A0"/>
        </w:tblPrEx>
        <w:trPr>
          <w:trHeight w:val="300"/>
        </w:trPr>
        <w:tc>
          <w:tcPr>
            <w:tcW w:w="3235" w:type="dxa"/>
            <w:shd w:val="clear" w:color="auto" w:fill="auto"/>
            <w:noWrap/>
            <w:vAlign w:val="bottom"/>
          </w:tcPr>
          <w:p w:rsidR="00D819E9" w:rsidRPr="0067340B" w:rsidP="0067340B" w14:paraId="3F3306A0"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Coal Mines Submitting Petitions</w:t>
            </w:r>
          </w:p>
        </w:tc>
        <w:tc>
          <w:tcPr>
            <w:tcW w:w="2339" w:type="dxa"/>
            <w:shd w:val="clear" w:color="auto" w:fill="auto"/>
            <w:vAlign w:val="bottom"/>
          </w:tcPr>
          <w:p w:rsidR="00D819E9" w:rsidRPr="0067340B" w:rsidP="0067340B" w14:paraId="2391F0CF" w14:textId="77777777">
            <w:pPr>
              <w:widowControl/>
              <w:autoSpaceDE/>
              <w:autoSpaceDN/>
              <w:adjustRightInd/>
              <w:jc w:val="center"/>
              <w:rPr>
                <w:rFonts w:ascii="Times New Roman" w:hAnsi="Times New Roman"/>
                <w:bCs/>
                <w:sz w:val="20"/>
                <w:szCs w:val="20"/>
              </w:rPr>
            </w:pPr>
            <w:r w:rsidRPr="0067340B">
              <w:rPr>
                <w:rFonts w:ascii="Times New Roman" w:hAnsi="Times New Roman"/>
                <w:bCs/>
                <w:sz w:val="20"/>
                <w:szCs w:val="20"/>
              </w:rPr>
              <w:t>94%</w:t>
            </w:r>
          </w:p>
        </w:tc>
        <w:tc>
          <w:tcPr>
            <w:tcW w:w="2520" w:type="dxa"/>
            <w:shd w:val="clear" w:color="auto" w:fill="auto"/>
            <w:noWrap/>
            <w:vAlign w:val="bottom"/>
          </w:tcPr>
          <w:p w:rsidR="00D819E9" w:rsidRPr="0067340B" w:rsidP="0067340B" w14:paraId="30CFF005" w14:textId="77777777">
            <w:pPr>
              <w:widowControl/>
              <w:autoSpaceDE/>
              <w:autoSpaceDN/>
              <w:adjustRightInd/>
              <w:jc w:val="center"/>
              <w:rPr>
                <w:rFonts w:ascii="Times New Roman" w:eastAsia="Calibri" w:hAnsi="Times New Roman"/>
                <w:bCs/>
                <w:sz w:val="20"/>
                <w:szCs w:val="20"/>
              </w:rPr>
            </w:pPr>
            <w:r w:rsidRPr="0067340B">
              <w:rPr>
                <w:rFonts w:ascii="Times New Roman" w:hAnsi="Times New Roman"/>
                <w:bCs/>
                <w:sz w:val="20"/>
                <w:szCs w:val="20"/>
              </w:rPr>
              <w:t>35</w:t>
            </w:r>
          </w:p>
        </w:tc>
      </w:tr>
      <w:tr w14:paraId="06710600" w14:textId="77777777" w:rsidTr="0067340B">
        <w:tblPrEx>
          <w:tblW w:w="8094" w:type="dxa"/>
          <w:tblLook w:val="04A0"/>
        </w:tblPrEx>
        <w:trPr>
          <w:trHeight w:val="300"/>
        </w:trPr>
        <w:tc>
          <w:tcPr>
            <w:tcW w:w="3235" w:type="dxa"/>
            <w:shd w:val="clear" w:color="auto" w:fill="auto"/>
            <w:noWrap/>
            <w:vAlign w:val="bottom"/>
          </w:tcPr>
          <w:p w:rsidR="00D819E9" w:rsidRPr="0067340B" w:rsidP="0067340B" w14:paraId="58E17EFD"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MNM Mines Submitting Petitions</w:t>
            </w:r>
          </w:p>
        </w:tc>
        <w:tc>
          <w:tcPr>
            <w:tcW w:w="2339" w:type="dxa"/>
            <w:shd w:val="clear" w:color="auto" w:fill="auto"/>
            <w:vAlign w:val="bottom"/>
          </w:tcPr>
          <w:p w:rsidR="00D819E9" w:rsidRPr="0067340B" w:rsidP="0067340B" w14:paraId="5DD1A2D9" w14:textId="77777777">
            <w:pPr>
              <w:widowControl/>
              <w:autoSpaceDE/>
              <w:autoSpaceDN/>
              <w:adjustRightInd/>
              <w:jc w:val="center"/>
              <w:rPr>
                <w:rFonts w:ascii="Times New Roman" w:hAnsi="Times New Roman"/>
                <w:bCs/>
                <w:sz w:val="20"/>
                <w:szCs w:val="20"/>
              </w:rPr>
            </w:pPr>
            <w:r w:rsidRPr="0067340B">
              <w:rPr>
                <w:rFonts w:ascii="Times New Roman" w:hAnsi="Times New Roman"/>
                <w:bCs/>
                <w:sz w:val="20"/>
                <w:szCs w:val="20"/>
              </w:rPr>
              <w:t>6%</w:t>
            </w:r>
          </w:p>
        </w:tc>
        <w:tc>
          <w:tcPr>
            <w:tcW w:w="2520" w:type="dxa"/>
            <w:shd w:val="clear" w:color="auto" w:fill="auto"/>
            <w:noWrap/>
            <w:vAlign w:val="bottom"/>
          </w:tcPr>
          <w:p w:rsidR="00D819E9" w:rsidRPr="0067340B" w:rsidP="0067340B" w14:paraId="4E615119" w14:textId="77777777">
            <w:pPr>
              <w:widowControl/>
              <w:autoSpaceDE/>
              <w:autoSpaceDN/>
              <w:adjustRightInd/>
              <w:jc w:val="center"/>
              <w:rPr>
                <w:rFonts w:ascii="Times New Roman" w:eastAsia="Calibri" w:hAnsi="Times New Roman"/>
                <w:bCs/>
                <w:sz w:val="20"/>
                <w:szCs w:val="20"/>
              </w:rPr>
            </w:pPr>
            <w:r w:rsidRPr="0067340B">
              <w:rPr>
                <w:rFonts w:ascii="Times New Roman" w:hAnsi="Times New Roman"/>
                <w:bCs/>
                <w:sz w:val="20"/>
                <w:szCs w:val="20"/>
              </w:rPr>
              <w:t>2</w:t>
            </w:r>
          </w:p>
        </w:tc>
      </w:tr>
      <w:tr w14:paraId="361CEFBD" w14:textId="77777777" w:rsidTr="0067340B">
        <w:tblPrEx>
          <w:tblW w:w="8094" w:type="dxa"/>
          <w:tblLook w:val="04A0"/>
        </w:tblPrEx>
        <w:trPr>
          <w:trHeight w:val="300"/>
        </w:trPr>
        <w:tc>
          <w:tcPr>
            <w:tcW w:w="3235" w:type="dxa"/>
            <w:shd w:val="clear" w:color="auto" w:fill="auto"/>
            <w:noWrap/>
            <w:vAlign w:val="bottom"/>
          </w:tcPr>
          <w:p w:rsidR="00D819E9" w:rsidRPr="0067340B" w:rsidP="0067340B" w14:paraId="38FFE047" w14:textId="77777777">
            <w:pPr>
              <w:widowControl/>
              <w:autoSpaceDE/>
              <w:autoSpaceDN/>
              <w:adjustRightInd/>
              <w:rPr>
                <w:rFonts w:ascii="Times New Roman" w:eastAsia="Calibri" w:hAnsi="Times New Roman"/>
                <w:b/>
                <w:bCs/>
                <w:i/>
                <w:iCs/>
                <w:sz w:val="20"/>
                <w:szCs w:val="20"/>
              </w:rPr>
            </w:pPr>
            <w:r w:rsidRPr="0067340B">
              <w:rPr>
                <w:rFonts w:ascii="Times New Roman" w:hAnsi="Times New Roman"/>
                <w:b/>
                <w:bCs/>
                <w:i/>
                <w:iCs/>
                <w:color w:val="000000"/>
                <w:sz w:val="20"/>
                <w:szCs w:val="20"/>
              </w:rPr>
              <w:t>Total</w:t>
            </w:r>
          </w:p>
        </w:tc>
        <w:tc>
          <w:tcPr>
            <w:tcW w:w="2339" w:type="dxa"/>
            <w:shd w:val="clear" w:color="auto" w:fill="auto"/>
            <w:vAlign w:val="bottom"/>
          </w:tcPr>
          <w:p w:rsidR="00D819E9" w:rsidRPr="0067340B" w:rsidP="0067340B" w14:paraId="4B4BD910" w14:textId="77777777">
            <w:pPr>
              <w:widowControl/>
              <w:autoSpaceDE/>
              <w:autoSpaceDN/>
              <w:adjustRightInd/>
              <w:jc w:val="center"/>
              <w:rPr>
                <w:rFonts w:ascii="Times New Roman" w:hAnsi="Times New Roman"/>
                <w:b/>
                <w:bCs/>
                <w:color w:val="000000"/>
                <w:sz w:val="20"/>
                <w:szCs w:val="20"/>
              </w:rPr>
            </w:pPr>
            <w:r w:rsidRPr="0067340B">
              <w:rPr>
                <w:rFonts w:ascii="Times New Roman" w:hAnsi="Times New Roman"/>
                <w:b/>
                <w:bCs/>
                <w:color w:val="000000"/>
                <w:sz w:val="20"/>
                <w:szCs w:val="20"/>
              </w:rPr>
              <w:t>100%</w:t>
            </w:r>
          </w:p>
        </w:tc>
        <w:tc>
          <w:tcPr>
            <w:tcW w:w="2520" w:type="dxa"/>
            <w:shd w:val="clear" w:color="auto" w:fill="auto"/>
            <w:vAlign w:val="bottom"/>
          </w:tcPr>
          <w:p w:rsidR="00D819E9" w:rsidRPr="0067340B" w:rsidP="0067340B" w14:paraId="37D3096A" w14:textId="77777777">
            <w:pPr>
              <w:widowControl/>
              <w:autoSpaceDE/>
              <w:autoSpaceDN/>
              <w:adjustRightInd/>
              <w:jc w:val="center"/>
              <w:rPr>
                <w:rFonts w:ascii="Times New Roman" w:eastAsia="Calibri" w:hAnsi="Times New Roman"/>
                <w:b/>
                <w:sz w:val="20"/>
                <w:szCs w:val="20"/>
              </w:rPr>
            </w:pPr>
            <w:r w:rsidRPr="0067340B">
              <w:rPr>
                <w:rFonts w:ascii="Times New Roman" w:hAnsi="Times New Roman"/>
                <w:b/>
                <w:bCs/>
                <w:color w:val="000000"/>
                <w:sz w:val="20"/>
                <w:szCs w:val="20"/>
              </w:rPr>
              <w:t>37</w:t>
            </w:r>
          </w:p>
        </w:tc>
      </w:tr>
      <w:tr w14:paraId="138783A6" w14:textId="77777777" w:rsidTr="0067340B">
        <w:tblPrEx>
          <w:tblW w:w="8094" w:type="dxa"/>
          <w:tblLook w:val="04A0"/>
        </w:tblPrEx>
        <w:trPr>
          <w:trHeight w:val="413"/>
        </w:trPr>
        <w:tc>
          <w:tcPr>
            <w:tcW w:w="3235" w:type="dxa"/>
            <w:shd w:val="clear" w:color="auto" w:fill="8EAADB"/>
            <w:vAlign w:val="bottom"/>
          </w:tcPr>
          <w:p w:rsidR="00A36E18" w:rsidRPr="0067340B" w:rsidP="0067340B" w14:paraId="0F260366" w14:textId="77777777">
            <w:pPr>
              <w:widowControl/>
              <w:autoSpaceDE/>
              <w:autoSpaceDN/>
              <w:adjustRightInd/>
              <w:rPr>
                <w:rFonts w:ascii="Times New Roman" w:hAnsi="Times New Roman"/>
                <w:b/>
                <w:bCs/>
                <w:color w:val="000000"/>
                <w:sz w:val="20"/>
                <w:szCs w:val="20"/>
              </w:rPr>
            </w:pPr>
            <w:r w:rsidRPr="0067340B">
              <w:rPr>
                <w:rFonts w:ascii="Times New Roman" w:hAnsi="Times New Roman"/>
                <w:b/>
                <w:bCs/>
                <w:color w:val="000000"/>
                <w:sz w:val="20"/>
                <w:szCs w:val="20"/>
              </w:rPr>
              <w:t>All Petitions</w:t>
            </w:r>
          </w:p>
        </w:tc>
        <w:tc>
          <w:tcPr>
            <w:tcW w:w="2339" w:type="dxa"/>
            <w:shd w:val="clear" w:color="auto" w:fill="8EAADB"/>
            <w:vAlign w:val="bottom"/>
          </w:tcPr>
          <w:p w:rsidR="00A36E18" w:rsidRPr="0067340B" w:rsidP="0067340B" w14:paraId="405D1C72" w14:textId="77777777">
            <w:pPr>
              <w:widowControl/>
              <w:autoSpaceDE/>
              <w:autoSpaceDN/>
              <w:adjustRightInd/>
              <w:jc w:val="center"/>
              <w:rPr>
                <w:rFonts w:ascii="Times New Roman" w:hAnsi="Times New Roman"/>
                <w:b/>
                <w:bCs/>
                <w:color w:val="000000"/>
                <w:sz w:val="20"/>
                <w:szCs w:val="20"/>
              </w:rPr>
            </w:pPr>
            <w:r w:rsidRPr="0067340B">
              <w:rPr>
                <w:rFonts w:ascii="Times New Roman" w:hAnsi="Times New Roman"/>
                <w:b/>
                <w:bCs/>
                <w:color w:val="000000"/>
                <w:sz w:val="20"/>
                <w:szCs w:val="20"/>
              </w:rPr>
              <w:t xml:space="preserve">Percent of Petitions </w:t>
            </w:r>
          </w:p>
        </w:tc>
        <w:tc>
          <w:tcPr>
            <w:tcW w:w="2520" w:type="dxa"/>
            <w:shd w:val="clear" w:color="auto" w:fill="8EAADB"/>
            <w:vAlign w:val="bottom"/>
          </w:tcPr>
          <w:p w:rsidR="00A36E18" w:rsidRPr="0067340B" w:rsidP="0067340B" w14:paraId="4F192AB0" w14:textId="77777777">
            <w:pPr>
              <w:widowControl/>
              <w:autoSpaceDE/>
              <w:autoSpaceDN/>
              <w:adjustRightInd/>
              <w:jc w:val="center"/>
              <w:rPr>
                <w:rFonts w:ascii="Times New Roman" w:hAnsi="Times New Roman"/>
                <w:b/>
                <w:bCs/>
                <w:color w:val="000000"/>
                <w:sz w:val="20"/>
                <w:szCs w:val="20"/>
              </w:rPr>
            </w:pPr>
            <w:r w:rsidRPr="0067340B">
              <w:rPr>
                <w:rFonts w:ascii="Times New Roman" w:hAnsi="Times New Roman"/>
                <w:b/>
                <w:bCs/>
                <w:color w:val="000000"/>
                <w:sz w:val="20"/>
                <w:szCs w:val="20"/>
              </w:rPr>
              <w:t>Number of Petitions</w:t>
            </w:r>
          </w:p>
        </w:tc>
      </w:tr>
      <w:tr w14:paraId="5115C2E8" w14:textId="77777777" w:rsidTr="0067340B">
        <w:tblPrEx>
          <w:tblW w:w="8094" w:type="dxa"/>
          <w:tblLook w:val="04A0"/>
        </w:tblPrEx>
        <w:trPr>
          <w:trHeight w:val="300"/>
        </w:trPr>
        <w:tc>
          <w:tcPr>
            <w:tcW w:w="3235" w:type="dxa"/>
            <w:shd w:val="clear" w:color="auto" w:fill="auto"/>
            <w:noWrap/>
          </w:tcPr>
          <w:p w:rsidR="00A36E18" w:rsidRPr="0067340B" w:rsidP="0067340B" w14:paraId="50D22563"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 xml:space="preserve">Petitions in </w:t>
            </w:r>
            <w:r w:rsidRPr="0067340B">
              <w:rPr>
                <w:rFonts w:ascii="Times New Roman" w:hAnsi="Times New Roman"/>
                <w:color w:val="000000"/>
                <w:sz w:val="20"/>
                <w:szCs w:val="20"/>
              </w:rPr>
              <w:t xml:space="preserve">Coal Mines </w:t>
            </w:r>
          </w:p>
        </w:tc>
        <w:tc>
          <w:tcPr>
            <w:tcW w:w="2339" w:type="dxa"/>
            <w:shd w:val="clear" w:color="auto" w:fill="auto"/>
          </w:tcPr>
          <w:p w:rsidR="00A36E18" w:rsidRPr="0067340B" w:rsidP="0067340B" w14:paraId="28F115A4" w14:textId="77777777">
            <w:pPr>
              <w:widowControl/>
              <w:autoSpaceDE/>
              <w:autoSpaceDN/>
              <w:adjustRightInd/>
              <w:jc w:val="center"/>
              <w:rPr>
                <w:rFonts w:ascii="Times New Roman" w:hAnsi="Times New Roman"/>
                <w:bCs/>
                <w:sz w:val="20"/>
                <w:szCs w:val="20"/>
              </w:rPr>
            </w:pPr>
            <w:r w:rsidRPr="0067340B">
              <w:rPr>
                <w:rFonts w:ascii="Times New Roman" w:hAnsi="Times New Roman"/>
                <w:bCs/>
                <w:sz w:val="20"/>
                <w:szCs w:val="20"/>
              </w:rPr>
              <w:t>94%</w:t>
            </w:r>
          </w:p>
        </w:tc>
        <w:tc>
          <w:tcPr>
            <w:tcW w:w="2520" w:type="dxa"/>
            <w:shd w:val="clear" w:color="auto" w:fill="auto"/>
            <w:noWrap/>
          </w:tcPr>
          <w:p w:rsidR="00A36E18" w:rsidRPr="0067340B" w:rsidP="0067340B" w14:paraId="43D803C7" w14:textId="77777777">
            <w:pPr>
              <w:widowControl/>
              <w:autoSpaceDE/>
              <w:autoSpaceDN/>
              <w:adjustRightInd/>
              <w:jc w:val="center"/>
              <w:rPr>
                <w:rFonts w:ascii="Times New Roman" w:eastAsia="Calibri" w:hAnsi="Times New Roman"/>
                <w:bCs/>
                <w:sz w:val="20"/>
                <w:szCs w:val="20"/>
              </w:rPr>
            </w:pPr>
            <w:r w:rsidRPr="0067340B">
              <w:rPr>
                <w:rFonts w:ascii="Times New Roman" w:hAnsi="Times New Roman"/>
                <w:bCs/>
                <w:sz w:val="20"/>
                <w:szCs w:val="20"/>
              </w:rPr>
              <w:t>43</w:t>
            </w:r>
          </w:p>
        </w:tc>
      </w:tr>
      <w:tr w14:paraId="25F8C55A" w14:textId="77777777" w:rsidTr="0067340B">
        <w:tblPrEx>
          <w:tblW w:w="8094" w:type="dxa"/>
          <w:tblLook w:val="04A0"/>
        </w:tblPrEx>
        <w:trPr>
          <w:trHeight w:val="300"/>
        </w:trPr>
        <w:tc>
          <w:tcPr>
            <w:tcW w:w="3235" w:type="dxa"/>
            <w:shd w:val="clear" w:color="auto" w:fill="auto"/>
            <w:noWrap/>
          </w:tcPr>
          <w:p w:rsidR="00A36E18" w:rsidRPr="0067340B" w:rsidP="0067340B" w14:paraId="4AE32169"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 xml:space="preserve">Petitions in </w:t>
            </w:r>
            <w:r w:rsidRPr="0067340B">
              <w:rPr>
                <w:rFonts w:ascii="Times New Roman" w:hAnsi="Times New Roman"/>
                <w:color w:val="000000"/>
                <w:sz w:val="20"/>
                <w:szCs w:val="20"/>
              </w:rPr>
              <w:t xml:space="preserve">MNM Mines </w:t>
            </w:r>
          </w:p>
        </w:tc>
        <w:tc>
          <w:tcPr>
            <w:tcW w:w="2339" w:type="dxa"/>
            <w:shd w:val="clear" w:color="auto" w:fill="auto"/>
          </w:tcPr>
          <w:p w:rsidR="00A36E18" w:rsidRPr="0067340B" w:rsidP="0067340B" w14:paraId="06859EE7" w14:textId="77777777">
            <w:pPr>
              <w:widowControl/>
              <w:autoSpaceDE/>
              <w:autoSpaceDN/>
              <w:adjustRightInd/>
              <w:jc w:val="center"/>
              <w:rPr>
                <w:rFonts w:ascii="Times New Roman" w:hAnsi="Times New Roman"/>
                <w:bCs/>
                <w:sz w:val="20"/>
                <w:szCs w:val="20"/>
              </w:rPr>
            </w:pPr>
            <w:r w:rsidRPr="0067340B">
              <w:rPr>
                <w:rFonts w:ascii="Times New Roman" w:hAnsi="Times New Roman"/>
                <w:bCs/>
                <w:sz w:val="20"/>
                <w:szCs w:val="20"/>
              </w:rPr>
              <w:t>6%</w:t>
            </w:r>
          </w:p>
        </w:tc>
        <w:tc>
          <w:tcPr>
            <w:tcW w:w="2520" w:type="dxa"/>
            <w:shd w:val="clear" w:color="auto" w:fill="auto"/>
            <w:noWrap/>
          </w:tcPr>
          <w:p w:rsidR="00A36E18" w:rsidRPr="0067340B" w:rsidP="0067340B" w14:paraId="4F2DAAA8" w14:textId="77777777">
            <w:pPr>
              <w:widowControl/>
              <w:autoSpaceDE/>
              <w:autoSpaceDN/>
              <w:adjustRightInd/>
              <w:jc w:val="center"/>
              <w:rPr>
                <w:rFonts w:ascii="Times New Roman" w:eastAsia="Calibri" w:hAnsi="Times New Roman"/>
                <w:bCs/>
                <w:sz w:val="20"/>
                <w:szCs w:val="20"/>
              </w:rPr>
            </w:pPr>
            <w:r w:rsidRPr="0067340B">
              <w:rPr>
                <w:rFonts w:ascii="Times New Roman" w:hAnsi="Times New Roman"/>
                <w:bCs/>
                <w:sz w:val="20"/>
                <w:szCs w:val="20"/>
              </w:rPr>
              <w:t>3</w:t>
            </w:r>
          </w:p>
        </w:tc>
      </w:tr>
      <w:tr w14:paraId="751A7B69" w14:textId="77777777" w:rsidTr="0067340B">
        <w:tblPrEx>
          <w:tblW w:w="8094" w:type="dxa"/>
          <w:tblLook w:val="04A0"/>
        </w:tblPrEx>
        <w:trPr>
          <w:trHeight w:val="300"/>
        </w:trPr>
        <w:tc>
          <w:tcPr>
            <w:tcW w:w="3235" w:type="dxa"/>
            <w:shd w:val="clear" w:color="auto" w:fill="auto"/>
            <w:noWrap/>
          </w:tcPr>
          <w:p w:rsidR="00A36E18" w:rsidRPr="0067340B" w:rsidP="0067340B" w14:paraId="53B7CAC3" w14:textId="77777777">
            <w:pPr>
              <w:widowControl/>
              <w:autoSpaceDE/>
              <w:autoSpaceDN/>
              <w:adjustRightInd/>
              <w:rPr>
                <w:rFonts w:ascii="Times New Roman" w:eastAsia="Calibri" w:hAnsi="Times New Roman"/>
                <w:b/>
                <w:bCs/>
                <w:i/>
                <w:iCs/>
                <w:sz w:val="20"/>
                <w:szCs w:val="20"/>
              </w:rPr>
            </w:pPr>
            <w:r w:rsidRPr="0067340B">
              <w:rPr>
                <w:rFonts w:ascii="Times New Roman" w:hAnsi="Times New Roman"/>
                <w:b/>
                <w:bCs/>
                <w:i/>
                <w:iCs/>
                <w:color w:val="000000"/>
                <w:sz w:val="20"/>
                <w:szCs w:val="20"/>
              </w:rPr>
              <w:t>Total</w:t>
            </w:r>
          </w:p>
        </w:tc>
        <w:tc>
          <w:tcPr>
            <w:tcW w:w="2339" w:type="dxa"/>
            <w:shd w:val="clear" w:color="auto" w:fill="auto"/>
          </w:tcPr>
          <w:p w:rsidR="00A36E18" w:rsidRPr="0067340B" w:rsidP="0067340B" w14:paraId="4CEA761A" w14:textId="77777777">
            <w:pPr>
              <w:widowControl/>
              <w:autoSpaceDE/>
              <w:autoSpaceDN/>
              <w:adjustRightInd/>
              <w:jc w:val="center"/>
              <w:rPr>
                <w:rFonts w:ascii="Times New Roman" w:hAnsi="Times New Roman"/>
                <w:b/>
                <w:bCs/>
                <w:color w:val="000000"/>
                <w:sz w:val="20"/>
                <w:szCs w:val="20"/>
              </w:rPr>
            </w:pPr>
            <w:r w:rsidRPr="0067340B">
              <w:rPr>
                <w:rFonts w:ascii="Times New Roman" w:hAnsi="Times New Roman"/>
                <w:b/>
                <w:bCs/>
                <w:color w:val="000000"/>
                <w:sz w:val="20"/>
                <w:szCs w:val="20"/>
              </w:rPr>
              <w:t>100%</w:t>
            </w:r>
          </w:p>
        </w:tc>
        <w:tc>
          <w:tcPr>
            <w:tcW w:w="2520" w:type="dxa"/>
            <w:shd w:val="clear" w:color="auto" w:fill="auto"/>
          </w:tcPr>
          <w:p w:rsidR="00A36E18" w:rsidRPr="0067340B" w:rsidP="0067340B" w14:paraId="59C1A66D" w14:textId="77777777">
            <w:pPr>
              <w:widowControl/>
              <w:autoSpaceDE/>
              <w:autoSpaceDN/>
              <w:adjustRightInd/>
              <w:jc w:val="center"/>
              <w:rPr>
                <w:rFonts w:ascii="Times New Roman" w:eastAsia="Calibri" w:hAnsi="Times New Roman"/>
                <w:b/>
                <w:sz w:val="20"/>
                <w:szCs w:val="20"/>
              </w:rPr>
            </w:pPr>
            <w:r w:rsidRPr="0067340B">
              <w:rPr>
                <w:rFonts w:ascii="Times New Roman" w:hAnsi="Times New Roman"/>
                <w:b/>
                <w:bCs/>
                <w:color w:val="000000"/>
                <w:sz w:val="20"/>
                <w:szCs w:val="20"/>
              </w:rPr>
              <w:t>46</w:t>
            </w:r>
          </w:p>
        </w:tc>
      </w:tr>
      <w:tr w14:paraId="04BC7A38" w14:textId="77777777" w:rsidTr="0067340B">
        <w:tblPrEx>
          <w:tblW w:w="8094" w:type="dxa"/>
          <w:tblLook w:val="04A0"/>
        </w:tblPrEx>
        <w:trPr>
          <w:trHeight w:val="413"/>
        </w:trPr>
        <w:tc>
          <w:tcPr>
            <w:tcW w:w="3235" w:type="dxa"/>
            <w:shd w:val="clear" w:color="auto" w:fill="8EAADB"/>
            <w:vAlign w:val="bottom"/>
          </w:tcPr>
          <w:p w:rsidR="00A36E18" w:rsidRPr="0067340B" w:rsidP="0067340B" w14:paraId="13FD66DB" w14:textId="77777777">
            <w:pPr>
              <w:widowControl/>
              <w:autoSpaceDE/>
              <w:autoSpaceDN/>
              <w:adjustRightInd/>
              <w:rPr>
                <w:rFonts w:ascii="Times New Roman" w:eastAsia="Calibri" w:hAnsi="Times New Roman"/>
                <w:b/>
                <w:bCs/>
                <w:sz w:val="20"/>
                <w:szCs w:val="20"/>
              </w:rPr>
            </w:pPr>
            <w:r w:rsidRPr="0067340B">
              <w:rPr>
                <w:rFonts w:ascii="Times New Roman" w:hAnsi="Times New Roman"/>
                <w:b/>
                <w:bCs/>
                <w:color w:val="000000"/>
                <w:sz w:val="20"/>
                <w:szCs w:val="20"/>
              </w:rPr>
              <w:t>Approved Petitions</w:t>
            </w:r>
          </w:p>
        </w:tc>
        <w:tc>
          <w:tcPr>
            <w:tcW w:w="2339" w:type="dxa"/>
            <w:shd w:val="clear" w:color="auto" w:fill="8EAADB"/>
            <w:vAlign w:val="bottom"/>
          </w:tcPr>
          <w:p w:rsidR="00A36E18" w:rsidRPr="0067340B" w:rsidP="0067340B" w14:paraId="7B5F8ED6" w14:textId="77777777">
            <w:pPr>
              <w:widowControl/>
              <w:autoSpaceDE/>
              <w:autoSpaceDN/>
              <w:adjustRightInd/>
              <w:jc w:val="center"/>
              <w:rPr>
                <w:rFonts w:ascii="Times New Roman" w:hAnsi="Times New Roman"/>
                <w:b/>
                <w:bCs/>
                <w:color w:val="000000"/>
                <w:sz w:val="20"/>
                <w:szCs w:val="20"/>
              </w:rPr>
            </w:pPr>
            <w:r w:rsidRPr="0067340B">
              <w:rPr>
                <w:rFonts w:ascii="Times New Roman" w:hAnsi="Times New Roman"/>
                <w:b/>
                <w:bCs/>
                <w:color w:val="000000"/>
                <w:sz w:val="20"/>
                <w:szCs w:val="20"/>
              </w:rPr>
              <w:t xml:space="preserve">Percent of </w:t>
            </w:r>
            <w:r w:rsidRPr="0067340B" w:rsidR="00442978">
              <w:rPr>
                <w:rFonts w:ascii="Times New Roman" w:hAnsi="Times New Roman"/>
                <w:b/>
                <w:bCs/>
                <w:color w:val="000000"/>
                <w:sz w:val="20"/>
                <w:szCs w:val="20"/>
              </w:rPr>
              <w:t xml:space="preserve">Approved </w:t>
            </w:r>
            <w:r w:rsidRPr="0067340B">
              <w:rPr>
                <w:rFonts w:ascii="Times New Roman" w:hAnsi="Times New Roman"/>
                <w:b/>
                <w:bCs/>
                <w:color w:val="000000"/>
                <w:sz w:val="20"/>
                <w:szCs w:val="20"/>
              </w:rPr>
              <w:t xml:space="preserve">Petitions </w:t>
            </w:r>
          </w:p>
        </w:tc>
        <w:tc>
          <w:tcPr>
            <w:tcW w:w="2520" w:type="dxa"/>
            <w:shd w:val="clear" w:color="auto" w:fill="8EAADB"/>
            <w:vAlign w:val="bottom"/>
          </w:tcPr>
          <w:p w:rsidR="00A36E18" w:rsidRPr="0067340B" w:rsidP="0067340B" w14:paraId="1BF79930" w14:textId="77777777">
            <w:pPr>
              <w:widowControl/>
              <w:autoSpaceDE/>
              <w:autoSpaceDN/>
              <w:adjustRightInd/>
              <w:jc w:val="center"/>
              <w:rPr>
                <w:rFonts w:ascii="Times New Roman" w:eastAsia="Calibri" w:hAnsi="Times New Roman"/>
                <w:b/>
                <w:bCs/>
                <w:sz w:val="20"/>
                <w:szCs w:val="20"/>
              </w:rPr>
            </w:pPr>
            <w:r w:rsidRPr="0067340B">
              <w:rPr>
                <w:rFonts w:ascii="Times New Roman" w:hAnsi="Times New Roman"/>
                <w:b/>
                <w:bCs/>
                <w:color w:val="000000"/>
                <w:sz w:val="20"/>
                <w:szCs w:val="20"/>
              </w:rPr>
              <w:t>Number of Petitions</w:t>
            </w:r>
          </w:p>
        </w:tc>
      </w:tr>
      <w:tr w14:paraId="10045A37" w14:textId="77777777" w:rsidTr="0067340B">
        <w:tblPrEx>
          <w:tblW w:w="8094" w:type="dxa"/>
          <w:tblLook w:val="04A0"/>
        </w:tblPrEx>
        <w:trPr>
          <w:trHeight w:val="300"/>
        </w:trPr>
        <w:tc>
          <w:tcPr>
            <w:tcW w:w="3235" w:type="dxa"/>
            <w:shd w:val="clear" w:color="auto" w:fill="auto"/>
            <w:noWrap/>
          </w:tcPr>
          <w:p w:rsidR="00A36E18" w:rsidRPr="0067340B" w:rsidP="0067340B" w14:paraId="4DA95729"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 xml:space="preserve">Approved Petitions in </w:t>
            </w:r>
            <w:r w:rsidRPr="0067340B">
              <w:rPr>
                <w:rFonts w:ascii="Times New Roman" w:hAnsi="Times New Roman"/>
                <w:color w:val="000000"/>
                <w:sz w:val="20"/>
                <w:szCs w:val="20"/>
              </w:rPr>
              <w:t xml:space="preserve">Coal Mines </w:t>
            </w:r>
          </w:p>
        </w:tc>
        <w:tc>
          <w:tcPr>
            <w:tcW w:w="2339" w:type="dxa"/>
            <w:shd w:val="clear" w:color="auto" w:fill="auto"/>
          </w:tcPr>
          <w:p w:rsidR="00A36E18" w:rsidRPr="0067340B" w:rsidP="0067340B" w14:paraId="7481AF29" w14:textId="77777777">
            <w:pPr>
              <w:widowControl/>
              <w:autoSpaceDE/>
              <w:autoSpaceDN/>
              <w:adjustRightInd/>
              <w:jc w:val="center"/>
              <w:rPr>
                <w:rFonts w:ascii="Times New Roman" w:hAnsi="Times New Roman"/>
                <w:bCs/>
                <w:sz w:val="20"/>
                <w:szCs w:val="20"/>
              </w:rPr>
            </w:pPr>
            <w:r w:rsidRPr="0067340B">
              <w:rPr>
                <w:rFonts w:ascii="Times New Roman" w:hAnsi="Times New Roman"/>
                <w:bCs/>
                <w:sz w:val="20"/>
                <w:szCs w:val="20"/>
              </w:rPr>
              <w:t>94%</w:t>
            </w:r>
          </w:p>
        </w:tc>
        <w:tc>
          <w:tcPr>
            <w:tcW w:w="2520" w:type="dxa"/>
            <w:shd w:val="clear" w:color="auto" w:fill="auto"/>
            <w:noWrap/>
          </w:tcPr>
          <w:p w:rsidR="00A36E18" w:rsidRPr="0067340B" w:rsidP="0067340B" w14:paraId="2E29ADFC" w14:textId="77777777">
            <w:pPr>
              <w:widowControl/>
              <w:autoSpaceDE/>
              <w:autoSpaceDN/>
              <w:adjustRightInd/>
              <w:jc w:val="center"/>
              <w:rPr>
                <w:rFonts w:ascii="Times New Roman" w:eastAsia="Calibri" w:hAnsi="Times New Roman"/>
                <w:bCs/>
                <w:sz w:val="20"/>
                <w:szCs w:val="20"/>
              </w:rPr>
            </w:pPr>
            <w:r w:rsidRPr="0067340B">
              <w:rPr>
                <w:rFonts w:ascii="Times New Roman" w:hAnsi="Times New Roman"/>
                <w:bCs/>
                <w:sz w:val="20"/>
                <w:szCs w:val="20"/>
              </w:rPr>
              <w:t>33</w:t>
            </w:r>
          </w:p>
        </w:tc>
      </w:tr>
      <w:tr w14:paraId="093E77C9" w14:textId="77777777" w:rsidTr="0067340B">
        <w:tblPrEx>
          <w:tblW w:w="8094" w:type="dxa"/>
          <w:tblLook w:val="04A0"/>
        </w:tblPrEx>
        <w:trPr>
          <w:trHeight w:val="300"/>
        </w:trPr>
        <w:tc>
          <w:tcPr>
            <w:tcW w:w="3235" w:type="dxa"/>
            <w:shd w:val="clear" w:color="auto" w:fill="auto"/>
            <w:noWrap/>
          </w:tcPr>
          <w:p w:rsidR="00A36E18" w:rsidRPr="0067340B" w:rsidP="0067340B" w14:paraId="1205B644"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 xml:space="preserve">Approved Petitions in </w:t>
            </w:r>
            <w:r w:rsidRPr="0067340B">
              <w:rPr>
                <w:rFonts w:ascii="Times New Roman" w:hAnsi="Times New Roman"/>
                <w:color w:val="000000"/>
                <w:sz w:val="20"/>
                <w:szCs w:val="20"/>
              </w:rPr>
              <w:t>MNM Mines</w:t>
            </w:r>
          </w:p>
        </w:tc>
        <w:tc>
          <w:tcPr>
            <w:tcW w:w="2339" w:type="dxa"/>
            <w:shd w:val="clear" w:color="auto" w:fill="auto"/>
          </w:tcPr>
          <w:p w:rsidR="00A36E18" w:rsidRPr="0067340B" w:rsidP="0067340B" w14:paraId="002E10B8" w14:textId="77777777">
            <w:pPr>
              <w:widowControl/>
              <w:autoSpaceDE/>
              <w:autoSpaceDN/>
              <w:adjustRightInd/>
              <w:jc w:val="center"/>
              <w:rPr>
                <w:rFonts w:ascii="Times New Roman" w:hAnsi="Times New Roman"/>
                <w:bCs/>
                <w:sz w:val="20"/>
                <w:szCs w:val="20"/>
              </w:rPr>
            </w:pPr>
            <w:r w:rsidRPr="0067340B">
              <w:rPr>
                <w:rFonts w:ascii="Times New Roman" w:hAnsi="Times New Roman"/>
                <w:bCs/>
                <w:sz w:val="20"/>
                <w:szCs w:val="20"/>
              </w:rPr>
              <w:t>6%</w:t>
            </w:r>
          </w:p>
        </w:tc>
        <w:tc>
          <w:tcPr>
            <w:tcW w:w="2520" w:type="dxa"/>
            <w:shd w:val="clear" w:color="auto" w:fill="auto"/>
            <w:noWrap/>
          </w:tcPr>
          <w:p w:rsidR="00A36E18" w:rsidRPr="0067340B" w:rsidP="0067340B" w14:paraId="0244174C" w14:textId="77777777">
            <w:pPr>
              <w:widowControl/>
              <w:autoSpaceDE/>
              <w:autoSpaceDN/>
              <w:adjustRightInd/>
              <w:jc w:val="center"/>
              <w:rPr>
                <w:rFonts w:ascii="Times New Roman" w:eastAsia="Calibri" w:hAnsi="Times New Roman"/>
                <w:bCs/>
                <w:sz w:val="20"/>
                <w:szCs w:val="20"/>
              </w:rPr>
            </w:pPr>
            <w:r w:rsidRPr="0067340B">
              <w:rPr>
                <w:rFonts w:ascii="Times New Roman" w:hAnsi="Times New Roman"/>
                <w:bCs/>
                <w:sz w:val="20"/>
                <w:szCs w:val="20"/>
              </w:rPr>
              <w:t>2</w:t>
            </w:r>
          </w:p>
        </w:tc>
      </w:tr>
      <w:tr w14:paraId="19E21A59" w14:textId="77777777" w:rsidTr="0067340B">
        <w:tblPrEx>
          <w:tblW w:w="8094" w:type="dxa"/>
          <w:tblLook w:val="04A0"/>
        </w:tblPrEx>
        <w:trPr>
          <w:trHeight w:val="300"/>
        </w:trPr>
        <w:tc>
          <w:tcPr>
            <w:tcW w:w="3235" w:type="dxa"/>
            <w:shd w:val="clear" w:color="auto" w:fill="auto"/>
            <w:noWrap/>
          </w:tcPr>
          <w:p w:rsidR="00A36E18" w:rsidRPr="0067340B" w:rsidP="0067340B" w14:paraId="3C860C36" w14:textId="77777777">
            <w:pPr>
              <w:widowControl/>
              <w:autoSpaceDE/>
              <w:autoSpaceDN/>
              <w:adjustRightInd/>
              <w:rPr>
                <w:rFonts w:ascii="Times New Roman" w:eastAsia="Calibri" w:hAnsi="Times New Roman"/>
                <w:b/>
                <w:bCs/>
                <w:i/>
                <w:iCs/>
                <w:sz w:val="20"/>
                <w:szCs w:val="20"/>
              </w:rPr>
            </w:pPr>
            <w:r w:rsidRPr="0067340B">
              <w:rPr>
                <w:rFonts w:ascii="Times New Roman" w:hAnsi="Times New Roman"/>
                <w:b/>
                <w:bCs/>
                <w:i/>
                <w:iCs/>
                <w:color w:val="000000"/>
                <w:sz w:val="20"/>
                <w:szCs w:val="20"/>
              </w:rPr>
              <w:t>Total</w:t>
            </w:r>
          </w:p>
        </w:tc>
        <w:tc>
          <w:tcPr>
            <w:tcW w:w="2339" w:type="dxa"/>
            <w:shd w:val="clear" w:color="auto" w:fill="auto"/>
          </w:tcPr>
          <w:p w:rsidR="00A36E18" w:rsidRPr="0067340B" w:rsidP="0067340B" w14:paraId="7D8F4207" w14:textId="77777777">
            <w:pPr>
              <w:widowControl/>
              <w:autoSpaceDE/>
              <w:autoSpaceDN/>
              <w:adjustRightInd/>
              <w:jc w:val="center"/>
              <w:rPr>
                <w:rFonts w:ascii="Times New Roman" w:hAnsi="Times New Roman"/>
                <w:b/>
                <w:bCs/>
                <w:color w:val="000000"/>
                <w:sz w:val="20"/>
                <w:szCs w:val="20"/>
              </w:rPr>
            </w:pPr>
            <w:r w:rsidRPr="0067340B">
              <w:rPr>
                <w:rFonts w:ascii="Times New Roman" w:hAnsi="Times New Roman"/>
                <w:b/>
                <w:bCs/>
                <w:color w:val="000000"/>
                <w:sz w:val="20"/>
                <w:szCs w:val="20"/>
              </w:rPr>
              <w:t>100%</w:t>
            </w:r>
          </w:p>
        </w:tc>
        <w:tc>
          <w:tcPr>
            <w:tcW w:w="2520" w:type="dxa"/>
            <w:shd w:val="clear" w:color="auto" w:fill="auto"/>
          </w:tcPr>
          <w:p w:rsidR="00A36E18" w:rsidRPr="0067340B" w:rsidP="0067340B" w14:paraId="7BE4F6EF" w14:textId="77777777">
            <w:pPr>
              <w:widowControl/>
              <w:autoSpaceDE/>
              <w:autoSpaceDN/>
              <w:adjustRightInd/>
              <w:jc w:val="center"/>
              <w:rPr>
                <w:rFonts w:ascii="Times New Roman" w:eastAsia="Calibri" w:hAnsi="Times New Roman"/>
                <w:b/>
                <w:sz w:val="20"/>
                <w:szCs w:val="20"/>
              </w:rPr>
            </w:pPr>
            <w:r w:rsidRPr="0067340B">
              <w:rPr>
                <w:rFonts w:ascii="Times New Roman" w:hAnsi="Times New Roman"/>
                <w:b/>
                <w:bCs/>
                <w:color w:val="000000"/>
                <w:sz w:val="20"/>
                <w:szCs w:val="20"/>
              </w:rPr>
              <w:t>35</w:t>
            </w:r>
          </w:p>
        </w:tc>
      </w:tr>
    </w:tbl>
    <w:p w:rsidR="008F7DDE" w:rsidRPr="00BC060A" w:rsidP="009A3438" w14:paraId="121994FD" w14:textId="77777777">
      <w:pPr>
        <w:rPr>
          <w:rFonts w:ascii="Times New Roman" w:hAnsi="Times New Roman"/>
          <w:iCs/>
        </w:rPr>
      </w:pPr>
    </w:p>
    <w:p w:rsidR="002D4AF2" w14:paraId="7A755A6A" w14:textId="77777777">
      <w:pPr>
        <w:widowControl/>
        <w:autoSpaceDE/>
        <w:autoSpaceDN/>
        <w:adjustRightInd/>
        <w:spacing w:after="160" w:line="259" w:lineRule="auto"/>
        <w:rPr>
          <w:rFonts w:ascii="Times New Roman" w:hAnsi="Times New Roman"/>
          <w:b/>
        </w:rPr>
      </w:pPr>
      <w:r>
        <w:rPr>
          <w:rFonts w:ascii="Times New Roman" w:hAnsi="Times New Roman"/>
          <w:b/>
        </w:rPr>
        <w:br w:type="page"/>
      </w:r>
    </w:p>
    <w:p w:rsidR="00B227F0" w:rsidRPr="00BC060A" w:rsidP="009A3438" w14:paraId="031A90AB" w14:textId="77777777">
      <w:pPr>
        <w:rPr>
          <w:rFonts w:ascii="Times New Roman" w:hAnsi="Times New Roman"/>
          <w:b/>
        </w:rPr>
      </w:pPr>
      <w:r w:rsidRPr="00BC060A">
        <w:rPr>
          <w:rFonts w:ascii="Times New Roman" w:hAnsi="Times New Roman"/>
          <w:b/>
        </w:rPr>
        <w:t>Wage Rates Determinations</w:t>
      </w:r>
      <w:r>
        <w:rPr>
          <w:rStyle w:val="FootnoteReference"/>
          <w:rFonts w:ascii="Times New Roman" w:hAnsi="Times New Roman"/>
          <w:b/>
        </w:rPr>
        <w:footnoteReference w:id="3"/>
      </w:r>
    </w:p>
    <w:p w:rsidR="00B227F0" w:rsidRPr="00BC060A" w:rsidP="009A3438" w14:paraId="2D2CA2D9" w14:textId="77777777">
      <w:pPr>
        <w:rPr>
          <w:rFonts w:ascii="Times New Roman" w:hAnsi="Times New Roman"/>
        </w:rPr>
      </w:pPr>
    </w:p>
    <w:p w:rsidR="008F7DDE" w:rsidRPr="00BC060A" w:rsidP="009A3438" w14:paraId="2470378D" w14:textId="77777777">
      <w:pPr>
        <w:rPr>
          <w:rFonts w:ascii="Times New Roman" w:hAnsi="Times New Roman"/>
        </w:rPr>
      </w:pPr>
      <w:r w:rsidRPr="00BC060A">
        <w:rPr>
          <w:rFonts w:ascii="Times New Roman" w:hAnsi="Times New Roman"/>
        </w:rPr>
        <w:t>MSHA used data from the May 202</w:t>
      </w:r>
      <w:r w:rsidRPr="00BC060A" w:rsidR="009A3438">
        <w:rPr>
          <w:rFonts w:ascii="Times New Roman" w:hAnsi="Times New Roman"/>
        </w:rPr>
        <w:t>3</w:t>
      </w:r>
      <w:r w:rsidRPr="00BC060A">
        <w:rPr>
          <w:rFonts w:ascii="Times New Roman" w:hAnsi="Times New Roman"/>
        </w:rPr>
        <w:t xml:space="preserve"> Occupational Employment and Wage Statistics (OEWS) published by the Bureau of Labor Statistics (BLS) for hourly wage rates</w:t>
      </w:r>
      <w:r>
        <w:rPr>
          <w:rFonts w:ascii="Times New Roman" w:hAnsi="Times New Roman"/>
          <w:vertAlign w:val="superscript"/>
        </w:rPr>
        <w:footnoteReference w:id="4"/>
      </w:r>
      <w:r w:rsidRPr="00BC060A">
        <w:rPr>
          <w:rFonts w:ascii="Times New Roman" w:hAnsi="Times New Roman"/>
        </w:rPr>
        <w:t xml:space="preserve"> and adjusted the rates </w:t>
      </w:r>
      <w:r w:rsidR="00FD19CA">
        <w:rPr>
          <w:rFonts w:ascii="Times New Roman" w:hAnsi="Times New Roman"/>
        </w:rPr>
        <w:t>f</w:t>
      </w:r>
      <w:r w:rsidRPr="00BC060A">
        <w:rPr>
          <w:rFonts w:ascii="Times New Roman" w:hAnsi="Times New Roman"/>
        </w:rPr>
        <w:t>or benefits</w:t>
      </w:r>
      <w:r w:rsidRPr="00BC060A" w:rsidR="00EC1441">
        <w:rPr>
          <w:rFonts w:ascii="Times New Roman" w:hAnsi="Times New Roman"/>
        </w:rPr>
        <w:t>,</w:t>
      </w:r>
      <w:r>
        <w:rPr>
          <w:rFonts w:ascii="Times New Roman" w:hAnsi="Times New Roman"/>
          <w:vertAlign w:val="superscript"/>
        </w:rPr>
        <w:footnoteReference w:id="5"/>
      </w:r>
      <w:r w:rsidRPr="00BC060A">
        <w:rPr>
          <w:rFonts w:ascii="Times New Roman" w:hAnsi="Times New Roman"/>
        </w:rPr>
        <w:t xml:space="preserve"> wage inflation,</w:t>
      </w:r>
      <w:r>
        <w:rPr>
          <w:rFonts w:ascii="Times New Roman" w:hAnsi="Times New Roman"/>
          <w:vertAlign w:val="superscript"/>
        </w:rPr>
        <w:footnoteReference w:id="6"/>
      </w:r>
      <w:r w:rsidRPr="00BC060A">
        <w:rPr>
          <w:rFonts w:ascii="Times New Roman" w:hAnsi="Times New Roman"/>
        </w:rPr>
        <w:t xml:space="preserve"> </w:t>
      </w:r>
      <w:r w:rsidRPr="00BC060A" w:rsidR="008C0F50">
        <w:rPr>
          <w:rFonts w:ascii="Times New Roman" w:hAnsi="Times New Roman"/>
        </w:rPr>
        <w:t>and overhead costs</w:t>
      </w:r>
      <w:r w:rsidRPr="00BC060A" w:rsidR="005D15DB">
        <w:rPr>
          <w:rFonts w:ascii="Times New Roman" w:hAnsi="Times New Roman"/>
        </w:rPr>
        <w:t>.</w:t>
      </w:r>
      <w:r>
        <w:rPr>
          <w:rStyle w:val="FootnoteReference"/>
          <w:rFonts w:ascii="Times New Roman" w:hAnsi="Times New Roman"/>
        </w:rPr>
        <w:footnoteReference w:id="7"/>
      </w:r>
      <w:r w:rsidRPr="00BC060A">
        <w:rPr>
          <w:rFonts w:ascii="Times New Roman" w:hAnsi="Times New Roman"/>
        </w:rPr>
        <w:t xml:space="preserve"> The occupations listed below in Table 12-</w:t>
      </w:r>
      <w:r w:rsidR="00C7585F">
        <w:rPr>
          <w:rFonts w:ascii="Times New Roman" w:hAnsi="Times New Roman"/>
        </w:rPr>
        <w:t>2</w:t>
      </w:r>
      <w:r w:rsidRPr="00BC060A">
        <w:rPr>
          <w:rFonts w:ascii="Times New Roman" w:hAnsi="Times New Roman"/>
        </w:rPr>
        <w:t xml:space="preserve"> are those that were determined to be relevant for the cost calculations.</w:t>
      </w:r>
    </w:p>
    <w:p w:rsidR="008F7DDE" w:rsidRPr="00BC060A" w:rsidP="009A3438" w14:paraId="000FE91A" w14:textId="77777777">
      <w:pPr>
        <w:rPr>
          <w:rFonts w:ascii="Times New Roman" w:hAnsi="Times New Roman"/>
          <w:iCs/>
        </w:rPr>
      </w:pPr>
    </w:p>
    <w:p w:rsidR="008F7DDE" w:rsidRPr="000D76EA" w:rsidP="009A3438" w14:paraId="7D6E4BDB" w14:textId="77777777">
      <w:pPr>
        <w:ind w:right="720"/>
        <w:rPr>
          <w:rFonts w:ascii="Times New Roman" w:hAnsi="Times New Roman"/>
        </w:rPr>
      </w:pPr>
      <w:bookmarkStart w:id="28" w:name="_Hlk114568286"/>
      <w:r w:rsidRPr="000D76EA">
        <w:rPr>
          <w:rFonts w:ascii="Times New Roman" w:hAnsi="Times New Roman"/>
          <w:iCs/>
        </w:rPr>
        <w:t>Table 12-</w:t>
      </w:r>
      <w:r w:rsidR="00C7585F">
        <w:rPr>
          <w:rFonts w:ascii="Times New Roman" w:hAnsi="Times New Roman"/>
          <w:iCs/>
        </w:rPr>
        <w:t>2</w:t>
      </w:r>
      <w:r w:rsidRPr="00FA0D66" w:rsidR="00B227F0">
        <w:rPr>
          <w:rFonts w:ascii="Times New Roman" w:hAnsi="Times New Roman"/>
          <w:iCs/>
        </w:rPr>
        <w:t xml:space="preserve">. </w:t>
      </w:r>
      <w:r w:rsidRPr="00FA0D66">
        <w:rPr>
          <w:rFonts w:ascii="Times New Roman" w:hAnsi="Times New Roman"/>
          <w:iCs/>
        </w:rPr>
        <w:t>Hourly Wage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7"/>
        <w:gridCol w:w="866"/>
        <w:gridCol w:w="992"/>
        <w:gridCol w:w="1316"/>
        <w:gridCol w:w="1316"/>
        <w:gridCol w:w="1561"/>
        <w:gridCol w:w="1782"/>
      </w:tblGrid>
      <w:tr w14:paraId="1A16C889" w14:textId="77777777" w:rsidTr="006734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17" w:type="dxa"/>
            <w:shd w:val="clear" w:color="auto" w:fill="8EAADB"/>
            <w:vAlign w:val="center"/>
          </w:tcPr>
          <w:bookmarkEnd w:id="28"/>
          <w:p w:rsidR="006C29C4" w:rsidRPr="0067340B" w:rsidP="00D75BE4" w14:paraId="0B61005B" w14:textId="77777777">
            <w:pPr>
              <w:rPr>
                <w:rFonts w:ascii="Times New Roman" w:hAnsi="Times New Roman"/>
                <w:b/>
                <w:bCs/>
                <w:iCs/>
                <w:sz w:val="20"/>
                <w:szCs w:val="20"/>
              </w:rPr>
            </w:pPr>
            <w:r w:rsidRPr="0067340B">
              <w:rPr>
                <w:rFonts w:ascii="Times New Roman" w:hAnsi="Times New Roman"/>
                <w:b/>
                <w:bCs/>
                <w:iCs/>
                <w:sz w:val="20"/>
                <w:szCs w:val="20"/>
              </w:rPr>
              <w:t>Occupation</w:t>
            </w:r>
          </w:p>
        </w:tc>
        <w:tc>
          <w:tcPr>
            <w:tcW w:w="866" w:type="dxa"/>
            <w:shd w:val="clear" w:color="auto" w:fill="8EAADB"/>
            <w:vAlign w:val="center"/>
          </w:tcPr>
          <w:p w:rsidR="006C29C4" w:rsidRPr="0067340B" w:rsidP="0067340B" w14:paraId="2357649F" w14:textId="77777777">
            <w:pPr>
              <w:jc w:val="center"/>
              <w:rPr>
                <w:rFonts w:ascii="Times New Roman" w:hAnsi="Times New Roman"/>
                <w:b/>
                <w:bCs/>
                <w:iCs/>
                <w:sz w:val="20"/>
                <w:szCs w:val="20"/>
              </w:rPr>
            </w:pPr>
            <w:r w:rsidRPr="0067340B">
              <w:rPr>
                <w:rFonts w:ascii="Times New Roman" w:hAnsi="Times New Roman"/>
                <w:b/>
                <w:bCs/>
                <w:iCs/>
                <w:sz w:val="20"/>
                <w:szCs w:val="20"/>
              </w:rPr>
              <w:t>NAICS Code</w:t>
            </w:r>
          </w:p>
        </w:tc>
        <w:tc>
          <w:tcPr>
            <w:tcW w:w="992" w:type="dxa"/>
            <w:shd w:val="clear" w:color="auto" w:fill="8EAADB"/>
            <w:vAlign w:val="center"/>
          </w:tcPr>
          <w:p w:rsidR="006C29C4" w:rsidRPr="0067340B" w:rsidP="0067340B" w14:paraId="6ABBFF20" w14:textId="77777777">
            <w:pPr>
              <w:jc w:val="center"/>
              <w:rPr>
                <w:rFonts w:ascii="Times New Roman" w:hAnsi="Times New Roman"/>
                <w:b/>
                <w:bCs/>
                <w:iCs/>
                <w:sz w:val="20"/>
                <w:szCs w:val="20"/>
              </w:rPr>
            </w:pPr>
            <w:r w:rsidRPr="0067340B">
              <w:rPr>
                <w:rFonts w:ascii="Times New Roman" w:hAnsi="Times New Roman"/>
                <w:b/>
                <w:bCs/>
                <w:iCs/>
                <w:sz w:val="20"/>
                <w:szCs w:val="20"/>
              </w:rPr>
              <w:t>Mean Wage Rate</w:t>
            </w:r>
          </w:p>
        </w:tc>
        <w:tc>
          <w:tcPr>
            <w:tcW w:w="1316" w:type="dxa"/>
            <w:shd w:val="clear" w:color="auto" w:fill="8EAADB"/>
            <w:vAlign w:val="center"/>
          </w:tcPr>
          <w:p w:rsidR="006C29C4" w:rsidRPr="0067340B" w:rsidP="0067340B" w14:paraId="493766E2" w14:textId="77777777">
            <w:pPr>
              <w:jc w:val="center"/>
              <w:rPr>
                <w:rFonts w:ascii="Times New Roman" w:hAnsi="Times New Roman"/>
                <w:b/>
                <w:bCs/>
                <w:iCs/>
                <w:sz w:val="20"/>
                <w:szCs w:val="20"/>
              </w:rPr>
            </w:pPr>
            <w:r w:rsidRPr="0067340B">
              <w:rPr>
                <w:rFonts w:ascii="Times New Roman" w:hAnsi="Times New Roman"/>
                <w:b/>
                <w:bCs/>
                <w:iCs/>
                <w:sz w:val="20"/>
                <w:szCs w:val="20"/>
              </w:rPr>
              <w:t>Benefit Multiplier</w:t>
            </w:r>
          </w:p>
        </w:tc>
        <w:tc>
          <w:tcPr>
            <w:tcW w:w="1316" w:type="dxa"/>
            <w:shd w:val="clear" w:color="auto" w:fill="8EAADB"/>
            <w:vAlign w:val="center"/>
          </w:tcPr>
          <w:p w:rsidR="006C29C4" w:rsidRPr="0067340B" w:rsidP="0067340B" w14:paraId="6D72DA65" w14:textId="77777777">
            <w:pPr>
              <w:jc w:val="center"/>
              <w:rPr>
                <w:rFonts w:ascii="Times New Roman" w:hAnsi="Times New Roman"/>
                <w:b/>
                <w:bCs/>
                <w:iCs/>
                <w:sz w:val="20"/>
                <w:szCs w:val="20"/>
              </w:rPr>
            </w:pPr>
            <w:r w:rsidRPr="0067340B">
              <w:rPr>
                <w:rFonts w:ascii="Times New Roman" w:hAnsi="Times New Roman"/>
                <w:b/>
                <w:bCs/>
                <w:iCs/>
                <w:sz w:val="20"/>
                <w:szCs w:val="20"/>
              </w:rPr>
              <w:t>Inflation Multiplier</w:t>
            </w:r>
          </w:p>
        </w:tc>
        <w:tc>
          <w:tcPr>
            <w:tcW w:w="1561" w:type="dxa"/>
            <w:shd w:val="clear" w:color="auto" w:fill="8EAADB"/>
            <w:vAlign w:val="center"/>
          </w:tcPr>
          <w:p w:rsidR="006C29C4" w:rsidRPr="0067340B" w:rsidP="0067340B" w14:paraId="6A313CEA" w14:textId="77777777">
            <w:pPr>
              <w:jc w:val="center"/>
              <w:rPr>
                <w:rFonts w:ascii="Times New Roman" w:hAnsi="Times New Roman"/>
                <w:b/>
                <w:bCs/>
                <w:iCs/>
                <w:sz w:val="20"/>
                <w:szCs w:val="20"/>
              </w:rPr>
            </w:pPr>
            <w:r w:rsidRPr="0067340B">
              <w:rPr>
                <w:rFonts w:ascii="Times New Roman" w:hAnsi="Times New Roman"/>
                <w:b/>
                <w:bCs/>
                <w:iCs/>
                <w:sz w:val="20"/>
                <w:szCs w:val="20"/>
              </w:rPr>
              <w:t>Overhead Cost Multiplier</w:t>
            </w:r>
          </w:p>
        </w:tc>
        <w:tc>
          <w:tcPr>
            <w:tcW w:w="1782" w:type="dxa"/>
            <w:shd w:val="clear" w:color="auto" w:fill="8EAADB"/>
            <w:vAlign w:val="center"/>
          </w:tcPr>
          <w:p w:rsidR="006C29C4" w:rsidRPr="0067340B" w:rsidP="0067340B" w14:paraId="7DFAD052" w14:textId="77777777">
            <w:pPr>
              <w:jc w:val="center"/>
              <w:rPr>
                <w:rFonts w:ascii="Times New Roman" w:hAnsi="Times New Roman"/>
                <w:b/>
                <w:bCs/>
                <w:iCs/>
                <w:sz w:val="20"/>
                <w:szCs w:val="20"/>
              </w:rPr>
            </w:pPr>
            <w:r w:rsidRPr="0067340B">
              <w:rPr>
                <w:rFonts w:ascii="Times New Roman" w:hAnsi="Times New Roman"/>
                <w:b/>
                <w:bCs/>
                <w:iCs/>
                <w:sz w:val="20"/>
                <w:szCs w:val="20"/>
              </w:rPr>
              <w:t>Loaded Hourly Wage Rate</w:t>
            </w:r>
          </w:p>
        </w:tc>
      </w:tr>
      <w:tr w14:paraId="2AA89D3F" w14:textId="77777777" w:rsidTr="0067340B">
        <w:tblPrEx>
          <w:tblW w:w="0" w:type="auto"/>
          <w:tblLook w:val="04A0"/>
        </w:tblPrEx>
        <w:tc>
          <w:tcPr>
            <w:tcW w:w="1517" w:type="dxa"/>
            <w:shd w:val="clear" w:color="auto" w:fill="8EAADB"/>
            <w:vAlign w:val="center"/>
          </w:tcPr>
          <w:p w:rsidR="009A3438" w:rsidRPr="0067340B" w:rsidP="0067340B" w14:paraId="7717F53A" w14:textId="77777777">
            <w:pPr>
              <w:jc w:val="center"/>
              <w:rPr>
                <w:rFonts w:ascii="Times New Roman" w:hAnsi="Times New Roman"/>
                <w:b/>
                <w:bCs/>
                <w:iCs/>
                <w:sz w:val="20"/>
                <w:szCs w:val="20"/>
              </w:rPr>
            </w:pPr>
          </w:p>
        </w:tc>
        <w:tc>
          <w:tcPr>
            <w:tcW w:w="866" w:type="dxa"/>
            <w:shd w:val="clear" w:color="auto" w:fill="8EAADB"/>
            <w:vAlign w:val="center"/>
          </w:tcPr>
          <w:p w:rsidR="009A3438" w:rsidRPr="0067340B" w:rsidP="0067340B" w14:paraId="6D279A85" w14:textId="77777777">
            <w:pPr>
              <w:jc w:val="center"/>
              <w:rPr>
                <w:rFonts w:ascii="Times New Roman" w:hAnsi="Times New Roman"/>
                <w:b/>
                <w:bCs/>
                <w:iCs/>
                <w:sz w:val="20"/>
                <w:szCs w:val="20"/>
              </w:rPr>
            </w:pPr>
          </w:p>
        </w:tc>
        <w:tc>
          <w:tcPr>
            <w:tcW w:w="992" w:type="dxa"/>
            <w:shd w:val="clear" w:color="auto" w:fill="8EAADB"/>
          </w:tcPr>
          <w:p w:rsidR="009A3438" w:rsidRPr="0067340B" w:rsidP="0067340B" w14:paraId="235FC240" w14:textId="77777777">
            <w:pPr>
              <w:jc w:val="center"/>
              <w:rPr>
                <w:rFonts w:ascii="Times New Roman" w:hAnsi="Times New Roman"/>
                <w:b/>
                <w:bCs/>
                <w:iCs/>
                <w:sz w:val="20"/>
                <w:szCs w:val="20"/>
              </w:rPr>
            </w:pPr>
            <w:r w:rsidRPr="0067340B">
              <w:rPr>
                <w:rFonts w:ascii="Times New Roman" w:hAnsi="Times New Roman"/>
                <w:iCs/>
                <w:sz w:val="20"/>
                <w:szCs w:val="20"/>
              </w:rPr>
              <w:t>A</w:t>
            </w:r>
          </w:p>
        </w:tc>
        <w:tc>
          <w:tcPr>
            <w:tcW w:w="1316" w:type="dxa"/>
            <w:shd w:val="clear" w:color="auto" w:fill="8EAADB"/>
          </w:tcPr>
          <w:p w:rsidR="009A3438" w:rsidRPr="0067340B" w:rsidP="0067340B" w14:paraId="2BABD450" w14:textId="77777777">
            <w:pPr>
              <w:jc w:val="center"/>
              <w:rPr>
                <w:rFonts w:ascii="Times New Roman" w:hAnsi="Times New Roman"/>
                <w:b/>
                <w:bCs/>
                <w:iCs/>
                <w:sz w:val="20"/>
                <w:szCs w:val="20"/>
              </w:rPr>
            </w:pPr>
            <w:r w:rsidRPr="0067340B">
              <w:rPr>
                <w:rFonts w:ascii="Times New Roman" w:hAnsi="Times New Roman"/>
                <w:iCs/>
                <w:sz w:val="20"/>
                <w:szCs w:val="20"/>
              </w:rPr>
              <w:t>B</w:t>
            </w:r>
          </w:p>
        </w:tc>
        <w:tc>
          <w:tcPr>
            <w:tcW w:w="1316" w:type="dxa"/>
            <w:shd w:val="clear" w:color="auto" w:fill="8EAADB"/>
          </w:tcPr>
          <w:p w:rsidR="009A3438" w:rsidRPr="0067340B" w:rsidP="0067340B" w14:paraId="79FCCA57" w14:textId="77777777">
            <w:pPr>
              <w:jc w:val="center"/>
              <w:rPr>
                <w:rFonts w:ascii="Times New Roman" w:hAnsi="Times New Roman"/>
                <w:b/>
                <w:bCs/>
                <w:iCs/>
                <w:sz w:val="20"/>
                <w:szCs w:val="20"/>
              </w:rPr>
            </w:pPr>
            <w:r w:rsidRPr="0067340B">
              <w:rPr>
                <w:rFonts w:ascii="Times New Roman" w:hAnsi="Times New Roman"/>
                <w:iCs/>
                <w:sz w:val="20"/>
                <w:szCs w:val="20"/>
              </w:rPr>
              <w:t>C</w:t>
            </w:r>
          </w:p>
        </w:tc>
        <w:tc>
          <w:tcPr>
            <w:tcW w:w="1561" w:type="dxa"/>
            <w:shd w:val="clear" w:color="auto" w:fill="8EAADB"/>
          </w:tcPr>
          <w:p w:rsidR="009A3438" w:rsidRPr="0067340B" w:rsidP="0067340B" w14:paraId="71EB5E2B" w14:textId="77777777">
            <w:pPr>
              <w:jc w:val="center"/>
              <w:rPr>
                <w:rFonts w:ascii="Times New Roman" w:hAnsi="Times New Roman"/>
                <w:b/>
                <w:bCs/>
                <w:iCs/>
                <w:sz w:val="20"/>
                <w:szCs w:val="20"/>
              </w:rPr>
            </w:pPr>
            <w:r w:rsidRPr="0067340B">
              <w:rPr>
                <w:rFonts w:ascii="Times New Roman" w:hAnsi="Times New Roman"/>
                <w:iCs/>
                <w:sz w:val="20"/>
                <w:szCs w:val="20"/>
              </w:rPr>
              <w:t>D</w:t>
            </w:r>
          </w:p>
        </w:tc>
        <w:tc>
          <w:tcPr>
            <w:tcW w:w="1782" w:type="dxa"/>
            <w:shd w:val="clear" w:color="auto" w:fill="8EAADB"/>
          </w:tcPr>
          <w:p w:rsidR="009A3438" w:rsidRPr="0067340B" w:rsidP="0067340B" w14:paraId="6D888D7B" w14:textId="77777777">
            <w:pPr>
              <w:jc w:val="center"/>
              <w:rPr>
                <w:rFonts w:ascii="Times New Roman" w:hAnsi="Times New Roman"/>
                <w:b/>
                <w:bCs/>
                <w:iCs/>
                <w:sz w:val="20"/>
                <w:szCs w:val="20"/>
              </w:rPr>
            </w:pPr>
            <w:r w:rsidRPr="0067340B">
              <w:rPr>
                <w:rFonts w:ascii="Times New Roman" w:hAnsi="Times New Roman"/>
                <w:iCs/>
                <w:sz w:val="20"/>
                <w:szCs w:val="20"/>
              </w:rPr>
              <w:t>A x B x C x D</w:t>
            </w:r>
          </w:p>
        </w:tc>
      </w:tr>
      <w:tr w14:paraId="323717E5" w14:textId="77777777" w:rsidTr="0067340B">
        <w:tblPrEx>
          <w:tblW w:w="0" w:type="auto"/>
          <w:tblLook w:val="04A0"/>
        </w:tblPrEx>
        <w:tc>
          <w:tcPr>
            <w:tcW w:w="1517" w:type="dxa"/>
            <w:shd w:val="clear" w:color="auto" w:fill="auto"/>
            <w:vAlign w:val="bottom"/>
          </w:tcPr>
          <w:p w:rsidR="002A6C07" w:rsidRPr="0067340B" w:rsidP="002A6C07" w14:paraId="21A55394" w14:textId="77777777">
            <w:pPr>
              <w:rPr>
                <w:rFonts w:ascii="Times New Roman" w:hAnsi="Times New Roman"/>
                <w:iCs/>
                <w:sz w:val="20"/>
                <w:szCs w:val="20"/>
              </w:rPr>
            </w:pPr>
            <w:r w:rsidRPr="0067340B">
              <w:rPr>
                <w:rFonts w:ascii="Times New Roman" w:hAnsi="Times New Roman"/>
                <w:color w:val="000000"/>
                <w:sz w:val="20"/>
                <w:szCs w:val="20"/>
              </w:rPr>
              <w:t>Coal Clerk</w:t>
            </w:r>
            <w:r w:rsidRPr="0067340B" w:rsidR="00D819E9">
              <w:rPr>
                <w:rFonts w:ascii="Times New Roman" w:hAnsi="Times New Roman"/>
                <w:color w:val="000000"/>
                <w:sz w:val="20"/>
                <w:szCs w:val="20"/>
              </w:rPr>
              <w:t xml:space="preserve"> </w:t>
            </w:r>
            <w:r w:rsidRPr="0067340B">
              <w:rPr>
                <w:rFonts w:ascii="Times New Roman" w:hAnsi="Times New Roman"/>
                <w:color w:val="000000"/>
                <w:sz w:val="20"/>
                <w:szCs w:val="20"/>
              </w:rPr>
              <w:t>[a]</w:t>
            </w:r>
          </w:p>
        </w:tc>
        <w:tc>
          <w:tcPr>
            <w:tcW w:w="866" w:type="dxa"/>
            <w:shd w:val="clear" w:color="auto" w:fill="auto"/>
            <w:vAlign w:val="bottom"/>
          </w:tcPr>
          <w:p w:rsidR="002A6C07" w:rsidRPr="0067340B" w:rsidP="0067340B" w14:paraId="5E841880" w14:textId="77777777">
            <w:pPr>
              <w:jc w:val="center"/>
              <w:rPr>
                <w:rFonts w:ascii="Times New Roman" w:hAnsi="Times New Roman"/>
                <w:iCs/>
                <w:sz w:val="20"/>
                <w:szCs w:val="20"/>
              </w:rPr>
            </w:pPr>
            <w:r w:rsidRPr="0067340B">
              <w:rPr>
                <w:rFonts w:ascii="Times New Roman" w:hAnsi="Times New Roman"/>
                <w:color w:val="000000"/>
                <w:sz w:val="20"/>
                <w:szCs w:val="20"/>
              </w:rPr>
              <w:t>212100</w:t>
            </w:r>
          </w:p>
        </w:tc>
        <w:tc>
          <w:tcPr>
            <w:tcW w:w="992" w:type="dxa"/>
            <w:shd w:val="clear" w:color="auto" w:fill="auto"/>
            <w:vAlign w:val="bottom"/>
          </w:tcPr>
          <w:p w:rsidR="002A6C07" w:rsidRPr="0067340B" w:rsidP="0067340B" w14:paraId="0CACC823" w14:textId="77777777">
            <w:pPr>
              <w:jc w:val="center"/>
              <w:rPr>
                <w:rFonts w:ascii="Times New Roman" w:hAnsi="Times New Roman"/>
                <w:iCs/>
                <w:sz w:val="20"/>
                <w:szCs w:val="20"/>
              </w:rPr>
            </w:pPr>
            <w:r w:rsidRPr="0067340B">
              <w:rPr>
                <w:rFonts w:ascii="Times New Roman" w:hAnsi="Times New Roman"/>
                <w:color w:val="000000"/>
                <w:sz w:val="20"/>
                <w:szCs w:val="20"/>
              </w:rPr>
              <w:t xml:space="preserve">$22.81 </w:t>
            </w:r>
          </w:p>
        </w:tc>
        <w:tc>
          <w:tcPr>
            <w:tcW w:w="1316" w:type="dxa"/>
            <w:shd w:val="clear" w:color="auto" w:fill="auto"/>
            <w:vAlign w:val="bottom"/>
          </w:tcPr>
          <w:p w:rsidR="002A6C07" w:rsidRPr="0067340B" w:rsidP="0067340B" w14:paraId="5B868DD3" w14:textId="77777777">
            <w:pPr>
              <w:jc w:val="center"/>
              <w:rPr>
                <w:rFonts w:ascii="Times New Roman" w:hAnsi="Times New Roman"/>
                <w:iCs/>
                <w:sz w:val="20"/>
                <w:szCs w:val="20"/>
              </w:rPr>
            </w:pPr>
            <w:r w:rsidRPr="0067340B">
              <w:rPr>
                <w:rFonts w:ascii="Times New Roman" w:hAnsi="Times New Roman"/>
                <w:color w:val="000000"/>
                <w:sz w:val="20"/>
                <w:szCs w:val="20"/>
              </w:rPr>
              <w:t>1.465</w:t>
            </w:r>
          </w:p>
        </w:tc>
        <w:tc>
          <w:tcPr>
            <w:tcW w:w="1316" w:type="dxa"/>
            <w:shd w:val="clear" w:color="auto" w:fill="auto"/>
            <w:vAlign w:val="bottom"/>
          </w:tcPr>
          <w:p w:rsidR="002A6C07" w:rsidRPr="0067340B" w:rsidP="0067340B" w14:paraId="53FBD0CF" w14:textId="77777777">
            <w:pPr>
              <w:jc w:val="center"/>
              <w:rPr>
                <w:rFonts w:ascii="Times New Roman" w:hAnsi="Times New Roman"/>
                <w:iCs/>
                <w:sz w:val="20"/>
                <w:szCs w:val="20"/>
              </w:rPr>
            </w:pPr>
            <w:r w:rsidRPr="0067340B">
              <w:rPr>
                <w:rFonts w:ascii="Times New Roman" w:hAnsi="Times New Roman"/>
                <w:color w:val="000000"/>
                <w:sz w:val="20"/>
                <w:szCs w:val="20"/>
              </w:rPr>
              <w:t>1.027</w:t>
            </w:r>
          </w:p>
        </w:tc>
        <w:tc>
          <w:tcPr>
            <w:tcW w:w="1561" w:type="dxa"/>
            <w:shd w:val="clear" w:color="auto" w:fill="auto"/>
            <w:vAlign w:val="bottom"/>
          </w:tcPr>
          <w:p w:rsidR="002A6C07" w:rsidRPr="0067340B" w:rsidP="0067340B" w14:paraId="7E868A62" w14:textId="77777777">
            <w:pPr>
              <w:jc w:val="center"/>
              <w:rPr>
                <w:rFonts w:ascii="Times New Roman" w:hAnsi="Times New Roman"/>
                <w:iCs/>
                <w:sz w:val="20"/>
                <w:szCs w:val="20"/>
              </w:rPr>
            </w:pPr>
            <w:r w:rsidRPr="0067340B">
              <w:rPr>
                <w:rFonts w:ascii="Times New Roman" w:hAnsi="Times New Roman"/>
                <w:color w:val="000000"/>
                <w:sz w:val="20"/>
                <w:szCs w:val="20"/>
              </w:rPr>
              <w:t>1.01</w:t>
            </w:r>
          </w:p>
        </w:tc>
        <w:tc>
          <w:tcPr>
            <w:tcW w:w="1782" w:type="dxa"/>
            <w:shd w:val="clear" w:color="auto" w:fill="auto"/>
            <w:vAlign w:val="bottom"/>
          </w:tcPr>
          <w:p w:rsidR="002A6C07" w:rsidRPr="0067340B" w:rsidP="0067340B" w14:paraId="0A77D51B" w14:textId="77777777">
            <w:pPr>
              <w:jc w:val="center"/>
              <w:rPr>
                <w:rFonts w:ascii="Times New Roman" w:hAnsi="Times New Roman"/>
                <w:iCs/>
                <w:sz w:val="20"/>
                <w:szCs w:val="20"/>
              </w:rPr>
            </w:pPr>
            <w:r w:rsidRPr="0067340B">
              <w:rPr>
                <w:rFonts w:ascii="Times New Roman" w:hAnsi="Times New Roman"/>
                <w:color w:val="000000"/>
                <w:sz w:val="20"/>
                <w:szCs w:val="20"/>
              </w:rPr>
              <w:t xml:space="preserve">$34.66 </w:t>
            </w:r>
          </w:p>
        </w:tc>
      </w:tr>
      <w:tr w14:paraId="5F42DB38" w14:textId="77777777" w:rsidTr="0067340B">
        <w:tblPrEx>
          <w:tblW w:w="0" w:type="auto"/>
          <w:tblLook w:val="04A0"/>
        </w:tblPrEx>
        <w:tc>
          <w:tcPr>
            <w:tcW w:w="1517" w:type="dxa"/>
            <w:shd w:val="clear" w:color="auto" w:fill="auto"/>
            <w:vAlign w:val="bottom"/>
          </w:tcPr>
          <w:p w:rsidR="002A6C07" w:rsidRPr="0067340B" w:rsidP="002A6C07" w14:paraId="069C70AE" w14:textId="77777777">
            <w:pPr>
              <w:rPr>
                <w:rFonts w:ascii="Times New Roman" w:hAnsi="Times New Roman"/>
                <w:color w:val="000000"/>
                <w:sz w:val="20"/>
                <w:szCs w:val="20"/>
              </w:rPr>
            </w:pPr>
            <w:r w:rsidRPr="0067340B">
              <w:rPr>
                <w:rFonts w:ascii="Times New Roman" w:hAnsi="Times New Roman"/>
                <w:color w:val="000000"/>
                <w:sz w:val="20"/>
                <w:szCs w:val="20"/>
              </w:rPr>
              <w:t>MNM Clerk</w:t>
            </w:r>
            <w:r w:rsidRPr="0067340B" w:rsidR="00D819E9">
              <w:rPr>
                <w:rFonts w:ascii="Times New Roman" w:hAnsi="Times New Roman"/>
                <w:color w:val="000000"/>
                <w:sz w:val="20"/>
                <w:szCs w:val="20"/>
              </w:rPr>
              <w:t xml:space="preserve"> </w:t>
            </w:r>
            <w:r w:rsidRPr="0067340B">
              <w:rPr>
                <w:rFonts w:ascii="Times New Roman" w:hAnsi="Times New Roman"/>
                <w:color w:val="000000"/>
                <w:sz w:val="20"/>
                <w:szCs w:val="20"/>
              </w:rPr>
              <w:t>[a]</w:t>
            </w:r>
          </w:p>
        </w:tc>
        <w:tc>
          <w:tcPr>
            <w:tcW w:w="866" w:type="dxa"/>
            <w:shd w:val="clear" w:color="auto" w:fill="auto"/>
            <w:vAlign w:val="bottom"/>
          </w:tcPr>
          <w:p w:rsidR="002A6C07" w:rsidRPr="0067340B" w:rsidP="0067340B" w14:paraId="3A9B7770" w14:textId="77777777">
            <w:pPr>
              <w:jc w:val="center"/>
              <w:rPr>
                <w:rFonts w:ascii="Times New Roman" w:hAnsi="Times New Roman"/>
                <w:color w:val="000000"/>
                <w:sz w:val="20"/>
                <w:szCs w:val="20"/>
              </w:rPr>
            </w:pPr>
            <w:r w:rsidRPr="0067340B">
              <w:rPr>
                <w:rFonts w:ascii="Times New Roman" w:hAnsi="Times New Roman"/>
                <w:color w:val="000000"/>
                <w:sz w:val="20"/>
                <w:szCs w:val="20"/>
              </w:rPr>
              <w:t>212200 212300</w:t>
            </w:r>
          </w:p>
        </w:tc>
        <w:tc>
          <w:tcPr>
            <w:tcW w:w="992" w:type="dxa"/>
            <w:shd w:val="clear" w:color="auto" w:fill="auto"/>
            <w:vAlign w:val="bottom"/>
          </w:tcPr>
          <w:p w:rsidR="002A6C07" w:rsidRPr="0067340B" w:rsidP="0067340B" w14:paraId="7941CE50" w14:textId="77777777">
            <w:pPr>
              <w:jc w:val="center"/>
              <w:rPr>
                <w:rFonts w:ascii="Times New Roman" w:hAnsi="Times New Roman"/>
                <w:color w:val="000000"/>
                <w:sz w:val="20"/>
                <w:szCs w:val="20"/>
              </w:rPr>
            </w:pPr>
            <w:r w:rsidRPr="0067340B">
              <w:rPr>
                <w:rFonts w:ascii="Times New Roman" w:hAnsi="Times New Roman"/>
                <w:color w:val="000000"/>
                <w:sz w:val="20"/>
                <w:szCs w:val="20"/>
              </w:rPr>
              <w:t xml:space="preserve">$24.90 </w:t>
            </w:r>
          </w:p>
        </w:tc>
        <w:tc>
          <w:tcPr>
            <w:tcW w:w="1316" w:type="dxa"/>
            <w:shd w:val="clear" w:color="auto" w:fill="auto"/>
            <w:vAlign w:val="bottom"/>
          </w:tcPr>
          <w:p w:rsidR="002A6C07" w:rsidRPr="0067340B" w:rsidP="0067340B" w14:paraId="6C94CFF7" w14:textId="77777777">
            <w:pPr>
              <w:jc w:val="center"/>
              <w:rPr>
                <w:rFonts w:ascii="Times New Roman" w:hAnsi="Times New Roman"/>
                <w:color w:val="000000"/>
                <w:sz w:val="20"/>
                <w:szCs w:val="20"/>
              </w:rPr>
            </w:pPr>
            <w:r w:rsidRPr="0067340B">
              <w:rPr>
                <w:rFonts w:ascii="Times New Roman" w:hAnsi="Times New Roman"/>
                <w:color w:val="000000"/>
                <w:sz w:val="20"/>
                <w:szCs w:val="20"/>
              </w:rPr>
              <w:t>1.465</w:t>
            </w:r>
          </w:p>
        </w:tc>
        <w:tc>
          <w:tcPr>
            <w:tcW w:w="1316" w:type="dxa"/>
            <w:shd w:val="clear" w:color="auto" w:fill="auto"/>
            <w:vAlign w:val="bottom"/>
          </w:tcPr>
          <w:p w:rsidR="002A6C07" w:rsidRPr="0067340B" w:rsidP="0067340B" w14:paraId="23FB2F24" w14:textId="77777777">
            <w:pPr>
              <w:jc w:val="center"/>
              <w:rPr>
                <w:rFonts w:ascii="Times New Roman" w:hAnsi="Times New Roman"/>
                <w:color w:val="000000"/>
                <w:sz w:val="20"/>
                <w:szCs w:val="20"/>
              </w:rPr>
            </w:pPr>
            <w:r w:rsidRPr="0067340B">
              <w:rPr>
                <w:rFonts w:ascii="Times New Roman" w:hAnsi="Times New Roman"/>
                <w:color w:val="000000"/>
                <w:sz w:val="20"/>
                <w:szCs w:val="20"/>
              </w:rPr>
              <w:t>1.027</w:t>
            </w:r>
          </w:p>
        </w:tc>
        <w:tc>
          <w:tcPr>
            <w:tcW w:w="1561" w:type="dxa"/>
            <w:shd w:val="clear" w:color="auto" w:fill="auto"/>
            <w:vAlign w:val="bottom"/>
          </w:tcPr>
          <w:p w:rsidR="002A6C07" w:rsidRPr="0067340B" w:rsidP="0067340B" w14:paraId="764C4E05" w14:textId="77777777">
            <w:pPr>
              <w:jc w:val="center"/>
              <w:rPr>
                <w:rFonts w:ascii="Times New Roman" w:hAnsi="Times New Roman"/>
                <w:color w:val="000000"/>
                <w:sz w:val="20"/>
                <w:szCs w:val="20"/>
              </w:rPr>
            </w:pPr>
            <w:r w:rsidRPr="0067340B">
              <w:rPr>
                <w:rFonts w:ascii="Times New Roman" w:hAnsi="Times New Roman"/>
                <w:color w:val="000000"/>
                <w:sz w:val="20"/>
                <w:szCs w:val="20"/>
              </w:rPr>
              <w:t>1.01</w:t>
            </w:r>
          </w:p>
        </w:tc>
        <w:tc>
          <w:tcPr>
            <w:tcW w:w="1782" w:type="dxa"/>
            <w:shd w:val="clear" w:color="auto" w:fill="auto"/>
            <w:vAlign w:val="bottom"/>
          </w:tcPr>
          <w:p w:rsidR="002A6C07" w:rsidRPr="0067340B" w:rsidP="0067340B" w14:paraId="6859FCC4" w14:textId="77777777">
            <w:pPr>
              <w:jc w:val="center"/>
              <w:rPr>
                <w:rFonts w:ascii="Times New Roman" w:hAnsi="Times New Roman"/>
                <w:color w:val="000000"/>
                <w:sz w:val="20"/>
                <w:szCs w:val="20"/>
              </w:rPr>
            </w:pPr>
            <w:r w:rsidRPr="0067340B">
              <w:rPr>
                <w:rFonts w:ascii="Times New Roman" w:hAnsi="Times New Roman"/>
                <w:color w:val="000000"/>
                <w:sz w:val="20"/>
                <w:szCs w:val="20"/>
              </w:rPr>
              <w:t xml:space="preserve">$37.83 </w:t>
            </w:r>
          </w:p>
        </w:tc>
      </w:tr>
      <w:tr w14:paraId="2E86AC80" w14:textId="77777777" w:rsidTr="0067340B">
        <w:tblPrEx>
          <w:tblW w:w="0" w:type="auto"/>
          <w:tblLook w:val="04A0"/>
        </w:tblPrEx>
        <w:tc>
          <w:tcPr>
            <w:tcW w:w="1517" w:type="dxa"/>
            <w:shd w:val="clear" w:color="auto" w:fill="auto"/>
            <w:vAlign w:val="bottom"/>
          </w:tcPr>
          <w:p w:rsidR="00A05812" w:rsidRPr="0067340B" w:rsidP="00A05812" w14:paraId="22E0E264" w14:textId="77777777">
            <w:pPr>
              <w:rPr>
                <w:rFonts w:ascii="Times New Roman" w:hAnsi="Times New Roman"/>
                <w:color w:val="000000"/>
                <w:sz w:val="20"/>
                <w:szCs w:val="20"/>
              </w:rPr>
            </w:pPr>
            <w:r w:rsidRPr="0067340B">
              <w:rPr>
                <w:rFonts w:ascii="Times New Roman" w:hAnsi="Times New Roman"/>
                <w:color w:val="000000"/>
                <w:sz w:val="20"/>
                <w:szCs w:val="20"/>
              </w:rPr>
              <w:t>Coal Mining Supervisor [b]</w:t>
            </w:r>
          </w:p>
        </w:tc>
        <w:tc>
          <w:tcPr>
            <w:tcW w:w="866" w:type="dxa"/>
            <w:shd w:val="clear" w:color="auto" w:fill="auto"/>
            <w:vAlign w:val="bottom"/>
          </w:tcPr>
          <w:p w:rsidR="00A05812" w:rsidRPr="0067340B" w:rsidP="0067340B" w14:paraId="2859D126" w14:textId="77777777">
            <w:pPr>
              <w:jc w:val="center"/>
              <w:rPr>
                <w:rFonts w:ascii="Times New Roman" w:hAnsi="Times New Roman"/>
                <w:color w:val="000000"/>
                <w:sz w:val="20"/>
                <w:szCs w:val="20"/>
              </w:rPr>
            </w:pPr>
            <w:r w:rsidRPr="0067340B">
              <w:rPr>
                <w:rFonts w:ascii="Times New Roman" w:hAnsi="Times New Roman"/>
                <w:color w:val="000000"/>
                <w:sz w:val="20"/>
                <w:szCs w:val="20"/>
              </w:rPr>
              <w:t>212100</w:t>
            </w:r>
          </w:p>
        </w:tc>
        <w:tc>
          <w:tcPr>
            <w:tcW w:w="992" w:type="dxa"/>
            <w:shd w:val="clear" w:color="auto" w:fill="auto"/>
            <w:vAlign w:val="bottom"/>
          </w:tcPr>
          <w:p w:rsidR="00A05812" w:rsidRPr="0067340B" w:rsidP="0067340B" w14:paraId="18B968D6" w14:textId="77777777">
            <w:pPr>
              <w:jc w:val="center"/>
              <w:rPr>
                <w:rFonts w:ascii="Times New Roman" w:hAnsi="Times New Roman"/>
                <w:color w:val="000000"/>
                <w:sz w:val="20"/>
                <w:szCs w:val="20"/>
              </w:rPr>
            </w:pPr>
            <w:r w:rsidRPr="0067340B">
              <w:rPr>
                <w:rFonts w:ascii="Times New Roman" w:hAnsi="Times New Roman"/>
                <w:color w:val="000000"/>
                <w:sz w:val="20"/>
                <w:szCs w:val="20"/>
              </w:rPr>
              <w:t xml:space="preserve">$52.49 </w:t>
            </w:r>
          </w:p>
        </w:tc>
        <w:tc>
          <w:tcPr>
            <w:tcW w:w="1316" w:type="dxa"/>
            <w:shd w:val="clear" w:color="auto" w:fill="auto"/>
            <w:vAlign w:val="bottom"/>
          </w:tcPr>
          <w:p w:rsidR="00A05812" w:rsidRPr="0067340B" w:rsidP="0067340B" w14:paraId="1BF79EE7" w14:textId="77777777">
            <w:pPr>
              <w:jc w:val="center"/>
              <w:rPr>
                <w:rFonts w:ascii="Times New Roman" w:hAnsi="Times New Roman"/>
                <w:color w:val="000000"/>
                <w:sz w:val="20"/>
                <w:szCs w:val="20"/>
              </w:rPr>
            </w:pPr>
            <w:r w:rsidRPr="0067340B">
              <w:rPr>
                <w:rFonts w:ascii="Times New Roman" w:hAnsi="Times New Roman"/>
                <w:color w:val="000000"/>
                <w:sz w:val="20"/>
                <w:szCs w:val="20"/>
              </w:rPr>
              <w:t>1.465</w:t>
            </w:r>
          </w:p>
        </w:tc>
        <w:tc>
          <w:tcPr>
            <w:tcW w:w="1316" w:type="dxa"/>
            <w:shd w:val="clear" w:color="auto" w:fill="auto"/>
            <w:vAlign w:val="bottom"/>
          </w:tcPr>
          <w:p w:rsidR="00A05812" w:rsidRPr="0067340B" w:rsidP="0067340B" w14:paraId="0597D080" w14:textId="77777777">
            <w:pPr>
              <w:jc w:val="center"/>
              <w:rPr>
                <w:rFonts w:ascii="Times New Roman" w:hAnsi="Times New Roman"/>
                <w:color w:val="000000"/>
                <w:sz w:val="20"/>
                <w:szCs w:val="20"/>
              </w:rPr>
            </w:pPr>
            <w:r w:rsidRPr="0067340B">
              <w:rPr>
                <w:rFonts w:ascii="Times New Roman" w:hAnsi="Times New Roman"/>
                <w:color w:val="000000"/>
                <w:sz w:val="20"/>
                <w:szCs w:val="20"/>
              </w:rPr>
              <w:t>1.027</w:t>
            </w:r>
          </w:p>
        </w:tc>
        <w:tc>
          <w:tcPr>
            <w:tcW w:w="1561" w:type="dxa"/>
            <w:shd w:val="clear" w:color="auto" w:fill="auto"/>
            <w:vAlign w:val="bottom"/>
          </w:tcPr>
          <w:p w:rsidR="00A05812" w:rsidRPr="0067340B" w:rsidP="0067340B" w14:paraId="2C26640A" w14:textId="77777777">
            <w:pPr>
              <w:jc w:val="center"/>
              <w:rPr>
                <w:rFonts w:ascii="Times New Roman" w:hAnsi="Times New Roman"/>
                <w:color w:val="000000"/>
                <w:sz w:val="20"/>
                <w:szCs w:val="20"/>
              </w:rPr>
            </w:pPr>
            <w:r w:rsidRPr="0067340B">
              <w:rPr>
                <w:rFonts w:ascii="Times New Roman" w:hAnsi="Times New Roman"/>
                <w:color w:val="000000"/>
                <w:sz w:val="20"/>
                <w:szCs w:val="20"/>
              </w:rPr>
              <w:t>1.01</w:t>
            </w:r>
          </w:p>
        </w:tc>
        <w:tc>
          <w:tcPr>
            <w:tcW w:w="1782" w:type="dxa"/>
            <w:shd w:val="clear" w:color="auto" w:fill="auto"/>
            <w:vAlign w:val="bottom"/>
          </w:tcPr>
          <w:p w:rsidR="00A05812" w:rsidRPr="0067340B" w:rsidP="0067340B" w14:paraId="57D8AD8C" w14:textId="77777777">
            <w:pPr>
              <w:jc w:val="center"/>
              <w:rPr>
                <w:rFonts w:ascii="Times New Roman" w:hAnsi="Times New Roman"/>
                <w:color w:val="000000"/>
                <w:sz w:val="20"/>
                <w:szCs w:val="20"/>
              </w:rPr>
            </w:pPr>
            <w:r w:rsidRPr="0067340B">
              <w:rPr>
                <w:rFonts w:ascii="Times New Roman" w:hAnsi="Times New Roman"/>
                <w:color w:val="000000"/>
                <w:sz w:val="20"/>
                <w:szCs w:val="20"/>
              </w:rPr>
              <w:t xml:space="preserve">$79.76 </w:t>
            </w:r>
          </w:p>
        </w:tc>
      </w:tr>
      <w:tr w14:paraId="2CC0C783" w14:textId="77777777" w:rsidTr="0067340B">
        <w:tblPrEx>
          <w:tblW w:w="0" w:type="auto"/>
          <w:tblLook w:val="04A0"/>
        </w:tblPrEx>
        <w:tc>
          <w:tcPr>
            <w:tcW w:w="1517" w:type="dxa"/>
            <w:shd w:val="clear" w:color="auto" w:fill="auto"/>
            <w:vAlign w:val="bottom"/>
          </w:tcPr>
          <w:p w:rsidR="00A05812" w:rsidRPr="0067340B" w:rsidP="00A05812" w14:paraId="7F947FC4" w14:textId="77777777">
            <w:pPr>
              <w:rPr>
                <w:rFonts w:ascii="Times New Roman" w:hAnsi="Times New Roman"/>
                <w:iCs/>
                <w:sz w:val="20"/>
                <w:szCs w:val="20"/>
              </w:rPr>
            </w:pPr>
            <w:r w:rsidRPr="0067340B">
              <w:rPr>
                <w:rFonts w:ascii="Times New Roman" w:hAnsi="Times New Roman"/>
                <w:color w:val="000000"/>
                <w:sz w:val="20"/>
                <w:szCs w:val="20"/>
              </w:rPr>
              <w:t>MNM Mining Supervisor [b]</w:t>
            </w:r>
          </w:p>
        </w:tc>
        <w:tc>
          <w:tcPr>
            <w:tcW w:w="866" w:type="dxa"/>
            <w:shd w:val="clear" w:color="auto" w:fill="auto"/>
            <w:vAlign w:val="bottom"/>
          </w:tcPr>
          <w:p w:rsidR="00A05812" w:rsidRPr="0067340B" w:rsidP="0067340B" w14:paraId="7EF6772A" w14:textId="77777777">
            <w:pPr>
              <w:jc w:val="center"/>
              <w:rPr>
                <w:rFonts w:ascii="Times New Roman" w:hAnsi="Times New Roman"/>
                <w:iCs/>
                <w:sz w:val="20"/>
                <w:szCs w:val="20"/>
              </w:rPr>
            </w:pPr>
            <w:r w:rsidRPr="0067340B">
              <w:rPr>
                <w:rFonts w:ascii="Times New Roman" w:hAnsi="Times New Roman"/>
                <w:color w:val="000000"/>
                <w:sz w:val="20"/>
                <w:szCs w:val="20"/>
              </w:rPr>
              <w:t>212200 212300</w:t>
            </w:r>
          </w:p>
        </w:tc>
        <w:tc>
          <w:tcPr>
            <w:tcW w:w="992" w:type="dxa"/>
            <w:shd w:val="clear" w:color="auto" w:fill="auto"/>
            <w:vAlign w:val="bottom"/>
          </w:tcPr>
          <w:p w:rsidR="00A05812" w:rsidRPr="0067340B" w:rsidP="0067340B" w14:paraId="504674ED" w14:textId="77777777">
            <w:pPr>
              <w:jc w:val="center"/>
              <w:rPr>
                <w:rFonts w:ascii="Times New Roman" w:hAnsi="Times New Roman"/>
                <w:iCs/>
                <w:sz w:val="20"/>
                <w:szCs w:val="20"/>
              </w:rPr>
            </w:pPr>
            <w:r w:rsidRPr="0067340B">
              <w:rPr>
                <w:rFonts w:ascii="Times New Roman" w:hAnsi="Times New Roman"/>
                <w:color w:val="000000"/>
                <w:sz w:val="20"/>
                <w:szCs w:val="20"/>
              </w:rPr>
              <w:t xml:space="preserve">$41.81 </w:t>
            </w:r>
          </w:p>
        </w:tc>
        <w:tc>
          <w:tcPr>
            <w:tcW w:w="1316" w:type="dxa"/>
            <w:shd w:val="clear" w:color="auto" w:fill="auto"/>
            <w:vAlign w:val="bottom"/>
          </w:tcPr>
          <w:p w:rsidR="00A05812" w:rsidRPr="0067340B" w:rsidP="0067340B" w14:paraId="3A008CE0" w14:textId="77777777">
            <w:pPr>
              <w:jc w:val="center"/>
              <w:rPr>
                <w:rFonts w:ascii="Times New Roman" w:hAnsi="Times New Roman"/>
                <w:iCs/>
                <w:sz w:val="20"/>
                <w:szCs w:val="20"/>
              </w:rPr>
            </w:pPr>
            <w:r w:rsidRPr="0067340B">
              <w:rPr>
                <w:rFonts w:ascii="Times New Roman" w:hAnsi="Times New Roman"/>
                <w:color w:val="000000"/>
                <w:sz w:val="20"/>
                <w:szCs w:val="20"/>
              </w:rPr>
              <w:t>1.465</w:t>
            </w:r>
          </w:p>
        </w:tc>
        <w:tc>
          <w:tcPr>
            <w:tcW w:w="1316" w:type="dxa"/>
            <w:shd w:val="clear" w:color="auto" w:fill="auto"/>
            <w:vAlign w:val="bottom"/>
          </w:tcPr>
          <w:p w:rsidR="00A05812" w:rsidRPr="0067340B" w:rsidP="0067340B" w14:paraId="422952FA" w14:textId="77777777">
            <w:pPr>
              <w:jc w:val="center"/>
              <w:rPr>
                <w:rFonts w:ascii="Times New Roman" w:hAnsi="Times New Roman"/>
                <w:iCs/>
                <w:sz w:val="20"/>
                <w:szCs w:val="20"/>
              </w:rPr>
            </w:pPr>
            <w:r w:rsidRPr="0067340B">
              <w:rPr>
                <w:rFonts w:ascii="Times New Roman" w:hAnsi="Times New Roman"/>
                <w:color w:val="000000"/>
                <w:sz w:val="20"/>
                <w:szCs w:val="20"/>
              </w:rPr>
              <w:t>1.027</w:t>
            </w:r>
          </w:p>
        </w:tc>
        <w:tc>
          <w:tcPr>
            <w:tcW w:w="1561" w:type="dxa"/>
            <w:shd w:val="clear" w:color="auto" w:fill="auto"/>
            <w:vAlign w:val="bottom"/>
          </w:tcPr>
          <w:p w:rsidR="00A05812" w:rsidRPr="0067340B" w:rsidP="0067340B" w14:paraId="46612659" w14:textId="77777777">
            <w:pPr>
              <w:jc w:val="center"/>
              <w:rPr>
                <w:rFonts w:ascii="Times New Roman" w:hAnsi="Times New Roman"/>
                <w:iCs/>
                <w:sz w:val="20"/>
                <w:szCs w:val="20"/>
              </w:rPr>
            </w:pPr>
            <w:r w:rsidRPr="0067340B">
              <w:rPr>
                <w:rFonts w:ascii="Times New Roman" w:hAnsi="Times New Roman"/>
                <w:color w:val="000000"/>
                <w:sz w:val="20"/>
                <w:szCs w:val="20"/>
              </w:rPr>
              <w:t>1.01</w:t>
            </w:r>
          </w:p>
        </w:tc>
        <w:tc>
          <w:tcPr>
            <w:tcW w:w="1782" w:type="dxa"/>
            <w:shd w:val="clear" w:color="auto" w:fill="auto"/>
            <w:vAlign w:val="bottom"/>
          </w:tcPr>
          <w:p w:rsidR="00A05812" w:rsidRPr="0067340B" w:rsidP="0067340B" w14:paraId="180902E5" w14:textId="77777777">
            <w:pPr>
              <w:jc w:val="center"/>
              <w:rPr>
                <w:rFonts w:ascii="Times New Roman" w:hAnsi="Times New Roman"/>
                <w:iCs/>
                <w:sz w:val="20"/>
                <w:szCs w:val="20"/>
              </w:rPr>
            </w:pPr>
            <w:r w:rsidRPr="0067340B">
              <w:rPr>
                <w:rFonts w:ascii="Times New Roman" w:hAnsi="Times New Roman"/>
                <w:color w:val="000000"/>
                <w:sz w:val="20"/>
                <w:szCs w:val="20"/>
              </w:rPr>
              <w:t xml:space="preserve">$63.53 </w:t>
            </w:r>
          </w:p>
        </w:tc>
      </w:tr>
    </w:tbl>
    <w:p w:rsidR="00B227F0" w:rsidRPr="00A05812" w:rsidP="009A3438" w14:paraId="7AB2A887" w14:textId="77777777">
      <w:pPr>
        <w:pStyle w:val="Default"/>
        <w:rPr>
          <w:rFonts w:ascii="Times New Roman" w:hAnsi="Times New Roman" w:cs="Times New Roman"/>
          <w:sz w:val="20"/>
          <w:szCs w:val="20"/>
        </w:rPr>
      </w:pPr>
      <w:bookmarkStart w:id="29" w:name="_Hlk114568297"/>
      <w:r w:rsidRPr="00D02861">
        <w:rPr>
          <w:rFonts w:ascii="Times New Roman" w:hAnsi="Times New Roman" w:cs="Times New Roman"/>
          <w:sz w:val="20"/>
          <w:szCs w:val="20"/>
        </w:rPr>
        <w:t xml:space="preserve">Notes: </w:t>
      </w:r>
      <w:r w:rsidRPr="000D76EA">
        <w:rPr>
          <w:rFonts w:ascii="Times New Roman" w:hAnsi="Times New Roman" w:cs="Times New Roman"/>
          <w:sz w:val="20"/>
          <w:szCs w:val="20"/>
        </w:rPr>
        <w:t>MSHA use</w:t>
      </w:r>
      <w:r w:rsidRPr="000D76EA" w:rsidR="0045114A">
        <w:rPr>
          <w:rFonts w:ascii="Times New Roman" w:hAnsi="Times New Roman" w:cs="Times New Roman"/>
          <w:sz w:val="20"/>
          <w:szCs w:val="20"/>
        </w:rPr>
        <w:t>s</w:t>
      </w:r>
      <w:r w:rsidRPr="000D76EA">
        <w:rPr>
          <w:rFonts w:ascii="Times New Roman" w:hAnsi="Times New Roman" w:cs="Times New Roman"/>
          <w:sz w:val="20"/>
          <w:szCs w:val="20"/>
        </w:rPr>
        <w:t xml:space="preserve"> the latest 4-quarter moving average 202</w:t>
      </w:r>
      <w:r w:rsidRPr="000D76EA" w:rsidR="009A3438">
        <w:rPr>
          <w:rFonts w:ascii="Times New Roman" w:hAnsi="Times New Roman" w:cs="Times New Roman"/>
          <w:sz w:val="20"/>
          <w:szCs w:val="20"/>
        </w:rPr>
        <w:t>3</w:t>
      </w:r>
      <w:r w:rsidRPr="000D76EA">
        <w:rPr>
          <w:rFonts w:ascii="Times New Roman" w:hAnsi="Times New Roman" w:cs="Times New Roman"/>
          <w:sz w:val="20"/>
          <w:szCs w:val="20"/>
        </w:rPr>
        <w:t>Q</w:t>
      </w:r>
      <w:r w:rsidRPr="000D76EA" w:rsidR="00EC1441">
        <w:rPr>
          <w:rFonts w:ascii="Times New Roman" w:hAnsi="Times New Roman" w:cs="Times New Roman"/>
          <w:sz w:val="20"/>
          <w:szCs w:val="20"/>
        </w:rPr>
        <w:t>2</w:t>
      </w:r>
      <w:r w:rsidRPr="000D76EA">
        <w:rPr>
          <w:rFonts w:ascii="Times New Roman" w:hAnsi="Times New Roman" w:cs="Times New Roman"/>
          <w:sz w:val="20"/>
          <w:szCs w:val="20"/>
        </w:rPr>
        <w:t>-202</w:t>
      </w:r>
      <w:r w:rsidRPr="000D76EA" w:rsidR="00EC1441">
        <w:rPr>
          <w:rFonts w:ascii="Times New Roman" w:hAnsi="Times New Roman" w:cs="Times New Roman"/>
          <w:sz w:val="20"/>
          <w:szCs w:val="20"/>
        </w:rPr>
        <w:t>4</w:t>
      </w:r>
      <w:r w:rsidRPr="000D76EA">
        <w:rPr>
          <w:rFonts w:ascii="Times New Roman" w:hAnsi="Times New Roman" w:cs="Times New Roman"/>
          <w:sz w:val="20"/>
          <w:szCs w:val="20"/>
        </w:rPr>
        <w:t>Q</w:t>
      </w:r>
      <w:r w:rsidRPr="000D76EA" w:rsidR="00EC1441">
        <w:rPr>
          <w:rFonts w:ascii="Times New Roman" w:hAnsi="Times New Roman" w:cs="Times New Roman"/>
          <w:sz w:val="20"/>
          <w:szCs w:val="20"/>
        </w:rPr>
        <w:t>1</w:t>
      </w:r>
      <w:r w:rsidRPr="000D76EA">
        <w:rPr>
          <w:rFonts w:ascii="Times New Roman" w:hAnsi="Times New Roman" w:cs="Times New Roman"/>
          <w:sz w:val="20"/>
          <w:szCs w:val="20"/>
        </w:rPr>
        <w:t xml:space="preserve"> to determine that 3</w:t>
      </w:r>
      <w:r w:rsidRPr="000D76EA" w:rsidR="00EC1441">
        <w:rPr>
          <w:rFonts w:ascii="Times New Roman" w:hAnsi="Times New Roman" w:cs="Times New Roman"/>
          <w:sz w:val="20"/>
          <w:szCs w:val="20"/>
        </w:rPr>
        <w:t>1</w:t>
      </w:r>
      <w:r w:rsidRPr="000D76EA">
        <w:rPr>
          <w:rFonts w:ascii="Times New Roman" w:hAnsi="Times New Roman" w:cs="Times New Roman"/>
          <w:sz w:val="20"/>
          <w:szCs w:val="20"/>
        </w:rPr>
        <w:t>.</w:t>
      </w:r>
      <w:r w:rsidRPr="000D76EA" w:rsidR="00EC1441">
        <w:rPr>
          <w:rFonts w:ascii="Times New Roman" w:hAnsi="Times New Roman" w:cs="Times New Roman"/>
          <w:sz w:val="20"/>
          <w:szCs w:val="20"/>
        </w:rPr>
        <w:t>8</w:t>
      </w:r>
      <w:r w:rsidRPr="000D76EA">
        <w:rPr>
          <w:rFonts w:ascii="Times New Roman" w:hAnsi="Times New Roman" w:cs="Times New Roman"/>
          <w:sz w:val="20"/>
          <w:szCs w:val="20"/>
        </w:rPr>
        <w:t xml:space="preserve"> percent of total loaded wages are benefits for private industry workers in construction, extraction, farming, fishing, and forestry occupations. The benefit multiplier is 1.4</w:t>
      </w:r>
      <w:r w:rsidRPr="000D76EA" w:rsidR="00EC1441">
        <w:rPr>
          <w:rFonts w:ascii="Times New Roman" w:hAnsi="Times New Roman" w:cs="Times New Roman"/>
          <w:sz w:val="20"/>
          <w:szCs w:val="20"/>
        </w:rPr>
        <w:t>65</w:t>
      </w:r>
      <w:r w:rsidR="00D60D9E">
        <w:rPr>
          <w:rFonts w:ascii="Times New Roman" w:hAnsi="Times New Roman" w:cs="Times New Roman"/>
          <w:sz w:val="20"/>
          <w:szCs w:val="20"/>
        </w:rPr>
        <w:t xml:space="preserve"> </w:t>
      </w:r>
      <w:r w:rsidRPr="000D76EA">
        <w:rPr>
          <w:rFonts w:ascii="Times New Roman" w:hAnsi="Times New Roman" w:cs="Times New Roman"/>
          <w:sz w:val="20"/>
          <w:szCs w:val="20"/>
        </w:rPr>
        <w:t>= 1+(0.3</w:t>
      </w:r>
      <w:r w:rsidRPr="000D76EA" w:rsidR="00EC1441">
        <w:rPr>
          <w:rFonts w:ascii="Times New Roman" w:hAnsi="Times New Roman" w:cs="Times New Roman"/>
          <w:sz w:val="20"/>
          <w:szCs w:val="20"/>
        </w:rPr>
        <w:t>18</w:t>
      </w:r>
      <w:r w:rsidRPr="000D76EA">
        <w:rPr>
          <w:rFonts w:ascii="Times New Roman" w:hAnsi="Times New Roman" w:cs="Times New Roman"/>
          <w:sz w:val="20"/>
          <w:szCs w:val="20"/>
        </w:rPr>
        <w:t>/(1-0.3</w:t>
      </w:r>
      <w:r w:rsidRPr="000D76EA" w:rsidR="00EC1441">
        <w:rPr>
          <w:rFonts w:ascii="Times New Roman" w:hAnsi="Times New Roman" w:cs="Times New Roman"/>
          <w:sz w:val="20"/>
          <w:szCs w:val="20"/>
        </w:rPr>
        <w:t>18</w:t>
      </w:r>
      <w:r w:rsidRPr="000D76EA">
        <w:rPr>
          <w:rFonts w:ascii="Times New Roman" w:hAnsi="Times New Roman" w:cs="Times New Roman"/>
          <w:sz w:val="20"/>
          <w:szCs w:val="20"/>
        </w:rPr>
        <w:t xml:space="preserve">)). The inflation multiplier </w:t>
      </w:r>
      <w:r w:rsidRPr="000D76EA" w:rsidR="0045114A">
        <w:rPr>
          <w:rFonts w:ascii="Times New Roman" w:hAnsi="Times New Roman" w:cs="Times New Roman"/>
          <w:sz w:val="20"/>
          <w:szCs w:val="20"/>
        </w:rPr>
        <w:t>i</w:t>
      </w:r>
      <w:r w:rsidRPr="000D76EA">
        <w:rPr>
          <w:rFonts w:ascii="Times New Roman" w:hAnsi="Times New Roman" w:cs="Times New Roman"/>
          <w:sz w:val="20"/>
          <w:szCs w:val="20"/>
        </w:rPr>
        <w:t>s determined by using the employment price index from the most current quarter, 202</w:t>
      </w:r>
      <w:r w:rsidRPr="000D76EA" w:rsidR="00EC1441">
        <w:rPr>
          <w:rFonts w:ascii="Times New Roman" w:hAnsi="Times New Roman" w:cs="Times New Roman"/>
          <w:sz w:val="20"/>
          <w:szCs w:val="20"/>
        </w:rPr>
        <w:t>4</w:t>
      </w:r>
      <w:r w:rsidRPr="000D76EA">
        <w:rPr>
          <w:rFonts w:ascii="Times New Roman" w:hAnsi="Times New Roman" w:cs="Times New Roman"/>
          <w:sz w:val="20"/>
          <w:szCs w:val="20"/>
        </w:rPr>
        <w:t>Q</w:t>
      </w:r>
      <w:r w:rsidRPr="000D76EA" w:rsidR="00EC1441">
        <w:rPr>
          <w:rFonts w:ascii="Times New Roman" w:hAnsi="Times New Roman" w:cs="Times New Roman"/>
          <w:sz w:val="20"/>
          <w:szCs w:val="20"/>
        </w:rPr>
        <w:t>1</w:t>
      </w:r>
      <w:r w:rsidRPr="000D76EA">
        <w:rPr>
          <w:rFonts w:ascii="Times New Roman" w:hAnsi="Times New Roman" w:cs="Times New Roman"/>
          <w:sz w:val="20"/>
          <w:szCs w:val="20"/>
        </w:rPr>
        <w:t>, divided by the base year and quarter of the OEWS employment and wage statistics, 20</w:t>
      </w:r>
      <w:r w:rsidRPr="000D76EA" w:rsidR="009A3438">
        <w:rPr>
          <w:rFonts w:ascii="Times New Roman" w:hAnsi="Times New Roman" w:cs="Times New Roman"/>
          <w:sz w:val="20"/>
          <w:szCs w:val="20"/>
        </w:rPr>
        <w:t>23</w:t>
      </w:r>
      <w:r w:rsidRPr="000D76EA">
        <w:rPr>
          <w:rFonts w:ascii="Times New Roman" w:hAnsi="Times New Roman" w:cs="Times New Roman"/>
          <w:sz w:val="20"/>
          <w:szCs w:val="20"/>
        </w:rPr>
        <w:t>Q2, for private industry workers in construction, extraction, farming, fishing, and forestry occupations, current dollar index. The inflation multiplier is 1.0</w:t>
      </w:r>
      <w:r w:rsidRPr="000D76EA" w:rsidR="00EC1441">
        <w:rPr>
          <w:rFonts w:ascii="Times New Roman" w:hAnsi="Times New Roman" w:cs="Times New Roman"/>
          <w:sz w:val="20"/>
          <w:szCs w:val="20"/>
        </w:rPr>
        <w:t>27</w:t>
      </w:r>
      <w:r w:rsidRPr="000D76EA">
        <w:rPr>
          <w:rFonts w:ascii="Times New Roman" w:hAnsi="Times New Roman" w:cs="Times New Roman"/>
          <w:sz w:val="20"/>
          <w:szCs w:val="20"/>
        </w:rPr>
        <w:t xml:space="preserve"> = </w:t>
      </w:r>
      <w:r w:rsidRPr="000D76EA" w:rsidR="009A3438">
        <w:rPr>
          <w:rFonts w:ascii="Times New Roman" w:hAnsi="Times New Roman" w:cs="Times New Roman"/>
          <w:sz w:val="20"/>
          <w:szCs w:val="20"/>
        </w:rPr>
        <w:t>16</w:t>
      </w:r>
      <w:r w:rsidRPr="000D76EA" w:rsidR="00EC1441">
        <w:rPr>
          <w:rFonts w:ascii="Times New Roman" w:hAnsi="Times New Roman" w:cs="Times New Roman"/>
          <w:sz w:val="20"/>
          <w:szCs w:val="20"/>
        </w:rPr>
        <w:t>1</w:t>
      </w:r>
      <w:r w:rsidRPr="000D76EA" w:rsidR="009A3438">
        <w:rPr>
          <w:rFonts w:ascii="Times New Roman" w:hAnsi="Times New Roman" w:cs="Times New Roman"/>
          <w:sz w:val="20"/>
          <w:szCs w:val="20"/>
        </w:rPr>
        <w:t>.</w:t>
      </w:r>
      <w:r w:rsidRPr="000D76EA" w:rsidR="00EC1441">
        <w:rPr>
          <w:rFonts w:ascii="Times New Roman" w:hAnsi="Times New Roman" w:cs="Times New Roman"/>
          <w:sz w:val="20"/>
          <w:szCs w:val="20"/>
        </w:rPr>
        <w:t>6</w:t>
      </w:r>
      <w:r w:rsidRPr="000D76EA">
        <w:rPr>
          <w:rFonts w:ascii="Times New Roman" w:hAnsi="Times New Roman" w:cs="Times New Roman"/>
          <w:sz w:val="20"/>
          <w:szCs w:val="20"/>
        </w:rPr>
        <w:t>/</w:t>
      </w:r>
      <w:r w:rsidRPr="000D76EA" w:rsidR="009A3438">
        <w:rPr>
          <w:rFonts w:ascii="Times New Roman" w:hAnsi="Times New Roman" w:cs="Times New Roman"/>
          <w:sz w:val="20"/>
          <w:szCs w:val="20"/>
        </w:rPr>
        <w:t>157.3</w:t>
      </w:r>
      <w:r w:rsidRPr="000D76EA">
        <w:rPr>
          <w:rFonts w:ascii="Times New Roman" w:hAnsi="Times New Roman" w:cs="Times New Roman"/>
          <w:sz w:val="20"/>
          <w:szCs w:val="20"/>
        </w:rPr>
        <w:t>. MSHA use</w:t>
      </w:r>
      <w:r w:rsidRPr="000D76EA" w:rsidR="0045114A">
        <w:rPr>
          <w:rFonts w:ascii="Times New Roman" w:hAnsi="Times New Roman" w:cs="Times New Roman"/>
          <w:sz w:val="20"/>
          <w:szCs w:val="20"/>
        </w:rPr>
        <w:t>s</w:t>
      </w:r>
      <w:r w:rsidRPr="000D76EA">
        <w:rPr>
          <w:rFonts w:ascii="Times New Roman" w:hAnsi="Times New Roman" w:cs="Times New Roman"/>
          <w:sz w:val="20"/>
          <w:szCs w:val="20"/>
        </w:rPr>
        <w:t xml:space="preserve"> the overhead multiplier of 1.</w:t>
      </w:r>
      <w:r w:rsidRPr="000D76EA" w:rsidR="00F430D7">
        <w:rPr>
          <w:rFonts w:ascii="Times New Roman" w:hAnsi="Times New Roman" w:cs="Times New Roman"/>
          <w:sz w:val="20"/>
          <w:szCs w:val="20"/>
        </w:rPr>
        <w:t>01</w:t>
      </w:r>
      <w:r w:rsidRPr="000D76EA">
        <w:rPr>
          <w:rFonts w:ascii="Times New Roman" w:hAnsi="Times New Roman" w:cs="Times New Roman"/>
          <w:sz w:val="20"/>
          <w:szCs w:val="20"/>
        </w:rPr>
        <w:t>.</w:t>
      </w:r>
    </w:p>
    <w:p w:rsidR="00A05812" w:rsidRPr="000D76EA" w:rsidP="000D76EA" w14:paraId="32F84F3C" w14:textId="77777777">
      <w:pPr>
        <w:rPr>
          <w:rFonts w:ascii="Times New Roman" w:hAnsi="Times New Roman"/>
          <w:sz w:val="20"/>
          <w:szCs w:val="20"/>
        </w:rPr>
      </w:pPr>
      <w:r w:rsidRPr="000D76EA">
        <w:rPr>
          <w:rFonts w:ascii="Times New Roman" w:hAnsi="Times New Roman"/>
          <w:sz w:val="20"/>
          <w:szCs w:val="20"/>
        </w:rPr>
        <w:t>[a] The</w:t>
      </w:r>
      <w:r w:rsidRPr="005454DE" w:rsidR="005454DE">
        <w:rPr>
          <w:rFonts w:ascii="Times New Roman" w:hAnsi="Times New Roman"/>
          <w:sz w:val="20"/>
          <w:szCs w:val="20"/>
        </w:rPr>
        <w:t xml:space="preserve"> </w:t>
      </w:r>
      <w:r w:rsidRPr="00807EAD" w:rsidR="005454DE">
        <w:rPr>
          <w:rFonts w:ascii="Times New Roman" w:hAnsi="Times New Roman"/>
          <w:sz w:val="20"/>
          <w:szCs w:val="20"/>
        </w:rPr>
        <w:t>Standard Occupation Codes (SOC)</w:t>
      </w:r>
      <w:r w:rsidRPr="000D76EA">
        <w:rPr>
          <w:rFonts w:ascii="Times New Roman" w:hAnsi="Times New Roman"/>
          <w:sz w:val="20"/>
          <w:szCs w:val="20"/>
        </w:rPr>
        <w:t xml:space="preserve"> for this occupation are (43-3021), (43-3031), (43-3051), (43-3061), (43-4171), (43-5061), (43-5071), and (43-9061).</w:t>
      </w:r>
    </w:p>
    <w:p w:rsidR="008F7DDE" w:rsidRPr="00FA0D66" w:rsidP="009A3438" w14:paraId="7B0484F0" w14:textId="77777777">
      <w:pPr>
        <w:rPr>
          <w:rFonts w:ascii="Times New Roman" w:hAnsi="Times New Roman"/>
          <w:sz w:val="20"/>
          <w:szCs w:val="20"/>
        </w:rPr>
      </w:pPr>
      <w:r w:rsidRPr="000D76EA">
        <w:rPr>
          <w:rFonts w:ascii="Times New Roman" w:hAnsi="Times New Roman"/>
          <w:sz w:val="20"/>
          <w:szCs w:val="20"/>
        </w:rPr>
        <w:t>[</w:t>
      </w:r>
      <w:r w:rsidRPr="00A05812" w:rsidR="00A05812">
        <w:rPr>
          <w:rFonts w:ascii="Times New Roman" w:hAnsi="Times New Roman"/>
          <w:sz w:val="20"/>
          <w:szCs w:val="20"/>
        </w:rPr>
        <w:t>b</w:t>
      </w:r>
      <w:r w:rsidRPr="00FA0D66">
        <w:rPr>
          <w:rFonts w:ascii="Times New Roman" w:hAnsi="Times New Roman"/>
          <w:sz w:val="20"/>
          <w:szCs w:val="20"/>
        </w:rPr>
        <w:t xml:space="preserve">] </w:t>
      </w:r>
      <w:r w:rsidRPr="00FA0D66">
        <w:rPr>
          <w:rFonts w:ascii="Times New Roman" w:hAnsi="Times New Roman"/>
          <w:sz w:val="20"/>
          <w:szCs w:val="20"/>
        </w:rPr>
        <w:t xml:space="preserve">The </w:t>
      </w:r>
      <w:r w:rsidR="005454DE">
        <w:rPr>
          <w:rFonts w:ascii="Times New Roman" w:hAnsi="Times New Roman"/>
          <w:sz w:val="20"/>
          <w:szCs w:val="20"/>
        </w:rPr>
        <w:t xml:space="preserve">SOCs </w:t>
      </w:r>
      <w:r w:rsidRPr="00FA0D66">
        <w:rPr>
          <w:rFonts w:ascii="Times New Roman" w:hAnsi="Times New Roman"/>
          <w:sz w:val="20"/>
          <w:szCs w:val="20"/>
        </w:rPr>
        <w:t xml:space="preserve"> for this occupation are (47-1</w:t>
      </w:r>
      <w:r w:rsidRPr="00FA0D66" w:rsidR="005E589E">
        <w:rPr>
          <w:rFonts w:ascii="Times New Roman" w:hAnsi="Times New Roman"/>
          <w:sz w:val="20"/>
          <w:szCs w:val="20"/>
        </w:rPr>
        <w:t>01</w:t>
      </w:r>
      <w:r w:rsidRPr="00FA0D66">
        <w:rPr>
          <w:rFonts w:ascii="Times New Roman" w:hAnsi="Times New Roman"/>
          <w:sz w:val="20"/>
          <w:szCs w:val="20"/>
        </w:rPr>
        <w:t>1), (49-1011), (51-1011), and (53-1047).</w:t>
      </w:r>
    </w:p>
    <w:bookmarkEnd w:id="29"/>
    <w:p w:rsidR="008F7DDE" w:rsidRPr="00BC060A" w:rsidP="009A3438" w14:paraId="776CEAB6" w14:textId="77777777">
      <w:pPr>
        <w:ind w:right="720"/>
        <w:rPr>
          <w:rFonts w:ascii="Times New Roman" w:hAnsi="Times New Roman"/>
        </w:rPr>
      </w:pPr>
    </w:p>
    <w:p w:rsidR="00EA6474" w:rsidRPr="00BC060A" w:rsidP="009A3438" w14:paraId="28754E51" w14:textId="77777777">
      <w:pPr>
        <w:pStyle w:val="Default"/>
        <w:rPr>
          <w:rFonts w:ascii="Times New Roman" w:hAnsi="Times New Roman" w:cs="Times New Roman"/>
          <w:b/>
          <w:bCs/>
        </w:rPr>
      </w:pPr>
      <w:bookmarkStart w:id="30" w:name="_Hlk114568327"/>
      <w:r w:rsidRPr="00BC060A">
        <w:rPr>
          <w:rFonts w:ascii="Times New Roman" w:hAnsi="Times New Roman" w:cs="Times New Roman"/>
          <w:b/>
          <w:bCs/>
        </w:rPr>
        <w:t>Hour Burden</w:t>
      </w:r>
    </w:p>
    <w:p w:rsidR="00EA6474" w:rsidRPr="00BC060A" w:rsidP="009A3438" w14:paraId="374A3931" w14:textId="77777777">
      <w:pPr>
        <w:pStyle w:val="Default"/>
        <w:rPr>
          <w:rFonts w:ascii="Times New Roman" w:hAnsi="Times New Roman" w:cs="Times New Roman"/>
          <w:b/>
          <w:bCs/>
        </w:rPr>
      </w:pPr>
    </w:p>
    <w:p w:rsidR="00BC2E37" w:rsidRPr="00826ADB" w:rsidP="00BC2E37" w14:paraId="3580D662" w14:textId="77777777">
      <w:pPr>
        <w:pStyle w:val="ListParagraph"/>
        <w:numPr>
          <w:ilvl w:val="0"/>
          <w:numId w:val="3"/>
        </w:numPr>
        <w:spacing w:after="0" w:line="240" w:lineRule="auto"/>
        <w:ind w:right="720"/>
        <w:rPr>
          <w:rFonts w:ascii="Times New Roman" w:hAnsi="Times New Roman"/>
          <w:b/>
          <w:bCs/>
          <w:sz w:val="24"/>
          <w:szCs w:val="24"/>
        </w:rPr>
      </w:pPr>
      <w:r>
        <w:rPr>
          <w:rFonts w:ascii="Times New Roman" w:hAnsi="Times New Roman"/>
          <w:b/>
          <w:bCs/>
          <w:sz w:val="24"/>
          <w:szCs w:val="24"/>
        </w:rPr>
        <w:t>Prepar</w:t>
      </w:r>
      <w:r w:rsidR="00565FB5">
        <w:rPr>
          <w:rFonts w:ascii="Times New Roman" w:hAnsi="Times New Roman"/>
          <w:b/>
          <w:bCs/>
          <w:sz w:val="24"/>
          <w:szCs w:val="24"/>
        </w:rPr>
        <w:t>e</w:t>
      </w:r>
      <w:r>
        <w:rPr>
          <w:rFonts w:ascii="Times New Roman" w:hAnsi="Times New Roman"/>
          <w:b/>
          <w:bCs/>
          <w:sz w:val="24"/>
          <w:szCs w:val="24"/>
        </w:rPr>
        <w:t xml:space="preserve"> </w:t>
      </w:r>
      <w:r w:rsidRPr="00826ADB">
        <w:rPr>
          <w:rFonts w:ascii="Times New Roman" w:hAnsi="Times New Roman"/>
          <w:b/>
          <w:bCs/>
          <w:sz w:val="24"/>
          <w:szCs w:val="24"/>
        </w:rPr>
        <w:t>Pet</w:t>
      </w:r>
      <w:r w:rsidRPr="00220C17">
        <w:rPr>
          <w:rFonts w:ascii="Times New Roman" w:hAnsi="Times New Roman"/>
          <w:b/>
          <w:bCs/>
          <w:sz w:val="24"/>
          <w:szCs w:val="24"/>
        </w:rPr>
        <w:t>ition for Modification</w:t>
      </w:r>
      <w:r>
        <w:rPr>
          <w:rFonts w:ascii="Times New Roman" w:hAnsi="Times New Roman"/>
          <w:b/>
          <w:bCs/>
          <w:sz w:val="24"/>
          <w:szCs w:val="24"/>
        </w:rPr>
        <w:t xml:space="preserve"> </w:t>
      </w:r>
    </w:p>
    <w:p w:rsidR="00BC2E37" w:rsidRPr="00BC060A" w:rsidP="00BC2E37" w14:paraId="2AAD2F51" w14:textId="77777777">
      <w:pPr>
        <w:ind w:right="720"/>
        <w:rPr>
          <w:rFonts w:ascii="Times New Roman" w:hAnsi="Times New Roman"/>
        </w:rPr>
      </w:pPr>
    </w:p>
    <w:p w:rsidR="00BC2E37" w:rsidRPr="00220C17" w:rsidP="00BC2E37" w14:paraId="50FCF55D" w14:textId="77777777">
      <w:pPr>
        <w:rPr>
          <w:rFonts w:ascii="Times New Roman" w:hAnsi="Times New Roman"/>
        </w:rPr>
      </w:pPr>
      <w:r w:rsidRPr="00220C17">
        <w:rPr>
          <w:rFonts w:ascii="Times New Roman" w:hAnsi="Times New Roman"/>
        </w:rPr>
        <w:t>Under 30 CFR 44.10</w:t>
      </w:r>
      <w:r>
        <w:rPr>
          <w:rFonts w:ascii="Times New Roman" w:hAnsi="Times New Roman"/>
        </w:rPr>
        <w:t>, a</w:t>
      </w:r>
      <w:r w:rsidRPr="00220C17">
        <w:rPr>
          <w:rFonts w:ascii="Times New Roman" w:hAnsi="Times New Roman"/>
        </w:rPr>
        <w:t xml:space="preserve"> mine operator or any representative of miners may make a petition for modification of the application of a mandatory safety standard.</w:t>
      </w:r>
      <w:r>
        <w:rPr>
          <w:rFonts w:ascii="Times New Roman" w:hAnsi="Times New Roman"/>
        </w:rPr>
        <w:t xml:space="preserve"> MSHA estimates that there will be 35 petitions from coal mines and two from MNM </w:t>
      </w:r>
      <w:r w:rsidRPr="00F072B4">
        <w:rPr>
          <w:rFonts w:ascii="Times New Roman" w:hAnsi="Times New Roman"/>
        </w:rPr>
        <w:t xml:space="preserve">mines </w:t>
      </w:r>
      <w:r w:rsidRPr="000D76EA" w:rsidR="00615D95">
        <w:rPr>
          <w:rFonts w:ascii="Times New Roman" w:hAnsi="Times New Roman"/>
        </w:rPr>
        <w:t>prepared</w:t>
      </w:r>
      <w:r w:rsidRPr="00F072B4">
        <w:rPr>
          <w:rFonts w:ascii="Times New Roman" w:hAnsi="Times New Roman"/>
        </w:rPr>
        <w:t xml:space="preserve"> by mine operators. These</w:t>
      </w:r>
      <w:r>
        <w:rPr>
          <w:rFonts w:ascii="Times New Roman" w:hAnsi="Times New Roman"/>
        </w:rPr>
        <w:t xml:space="preserve"> petitions will take 40 hours each and will be done by a coal or MNM mining supervisor, earning $79.76 or $63.53 per hour</w:t>
      </w:r>
      <w:r w:rsidR="00481C55">
        <w:rPr>
          <w:rFonts w:ascii="Times New Roman" w:hAnsi="Times New Roman"/>
        </w:rPr>
        <w:t>,</w:t>
      </w:r>
      <w:r>
        <w:rPr>
          <w:rFonts w:ascii="Times New Roman" w:hAnsi="Times New Roman"/>
        </w:rPr>
        <w:t xml:space="preserve"> respectively. </w:t>
      </w:r>
    </w:p>
    <w:p w:rsidR="00BC2E37" w:rsidRPr="00BC060A" w:rsidP="00BC2E37" w14:paraId="135DE0CE" w14:textId="77777777">
      <w:pPr>
        <w:autoSpaceDE/>
        <w:autoSpaceDN/>
        <w:adjustRightInd/>
        <w:rPr>
          <w:rFonts w:ascii="Times New Roman" w:hAnsi="Times New Roman"/>
        </w:rPr>
      </w:pPr>
    </w:p>
    <w:p w:rsidR="00BC2E37" w:rsidRPr="00BC060A" w:rsidP="00BC2E37" w14:paraId="13860785" w14:textId="77777777">
      <w:pPr>
        <w:widowControl/>
        <w:autoSpaceDE/>
        <w:autoSpaceDN/>
        <w:adjustRightInd/>
        <w:rPr>
          <w:rFonts w:ascii="Times New Roman" w:hAnsi="Times New Roman"/>
          <w:color w:val="000000"/>
        </w:rPr>
      </w:pPr>
      <w:r w:rsidRPr="00BC060A">
        <w:rPr>
          <w:rFonts w:ascii="Times New Roman" w:hAnsi="Times New Roman"/>
          <w:color w:val="000000"/>
        </w:rPr>
        <w:t>Table 12-</w:t>
      </w:r>
      <w:r w:rsidR="00AE5108">
        <w:rPr>
          <w:rFonts w:ascii="Times New Roman" w:hAnsi="Times New Roman"/>
          <w:color w:val="000000"/>
        </w:rPr>
        <w:t>3</w:t>
      </w:r>
      <w:r w:rsidRPr="00BC060A">
        <w:rPr>
          <w:rFonts w:ascii="Times New Roman" w:hAnsi="Times New Roman"/>
          <w:color w:val="000000"/>
        </w:rPr>
        <w:t>. Estimated Annual Respondent Hour and Cost Burden,</w:t>
      </w:r>
      <w:r>
        <w:rPr>
          <w:rFonts w:ascii="Times New Roman" w:hAnsi="Times New Roman"/>
          <w:color w:val="000000"/>
        </w:rPr>
        <w:t xml:space="preserve"> </w:t>
      </w:r>
      <w:r w:rsidR="00615D95">
        <w:rPr>
          <w:rFonts w:ascii="Times New Roman" w:hAnsi="Times New Roman"/>
          <w:color w:val="000000"/>
        </w:rPr>
        <w:t>Prepare</w:t>
      </w:r>
      <w:r>
        <w:rPr>
          <w:rFonts w:ascii="Times New Roman" w:hAnsi="Times New Roman"/>
          <w:color w:val="000000"/>
        </w:rPr>
        <w:t xml:space="preserve"> Petition for Modification</w:t>
      </w:r>
      <w:r w:rsidRPr="00BC060A">
        <w:rPr>
          <w:rFonts w:ascii="Times New Roman" w:hAnsi="Times New Roman"/>
          <w:color w:val="000000"/>
        </w:rPr>
        <w:t xml:space="preserve"> (</w:t>
      </w:r>
      <w:r w:rsidRPr="00826ADB">
        <w:rPr>
          <w:rFonts w:ascii="Times New Roman" w:hAnsi="Times New Roman"/>
          <w:color w:val="000000"/>
        </w:rPr>
        <w:t>30 CFR 44.10</w:t>
      </w:r>
      <w:r w:rsidRPr="00BC060A">
        <w:rPr>
          <w:rFonts w:ascii="Times New Roman" w:hAnsi="Times New Roman"/>
          <w:color w:val="000000"/>
        </w:rPr>
        <w: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50"/>
        <w:gridCol w:w="1260"/>
        <w:gridCol w:w="1170"/>
        <w:gridCol w:w="1170"/>
        <w:gridCol w:w="900"/>
        <w:gridCol w:w="900"/>
        <w:gridCol w:w="1260"/>
      </w:tblGrid>
      <w:tr w14:paraId="6511DF04" w14:textId="77777777" w:rsidTr="0067340B">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525" w:type="dxa"/>
            <w:shd w:val="clear" w:color="auto" w:fill="8EAADB"/>
            <w:vAlign w:val="center"/>
            <w:hideMark/>
          </w:tcPr>
          <w:p w:rsidR="00BC2E37" w:rsidRPr="0067340B" w:rsidP="0067340B" w14:paraId="17DB3423"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Activity (Occupation)</w:t>
            </w:r>
          </w:p>
        </w:tc>
        <w:tc>
          <w:tcPr>
            <w:tcW w:w="1350" w:type="dxa"/>
            <w:shd w:val="clear" w:color="auto" w:fill="8EAADB"/>
            <w:vAlign w:val="center"/>
            <w:hideMark/>
          </w:tcPr>
          <w:p w:rsidR="00BC2E37" w:rsidRPr="0067340B" w:rsidP="0067340B" w14:paraId="4F6BECBE"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Number of Respondents</w:t>
            </w:r>
            <w:r w:rsidRPr="0067340B" w:rsidR="00481C55">
              <w:rPr>
                <w:rFonts w:ascii="Times New Roman" w:eastAsia="Calibri" w:hAnsi="Times New Roman"/>
                <w:b/>
                <w:bCs/>
                <w:sz w:val="20"/>
                <w:szCs w:val="20"/>
              </w:rPr>
              <w:t xml:space="preserve"> </w:t>
            </w:r>
            <w:r w:rsidRPr="0067340B">
              <w:rPr>
                <w:rFonts w:ascii="Times New Roman" w:eastAsia="Calibri" w:hAnsi="Times New Roman"/>
                <w:b/>
                <w:bCs/>
                <w:sz w:val="20"/>
                <w:szCs w:val="20"/>
              </w:rPr>
              <w:t>(Mines)</w:t>
            </w:r>
          </w:p>
        </w:tc>
        <w:tc>
          <w:tcPr>
            <w:tcW w:w="1260" w:type="dxa"/>
            <w:shd w:val="clear" w:color="auto" w:fill="8EAADB"/>
            <w:vAlign w:val="center"/>
          </w:tcPr>
          <w:p w:rsidR="00BC2E37" w:rsidRPr="0067340B" w:rsidP="0067340B" w14:paraId="7A66208B"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Number of Responses per Respondent</w:t>
            </w:r>
          </w:p>
        </w:tc>
        <w:tc>
          <w:tcPr>
            <w:tcW w:w="1170" w:type="dxa"/>
            <w:shd w:val="clear" w:color="auto" w:fill="8EAADB"/>
            <w:vAlign w:val="center"/>
          </w:tcPr>
          <w:p w:rsidR="00BC2E37" w:rsidRPr="0067340B" w:rsidP="0067340B" w14:paraId="3AFB6770"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Total Responses</w:t>
            </w:r>
            <w:r w:rsidRPr="0067340B" w:rsidR="00767F07">
              <w:rPr>
                <w:rFonts w:ascii="Times New Roman" w:eastAsia="Calibri" w:hAnsi="Times New Roman"/>
                <w:b/>
                <w:bCs/>
                <w:sz w:val="20"/>
                <w:szCs w:val="20"/>
              </w:rPr>
              <w:t xml:space="preserve"> (Petitions)</w:t>
            </w:r>
            <w:r w:rsidRPr="0067340B">
              <w:rPr>
                <w:rFonts w:ascii="Times New Roman" w:eastAsia="Calibri" w:hAnsi="Times New Roman"/>
                <w:b/>
                <w:bCs/>
                <w:sz w:val="20"/>
                <w:szCs w:val="20"/>
              </w:rPr>
              <w:t xml:space="preserve"> </w:t>
            </w:r>
          </w:p>
        </w:tc>
        <w:tc>
          <w:tcPr>
            <w:tcW w:w="1170" w:type="dxa"/>
            <w:shd w:val="clear" w:color="auto" w:fill="8EAADB"/>
            <w:vAlign w:val="center"/>
          </w:tcPr>
          <w:p w:rsidR="00BC2E37" w:rsidRPr="0067340B" w:rsidP="0067340B" w14:paraId="59BBFFBD"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Burden per Response (Hours)</w:t>
            </w:r>
          </w:p>
        </w:tc>
        <w:tc>
          <w:tcPr>
            <w:tcW w:w="900" w:type="dxa"/>
            <w:shd w:val="clear" w:color="auto" w:fill="8EAADB"/>
            <w:vAlign w:val="center"/>
            <w:hideMark/>
          </w:tcPr>
          <w:p w:rsidR="00BC2E37" w:rsidRPr="0067340B" w:rsidP="0067340B" w14:paraId="1C4EDD83"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Annual Burden (Hours)</w:t>
            </w:r>
          </w:p>
        </w:tc>
        <w:tc>
          <w:tcPr>
            <w:tcW w:w="900" w:type="dxa"/>
            <w:shd w:val="clear" w:color="auto" w:fill="8EAADB"/>
            <w:vAlign w:val="center"/>
            <w:hideMark/>
          </w:tcPr>
          <w:p w:rsidR="00BC2E37" w:rsidRPr="0067340B" w:rsidP="0067340B" w14:paraId="1894BAFE"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Hourly Wage Rate</w:t>
            </w:r>
          </w:p>
        </w:tc>
        <w:tc>
          <w:tcPr>
            <w:tcW w:w="1260" w:type="dxa"/>
            <w:shd w:val="clear" w:color="auto" w:fill="8EAADB"/>
            <w:vAlign w:val="center"/>
            <w:hideMark/>
          </w:tcPr>
          <w:p w:rsidR="00BC2E37" w:rsidRPr="0067340B" w:rsidP="0067340B" w14:paraId="1CD651EE"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Total </w:t>
            </w:r>
            <w:r w:rsidRPr="0067340B">
              <w:rPr>
                <w:rFonts w:ascii="Times New Roman" w:eastAsia="Calibri" w:hAnsi="Times New Roman"/>
                <w:b/>
                <w:bCs/>
                <w:sz w:val="20"/>
                <w:szCs w:val="20"/>
              </w:rPr>
              <w:t>Burden Cost</w:t>
            </w:r>
          </w:p>
        </w:tc>
      </w:tr>
      <w:tr w14:paraId="79CBBB6D" w14:textId="77777777" w:rsidTr="0067340B">
        <w:tblPrEx>
          <w:tblW w:w="9535" w:type="dxa"/>
          <w:tblLayout w:type="fixed"/>
          <w:tblLook w:val="04A0"/>
        </w:tblPrEx>
        <w:trPr>
          <w:trHeight w:val="363"/>
        </w:trPr>
        <w:tc>
          <w:tcPr>
            <w:tcW w:w="1525" w:type="dxa"/>
            <w:shd w:val="clear" w:color="auto" w:fill="auto"/>
            <w:noWrap/>
            <w:hideMark/>
          </w:tcPr>
          <w:p w:rsidR="00BC2E37" w:rsidRPr="0067340B" w:rsidP="0067340B" w14:paraId="79A58832" w14:textId="77777777">
            <w:pPr>
              <w:widowControl/>
              <w:autoSpaceDE/>
              <w:autoSpaceDN/>
              <w:adjustRightInd/>
              <w:rPr>
                <w:rFonts w:ascii="Times New Roman" w:eastAsia="Calibri" w:hAnsi="Times New Roman"/>
                <w:bCs/>
                <w:sz w:val="20"/>
                <w:szCs w:val="20"/>
              </w:rPr>
            </w:pPr>
            <w:r w:rsidRPr="0067340B">
              <w:rPr>
                <w:rFonts w:ascii="Times New Roman" w:hAnsi="Times New Roman"/>
                <w:sz w:val="20"/>
                <w:szCs w:val="20"/>
              </w:rPr>
              <w:t>Prepare</w:t>
            </w:r>
            <w:r w:rsidRPr="0067340B">
              <w:rPr>
                <w:rFonts w:ascii="Times New Roman" w:hAnsi="Times New Roman"/>
                <w:sz w:val="20"/>
                <w:szCs w:val="20"/>
              </w:rPr>
              <w:t xml:space="preserve"> Petition (Coal Mining Supervisor)</w:t>
            </w:r>
          </w:p>
        </w:tc>
        <w:tc>
          <w:tcPr>
            <w:tcW w:w="1350" w:type="dxa"/>
            <w:shd w:val="clear" w:color="auto" w:fill="auto"/>
            <w:noWrap/>
            <w:vAlign w:val="center"/>
          </w:tcPr>
          <w:p w:rsidR="00BC2E37" w:rsidRPr="0067340B" w:rsidP="0067340B" w14:paraId="5E66EE02"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35</w:t>
            </w:r>
          </w:p>
        </w:tc>
        <w:tc>
          <w:tcPr>
            <w:tcW w:w="1260" w:type="dxa"/>
            <w:shd w:val="clear" w:color="auto" w:fill="auto"/>
            <w:vAlign w:val="center"/>
          </w:tcPr>
          <w:p w:rsidR="00BC2E37" w:rsidRPr="0067340B" w:rsidP="0067340B" w14:paraId="2DC5A8B5"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1</w:t>
            </w:r>
          </w:p>
        </w:tc>
        <w:tc>
          <w:tcPr>
            <w:tcW w:w="1170" w:type="dxa"/>
            <w:shd w:val="clear" w:color="auto" w:fill="auto"/>
            <w:vAlign w:val="center"/>
          </w:tcPr>
          <w:p w:rsidR="00BC2E37" w:rsidRPr="0067340B" w:rsidP="0067340B" w14:paraId="12E5E366"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35</w:t>
            </w:r>
          </w:p>
        </w:tc>
        <w:tc>
          <w:tcPr>
            <w:tcW w:w="1170" w:type="dxa"/>
            <w:shd w:val="clear" w:color="auto" w:fill="auto"/>
            <w:vAlign w:val="center"/>
          </w:tcPr>
          <w:p w:rsidR="00BC2E37" w:rsidRPr="0067340B" w:rsidP="0067340B" w14:paraId="18518A03"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40</w:t>
            </w:r>
          </w:p>
        </w:tc>
        <w:tc>
          <w:tcPr>
            <w:tcW w:w="900" w:type="dxa"/>
            <w:shd w:val="clear" w:color="auto" w:fill="auto"/>
            <w:noWrap/>
            <w:vAlign w:val="center"/>
          </w:tcPr>
          <w:p w:rsidR="00BC2E37" w:rsidRPr="0067340B" w:rsidP="0067340B" w14:paraId="0B285349"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 xml:space="preserve">1,400 </w:t>
            </w:r>
          </w:p>
        </w:tc>
        <w:tc>
          <w:tcPr>
            <w:tcW w:w="900" w:type="dxa"/>
            <w:shd w:val="clear" w:color="auto" w:fill="auto"/>
            <w:noWrap/>
            <w:vAlign w:val="center"/>
            <w:hideMark/>
          </w:tcPr>
          <w:p w:rsidR="00BC2E37" w:rsidRPr="0067340B" w:rsidP="0067340B" w14:paraId="250FC1DB"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 xml:space="preserve">$79.76 </w:t>
            </w:r>
          </w:p>
        </w:tc>
        <w:tc>
          <w:tcPr>
            <w:tcW w:w="1260" w:type="dxa"/>
            <w:shd w:val="clear" w:color="auto" w:fill="auto"/>
            <w:noWrap/>
            <w:vAlign w:val="center"/>
            <w:hideMark/>
          </w:tcPr>
          <w:p w:rsidR="00BC2E37" w:rsidRPr="0067340B" w:rsidP="0067340B" w14:paraId="688CBA16"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 xml:space="preserve">$111,664.00 </w:t>
            </w:r>
          </w:p>
        </w:tc>
      </w:tr>
      <w:tr w14:paraId="27E767EB" w14:textId="77777777" w:rsidTr="0067340B">
        <w:tblPrEx>
          <w:tblW w:w="9535" w:type="dxa"/>
          <w:tblLayout w:type="fixed"/>
          <w:tblLook w:val="04A0"/>
        </w:tblPrEx>
        <w:trPr>
          <w:trHeight w:val="872"/>
        </w:trPr>
        <w:tc>
          <w:tcPr>
            <w:tcW w:w="1525" w:type="dxa"/>
            <w:shd w:val="clear" w:color="auto" w:fill="auto"/>
            <w:noWrap/>
            <w:hideMark/>
          </w:tcPr>
          <w:p w:rsidR="00BC2E37" w:rsidRPr="0067340B" w:rsidP="0067340B" w14:paraId="17E231D9" w14:textId="77777777">
            <w:pPr>
              <w:widowControl/>
              <w:autoSpaceDE/>
              <w:autoSpaceDN/>
              <w:adjustRightInd/>
              <w:rPr>
                <w:rFonts w:ascii="Times New Roman" w:eastAsia="Calibri" w:hAnsi="Times New Roman"/>
                <w:bCs/>
                <w:sz w:val="20"/>
                <w:szCs w:val="20"/>
              </w:rPr>
            </w:pPr>
            <w:r w:rsidRPr="0067340B">
              <w:rPr>
                <w:rFonts w:ascii="Times New Roman" w:hAnsi="Times New Roman"/>
                <w:sz w:val="20"/>
                <w:szCs w:val="20"/>
              </w:rPr>
              <w:t>Prepare</w:t>
            </w:r>
            <w:r w:rsidRPr="0067340B">
              <w:rPr>
                <w:rFonts w:ascii="Times New Roman" w:hAnsi="Times New Roman"/>
                <w:sz w:val="20"/>
                <w:szCs w:val="20"/>
              </w:rPr>
              <w:t xml:space="preserve"> Petition (MNM Mining Supervisor)</w:t>
            </w:r>
          </w:p>
        </w:tc>
        <w:tc>
          <w:tcPr>
            <w:tcW w:w="1350" w:type="dxa"/>
            <w:shd w:val="clear" w:color="auto" w:fill="auto"/>
            <w:noWrap/>
            <w:vAlign w:val="center"/>
          </w:tcPr>
          <w:p w:rsidR="00BC2E37" w:rsidRPr="0067340B" w:rsidP="0067340B" w14:paraId="5B9EFF03"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2</w:t>
            </w:r>
          </w:p>
        </w:tc>
        <w:tc>
          <w:tcPr>
            <w:tcW w:w="1260" w:type="dxa"/>
            <w:shd w:val="clear" w:color="auto" w:fill="auto"/>
            <w:vAlign w:val="center"/>
          </w:tcPr>
          <w:p w:rsidR="00BC2E37" w:rsidRPr="0067340B" w:rsidP="0067340B" w14:paraId="7DAA043B"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1</w:t>
            </w:r>
          </w:p>
        </w:tc>
        <w:tc>
          <w:tcPr>
            <w:tcW w:w="1170" w:type="dxa"/>
            <w:shd w:val="clear" w:color="auto" w:fill="auto"/>
            <w:vAlign w:val="center"/>
          </w:tcPr>
          <w:p w:rsidR="00BC2E37" w:rsidRPr="0067340B" w:rsidP="0067340B" w14:paraId="7E714C15"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2</w:t>
            </w:r>
          </w:p>
        </w:tc>
        <w:tc>
          <w:tcPr>
            <w:tcW w:w="1170" w:type="dxa"/>
            <w:shd w:val="clear" w:color="auto" w:fill="auto"/>
            <w:vAlign w:val="center"/>
          </w:tcPr>
          <w:p w:rsidR="00BC2E37" w:rsidRPr="0067340B" w:rsidP="0067340B" w14:paraId="5B80BD2F"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40</w:t>
            </w:r>
          </w:p>
        </w:tc>
        <w:tc>
          <w:tcPr>
            <w:tcW w:w="900" w:type="dxa"/>
            <w:shd w:val="clear" w:color="auto" w:fill="auto"/>
            <w:noWrap/>
            <w:vAlign w:val="center"/>
          </w:tcPr>
          <w:p w:rsidR="00BC2E37" w:rsidRPr="0067340B" w:rsidP="0067340B" w14:paraId="74E6A224"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80</w:t>
            </w:r>
          </w:p>
        </w:tc>
        <w:tc>
          <w:tcPr>
            <w:tcW w:w="900" w:type="dxa"/>
            <w:shd w:val="clear" w:color="auto" w:fill="auto"/>
            <w:noWrap/>
            <w:vAlign w:val="center"/>
            <w:hideMark/>
          </w:tcPr>
          <w:p w:rsidR="00BC2E37" w:rsidRPr="0067340B" w:rsidP="0067340B" w14:paraId="4EE738C3"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 xml:space="preserve">$63.53 </w:t>
            </w:r>
          </w:p>
        </w:tc>
        <w:tc>
          <w:tcPr>
            <w:tcW w:w="1260" w:type="dxa"/>
            <w:shd w:val="clear" w:color="auto" w:fill="auto"/>
            <w:noWrap/>
            <w:vAlign w:val="center"/>
            <w:hideMark/>
          </w:tcPr>
          <w:p w:rsidR="00BC2E37" w:rsidRPr="0067340B" w:rsidP="0067340B" w14:paraId="17796A15"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 xml:space="preserve">$5,082.40 </w:t>
            </w:r>
          </w:p>
        </w:tc>
      </w:tr>
      <w:tr w14:paraId="4AAA1CE4" w14:textId="77777777" w:rsidTr="0067340B">
        <w:tblPrEx>
          <w:tblW w:w="9535" w:type="dxa"/>
          <w:tblLayout w:type="fixed"/>
          <w:tblLook w:val="04A0"/>
        </w:tblPrEx>
        <w:trPr>
          <w:trHeight w:val="363"/>
        </w:trPr>
        <w:tc>
          <w:tcPr>
            <w:tcW w:w="1525" w:type="dxa"/>
            <w:shd w:val="clear" w:color="auto" w:fill="auto"/>
            <w:noWrap/>
            <w:hideMark/>
          </w:tcPr>
          <w:p w:rsidR="00BC2E37" w:rsidRPr="0067340B" w:rsidP="0067340B" w14:paraId="738A765D" w14:textId="77777777">
            <w:pPr>
              <w:widowControl/>
              <w:autoSpaceDE/>
              <w:autoSpaceDN/>
              <w:adjustRightInd/>
              <w:rPr>
                <w:rFonts w:ascii="Times New Roman" w:eastAsia="Calibri" w:hAnsi="Times New Roman"/>
                <w:b/>
                <w:bCs/>
                <w:i/>
                <w:iCs/>
                <w:sz w:val="20"/>
                <w:szCs w:val="20"/>
              </w:rPr>
            </w:pPr>
            <w:r w:rsidRPr="0067340B">
              <w:rPr>
                <w:rFonts w:ascii="Times New Roman" w:hAnsi="Times New Roman"/>
                <w:b/>
                <w:bCs/>
                <w:sz w:val="20"/>
                <w:szCs w:val="20"/>
              </w:rPr>
              <w:t>Subtotal (Rounded)</w:t>
            </w:r>
          </w:p>
        </w:tc>
        <w:tc>
          <w:tcPr>
            <w:tcW w:w="1350" w:type="dxa"/>
            <w:shd w:val="clear" w:color="auto" w:fill="auto"/>
            <w:vAlign w:val="center"/>
          </w:tcPr>
          <w:p w:rsidR="00BC2E37" w:rsidRPr="0067340B" w:rsidP="0067340B" w14:paraId="21EBBF61"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37</w:t>
            </w:r>
          </w:p>
        </w:tc>
        <w:tc>
          <w:tcPr>
            <w:tcW w:w="1260" w:type="dxa"/>
            <w:shd w:val="clear" w:color="auto" w:fill="000000"/>
            <w:vAlign w:val="center"/>
          </w:tcPr>
          <w:p w:rsidR="00BC2E37" w:rsidRPr="0067340B" w:rsidP="0067340B" w14:paraId="6C19ADCC"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 </w:t>
            </w:r>
          </w:p>
        </w:tc>
        <w:tc>
          <w:tcPr>
            <w:tcW w:w="1170" w:type="dxa"/>
            <w:shd w:val="clear" w:color="auto" w:fill="auto"/>
            <w:vAlign w:val="center"/>
          </w:tcPr>
          <w:p w:rsidR="00BC2E37" w:rsidRPr="0067340B" w:rsidP="0067340B" w14:paraId="302D68D7"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37</w:t>
            </w:r>
          </w:p>
        </w:tc>
        <w:tc>
          <w:tcPr>
            <w:tcW w:w="1170" w:type="dxa"/>
            <w:shd w:val="clear" w:color="auto" w:fill="000000"/>
            <w:vAlign w:val="center"/>
          </w:tcPr>
          <w:p w:rsidR="00BC2E37" w:rsidRPr="0067340B" w:rsidP="0067340B" w14:paraId="591BD227"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 </w:t>
            </w:r>
          </w:p>
        </w:tc>
        <w:tc>
          <w:tcPr>
            <w:tcW w:w="900" w:type="dxa"/>
            <w:shd w:val="clear" w:color="auto" w:fill="auto"/>
            <w:vAlign w:val="center"/>
          </w:tcPr>
          <w:p w:rsidR="00BC2E37" w:rsidRPr="0067340B" w:rsidP="0067340B" w14:paraId="1B59F80A"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 xml:space="preserve">1,480 </w:t>
            </w:r>
          </w:p>
        </w:tc>
        <w:tc>
          <w:tcPr>
            <w:tcW w:w="900" w:type="dxa"/>
            <w:shd w:val="clear" w:color="auto" w:fill="000000"/>
            <w:noWrap/>
            <w:vAlign w:val="center"/>
            <w:hideMark/>
          </w:tcPr>
          <w:p w:rsidR="00BC2E37" w:rsidRPr="0067340B" w:rsidP="0067340B" w14:paraId="658D5140"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 </w:t>
            </w:r>
          </w:p>
        </w:tc>
        <w:tc>
          <w:tcPr>
            <w:tcW w:w="1260" w:type="dxa"/>
            <w:shd w:val="clear" w:color="auto" w:fill="auto"/>
            <w:noWrap/>
            <w:vAlign w:val="center"/>
            <w:hideMark/>
          </w:tcPr>
          <w:p w:rsidR="00BC2E37" w:rsidRPr="0067340B" w:rsidP="0067340B" w14:paraId="7972F83C"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 xml:space="preserve">$116,746 </w:t>
            </w:r>
          </w:p>
        </w:tc>
      </w:tr>
    </w:tbl>
    <w:p w:rsidR="00BC2E37" w:rsidRPr="00BC060A" w:rsidP="00BC2E37" w14:paraId="7B2343D8" w14:textId="77777777">
      <w:pPr>
        <w:widowControl/>
        <w:autoSpaceDE/>
        <w:autoSpaceDN/>
        <w:adjustRightInd/>
        <w:ind w:right="720"/>
        <w:rPr>
          <w:rFonts w:ascii="Times New Roman" w:hAnsi="Times New Roman"/>
        </w:rPr>
      </w:pPr>
    </w:p>
    <w:p w:rsidR="008A2664" w:rsidP="009A3438" w14:paraId="12EEC0B0" w14:textId="77777777">
      <w:pPr>
        <w:pStyle w:val="ListParagraph"/>
        <w:numPr>
          <w:ilvl w:val="0"/>
          <w:numId w:val="3"/>
        </w:numPr>
        <w:spacing w:after="0" w:line="240" w:lineRule="auto"/>
        <w:ind w:right="720"/>
        <w:rPr>
          <w:rFonts w:ascii="Times New Roman" w:hAnsi="Times New Roman"/>
          <w:b/>
          <w:bCs/>
          <w:sz w:val="24"/>
          <w:szCs w:val="24"/>
        </w:rPr>
      </w:pPr>
      <w:r>
        <w:rPr>
          <w:rFonts w:ascii="Times New Roman" w:hAnsi="Times New Roman"/>
          <w:b/>
          <w:bCs/>
          <w:sz w:val="24"/>
          <w:szCs w:val="24"/>
        </w:rPr>
        <w:t>Post Petition of Modification</w:t>
      </w:r>
      <w:r w:rsidR="004935ED">
        <w:rPr>
          <w:rFonts w:ascii="Times New Roman" w:hAnsi="Times New Roman"/>
          <w:b/>
          <w:bCs/>
          <w:sz w:val="24"/>
          <w:szCs w:val="24"/>
        </w:rPr>
        <w:t xml:space="preserve"> </w:t>
      </w:r>
    </w:p>
    <w:p w:rsidR="00A05812" w:rsidP="00A05812" w14:paraId="6C62E64B" w14:textId="77777777">
      <w:pPr>
        <w:rPr>
          <w:rFonts w:ascii="Times New Roman" w:hAnsi="Times New Roman"/>
        </w:rPr>
      </w:pPr>
    </w:p>
    <w:p w:rsidR="00440459" w:rsidP="00A05812" w14:paraId="2929BA97" w14:textId="77777777">
      <w:pPr>
        <w:rPr>
          <w:rFonts w:ascii="Times New Roman" w:hAnsi="Times New Roman"/>
        </w:rPr>
      </w:pPr>
      <w:r w:rsidRPr="009E092C">
        <w:rPr>
          <w:rFonts w:ascii="Times New Roman" w:hAnsi="Times New Roman"/>
        </w:rPr>
        <w:t>Under 30 CFR 44.9,</w:t>
      </w:r>
      <w:r>
        <w:rPr>
          <w:rFonts w:ascii="Times New Roman" w:hAnsi="Times New Roman"/>
        </w:rPr>
        <w:t xml:space="preserve"> </w:t>
      </w:r>
      <w:r w:rsidRPr="009E092C">
        <w:rPr>
          <w:rFonts w:ascii="Times New Roman" w:hAnsi="Times New Roman"/>
        </w:rPr>
        <w:t>a mine operator must</w:t>
      </w:r>
      <w:r>
        <w:rPr>
          <w:rFonts w:ascii="Times New Roman" w:hAnsi="Times New Roman"/>
        </w:rPr>
        <w:t>,</w:t>
      </w:r>
      <w:r w:rsidRPr="009E092C">
        <w:rPr>
          <w:rFonts w:ascii="Times New Roman" w:hAnsi="Times New Roman"/>
        </w:rPr>
        <w:t xml:space="preserve"> when there is no representative of miners</w:t>
      </w:r>
      <w:r>
        <w:rPr>
          <w:rFonts w:ascii="Times New Roman" w:hAnsi="Times New Roman"/>
        </w:rPr>
        <w:t xml:space="preserve">, </w:t>
      </w:r>
      <w:r w:rsidRPr="009E092C">
        <w:rPr>
          <w:rFonts w:ascii="Times New Roman" w:hAnsi="Times New Roman"/>
        </w:rPr>
        <w:t xml:space="preserve">post a copy of each petition for modification concerning </w:t>
      </w:r>
      <w:r w:rsidRPr="003F6C9B">
        <w:rPr>
          <w:rFonts w:ascii="Times New Roman" w:hAnsi="Times New Roman"/>
        </w:rPr>
        <w:t xml:space="preserve">the mine on the mine bulletin board and </w:t>
      </w:r>
      <w:r>
        <w:rPr>
          <w:rFonts w:ascii="Times New Roman" w:hAnsi="Times New Roman"/>
        </w:rPr>
        <w:t xml:space="preserve">must </w:t>
      </w:r>
      <w:r w:rsidRPr="003F6C9B">
        <w:rPr>
          <w:rFonts w:ascii="Times New Roman" w:hAnsi="Times New Roman"/>
        </w:rPr>
        <w:t>maintain the posting until a ruling on the petition becomes final</w:t>
      </w:r>
      <w:r w:rsidR="00A05812">
        <w:rPr>
          <w:rFonts w:ascii="Times New Roman" w:hAnsi="Times New Roman"/>
        </w:rPr>
        <w:t xml:space="preserve">. </w:t>
      </w:r>
    </w:p>
    <w:p w:rsidR="002D4C17" w:rsidP="002D4C17" w14:paraId="40E809B3" w14:textId="77777777">
      <w:pPr>
        <w:ind w:right="720"/>
        <w:rPr>
          <w:rFonts w:ascii="Times New Roman" w:hAnsi="Times New Roman"/>
        </w:rPr>
      </w:pPr>
    </w:p>
    <w:p w:rsidR="00F936F7" w:rsidP="000D76EA" w14:paraId="20C8DF83" w14:textId="77777777">
      <w:pPr>
        <w:rPr>
          <w:rFonts w:ascii="Times New Roman" w:hAnsi="Times New Roman"/>
        </w:rPr>
      </w:pPr>
      <w:r>
        <w:rPr>
          <w:rFonts w:ascii="Times New Roman" w:hAnsi="Times New Roman"/>
        </w:rPr>
        <w:t xml:space="preserve">MSHA estimates that </w:t>
      </w:r>
      <w:r w:rsidRPr="0067340B" w:rsidR="006360A2">
        <w:rPr>
          <w:rFonts w:ascii="Times New Roman" w:eastAsia="Calibri" w:hAnsi="Times New Roman"/>
          <w:color w:val="000000"/>
        </w:rPr>
        <w:t>all 46</w:t>
      </w:r>
      <w:r w:rsidRPr="0067340B">
        <w:rPr>
          <w:rFonts w:ascii="Times New Roman" w:eastAsia="Calibri" w:hAnsi="Times New Roman"/>
          <w:color w:val="000000"/>
        </w:rPr>
        <w:t xml:space="preserve"> petitions</w:t>
      </w:r>
      <w:r w:rsidRPr="0067340B" w:rsidR="00FF2A45">
        <w:rPr>
          <w:rFonts w:ascii="Times New Roman" w:eastAsia="Calibri" w:hAnsi="Times New Roman"/>
          <w:color w:val="000000"/>
        </w:rPr>
        <w:t xml:space="preserve"> are </w:t>
      </w:r>
      <w:r w:rsidRPr="0067340B">
        <w:rPr>
          <w:rFonts w:ascii="Times New Roman" w:eastAsia="Calibri" w:hAnsi="Times New Roman"/>
          <w:color w:val="000000"/>
        </w:rPr>
        <w:t>prepared by mine operators</w:t>
      </w:r>
      <w:r w:rsidRPr="0067340B" w:rsidR="00FF2A45">
        <w:rPr>
          <w:rFonts w:ascii="Times New Roman" w:eastAsia="Calibri" w:hAnsi="Times New Roman"/>
          <w:color w:val="000000"/>
        </w:rPr>
        <w:t xml:space="preserve">. MSHA assumes that all mine </w:t>
      </w:r>
      <w:r w:rsidRPr="0067340B" w:rsidR="00E85945">
        <w:rPr>
          <w:rFonts w:ascii="Times New Roman" w:eastAsia="Calibri" w:hAnsi="Times New Roman"/>
          <w:color w:val="000000"/>
        </w:rPr>
        <w:t>operators</w:t>
      </w:r>
      <w:r w:rsidRPr="0067340B" w:rsidR="00FF2A45">
        <w:rPr>
          <w:rFonts w:ascii="Times New Roman" w:eastAsia="Calibri" w:hAnsi="Times New Roman"/>
          <w:color w:val="000000"/>
        </w:rPr>
        <w:t xml:space="preserve"> will</w:t>
      </w:r>
      <w:r w:rsidRPr="0067340B" w:rsidR="006360A2">
        <w:rPr>
          <w:rFonts w:ascii="Times New Roman" w:eastAsia="Calibri" w:hAnsi="Times New Roman"/>
          <w:color w:val="000000"/>
        </w:rPr>
        <w:t xml:space="preserve"> post the petition for modification on the mine’s bulletin boa</w:t>
      </w:r>
      <w:r w:rsidRPr="0067340B" w:rsidR="00DE7947">
        <w:rPr>
          <w:rFonts w:ascii="Times New Roman" w:eastAsia="Calibri" w:hAnsi="Times New Roman"/>
          <w:color w:val="000000"/>
        </w:rPr>
        <w:t>rd</w:t>
      </w:r>
      <w:r w:rsidRPr="0067340B" w:rsidR="00690A75">
        <w:rPr>
          <w:rFonts w:ascii="Times New Roman" w:eastAsia="Calibri" w:hAnsi="Times New Roman"/>
          <w:color w:val="000000"/>
        </w:rPr>
        <w:t xml:space="preserve">. </w:t>
      </w:r>
      <w:r w:rsidR="006360A2">
        <w:rPr>
          <w:rFonts w:ascii="Times New Roman" w:hAnsi="Times New Roman"/>
        </w:rPr>
        <w:t>MSHA estimates that out of these 46 petitions, 43</w:t>
      </w:r>
      <w:r w:rsidR="00A05812">
        <w:rPr>
          <w:rFonts w:ascii="Times New Roman" w:hAnsi="Times New Roman"/>
        </w:rPr>
        <w:t xml:space="preserve"> petitions</w:t>
      </w:r>
      <w:r w:rsidR="00330A37">
        <w:rPr>
          <w:rFonts w:ascii="Times New Roman" w:hAnsi="Times New Roman"/>
        </w:rPr>
        <w:t xml:space="preserve"> are</w:t>
      </w:r>
      <w:r w:rsidR="00A05812">
        <w:rPr>
          <w:rFonts w:ascii="Times New Roman" w:hAnsi="Times New Roman"/>
        </w:rPr>
        <w:t xml:space="preserve"> from coal mines and </w:t>
      </w:r>
      <w:r w:rsidR="006360A2">
        <w:rPr>
          <w:rFonts w:ascii="Times New Roman" w:hAnsi="Times New Roman"/>
        </w:rPr>
        <w:t>three</w:t>
      </w:r>
      <w:r w:rsidR="00A05812">
        <w:rPr>
          <w:rFonts w:ascii="Times New Roman" w:hAnsi="Times New Roman"/>
        </w:rPr>
        <w:t xml:space="preserve"> </w:t>
      </w:r>
      <w:r w:rsidR="00330A37">
        <w:rPr>
          <w:rFonts w:ascii="Times New Roman" w:hAnsi="Times New Roman"/>
        </w:rPr>
        <w:t xml:space="preserve">are </w:t>
      </w:r>
      <w:r w:rsidR="00A05812">
        <w:rPr>
          <w:rFonts w:ascii="Times New Roman" w:hAnsi="Times New Roman"/>
        </w:rPr>
        <w:t xml:space="preserve">from MNM mines. </w:t>
      </w:r>
      <w:r w:rsidR="00FF2A45">
        <w:rPr>
          <w:rFonts w:ascii="Times New Roman" w:hAnsi="Times New Roman"/>
        </w:rPr>
        <w:t xml:space="preserve">MSHA estimates that </w:t>
      </w:r>
      <w:r w:rsidRPr="00195887" w:rsidR="00FF2A45">
        <w:rPr>
          <w:rFonts w:ascii="Times New Roman" w:hAnsi="Times New Roman"/>
        </w:rPr>
        <w:t>to make cop</w:t>
      </w:r>
      <w:r w:rsidR="00D419CA">
        <w:rPr>
          <w:rFonts w:ascii="Times New Roman" w:hAnsi="Times New Roman"/>
        </w:rPr>
        <w:t>ies</w:t>
      </w:r>
      <w:r w:rsidRPr="00195887" w:rsidR="00FF2A45">
        <w:rPr>
          <w:rFonts w:ascii="Times New Roman" w:hAnsi="Times New Roman"/>
        </w:rPr>
        <w:t xml:space="preserve"> of </w:t>
      </w:r>
      <w:r w:rsidR="00FF2A45">
        <w:rPr>
          <w:rFonts w:ascii="Times New Roman" w:hAnsi="Times New Roman"/>
        </w:rPr>
        <w:t>the petition</w:t>
      </w:r>
      <w:r w:rsidR="00690A75">
        <w:rPr>
          <w:rFonts w:ascii="Times New Roman" w:hAnsi="Times New Roman"/>
        </w:rPr>
        <w:t xml:space="preserve"> and</w:t>
      </w:r>
      <w:r w:rsidR="00D419CA">
        <w:rPr>
          <w:rFonts w:ascii="Times New Roman" w:hAnsi="Times New Roman"/>
        </w:rPr>
        <w:t xml:space="preserve"> </w:t>
      </w:r>
      <w:r w:rsidRPr="00195887" w:rsidR="00FF2A45">
        <w:rPr>
          <w:rFonts w:ascii="Times New Roman" w:hAnsi="Times New Roman"/>
        </w:rPr>
        <w:t>to post</w:t>
      </w:r>
      <w:r w:rsidR="00FF2A45">
        <w:rPr>
          <w:rFonts w:ascii="Times New Roman" w:hAnsi="Times New Roman"/>
        </w:rPr>
        <w:t xml:space="preserve"> the petition to the mine bulletin board will </w:t>
      </w:r>
      <w:r w:rsidR="00440459">
        <w:rPr>
          <w:rFonts w:ascii="Times New Roman" w:hAnsi="Times New Roman"/>
        </w:rPr>
        <w:t>tak</w:t>
      </w:r>
      <w:r w:rsidR="00FF2A45">
        <w:rPr>
          <w:rFonts w:ascii="Times New Roman" w:hAnsi="Times New Roman"/>
        </w:rPr>
        <w:t>e</w:t>
      </w:r>
      <w:r w:rsidR="00440459">
        <w:rPr>
          <w:rFonts w:ascii="Times New Roman" w:hAnsi="Times New Roman"/>
        </w:rPr>
        <w:t xml:space="preserve"> </w:t>
      </w:r>
      <w:r w:rsidR="002D4C17">
        <w:rPr>
          <w:rFonts w:ascii="Times New Roman" w:hAnsi="Times New Roman"/>
        </w:rPr>
        <w:t>10</w:t>
      </w:r>
      <w:r w:rsidRPr="00195887">
        <w:rPr>
          <w:rFonts w:ascii="Times New Roman" w:hAnsi="Times New Roman"/>
        </w:rPr>
        <w:t xml:space="preserve"> minutes</w:t>
      </w:r>
      <w:r w:rsidR="00FF2A45">
        <w:rPr>
          <w:rFonts w:ascii="Times New Roman" w:hAnsi="Times New Roman"/>
        </w:rPr>
        <w:t>. This will be done by a coal or MNM clerk</w:t>
      </w:r>
      <w:r w:rsidRPr="00195887" w:rsidR="00FF2A45">
        <w:rPr>
          <w:rFonts w:ascii="Times New Roman" w:hAnsi="Times New Roman"/>
        </w:rPr>
        <w:t xml:space="preserve">, </w:t>
      </w:r>
      <w:r w:rsidR="00FF2A45">
        <w:rPr>
          <w:rFonts w:ascii="Times New Roman" w:hAnsi="Times New Roman"/>
        </w:rPr>
        <w:t>earning $34.66 or $37.83 per hour respectively.</w:t>
      </w:r>
    </w:p>
    <w:p w:rsidR="002D4C17" w:rsidRPr="00BC060A" w:rsidP="002D4C17" w14:paraId="55336301" w14:textId="77777777">
      <w:pPr>
        <w:autoSpaceDE/>
        <w:autoSpaceDN/>
        <w:adjustRightInd/>
        <w:rPr>
          <w:rFonts w:ascii="Times New Roman" w:hAnsi="Times New Roman"/>
        </w:rPr>
      </w:pPr>
    </w:p>
    <w:p w:rsidR="002D4AF2" w14:paraId="2F6A02F8" w14:textId="77777777">
      <w:pPr>
        <w:widowControl/>
        <w:autoSpaceDE/>
        <w:autoSpaceDN/>
        <w:adjustRightInd/>
        <w:spacing w:after="160" w:line="259" w:lineRule="auto"/>
        <w:rPr>
          <w:rFonts w:ascii="Times New Roman" w:hAnsi="Times New Roman"/>
          <w:color w:val="000000"/>
        </w:rPr>
      </w:pPr>
      <w:r>
        <w:rPr>
          <w:rFonts w:ascii="Times New Roman" w:hAnsi="Times New Roman"/>
          <w:color w:val="000000"/>
        </w:rPr>
        <w:br w:type="page"/>
      </w:r>
    </w:p>
    <w:p w:rsidR="002D4C17" w:rsidRPr="00BC060A" w:rsidP="002D4C17" w14:paraId="1100A343" w14:textId="77777777">
      <w:pPr>
        <w:widowControl/>
        <w:autoSpaceDE/>
        <w:autoSpaceDN/>
        <w:adjustRightInd/>
        <w:rPr>
          <w:rFonts w:ascii="Times New Roman" w:hAnsi="Times New Roman"/>
          <w:color w:val="000000"/>
        </w:rPr>
      </w:pPr>
      <w:r w:rsidRPr="00BC060A">
        <w:rPr>
          <w:rFonts w:ascii="Times New Roman" w:hAnsi="Times New Roman"/>
          <w:color w:val="000000"/>
        </w:rPr>
        <w:t>Table 12-</w:t>
      </w:r>
      <w:r w:rsidR="00AE5108">
        <w:rPr>
          <w:rFonts w:ascii="Times New Roman" w:hAnsi="Times New Roman"/>
          <w:color w:val="000000"/>
        </w:rPr>
        <w:t>4</w:t>
      </w:r>
      <w:r w:rsidRPr="00BC060A">
        <w:rPr>
          <w:rFonts w:ascii="Times New Roman" w:hAnsi="Times New Roman"/>
          <w:color w:val="000000"/>
        </w:rPr>
        <w:t>. Estimated Annual Respondent Hour and Cost Burden,</w:t>
      </w:r>
      <w:r>
        <w:rPr>
          <w:rFonts w:ascii="Times New Roman" w:hAnsi="Times New Roman"/>
          <w:color w:val="000000"/>
        </w:rPr>
        <w:t xml:space="preserve"> </w:t>
      </w:r>
      <w:r w:rsidR="008E1F73">
        <w:rPr>
          <w:rFonts w:ascii="Times New Roman" w:hAnsi="Times New Roman"/>
          <w:color w:val="000000"/>
        </w:rPr>
        <w:t>Post</w:t>
      </w:r>
      <w:r w:rsidR="004C057A">
        <w:rPr>
          <w:rFonts w:ascii="Times New Roman" w:hAnsi="Times New Roman"/>
          <w:color w:val="000000"/>
        </w:rPr>
        <w:t xml:space="preserve"> </w:t>
      </w:r>
      <w:r>
        <w:rPr>
          <w:rFonts w:ascii="Times New Roman" w:hAnsi="Times New Roman"/>
          <w:color w:val="000000"/>
        </w:rPr>
        <w:t>Petition for Modification</w:t>
      </w:r>
      <w:r w:rsidRPr="00BC060A">
        <w:rPr>
          <w:rFonts w:ascii="Times New Roman" w:hAnsi="Times New Roman"/>
          <w:color w:val="000000"/>
        </w:rPr>
        <w:t xml:space="preserve"> (</w:t>
      </w:r>
      <w:r w:rsidRPr="00826ADB" w:rsidR="00D4476D">
        <w:rPr>
          <w:rFonts w:ascii="Times New Roman" w:hAnsi="Times New Roman"/>
          <w:color w:val="000000"/>
        </w:rPr>
        <w:t>30 CFR 44.</w:t>
      </w:r>
      <w:r w:rsidR="00CC4BF5">
        <w:rPr>
          <w:rFonts w:ascii="Times New Roman" w:hAnsi="Times New Roman"/>
          <w:color w:val="000000"/>
        </w:rPr>
        <w:t>9</w:t>
      </w:r>
      <w:r w:rsidRPr="00BC060A">
        <w:rPr>
          <w:rFonts w:ascii="Times New Roman" w:hAnsi="Times New Roman"/>
          <w:color w:val="000000"/>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350"/>
        <w:gridCol w:w="1260"/>
        <w:gridCol w:w="1170"/>
        <w:gridCol w:w="1170"/>
        <w:gridCol w:w="900"/>
        <w:gridCol w:w="900"/>
        <w:gridCol w:w="1260"/>
      </w:tblGrid>
      <w:tr w14:paraId="25BB48AE" w14:textId="77777777" w:rsidTr="0067340B">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345" w:type="dxa"/>
            <w:shd w:val="clear" w:color="auto" w:fill="8EAADB"/>
            <w:vAlign w:val="center"/>
            <w:hideMark/>
          </w:tcPr>
          <w:p w:rsidR="002D4C17" w:rsidRPr="0067340B" w:rsidP="0067340B" w14:paraId="6083F989"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Activity (Occupation)</w:t>
            </w:r>
          </w:p>
        </w:tc>
        <w:tc>
          <w:tcPr>
            <w:tcW w:w="1350" w:type="dxa"/>
            <w:shd w:val="clear" w:color="auto" w:fill="8EAADB"/>
            <w:vAlign w:val="center"/>
            <w:hideMark/>
          </w:tcPr>
          <w:p w:rsidR="002D4C17" w:rsidRPr="0067340B" w:rsidP="0067340B" w14:paraId="4208DF73"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Number of </w:t>
            </w:r>
            <w:r w:rsidRPr="0067340B" w:rsidR="005A56CE">
              <w:rPr>
                <w:rFonts w:ascii="Times New Roman" w:eastAsia="Calibri" w:hAnsi="Times New Roman"/>
                <w:b/>
                <w:bCs/>
                <w:sz w:val="20"/>
                <w:szCs w:val="20"/>
              </w:rPr>
              <w:t>Respondents (</w:t>
            </w:r>
            <w:r w:rsidRPr="0067340B">
              <w:rPr>
                <w:rFonts w:ascii="Times New Roman" w:eastAsia="Calibri" w:hAnsi="Times New Roman"/>
                <w:b/>
                <w:bCs/>
                <w:sz w:val="20"/>
                <w:szCs w:val="20"/>
              </w:rPr>
              <w:t>Mines)</w:t>
            </w:r>
          </w:p>
        </w:tc>
        <w:tc>
          <w:tcPr>
            <w:tcW w:w="1260" w:type="dxa"/>
            <w:shd w:val="clear" w:color="auto" w:fill="8EAADB"/>
            <w:vAlign w:val="center"/>
          </w:tcPr>
          <w:p w:rsidR="002D4C17" w:rsidRPr="0067340B" w:rsidP="0067340B" w14:paraId="69712115"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Number of Responses per Respondent</w:t>
            </w:r>
          </w:p>
        </w:tc>
        <w:tc>
          <w:tcPr>
            <w:tcW w:w="1170" w:type="dxa"/>
            <w:shd w:val="clear" w:color="auto" w:fill="8EAADB"/>
            <w:vAlign w:val="center"/>
          </w:tcPr>
          <w:p w:rsidR="00767F07" w:rsidRPr="0067340B" w:rsidP="0067340B" w14:paraId="340F0875"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Total Responses</w:t>
            </w:r>
            <w:r w:rsidRPr="0067340B">
              <w:rPr>
                <w:rFonts w:ascii="Times New Roman" w:eastAsia="Calibri" w:hAnsi="Times New Roman"/>
                <w:b/>
                <w:bCs/>
                <w:sz w:val="20"/>
                <w:szCs w:val="20"/>
              </w:rPr>
              <w:t xml:space="preserve"> </w:t>
            </w:r>
          </w:p>
          <w:p w:rsidR="002D4C17" w:rsidRPr="0067340B" w:rsidP="0067340B" w14:paraId="3FC44493"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w:t>
            </w:r>
            <w:r w:rsidRPr="0067340B" w:rsidR="00FC424C">
              <w:rPr>
                <w:rFonts w:ascii="Times New Roman" w:eastAsia="Calibri" w:hAnsi="Times New Roman"/>
                <w:b/>
                <w:bCs/>
                <w:sz w:val="20"/>
                <w:szCs w:val="20"/>
              </w:rPr>
              <w:t>Petitions</w:t>
            </w:r>
            <w:r w:rsidRPr="0067340B">
              <w:rPr>
                <w:rFonts w:ascii="Times New Roman" w:eastAsia="Calibri" w:hAnsi="Times New Roman"/>
                <w:b/>
                <w:bCs/>
                <w:sz w:val="20"/>
                <w:szCs w:val="20"/>
              </w:rPr>
              <w:t>)</w:t>
            </w:r>
            <w:r w:rsidRPr="0067340B">
              <w:rPr>
                <w:rFonts w:ascii="Times New Roman" w:eastAsia="Calibri" w:hAnsi="Times New Roman"/>
                <w:b/>
                <w:bCs/>
                <w:sz w:val="20"/>
                <w:szCs w:val="20"/>
              </w:rPr>
              <w:t xml:space="preserve"> </w:t>
            </w:r>
          </w:p>
        </w:tc>
        <w:tc>
          <w:tcPr>
            <w:tcW w:w="1170" w:type="dxa"/>
            <w:shd w:val="clear" w:color="auto" w:fill="8EAADB"/>
            <w:vAlign w:val="center"/>
          </w:tcPr>
          <w:p w:rsidR="002D4C17" w:rsidRPr="0067340B" w:rsidP="0067340B" w14:paraId="67878D99"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Burden per Response (Hours)</w:t>
            </w:r>
          </w:p>
        </w:tc>
        <w:tc>
          <w:tcPr>
            <w:tcW w:w="900" w:type="dxa"/>
            <w:shd w:val="clear" w:color="auto" w:fill="8EAADB"/>
            <w:vAlign w:val="center"/>
            <w:hideMark/>
          </w:tcPr>
          <w:p w:rsidR="002D4C17" w:rsidRPr="0067340B" w:rsidP="0067340B" w14:paraId="56500A63"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Annual Burden (Hours)</w:t>
            </w:r>
          </w:p>
        </w:tc>
        <w:tc>
          <w:tcPr>
            <w:tcW w:w="900" w:type="dxa"/>
            <w:shd w:val="clear" w:color="auto" w:fill="8EAADB"/>
            <w:vAlign w:val="center"/>
            <w:hideMark/>
          </w:tcPr>
          <w:p w:rsidR="002D4C17" w:rsidRPr="0067340B" w:rsidP="0067340B" w14:paraId="57AB4FB4"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Hourly Wage Rate</w:t>
            </w:r>
          </w:p>
        </w:tc>
        <w:tc>
          <w:tcPr>
            <w:tcW w:w="1260" w:type="dxa"/>
            <w:shd w:val="clear" w:color="auto" w:fill="8EAADB"/>
            <w:vAlign w:val="center"/>
            <w:hideMark/>
          </w:tcPr>
          <w:p w:rsidR="002D4C17" w:rsidRPr="0067340B" w:rsidP="0067340B" w14:paraId="621DA121"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Total </w:t>
            </w:r>
            <w:r w:rsidRPr="0067340B">
              <w:rPr>
                <w:rFonts w:ascii="Times New Roman" w:eastAsia="Calibri" w:hAnsi="Times New Roman"/>
                <w:b/>
                <w:bCs/>
                <w:sz w:val="20"/>
                <w:szCs w:val="20"/>
              </w:rPr>
              <w:t>Burden Cost</w:t>
            </w:r>
          </w:p>
        </w:tc>
      </w:tr>
      <w:tr w14:paraId="7A332B3D" w14:textId="77777777" w:rsidTr="0067340B">
        <w:tblPrEx>
          <w:tblW w:w="9355" w:type="dxa"/>
          <w:tblLayout w:type="fixed"/>
          <w:tblLook w:val="04A0"/>
        </w:tblPrEx>
        <w:trPr>
          <w:trHeight w:val="363"/>
        </w:trPr>
        <w:tc>
          <w:tcPr>
            <w:tcW w:w="1345" w:type="dxa"/>
            <w:shd w:val="clear" w:color="auto" w:fill="auto"/>
            <w:noWrap/>
            <w:vAlign w:val="center"/>
            <w:hideMark/>
          </w:tcPr>
          <w:p w:rsidR="00BE1647" w:rsidRPr="0067340B" w:rsidP="0067340B" w14:paraId="1CDFFEF3"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Post Petition (Coal Clerk)</w:t>
            </w:r>
          </w:p>
        </w:tc>
        <w:tc>
          <w:tcPr>
            <w:tcW w:w="1350" w:type="dxa"/>
            <w:shd w:val="clear" w:color="auto" w:fill="auto"/>
            <w:noWrap/>
            <w:vAlign w:val="center"/>
          </w:tcPr>
          <w:p w:rsidR="00BE1647" w:rsidRPr="0067340B" w:rsidP="0067340B" w14:paraId="58446B8B"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43</w:t>
            </w:r>
          </w:p>
        </w:tc>
        <w:tc>
          <w:tcPr>
            <w:tcW w:w="1260" w:type="dxa"/>
            <w:shd w:val="clear" w:color="auto" w:fill="auto"/>
            <w:vAlign w:val="center"/>
          </w:tcPr>
          <w:p w:rsidR="00BE1647" w:rsidRPr="0067340B" w:rsidP="0067340B" w14:paraId="53DEA756"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1</w:t>
            </w:r>
          </w:p>
        </w:tc>
        <w:tc>
          <w:tcPr>
            <w:tcW w:w="1170" w:type="dxa"/>
            <w:shd w:val="clear" w:color="auto" w:fill="auto"/>
            <w:vAlign w:val="center"/>
          </w:tcPr>
          <w:p w:rsidR="00BE1647" w:rsidRPr="0067340B" w:rsidP="0067340B" w14:paraId="1FC6610A"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43</w:t>
            </w:r>
          </w:p>
        </w:tc>
        <w:tc>
          <w:tcPr>
            <w:tcW w:w="1170" w:type="dxa"/>
            <w:shd w:val="clear" w:color="auto" w:fill="auto"/>
            <w:vAlign w:val="center"/>
          </w:tcPr>
          <w:p w:rsidR="00BE1647" w:rsidRPr="0067340B" w:rsidP="0067340B" w14:paraId="18858B76"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0.1</w:t>
            </w:r>
            <w:r w:rsidRPr="0067340B" w:rsidR="009D2BAF">
              <w:rPr>
                <w:rFonts w:ascii="Times New Roman" w:hAnsi="Times New Roman"/>
                <w:color w:val="000000"/>
                <w:sz w:val="20"/>
                <w:szCs w:val="20"/>
              </w:rPr>
              <w:t>7</w:t>
            </w:r>
          </w:p>
        </w:tc>
        <w:tc>
          <w:tcPr>
            <w:tcW w:w="900" w:type="dxa"/>
            <w:shd w:val="clear" w:color="auto" w:fill="auto"/>
            <w:noWrap/>
            <w:vAlign w:val="center"/>
          </w:tcPr>
          <w:p w:rsidR="00BE1647" w:rsidRPr="0067340B" w:rsidP="0067340B" w14:paraId="5643E4A4"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7.17</w:t>
            </w:r>
          </w:p>
        </w:tc>
        <w:tc>
          <w:tcPr>
            <w:tcW w:w="900" w:type="dxa"/>
            <w:shd w:val="clear" w:color="auto" w:fill="auto"/>
            <w:noWrap/>
            <w:vAlign w:val="center"/>
            <w:hideMark/>
          </w:tcPr>
          <w:p w:rsidR="00BE1647" w:rsidRPr="0067340B" w:rsidP="0067340B" w14:paraId="05A738F4"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$34.66</w:t>
            </w:r>
          </w:p>
        </w:tc>
        <w:tc>
          <w:tcPr>
            <w:tcW w:w="1260" w:type="dxa"/>
            <w:shd w:val="clear" w:color="auto" w:fill="auto"/>
            <w:noWrap/>
            <w:vAlign w:val="center"/>
            <w:hideMark/>
          </w:tcPr>
          <w:p w:rsidR="00BE1647" w:rsidRPr="0067340B" w:rsidP="0067340B" w14:paraId="7B40A627"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$248.40</w:t>
            </w:r>
          </w:p>
        </w:tc>
      </w:tr>
      <w:tr w14:paraId="321410E3" w14:textId="77777777" w:rsidTr="0067340B">
        <w:tblPrEx>
          <w:tblW w:w="9355" w:type="dxa"/>
          <w:tblLayout w:type="fixed"/>
          <w:tblLook w:val="04A0"/>
        </w:tblPrEx>
        <w:trPr>
          <w:trHeight w:val="602"/>
        </w:trPr>
        <w:tc>
          <w:tcPr>
            <w:tcW w:w="1345" w:type="dxa"/>
            <w:shd w:val="clear" w:color="auto" w:fill="auto"/>
            <w:noWrap/>
            <w:vAlign w:val="center"/>
            <w:hideMark/>
          </w:tcPr>
          <w:p w:rsidR="00BE1647" w:rsidRPr="0067340B" w:rsidP="0067340B" w14:paraId="180EB3C8"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Post</w:t>
            </w:r>
            <w:r w:rsidRPr="0067340B" w:rsidR="00355093">
              <w:rPr>
                <w:rFonts w:ascii="Times New Roman" w:hAnsi="Times New Roman"/>
                <w:color w:val="000000"/>
                <w:sz w:val="20"/>
                <w:szCs w:val="20"/>
              </w:rPr>
              <w:t xml:space="preserve"> </w:t>
            </w:r>
            <w:r w:rsidRPr="0067340B">
              <w:rPr>
                <w:rFonts w:ascii="Times New Roman" w:hAnsi="Times New Roman"/>
                <w:color w:val="000000"/>
                <w:sz w:val="20"/>
                <w:szCs w:val="20"/>
              </w:rPr>
              <w:t>Petition (MNM Clerk)</w:t>
            </w:r>
          </w:p>
        </w:tc>
        <w:tc>
          <w:tcPr>
            <w:tcW w:w="1350" w:type="dxa"/>
            <w:shd w:val="clear" w:color="auto" w:fill="auto"/>
            <w:noWrap/>
            <w:vAlign w:val="center"/>
          </w:tcPr>
          <w:p w:rsidR="00BE1647" w:rsidRPr="0067340B" w:rsidP="0067340B" w14:paraId="0713B36F"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3</w:t>
            </w:r>
          </w:p>
        </w:tc>
        <w:tc>
          <w:tcPr>
            <w:tcW w:w="1260" w:type="dxa"/>
            <w:shd w:val="clear" w:color="auto" w:fill="auto"/>
            <w:vAlign w:val="center"/>
          </w:tcPr>
          <w:p w:rsidR="00BE1647" w:rsidRPr="0067340B" w:rsidP="0067340B" w14:paraId="19D77082"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1</w:t>
            </w:r>
          </w:p>
        </w:tc>
        <w:tc>
          <w:tcPr>
            <w:tcW w:w="1170" w:type="dxa"/>
            <w:shd w:val="clear" w:color="auto" w:fill="auto"/>
            <w:vAlign w:val="center"/>
          </w:tcPr>
          <w:p w:rsidR="00BE1647" w:rsidRPr="0067340B" w:rsidP="0067340B" w14:paraId="7903F421"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3</w:t>
            </w:r>
          </w:p>
        </w:tc>
        <w:tc>
          <w:tcPr>
            <w:tcW w:w="1170" w:type="dxa"/>
            <w:shd w:val="clear" w:color="auto" w:fill="auto"/>
            <w:vAlign w:val="center"/>
          </w:tcPr>
          <w:p w:rsidR="00BE1647" w:rsidRPr="0067340B" w:rsidP="0067340B" w14:paraId="27B98C14"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0.1</w:t>
            </w:r>
            <w:r w:rsidRPr="0067340B" w:rsidR="009D2BAF">
              <w:rPr>
                <w:rFonts w:ascii="Times New Roman" w:hAnsi="Times New Roman"/>
                <w:color w:val="000000"/>
                <w:sz w:val="20"/>
                <w:szCs w:val="20"/>
              </w:rPr>
              <w:t>7</w:t>
            </w:r>
          </w:p>
        </w:tc>
        <w:tc>
          <w:tcPr>
            <w:tcW w:w="900" w:type="dxa"/>
            <w:shd w:val="clear" w:color="auto" w:fill="auto"/>
            <w:noWrap/>
            <w:vAlign w:val="center"/>
          </w:tcPr>
          <w:p w:rsidR="00BE1647" w:rsidRPr="0067340B" w:rsidP="0067340B" w14:paraId="143F98EF"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0.50</w:t>
            </w:r>
          </w:p>
        </w:tc>
        <w:tc>
          <w:tcPr>
            <w:tcW w:w="900" w:type="dxa"/>
            <w:shd w:val="clear" w:color="auto" w:fill="auto"/>
            <w:noWrap/>
            <w:vAlign w:val="center"/>
            <w:hideMark/>
          </w:tcPr>
          <w:p w:rsidR="00BE1647" w:rsidRPr="0067340B" w:rsidP="0067340B" w14:paraId="66DACF1B"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$37.83</w:t>
            </w:r>
          </w:p>
        </w:tc>
        <w:tc>
          <w:tcPr>
            <w:tcW w:w="1260" w:type="dxa"/>
            <w:shd w:val="clear" w:color="auto" w:fill="auto"/>
            <w:noWrap/>
            <w:vAlign w:val="center"/>
            <w:hideMark/>
          </w:tcPr>
          <w:p w:rsidR="00BE1647" w:rsidRPr="0067340B" w:rsidP="0067340B" w14:paraId="7348272E"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$18.92</w:t>
            </w:r>
          </w:p>
        </w:tc>
      </w:tr>
      <w:tr w14:paraId="08F6B266" w14:textId="77777777" w:rsidTr="0067340B">
        <w:tblPrEx>
          <w:tblW w:w="9355" w:type="dxa"/>
          <w:tblLayout w:type="fixed"/>
          <w:tblLook w:val="04A0"/>
        </w:tblPrEx>
        <w:trPr>
          <w:trHeight w:val="363"/>
        </w:trPr>
        <w:tc>
          <w:tcPr>
            <w:tcW w:w="1345" w:type="dxa"/>
            <w:shd w:val="clear" w:color="auto" w:fill="auto"/>
            <w:noWrap/>
            <w:vAlign w:val="center"/>
            <w:hideMark/>
          </w:tcPr>
          <w:p w:rsidR="00BE1647" w:rsidRPr="0067340B" w:rsidP="0067340B" w14:paraId="46D8B400"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i/>
                <w:iCs/>
                <w:color w:val="000000"/>
                <w:sz w:val="20"/>
                <w:szCs w:val="20"/>
              </w:rPr>
              <w:t>Subtotal (Rounded)</w:t>
            </w:r>
          </w:p>
        </w:tc>
        <w:tc>
          <w:tcPr>
            <w:tcW w:w="1350" w:type="dxa"/>
            <w:shd w:val="clear" w:color="auto" w:fill="auto"/>
            <w:vAlign w:val="center"/>
          </w:tcPr>
          <w:p w:rsidR="00BE1647" w:rsidRPr="0067340B" w:rsidP="0067340B" w14:paraId="027E2E2F"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46</w:t>
            </w:r>
          </w:p>
        </w:tc>
        <w:tc>
          <w:tcPr>
            <w:tcW w:w="1260" w:type="dxa"/>
            <w:shd w:val="clear" w:color="auto" w:fill="000000"/>
            <w:vAlign w:val="center"/>
          </w:tcPr>
          <w:p w:rsidR="00BE1647" w:rsidRPr="0067340B" w:rsidP="0067340B" w14:paraId="3DBE6DCF" w14:textId="77777777">
            <w:pPr>
              <w:widowControl/>
              <w:autoSpaceDE/>
              <w:autoSpaceDN/>
              <w:adjustRightInd/>
              <w:jc w:val="right"/>
              <w:rPr>
                <w:rFonts w:ascii="Times New Roman" w:eastAsia="Calibri" w:hAnsi="Times New Roman"/>
                <w:b/>
                <w:bCs/>
                <w:i/>
                <w:iCs/>
                <w:sz w:val="20"/>
                <w:szCs w:val="20"/>
              </w:rPr>
            </w:pPr>
          </w:p>
        </w:tc>
        <w:tc>
          <w:tcPr>
            <w:tcW w:w="1170" w:type="dxa"/>
            <w:shd w:val="clear" w:color="auto" w:fill="auto"/>
            <w:vAlign w:val="center"/>
          </w:tcPr>
          <w:p w:rsidR="00BE1647" w:rsidRPr="0067340B" w:rsidP="0067340B" w14:paraId="4D876289"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46</w:t>
            </w:r>
          </w:p>
        </w:tc>
        <w:tc>
          <w:tcPr>
            <w:tcW w:w="1170" w:type="dxa"/>
            <w:shd w:val="clear" w:color="auto" w:fill="000000"/>
            <w:vAlign w:val="center"/>
          </w:tcPr>
          <w:p w:rsidR="00BE1647" w:rsidRPr="0067340B" w:rsidP="0067340B" w14:paraId="5DDC056C" w14:textId="77777777">
            <w:pPr>
              <w:widowControl/>
              <w:autoSpaceDE/>
              <w:autoSpaceDN/>
              <w:adjustRightInd/>
              <w:jc w:val="right"/>
              <w:rPr>
                <w:rFonts w:ascii="Times New Roman" w:eastAsia="Calibri" w:hAnsi="Times New Roman"/>
                <w:b/>
                <w:bCs/>
                <w:i/>
                <w:iCs/>
                <w:sz w:val="20"/>
                <w:szCs w:val="20"/>
              </w:rPr>
            </w:pPr>
          </w:p>
        </w:tc>
        <w:tc>
          <w:tcPr>
            <w:tcW w:w="900" w:type="dxa"/>
            <w:shd w:val="clear" w:color="auto" w:fill="auto"/>
            <w:vAlign w:val="center"/>
          </w:tcPr>
          <w:p w:rsidR="00BE1647" w:rsidRPr="0067340B" w:rsidP="0067340B" w14:paraId="5CC8F067"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8</w:t>
            </w:r>
          </w:p>
        </w:tc>
        <w:tc>
          <w:tcPr>
            <w:tcW w:w="900" w:type="dxa"/>
            <w:shd w:val="clear" w:color="auto" w:fill="000000"/>
            <w:noWrap/>
            <w:vAlign w:val="center"/>
            <w:hideMark/>
          </w:tcPr>
          <w:p w:rsidR="00BE1647" w:rsidRPr="0067340B" w:rsidP="0067340B" w14:paraId="23BB760A" w14:textId="77777777">
            <w:pPr>
              <w:widowControl/>
              <w:autoSpaceDE/>
              <w:autoSpaceDN/>
              <w:adjustRightInd/>
              <w:jc w:val="right"/>
              <w:rPr>
                <w:rFonts w:ascii="Times New Roman" w:eastAsia="Calibri" w:hAnsi="Times New Roman"/>
                <w:b/>
                <w:bCs/>
                <w:i/>
                <w:iCs/>
                <w:sz w:val="20"/>
                <w:szCs w:val="20"/>
              </w:rPr>
            </w:pPr>
          </w:p>
        </w:tc>
        <w:tc>
          <w:tcPr>
            <w:tcW w:w="1260" w:type="dxa"/>
            <w:shd w:val="clear" w:color="auto" w:fill="auto"/>
            <w:noWrap/>
            <w:vAlign w:val="center"/>
            <w:hideMark/>
          </w:tcPr>
          <w:p w:rsidR="00BE1647" w:rsidRPr="0067340B" w:rsidP="0067340B" w14:paraId="69AC1035"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$267</w:t>
            </w:r>
          </w:p>
        </w:tc>
      </w:tr>
    </w:tbl>
    <w:p w:rsidR="00BC2E37" w:rsidP="008E1F73" w14:paraId="7B26B12B" w14:textId="77777777">
      <w:pPr>
        <w:rPr>
          <w:rFonts w:ascii="Times New Roman" w:hAnsi="Times New Roman"/>
        </w:rPr>
      </w:pPr>
    </w:p>
    <w:p w:rsidR="00690A75" w:rsidRPr="00393CA3" w:rsidP="000D76EA" w14:paraId="1667AEB7" w14:textId="77777777">
      <w:pPr>
        <w:pStyle w:val="ListParagraph"/>
        <w:numPr>
          <w:ilvl w:val="0"/>
          <w:numId w:val="3"/>
        </w:numPr>
        <w:spacing w:after="0" w:line="240" w:lineRule="auto"/>
        <w:ind w:right="720"/>
        <w:rPr>
          <w:rFonts w:ascii="Times New Roman" w:hAnsi="Times New Roman"/>
          <w:b/>
          <w:bCs/>
        </w:rPr>
      </w:pPr>
      <w:r w:rsidRPr="00393CA3">
        <w:rPr>
          <w:rFonts w:ascii="Times New Roman" w:hAnsi="Times New Roman"/>
          <w:b/>
          <w:bCs/>
          <w:sz w:val="24"/>
          <w:szCs w:val="24"/>
        </w:rPr>
        <w:t>Serve Petition for Modification</w:t>
      </w:r>
    </w:p>
    <w:p w:rsidR="00690A75" w:rsidP="00690A75" w14:paraId="22A67222" w14:textId="77777777">
      <w:pPr>
        <w:pStyle w:val="Default"/>
        <w:rPr>
          <w:rFonts w:ascii="Times New Roman" w:hAnsi="Times New Roman" w:cs="Times New Roman"/>
          <w:b/>
          <w:bCs/>
          <w:color w:val="auto"/>
        </w:rPr>
      </w:pPr>
    </w:p>
    <w:p w:rsidR="00690A75" w:rsidP="00690A75" w14:paraId="6675390C" w14:textId="77777777">
      <w:pPr>
        <w:rPr>
          <w:rFonts w:ascii="Times New Roman" w:hAnsi="Times New Roman"/>
        </w:rPr>
      </w:pPr>
      <w:r>
        <w:rPr>
          <w:rFonts w:ascii="Times New Roman" w:hAnsi="Times New Roman"/>
        </w:rPr>
        <w:t>Under 30 CFR 44.10</w:t>
      </w:r>
      <w:r w:rsidR="00FD19CA">
        <w:rPr>
          <w:rFonts w:ascii="Times New Roman" w:hAnsi="Times New Roman"/>
        </w:rPr>
        <w:t>,</w:t>
      </w:r>
      <w:r>
        <w:rPr>
          <w:rFonts w:ascii="Times New Roman" w:hAnsi="Times New Roman"/>
        </w:rPr>
        <w:t xml:space="preserve"> i</w:t>
      </w:r>
      <w:r w:rsidRPr="008073B7">
        <w:rPr>
          <w:rFonts w:ascii="Times New Roman" w:hAnsi="Times New Roman"/>
        </w:rPr>
        <w:t xml:space="preserve">f the petition is filed by a mine operator, a copy of the petition </w:t>
      </w:r>
      <w:r>
        <w:rPr>
          <w:rFonts w:ascii="Times New Roman" w:hAnsi="Times New Roman"/>
        </w:rPr>
        <w:t>must</w:t>
      </w:r>
      <w:r w:rsidRPr="008073B7">
        <w:rPr>
          <w:rFonts w:ascii="Times New Roman" w:hAnsi="Times New Roman"/>
        </w:rPr>
        <w:t xml:space="preserve"> be served by the mine operator upon a representative of miners at the affected mine.</w:t>
      </w:r>
    </w:p>
    <w:p w:rsidR="00690A75" w:rsidP="00690A75" w14:paraId="3A1A7221" w14:textId="77777777">
      <w:pPr>
        <w:pStyle w:val="Default"/>
        <w:rPr>
          <w:rFonts w:ascii="Times New Roman" w:hAnsi="Times New Roman" w:cs="Times New Roman"/>
          <w:b/>
          <w:bCs/>
          <w:color w:val="auto"/>
        </w:rPr>
      </w:pPr>
    </w:p>
    <w:p w:rsidR="00690A75" w:rsidP="00690A75" w14:paraId="23991DA1" w14:textId="77777777">
      <w:pPr>
        <w:pStyle w:val="Default"/>
        <w:rPr>
          <w:rFonts w:ascii="Times New Roman" w:hAnsi="Times New Roman" w:cs="Times New Roman"/>
          <w:b/>
          <w:bCs/>
          <w:color w:val="auto"/>
        </w:rPr>
      </w:pPr>
      <w:r>
        <w:rPr>
          <w:rFonts w:ascii="Times New Roman" w:hAnsi="Times New Roman"/>
        </w:rPr>
        <w:t xml:space="preserve">MSHA estimates that </w:t>
      </w:r>
      <w:r w:rsidRPr="0067340B">
        <w:rPr>
          <w:rFonts w:ascii="Times New Roman" w:eastAsia="Calibri" w:hAnsi="Times New Roman"/>
        </w:rPr>
        <w:t xml:space="preserve">all 46 petitions are prepared by mine operators. MSHA assumes that all mine </w:t>
      </w:r>
      <w:r w:rsidRPr="0067340B" w:rsidR="00E85945">
        <w:rPr>
          <w:rFonts w:ascii="Times New Roman" w:eastAsia="Calibri" w:hAnsi="Times New Roman"/>
        </w:rPr>
        <w:t>operators</w:t>
      </w:r>
      <w:r w:rsidRPr="0067340B">
        <w:rPr>
          <w:rFonts w:ascii="Times New Roman" w:eastAsia="Calibri" w:hAnsi="Times New Roman"/>
        </w:rPr>
        <w:t xml:space="preserve"> will post the petition for modification on the mine’s bulletin board and </w:t>
      </w:r>
      <w:r w:rsidRPr="008073B7">
        <w:rPr>
          <w:rFonts w:ascii="Times New Roman" w:hAnsi="Times New Roman"/>
        </w:rPr>
        <w:t xml:space="preserve">serve </w:t>
      </w:r>
      <w:r>
        <w:rPr>
          <w:rFonts w:ascii="Times New Roman" w:hAnsi="Times New Roman"/>
        </w:rPr>
        <w:t>the petition for modification to</w:t>
      </w:r>
      <w:r w:rsidRPr="008073B7">
        <w:rPr>
          <w:rFonts w:ascii="Times New Roman" w:hAnsi="Times New Roman"/>
        </w:rPr>
        <w:t xml:space="preserve"> a representative of miners</w:t>
      </w:r>
      <w:r>
        <w:rPr>
          <w:rFonts w:ascii="Times New Roman" w:hAnsi="Times New Roman"/>
        </w:rPr>
        <w:t xml:space="preserve">. MSHA estimates that out of these 46 petitions, 43 petitions are from coal mines and three are from MNM mines. MSHA estimates that </w:t>
      </w:r>
      <w:r w:rsidRPr="00195887">
        <w:rPr>
          <w:rFonts w:ascii="Times New Roman" w:hAnsi="Times New Roman"/>
        </w:rPr>
        <w:t>to make cop</w:t>
      </w:r>
      <w:r>
        <w:rPr>
          <w:rFonts w:ascii="Times New Roman" w:hAnsi="Times New Roman"/>
        </w:rPr>
        <w:t>ies</w:t>
      </w:r>
      <w:r w:rsidRPr="00195887">
        <w:rPr>
          <w:rFonts w:ascii="Times New Roman" w:hAnsi="Times New Roman"/>
        </w:rPr>
        <w:t xml:space="preserve"> of </w:t>
      </w:r>
      <w:r>
        <w:rPr>
          <w:rFonts w:ascii="Times New Roman" w:hAnsi="Times New Roman"/>
        </w:rPr>
        <w:t>the petition</w:t>
      </w:r>
      <w:r w:rsidRPr="00195887">
        <w:rPr>
          <w:rFonts w:ascii="Times New Roman" w:hAnsi="Times New Roman"/>
        </w:rPr>
        <w:t xml:space="preserve"> </w:t>
      </w:r>
      <w:r>
        <w:rPr>
          <w:rFonts w:ascii="Times New Roman" w:hAnsi="Times New Roman"/>
        </w:rPr>
        <w:t>and serve</w:t>
      </w:r>
      <w:r w:rsidRPr="00195887">
        <w:rPr>
          <w:rFonts w:ascii="Times New Roman" w:hAnsi="Times New Roman"/>
        </w:rPr>
        <w:t xml:space="preserve"> the </w:t>
      </w:r>
      <w:r>
        <w:rPr>
          <w:rFonts w:ascii="Times New Roman" w:hAnsi="Times New Roman"/>
        </w:rPr>
        <w:t xml:space="preserve">petition </w:t>
      </w:r>
      <w:r w:rsidRPr="00195887">
        <w:rPr>
          <w:rFonts w:ascii="Times New Roman" w:hAnsi="Times New Roman"/>
        </w:rPr>
        <w:t>to the miners’ representative</w:t>
      </w:r>
      <w:r>
        <w:rPr>
          <w:rFonts w:ascii="Times New Roman" w:hAnsi="Times New Roman"/>
        </w:rPr>
        <w:t xml:space="preserve"> will take 10</w:t>
      </w:r>
      <w:r w:rsidRPr="00195887">
        <w:rPr>
          <w:rFonts w:ascii="Times New Roman" w:hAnsi="Times New Roman"/>
        </w:rPr>
        <w:t xml:space="preserve"> minutes</w:t>
      </w:r>
      <w:r>
        <w:rPr>
          <w:rFonts w:ascii="Times New Roman" w:hAnsi="Times New Roman"/>
        </w:rPr>
        <w:t>. This will be done by a coal or MNM clerk</w:t>
      </w:r>
      <w:r w:rsidRPr="00195887">
        <w:rPr>
          <w:rFonts w:ascii="Times New Roman" w:hAnsi="Times New Roman"/>
        </w:rPr>
        <w:t xml:space="preserve">, </w:t>
      </w:r>
      <w:r>
        <w:rPr>
          <w:rFonts w:ascii="Times New Roman" w:hAnsi="Times New Roman"/>
        </w:rPr>
        <w:t>earning $34.66 or $37.83 per hour respectively.</w:t>
      </w:r>
    </w:p>
    <w:p w:rsidR="00690A75" w:rsidP="00690A75" w14:paraId="44126176" w14:textId="77777777">
      <w:pPr>
        <w:pStyle w:val="Default"/>
        <w:rPr>
          <w:rFonts w:ascii="Times New Roman" w:hAnsi="Times New Roman" w:cs="Times New Roman"/>
          <w:b/>
          <w:bCs/>
          <w:color w:val="auto"/>
        </w:rPr>
      </w:pPr>
    </w:p>
    <w:p w:rsidR="00355093" w:rsidRPr="00BC060A" w:rsidP="00355093" w14:paraId="1031B9A5" w14:textId="77777777">
      <w:pPr>
        <w:widowControl/>
        <w:autoSpaceDE/>
        <w:autoSpaceDN/>
        <w:adjustRightInd/>
        <w:rPr>
          <w:rFonts w:ascii="Times New Roman" w:hAnsi="Times New Roman"/>
          <w:color w:val="000000"/>
        </w:rPr>
      </w:pPr>
      <w:r w:rsidRPr="00BC060A">
        <w:rPr>
          <w:rFonts w:ascii="Times New Roman" w:hAnsi="Times New Roman"/>
          <w:color w:val="000000"/>
        </w:rPr>
        <w:t>Table 12-</w:t>
      </w:r>
      <w:r w:rsidR="004C057A">
        <w:rPr>
          <w:rFonts w:ascii="Times New Roman" w:hAnsi="Times New Roman"/>
          <w:color w:val="000000"/>
        </w:rPr>
        <w:t>5</w:t>
      </w:r>
      <w:r w:rsidRPr="00BC060A">
        <w:rPr>
          <w:rFonts w:ascii="Times New Roman" w:hAnsi="Times New Roman"/>
          <w:color w:val="000000"/>
        </w:rPr>
        <w:t>. Estimated Annual Respondent Hour and Cost Burden,</w:t>
      </w:r>
      <w:r>
        <w:rPr>
          <w:rFonts w:ascii="Times New Roman" w:hAnsi="Times New Roman"/>
          <w:color w:val="000000"/>
        </w:rPr>
        <w:t xml:space="preserve"> </w:t>
      </w:r>
      <w:r w:rsidR="004C057A">
        <w:rPr>
          <w:rFonts w:ascii="Times New Roman" w:hAnsi="Times New Roman"/>
          <w:color w:val="000000"/>
        </w:rPr>
        <w:t>Serve</w:t>
      </w:r>
      <w:r w:rsidRPr="00BC060A">
        <w:rPr>
          <w:rFonts w:ascii="Times New Roman" w:hAnsi="Times New Roman"/>
          <w:color w:val="000000"/>
        </w:rPr>
        <w:t xml:space="preserve"> </w:t>
      </w:r>
      <w:r>
        <w:rPr>
          <w:rFonts w:ascii="Times New Roman" w:hAnsi="Times New Roman"/>
          <w:color w:val="000000"/>
        </w:rPr>
        <w:t>Petition for Modification</w:t>
      </w:r>
      <w:r w:rsidRPr="00BC060A">
        <w:rPr>
          <w:rFonts w:ascii="Times New Roman" w:hAnsi="Times New Roman"/>
          <w:color w:val="000000"/>
        </w:rPr>
        <w:t xml:space="preserve"> (</w:t>
      </w:r>
      <w:r w:rsidRPr="00826ADB">
        <w:rPr>
          <w:rFonts w:ascii="Times New Roman" w:hAnsi="Times New Roman"/>
          <w:color w:val="000000"/>
        </w:rPr>
        <w:t>30 CFR</w:t>
      </w:r>
      <w:r>
        <w:rPr>
          <w:rFonts w:ascii="Times New Roman" w:hAnsi="Times New Roman"/>
          <w:color w:val="000000"/>
        </w:rPr>
        <w:t xml:space="preserve"> 44.10</w:t>
      </w:r>
      <w:r w:rsidRPr="00BC060A">
        <w:rPr>
          <w:rFonts w:ascii="Times New Roman" w:hAnsi="Times New Roman"/>
          <w:color w:val="000000"/>
        </w:rPr>
        <w:t>)</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1350"/>
        <w:gridCol w:w="1260"/>
        <w:gridCol w:w="1170"/>
        <w:gridCol w:w="1170"/>
        <w:gridCol w:w="900"/>
        <w:gridCol w:w="900"/>
        <w:gridCol w:w="1080"/>
      </w:tblGrid>
      <w:tr w14:paraId="59F9F764" w14:textId="77777777" w:rsidTr="0067340B">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435" w:type="dxa"/>
            <w:shd w:val="clear" w:color="auto" w:fill="8EAADB"/>
            <w:vAlign w:val="center"/>
            <w:hideMark/>
          </w:tcPr>
          <w:p w:rsidR="00355093" w:rsidRPr="0067340B" w:rsidP="0067340B" w14:paraId="5EABB73F"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Activity (Occupation)</w:t>
            </w:r>
          </w:p>
        </w:tc>
        <w:tc>
          <w:tcPr>
            <w:tcW w:w="1350" w:type="dxa"/>
            <w:shd w:val="clear" w:color="auto" w:fill="8EAADB"/>
            <w:vAlign w:val="center"/>
            <w:hideMark/>
          </w:tcPr>
          <w:p w:rsidR="00355093" w:rsidRPr="0067340B" w:rsidP="0067340B" w14:paraId="7CA1D096"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Number of Respondents (Mines)</w:t>
            </w:r>
          </w:p>
        </w:tc>
        <w:tc>
          <w:tcPr>
            <w:tcW w:w="1260" w:type="dxa"/>
            <w:shd w:val="clear" w:color="auto" w:fill="8EAADB"/>
            <w:vAlign w:val="center"/>
          </w:tcPr>
          <w:p w:rsidR="00355093" w:rsidRPr="0067340B" w:rsidP="0067340B" w14:paraId="66CC0F7D"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Number of Responses per Respondent</w:t>
            </w:r>
          </w:p>
        </w:tc>
        <w:tc>
          <w:tcPr>
            <w:tcW w:w="1170" w:type="dxa"/>
            <w:shd w:val="clear" w:color="auto" w:fill="8EAADB"/>
            <w:vAlign w:val="center"/>
          </w:tcPr>
          <w:p w:rsidR="00355093" w:rsidRPr="0067340B" w:rsidP="0067340B" w14:paraId="3D7B1822"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Total Responses </w:t>
            </w:r>
          </w:p>
          <w:p w:rsidR="00355093" w:rsidRPr="0067340B" w:rsidP="0067340B" w14:paraId="3659B581"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(Petitions) </w:t>
            </w:r>
          </w:p>
        </w:tc>
        <w:tc>
          <w:tcPr>
            <w:tcW w:w="1170" w:type="dxa"/>
            <w:shd w:val="clear" w:color="auto" w:fill="8EAADB"/>
            <w:vAlign w:val="center"/>
          </w:tcPr>
          <w:p w:rsidR="00355093" w:rsidRPr="0067340B" w:rsidP="0067340B" w14:paraId="2A94F7F2"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Burden per Response (Hours)</w:t>
            </w:r>
          </w:p>
        </w:tc>
        <w:tc>
          <w:tcPr>
            <w:tcW w:w="900" w:type="dxa"/>
            <w:shd w:val="clear" w:color="auto" w:fill="8EAADB"/>
            <w:vAlign w:val="center"/>
            <w:hideMark/>
          </w:tcPr>
          <w:p w:rsidR="00355093" w:rsidRPr="0067340B" w:rsidP="0067340B" w14:paraId="2FF8CFD7"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Annual Burden (Hours)</w:t>
            </w:r>
          </w:p>
        </w:tc>
        <w:tc>
          <w:tcPr>
            <w:tcW w:w="900" w:type="dxa"/>
            <w:shd w:val="clear" w:color="auto" w:fill="8EAADB"/>
            <w:vAlign w:val="center"/>
            <w:hideMark/>
          </w:tcPr>
          <w:p w:rsidR="00355093" w:rsidRPr="0067340B" w:rsidP="0067340B" w14:paraId="774A252C"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Hourly Wage Rate</w:t>
            </w:r>
          </w:p>
        </w:tc>
        <w:tc>
          <w:tcPr>
            <w:tcW w:w="1080" w:type="dxa"/>
            <w:shd w:val="clear" w:color="auto" w:fill="8EAADB"/>
            <w:vAlign w:val="center"/>
            <w:hideMark/>
          </w:tcPr>
          <w:p w:rsidR="00355093" w:rsidRPr="0067340B" w:rsidP="0067340B" w14:paraId="7281006B"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Total </w:t>
            </w:r>
            <w:r w:rsidRPr="0067340B">
              <w:rPr>
                <w:rFonts w:ascii="Times New Roman" w:eastAsia="Calibri" w:hAnsi="Times New Roman"/>
                <w:b/>
                <w:bCs/>
                <w:sz w:val="20"/>
                <w:szCs w:val="20"/>
              </w:rPr>
              <w:t>Burden Cost</w:t>
            </w:r>
          </w:p>
        </w:tc>
      </w:tr>
      <w:tr w14:paraId="0965708F" w14:textId="77777777" w:rsidTr="0067340B">
        <w:tblPrEx>
          <w:tblW w:w="9265" w:type="dxa"/>
          <w:tblLayout w:type="fixed"/>
          <w:tblLook w:val="04A0"/>
        </w:tblPrEx>
        <w:trPr>
          <w:trHeight w:val="363"/>
        </w:trPr>
        <w:tc>
          <w:tcPr>
            <w:tcW w:w="1435" w:type="dxa"/>
            <w:shd w:val="clear" w:color="auto" w:fill="auto"/>
            <w:noWrap/>
            <w:vAlign w:val="center"/>
            <w:hideMark/>
          </w:tcPr>
          <w:p w:rsidR="00355093" w:rsidRPr="0067340B" w:rsidP="0067340B" w14:paraId="65948E2B"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Serve Petition (Coal Clerk)</w:t>
            </w:r>
          </w:p>
        </w:tc>
        <w:tc>
          <w:tcPr>
            <w:tcW w:w="1350" w:type="dxa"/>
            <w:shd w:val="clear" w:color="auto" w:fill="auto"/>
            <w:noWrap/>
            <w:vAlign w:val="center"/>
          </w:tcPr>
          <w:p w:rsidR="00355093" w:rsidRPr="0067340B" w:rsidP="0067340B" w14:paraId="0F1EF578"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43</w:t>
            </w:r>
          </w:p>
        </w:tc>
        <w:tc>
          <w:tcPr>
            <w:tcW w:w="1260" w:type="dxa"/>
            <w:shd w:val="clear" w:color="auto" w:fill="auto"/>
            <w:vAlign w:val="center"/>
          </w:tcPr>
          <w:p w:rsidR="00355093" w:rsidRPr="0067340B" w:rsidP="0067340B" w14:paraId="31BBBB03"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1</w:t>
            </w:r>
          </w:p>
        </w:tc>
        <w:tc>
          <w:tcPr>
            <w:tcW w:w="1170" w:type="dxa"/>
            <w:shd w:val="clear" w:color="auto" w:fill="auto"/>
            <w:vAlign w:val="center"/>
          </w:tcPr>
          <w:p w:rsidR="00355093" w:rsidRPr="0067340B" w:rsidP="0067340B" w14:paraId="0A022155"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43</w:t>
            </w:r>
          </w:p>
        </w:tc>
        <w:tc>
          <w:tcPr>
            <w:tcW w:w="1170" w:type="dxa"/>
            <w:shd w:val="clear" w:color="auto" w:fill="auto"/>
            <w:vAlign w:val="center"/>
          </w:tcPr>
          <w:p w:rsidR="00355093" w:rsidRPr="0067340B" w:rsidP="0067340B" w14:paraId="0EC5790C"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0.17</w:t>
            </w:r>
          </w:p>
        </w:tc>
        <w:tc>
          <w:tcPr>
            <w:tcW w:w="900" w:type="dxa"/>
            <w:shd w:val="clear" w:color="auto" w:fill="auto"/>
            <w:noWrap/>
            <w:vAlign w:val="center"/>
          </w:tcPr>
          <w:p w:rsidR="00355093" w:rsidRPr="0067340B" w:rsidP="0067340B" w14:paraId="48C1798E"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7.17</w:t>
            </w:r>
          </w:p>
        </w:tc>
        <w:tc>
          <w:tcPr>
            <w:tcW w:w="900" w:type="dxa"/>
            <w:shd w:val="clear" w:color="auto" w:fill="auto"/>
            <w:noWrap/>
            <w:vAlign w:val="center"/>
            <w:hideMark/>
          </w:tcPr>
          <w:p w:rsidR="00355093" w:rsidRPr="0067340B" w:rsidP="0067340B" w14:paraId="41611F44"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$34.66</w:t>
            </w:r>
          </w:p>
        </w:tc>
        <w:tc>
          <w:tcPr>
            <w:tcW w:w="1080" w:type="dxa"/>
            <w:shd w:val="clear" w:color="auto" w:fill="auto"/>
            <w:noWrap/>
            <w:vAlign w:val="center"/>
            <w:hideMark/>
          </w:tcPr>
          <w:p w:rsidR="00355093" w:rsidRPr="0067340B" w:rsidP="0067340B" w14:paraId="45F95602"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$248.40</w:t>
            </w:r>
          </w:p>
        </w:tc>
      </w:tr>
      <w:tr w14:paraId="4CDEFEB1" w14:textId="77777777" w:rsidTr="0067340B">
        <w:tblPrEx>
          <w:tblW w:w="9265" w:type="dxa"/>
          <w:tblLayout w:type="fixed"/>
          <w:tblLook w:val="04A0"/>
        </w:tblPrEx>
        <w:trPr>
          <w:trHeight w:val="602"/>
        </w:trPr>
        <w:tc>
          <w:tcPr>
            <w:tcW w:w="1435" w:type="dxa"/>
            <w:shd w:val="clear" w:color="auto" w:fill="auto"/>
            <w:noWrap/>
            <w:vAlign w:val="center"/>
            <w:hideMark/>
          </w:tcPr>
          <w:p w:rsidR="00355093" w:rsidRPr="0067340B" w:rsidP="0067340B" w14:paraId="139BCBA9"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Serve Petition (MNM Clerk)</w:t>
            </w:r>
          </w:p>
        </w:tc>
        <w:tc>
          <w:tcPr>
            <w:tcW w:w="1350" w:type="dxa"/>
            <w:shd w:val="clear" w:color="auto" w:fill="auto"/>
            <w:noWrap/>
            <w:vAlign w:val="center"/>
          </w:tcPr>
          <w:p w:rsidR="00355093" w:rsidRPr="0067340B" w:rsidP="0067340B" w14:paraId="5AE0BE3A"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3</w:t>
            </w:r>
          </w:p>
        </w:tc>
        <w:tc>
          <w:tcPr>
            <w:tcW w:w="1260" w:type="dxa"/>
            <w:shd w:val="clear" w:color="auto" w:fill="auto"/>
            <w:vAlign w:val="center"/>
          </w:tcPr>
          <w:p w:rsidR="00355093" w:rsidRPr="0067340B" w:rsidP="0067340B" w14:paraId="7AEE9ADF"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1</w:t>
            </w:r>
          </w:p>
        </w:tc>
        <w:tc>
          <w:tcPr>
            <w:tcW w:w="1170" w:type="dxa"/>
            <w:shd w:val="clear" w:color="auto" w:fill="auto"/>
            <w:vAlign w:val="center"/>
          </w:tcPr>
          <w:p w:rsidR="00355093" w:rsidRPr="0067340B" w:rsidP="0067340B" w14:paraId="2EB85B1E"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3</w:t>
            </w:r>
          </w:p>
        </w:tc>
        <w:tc>
          <w:tcPr>
            <w:tcW w:w="1170" w:type="dxa"/>
            <w:shd w:val="clear" w:color="auto" w:fill="auto"/>
            <w:vAlign w:val="center"/>
          </w:tcPr>
          <w:p w:rsidR="00355093" w:rsidRPr="0067340B" w:rsidP="0067340B" w14:paraId="718C5C58"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0.17</w:t>
            </w:r>
          </w:p>
        </w:tc>
        <w:tc>
          <w:tcPr>
            <w:tcW w:w="900" w:type="dxa"/>
            <w:shd w:val="clear" w:color="auto" w:fill="auto"/>
            <w:noWrap/>
            <w:vAlign w:val="center"/>
          </w:tcPr>
          <w:p w:rsidR="00355093" w:rsidRPr="0067340B" w:rsidP="0067340B" w14:paraId="30BFA2FE"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0.50</w:t>
            </w:r>
          </w:p>
        </w:tc>
        <w:tc>
          <w:tcPr>
            <w:tcW w:w="900" w:type="dxa"/>
            <w:shd w:val="clear" w:color="auto" w:fill="auto"/>
            <w:noWrap/>
            <w:vAlign w:val="center"/>
            <w:hideMark/>
          </w:tcPr>
          <w:p w:rsidR="00355093" w:rsidRPr="0067340B" w:rsidP="0067340B" w14:paraId="42DCAA0A"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$37.83</w:t>
            </w:r>
          </w:p>
        </w:tc>
        <w:tc>
          <w:tcPr>
            <w:tcW w:w="1080" w:type="dxa"/>
            <w:shd w:val="clear" w:color="auto" w:fill="auto"/>
            <w:noWrap/>
            <w:vAlign w:val="center"/>
            <w:hideMark/>
          </w:tcPr>
          <w:p w:rsidR="00355093" w:rsidRPr="0067340B" w:rsidP="0067340B" w14:paraId="26740B37"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$18.92</w:t>
            </w:r>
          </w:p>
        </w:tc>
      </w:tr>
      <w:tr w14:paraId="6CA7F821" w14:textId="77777777" w:rsidTr="0067340B">
        <w:tblPrEx>
          <w:tblW w:w="9265" w:type="dxa"/>
          <w:tblLayout w:type="fixed"/>
          <w:tblLook w:val="04A0"/>
        </w:tblPrEx>
        <w:trPr>
          <w:trHeight w:val="363"/>
        </w:trPr>
        <w:tc>
          <w:tcPr>
            <w:tcW w:w="1435" w:type="dxa"/>
            <w:shd w:val="clear" w:color="auto" w:fill="auto"/>
            <w:noWrap/>
            <w:vAlign w:val="center"/>
            <w:hideMark/>
          </w:tcPr>
          <w:p w:rsidR="00355093" w:rsidRPr="0067340B" w:rsidP="0067340B" w14:paraId="21DDB19B"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i/>
                <w:iCs/>
                <w:color w:val="000000"/>
                <w:sz w:val="20"/>
                <w:szCs w:val="20"/>
              </w:rPr>
              <w:t>Subtotal (Rounded)</w:t>
            </w:r>
          </w:p>
        </w:tc>
        <w:tc>
          <w:tcPr>
            <w:tcW w:w="1350" w:type="dxa"/>
            <w:shd w:val="clear" w:color="auto" w:fill="auto"/>
            <w:vAlign w:val="center"/>
          </w:tcPr>
          <w:p w:rsidR="00355093" w:rsidRPr="0067340B" w:rsidP="0067340B" w14:paraId="50F350F6"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46</w:t>
            </w:r>
          </w:p>
        </w:tc>
        <w:tc>
          <w:tcPr>
            <w:tcW w:w="1260" w:type="dxa"/>
            <w:shd w:val="clear" w:color="auto" w:fill="000000"/>
            <w:vAlign w:val="center"/>
          </w:tcPr>
          <w:p w:rsidR="00355093" w:rsidRPr="0067340B" w:rsidP="0067340B" w14:paraId="2175DC6A" w14:textId="77777777">
            <w:pPr>
              <w:widowControl/>
              <w:autoSpaceDE/>
              <w:autoSpaceDN/>
              <w:adjustRightInd/>
              <w:jc w:val="right"/>
              <w:rPr>
                <w:rFonts w:ascii="Times New Roman" w:eastAsia="Calibri" w:hAnsi="Times New Roman"/>
                <w:b/>
                <w:bCs/>
                <w:i/>
                <w:iCs/>
                <w:sz w:val="20"/>
                <w:szCs w:val="20"/>
              </w:rPr>
            </w:pPr>
          </w:p>
        </w:tc>
        <w:tc>
          <w:tcPr>
            <w:tcW w:w="1170" w:type="dxa"/>
            <w:shd w:val="clear" w:color="auto" w:fill="auto"/>
            <w:vAlign w:val="center"/>
          </w:tcPr>
          <w:p w:rsidR="00355093" w:rsidRPr="0067340B" w:rsidP="0067340B" w14:paraId="41958954"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46</w:t>
            </w:r>
          </w:p>
        </w:tc>
        <w:tc>
          <w:tcPr>
            <w:tcW w:w="1170" w:type="dxa"/>
            <w:shd w:val="clear" w:color="auto" w:fill="000000"/>
            <w:vAlign w:val="center"/>
          </w:tcPr>
          <w:p w:rsidR="00355093" w:rsidRPr="0067340B" w:rsidP="0067340B" w14:paraId="20C2258C" w14:textId="77777777">
            <w:pPr>
              <w:widowControl/>
              <w:autoSpaceDE/>
              <w:autoSpaceDN/>
              <w:adjustRightInd/>
              <w:jc w:val="right"/>
              <w:rPr>
                <w:rFonts w:ascii="Times New Roman" w:eastAsia="Calibri" w:hAnsi="Times New Roman"/>
                <w:b/>
                <w:bCs/>
                <w:i/>
                <w:iCs/>
                <w:sz w:val="20"/>
                <w:szCs w:val="20"/>
              </w:rPr>
            </w:pPr>
          </w:p>
        </w:tc>
        <w:tc>
          <w:tcPr>
            <w:tcW w:w="900" w:type="dxa"/>
            <w:shd w:val="clear" w:color="auto" w:fill="auto"/>
            <w:vAlign w:val="center"/>
          </w:tcPr>
          <w:p w:rsidR="00355093" w:rsidRPr="0067340B" w:rsidP="0067340B" w14:paraId="53273104"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8</w:t>
            </w:r>
          </w:p>
        </w:tc>
        <w:tc>
          <w:tcPr>
            <w:tcW w:w="900" w:type="dxa"/>
            <w:shd w:val="clear" w:color="auto" w:fill="000000"/>
            <w:noWrap/>
            <w:vAlign w:val="center"/>
            <w:hideMark/>
          </w:tcPr>
          <w:p w:rsidR="00355093" w:rsidRPr="0067340B" w:rsidP="0067340B" w14:paraId="21905965" w14:textId="77777777">
            <w:pPr>
              <w:widowControl/>
              <w:autoSpaceDE/>
              <w:autoSpaceDN/>
              <w:adjustRightInd/>
              <w:jc w:val="right"/>
              <w:rPr>
                <w:rFonts w:ascii="Times New Roman" w:eastAsia="Calibri" w:hAnsi="Times New Roman"/>
                <w:b/>
                <w:bCs/>
                <w:i/>
                <w:iCs/>
                <w:sz w:val="20"/>
                <w:szCs w:val="20"/>
              </w:rPr>
            </w:pPr>
          </w:p>
        </w:tc>
        <w:tc>
          <w:tcPr>
            <w:tcW w:w="1080" w:type="dxa"/>
            <w:shd w:val="clear" w:color="auto" w:fill="auto"/>
            <w:noWrap/>
            <w:vAlign w:val="center"/>
            <w:hideMark/>
          </w:tcPr>
          <w:p w:rsidR="00355093" w:rsidRPr="0067340B" w:rsidP="0067340B" w14:paraId="39C24398"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$267</w:t>
            </w:r>
          </w:p>
        </w:tc>
      </w:tr>
    </w:tbl>
    <w:p w:rsidR="00690A75" w:rsidP="009B1052" w14:paraId="02E708FF" w14:textId="77777777">
      <w:pPr>
        <w:pStyle w:val="Default"/>
        <w:rPr>
          <w:rFonts w:ascii="Times New Roman" w:hAnsi="Times New Roman" w:cs="Times New Roman"/>
          <w:b/>
          <w:bCs/>
          <w:color w:val="auto"/>
        </w:rPr>
      </w:pPr>
    </w:p>
    <w:p w:rsidR="004935ED" w:rsidRPr="00393CA3" w:rsidP="009B1052" w14:paraId="7450CD9D" w14:textId="77777777">
      <w:pPr>
        <w:pStyle w:val="ListParagraph"/>
        <w:numPr>
          <w:ilvl w:val="0"/>
          <w:numId w:val="3"/>
        </w:numPr>
        <w:spacing w:after="0" w:line="240" w:lineRule="auto"/>
        <w:ind w:right="720"/>
        <w:rPr>
          <w:rFonts w:ascii="Times New Roman" w:hAnsi="Times New Roman"/>
          <w:b/>
          <w:bCs/>
        </w:rPr>
      </w:pPr>
      <w:r w:rsidRPr="00393CA3">
        <w:rPr>
          <w:rFonts w:ascii="Times New Roman" w:hAnsi="Times New Roman"/>
          <w:b/>
          <w:bCs/>
          <w:sz w:val="24"/>
          <w:szCs w:val="24"/>
        </w:rPr>
        <w:t>Post Final Action Granting Petition for Modification</w:t>
      </w:r>
    </w:p>
    <w:p w:rsidR="004935ED" w:rsidP="004935ED" w14:paraId="5AECFBF8" w14:textId="77777777">
      <w:pPr>
        <w:pStyle w:val="Default"/>
        <w:rPr>
          <w:rFonts w:ascii="Times New Roman" w:hAnsi="Times New Roman" w:cs="Times New Roman"/>
          <w:color w:val="auto"/>
        </w:rPr>
      </w:pPr>
    </w:p>
    <w:p w:rsidR="00846335" w:rsidP="00BC2E37" w14:paraId="508B3448" w14:textId="77777777">
      <w:pPr>
        <w:pStyle w:val="Default"/>
        <w:rPr>
          <w:rFonts w:ascii="Times New Roman" w:hAnsi="Times New Roman" w:cs="Times New Roman"/>
          <w:color w:val="auto"/>
        </w:rPr>
      </w:pPr>
      <w:r>
        <w:rPr>
          <w:rFonts w:ascii="Times New Roman" w:hAnsi="Times New Roman" w:cs="Times New Roman"/>
          <w:color w:val="auto"/>
        </w:rPr>
        <w:t>Under 30 CFR 44.5</w:t>
      </w:r>
      <w:r w:rsidRPr="00480124">
        <w:rPr>
          <w:rFonts w:ascii="Times New Roman" w:hAnsi="Times New Roman" w:cs="Times New Roman"/>
          <w:color w:val="auto"/>
        </w:rPr>
        <w:t>(b)</w:t>
      </w:r>
      <w:r>
        <w:rPr>
          <w:rFonts w:ascii="Times New Roman" w:hAnsi="Times New Roman" w:cs="Times New Roman"/>
          <w:color w:val="auto"/>
        </w:rPr>
        <w:t>, e</w:t>
      </w:r>
      <w:r w:rsidRPr="00480124">
        <w:rPr>
          <w:rFonts w:ascii="Times New Roman" w:hAnsi="Times New Roman" w:cs="Times New Roman"/>
          <w:color w:val="auto"/>
        </w:rPr>
        <w:t xml:space="preserve">very final action granting a petition for modification </w:t>
      </w:r>
      <w:r>
        <w:rPr>
          <w:rFonts w:ascii="Times New Roman" w:hAnsi="Times New Roman" w:cs="Times New Roman"/>
          <w:color w:val="auto"/>
        </w:rPr>
        <w:t>must</w:t>
      </w:r>
      <w:r w:rsidRPr="00480124">
        <w:rPr>
          <w:rFonts w:ascii="Times New Roman" w:hAnsi="Times New Roman" w:cs="Times New Roman"/>
          <w:color w:val="auto"/>
        </w:rPr>
        <w:t xml:space="preserve"> be posted by the operator on the mine bulletin board at the affected mine and remain posted as long as the modification is effective. If a summary of the final action is posted on the mine bulletin board, a </w:t>
      </w:r>
    </w:p>
    <w:p w:rsidR="00846335" w:rsidP="00BC2E37" w14:paraId="07618A2C" w14:textId="77777777">
      <w:pPr>
        <w:pStyle w:val="Default"/>
        <w:rPr>
          <w:rFonts w:ascii="Times New Roman" w:hAnsi="Times New Roman" w:cs="Times New Roman"/>
          <w:color w:val="auto"/>
        </w:rPr>
      </w:pPr>
    </w:p>
    <w:p w:rsidR="00BC2E37" w:rsidP="00BC2E37" w14:paraId="43FE6F8F" w14:textId="77777777">
      <w:pPr>
        <w:pStyle w:val="Default"/>
        <w:rPr>
          <w:rFonts w:ascii="Times New Roman" w:hAnsi="Times New Roman" w:cs="Times New Roman"/>
          <w:color w:val="auto"/>
        </w:rPr>
      </w:pPr>
      <w:r w:rsidRPr="00480124">
        <w:rPr>
          <w:rFonts w:ascii="Times New Roman" w:hAnsi="Times New Roman" w:cs="Times New Roman"/>
          <w:color w:val="auto"/>
        </w:rPr>
        <w:t xml:space="preserve">copy of the full decision </w:t>
      </w:r>
      <w:r>
        <w:rPr>
          <w:rFonts w:ascii="Times New Roman" w:hAnsi="Times New Roman" w:cs="Times New Roman"/>
          <w:color w:val="auto"/>
        </w:rPr>
        <w:t>must</w:t>
      </w:r>
      <w:r w:rsidRPr="00480124">
        <w:rPr>
          <w:rFonts w:ascii="Times New Roman" w:hAnsi="Times New Roman" w:cs="Times New Roman"/>
          <w:color w:val="auto"/>
        </w:rPr>
        <w:t xml:space="preserve"> be kept at the affected mine office and made available to the miners.</w:t>
      </w:r>
    </w:p>
    <w:p w:rsidR="00FC424C" w:rsidP="00BC2E37" w14:paraId="130A95EC" w14:textId="77777777">
      <w:pPr>
        <w:pStyle w:val="Default"/>
        <w:rPr>
          <w:rFonts w:ascii="Times New Roman" w:hAnsi="Times New Roman" w:cs="Times New Roman"/>
          <w:color w:val="auto"/>
        </w:rPr>
      </w:pPr>
    </w:p>
    <w:p w:rsidR="00FC424C" w:rsidP="00FC424C" w14:paraId="18263177" w14:textId="77777777">
      <w:pPr>
        <w:rPr>
          <w:rFonts w:ascii="Times New Roman" w:hAnsi="Times New Roman"/>
        </w:rPr>
      </w:pPr>
      <w:r>
        <w:rPr>
          <w:rFonts w:ascii="Times New Roman" w:hAnsi="Times New Roman"/>
        </w:rPr>
        <w:t>MSHA estimates that 75 percent (or 35 petitions) are approved, 3</w:t>
      </w:r>
      <w:r w:rsidR="009D2BAF">
        <w:rPr>
          <w:rFonts w:ascii="Times New Roman" w:hAnsi="Times New Roman"/>
        </w:rPr>
        <w:t>3</w:t>
      </w:r>
      <w:r>
        <w:rPr>
          <w:rFonts w:ascii="Times New Roman" w:hAnsi="Times New Roman"/>
        </w:rPr>
        <w:t xml:space="preserve"> from coal mines and </w:t>
      </w:r>
      <w:r w:rsidR="0085781C">
        <w:rPr>
          <w:rFonts w:ascii="Times New Roman" w:hAnsi="Times New Roman"/>
        </w:rPr>
        <w:t>two</w:t>
      </w:r>
      <w:r>
        <w:rPr>
          <w:rFonts w:ascii="Times New Roman" w:hAnsi="Times New Roman"/>
        </w:rPr>
        <w:t xml:space="preserve"> from MNM mines. </w:t>
      </w:r>
      <w:r w:rsidR="00586F37">
        <w:rPr>
          <w:rFonts w:ascii="Times New Roman" w:hAnsi="Times New Roman"/>
        </w:rPr>
        <w:t xml:space="preserve">MSHA estimates that </w:t>
      </w:r>
      <w:r w:rsidRPr="00195887" w:rsidR="00586F37">
        <w:rPr>
          <w:rFonts w:ascii="Times New Roman" w:hAnsi="Times New Roman"/>
        </w:rPr>
        <w:t>to make cop</w:t>
      </w:r>
      <w:r w:rsidR="00586F37">
        <w:rPr>
          <w:rFonts w:ascii="Times New Roman" w:hAnsi="Times New Roman"/>
        </w:rPr>
        <w:t>ies</w:t>
      </w:r>
      <w:r w:rsidRPr="00195887" w:rsidR="00586F37">
        <w:rPr>
          <w:rFonts w:ascii="Times New Roman" w:hAnsi="Times New Roman"/>
        </w:rPr>
        <w:t xml:space="preserve"> of </w:t>
      </w:r>
      <w:r w:rsidR="00586F37">
        <w:rPr>
          <w:rFonts w:ascii="Times New Roman" w:hAnsi="Times New Roman"/>
        </w:rPr>
        <w:t xml:space="preserve">the </w:t>
      </w:r>
      <w:r w:rsidRPr="00480124" w:rsidR="00586F37">
        <w:rPr>
          <w:rFonts w:ascii="Times New Roman" w:hAnsi="Times New Roman"/>
        </w:rPr>
        <w:t>final action</w:t>
      </w:r>
      <w:r w:rsidR="00586F37">
        <w:rPr>
          <w:rFonts w:ascii="Times New Roman" w:hAnsi="Times New Roman"/>
        </w:rPr>
        <w:t xml:space="preserve"> and </w:t>
      </w:r>
      <w:r w:rsidRPr="00195887" w:rsidR="00586F37">
        <w:rPr>
          <w:rFonts w:ascii="Times New Roman" w:hAnsi="Times New Roman"/>
        </w:rPr>
        <w:t>to post</w:t>
      </w:r>
      <w:r w:rsidR="00586F37">
        <w:rPr>
          <w:rFonts w:ascii="Times New Roman" w:hAnsi="Times New Roman"/>
        </w:rPr>
        <w:t xml:space="preserve"> the </w:t>
      </w:r>
      <w:r w:rsidRPr="00480124" w:rsidR="00586F37">
        <w:rPr>
          <w:rFonts w:ascii="Times New Roman" w:hAnsi="Times New Roman"/>
        </w:rPr>
        <w:t>final action</w:t>
      </w:r>
      <w:r w:rsidR="00586F37">
        <w:rPr>
          <w:rFonts w:ascii="Times New Roman" w:hAnsi="Times New Roman"/>
        </w:rPr>
        <w:t xml:space="preserve"> to the mine bulletin board will take 10</w:t>
      </w:r>
      <w:r w:rsidRPr="00195887" w:rsidR="00586F37">
        <w:rPr>
          <w:rFonts w:ascii="Times New Roman" w:hAnsi="Times New Roman"/>
        </w:rPr>
        <w:t xml:space="preserve"> minutes</w:t>
      </w:r>
      <w:r w:rsidR="00586F37">
        <w:rPr>
          <w:rFonts w:ascii="Times New Roman" w:hAnsi="Times New Roman"/>
        </w:rPr>
        <w:t>. This will be done by a coal or MNM clerk</w:t>
      </w:r>
      <w:r w:rsidRPr="00195887" w:rsidR="00586F37">
        <w:rPr>
          <w:rFonts w:ascii="Times New Roman" w:hAnsi="Times New Roman"/>
        </w:rPr>
        <w:t xml:space="preserve">, </w:t>
      </w:r>
      <w:r w:rsidR="00586F37">
        <w:rPr>
          <w:rFonts w:ascii="Times New Roman" w:hAnsi="Times New Roman"/>
        </w:rPr>
        <w:t>earning $34.66 or $37.83 per hour respectively.</w:t>
      </w:r>
    </w:p>
    <w:p w:rsidR="00FC424C" w:rsidP="00BC2E37" w14:paraId="0C445496" w14:textId="77777777">
      <w:pPr>
        <w:pStyle w:val="Default"/>
        <w:rPr>
          <w:rFonts w:ascii="Times New Roman" w:hAnsi="Times New Roman" w:cs="Times New Roman"/>
          <w:color w:val="auto"/>
        </w:rPr>
      </w:pPr>
    </w:p>
    <w:p w:rsidR="00CC4BF5" w:rsidRPr="00BC060A" w:rsidP="00CC4BF5" w14:paraId="346DB45E" w14:textId="77777777">
      <w:pPr>
        <w:widowControl/>
        <w:autoSpaceDE/>
        <w:autoSpaceDN/>
        <w:adjustRightInd/>
        <w:rPr>
          <w:rFonts w:ascii="Times New Roman" w:hAnsi="Times New Roman"/>
          <w:color w:val="000000"/>
        </w:rPr>
      </w:pPr>
      <w:r w:rsidRPr="00BC060A">
        <w:rPr>
          <w:rFonts w:ascii="Times New Roman" w:hAnsi="Times New Roman"/>
          <w:color w:val="000000"/>
        </w:rPr>
        <w:t>Table 12-</w:t>
      </w:r>
      <w:r w:rsidR="004C057A">
        <w:rPr>
          <w:rFonts w:ascii="Times New Roman" w:hAnsi="Times New Roman"/>
          <w:color w:val="000000"/>
        </w:rPr>
        <w:t>6</w:t>
      </w:r>
      <w:r w:rsidRPr="00BC060A">
        <w:rPr>
          <w:rFonts w:ascii="Times New Roman" w:hAnsi="Times New Roman"/>
          <w:color w:val="000000"/>
        </w:rPr>
        <w:t>. Estimated Annual Respondent Hour and Cost Burden,</w:t>
      </w:r>
      <w:r>
        <w:rPr>
          <w:rFonts w:ascii="Times New Roman" w:hAnsi="Times New Roman"/>
          <w:color w:val="000000"/>
        </w:rPr>
        <w:t xml:space="preserve"> </w:t>
      </w:r>
      <w:r w:rsidRPr="00CC4BF5">
        <w:rPr>
          <w:rFonts w:ascii="Times New Roman" w:hAnsi="Times New Roman"/>
          <w:color w:val="000000"/>
        </w:rPr>
        <w:t xml:space="preserve">Post Final Action Granting Petitions for Modification </w:t>
      </w:r>
      <w:r w:rsidRPr="00BC060A">
        <w:rPr>
          <w:rFonts w:ascii="Times New Roman" w:hAnsi="Times New Roman"/>
          <w:color w:val="000000"/>
        </w:rPr>
        <w:t>(</w:t>
      </w:r>
      <w:r w:rsidRPr="00826ADB">
        <w:rPr>
          <w:rFonts w:ascii="Times New Roman" w:hAnsi="Times New Roman"/>
          <w:color w:val="000000"/>
        </w:rPr>
        <w:t>30 CFR 44.</w:t>
      </w:r>
      <w:r>
        <w:rPr>
          <w:rFonts w:ascii="Times New Roman" w:hAnsi="Times New Roman"/>
          <w:color w:val="000000"/>
        </w:rPr>
        <w:t>5(b)</w:t>
      </w:r>
      <w:r w:rsidRPr="00BC060A">
        <w:rPr>
          <w:rFonts w:ascii="Times New Roman" w:hAnsi="Times New Roman"/>
          <w:color w:val="000000"/>
        </w:rPr>
        <w:t>)</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1350"/>
        <w:gridCol w:w="1260"/>
        <w:gridCol w:w="1170"/>
        <w:gridCol w:w="1170"/>
        <w:gridCol w:w="900"/>
        <w:gridCol w:w="900"/>
        <w:gridCol w:w="1080"/>
      </w:tblGrid>
      <w:tr w14:paraId="224A7EAD" w14:textId="77777777" w:rsidTr="0067340B">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435" w:type="dxa"/>
            <w:shd w:val="clear" w:color="auto" w:fill="8EAADB"/>
            <w:vAlign w:val="center"/>
            <w:hideMark/>
          </w:tcPr>
          <w:p w:rsidR="00CC4BF5" w:rsidRPr="0067340B" w:rsidP="0067340B" w14:paraId="6FAD44A0"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Activity (Occupation)</w:t>
            </w:r>
          </w:p>
        </w:tc>
        <w:tc>
          <w:tcPr>
            <w:tcW w:w="1350" w:type="dxa"/>
            <w:shd w:val="clear" w:color="auto" w:fill="8EAADB"/>
            <w:vAlign w:val="center"/>
            <w:hideMark/>
          </w:tcPr>
          <w:p w:rsidR="00CC4BF5" w:rsidRPr="0067340B" w:rsidP="0067340B" w14:paraId="652E9D18"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Number of </w:t>
            </w:r>
            <w:r w:rsidRPr="0067340B" w:rsidR="005A56CE">
              <w:rPr>
                <w:rFonts w:ascii="Times New Roman" w:eastAsia="Calibri" w:hAnsi="Times New Roman"/>
                <w:b/>
                <w:bCs/>
                <w:sz w:val="20"/>
                <w:szCs w:val="20"/>
              </w:rPr>
              <w:t>Respondents (</w:t>
            </w:r>
            <w:r w:rsidRPr="0067340B">
              <w:rPr>
                <w:rFonts w:ascii="Times New Roman" w:eastAsia="Calibri" w:hAnsi="Times New Roman"/>
                <w:b/>
                <w:bCs/>
                <w:sz w:val="20"/>
                <w:szCs w:val="20"/>
              </w:rPr>
              <w:t>Mines)</w:t>
            </w:r>
          </w:p>
        </w:tc>
        <w:tc>
          <w:tcPr>
            <w:tcW w:w="1260" w:type="dxa"/>
            <w:shd w:val="clear" w:color="auto" w:fill="8EAADB"/>
            <w:vAlign w:val="center"/>
          </w:tcPr>
          <w:p w:rsidR="00CC4BF5" w:rsidRPr="0067340B" w:rsidP="0067340B" w14:paraId="484D7C02"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Number of Responses per Respondent</w:t>
            </w:r>
          </w:p>
        </w:tc>
        <w:tc>
          <w:tcPr>
            <w:tcW w:w="1170" w:type="dxa"/>
            <w:shd w:val="clear" w:color="auto" w:fill="8EAADB"/>
            <w:vAlign w:val="center"/>
          </w:tcPr>
          <w:p w:rsidR="00CC4BF5" w:rsidRPr="0067340B" w:rsidP="0067340B" w14:paraId="5F9B2DD8"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Total Responses </w:t>
            </w:r>
          </w:p>
          <w:p w:rsidR="00CC4BF5" w:rsidRPr="0067340B" w:rsidP="0067340B" w14:paraId="5F3A9E7E"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(Petitions) </w:t>
            </w:r>
          </w:p>
        </w:tc>
        <w:tc>
          <w:tcPr>
            <w:tcW w:w="1170" w:type="dxa"/>
            <w:shd w:val="clear" w:color="auto" w:fill="8EAADB"/>
            <w:vAlign w:val="center"/>
          </w:tcPr>
          <w:p w:rsidR="00CC4BF5" w:rsidRPr="0067340B" w:rsidP="0067340B" w14:paraId="66DF3E9C"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Burden per Response (Hours)</w:t>
            </w:r>
          </w:p>
        </w:tc>
        <w:tc>
          <w:tcPr>
            <w:tcW w:w="900" w:type="dxa"/>
            <w:shd w:val="clear" w:color="auto" w:fill="8EAADB"/>
            <w:vAlign w:val="center"/>
            <w:hideMark/>
          </w:tcPr>
          <w:p w:rsidR="00CC4BF5" w:rsidRPr="0067340B" w:rsidP="0067340B" w14:paraId="1D71C3A9"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Annual Burden (Hours)</w:t>
            </w:r>
          </w:p>
        </w:tc>
        <w:tc>
          <w:tcPr>
            <w:tcW w:w="900" w:type="dxa"/>
            <w:shd w:val="clear" w:color="auto" w:fill="8EAADB"/>
            <w:vAlign w:val="center"/>
            <w:hideMark/>
          </w:tcPr>
          <w:p w:rsidR="00CC4BF5" w:rsidRPr="0067340B" w:rsidP="0067340B" w14:paraId="306BEDD5"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Hourly Wage Rate</w:t>
            </w:r>
          </w:p>
        </w:tc>
        <w:tc>
          <w:tcPr>
            <w:tcW w:w="1080" w:type="dxa"/>
            <w:shd w:val="clear" w:color="auto" w:fill="8EAADB"/>
            <w:vAlign w:val="center"/>
            <w:hideMark/>
          </w:tcPr>
          <w:p w:rsidR="00CC4BF5" w:rsidRPr="0067340B" w:rsidP="0067340B" w14:paraId="378FCA23"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Total </w:t>
            </w:r>
            <w:r w:rsidRPr="0067340B">
              <w:rPr>
                <w:rFonts w:ascii="Times New Roman" w:eastAsia="Calibri" w:hAnsi="Times New Roman"/>
                <w:b/>
                <w:bCs/>
                <w:sz w:val="20"/>
                <w:szCs w:val="20"/>
              </w:rPr>
              <w:t>Burden Cost</w:t>
            </w:r>
          </w:p>
        </w:tc>
      </w:tr>
      <w:tr w14:paraId="295FBA5D" w14:textId="77777777" w:rsidTr="0067340B">
        <w:tblPrEx>
          <w:tblW w:w="9265" w:type="dxa"/>
          <w:tblLayout w:type="fixed"/>
          <w:tblLook w:val="04A0"/>
        </w:tblPrEx>
        <w:trPr>
          <w:trHeight w:val="363"/>
        </w:trPr>
        <w:tc>
          <w:tcPr>
            <w:tcW w:w="1435" w:type="dxa"/>
            <w:shd w:val="clear" w:color="auto" w:fill="auto"/>
            <w:noWrap/>
            <w:hideMark/>
          </w:tcPr>
          <w:p w:rsidR="00014606" w:rsidRPr="0067340B" w:rsidP="0067340B" w14:paraId="1EEA8426" w14:textId="77777777">
            <w:pPr>
              <w:widowControl/>
              <w:autoSpaceDE/>
              <w:autoSpaceDN/>
              <w:adjustRightInd/>
              <w:rPr>
                <w:rFonts w:ascii="Times New Roman" w:eastAsia="Calibri" w:hAnsi="Times New Roman"/>
                <w:bCs/>
                <w:sz w:val="20"/>
                <w:szCs w:val="20"/>
              </w:rPr>
            </w:pPr>
            <w:r w:rsidRPr="0067340B">
              <w:rPr>
                <w:rFonts w:ascii="Times New Roman" w:hAnsi="Times New Roman"/>
                <w:sz w:val="20"/>
                <w:szCs w:val="20"/>
              </w:rPr>
              <w:t xml:space="preserve">Post Final Action </w:t>
            </w:r>
            <w:r w:rsidRPr="0067340B" w:rsidR="005A56CE">
              <w:rPr>
                <w:rFonts w:ascii="Times New Roman" w:hAnsi="Times New Roman"/>
                <w:sz w:val="20"/>
                <w:szCs w:val="20"/>
              </w:rPr>
              <w:t>(</w:t>
            </w:r>
            <w:r w:rsidRPr="0067340B">
              <w:rPr>
                <w:rFonts w:ascii="Times New Roman" w:hAnsi="Times New Roman"/>
                <w:sz w:val="20"/>
                <w:szCs w:val="20"/>
              </w:rPr>
              <w:t>Coal Clerk)</w:t>
            </w:r>
          </w:p>
        </w:tc>
        <w:tc>
          <w:tcPr>
            <w:tcW w:w="1350" w:type="dxa"/>
            <w:shd w:val="clear" w:color="auto" w:fill="auto"/>
            <w:noWrap/>
            <w:vAlign w:val="center"/>
          </w:tcPr>
          <w:p w:rsidR="00014606" w:rsidRPr="0067340B" w:rsidP="0067340B" w14:paraId="25DC5C5B"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33</w:t>
            </w:r>
          </w:p>
        </w:tc>
        <w:tc>
          <w:tcPr>
            <w:tcW w:w="1260" w:type="dxa"/>
            <w:shd w:val="clear" w:color="auto" w:fill="auto"/>
            <w:vAlign w:val="center"/>
          </w:tcPr>
          <w:p w:rsidR="00014606" w:rsidRPr="0067340B" w:rsidP="0067340B" w14:paraId="11CFCB87"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1</w:t>
            </w:r>
          </w:p>
        </w:tc>
        <w:tc>
          <w:tcPr>
            <w:tcW w:w="1170" w:type="dxa"/>
            <w:shd w:val="clear" w:color="auto" w:fill="auto"/>
            <w:vAlign w:val="center"/>
          </w:tcPr>
          <w:p w:rsidR="00014606" w:rsidRPr="0067340B" w:rsidP="0067340B" w14:paraId="6BBFC3EC"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33</w:t>
            </w:r>
          </w:p>
        </w:tc>
        <w:tc>
          <w:tcPr>
            <w:tcW w:w="1170" w:type="dxa"/>
            <w:shd w:val="clear" w:color="auto" w:fill="auto"/>
            <w:vAlign w:val="center"/>
          </w:tcPr>
          <w:p w:rsidR="00014606" w:rsidRPr="0067340B" w:rsidP="0067340B" w14:paraId="36CC1252"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0.17</w:t>
            </w:r>
          </w:p>
        </w:tc>
        <w:tc>
          <w:tcPr>
            <w:tcW w:w="900" w:type="dxa"/>
            <w:shd w:val="clear" w:color="auto" w:fill="auto"/>
            <w:noWrap/>
            <w:vAlign w:val="center"/>
          </w:tcPr>
          <w:p w:rsidR="00014606" w:rsidRPr="0067340B" w:rsidP="0067340B" w14:paraId="4DE7A8AF"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5.50</w:t>
            </w:r>
          </w:p>
        </w:tc>
        <w:tc>
          <w:tcPr>
            <w:tcW w:w="900" w:type="dxa"/>
            <w:shd w:val="clear" w:color="auto" w:fill="auto"/>
            <w:noWrap/>
            <w:vAlign w:val="center"/>
            <w:hideMark/>
          </w:tcPr>
          <w:p w:rsidR="00014606" w:rsidRPr="0067340B" w:rsidP="0067340B" w14:paraId="4B3F13B2"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$34.66</w:t>
            </w:r>
          </w:p>
        </w:tc>
        <w:tc>
          <w:tcPr>
            <w:tcW w:w="1080" w:type="dxa"/>
            <w:shd w:val="clear" w:color="auto" w:fill="auto"/>
            <w:noWrap/>
            <w:vAlign w:val="center"/>
            <w:hideMark/>
          </w:tcPr>
          <w:p w:rsidR="00014606" w:rsidRPr="0067340B" w:rsidP="0067340B" w14:paraId="4DE37080"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$190.63</w:t>
            </w:r>
          </w:p>
        </w:tc>
      </w:tr>
      <w:tr w14:paraId="7D0D4A15" w14:textId="77777777" w:rsidTr="0067340B">
        <w:tblPrEx>
          <w:tblW w:w="9265" w:type="dxa"/>
          <w:tblLayout w:type="fixed"/>
          <w:tblLook w:val="04A0"/>
        </w:tblPrEx>
        <w:trPr>
          <w:trHeight w:val="602"/>
        </w:trPr>
        <w:tc>
          <w:tcPr>
            <w:tcW w:w="1435" w:type="dxa"/>
            <w:shd w:val="clear" w:color="auto" w:fill="auto"/>
            <w:noWrap/>
            <w:hideMark/>
          </w:tcPr>
          <w:p w:rsidR="00014606" w:rsidRPr="0067340B" w:rsidP="0067340B" w14:paraId="587D4FC9" w14:textId="77777777">
            <w:pPr>
              <w:widowControl/>
              <w:autoSpaceDE/>
              <w:autoSpaceDN/>
              <w:adjustRightInd/>
              <w:rPr>
                <w:rFonts w:ascii="Times New Roman" w:eastAsia="Calibri" w:hAnsi="Times New Roman"/>
                <w:bCs/>
                <w:sz w:val="20"/>
                <w:szCs w:val="20"/>
              </w:rPr>
            </w:pPr>
            <w:r w:rsidRPr="0067340B">
              <w:rPr>
                <w:rFonts w:ascii="Times New Roman" w:hAnsi="Times New Roman"/>
                <w:sz w:val="20"/>
                <w:szCs w:val="20"/>
              </w:rPr>
              <w:t xml:space="preserve">Post Final Action </w:t>
            </w:r>
            <w:r w:rsidRPr="0067340B" w:rsidR="005A56CE">
              <w:rPr>
                <w:rFonts w:ascii="Times New Roman" w:hAnsi="Times New Roman"/>
                <w:sz w:val="20"/>
                <w:szCs w:val="20"/>
              </w:rPr>
              <w:t>(</w:t>
            </w:r>
            <w:r w:rsidRPr="0067340B">
              <w:rPr>
                <w:rFonts w:ascii="Times New Roman" w:hAnsi="Times New Roman"/>
                <w:sz w:val="20"/>
                <w:szCs w:val="20"/>
              </w:rPr>
              <w:t>MNM Clerk)</w:t>
            </w:r>
          </w:p>
        </w:tc>
        <w:tc>
          <w:tcPr>
            <w:tcW w:w="1350" w:type="dxa"/>
            <w:shd w:val="clear" w:color="auto" w:fill="auto"/>
            <w:noWrap/>
            <w:vAlign w:val="center"/>
          </w:tcPr>
          <w:p w:rsidR="00014606" w:rsidRPr="0067340B" w:rsidP="0067340B" w14:paraId="5A6AAF3B"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2</w:t>
            </w:r>
          </w:p>
        </w:tc>
        <w:tc>
          <w:tcPr>
            <w:tcW w:w="1260" w:type="dxa"/>
            <w:shd w:val="clear" w:color="auto" w:fill="auto"/>
            <w:vAlign w:val="center"/>
          </w:tcPr>
          <w:p w:rsidR="00014606" w:rsidRPr="0067340B" w:rsidP="0067340B" w14:paraId="49D142C6"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1</w:t>
            </w:r>
          </w:p>
        </w:tc>
        <w:tc>
          <w:tcPr>
            <w:tcW w:w="1170" w:type="dxa"/>
            <w:shd w:val="clear" w:color="auto" w:fill="auto"/>
            <w:vAlign w:val="center"/>
          </w:tcPr>
          <w:p w:rsidR="00014606" w:rsidRPr="0067340B" w:rsidP="0067340B" w14:paraId="7BFB85AF"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2</w:t>
            </w:r>
          </w:p>
        </w:tc>
        <w:tc>
          <w:tcPr>
            <w:tcW w:w="1170" w:type="dxa"/>
            <w:shd w:val="clear" w:color="auto" w:fill="auto"/>
            <w:vAlign w:val="center"/>
          </w:tcPr>
          <w:p w:rsidR="00014606" w:rsidRPr="0067340B" w:rsidP="0067340B" w14:paraId="7B449005"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0.17</w:t>
            </w:r>
          </w:p>
        </w:tc>
        <w:tc>
          <w:tcPr>
            <w:tcW w:w="900" w:type="dxa"/>
            <w:shd w:val="clear" w:color="auto" w:fill="auto"/>
            <w:noWrap/>
            <w:vAlign w:val="center"/>
          </w:tcPr>
          <w:p w:rsidR="00014606" w:rsidRPr="0067340B" w:rsidP="0067340B" w14:paraId="1055FCFD"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.33</w:t>
            </w:r>
          </w:p>
        </w:tc>
        <w:tc>
          <w:tcPr>
            <w:tcW w:w="900" w:type="dxa"/>
            <w:shd w:val="clear" w:color="auto" w:fill="auto"/>
            <w:noWrap/>
            <w:vAlign w:val="center"/>
            <w:hideMark/>
          </w:tcPr>
          <w:p w:rsidR="00014606" w:rsidRPr="0067340B" w:rsidP="0067340B" w14:paraId="4DD74269"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$37.83</w:t>
            </w:r>
          </w:p>
        </w:tc>
        <w:tc>
          <w:tcPr>
            <w:tcW w:w="1080" w:type="dxa"/>
            <w:shd w:val="clear" w:color="auto" w:fill="auto"/>
            <w:noWrap/>
            <w:vAlign w:val="center"/>
            <w:hideMark/>
          </w:tcPr>
          <w:p w:rsidR="00014606" w:rsidRPr="0067340B" w:rsidP="0067340B" w14:paraId="561BA171"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$12.61</w:t>
            </w:r>
          </w:p>
        </w:tc>
      </w:tr>
      <w:tr w14:paraId="0928A06A" w14:textId="77777777" w:rsidTr="0067340B">
        <w:tblPrEx>
          <w:tblW w:w="9265" w:type="dxa"/>
          <w:tblLayout w:type="fixed"/>
          <w:tblLook w:val="04A0"/>
        </w:tblPrEx>
        <w:trPr>
          <w:trHeight w:val="363"/>
        </w:trPr>
        <w:tc>
          <w:tcPr>
            <w:tcW w:w="1435" w:type="dxa"/>
            <w:shd w:val="clear" w:color="auto" w:fill="auto"/>
            <w:noWrap/>
            <w:hideMark/>
          </w:tcPr>
          <w:p w:rsidR="00014606" w:rsidRPr="0067340B" w:rsidP="0067340B" w14:paraId="01E00643" w14:textId="77777777">
            <w:pPr>
              <w:widowControl/>
              <w:autoSpaceDE/>
              <w:autoSpaceDN/>
              <w:adjustRightInd/>
              <w:rPr>
                <w:rFonts w:ascii="Times New Roman" w:eastAsia="Calibri" w:hAnsi="Times New Roman"/>
                <w:b/>
                <w:bCs/>
                <w:i/>
                <w:iCs/>
                <w:sz w:val="20"/>
                <w:szCs w:val="20"/>
              </w:rPr>
            </w:pPr>
            <w:r w:rsidRPr="0067340B">
              <w:rPr>
                <w:rFonts w:ascii="Times New Roman" w:hAnsi="Times New Roman"/>
                <w:b/>
                <w:bCs/>
                <w:sz w:val="20"/>
                <w:szCs w:val="20"/>
              </w:rPr>
              <w:t>Subtotal (Rounded)</w:t>
            </w:r>
          </w:p>
        </w:tc>
        <w:tc>
          <w:tcPr>
            <w:tcW w:w="1350" w:type="dxa"/>
            <w:shd w:val="clear" w:color="auto" w:fill="auto"/>
            <w:vAlign w:val="center"/>
          </w:tcPr>
          <w:p w:rsidR="00014606" w:rsidRPr="0067340B" w:rsidP="0067340B" w14:paraId="0A5CEAEC"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sz w:val="20"/>
                <w:szCs w:val="20"/>
              </w:rPr>
              <w:t>35</w:t>
            </w:r>
          </w:p>
        </w:tc>
        <w:tc>
          <w:tcPr>
            <w:tcW w:w="1260" w:type="dxa"/>
            <w:shd w:val="clear" w:color="auto" w:fill="000000"/>
            <w:vAlign w:val="center"/>
          </w:tcPr>
          <w:p w:rsidR="00014606" w:rsidRPr="0067340B" w:rsidP="0067340B" w14:paraId="29AD0427" w14:textId="77777777">
            <w:pPr>
              <w:widowControl/>
              <w:autoSpaceDE/>
              <w:autoSpaceDN/>
              <w:adjustRightInd/>
              <w:jc w:val="right"/>
              <w:rPr>
                <w:rFonts w:ascii="Times New Roman" w:eastAsia="Calibri" w:hAnsi="Times New Roman"/>
                <w:b/>
                <w:bCs/>
                <w:i/>
                <w:iCs/>
                <w:sz w:val="20"/>
                <w:szCs w:val="20"/>
              </w:rPr>
            </w:pPr>
          </w:p>
        </w:tc>
        <w:tc>
          <w:tcPr>
            <w:tcW w:w="1170" w:type="dxa"/>
            <w:shd w:val="clear" w:color="auto" w:fill="auto"/>
            <w:vAlign w:val="center"/>
          </w:tcPr>
          <w:p w:rsidR="00014606" w:rsidRPr="0067340B" w:rsidP="0067340B" w14:paraId="6D852146"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sz w:val="20"/>
                <w:szCs w:val="20"/>
              </w:rPr>
              <w:t>35</w:t>
            </w:r>
          </w:p>
        </w:tc>
        <w:tc>
          <w:tcPr>
            <w:tcW w:w="1170" w:type="dxa"/>
            <w:shd w:val="clear" w:color="auto" w:fill="000000"/>
            <w:vAlign w:val="center"/>
          </w:tcPr>
          <w:p w:rsidR="00014606" w:rsidRPr="0067340B" w:rsidP="0067340B" w14:paraId="275A7893" w14:textId="77777777">
            <w:pPr>
              <w:widowControl/>
              <w:autoSpaceDE/>
              <w:autoSpaceDN/>
              <w:adjustRightInd/>
              <w:jc w:val="right"/>
              <w:rPr>
                <w:rFonts w:ascii="Times New Roman" w:eastAsia="Calibri" w:hAnsi="Times New Roman"/>
                <w:b/>
                <w:bCs/>
                <w:i/>
                <w:iCs/>
                <w:sz w:val="20"/>
                <w:szCs w:val="20"/>
              </w:rPr>
            </w:pPr>
          </w:p>
        </w:tc>
        <w:tc>
          <w:tcPr>
            <w:tcW w:w="900" w:type="dxa"/>
            <w:shd w:val="clear" w:color="auto" w:fill="auto"/>
            <w:vAlign w:val="center"/>
          </w:tcPr>
          <w:p w:rsidR="00014606" w:rsidRPr="0067340B" w:rsidP="0067340B" w14:paraId="54D05E1E"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sz w:val="20"/>
                <w:szCs w:val="20"/>
              </w:rPr>
              <w:t>6</w:t>
            </w:r>
          </w:p>
        </w:tc>
        <w:tc>
          <w:tcPr>
            <w:tcW w:w="900" w:type="dxa"/>
            <w:shd w:val="clear" w:color="auto" w:fill="000000"/>
            <w:noWrap/>
            <w:vAlign w:val="center"/>
            <w:hideMark/>
          </w:tcPr>
          <w:p w:rsidR="00014606" w:rsidRPr="0067340B" w:rsidP="0067340B" w14:paraId="58B78003" w14:textId="77777777">
            <w:pPr>
              <w:widowControl/>
              <w:autoSpaceDE/>
              <w:autoSpaceDN/>
              <w:adjustRightInd/>
              <w:jc w:val="right"/>
              <w:rPr>
                <w:rFonts w:ascii="Times New Roman" w:eastAsia="Calibri" w:hAnsi="Times New Roman"/>
                <w:b/>
                <w:bCs/>
                <w:i/>
                <w:iCs/>
                <w:sz w:val="20"/>
                <w:szCs w:val="20"/>
              </w:rPr>
            </w:pPr>
          </w:p>
        </w:tc>
        <w:tc>
          <w:tcPr>
            <w:tcW w:w="1080" w:type="dxa"/>
            <w:shd w:val="clear" w:color="auto" w:fill="auto"/>
            <w:noWrap/>
            <w:vAlign w:val="center"/>
            <w:hideMark/>
          </w:tcPr>
          <w:p w:rsidR="00014606" w:rsidRPr="0067340B" w:rsidP="0067340B" w14:paraId="12B6C823"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$203</w:t>
            </w:r>
          </w:p>
        </w:tc>
      </w:tr>
      <w:bookmarkEnd w:id="30"/>
    </w:tbl>
    <w:p w:rsidR="00BC2E37" w:rsidRPr="00BC060A" w:rsidP="00BC2E37" w14:paraId="769EB0BC" w14:textId="77777777">
      <w:pPr>
        <w:widowControl/>
        <w:autoSpaceDE/>
        <w:autoSpaceDN/>
        <w:adjustRightInd/>
        <w:ind w:right="720"/>
        <w:rPr>
          <w:rFonts w:ascii="Times New Roman" w:hAnsi="Times New Roman"/>
        </w:rPr>
      </w:pPr>
    </w:p>
    <w:p w:rsidR="00EA6474" w:rsidRPr="00BC060A" w:rsidP="00BC2E37" w14:paraId="40EF1F46" w14:textId="77777777">
      <w:pPr>
        <w:pStyle w:val="Default"/>
        <w:rPr>
          <w:rFonts w:ascii="Times New Roman" w:hAnsi="Times New Roman" w:cs="Times New Roman"/>
          <w:b/>
          <w:bCs/>
        </w:rPr>
      </w:pPr>
      <w:bookmarkStart w:id="31" w:name="_Hlk114568991"/>
      <w:r w:rsidRPr="00BC060A">
        <w:rPr>
          <w:rFonts w:ascii="Times New Roman" w:hAnsi="Times New Roman" w:cs="Times New Roman"/>
          <w:b/>
          <w:bCs/>
        </w:rPr>
        <w:t>Hour Burden Summary</w:t>
      </w:r>
    </w:p>
    <w:p w:rsidR="00EA6474" w:rsidRPr="00BC060A" w:rsidP="009A3438" w14:paraId="308F8763" w14:textId="77777777">
      <w:pPr>
        <w:widowControl/>
        <w:rPr>
          <w:rFonts w:ascii="Times New Roman" w:hAnsi="Times New Roman"/>
          <w:bCs/>
        </w:rPr>
      </w:pPr>
    </w:p>
    <w:p w:rsidR="00052BD8" w:rsidRPr="00BC060A" w:rsidP="009A3438" w14:paraId="0D49BB55" w14:textId="77777777">
      <w:pPr>
        <w:widowControl/>
        <w:rPr>
          <w:rFonts w:ascii="Times New Roman" w:hAnsi="Times New Roman"/>
          <w:bCs/>
        </w:rPr>
      </w:pPr>
      <w:bookmarkStart w:id="32" w:name="_Hlk172027024"/>
      <w:r w:rsidRPr="00BC060A">
        <w:rPr>
          <w:rFonts w:ascii="Times New Roman" w:hAnsi="Times New Roman"/>
        </w:rPr>
        <w:t>The annual respondent hour and cost burden i</w:t>
      </w:r>
      <w:r w:rsidR="00EA383A">
        <w:rPr>
          <w:rFonts w:ascii="Times New Roman" w:hAnsi="Times New Roman"/>
        </w:rPr>
        <w:t>s</w:t>
      </w:r>
      <w:r w:rsidRPr="00BC060A">
        <w:rPr>
          <w:rFonts w:ascii="Times New Roman" w:hAnsi="Times New Roman"/>
        </w:rPr>
        <w:t xml:space="preserve"> summarized in </w:t>
      </w:r>
      <w:r w:rsidRPr="00AD607F" w:rsidR="00AD607F">
        <w:rPr>
          <w:rFonts w:ascii="Times New Roman" w:hAnsi="Times New Roman"/>
        </w:rPr>
        <w:t>the Summary Totals table below</w:t>
      </w:r>
      <w:r w:rsidR="00AD607F">
        <w:rPr>
          <w:rFonts w:ascii="Times New Roman" w:hAnsi="Times New Roman"/>
        </w:rPr>
        <w:t>.</w:t>
      </w:r>
    </w:p>
    <w:bookmarkEnd w:id="32"/>
    <w:p w:rsidR="00052BD8" w:rsidRPr="00BC060A" w:rsidP="009A3438" w14:paraId="60A4619A" w14:textId="77777777">
      <w:pPr>
        <w:widowControl/>
        <w:rPr>
          <w:rFonts w:ascii="Times New Roman" w:hAnsi="Times New Roman"/>
          <w:bCs/>
        </w:rPr>
      </w:pPr>
    </w:p>
    <w:p w:rsidR="008F7DDE" w:rsidRPr="0087494D" w:rsidP="0087494D" w14:paraId="1D4133DA" w14:textId="77777777">
      <w:pPr>
        <w:keepLines/>
        <w:autoSpaceDE/>
        <w:autoSpaceDN/>
        <w:adjustRightInd/>
        <w:ind w:right="720"/>
        <w:rPr>
          <w:rFonts w:ascii="Times New Roman" w:hAnsi="Times New Roman"/>
          <w:bCs/>
        </w:rPr>
      </w:pPr>
      <w:bookmarkStart w:id="33" w:name="_Hlk114568999"/>
      <w:bookmarkEnd w:id="31"/>
      <w:r w:rsidRPr="0087494D">
        <w:rPr>
          <w:rFonts w:ascii="Times New Roman" w:hAnsi="Times New Roman"/>
          <w:bCs/>
        </w:rPr>
        <w:t>Table 12-</w:t>
      </w:r>
      <w:r w:rsidR="004C057A">
        <w:rPr>
          <w:rFonts w:ascii="Times New Roman" w:hAnsi="Times New Roman"/>
          <w:bCs/>
        </w:rPr>
        <w:t>7</w:t>
      </w:r>
      <w:r w:rsidRPr="0087494D" w:rsidR="00D75BE4">
        <w:rPr>
          <w:rFonts w:ascii="Times New Roman" w:hAnsi="Times New Roman"/>
          <w:bCs/>
        </w:rPr>
        <w:t xml:space="preserve">. </w:t>
      </w:r>
      <w:bookmarkStart w:id="34" w:name="_Hlk167267643"/>
      <w:r w:rsidRPr="0087494D" w:rsidR="00D75BE4">
        <w:rPr>
          <w:rFonts w:ascii="Times New Roman" w:hAnsi="Times New Roman"/>
          <w:bCs/>
        </w:rPr>
        <w:t>E</w:t>
      </w:r>
      <w:r w:rsidRPr="0087494D" w:rsidR="000D5FB5">
        <w:rPr>
          <w:rFonts w:ascii="Times New Roman" w:hAnsi="Times New Roman"/>
          <w:bCs/>
        </w:rPr>
        <w:t>stimated Annual Respondent Hour and Cost Burden</w:t>
      </w:r>
      <w:bookmarkEnd w:id="34"/>
      <w:r w:rsidRPr="0087494D" w:rsidR="000D5FB5">
        <w:rPr>
          <w:rFonts w:ascii="Times New Roman" w:hAnsi="Times New Roman"/>
          <w:bCs/>
        </w:rPr>
        <w:t>, Summary Totals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350"/>
        <w:gridCol w:w="1228"/>
        <w:gridCol w:w="1112"/>
        <w:gridCol w:w="990"/>
        <w:gridCol w:w="990"/>
        <w:gridCol w:w="900"/>
        <w:gridCol w:w="1350"/>
      </w:tblGrid>
      <w:tr w14:paraId="4CEA869F" w14:textId="77777777" w:rsidTr="0067340B">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4"/>
        </w:trPr>
        <w:tc>
          <w:tcPr>
            <w:tcW w:w="1620" w:type="dxa"/>
            <w:shd w:val="clear" w:color="auto" w:fill="8EAADB"/>
            <w:vAlign w:val="center"/>
          </w:tcPr>
          <w:p w:rsidR="000D5FB5" w:rsidRPr="0067340B" w:rsidP="0067340B" w14:paraId="696F03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0"/>
                <w:szCs w:val="20"/>
              </w:rPr>
            </w:pPr>
            <w:bookmarkStart w:id="35" w:name="_Hlk114568982"/>
            <w:bookmarkEnd w:id="33"/>
            <w:r w:rsidRPr="0067340B">
              <w:rPr>
                <w:rFonts w:ascii="Times New Roman" w:hAnsi="Times New Roman"/>
                <w:b/>
                <w:bCs/>
                <w:sz w:val="20"/>
                <w:szCs w:val="20"/>
              </w:rPr>
              <w:t>Activity</w:t>
            </w:r>
          </w:p>
        </w:tc>
        <w:tc>
          <w:tcPr>
            <w:tcW w:w="1350" w:type="dxa"/>
            <w:shd w:val="clear" w:color="auto" w:fill="8EAADB"/>
            <w:vAlign w:val="center"/>
          </w:tcPr>
          <w:p w:rsidR="000D5FB5" w:rsidRPr="0067340B" w:rsidP="0067340B" w14:paraId="62D496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67340B">
              <w:rPr>
                <w:rFonts w:ascii="Times New Roman" w:hAnsi="Times New Roman"/>
                <w:b/>
                <w:bCs/>
                <w:sz w:val="20"/>
                <w:szCs w:val="20"/>
              </w:rPr>
              <w:t xml:space="preserve">Number of </w:t>
            </w:r>
            <w:r w:rsidRPr="0067340B">
              <w:rPr>
                <w:rFonts w:ascii="Times New Roman" w:hAnsi="Times New Roman"/>
                <w:b/>
                <w:bCs/>
                <w:sz w:val="20"/>
                <w:szCs w:val="20"/>
              </w:rPr>
              <w:t>Respondents</w:t>
            </w:r>
          </w:p>
        </w:tc>
        <w:tc>
          <w:tcPr>
            <w:tcW w:w="1228" w:type="dxa"/>
            <w:shd w:val="clear" w:color="auto" w:fill="8EAADB"/>
            <w:vAlign w:val="center"/>
          </w:tcPr>
          <w:p w:rsidR="000D5FB5" w:rsidRPr="0067340B" w:rsidP="0067340B" w14:paraId="109D02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67340B">
              <w:rPr>
                <w:rFonts w:ascii="Times New Roman" w:hAnsi="Times New Roman"/>
                <w:b/>
                <w:bCs/>
                <w:sz w:val="20"/>
                <w:szCs w:val="20"/>
              </w:rPr>
              <w:t xml:space="preserve">Number of </w:t>
            </w:r>
            <w:r w:rsidRPr="0067340B">
              <w:rPr>
                <w:rFonts w:ascii="Times New Roman" w:hAnsi="Times New Roman"/>
                <w:b/>
                <w:bCs/>
                <w:sz w:val="20"/>
                <w:szCs w:val="20"/>
              </w:rPr>
              <w:t>Responses per Respondent</w:t>
            </w:r>
          </w:p>
        </w:tc>
        <w:tc>
          <w:tcPr>
            <w:tcW w:w="1112" w:type="dxa"/>
            <w:shd w:val="clear" w:color="auto" w:fill="8EAADB"/>
            <w:vAlign w:val="center"/>
          </w:tcPr>
          <w:p w:rsidR="000D5FB5" w:rsidRPr="0067340B" w:rsidP="0067340B" w14:paraId="7264E7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67340B">
              <w:rPr>
                <w:rFonts w:ascii="Times New Roman" w:hAnsi="Times New Roman"/>
                <w:b/>
                <w:bCs/>
                <w:sz w:val="20"/>
                <w:szCs w:val="20"/>
              </w:rPr>
              <w:t>Total Responses</w:t>
            </w:r>
          </w:p>
        </w:tc>
        <w:tc>
          <w:tcPr>
            <w:tcW w:w="990" w:type="dxa"/>
            <w:shd w:val="clear" w:color="auto" w:fill="8EAADB"/>
            <w:vAlign w:val="center"/>
          </w:tcPr>
          <w:p w:rsidR="000D5FB5" w:rsidRPr="0067340B" w:rsidP="0067340B" w14:paraId="240FCC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67340B">
              <w:rPr>
                <w:rFonts w:ascii="Times New Roman" w:hAnsi="Times New Roman"/>
                <w:b/>
                <w:bCs/>
                <w:sz w:val="20"/>
                <w:szCs w:val="20"/>
              </w:rPr>
              <w:t>Average Burden (Hours)</w:t>
            </w:r>
          </w:p>
        </w:tc>
        <w:tc>
          <w:tcPr>
            <w:tcW w:w="990" w:type="dxa"/>
            <w:shd w:val="clear" w:color="auto" w:fill="8EAADB"/>
            <w:vAlign w:val="center"/>
          </w:tcPr>
          <w:p w:rsidR="000D5FB5" w:rsidRPr="0067340B" w:rsidP="0067340B" w14:paraId="0D2F58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67340B">
              <w:rPr>
                <w:rFonts w:ascii="Times New Roman" w:hAnsi="Times New Roman"/>
                <w:b/>
                <w:bCs/>
                <w:sz w:val="20"/>
                <w:szCs w:val="20"/>
              </w:rPr>
              <w:t>Total Burden (Hours)</w:t>
            </w:r>
          </w:p>
        </w:tc>
        <w:tc>
          <w:tcPr>
            <w:tcW w:w="900" w:type="dxa"/>
            <w:shd w:val="clear" w:color="auto" w:fill="8EAADB"/>
            <w:vAlign w:val="center"/>
          </w:tcPr>
          <w:p w:rsidR="000D5FB5" w:rsidRPr="0067340B" w:rsidP="0067340B" w14:paraId="6C6852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67340B">
              <w:rPr>
                <w:rFonts w:ascii="Times New Roman" w:hAnsi="Times New Roman"/>
                <w:b/>
                <w:bCs/>
                <w:sz w:val="20"/>
                <w:szCs w:val="20"/>
              </w:rPr>
              <w:t>Hourly Wage Rate</w:t>
            </w:r>
          </w:p>
        </w:tc>
        <w:tc>
          <w:tcPr>
            <w:tcW w:w="1350" w:type="dxa"/>
            <w:shd w:val="clear" w:color="auto" w:fill="8EAADB"/>
            <w:vAlign w:val="center"/>
          </w:tcPr>
          <w:p w:rsidR="000D5FB5" w:rsidRPr="0067340B" w:rsidP="0067340B" w14:paraId="79304C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67340B">
              <w:rPr>
                <w:rFonts w:ascii="Times New Roman" w:hAnsi="Times New Roman"/>
                <w:b/>
                <w:bCs/>
                <w:sz w:val="20"/>
                <w:szCs w:val="20"/>
              </w:rPr>
              <w:t>Total Burden Cost</w:t>
            </w:r>
          </w:p>
        </w:tc>
      </w:tr>
      <w:tr w14:paraId="3CAD1F06" w14:textId="77777777" w:rsidTr="0067340B">
        <w:tblPrEx>
          <w:tblW w:w="9540" w:type="dxa"/>
          <w:tblInd w:w="-5" w:type="dxa"/>
          <w:tblLayout w:type="fixed"/>
          <w:tblLook w:val="04A0"/>
        </w:tblPrEx>
        <w:trPr>
          <w:trHeight w:val="701"/>
        </w:trPr>
        <w:tc>
          <w:tcPr>
            <w:tcW w:w="1620" w:type="dxa"/>
            <w:shd w:val="clear" w:color="auto" w:fill="auto"/>
          </w:tcPr>
          <w:p w:rsidR="00A51A7A" w:rsidRPr="0067340B" w:rsidP="0067340B" w14:paraId="5C3B6B56" w14:textId="77777777">
            <w:pPr>
              <w:pStyle w:val="ListParagraph"/>
              <w:numPr>
                <w:ilvl w:val="0"/>
                <w:numId w:val="30"/>
              </w:numPr>
              <w:tabs>
                <w:tab w:val="left" w:pos="-360"/>
                <w:tab w:val="left" w:pos="0"/>
                <w:tab w:val="left" w:pos="161"/>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19" w:firstLine="0"/>
              <w:rPr>
                <w:rFonts w:ascii="Times New Roman" w:hAnsi="Times New Roman"/>
                <w:b/>
                <w:bCs/>
                <w:sz w:val="20"/>
                <w:szCs w:val="20"/>
              </w:rPr>
            </w:pPr>
            <w:r w:rsidRPr="0067340B">
              <w:rPr>
                <w:rFonts w:ascii="Times New Roman" w:hAnsi="Times New Roman"/>
                <w:sz w:val="20"/>
                <w:szCs w:val="20"/>
              </w:rPr>
              <w:t>Prepare Petition for Modification</w:t>
            </w:r>
          </w:p>
        </w:tc>
        <w:tc>
          <w:tcPr>
            <w:tcW w:w="1350" w:type="dxa"/>
            <w:shd w:val="clear" w:color="auto" w:fill="auto"/>
          </w:tcPr>
          <w:p w:rsidR="00A51A7A" w:rsidRPr="0067340B" w:rsidP="0067340B" w14:paraId="6E9199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sz w:val="20"/>
                <w:szCs w:val="20"/>
              </w:rPr>
            </w:pPr>
            <w:r w:rsidRPr="0067340B">
              <w:rPr>
                <w:rFonts w:ascii="Times New Roman" w:hAnsi="Times New Roman"/>
                <w:sz w:val="20"/>
                <w:szCs w:val="20"/>
              </w:rPr>
              <w:t>37</w:t>
            </w:r>
          </w:p>
        </w:tc>
        <w:tc>
          <w:tcPr>
            <w:tcW w:w="1228" w:type="dxa"/>
            <w:shd w:val="clear" w:color="auto" w:fill="auto"/>
          </w:tcPr>
          <w:p w:rsidR="00A51A7A" w:rsidRPr="0067340B" w:rsidP="0067340B" w14:paraId="62B907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sz w:val="20"/>
                <w:szCs w:val="20"/>
              </w:rPr>
            </w:pPr>
            <w:r w:rsidRPr="0067340B">
              <w:rPr>
                <w:rFonts w:ascii="Times New Roman" w:hAnsi="Times New Roman"/>
                <w:sz w:val="20"/>
                <w:szCs w:val="20"/>
              </w:rPr>
              <w:t>1</w:t>
            </w:r>
          </w:p>
        </w:tc>
        <w:tc>
          <w:tcPr>
            <w:tcW w:w="1112" w:type="dxa"/>
            <w:shd w:val="clear" w:color="auto" w:fill="auto"/>
          </w:tcPr>
          <w:p w:rsidR="00A51A7A" w:rsidRPr="0067340B" w:rsidP="0067340B" w14:paraId="6F6E20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sz w:val="20"/>
                <w:szCs w:val="20"/>
              </w:rPr>
            </w:pPr>
            <w:r w:rsidRPr="0067340B">
              <w:rPr>
                <w:rFonts w:ascii="Times New Roman" w:hAnsi="Times New Roman"/>
                <w:sz w:val="20"/>
                <w:szCs w:val="20"/>
              </w:rPr>
              <w:t>37</w:t>
            </w:r>
          </w:p>
        </w:tc>
        <w:tc>
          <w:tcPr>
            <w:tcW w:w="990" w:type="dxa"/>
            <w:shd w:val="clear" w:color="auto" w:fill="auto"/>
          </w:tcPr>
          <w:p w:rsidR="00A51A7A" w:rsidRPr="0067340B" w:rsidP="0067340B" w14:paraId="6ED898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sz w:val="20"/>
                <w:szCs w:val="20"/>
              </w:rPr>
            </w:pPr>
            <w:r w:rsidRPr="0067340B">
              <w:rPr>
                <w:rFonts w:ascii="Times New Roman" w:hAnsi="Times New Roman"/>
                <w:sz w:val="20"/>
                <w:szCs w:val="20"/>
              </w:rPr>
              <w:t>40</w:t>
            </w:r>
          </w:p>
        </w:tc>
        <w:tc>
          <w:tcPr>
            <w:tcW w:w="990" w:type="dxa"/>
            <w:shd w:val="clear" w:color="auto" w:fill="auto"/>
          </w:tcPr>
          <w:p w:rsidR="00A51A7A" w:rsidRPr="0067340B" w:rsidP="0067340B" w14:paraId="066A26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sz w:val="20"/>
                <w:szCs w:val="20"/>
              </w:rPr>
            </w:pPr>
            <w:r w:rsidRPr="0067340B">
              <w:rPr>
                <w:rFonts w:ascii="Times New Roman" w:hAnsi="Times New Roman"/>
                <w:sz w:val="20"/>
                <w:szCs w:val="20"/>
              </w:rPr>
              <w:t xml:space="preserve">1,480 </w:t>
            </w:r>
          </w:p>
        </w:tc>
        <w:tc>
          <w:tcPr>
            <w:tcW w:w="900" w:type="dxa"/>
            <w:shd w:val="clear" w:color="auto" w:fill="000000"/>
          </w:tcPr>
          <w:p w:rsidR="00A51A7A" w:rsidRPr="0067340B" w:rsidP="0067340B" w14:paraId="3165CA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sz w:val="20"/>
                <w:szCs w:val="20"/>
              </w:rPr>
            </w:pPr>
          </w:p>
        </w:tc>
        <w:tc>
          <w:tcPr>
            <w:tcW w:w="1350" w:type="dxa"/>
            <w:shd w:val="clear" w:color="auto" w:fill="auto"/>
          </w:tcPr>
          <w:p w:rsidR="00A51A7A" w:rsidRPr="0067340B" w:rsidP="0067340B" w14:paraId="291F9B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sz w:val="20"/>
                <w:szCs w:val="20"/>
              </w:rPr>
            </w:pPr>
            <w:r w:rsidRPr="0067340B">
              <w:rPr>
                <w:rFonts w:ascii="Times New Roman" w:hAnsi="Times New Roman"/>
                <w:sz w:val="20"/>
                <w:szCs w:val="20"/>
              </w:rPr>
              <w:t>$116,746.40</w:t>
            </w:r>
          </w:p>
        </w:tc>
      </w:tr>
      <w:tr w14:paraId="2205E37B" w14:textId="77777777" w:rsidTr="0067340B">
        <w:tblPrEx>
          <w:tblW w:w="9540" w:type="dxa"/>
          <w:tblInd w:w="-5" w:type="dxa"/>
          <w:tblLayout w:type="fixed"/>
          <w:tblLook w:val="04A0"/>
        </w:tblPrEx>
        <w:trPr>
          <w:trHeight w:val="307"/>
        </w:trPr>
        <w:tc>
          <w:tcPr>
            <w:tcW w:w="1620" w:type="dxa"/>
            <w:shd w:val="clear" w:color="auto" w:fill="auto"/>
          </w:tcPr>
          <w:p w:rsidR="00A51A7A" w:rsidRPr="0067340B" w:rsidP="0067340B" w14:paraId="588BF9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67340B">
              <w:rPr>
                <w:rFonts w:ascii="Times New Roman" w:hAnsi="Times New Roman"/>
                <w:sz w:val="20"/>
                <w:szCs w:val="20"/>
              </w:rPr>
              <w:t xml:space="preserve">II. </w:t>
            </w:r>
            <w:r w:rsidRPr="0067340B">
              <w:rPr>
                <w:rFonts w:ascii="Times New Roman" w:hAnsi="Times New Roman"/>
                <w:sz w:val="20"/>
                <w:szCs w:val="20"/>
              </w:rPr>
              <w:t xml:space="preserve">Post Petition </w:t>
            </w:r>
          </w:p>
        </w:tc>
        <w:tc>
          <w:tcPr>
            <w:tcW w:w="1350" w:type="dxa"/>
            <w:shd w:val="clear" w:color="auto" w:fill="auto"/>
          </w:tcPr>
          <w:p w:rsidR="00A51A7A" w:rsidRPr="0067340B" w:rsidP="0067340B" w14:paraId="0CFB186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67340B">
              <w:rPr>
                <w:rFonts w:ascii="Times New Roman" w:hAnsi="Times New Roman"/>
                <w:sz w:val="20"/>
                <w:szCs w:val="20"/>
              </w:rPr>
              <w:t>46</w:t>
            </w:r>
          </w:p>
        </w:tc>
        <w:tc>
          <w:tcPr>
            <w:tcW w:w="1228" w:type="dxa"/>
            <w:shd w:val="clear" w:color="auto" w:fill="auto"/>
          </w:tcPr>
          <w:p w:rsidR="00A51A7A" w:rsidRPr="0067340B" w:rsidP="0067340B" w14:paraId="17E3BC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67340B">
              <w:rPr>
                <w:rFonts w:ascii="Times New Roman" w:hAnsi="Times New Roman"/>
                <w:sz w:val="20"/>
                <w:szCs w:val="20"/>
              </w:rPr>
              <w:t>1</w:t>
            </w:r>
          </w:p>
        </w:tc>
        <w:tc>
          <w:tcPr>
            <w:tcW w:w="1112" w:type="dxa"/>
            <w:shd w:val="clear" w:color="auto" w:fill="auto"/>
          </w:tcPr>
          <w:p w:rsidR="00A51A7A" w:rsidRPr="0067340B" w:rsidP="0067340B" w14:paraId="16B9A9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67340B">
              <w:rPr>
                <w:rFonts w:ascii="Times New Roman" w:hAnsi="Times New Roman"/>
                <w:sz w:val="20"/>
                <w:szCs w:val="20"/>
              </w:rPr>
              <w:t>46</w:t>
            </w:r>
          </w:p>
        </w:tc>
        <w:tc>
          <w:tcPr>
            <w:tcW w:w="990" w:type="dxa"/>
            <w:shd w:val="clear" w:color="auto" w:fill="auto"/>
          </w:tcPr>
          <w:p w:rsidR="00A51A7A" w:rsidRPr="0067340B" w:rsidP="0067340B" w14:paraId="6BB24E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67340B">
              <w:rPr>
                <w:rFonts w:ascii="Times New Roman" w:hAnsi="Times New Roman"/>
                <w:sz w:val="20"/>
                <w:szCs w:val="20"/>
              </w:rPr>
              <w:t>0.17</w:t>
            </w:r>
          </w:p>
        </w:tc>
        <w:tc>
          <w:tcPr>
            <w:tcW w:w="990" w:type="dxa"/>
            <w:shd w:val="clear" w:color="auto" w:fill="auto"/>
          </w:tcPr>
          <w:p w:rsidR="00A51A7A" w:rsidRPr="0067340B" w:rsidP="0067340B" w14:paraId="3276472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67340B">
              <w:rPr>
                <w:rFonts w:ascii="Times New Roman" w:hAnsi="Times New Roman"/>
                <w:sz w:val="20"/>
                <w:szCs w:val="20"/>
              </w:rPr>
              <w:t xml:space="preserve"> 7.67 </w:t>
            </w:r>
          </w:p>
        </w:tc>
        <w:tc>
          <w:tcPr>
            <w:tcW w:w="900" w:type="dxa"/>
            <w:shd w:val="clear" w:color="auto" w:fill="000000"/>
          </w:tcPr>
          <w:p w:rsidR="00A51A7A" w:rsidRPr="0067340B" w:rsidP="0067340B" w14:paraId="7E9410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eastAsia="Calibri" w:hAnsi="Times New Roman"/>
                <w:sz w:val="20"/>
                <w:szCs w:val="20"/>
              </w:rPr>
            </w:pPr>
          </w:p>
        </w:tc>
        <w:tc>
          <w:tcPr>
            <w:tcW w:w="1350" w:type="dxa"/>
            <w:shd w:val="clear" w:color="auto" w:fill="auto"/>
          </w:tcPr>
          <w:p w:rsidR="00A51A7A" w:rsidRPr="0067340B" w:rsidP="0067340B" w14:paraId="1155C2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67340B">
              <w:rPr>
                <w:rFonts w:ascii="Times New Roman" w:hAnsi="Times New Roman"/>
                <w:sz w:val="20"/>
                <w:szCs w:val="20"/>
              </w:rPr>
              <w:t xml:space="preserve"> $267.31 </w:t>
            </w:r>
          </w:p>
        </w:tc>
      </w:tr>
      <w:tr w14:paraId="2E5D5C4E" w14:textId="77777777" w:rsidTr="0067340B">
        <w:tblPrEx>
          <w:tblW w:w="9540" w:type="dxa"/>
          <w:tblInd w:w="-5" w:type="dxa"/>
          <w:tblLayout w:type="fixed"/>
          <w:tblLook w:val="04A0"/>
        </w:tblPrEx>
        <w:trPr>
          <w:trHeight w:val="307"/>
        </w:trPr>
        <w:tc>
          <w:tcPr>
            <w:tcW w:w="1620" w:type="dxa"/>
            <w:shd w:val="clear" w:color="auto" w:fill="auto"/>
          </w:tcPr>
          <w:p w:rsidR="00A51A7A" w:rsidRPr="0067340B" w:rsidP="0067340B" w14:paraId="56F497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r w:rsidRPr="0067340B">
              <w:rPr>
                <w:rFonts w:ascii="Times New Roman" w:hAnsi="Times New Roman"/>
                <w:sz w:val="20"/>
                <w:szCs w:val="20"/>
              </w:rPr>
              <w:t xml:space="preserve">III. </w:t>
            </w:r>
            <w:r w:rsidRPr="0067340B">
              <w:rPr>
                <w:rFonts w:ascii="Times New Roman" w:hAnsi="Times New Roman"/>
                <w:sz w:val="20"/>
                <w:szCs w:val="20"/>
              </w:rPr>
              <w:t>Serve Petition</w:t>
            </w:r>
          </w:p>
        </w:tc>
        <w:tc>
          <w:tcPr>
            <w:tcW w:w="1350" w:type="dxa"/>
            <w:shd w:val="clear" w:color="auto" w:fill="auto"/>
          </w:tcPr>
          <w:p w:rsidR="00A51A7A" w:rsidRPr="0067340B" w:rsidP="0067340B" w14:paraId="00682E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67340B">
              <w:rPr>
                <w:rFonts w:ascii="Times New Roman" w:hAnsi="Times New Roman"/>
                <w:sz w:val="20"/>
                <w:szCs w:val="20"/>
              </w:rPr>
              <w:t>46</w:t>
            </w:r>
          </w:p>
        </w:tc>
        <w:tc>
          <w:tcPr>
            <w:tcW w:w="1228" w:type="dxa"/>
            <w:shd w:val="clear" w:color="auto" w:fill="auto"/>
          </w:tcPr>
          <w:p w:rsidR="00A51A7A" w:rsidRPr="0067340B" w:rsidP="0067340B" w14:paraId="37C463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67340B">
              <w:rPr>
                <w:rFonts w:ascii="Times New Roman" w:hAnsi="Times New Roman"/>
                <w:sz w:val="20"/>
                <w:szCs w:val="20"/>
              </w:rPr>
              <w:t>1</w:t>
            </w:r>
          </w:p>
        </w:tc>
        <w:tc>
          <w:tcPr>
            <w:tcW w:w="1112" w:type="dxa"/>
            <w:shd w:val="clear" w:color="auto" w:fill="auto"/>
          </w:tcPr>
          <w:p w:rsidR="00A51A7A" w:rsidRPr="0067340B" w:rsidP="0067340B" w14:paraId="0424AD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67340B">
              <w:rPr>
                <w:rFonts w:ascii="Times New Roman" w:hAnsi="Times New Roman"/>
                <w:sz w:val="20"/>
                <w:szCs w:val="20"/>
              </w:rPr>
              <w:t>46</w:t>
            </w:r>
          </w:p>
        </w:tc>
        <w:tc>
          <w:tcPr>
            <w:tcW w:w="990" w:type="dxa"/>
            <w:shd w:val="clear" w:color="auto" w:fill="auto"/>
          </w:tcPr>
          <w:p w:rsidR="00A51A7A" w:rsidRPr="0067340B" w:rsidP="0067340B" w14:paraId="0E133B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67340B">
              <w:rPr>
                <w:rFonts w:ascii="Times New Roman" w:hAnsi="Times New Roman"/>
                <w:sz w:val="20"/>
                <w:szCs w:val="20"/>
              </w:rPr>
              <w:t>0.17</w:t>
            </w:r>
          </w:p>
        </w:tc>
        <w:tc>
          <w:tcPr>
            <w:tcW w:w="990" w:type="dxa"/>
            <w:shd w:val="clear" w:color="auto" w:fill="auto"/>
          </w:tcPr>
          <w:p w:rsidR="00A51A7A" w:rsidRPr="0067340B" w:rsidP="0067340B" w14:paraId="12EA46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67340B">
              <w:rPr>
                <w:rFonts w:ascii="Times New Roman" w:hAnsi="Times New Roman"/>
                <w:sz w:val="20"/>
                <w:szCs w:val="20"/>
              </w:rPr>
              <w:t xml:space="preserve"> 7.67 </w:t>
            </w:r>
          </w:p>
        </w:tc>
        <w:tc>
          <w:tcPr>
            <w:tcW w:w="900" w:type="dxa"/>
            <w:tcBorders>
              <w:bottom w:val="single" w:sz="4" w:space="0" w:color="auto"/>
            </w:tcBorders>
            <w:shd w:val="clear" w:color="auto" w:fill="000000"/>
          </w:tcPr>
          <w:p w:rsidR="00A51A7A" w:rsidRPr="0067340B" w:rsidP="0067340B" w14:paraId="408FF5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eastAsia="Calibri" w:hAnsi="Times New Roman"/>
                <w:bCs/>
                <w:sz w:val="20"/>
                <w:szCs w:val="20"/>
              </w:rPr>
            </w:pPr>
          </w:p>
        </w:tc>
        <w:tc>
          <w:tcPr>
            <w:tcW w:w="1350" w:type="dxa"/>
            <w:shd w:val="clear" w:color="auto" w:fill="auto"/>
          </w:tcPr>
          <w:p w:rsidR="00A51A7A" w:rsidRPr="0067340B" w:rsidP="0067340B" w14:paraId="6DB75C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67340B">
              <w:rPr>
                <w:rFonts w:ascii="Times New Roman" w:hAnsi="Times New Roman"/>
                <w:sz w:val="20"/>
                <w:szCs w:val="20"/>
              </w:rPr>
              <w:t>$267</w:t>
            </w:r>
            <w:r w:rsidRPr="0067340B" w:rsidR="00393CA3">
              <w:rPr>
                <w:rFonts w:ascii="Times New Roman" w:hAnsi="Times New Roman"/>
                <w:sz w:val="20"/>
                <w:szCs w:val="20"/>
              </w:rPr>
              <w:t>.31</w:t>
            </w:r>
            <w:r w:rsidRPr="0067340B">
              <w:rPr>
                <w:rFonts w:ascii="Times New Roman" w:hAnsi="Times New Roman"/>
                <w:sz w:val="20"/>
                <w:szCs w:val="20"/>
              </w:rPr>
              <w:t xml:space="preserve"> </w:t>
            </w:r>
          </w:p>
        </w:tc>
      </w:tr>
      <w:tr w14:paraId="5A57B83A" w14:textId="77777777" w:rsidTr="0067340B">
        <w:tblPrEx>
          <w:tblW w:w="9540" w:type="dxa"/>
          <w:tblInd w:w="-5" w:type="dxa"/>
          <w:tblLayout w:type="fixed"/>
          <w:tblLook w:val="04A0"/>
        </w:tblPrEx>
        <w:trPr>
          <w:trHeight w:val="307"/>
        </w:trPr>
        <w:tc>
          <w:tcPr>
            <w:tcW w:w="1620" w:type="dxa"/>
            <w:shd w:val="clear" w:color="auto" w:fill="auto"/>
          </w:tcPr>
          <w:p w:rsidR="00A51A7A" w:rsidRPr="0067340B" w:rsidP="0067340B" w14:paraId="4EAADD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sz w:val="20"/>
                <w:szCs w:val="20"/>
              </w:rPr>
            </w:pPr>
            <w:r w:rsidRPr="0067340B">
              <w:rPr>
                <w:rFonts w:ascii="Times New Roman" w:hAnsi="Times New Roman"/>
                <w:sz w:val="20"/>
                <w:szCs w:val="20"/>
              </w:rPr>
              <w:t xml:space="preserve">IV. </w:t>
            </w:r>
            <w:r w:rsidRPr="0067340B">
              <w:rPr>
                <w:rFonts w:ascii="Times New Roman" w:hAnsi="Times New Roman"/>
                <w:sz w:val="20"/>
                <w:szCs w:val="20"/>
              </w:rPr>
              <w:t>Post Final Action Granting Petition</w:t>
            </w:r>
          </w:p>
        </w:tc>
        <w:tc>
          <w:tcPr>
            <w:tcW w:w="1350" w:type="dxa"/>
            <w:shd w:val="clear" w:color="auto" w:fill="auto"/>
          </w:tcPr>
          <w:p w:rsidR="00A51A7A" w:rsidRPr="0067340B" w:rsidP="0067340B" w14:paraId="0C0F97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67340B">
              <w:rPr>
                <w:rFonts w:ascii="Times New Roman" w:hAnsi="Times New Roman"/>
                <w:sz w:val="20"/>
                <w:szCs w:val="20"/>
              </w:rPr>
              <w:t>35</w:t>
            </w:r>
          </w:p>
        </w:tc>
        <w:tc>
          <w:tcPr>
            <w:tcW w:w="1228" w:type="dxa"/>
            <w:shd w:val="clear" w:color="auto" w:fill="auto"/>
          </w:tcPr>
          <w:p w:rsidR="00A51A7A" w:rsidRPr="0067340B" w:rsidP="0067340B" w14:paraId="4D440A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67340B">
              <w:rPr>
                <w:rFonts w:ascii="Times New Roman" w:hAnsi="Times New Roman"/>
                <w:sz w:val="20"/>
                <w:szCs w:val="20"/>
              </w:rPr>
              <w:t>1</w:t>
            </w:r>
          </w:p>
        </w:tc>
        <w:tc>
          <w:tcPr>
            <w:tcW w:w="1112" w:type="dxa"/>
            <w:shd w:val="clear" w:color="auto" w:fill="auto"/>
          </w:tcPr>
          <w:p w:rsidR="00A51A7A" w:rsidRPr="0067340B" w:rsidP="0067340B" w14:paraId="4658B0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67340B">
              <w:rPr>
                <w:rFonts w:ascii="Times New Roman" w:hAnsi="Times New Roman"/>
                <w:sz w:val="20"/>
                <w:szCs w:val="20"/>
              </w:rPr>
              <w:t>35</w:t>
            </w:r>
          </w:p>
        </w:tc>
        <w:tc>
          <w:tcPr>
            <w:tcW w:w="990" w:type="dxa"/>
            <w:shd w:val="clear" w:color="auto" w:fill="auto"/>
          </w:tcPr>
          <w:p w:rsidR="00A51A7A" w:rsidRPr="0067340B" w:rsidP="0067340B" w14:paraId="5382D0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67340B">
              <w:rPr>
                <w:rFonts w:ascii="Times New Roman" w:hAnsi="Times New Roman"/>
                <w:sz w:val="20"/>
                <w:szCs w:val="20"/>
              </w:rPr>
              <w:t>0.17</w:t>
            </w:r>
          </w:p>
        </w:tc>
        <w:tc>
          <w:tcPr>
            <w:tcW w:w="990" w:type="dxa"/>
            <w:shd w:val="clear" w:color="auto" w:fill="auto"/>
          </w:tcPr>
          <w:p w:rsidR="00A51A7A" w:rsidRPr="0067340B" w:rsidP="0067340B" w14:paraId="5C943A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67340B">
              <w:rPr>
                <w:rFonts w:ascii="Times New Roman" w:hAnsi="Times New Roman"/>
                <w:sz w:val="20"/>
                <w:szCs w:val="20"/>
              </w:rPr>
              <w:t xml:space="preserve"> 5.83 </w:t>
            </w:r>
          </w:p>
        </w:tc>
        <w:tc>
          <w:tcPr>
            <w:tcW w:w="900" w:type="dxa"/>
            <w:tcBorders>
              <w:bottom w:val="single" w:sz="4" w:space="0" w:color="auto"/>
            </w:tcBorders>
            <w:shd w:val="clear" w:color="auto" w:fill="000000"/>
          </w:tcPr>
          <w:p w:rsidR="00A51A7A" w:rsidRPr="0067340B" w:rsidP="0067340B" w14:paraId="3DA7709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p>
        </w:tc>
        <w:tc>
          <w:tcPr>
            <w:tcW w:w="1350" w:type="dxa"/>
            <w:shd w:val="clear" w:color="auto" w:fill="auto"/>
          </w:tcPr>
          <w:p w:rsidR="00A51A7A" w:rsidRPr="0067340B" w:rsidP="0067340B" w14:paraId="5B9767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67340B">
              <w:rPr>
                <w:rFonts w:ascii="Times New Roman" w:hAnsi="Times New Roman"/>
                <w:sz w:val="20"/>
                <w:szCs w:val="20"/>
              </w:rPr>
              <w:t xml:space="preserve"> $203.24 </w:t>
            </w:r>
          </w:p>
        </w:tc>
      </w:tr>
      <w:tr w14:paraId="1EF339BA" w14:textId="77777777" w:rsidTr="0067340B">
        <w:tblPrEx>
          <w:tblW w:w="9540" w:type="dxa"/>
          <w:tblInd w:w="-5" w:type="dxa"/>
          <w:tblLayout w:type="fixed"/>
          <w:tblLook w:val="04A0"/>
        </w:tblPrEx>
        <w:trPr>
          <w:trHeight w:val="307"/>
        </w:trPr>
        <w:tc>
          <w:tcPr>
            <w:tcW w:w="1620" w:type="dxa"/>
            <w:shd w:val="clear" w:color="auto" w:fill="auto"/>
            <w:vAlign w:val="center"/>
          </w:tcPr>
          <w:p w:rsidR="00E71A4E" w:rsidRPr="0067340B" w:rsidP="0067340B" w14:paraId="724376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r w:rsidRPr="0067340B">
              <w:rPr>
                <w:rFonts w:ascii="Times New Roman" w:hAnsi="Times New Roman"/>
                <w:b/>
                <w:bCs/>
                <w:i/>
                <w:iCs/>
                <w:color w:val="000000"/>
                <w:sz w:val="20"/>
                <w:szCs w:val="20"/>
              </w:rPr>
              <w:t>Total (Rounded)</w:t>
            </w:r>
          </w:p>
        </w:tc>
        <w:tc>
          <w:tcPr>
            <w:tcW w:w="1350" w:type="dxa"/>
            <w:shd w:val="clear" w:color="auto" w:fill="auto"/>
            <w:vAlign w:val="center"/>
          </w:tcPr>
          <w:p w:rsidR="00E71A4E" w:rsidRPr="0067340B" w:rsidP="0067340B" w14:paraId="212A54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r w:rsidRPr="0067340B">
              <w:rPr>
                <w:rFonts w:ascii="Times New Roman" w:hAnsi="Times New Roman"/>
                <w:b/>
                <w:bCs/>
                <w:color w:val="000000"/>
                <w:sz w:val="20"/>
                <w:szCs w:val="20"/>
              </w:rPr>
              <w:t>46</w:t>
            </w:r>
          </w:p>
        </w:tc>
        <w:tc>
          <w:tcPr>
            <w:tcW w:w="1228" w:type="dxa"/>
            <w:shd w:val="clear" w:color="auto" w:fill="000000"/>
            <w:vAlign w:val="center"/>
          </w:tcPr>
          <w:p w:rsidR="00E71A4E" w:rsidRPr="0067340B" w:rsidP="0067340B" w14:paraId="6FF104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p>
        </w:tc>
        <w:tc>
          <w:tcPr>
            <w:tcW w:w="1112" w:type="dxa"/>
            <w:shd w:val="clear" w:color="auto" w:fill="auto"/>
            <w:vAlign w:val="center"/>
          </w:tcPr>
          <w:p w:rsidR="00E71A4E" w:rsidRPr="0067340B" w:rsidP="0067340B" w14:paraId="0C3877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r w:rsidRPr="0067340B">
              <w:rPr>
                <w:rFonts w:ascii="Times New Roman" w:hAnsi="Times New Roman"/>
                <w:b/>
                <w:bCs/>
                <w:color w:val="000000"/>
                <w:sz w:val="20"/>
                <w:szCs w:val="20"/>
              </w:rPr>
              <w:t>164</w:t>
            </w:r>
          </w:p>
        </w:tc>
        <w:tc>
          <w:tcPr>
            <w:tcW w:w="990" w:type="dxa"/>
            <w:shd w:val="clear" w:color="auto" w:fill="000000"/>
            <w:vAlign w:val="center"/>
          </w:tcPr>
          <w:p w:rsidR="00E71A4E" w:rsidRPr="0067340B" w:rsidP="0067340B" w14:paraId="6D4779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p>
        </w:tc>
        <w:tc>
          <w:tcPr>
            <w:tcW w:w="990" w:type="dxa"/>
            <w:shd w:val="clear" w:color="auto" w:fill="auto"/>
            <w:vAlign w:val="center"/>
          </w:tcPr>
          <w:p w:rsidR="00E71A4E" w:rsidRPr="0067340B" w:rsidP="0067340B" w14:paraId="6A1AAF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r w:rsidRPr="0067340B">
              <w:rPr>
                <w:rFonts w:ascii="Times New Roman" w:hAnsi="Times New Roman"/>
                <w:b/>
                <w:bCs/>
                <w:color w:val="000000"/>
                <w:sz w:val="20"/>
                <w:szCs w:val="20"/>
              </w:rPr>
              <w:t>1,501</w:t>
            </w:r>
          </w:p>
        </w:tc>
        <w:tc>
          <w:tcPr>
            <w:tcW w:w="900" w:type="dxa"/>
            <w:tcBorders>
              <w:top w:val="nil"/>
            </w:tcBorders>
            <w:shd w:val="clear" w:color="auto" w:fill="000000"/>
            <w:vAlign w:val="center"/>
          </w:tcPr>
          <w:p w:rsidR="00E71A4E" w:rsidRPr="0067340B" w:rsidP="0067340B" w14:paraId="1CC441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p>
        </w:tc>
        <w:tc>
          <w:tcPr>
            <w:tcW w:w="1350" w:type="dxa"/>
            <w:shd w:val="clear" w:color="auto" w:fill="auto"/>
            <w:vAlign w:val="center"/>
          </w:tcPr>
          <w:p w:rsidR="00E71A4E" w:rsidRPr="0067340B" w:rsidP="0067340B" w14:paraId="3003DAF2" w14:textId="77777777">
            <w:pPr>
              <w:widowControl/>
              <w:autoSpaceDE/>
              <w:autoSpaceDN/>
              <w:adjustRightInd/>
              <w:jc w:val="right"/>
              <w:rPr>
                <w:rFonts w:ascii="Times New Roman" w:hAnsi="Times New Roman"/>
                <w:b/>
                <w:bCs/>
                <w:sz w:val="20"/>
                <w:szCs w:val="20"/>
              </w:rPr>
            </w:pPr>
            <w:r w:rsidRPr="0067340B">
              <w:rPr>
                <w:rFonts w:ascii="Times New Roman" w:hAnsi="Times New Roman"/>
                <w:b/>
                <w:bCs/>
                <w:color w:val="000000"/>
                <w:sz w:val="20"/>
                <w:szCs w:val="20"/>
              </w:rPr>
              <w:t>$117,484</w:t>
            </w:r>
          </w:p>
        </w:tc>
      </w:tr>
    </w:tbl>
    <w:bookmarkEnd w:id="35"/>
    <w:p w:rsidR="008F7DDE" w:rsidRPr="00FA0D66" w:rsidP="009A3438" w14:paraId="73FA56CE" w14:textId="77777777">
      <w:pPr>
        <w:widowControl/>
        <w:rPr>
          <w:rFonts w:ascii="Times New Roman" w:hAnsi="Times New Roman"/>
          <w:sz w:val="18"/>
          <w:szCs w:val="18"/>
        </w:rPr>
      </w:pPr>
      <w:r w:rsidRPr="00FA0D66">
        <w:rPr>
          <w:rFonts w:ascii="Times New Roman" w:hAnsi="Times New Roman"/>
          <w:sz w:val="18"/>
          <w:szCs w:val="18"/>
        </w:rPr>
        <w:t xml:space="preserve">Note: The </w:t>
      </w:r>
      <w:r w:rsidR="00D02861">
        <w:rPr>
          <w:rFonts w:ascii="Times New Roman" w:hAnsi="Times New Roman"/>
          <w:sz w:val="18"/>
          <w:szCs w:val="18"/>
        </w:rPr>
        <w:t>total number</w:t>
      </w:r>
      <w:r w:rsidRPr="00FA0D66">
        <w:rPr>
          <w:rFonts w:ascii="Times New Roman" w:hAnsi="Times New Roman"/>
          <w:sz w:val="18"/>
          <w:szCs w:val="18"/>
        </w:rPr>
        <w:t xml:space="preserve"> of respondents </w:t>
      </w:r>
      <w:bookmarkStart w:id="36" w:name="_Hlk172641234"/>
      <w:bookmarkStart w:id="37" w:name="_Hlk172027061"/>
      <w:r w:rsidR="00BF32A1">
        <w:rPr>
          <w:rFonts w:ascii="Times New Roman" w:hAnsi="Times New Roman"/>
          <w:sz w:val="18"/>
          <w:szCs w:val="18"/>
        </w:rPr>
        <w:t xml:space="preserve">is </w:t>
      </w:r>
      <w:r w:rsidRPr="004609B9" w:rsidR="00BF32A1">
        <w:rPr>
          <w:rFonts w:ascii="Times New Roman" w:hAnsi="Times New Roman"/>
          <w:bCs/>
          <w:sz w:val="20"/>
        </w:rPr>
        <w:t>not a sum of respondents from each cost category</w:t>
      </w:r>
      <w:bookmarkEnd w:id="36"/>
      <w:bookmarkEnd w:id="37"/>
      <w:r w:rsidRPr="00FA0D66">
        <w:rPr>
          <w:rFonts w:ascii="Times New Roman" w:hAnsi="Times New Roman"/>
          <w:sz w:val="18"/>
          <w:szCs w:val="18"/>
        </w:rPr>
        <w:t>.</w:t>
      </w:r>
      <w:r w:rsidR="008C25A2">
        <w:rPr>
          <w:rFonts w:ascii="Times New Roman" w:hAnsi="Times New Roman"/>
          <w:sz w:val="18"/>
          <w:szCs w:val="18"/>
        </w:rPr>
        <w:t xml:space="preserve"> They are the total number of all parties filed petitions for modifications.</w:t>
      </w:r>
    </w:p>
    <w:p w:rsidR="00D75BE4" w:rsidRPr="00BC060A" w:rsidP="00FA0D66" w14:paraId="65E10C8D" w14:textId="77777777">
      <w:pPr>
        <w:widowControl/>
        <w:rPr>
          <w:rFonts w:ascii="Times New Roman" w:hAnsi="Times New Roman"/>
          <w:sz w:val="20"/>
          <w:szCs w:val="20"/>
        </w:rPr>
      </w:pPr>
    </w:p>
    <w:p w:rsidR="008F7DDE" w:rsidP="00FA0D66" w14:paraId="05AB76D6" w14:textId="77777777">
      <w:pPr>
        <w:rPr>
          <w:rFonts w:ascii="Times New Roman" w:hAnsi="Times New Roman"/>
          <w:b/>
          <w:bCs/>
          <w:color w:val="000000"/>
        </w:rPr>
      </w:pPr>
      <w:r w:rsidRPr="00BC060A">
        <w:rPr>
          <w:rFonts w:ascii="Times New Roman" w:hAnsi="Times New Roman"/>
          <w:b/>
          <w:bCs/>
          <w:color w:val="000000"/>
        </w:rPr>
        <w:t>13.  Provide an estimate of the total annual cost burden to respondents or record keepers resulting from the collection of information.  (Do not include the cost of any hour burden already reflected on the burden worksheet).</w:t>
      </w:r>
    </w:p>
    <w:p w:rsidR="002D4AF2" w:rsidRPr="00BC060A" w:rsidP="00FA0D66" w14:paraId="1DFA9BA7" w14:textId="77777777">
      <w:pPr>
        <w:rPr>
          <w:rFonts w:ascii="Times New Roman" w:hAnsi="Times New Roman"/>
          <w:b/>
          <w:bCs/>
          <w:color w:val="000000"/>
        </w:rPr>
      </w:pPr>
    </w:p>
    <w:p w:rsidR="008F7DDE" w:rsidP="009A3438" w14:paraId="32321A14"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BC060A">
        <w:rPr>
          <w:rFonts w:ascii="Times New Roman" w:hAnsi="Times New Roman"/>
          <w:b/>
          <w:bCs/>
          <w:color w:val="000000"/>
          <w:sz w:val="24"/>
          <w:szCs w:val="24"/>
        </w:rPr>
        <w:t xml:space="preserve">The cost estimate should be split into two components: (a) a total capital and start-up cost component (annualized over its expected useful life); and (b) a total </w:t>
      </w:r>
      <w:r w:rsidRPr="00BC060A">
        <w:rPr>
          <w:rFonts w:ascii="Times New Roman" w:hAnsi="Times New Roman"/>
          <w:b/>
          <w:bCs/>
          <w:color w:val="000000"/>
          <w:sz w:val="24"/>
          <w:szCs w:val="24"/>
        </w:rPr>
        <w:t>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4AF2" w:rsidRPr="00BC060A" w:rsidP="002D4AF2" w14:paraId="471F44E3" w14:textId="77777777">
      <w:pPr>
        <w:pStyle w:val="ListParagraph"/>
        <w:tabs>
          <w:tab w:val="left" w:pos="-1440"/>
        </w:tabs>
        <w:spacing w:after="0" w:line="240" w:lineRule="auto"/>
        <w:rPr>
          <w:rFonts w:ascii="Times New Roman" w:hAnsi="Times New Roman"/>
          <w:b/>
          <w:bCs/>
          <w:color w:val="000000"/>
          <w:sz w:val="24"/>
          <w:szCs w:val="24"/>
        </w:rPr>
      </w:pPr>
    </w:p>
    <w:p w:rsidR="008F7DDE" w:rsidP="009A3438" w14:paraId="15A28738"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BC060A">
        <w:rPr>
          <w:rFonts w:ascii="Times New Roman" w:hAnsi="Times New Roman"/>
          <w:b/>
          <w:bCs/>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D4AF2" w:rsidRPr="00BC060A" w:rsidP="002D4AF2" w14:paraId="172A1F27" w14:textId="77777777">
      <w:pPr>
        <w:pStyle w:val="ListParagraph"/>
        <w:tabs>
          <w:tab w:val="left" w:pos="-1440"/>
        </w:tabs>
        <w:spacing w:after="0" w:line="240" w:lineRule="auto"/>
        <w:rPr>
          <w:rFonts w:ascii="Times New Roman" w:hAnsi="Times New Roman"/>
          <w:b/>
          <w:bCs/>
          <w:color w:val="000000"/>
          <w:sz w:val="24"/>
          <w:szCs w:val="24"/>
        </w:rPr>
      </w:pPr>
    </w:p>
    <w:p w:rsidR="008F7DDE" w:rsidRPr="00BC060A" w:rsidP="009A3438" w14:paraId="45F9CA4C"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BC060A">
        <w:rPr>
          <w:rFonts w:ascii="Times New Roman" w:hAnsi="Times New Roman"/>
          <w:b/>
          <w:bCs/>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7DDE" w:rsidRPr="00FA0D66" w:rsidP="00FA0D66" w14:paraId="1AD2A91E" w14:textId="77777777">
      <w:pPr>
        <w:ind w:left="360"/>
      </w:pPr>
      <w:bookmarkStart w:id="38" w:name="_Hlk114570255"/>
      <w:bookmarkStart w:id="39" w:name="OLE_LINK6"/>
      <w:bookmarkStart w:id="40" w:name="OLE_LINK7"/>
    </w:p>
    <w:bookmarkEnd w:id="38"/>
    <w:p w:rsidR="00C7585F" w:rsidRPr="00BC060A" w:rsidP="00C7585F" w14:paraId="1EAE9FC5" w14:textId="77777777">
      <w:pPr>
        <w:rPr>
          <w:rFonts w:ascii="Times New Roman" w:hAnsi="Times New Roman"/>
        </w:rPr>
      </w:pPr>
      <w:r w:rsidRPr="00BC060A">
        <w:rPr>
          <w:rFonts w:ascii="Times New Roman" w:hAnsi="Times New Roman"/>
        </w:rPr>
        <w:t>MSHA used data from the May 2023 Occupational Employment and Wage Statistics (OEWS) published by the Bureau of Labor Statistics (BLS) for hourly wage rates</w:t>
      </w:r>
      <w:r>
        <w:rPr>
          <w:rFonts w:ascii="Times New Roman" w:hAnsi="Times New Roman"/>
          <w:vertAlign w:val="superscript"/>
        </w:rPr>
        <w:footnoteReference w:id="8"/>
      </w:r>
      <w:r w:rsidRPr="00BC060A">
        <w:rPr>
          <w:rFonts w:ascii="Times New Roman" w:hAnsi="Times New Roman"/>
        </w:rPr>
        <w:t xml:space="preserve"> and adjusted the rates for benefits,</w:t>
      </w:r>
      <w:r>
        <w:rPr>
          <w:rFonts w:ascii="Times New Roman" w:hAnsi="Times New Roman"/>
          <w:vertAlign w:val="superscript"/>
        </w:rPr>
        <w:footnoteReference w:id="9"/>
      </w:r>
      <w:r w:rsidRPr="00BC060A">
        <w:rPr>
          <w:rFonts w:ascii="Times New Roman" w:hAnsi="Times New Roman"/>
        </w:rPr>
        <w:t xml:space="preserve"> wage inflation,</w:t>
      </w:r>
      <w:r>
        <w:rPr>
          <w:rFonts w:ascii="Times New Roman" w:hAnsi="Times New Roman"/>
          <w:vertAlign w:val="superscript"/>
        </w:rPr>
        <w:footnoteReference w:id="10"/>
      </w:r>
      <w:r w:rsidRPr="00BC060A">
        <w:rPr>
          <w:rFonts w:ascii="Times New Roman" w:hAnsi="Times New Roman"/>
        </w:rPr>
        <w:t xml:space="preserve"> and overhead costs.</w:t>
      </w:r>
      <w:r>
        <w:rPr>
          <w:rStyle w:val="FootnoteReference"/>
          <w:rFonts w:ascii="Times New Roman" w:hAnsi="Times New Roman"/>
        </w:rPr>
        <w:footnoteReference w:id="11"/>
      </w:r>
      <w:r w:rsidRPr="00BC060A">
        <w:rPr>
          <w:rFonts w:ascii="Times New Roman" w:hAnsi="Times New Roman"/>
        </w:rPr>
        <w:t xml:space="preserve"> The occupations listed below in Table 1</w:t>
      </w:r>
      <w:r>
        <w:rPr>
          <w:rFonts w:ascii="Times New Roman" w:hAnsi="Times New Roman"/>
        </w:rPr>
        <w:t>3</w:t>
      </w:r>
      <w:r w:rsidRPr="00BC060A">
        <w:rPr>
          <w:rFonts w:ascii="Times New Roman" w:hAnsi="Times New Roman"/>
        </w:rPr>
        <w:t>-1 are those that were determined to be relevant for the cost calculations.</w:t>
      </w:r>
    </w:p>
    <w:p w:rsidR="00C7585F" w:rsidRPr="00BC060A" w:rsidP="00C7585F" w14:paraId="2C340110" w14:textId="77777777">
      <w:pPr>
        <w:rPr>
          <w:rFonts w:ascii="Times New Roman" w:hAnsi="Times New Roman"/>
          <w:iCs/>
        </w:rPr>
      </w:pPr>
    </w:p>
    <w:p w:rsidR="00C7585F" w:rsidRPr="00213D34" w:rsidP="00C7585F" w14:paraId="62199B00" w14:textId="77777777">
      <w:pPr>
        <w:ind w:right="720"/>
        <w:rPr>
          <w:rFonts w:ascii="Times New Roman" w:hAnsi="Times New Roman"/>
        </w:rPr>
      </w:pPr>
      <w:r w:rsidRPr="00213D34">
        <w:rPr>
          <w:rFonts w:ascii="Times New Roman" w:hAnsi="Times New Roman"/>
          <w:iCs/>
        </w:rPr>
        <w:t>Table 1</w:t>
      </w:r>
      <w:r>
        <w:rPr>
          <w:rFonts w:ascii="Times New Roman" w:hAnsi="Times New Roman"/>
          <w:iCs/>
        </w:rPr>
        <w:t>3</w:t>
      </w:r>
      <w:r w:rsidRPr="00213D34">
        <w:rPr>
          <w:rFonts w:ascii="Times New Roman" w:hAnsi="Times New Roman"/>
          <w:iCs/>
        </w:rPr>
        <w:t>-1. Hourly Wage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7"/>
        <w:gridCol w:w="871"/>
        <w:gridCol w:w="1029"/>
        <w:gridCol w:w="1134"/>
        <w:gridCol w:w="1182"/>
        <w:gridCol w:w="1634"/>
        <w:gridCol w:w="1933"/>
      </w:tblGrid>
      <w:tr w14:paraId="63F470D7" w14:textId="77777777" w:rsidTr="006734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67" w:type="dxa"/>
            <w:shd w:val="clear" w:color="auto" w:fill="8EAADB"/>
            <w:vAlign w:val="center"/>
          </w:tcPr>
          <w:p w:rsidR="00C7585F" w:rsidRPr="0067340B" w:rsidP="00940602" w14:paraId="0B5C4730" w14:textId="77777777">
            <w:pPr>
              <w:rPr>
                <w:rFonts w:ascii="Times New Roman" w:hAnsi="Times New Roman"/>
                <w:b/>
                <w:bCs/>
                <w:iCs/>
                <w:sz w:val="20"/>
                <w:szCs w:val="20"/>
              </w:rPr>
            </w:pPr>
            <w:r w:rsidRPr="0067340B">
              <w:rPr>
                <w:rFonts w:ascii="Times New Roman" w:hAnsi="Times New Roman"/>
                <w:b/>
                <w:bCs/>
                <w:iCs/>
                <w:sz w:val="20"/>
                <w:szCs w:val="20"/>
              </w:rPr>
              <w:t>Occupation</w:t>
            </w:r>
          </w:p>
        </w:tc>
        <w:tc>
          <w:tcPr>
            <w:tcW w:w="871" w:type="dxa"/>
            <w:shd w:val="clear" w:color="auto" w:fill="8EAADB"/>
            <w:vAlign w:val="center"/>
          </w:tcPr>
          <w:p w:rsidR="00C7585F" w:rsidRPr="0067340B" w:rsidP="0067340B" w14:paraId="6E23BD66" w14:textId="77777777">
            <w:pPr>
              <w:jc w:val="center"/>
              <w:rPr>
                <w:rFonts w:ascii="Times New Roman" w:hAnsi="Times New Roman"/>
                <w:b/>
                <w:bCs/>
                <w:iCs/>
                <w:sz w:val="20"/>
                <w:szCs w:val="20"/>
              </w:rPr>
            </w:pPr>
            <w:r w:rsidRPr="0067340B">
              <w:rPr>
                <w:rFonts w:ascii="Times New Roman" w:hAnsi="Times New Roman"/>
                <w:b/>
                <w:bCs/>
                <w:iCs/>
                <w:sz w:val="20"/>
                <w:szCs w:val="20"/>
              </w:rPr>
              <w:t>NAICS Code</w:t>
            </w:r>
          </w:p>
        </w:tc>
        <w:tc>
          <w:tcPr>
            <w:tcW w:w="1029" w:type="dxa"/>
            <w:shd w:val="clear" w:color="auto" w:fill="8EAADB"/>
            <w:vAlign w:val="center"/>
          </w:tcPr>
          <w:p w:rsidR="00C7585F" w:rsidRPr="0067340B" w:rsidP="0067340B" w14:paraId="6C25DE66" w14:textId="77777777">
            <w:pPr>
              <w:jc w:val="center"/>
              <w:rPr>
                <w:rFonts w:ascii="Times New Roman" w:hAnsi="Times New Roman"/>
                <w:b/>
                <w:bCs/>
                <w:iCs/>
                <w:sz w:val="20"/>
                <w:szCs w:val="20"/>
              </w:rPr>
            </w:pPr>
            <w:r w:rsidRPr="0067340B">
              <w:rPr>
                <w:rFonts w:ascii="Times New Roman" w:hAnsi="Times New Roman"/>
                <w:b/>
                <w:bCs/>
                <w:iCs/>
                <w:sz w:val="20"/>
                <w:szCs w:val="20"/>
              </w:rPr>
              <w:t>Mean Wage Rate</w:t>
            </w:r>
          </w:p>
        </w:tc>
        <w:tc>
          <w:tcPr>
            <w:tcW w:w="1134" w:type="dxa"/>
            <w:shd w:val="clear" w:color="auto" w:fill="8EAADB"/>
            <w:vAlign w:val="center"/>
          </w:tcPr>
          <w:p w:rsidR="00C7585F" w:rsidRPr="0067340B" w:rsidP="0067340B" w14:paraId="03D1E213" w14:textId="77777777">
            <w:pPr>
              <w:jc w:val="center"/>
              <w:rPr>
                <w:rFonts w:ascii="Times New Roman" w:hAnsi="Times New Roman"/>
                <w:b/>
                <w:bCs/>
                <w:iCs/>
                <w:sz w:val="20"/>
                <w:szCs w:val="20"/>
              </w:rPr>
            </w:pPr>
            <w:r w:rsidRPr="0067340B">
              <w:rPr>
                <w:rFonts w:ascii="Times New Roman" w:hAnsi="Times New Roman"/>
                <w:b/>
                <w:bCs/>
                <w:iCs/>
                <w:sz w:val="20"/>
                <w:szCs w:val="20"/>
              </w:rPr>
              <w:t>Benefit Multiplier</w:t>
            </w:r>
          </w:p>
        </w:tc>
        <w:tc>
          <w:tcPr>
            <w:tcW w:w="1182" w:type="dxa"/>
            <w:shd w:val="clear" w:color="auto" w:fill="8EAADB"/>
            <w:vAlign w:val="center"/>
          </w:tcPr>
          <w:p w:rsidR="00C7585F" w:rsidRPr="0067340B" w:rsidP="0067340B" w14:paraId="25DA9F7D" w14:textId="77777777">
            <w:pPr>
              <w:jc w:val="center"/>
              <w:rPr>
                <w:rFonts w:ascii="Times New Roman" w:hAnsi="Times New Roman"/>
                <w:b/>
                <w:bCs/>
                <w:iCs/>
                <w:sz w:val="20"/>
                <w:szCs w:val="20"/>
              </w:rPr>
            </w:pPr>
            <w:r w:rsidRPr="0067340B">
              <w:rPr>
                <w:rFonts w:ascii="Times New Roman" w:hAnsi="Times New Roman"/>
                <w:b/>
                <w:bCs/>
                <w:iCs/>
                <w:sz w:val="20"/>
                <w:szCs w:val="20"/>
              </w:rPr>
              <w:t>Inflation Multiplier</w:t>
            </w:r>
          </w:p>
        </w:tc>
        <w:tc>
          <w:tcPr>
            <w:tcW w:w="1634" w:type="dxa"/>
            <w:shd w:val="clear" w:color="auto" w:fill="8EAADB"/>
            <w:vAlign w:val="center"/>
          </w:tcPr>
          <w:p w:rsidR="00C7585F" w:rsidRPr="0067340B" w:rsidP="0067340B" w14:paraId="4F2534CF" w14:textId="77777777">
            <w:pPr>
              <w:jc w:val="center"/>
              <w:rPr>
                <w:rFonts w:ascii="Times New Roman" w:hAnsi="Times New Roman"/>
                <w:b/>
                <w:bCs/>
                <w:iCs/>
                <w:sz w:val="20"/>
                <w:szCs w:val="20"/>
              </w:rPr>
            </w:pPr>
            <w:r w:rsidRPr="0067340B">
              <w:rPr>
                <w:rFonts w:ascii="Times New Roman" w:hAnsi="Times New Roman"/>
                <w:b/>
                <w:bCs/>
                <w:iCs/>
                <w:sz w:val="20"/>
                <w:szCs w:val="20"/>
              </w:rPr>
              <w:t>Overhead Cost Multiplier</w:t>
            </w:r>
          </w:p>
        </w:tc>
        <w:tc>
          <w:tcPr>
            <w:tcW w:w="1933" w:type="dxa"/>
            <w:shd w:val="clear" w:color="auto" w:fill="8EAADB"/>
            <w:vAlign w:val="center"/>
          </w:tcPr>
          <w:p w:rsidR="00C7585F" w:rsidRPr="0067340B" w:rsidP="0067340B" w14:paraId="6167BE17" w14:textId="77777777">
            <w:pPr>
              <w:jc w:val="center"/>
              <w:rPr>
                <w:rFonts w:ascii="Times New Roman" w:hAnsi="Times New Roman"/>
                <w:b/>
                <w:bCs/>
                <w:iCs/>
                <w:sz w:val="20"/>
                <w:szCs w:val="20"/>
              </w:rPr>
            </w:pPr>
            <w:r w:rsidRPr="0067340B">
              <w:rPr>
                <w:rFonts w:ascii="Times New Roman" w:hAnsi="Times New Roman"/>
                <w:b/>
                <w:bCs/>
                <w:iCs/>
                <w:sz w:val="20"/>
                <w:szCs w:val="20"/>
              </w:rPr>
              <w:t>Loaded Hourly Wage Rate</w:t>
            </w:r>
          </w:p>
        </w:tc>
      </w:tr>
      <w:tr w14:paraId="7DD9C92E" w14:textId="77777777" w:rsidTr="0067340B">
        <w:tblPrEx>
          <w:tblW w:w="0" w:type="auto"/>
          <w:tblLook w:val="04A0"/>
        </w:tblPrEx>
        <w:tc>
          <w:tcPr>
            <w:tcW w:w="1567" w:type="dxa"/>
            <w:shd w:val="clear" w:color="auto" w:fill="8EAADB"/>
            <w:vAlign w:val="center"/>
          </w:tcPr>
          <w:p w:rsidR="00C7585F" w:rsidRPr="0067340B" w:rsidP="0067340B" w14:paraId="3399C4F1" w14:textId="77777777">
            <w:pPr>
              <w:jc w:val="center"/>
              <w:rPr>
                <w:rFonts w:ascii="Times New Roman" w:hAnsi="Times New Roman"/>
                <w:b/>
                <w:bCs/>
                <w:iCs/>
                <w:sz w:val="20"/>
                <w:szCs w:val="20"/>
              </w:rPr>
            </w:pPr>
          </w:p>
        </w:tc>
        <w:tc>
          <w:tcPr>
            <w:tcW w:w="871" w:type="dxa"/>
            <w:shd w:val="clear" w:color="auto" w:fill="8EAADB"/>
            <w:vAlign w:val="center"/>
          </w:tcPr>
          <w:p w:rsidR="00C7585F" w:rsidRPr="0067340B" w:rsidP="0067340B" w14:paraId="2D252D6A" w14:textId="77777777">
            <w:pPr>
              <w:jc w:val="center"/>
              <w:rPr>
                <w:rFonts w:ascii="Times New Roman" w:hAnsi="Times New Roman"/>
                <w:b/>
                <w:bCs/>
                <w:iCs/>
                <w:sz w:val="20"/>
                <w:szCs w:val="20"/>
              </w:rPr>
            </w:pPr>
          </w:p>
        </w:tc>
        <w:tc>
          <w:tcPr>
            <w:tcW w:w="1029" w:type="dxa"/>
            <w:shd w:val="clear" w:color="auto" w:fill="8EAADB"/>
          </w:tcPr>
          <w:p w:rsidR="00C7585F" w:rsidRPr="0067340B" w:rsidP="0067340B" w14:paraId="064C0983" w14:textId="77777777">
            <w:pPr>
              <w:jc w:val="center"/>
              <w:rPr>
                <w:rFonts w:ascii="Times New Roman" w:hAnsi="Times New Roman"/>
                <w:b/>
                <w:bCs/>
                <w:iCs/>
                <w:sz w:val="20"/>
                <w:szCs w:val="20"/>
              </w:rPr>
            </w:pPr>
            <w:r w:rsidRPr="0067340B">
              <w:rPr>
                <w:rFonts w:ascii="Times New Roman" w:hAnsi="Times New Roman"/>
                <w:iCs/>
                <w:sz w:val="20"/>
                <w:szCs w:val="20"/>
              </w:rPr>
              <w:t>A</w:t>
            </w:r>
          </w:p>
        </w:tc>
        <w:tc>
          <w:tcPr>
            <w:tcW w:w="1134" w:type="dxa"/>
            <w:shd w:val="clear" w:color="auto" w:fill="8EAADB"/>
          </w:tcPr>
          <w:p w:rsidR="00C7585F" w:rsidRPr="0067340B" w:rsidP="0067340B" w14:paraId="2E159D70" w14:textId="77777777">
            <w:pPr>
              <w:jc w:val="center"/>
              <w:rPr>
                <w:rFonts w:ascii="Times New Roman" w:hAnsi="Times New Roman"/>
                <w:b/>
                <w:bCs/>
                <w:iCs/>
                <w:sz w:val="20"/>
                <w:szCs w:val="20"/>
              </w:rPr>
            </w:pPr>
            <w:r w:rsidRPr="0067340B">
              <w:rPr>
                <w:rFonts w:ascii="Times New Roman" w:hAnsi="Times New Roman"/>
                <w:iCs/>
                <w:sz w:val="20"/>
                <w:szCs w:val="20"/>
              </w:rPr>
              <w:t>B</w:t>
            </w:r>
          </w:p>
        </w:tc>
        <w:tc>
          <w:tcPr>
            <w:tcW w:w="1182" w:type="dxa"/>
            <w:shd w:val="clear" w:color="auto" w:fill="8EAADB"/>
          </w:tcPr>
          <w:p w:rsidR="00C7585F" w:rsidRPr="0067340B" w:rsidP="0067340B" w14:paraId="0E45AA08" w14:textId="77777777">
            <w:pPr>
              <w:jc w:val="center"/>
              <w:rPr>
                <w:rFonts w:ascii="Times New Roman" w:hAnsi="Times New Roman"/>
                <w:b/>
                <w:bCs/>
                <w:iCs/>
                <w:sz w:val="20"/>
                <w:szCs w:val="20"/>
              </w:rPr>
            </w:pPr>
            <w:r w:rsidRPr="0067340B">
              <w:rPr>
                <w:rFonts w:ascii="Times New Roman" w:hAnsi="Times New Roman"/>
                <w:iCs/>
                <w:sz w:val="20"/>
                <w:szCs w:val="20"/>
              </w:rPr>
              <w:t>C</w:t>
            </w:r>
          </w:p>
        </w:tc>
        <w:tc>
          <w:tcPr>
            <w:tcW w:w="1634" w:type="dxa"/>
            <w:shd w:val="clear" w:color="auto" w:fill="8EAADB"/>
          </w:tcPr>
          <w:p w:rsidR="00C7585F" w:rsidRPr="0067340B" w:rsidP="0067340B" w14:paraId="2198AE4E" w14:textId="77777777">
            <w:pPr>
              <w:jc w:val="center"/>
              <w:rPr>
                <w:rFonts w:ascii="Times New Roman" w:hAnsi="Times New Roman"/>
                <w:b/>
                <w:bCs/>
                <w:iCs/>
                <w:sz w:val="20"/>
                <w:szCs w:val="20"/>
              </w:rPr>
            </w:pPr>
            <w:r w:rsidRPr="0067340B">
              <w:rPr>
                <w:rFonts w:ascii="Times New Roman" w:hAnsi="Times New Roman"/>
                <w:iCs/>
                <w:sz w:val="20"/>
                <w:szCs w:val="20"/>
              </w:rPr>
              <w:t>D</w:t>
            </w:r>
          </w:p>
        </w:tc>
        <w:tc>
          <w:tcPr>
            <w:tcW w:w="1933" w:type="dxa"/>
            <w:shd w:val="clear" w:color="auto" w:fill="8EAADB"/>
          </w:tcPr>
          <w:p w:rsidR="00C7585F" w:rsidRPr="0067340B" w:rsidP="0067340B" w14:paraId="79639F0E" w14:textId="77777777">
            <w:pPr>
              <w:jc w:val="center"/>
              <w:rPr>
                <w:rFonts w:ascii="Times New Roman" w:hAnsi="Times New Roman"/>
                <w:b/>
                <w:bCs/>
                <w:iCs/>
                <w:sz w:val="20"/>
                <w:szCs w:val="20"/>
              </w:rPr>
            </w:pPr>
            <w:r w:rsidRPr="0067340B">
              <w:rPr>
                <w:rFonts w:ascii="Times New Roman" w:hAnsi="Times New Roman"/>
                <w:iCs/>
                <w:sz w:val="20"/>
                <w:szCs w:val="20"/>
              </w:rPr>
              <w:t>A x B x C x D</w:t>
            </w:r>
          </w:p>
        </w:tc>
      </w:tr>
      <w:tr w14:paraId="12011B32" w14:textId="77777777" w:rsidTr="0067340B">
        <w:tblPrEx>
          <w:tblW w:w="0" w:type="auto"/>
          <w:tblLook w:val="04A0"/>
        </w:tblPrEx>
        <w:tc>
          <w:tcPr>
            <w:tcW w:w="1567" w:type="dxa"/>
            <w:shd w:val="clear" w:color="auto" w:fill="auto"/>
            <w:vAlign w:val="center"/>
          </w:tcPr>
          <w:p w:rsidR="00C7585F" w:rsidRPr="0067340B" w:rsidP="00C7585F" w14:paraId="2707D589" w14:textId="77777777">
            <w:pPr>
              <w:rPr>
                <w:rFonts w:ascii="Times New Roman" w:hAnsi="Times New Roman"/>
                <w:iCs/>
                <w:sz w:val="20"/>
                <w:szCs w:val="20"/>
              </w:rPr>
            </w:pPr>
            <w:r w:rsidRPr="0067340B">
              <w:rPr>
                <w:rFonts w:ascii="Times New Roman" w:hAnsi="Times New Roman"/>
                <w:iCs/>
                <w:sz w:val="20"/>
                <w:szCs w:val="20"/>
              </w:rPr>
              <w:t>Lawyer [a]</w:t>
            </w:r>
          </w:p>
        </w:tc>
        <w:tc>
          <w:tcPr>
            <w:tcW w:w="871" w:type="dxa"/>
            <w:shd w:val="clear" w:color="auto" w:fill="auto"/>
            <w:vAlign w:val="center"/>
          </w:tcPr>
          <w:p w:rsidR="00C7585F" w:rsidRPr="0067340B" w:rsidP="0067340B" w14:paraId="7297AAEE" w14:textId="77777777">
            <w:pPr>
              <w:jc w:val="center"/>
              <w:rPr>
                <w:rFonts w:ascii="Times New Roman" w:hAnsi="Times New Roman"/>
                <w:iCs/>
                <w:sz w:val="20"/>
                <w:szCs w:val="20"/>
              </w:rPr>
            </w:pPr>
            <w:r w:rsidRPr="0067340B">
              <w:rPr>
                <w:rFonts w:ascii="Times New Roman" w:hAnsi="Times New Roman"/>
                <w:iCs/>
                <w:sz w:val="20"/>
                <w:szCs w:val="20"/>
              </w:rPr>
              <w:t>2</w:t>
            </w:r>
            <w:r w:rsidRPr="0067340B" w:rsidR="00355B63">
              <w:rPr>
                <w:rFonts w:ascii="Times New Roman" w:hAnsi="Times New Roman"/>
                <w:iCs/>
                <w:sz w:val="20"/>
                <w:szCs w:val="20"/>
              </w:rPr>
              <w:t>13100</w:t>
            </w:r>
          </w:p>
        </w:tc>
        <w:tc>
          <w:tcPr>
            <w:tcW w:w="1029" w:type="dxa"/>
            <w:shd w:val="clear" w:color="auto" w:fill="auto"/>
            <w:vAlign w:val="center"/>
          </w:tcPr>
          <w:p w:rsidR="00C7585F" w:rsidRPr="0067340B" w:rsidP="0067340B" w14:paraId="3F855536" w14:textId="77777777">
            <w:pPr>
              <w:jc w:val="right"/>
              <w:rPr>
                <w:rFonts w:ascii="Times New Roman" w:hAnsi="Times New Roman"/>
                <w:iCs/>
                <w:sz w:val="20"/>
                <w:szCs w:val="20"/>
              </w:rPr>
            </w:pPr>
            <w:r w:rsidRPr="0067340B">
              <w:rPr>
                <w:rFonts w:ascii="Times New Roman" w:hAnsi="Times New Roman"/>
                <w:sz w:val="20"/>
                <w:szCs w:val="20"/>
              </w:rPr>
              <w:t>$113.40</w:t>
            </w:r>
          </w:p>
        </w:tc>
        <w:tc>
          <w:tcPr>
            <w:tcW w:w="1134" w:type="dxa"/>
            <w:shd w:val="clear" w:color="auto" w:fill="auto"/>
            <w:vAlign w:val="center"/>
          </w:tcPr>
          <w:p w:rsidR="00C7585F" w:rsidRPr="0067340B" w:rsidP="0067340B" w14:paraId="7922D00E" w14:textId="77777777">
            <w:pPr>
              <w:jc w:val="right"/>
              <w:rPr>
                <w:rFonts w:ascii="Times New Roman" w:hAnsi="Times New Roman"/>
                <w:iCs/>
                <w:sz w:val="20"/>
                <w:szCs w:val="20"/>
              </w:rPr>
            </w:pPr>
            <w:r w:rsidRPr="0067340B">
              <w:rPr>
                <w:rFonts w:ascii="Times New Roman" w:hAnsi="Times New Roman"/>
                <w:sz w:val="20"/>
                <w:szCs w:val="20"/>
              </w:rPr>
              <w:t>1.465</w:t>
            </w:r>
          </w:p>
        </w:tc>
        <w:tc>
          <w:tcPr>
            <w:tcW w:w="1182" w:type="dxa"/>
            <w:shd w:val="clear" w:color="auto" w:fill="auto"/>
            <w:vAlign w:val="center"/>
          </w:tcPr>
          <w:p w:rsidR="00C7585F" w:rsidRPr="0067340B" w:rsidP="0067340B" w14:paraId="4794A850" w14:textId="77777777">
            <w:pPr>
              <w:jc w:val="right"/>
              <w:rPr>
                <w:rFonts w:ascii="Times New Roman" w:hAnsi="Times New Roman"/>
                <w:iCs/>
                <w:sz w:val="20"/>
                <w:szCs w:val="20"/>
              </w:rPr>
            </w:pPr>
            <w:r w:rsidRPr="0067340B">
              <w:rPr>
                <w:rFonts w:ascii="Times New Roman" w:hAnsi="Times New Roman"/>
                <w:sz w:val="20"/>
                <w:szCs w:val="20"/>
              </w:rPr>
              <w:t>1.027</w:t>
            </w:r>
          </w:p>
        </w:tc>
        <w:tc>
          <w:tcPr>
            <w:tcW w:w="1634" w:type="dxa"/>
            <w:shd w:val="clear" w:color="auto" w:fill="auto"/>
            <w:vAlign w:val="center"/>
          </w:tcPr>
          <w:p w:rsidR="00C7585F" w:rsidRPr="0067340B" w:rsidP="0067340B" w14:paraId="2D09EF63" w14:textId="77777777">
            <w:pPr>
              <w:jc w:val="right"/>
              <w:rPr>
                <w:rFonts w:ascii="Times New Roman" w:hAnsi="Times New Roman"/>
                <w:iCs/>
                <w:sz w:val="20"/>
                <w:szCs w:val="20"/>
              </w:rPr>
            </w:pPr>
            <w:r w:rsidRPr="0067340B">
              <w:rPr>
                <w:rFonts w:ascii="Times New Roman" w:hAnsi="Times New Roman"/>
                <w:sz w:val="20"/>
                <w:szCs w:val="20"/>
              </w:rPr>
              <w:t>1.01</w:t>
            </w:r>
          </w:p>
        </w:tc>
        <w:tc>
          <w:tcPr>
            <w:tcW w:w="1933" w:type="dxa"/>
            <w:shd w:val="clear" w:color="auto" w:fill="auto"/>
            <w:vAlign w:val="center"/>
          </w:tcPr>
          <w:p w:rsidR="00C7585F" w:rsidRPr="0067340B" w:rsidP="0067340B" w14:paraId="71317923" w14:textId="77777777">
            <w:pPr>
              <w:jc w:val="right"/>
              <w:rPr>
                <w:rFonts w:ascii="Times New Roman" w:hAnsi="Times New Roman"/>
                <w:iCs/>
                <w:sz w:val="20"/>
                <w:szCs w:val="20"/>
              </w:rPr>
            </w:pPr>
            <w:r w:rsidRPr="0067340B">
              <w:rPr>
                <w:rFonts w:ascii="Times New Roman" w:hAnsi="Times New Roman"/>
                <w:sz w:val="20"/>
                <w:szCs w:val="20"/>
              </w:rPr>
              <w:t>$172.32</w:t>
            </w:r>
          </w:p>
        </w:tc>
      </w:tr>
    </w:tbl>
    <w:p w:rsidR="00C7585F" w:rsidRPr="00213D34" w:rsidP="00C7585F" w14:paraId="4F7CFACB" w14:textId="77777777">
      <w:pPr>
        <w:pStyle w:val="Default"/>
        <w:rPr>
          <w:rFonts w:ascii="Times New Roman" w:hAnsi="Times New Roman" w:cs="Times New Roman"/>
          <w:sz w:val="20"/>
          <w:szCs w:val="20"/>
        </w:rPr>
      </w:pPr>
      <w:r w:rsidRPr="00D02861">
        <w:rPr>
          <w:rFonts w:ascii="Times New Roman" w:hAnsi="Times New Roman" w:cs="Times New Roman"/>
          <w:sz w:val="20"/>
          <w:szCs w:val="20"/>
        </w:rPr>
        <w:t xml:space="preserve">Notes: </w:t>
      </w:r>
      <w:r w:rsidRPr="00213D34">
        <w:rPr>
          <w:rFonts w:ascii="Times New Roman" w:hAnsi="Times New Roman" w:cs="Times New Roman"/>
          <w:sz w:val="20"/>
          <w:szCs w:val="20"/>
        </w:rPr>
        <w:t>MSHA uses the latest 4-quarter moving average 2023Q2-2024Q1 to determine that 31.8 percent of total loaded wages are benefits for private industry workers in construction, extraction, farming, fishing, and forestry occupations. The benefit multiplier is 1.465</w:t>
      </w:r>
      <w:r>
        <w:rPr>
          <w:rFonts w:ascii="Times New Roman" w:hAnsi="Times New Roman" w:cs="Times New Roman"/>
          <w:sz w:val="20"/>
          <w:szCs w:val="20"/>
        </w:rPr>
        <w:t xml:space="preserve"> </w:t>
      </w:r>
      <w:r w:rsidRPr="00213D34">
        <w:rPr>
          <w:rFonts w:ascii="Times New Roman" w:hAnsi="Times New Roman" w:cs="Times New Roman"/>
          <w:sz w:val="20"/>
          <w:szCs w:val="20"/>
        </w:rPr>
        <w:t>= 1+(0.318/(1-0.318)). The inflation multiplier is determined by using the employment price index from the most current quarter, 2024Q1, divided by the base year and quarter of the OEWS employment and wage statistics, 2023Q2, for private industry workers in construction, extraction, farming, fishing, and forestry occupations, current dollar index. The inflation multiplier is 1.027 = 161.6/157.3. MSHA uses the overhead multiplier of 1.01.</w:t>
      </w:r>
    </w:p>
    <w:p w:rsidR="00C7585F" w:rsidRPr="00213D34" w:rsidP="00C7585F" w14:paraId="08AE2F57" w14:textId="77777777">
      <w:pPr>
        <w:rPr>
          <w:rFonts w:ascii="Times New Roman" w:hAnsi="Times New Roman"/>
          <w:sz w:val="20"/>
          <w:szCs w:val="20"/>
        </w:rPr>
      </w:pPr>
      <w:r w:rsidRPr="00213D34">
        <w:rPr>
          <w:rFonts w:ascii="Times New Roman" w:hAnsi="Times New Roman"/>
          <w:sz w:val="20"/>
          <w:szCs w:val="20"/>
        </w:rPr>
        <w:t xml:space="preserve">[a] The Standard Occupation Code (SOC) used for this occupation </w:t>
      </w:r>
      <w:r w:rsidR="00AD2873">
        <w:rPr>
          <w:rFonts w:ascii="Times New Roman" w:hAnsi="Times New Roman"/>
          <w:sz w:val="20"/>
          <w:szCs w:val="20"/>
        </w:rPr>
        <w:t>is</w:t>
      </w:r>
      <w:r w:rsidRPr="00213D34">
        <w:rPr>
          <w:rFonts w:ascii="Times New Roman" w:hAnsi="Times New Roman"/>
          <w:sz w:val="20"/>
          <w:szCs w:val="20"/>
        </w:rPr>
        <w:t xml:space="preserve"> (</w:t>
      </w:r>
      <w:r>
        <w:rPr>
          <w:rFonts w:ascii="Times New Roman" w:hAnsi="Times New Roman"/>
          <w:sz w:val="20"/>
          <w:szCs w:val="20"/>
        </w:rPr>
        <w:t>23-1011).</w:t>
      </w:r>
    </w:p>
    <w:p w:rsidR="00052BD8" w:rsidP="00C7585F" w14:paraId="1D5ADE2C" w14:textId="77777777">
      <w:pPr>
        <w:rPr>
          <w:rFonts w:ascii="Times New Roman" w:hAnsi="Times New Roman"/>
          <w:b/>
          <w:color w:val="000000"/>
        </w:rPr>
      </w:pPr>
    </w:p>
    <w:p w:rsidR="00C7585F" w:rsidRPr="00FA0D66" w:rsidP="00FA0D66" w14:paraId="4209EEFD" w14:textId="77777777">
      <w:pPr>
        <w:pStyle w:val="ListParagraph"/>
        <w:numPr>
          <w:ilvl w:val="0"/>
          <w:numId w:val="14"/>
        </w:numPr>
        <w:rPr>
          <w:rFonts w:ascii="Times New Roman" w:hAnsi="Times New Roman"/>
          <w:b/>
          <w:color w:val="000000"/>
        </w:rPr>
      </w:pPr>
      <w:r w:rsidRPr="00410361">
        <w:rPr>
          <w:rFonts w:ascii="Times New Roman" w:hAnsi="Times New Roman"/>
          <w:b/>
          <w:color w:val="000000"/>
          <w:sz w:val="24"/>
          <w:szCs w:val="24"/>
        </w:rPr>
        <w:t xml:space="preserve">Third-party </w:t>
      </w:r>
      <w:r w:rsidRPr="00410361" w:rsidR="00AD3EF1">
        <w:rPr>
          <w:rFonts w:ascii="Times New Roman" w:hAnsi="Times New Roman"/>
          <w:b/>
          <w:color w:val="000000"/>
          <w:sz w:val="24"/>
          <w:szCs w:val="24"/>
        </w:rPr>
        <w:t>Prepar</w:t>
      </w:r>
      <w:r w:rsidR="00A21168">
        <w:rPr>
          <w:rFonts w:ascii="Times New Roman" w:hAnsi="Times New Roman"/>
          <w:b/>
          <w:color w:val="000000"/>
          <w:sz w:val="24"/>
          <w:szCs w:val="24"/>
        </w:rPr>
        <w:t>e</w:t>
      </w:r>
      <w:r w:rsidRPr="00410361" w:rsidR="00AD3EF1">
        <w:rPr>
          <w:rFonts w:ascii="Times New Roman" w:hAnsi="Times New Roman"/>
          <w:b/>
          <w:color w:val="000000"/>
          <w:sz w:val="24"/>
          <w:szCs w:val="24"/>
        </w:rPr>
        <w:t xml:space="preserve"> </w:t>
      </w:r>
      <w:r w:rsidRPr="00CE2E6E" w:rsidR="00AD3EF1">
        <w:rPr>
          <w:rFonts w:ascii="Times New Roman" w:hAnsi="Times New Roman"/>
          <w:b/>
          <w:color w:val="000000"/>
          <w:sz w:val="24"/>
          <w:szCs w:val="24"/>
        </w:rPr>
        <w:t>Petition</w:t>
      </w:r>
      <w:r w:rsidRPr="00CE2E6E" w:rsidR="00A21168">
        <w:rPr>
          <w:rFonts w:ascii="Times New Roman" w:hAnsi="Times New Roman"/>
          <w:b/>
          <w:color w:val="000000"/>
          <w:sz w:val="24"/>
          <w:szCs w:val="24"/>
        </w:rPr>
        <w:t xml:space="preserve"> </w:t>
      </w:r>
      <w:r w:rsidRPr="00FA0D66" w:rsidR="00F072B4">
        <w:rPr>
          <w:rFonts w:ascii="Times New Roman" w:hAnsi="Times New Roman"/>
          <w:b/>
          <w:sz w:val="24"/>
          <w:szCs w:val="24"/>
        </w:rPr>
        <w:t xml:space="preserve">for </w:t>
      </w:r>
      <w:r w:rsidRPr="00CE2E6E" w:rsidR="00F072B4">
        <w:rPr>
          <w:rFonts w:ascii="Times New Roman" w:hAnsi="Times New Roman"/>
          <w:b/>
          <w:sz w:val="24"/>
          <w:szCs w:val="24"/>
        </w:rPr>
        <w:t>M</w:t>
      </w:r>
      <w:r w:rsidRPr="00FA0D66" w:rsidR="00F072B4">
        <w:rPr>
          <w:rFonts w:ascii="Times New Roman" w:hAnsi="Times New Roman"/>
          <w:b/>
          <w:sz w:val="24"/>
          <w:szCs w:val="24"/>
        </w:rPr>
        <w:t>odification</w:t>
      </w:r>
    </w:p>
    <w:p w:rsidR="00AD2873" w:rsidRPr="00FA0D66" w:rsidP="00FA0D66" w14:paraId="122231CF" w14:textId="77777777">
      <w:pPr>
        <w:rPr>
          <w:rFonts w:ascii="Times New Roman" w:hAnsi="Times New Roman"/>
          <w:b/>
          <w:color w:val="000000"/>
        </w:rPr>
      </w:pPr>
      <w:r w:rsidRPr="00410361">
        <w:rPr>
          <w:rFonts w:ascii="Times New Roman" w:hAnsi="Times New Roman"/>
        </w:rPr>
        <w:t xml:space="preserve">MSHA estimates that approximately 20 percent of petitions for modification </w:t>
      </w:r>
      <w:r w:rsidRPr="00410361">
        <w:rPr>
          <w:rFonts w:ascii="Times New Roman" w:hAnsi="Times New Roman"/>
        </w:rPr>
        <w:t xml:space="preserve">(or 9 petitions) </w:t>
      </w:r>
      <w:r w:rsidRPr="00410361">
        <w:rPr>
          <w:rFonts w:ascii="Times New Roman" w:hAnsi="Times New Roman"/>
        </w:rPr>
        <w:t xml:space="preserve">are prepared by </w:t>
      </w:r>
      <w:r w:rsidRPr="0067340B">
        <w:rPr>
          <w:rFonts w:ascii="Times New Roman" w:eastAsia="Calibri" w:hAnsi="Times New Roman"/>
          <w:color w:val="000000"/>
        </w:rPr>
        <w:t>third-party sources (</w:t>
      </w:r>
      <w:r w:rsidRPr="00410361">
        <w:rPr>
          <w:rFonts w:ascii="Times New Roman" w:hAnsi="Times New Roman"/>
        </w:rPr>
        <w:t>independent legal counsel</w:t>
      </w:r>
      <w:r w:rsidRPr="00410361">
        <w:rPr>
          <w:rFonts w:ascii="Times New Roman" w:hAnsi="Times New Roman"/>
        </w:rPr>
        <w:t xml:space="preserve">). MSHA estimates </w:t>
      </w:r>
      <w:r w:rsidRPr="00410361">
        <w:rPr>
          <w:rFonts w:ascii="Times New Roman" w:hAnsi="Times New Roman"/>
        </w:rPr>
        <w:t xml:space="preserve">that it takes </w:t>
      </w:r>
      <w:r w:rsidRPr="00410361">
        <w:rPr>
          <w:rFonts w:ascii="Times New Roman" w:hAnsi="Times New Roman"/>
        </w:rPr>
        <w:t xml:space="preserve">an independent counsel, earning $172.32 per hour, </w:t>
      </w:r>
      <w:r w:rsidRPr="00410361">
        <w:rPr>
          <w:rFonts w:ascii="Times New Roman" w:hAnsi="Times New Roman"/>
        </w:rPr>
        <w:t>approximately 16 hours to prepare a petition</w:t>
      </w:r>
      <w:r w:rsidRPr="00410361" w:rsidR="0073019B">
        <w:rPr>
          <w:rFonts w:ascii="Times New Roman" w:hAnsi="Times New Roman"/>
        </w:rPr>
        <w:t xml:space="preserve">. This will be a total of 144 hours spent preparing the </w:t>
      </w:r>
      <w:r w:rsidRPr="00410361" w:rsidR="004F61E9">
        <w:rPr>
          <w:rFonts w:ascii="Times New Roman" w:hAnsi="Times New Roman"/>
        </w:rPr>
        <w:t xml:space="preserve">9 </w:t>
      </w:r>
      <w:r w:rsidRPr="00410361" w:rsidR="0073019B">
        <w:rPr>
          <w:rFonts w:ascii="Times New Roman" w:hAnsi="Times New Roman"/>
        </w:rPr>
        <w:t>petition</w:t>
      </w:r>
      <w:r w:rsidRPr="00410361" w:rsidR="004F61E9">
        <w:rPr>
          <w:rFonts w:ascii="Times New Roman" w:hAnsi="Times New Roman"/>
        </w:rPr>
        <w:t>s</w:t>
      </w:r>
      <w:r w:rsidRPr="00410361" w:rsidR="0073019B">
        <w:rPr>
          <w:rFonts w:ascii="Times New Roman" w:hAnsi="Times New Roman"/>
        </w:rPr>
        <w:t xml:space="preserve">. </w:t>
      </w:r>
    </w:p>
    <w:p w:rsidR="00FB1C38" w:rsidRPr="00410361" w:rsidP="00FA0D66" w14:paraId="44DD9A21" w14:textId="77777777">
      <w:pPr>
        <w:rPr>
          <w:rFonts w:ascii="Times New Roman" w:hAnsi="Times New Roman"/>
          <w:bCs/>
          <w:color w:val="000000"/>
        </w:rPr>
      </w:pPr>
    </w:p>
    <w:p w:rsidR="00052BD8" w:rsidRPr="00FA0D66" w:rsidP="00052BD8" w14:paraId="046ECC38" w14:textId="77777777">
      <w:pPr>
        <w:widowControl/>
        <w:autoSpaceDE/>
        <w:autoSpaceDN/>
        <w:adjustRightInd/>
        <w:rPr>
          <w:rFonts w:ascii="Times New Roman" w:hAnsi="Times New Roman"/>
          <w:color w:val="000000"/>
        </w:rPr>
      </w:pPr>
      <w:bookmarkStart w:id="41" w:name="_Hlk114570323"/>
      <w:r w:rsidRPr="00FA0D66">
        <w:rPr>
          <w:rFonts w:ascii="Times New Roman" w:hAnsi="Times New Roman"/>
          <w:color w:val="000000"/>
        </w:rPr>
        <w:t>Table 13-</w:t>
      </w:r>
      <w:r w:rsidR="00C7585F">
        <w:rPr>
          <w:rFonts w:ascii="Times New Roman" w:hAnsi="Times New Roman"/>
          <w:color w:val="000000"/>
        </w:rPr>
        <w:t>2</w:t>
      </w:r>
      <w:r w:rsidRPr="00BC060A" w:rsidR="00D73216">
        <w:rPr>
          <w:rFonts w:ascii="Times New Roman" w:hAnsi="Times New Roman"/>
          <w:color w:val="000000"/>
        </w:rPr>
        <w:t>.</w:t>
      </w:r>
      <w:r w:rsidRPr="00FA0D66">
        <w:rPr>
          <w:rFonts w:ascii="Times New Roman" w:hAnsi="Times New Roman"/>
          <w:color w:val="000000"/>
        </w:rPr>
        <w:t xml:space="preserve"> </w:t>
      </w:r>
      <w:bookmarkStart w:id="42" w:name="_Hlk173851496"/>
      <w:r w:rsidRPr="00FA0D66">
        <w:rPr>
          <w:rFonts w:ascii="Times New Roman" w:hAnsi="Times New Roman"/>
          <w:color w:val="000000"/>
        </w:rPr>
        <w:t>Estimated Annual Respondent or Recordkeeper Cost Burden</w:t>
      </w:r>
      <w:bookmarkEnd w:id="42"/>
      <w:r w:rsidRPr="00FA0D66">
        <w:rPr>
          <w:rFonts w:ascii="Times New Roman" w:hAnsi="Times New Roman"/>
          <w:color w:val="000000"/>
        </w:rPr>
        <w:t xml:space="preserve">, </w:t>
      </w:r>
      <w:r w:rsidR="00E005B6">
        <w:rPr>
          <w:rFonts w:ascii="Times New Roman" w:hAnsi="Times New Roman"/>
          <w:color w:val="000000"/>
        </w:rPr>
        <w:t xml:space="preserve">Third-party </w:t>
      </w:r>
      <w:r w:rsidR="00770C95">
        <w:rPr>
          <w:rFonts w:ascii="Times New Roman" w:hAnsi="Times New Roman"/>
          <w:color w:val="000000"/>
        </w:rPr>
        <w:t>Prepar</w:t>
      </w:r>
      <w:r w:rsidR="00A21168">
        <w:rPr>
          <w:rFonts w:ascii="Times New Roman" w:hAnsi="Times New Roman"/>
          <w:color w:val="000000"/>
        </w:rPr>
        <w:t>e</w:t>
      </w:r>
      <w:r w:rsidR="00770C95">
        <w:rPr>
          <w:rFonts w:ascii="Times New Roman" w:hAnsi="Times New Roman"/>
          <w:color w:val="000000"/>
        </w:rPr>
        <w:t xml:space="preserve"> Petition</w:t>
      </w:r>
      <w:r w:rsidR="00F072B4">
        <w:rPr>
          <w:rFonts w:ascii="Times New Roman" w:hAnsi="Times New Roman"/>
          <w:color w:val="000000"/>
        </w:rPr>
        <w:t xml:space="preserve"> for Modification </w:t>
      </w:r>
    </w:p>
    <w:tbl>
      <w:tblPr>
        <w:tblW w:w="8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5"/>
        <w:gridCol w:w="1170"/>
        <w:gridCol w:w="1170"/>
        <w:gridCol w:w="1440"/>
        <w:gridCol w:w="1041"/>
        <w:gridCol w:w="1523"/>
      </w:tblGrid>
      <w:tr w14:paraId="0D5BDD1C" w14:textId="77777777" w:rsidTr="0067340B">
        <w:tblPrEx>
          <w:tblW w:w="8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5"/>
        </w:trPr>
        <w:tc>
          <w:tcPr>
            <w:tcW w:w="2335" w:type="dxa"/>
            <w:shd w:val="clear" w:color="auto" w:fill="8EAADB"/>
            <w:vAlign w:val="center"/>
            <w:hideMark/>
          </w:tcPr>
          <w:p w:rsidR="00F64A6B" w:rsidRPr="0067340B" w:rsidP="0067340B" w14:paraId="299D26DC" w14:textId="77777777">
            <w:pPr>
              <w:widowControl/>
              <w:autoSpaceDE/>
              <w:autoSpaceDN/>
              <w:adjustRightInd/>
              <w:rPr>
                <w:rFonts w:ascii="Times New Roman" w:eastAsia="Calibri" w:hAnsi="Times New Roman"/>
                <w:b/>
                <w:bCs/>
                <w:sz w:val="20"/>
                <w:szCs w:val="20"/>
              </w:rPr>
            </w:pPr>
            <w:bookmarkStart w:id="43" w:name="_Hlk114570317"/>
            <w:bookmarkEnd w:id="39"/>
            <w:bookmarkEnd w:id="40"/>
            <w:bookmarkEnd w:id="41"/>
            <w:r w:rsidRPr="0067340B">
              <w:rPr>
                <w:rFonts w:ascii="Times New Roman" w:eastAsia="Calibri" w:hAnsi="Times New Roman"/>
                <w:b/>
                <w:bCs/>
                <w:sz w:val="20"/>
                <w:szCs w:val="20"/>
              </w:rPr>
              <w:t>Cost Component</w:t>
            </w:r>
          </w:p>
        </w:tc>
        <w:tc>
          <w:tcPr>
            <w:tcW w:w="1170" w:type="dxa"/>
            <w:shd w:val="clear" w:color="auto" w:fill="8EAADB"/>
            <w:vAlign w:val="center"/>
          </w:tcPr>
          <w:p w:rsidR="00F64A6B" w:rsidRPr="0067340B" w:rsidP="0067340B" w14:paraId="0CE88756"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Number of </w:t>
            </w:r>
            <w:r w:rsidRPr="0067340B" w:rsidR="006419FE">
              <w:rPr>
                <w:rFonts w:ascii="Times New Roman" w:eastAsia="Calibri" w:hAnsi="Times New Roman"/>
                <w:b/>
                <w:bCs/>
                <w:sz w:val="20"/>
                <w:szCs w:val="20"/>
              </w:rPr>
              <w:t>Responses</w:t>
            </w:r>
            <w:r w:rsidRPr="0067340B" w:rsidR="00E005B6">
              <w:rPr>
                <w:rFonts w:ascii="Times New Roman" w:eastAsia="Calibri" w:hAnsi="Times New Roman"/>
                <w:b/>
                <w:bCs/>
                <w:sz w:val="20"/>
                <w:szCs w:val="20"/>
              </w:rPr>
              <w:t xml:space="preserve"> (Mines)</w:t>
            </w:r>
          </w:p>
        </w:tc>
        <w:tc>
          <w:tcPr>
            <w:tcW w:w="1170" w:type="dxa"/>
            <w:shd w:val="clear" w:color="auto" w:fill="8EAADB"/>
            <w:vAlign w:val="center"/>
          </w:tcPr>
          <w:p w:rsidR="00F64A6B" w:rsidRPr="0067340B" w:rsidP="0067340B" w14:paraId="4F9CB7AC"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Hours per </w:t>
            </w:r>
            <w:r w:rsidRPr="0067340B" w:rsidR="006419FE">
              <w:rPr>
                <w:rFonts w:ascii="Times New Roman" w:eastAsia="Calibri" w:hAnsi="Times New Roman"/>
                <w:b/>
                <w:bCs/>
                <w:sz w:val="20"/>
                <w:szCs w:val="20"/>
              </w:rPr>
              <w:t>Response</w:t>
            </w:r>
          </w:p>
        </w:tc>
        <w:tc>
          <w:tcPr>
            <w:tcW w:w="1440" w:type="dxa"/>
            <w:shd w:val="clear" w:color="auto" w:fill="8EAADB"/>
            <w:vAlign w:val="center"/>
            <w:hideMark/>
          </w:tcPr>
          <w:p w:rsidR="00F64A6B" w:rsidRPr="0067340B" w:rsidP="0067340B" w14:paraId="4A3F1B9F"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Total Burden </w:t>
            </w:r>
            <w:r w:rsidRPr="0067340B" w:rsidR="006419FE">
              <w:rPr>
                <w:rFonts w:ascii="Times New Roman" w:eastAsia="Calibri" w:hAnsi="Times New Roman"/>
                <w:b/>
                <w:bCs/>
                <w:sz w:val="20"/>
                <w:szCs w:val="20"/>
              </w:rPr>
              <w:t>(</w:t>
            </w:r>
            <w:r w:rsidRPr="0067340B">
              <w:rPr>
                <w:rFonts w:ascii="Times New Roman" w:eastAsia="Calibri" w:hAnsi="Times New Roman"/>
                <w:b/>
                <w:bCs/>
                <w:sz w:val="20"/>
                <w:szCs w:val="20"/>
              </w:rPr>
              <w:t>Hours</w:t>
            </w:r>
            <w:r w:rsidRPr="0067340B" w:rsidR="006419FE">
              <w:rPr>
                <w:rFonts w:ascii="Times New Roman" w:eastAsia="Calibri" w:hAnsi="Times New Roman"/>
                <w:b/>
                <w:bCs/>
                <w:sz w:val="20"/>
                <w:szCs w:val="20"/>
              </w:rPr>
              <w:t>)</w:t>
            </w:r>
          </w:p>
        </w:tc>
        <w:tc>
          <w:tcPr>
            <w:tcW w:w="1041" w:type="dxa"/>
            <w:shd w:val="clear" w:color="auto" w:fill="8EAADB"/>
            <w:vAlign w:val="center"/>
          </w:tcPr>
          <w:p w:rsidR="00F64A6B" w:rsidRPr="0067340B" w:rsidP="0067340B" w14:paraId="7213904E"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Hourly Wage</w:t>
            </w:r>
          </w:p>
        </w:tc>
        <w:tc>
          <w:tcPr>
            <w:tcW w:w="1523" w:type="dxa"/>
            <w:shd w:val="clear" w:color="auto" w:fill="8EAADB"/>
            <w:vAlign w:val="center"/>
            <w:hideMark/>
          </w:tcPr>
          <w:p w:rsidR="00F64A6B" w:rsidRPr="0067340B" w:rsidP="0067340B" w14:paraId="7393EF9A"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Cost to Recordkeepers</w:t>
            </w:r>
          </w:p>
        </w:tc>
      </w:tr>
      <w:tr w14:paraId="28AF19FC" w14:textId="77777777" w:rsidTr="0067340B">
        <w:tblPrEx>
          <w:tblW w:w="8679" w:type="dxa"/>
          <w:tblLayout w:type="fixed"/>
          <w:tblLook w:val="04A0"/>
        </w:tblPrEx>
        <w:trPr>
          <w:trHeight w:val="300"/>
        </w:trPr>
        <w:tc>
          <w:tcPr>
            <w:tcW w:w="2335" w:type="dxa"/>
            <w:shd w:val="clear" w:color="auto" w:fill="auto"/>
            <w:noWrap/>
            <w:vAlign w:val="center"/>
            <w:hideMark/>
          </w:tcPr>
          <w:p w:rsidR="00F64A6B" w:rsidRPr="0067340B" w:rsidP="0067340B" w14:paraId="183E3FE2"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Third-party Prepar</w:t>
            </w:r>
            <w:r w:rsidRPr="0067340B" w:rsidR="00A21168">
              <w:rPr>
                <w:rFonts w:ascii="Times New Roman" w:hAnsi="Times New Roman"/>
                <w:color w:val="000000"/>
                <w:sz w:val="20"/>
                <w:szCs w:val="20"/>
              </w:rPr>
              <w:t>e</w:t>
            </w:r>
            <w:r w:rsidRPr="0067340B">
              <w:rPr>
                <w:rFonts w:ascii="Times New Roman" w:hAnsi="Times New Roman"/>
                <w:color w:val="000000"/>
                <w:sz w:val="20"/>
                <w:szCs w:val="20"/>
              </w:rPr>
              <w:t xml:space="preserve"> Petition </w:t>
            </w:r>
            <w:r w:rsidRPr="0067340B">
              <w:rPr>
                <w:rFonts w:ascii="Times New Roman" w:eastAsia="Calibri" w:hAnsi="Times New Roman"/>
                <w:bCs/>
                <w:sz w:val="20"/>
                <w:szCs w:val="20"/>
              </w:rPr>
              <w:t>(Lawyer)</w:t>
            </w:r>
          </w:p>
        </w:tc>
        <w:tc>
          <w:tcPr>
            <w:tcW w:w="1170" w:type="dxa"/>
            <w:shd w:val="clear" w:color="auto" w:fill="auto"/>
            <w:vAlign w:val="center"/>
          </w:tcPr>
          <w:p w:rsidR="00F64A6B" w:rsidRPr="0067340B" w:rsidP="0067340B" w14:paraId="27258A3C" w14:textId="77777777">
            <w:pPr>
              <w:widowControl/>
              <w:autoSpaceDE/>
              <w:autoSpaceDN/>
              <w:adjustRightInd/>
              <w:jc w:val="right"/>
              <w:rPr>
                <w:rFonts w:ascii="Times New Roman" w:eastAsia="Calibri" w:hAnsi="Times New Roman"/>
                <w:bCs/>
                <w:sz w:val="20"/>
                <w:szCs w:val="20"/>
              </w:rPr>
            </w:pPr>
            <w:r w:rsidRPr="0067340B">
              <w:rPr>
                <w:rFonts w:ascii="Times New Roman" w:eastAsia="Calibri" w:hAnsi="Times New Roman"/>
                <w:bCs/>
                <w:sz w:val="20"/>
                <w:szCs w:val="20"/>
              </w:rPr>
              <w:t>9</w:t>
            </w:r>
          </w:p>
        </w:tc>
        <w:tc>
          <w:tcPr>
            <w:tcW w:w="1170" w:type="dxa"/>
            <w:shd w:val="clear" w:color="auto" w:fill="auto"/>
            <w:vAlign w:val="center"/>
          </w:tcPr>
          <w:p w:rsidR="00F64A6B" w:rsidRPr="0067340B" w:rsidP="0067340B" w14:paraId="6634DE0F" w14:textId="77777777">
            <w:pPr>
              <w:widowControl/>
              <w:autoSpaceDE/>
              <w:autoSpaceDN/>
              <w:adjustRightInd/>
              <w:jc w:val="right"/>
              <w:rPr>
                <w:rFonts w:ascii="Times New Roman" w:eastAsia="Calibri" w:hAnsi="Times New Roman"/>
                <w:bCs/>
                <w:sz w:val="20"/>
                <w:szCs w:val="20"/>
              </w:rPr>
            </w:pPr>
            <w:r w:rsidRPr="0067340B">
              <w:rPr>
                <w:rFonts w:ascii="Times New Roman" w:eastAsia="Calibri" w:hAnsi="Times New Roman"/>
                <w:bCs/>
                <w:sz w:val="20"/>
                <w:szCs w:val="20"/>
              </w:rPr>
              <w:t>16</w:t>
            </w:r>
          </w:p>
        </w:tc>
        <w:tc>
          <w:tcPr>
            <w:tcW w:w="1440" w:type="dxa"/>
            <w:shd w:val="clear" w:color="auto" w:fill="auto"/>
            <w:noWrap/>
            <w:vAlign w:val="center"/>
          </w:tcPr>
          <w:p w:rsidR="00F64A6B" w:rsidRPr="0067340B" w:rsidP="0067340B" w14:paraId="1537E37B" w14:textId="77777777">
            <w:pPr>
              <w:widowControl/>
              <w:autoSpaceDE/>
              <w:autoSpaceDN/>
              <w:adjustRightInd/>
              <w:jc w:val="right"/>
              <w:rPr>
                <w:rFonts w:ascii="Times New Roman" w:eastAsia="Calibri" w:hAnsi="Times New Roman"/>
                <w:bCs/>
                <w:sz w:val="20"/>
                <w:szCs w:val="20"/>
              </w:rPr>
            </w:pPr>
            <w:r w:rsidRPr="0067340B">
              <w:rPr>
                <w:rFonts w:ascii="Times New Roman" w:eastAsia="Calibri" w:hAnsi="Times New Roman"/>
                <w:bCs/>
                <w:sz w:val="20"/>
                <w:szCs w:val="20"/>
              </w:rPr>
              <w:t>144</w:t>
            </w:r>
          </w:p>
        </w:tc>
        <w:tc>
          <w:tcPr>
            <w:tcW w:w="1041" w:type="dxa"/>
            <w:shd w:val="clear" w:color="auto" w:fill="auto"/>
            <w:vAlign w:val="center"/>
          </w:tcPr>
          <w:p w:rsidR="00F64A6B" w:rsidRPr="0067340B" w:rsidP="0067340B" w14:paraId="1C1EAD18" w14:textId="77777777">
            <w:pPr>
              <w:widowControl/>
              <w:autoSpaceDE/>
              <w:autoSpaceDN/>
              <w:adjustRightInd/>
              <w:jc w:val="right"/>
              <w:rPr>
                <w:rFonts w:ascii="Times New Roman" w:eastAsia="Calibri" w:hAnsi="Times New Roman"/>
                <w:bCs/>
                <w:sz w:val="20"/>
                <w:szCs w:val="20"/>
              </w:rPr>
            </w:pPr>
            <w:r w:rsidRPr="0067340B">
              <w:rPr>
                <w:rFonts w:ascii="Times New Roman" w:eastAsia="Calibri" w:hAnsi="Times New Roman"/>
                <w:bCs/>
                <w:sz w:val="20"/>
                <w:szCs w:val="20"/>
              </w:rPr>
              <w:t>$172.32</w:t>
            </w:r>
          </w:p>
        </w:tc>
        <w:tc>
          <w:tcPr>
            <w:tcW w:w="1523" w:type="dxa"/>
            <w:shd w:val="clear" w:color="auto" w:fill="auto"/>
            <w:noWrap/>
            <w:vAlign w:val="center"/>
          </w:tcPr>
          <w:p w:rsidR="00F64A6B" w:rsidRPr="0067340B" w:rsidP="0067340B" w14:paraId="5FE3292A"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$24,814.08</w:t>
            </w:r>
          </w:p>
        </w:tc>
      </w:tr>
      <w:tr w14:paraId="6AE4EC27" w14:textId="77777777" w:rsidTr="0067340B">
        <w:tblPrEx>
          <w:tblW w:w="8679" w:type="dxa"/>
          <w:tblLayout w:type="fixed"/>
          <w:tblLook w:val="04A0"/>
        </w:tblPrEx>
        <w:trPr>
          <w:trHeight w:val="300"/>
        </w:trPr>
        <w:tc>
          <w:tcPr>
            <w:tcW w:w="2335" w:type="dxa"/>
            <w:shd w:val="clear" w:color="auto" w:fill="auto"/>
            <w:noWrap/>
            <w:vAlign w:val="center"/>
            <w:hideMark/>
          </w:tcPr>
          <w:p w:rsidR="00F64A6B" w:rsidRPr="0067340B" w:rsidP="0067340B" w14:paraId="60849756" w14:textId="77777777">
            <w:pPr>
              <w:widowControl/>
              <w:autoSpaceDE/>
              <w:autoSpaceDN/>
              <w:adjustRightInd/>
              <w:rPr>
                <w:rFonts w:ascii="Times New Roman" w:eastAsia="Calibri" w:hAnsi="Times New Roman"/>
                <w:b/>
                <w:bCs/>
                <w:i/>
                <w:iCs/>
                <w:sz w:val="20"/>
                <w:szCs w:val="20"/>
              </w:rPr>
            </w:pPr>
            <w:r w:rsidRPr="0067340B">
              <w:rPr>
                <w:rFonts w:ascii="Times New Roman" w:eastAsia="Calibri" w:hAnsi="Times New Roman"/>
                <w:b/>
                <w:bCs/>
                <w:i/>
                <w:iCs/>
                <w:sz w:val="20"/>
                <w:szCs w:val="20"/>
              </w:rPr>
              <w:t>Total (Rounded)</w:t>
            </w:r>
          </w:p>
        </w:tc>
        <w:tc>
          <w:tcPr>
            <w:tcW w:w="1170" w:type="dxa"/>
            <w:shd w:val="clear" w:color="auto" w:fill="auto"/>
            <w:vAlign w:val="center"/>
          </w:tcPr>
          <w:p w:rsidR="00F64A6B" w:rsidRPr="0067340B" w:rsidP="0067340B" w14:paraId="59AEA052" w14:textId="77777777">
            <w:pPr>
              <w:widowControl/>
              <w:autoSpaceDE/>
              <w:autoSpaceDN/>
              <w:adjustRightInd/>
              <w:jc w:val="right"/>
              <w:rPr>
                <w:rFonts w:ascii="Times New Roman" w:eastAsia="Calibri" w:hAnsi="Times New Roman"/>
                <w:b/>
                <w:sz w:val="20"/>
                <w:szCs w:val="20"/>
              </w:rPr>
            </w:pPr>
            <w:r w:rsidRPr="0067340B">
              <w:rPr>
                <w:rFonts w:ascii="Times New Roman" w:eastAsia="Calibri" w:hAnsi="Times New Roman"/>
                <w:b/>
                <w:sz w:val="20"/>
                <w:szCs w:val="20"/>
              </w:rPr>
              <w:t>9</w:t>
            </w:r>
          </w:p>
        </w:tc>
        <w:tc>
          <w:tcPr>
            <w:tcW w:w="1170" w:type="dxa"/>
            <w:shd w:val="clear" w:color="auto" w:fill="000000"/>
            <w:vAlign w:val="center"/>
          </w:tcPr>
          <w:p w:rsidR="00F64A6B" w:rsidRPr="0067340B" w:rsidP="0067340B" w14:paraId="1B496114" w14:textId="77777777">
            <w:pPr>
              <w:widowControl/>
              <w:autoSpaceDE/>
              <w:autoSpaceDN/>
              <w:adjustRightInd/>
              <w:jc w:val="right"/>
              <w:rPr>
                <w:rFonts w:ascii="Times New Roman" w:eastAsia="Calibri" w:hAnsi="Times New Roman"/>
                <w:b/>
                <w:sz w:val="20"/>
                <w:szCs w:val="20"/>
              </w:rPr>
            </w:pPr>
          </w:p>
        </w:tc>
        <w:tc>
          <w:tcPr>
            <w:tcW w:w="1440" w:type="dxa"/>
            <w:shd w:val="clear" w:color="auto" w:fill="auto"/>
            <w:vAlign w:val="center"/>
          </w:tcPr>
          <w:p w:rsidR="00F64A6B" w:rsidRPr="0067340B" w:rsidP="0067340B" w14:paraId="691DF655" w14:textId="77777777">
            <w:pPr>
              <w:widowControl/>
              <w:autoSpaceDE/>
              <w:autoSpaceDN/>
              <w:adjustRightInd/>
              <w:jc w:val="right"/>
              <w:rPr>
                <w:rFonts w:ascii="Times New Roman" w:eastAsia="Calibri" w:hAnsi="Times New Roman"/>
                <w:b/>
                <w:sz w:val="20"/>
                <w:szCs w:val="20"/>
              </w:rPr>
            </w:pPr>
            <w:r w:rsidRPr="0067340B">
              <w:rPr>
                <w:rFonts w:ascii="Times New Roman" w:eastAsia="Calibri" w:hAnsi="Times New Roman"/>
                <w:b/>
                <w:sz w:val="20"/>
                <w:szCs w:val="20"/>
              </w:rPr>
              <w:t>144</w:t>
            </w:r>
          </w:p>
        </w:tc>
        <w:tc>
          <w:tcPr>
            <w:tcW w:w="1041" w:type="dxa"/>
            <w:shd w:val="clear" w:color="auto" w:fill="000000"/>
            <w:vAlign w:val="center"/>
          </w:tcPr>
          <w:p w:rsidR="00F64A6B" w:rsidRPr="0067340B" w:rsidP="0067340B" w14:paraId="3D801251" w14:textId="77777777">
            <w:pPr>
              <w:widowControl/>
              <w:autoSpaceDE/>
              <w:autoSpaceDN/>
              <w:adjustRightInd/>
              <w:jc w:val="right"/>
              <w:rPr>
                <w:rFonts w:ascii="Times New Roman" w:eastAsia="Calibri" w:hAnsi="Times New Roman"/>
                <w:bCs/>
                <w:sz w:val="20"/>
                <w:szCs w:val="20"/>
              </w:rPr>
            </w:pPr>
          </w:p>
        </w:tc>
        <w:tc>
          <w:tcPr>
            <w:tcW w:w="1523" w:type="dxa"/>
            <w:shd w:val="clear" w:color="auto" w:fill="auto"/>
            <w:noWrap/>
            <w:vAlign w:val="center"/>
          </w:tcPr>
          <w:p w:rsidR="00F64A6B" w:rsidRPr="0067340B" w:rsidP="0067340B" w14:paraId="754B756E" w14:textId="77777777">
            <w:pPr>
              <w:widowControl/>
              <w:autoSpaceDE/>
              <w:autoSpaceDN/>
              <w:adjustRightInd/>
              <w:jc w:val="right"/>
              <w:rPr>
                <w:rFonts w:ascii="Times New Roman" w:eastAsia="Calibri" w:hAnsi="Times New Roman"/>
                <w:b/>
                <w:bCs/>
                <w:sz w:val="20"/>
                <w:szCs w:val="20"/>
              </w:rPr>
            </w:pPr>
            <w:r w:rsidRPr="0067340B">
              <w:rPr>
                <w:rFonts w:ascii="Times New Roman" w:hAnsi="Times New Roman"/>
                <w:b/>
                <w:bCs/>
                <w:color w:val="000000"/>
                <w:sz w:val="20"/>
                <w:szCs w:val="20"/>
              </w:rPr>
              <w:t>$24,814</w:t>
            </w:r>
          </w:p>
        </w:tc>
      </w:tr>
      <w:bookmarkEnd w:id="43"/>
    </w:tbl>
    <w:p w:rsidR="008F7DDE" w14:paraId="6B448349" w14:textId="77777777">
      <w:pPr>
        <w:rPr>
          <w:rFonts w:ascii="Times New Roman" w:hAnsi="Times New Roman"/>
          <w:b/>
          <w:bCs/>
          <w:color w:val="000000"/>
        </w:rPr>
      </w:pPr>
    </w:p>
    <w:p w:rsidR="0073019B" w:rsidRPr="00FA0D66" w:rsidP="00FA0D66" w14:paraId="3E6D6FBF" w14:textId="77777777">
      <w:pPr>
        <w:pStyle w:val="ListParagraph"/>
        <w:numPr>
          <w:ilvl w:val="0"/>
          <w:numId w:val="14"/>
        </w:numPr>
        <w:rPr>
          <w:rFonts w:ascii="Times New Roman" w:hAnsi="Times New Roman"/>
          <w:b/>
          <w:bCs/>
          <w:color w:val="000000"/>
        </w:rPr>
      </w:pPr>
      <w:r w:rsidRPr="00410361">
        <w:rPr>
          <w:rFonts w:ascii="Times New Roman" w:hAnsi="Times New Roman"/>
          <w:b/>
          <w:bCs/>
          <w:color w:val="000000"/>
          <w:sz w:val="24"/>
          <w:szCs w:val="24"/>
        </w:rPr>
        <w:t>Fil</w:t>
      </w:r>
      <w:r w:rsidR="00A21168">
        <w:rPr>
          <w:rFonts w:ascii="Times New Roman" w:hAnsi="Times New Roman"/>
          <w:b/>
          <w:bCs/>
          <w:color w:val="000000"/>
          <w:sz w:val="24"/>
          <w:szCs w:val="24"/>
        </w:rPr>
        <w:t>e</w:t>
      </w:r>
      <w:r w:rsidRPr="00410361" w:rsidR="00AD3EF1">
        <w:rPr>
          <w:rFonts w:ascii="Times New Roman" w:hAnsi="Times New Roman"/>
          <w:b/>
          <w:bCs/>
          <w:color w:val="000000"/>
          <w:sz w:val="24"/>
          <w:szCs w:val="24"/>
        </w:rPr>
        <w:t xml:space="preserve"> Petition</w:t>
      </w:r>
      <w:r w:rsidR="00F072B4">
        <w:rPr>
          <w:rFonts w:ascii="Times New Roman" w:hAnsi="Times New Roman"/>
          <w:b/>
          <w:bCs/>
          <w:color w:val="000000"/>
          <w:sz w:val="24"/>
          <w:szCs w:val="24"/>
        </w:rPr>
        <w:t xml:space="preserve"> for Modification</w:t>
      </w:r>
    </w:p>
    <w:p w:rsidR="0073019B" w:rsidRPr="00410361" w:rsidP="0073019B" w14:paraId="0764BF58" w14:textId="77777777">
      <w:pPr>
        <w:pStyle w:val="Default"/>
        <w:rPr>
          <w:rFonts w:ascii="Times New Roman" w:hAnsi="Times New Roman" w:cs="Times New Roman"/>
          <w:color w:val="auto"/>
        </w:rPr>
      </w:pPr>
      <w:r w:rsidRPr="00410361">
        <w:rPr>
          <w:rFonts w:ascii="Times New Roman" w:hAnsi="Times New Roman" w:cs="Times New Roman"/>
          <w:color w:val="auto"/>
        </w:rPr>
        <w:t xml:space="preserve">MSHA estimates that </w:t>
      </w:r>
      <w:r w:rsidRPr="00410361" w:rsidR="00AD2873">
        <w:rPr>
          <w:rFonts w:ascii="Times New Roman" w:hAnsi="Times New Roman" w:cs="Times New Roman"/>
          <w:color w:val="auto"/>
        </w:rPr>
        <w:t xml:space="preserve">approximately 95 percent of all petitions (or 44 petitions) are submitted by electronic means, and </w:t>
      </w:r>
      <w:r w:rsidRPr="00410361">
        <w:rPr>
          <w:rFonts w:ascii="Times New Roman" w:hAnsi="Times New Roman" w:cs="Times New Roman"/>
          <w:color w:val="auto"/>
        </w:rPr>
        <w:t>approximately 5 percent</w:t>
      </w:r>
      <w:r w:rsidRPr="00410361" w:rsidR="00C327E7">
        <w:rPr>
          <w:rFonts w:ascii="Times New Roman" w:hAnsi="Times New Roman" w:cs="Times New Roman"/>
          <w:color w:val="auto"/>
        </w:rPr>
        <w:t xml:space="preserve"> (or 2 petitions)</w:t>
      </w:r>
      <w:r w:rsidRPr="00410361">
        <w:rPr>
          <w:rFonts w:ascii="Times New Roman" w:hAnsi="Times New Roman" w:cs="Times New Roman"/>
          <w:color w:val="auto"/>
        </w:rPr>
        <w:t xml:space="preserve"> are submitted by mail</w:t>
      </w:r>
      <w:r w:rsidRPr="00410361" w:rsidR="00C327E7">
        <w:rPr>
          <w:rFonts w:ascii="Times New Roman" w:hAnsi="Times New Roman" w:cs="Times New Roman"/>
          <w:color w:val="auto"/>
        </w:rPr>
        <w:t>.</w:t>
      </w:r>
      <w:r w:rsidRPr="00410361">
        <w:rPr>
          <w:rFonts w:ascii="Times New Roman" w:hAnsi="Times New Roman" w:cs="Times New Roman"/>
          <w:color w:val="auto"/>
        </w:rPr>
        <w:t xml:space="preserve"> </w:t>
      </w:r>
      <w:r w:rsidR="00914BC5">
        <w:rPr>
          <w:rFonts w:ascii="Times New Roman" w:hAnsi="Times New Roman" w:cs="Times New Roman"/>
          <w:color w:val="auto"/>
        </w:rPr>
        <w:t>MSHA assumes that there is no filing cost if submitted electronically.</w:t>
      </w:r>
    </w:p>
    <w:p w:rsidR="00BA4EB9" w:rsidRPr="00410361" w14:paraId="3F0D34FD" w14:textId="77777777">
      <w:pPr>
        <w:rPr>
          <w:rFonts w:ascii="Times New Roman" w:hAnsi="Times New Roman"/>
          <w:b/>
          <w:bCs/>
          <w:color w:val="000000"/>
        </w:rPr>
      </w:pPr>
    </w:p>
    <w:p w:rsidR="0073019B" w:rsidRPr="00410361" w:rsidP="0073019B" w14:paraId="78B69337" w14:textId="77777777">
      <w:pPr>
        <w:pStyle w:val="Default"/>
        <w:rPr>
          <w:rFonts w:ascii="Times New Roman" w:hAnsi="Times New Roman" w:cs="Times New Roman"/>
          <w:color w:val="auto"/>
        </w:rPr>
      </w:pPr>
      <w:r w:rsidRPr="00410361">
        <w:rPr>
          <w:rFonts w:ascii="Times New Roman" w:hAnsi="Times New Roman" w:cs="Times New Roman"/>
          <w:color w:val="auto"/>
        </w:rPr>
        <w:t>MSHA e</w:t>
      </w:r>
      <w:r w:rsidRPr="00410361">
        <w:rPr>
          <w:rFonts w:ascii="Times New Roman" w:hAnsi="Times New Roman" w:cs="Times New Roman"/>
          <w:color w:val="auto"/>
        </w:rPr>
        <w:t>stimate</w:t>
      </w:r>
      <w:r w:rsidRPr="00410361">
        <w:rPr>
          <w:rFonts w:ascii="Times New Roman" w:hAnsi="Times New Roman" w:cs="Times New Roman"/>
          <w:color w:val="auto"/>
        </w:rPr>
        <w:t>s the</w:t>
      </w:r>
      <w:r w:rsidRPr="00410361">
        <w:rPr>
          <w:rFonts w:ascii="Times New Roman" w:hAnsi="Times New Roman" w:cs="Times New Roman"/>
          <w:color w:val="auto"/>
        </w:rPr>
        <w:t xml:space="preserve"> mailing costs for petitions for modification </w:t>
      </w:r>
      <w:r w:rsidRPr="00410361" w:rsidR="002018DF">
        <w:rPr>
          <w:rFonts w:ascii="Times New Roman" w:hAnsi="Times New Roman" w:cs="Times New Roman"/>
          <w:color w:val="auto"/>
        </w:rPr>
        <w:t xml:space="preserve">is $8 for </w:t>
      </w:r>
      <w:r w:rsidRPr="00410361" w:rsidR="00AD2873">
        <w:rPr>
          <w:rFonts w:ascii="Times New Roman" w:hAnsi="Times New Roman" w:cs="Times New Roman"/>
          <w:color w:val="auto"/>
        </w:rPr>
        <w:t xml:space="preserve">a </w:t>
      </w:r>
      <w:r w:rsidRPr="00410361">
        <w:rPr>
          <w:rFonts w:ascii="Times New Roman" w:hAnsi="Times New Roman" w:cs="Times New Roman"/>
          <w:color w:val="auto"/>
        </w:rPr>
        <w:t>certified mail from USPS</w:t>
      </w:r>
      <w:r w:rsidRPr="00410361" w:rsidR="002018DF">
        <w:rPr>
          <w:rFonts w:ascii="Times New Roman" w:hAnsi="Times New Roman" w:cs="Times New Roman"/>
          <w:color w:val="auto"/>
        </w:rPr>
        <w:t>.</w:t>
      </w:r>
    </w:p>
    <w:p w:rsidR="0073019B" w14:paraId="0F3AA5DC" w14:textId="77777777">
      <w:pPr>
        <w:rPr>
          <w:rFonts w:ascii="Times New Roman" w:hAnsi="Times New Roman"/>
          <w:b/>
          <w:bCs/>
          <w:color w:val="000000"/>
        </w:rPr>
      </w:pPr>
      <w:r>
        <w:rPr>
          <w:rFonts w:ascii="Times New Roman" w:hAnsi="Times New Roman"/>
          <w:b/>
          <w:bCs/>
          <w:color w:val="000000"/>
        </w:rPr>
        <w:t xml:space="preserve"> </w:t>
      </w:r>
    </w:p>
    <w:p w:rsidR="0073019B" w:rsidRPr="00213D34" w:rsidP="0073019B" w14:paraId="57F9AC95" w14:textId="77777777">
      <w:pPr>
        <w:widowControl/>
        <w:autoSpaceDE/>
        <w:autoSpaceDN/>
        <w:adjustRightInd/>
        <w:rPr>
          <w:rFonts w:ascii="Times New Roman" w:hAnsi="Times New Roman"/>
          <w:color w:val="000000"/>
        </w:rPr>
      </w:pPr>
      <w:r w:rsidRPr="00213D34">
        <w:rPr>
          <w:rFonts w:ascii="Times New Roman" w:hAnsi="Times New Roman"/>
          <w:color w:val="000000"/>
        </w:rPr>
        <w:t>Table 13-</w:t>
      </w:r>
      <w:r w:rsidR="00214F4E">
        <w:rPr>
          <w:rFonts w:ascii="Times New Roman" w:hAnsi="Times New Roman"/>
          <w:color w:val="000000"/>
        </w:rPr>
        <w:t>3</w:t>
      </w:r>
      <w:r w:rsidRPr="00BC060A">
        <w:rPr>
          <w:rFonts w:ascii="Times New Roman" w:hAnsi="Times New Roman"/>
          <w:color w:val="000000"/>
        </w:rPr>
        <w:t>.</w:t>
      </w:r>
      <w:r w:rsidRPr="00213D34">
        <w:rPr>
          <w:rFonts w:ascii="Times New Roman" w:hAnsi="Times New Roman"/>
          <w:color w:val="000000"/>
        </w:rPr>
        <w:t xml:space="preserve"> Estimated Annual Respondent or Recordkeeper Cost Burden, </w:t>
      </w:r>
      <w:r w:rsidRPr="00F072B4" w:rsidR="00F072B4">
        <w:rPr>
          <w:rFonts w:ascii="Times New Roman" w:hAnsi="Times New Roman"/>
          <w:color w:val="000000"/>
        </w:rPr>
        <w:t>Mail in Petition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1628"/>
        <w:gridCol w:w="1342"/>
        <w:gridCol w:w="1800"/>
      </w:tblGrid>
      <w:tr w14:paraId="67E91B39" w14:textId="77777777" w:rsidTr="006734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5"/>
        </w:trPr>
        <w:tc>
          <w:tcPr>
            <w:tcW w:w="1705" w:type="dxa"/>
            <w:shd w:val="clear" w:color="auto" w:fill="8EAADB"/>
            <w:vAlign w:val="center"/>
            <w:hideMark/>
          </w:tcPr>
          <w:p w:rsidR="0073019B" w:rsidRPr="0067340B" w:rsidP="0067340B" w14:paraId="205EAACB"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Cost Component</w:t>
            </w:r>
          </w:p>
        </w:tc>
        <w:tc>
          <w:tcPr>
            <w:tcW w:w="1628" w:type="dxa"/>
            <w:shd w:val="clear" w:color="auto" w:fill="8EAADB"/>
            <w:vAlign w:val="center"/>
            <w:hideMark/>
          </w:tcPr>
          <w:p w:rsidR="0073019B" w:rsidRPr="0067340B" w:rsidP="0067340B" w14:paraId="6ACAFF57"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Number of </w:t>
            </w:r>
            <w:r w:rsidRPr="0067340B" w:rsidR="006419FE">
              <w:rPr>
                <w:rFonts w:ascii="Times New Roman" w:eastAsia="Calibri" w:hAnsi="Times New Roman"/>
                <w:b/>
                <w:bCs/>
                <w:sz w:val="20"/>
                <w:szCs w:val="20"/>
              </w:rPr>
              <w:t>Responses</w:t>
            </w:r>
          </w:p>
        </w:tc>
        <w:tc>
          <w:tcPr>
            <w:tcW w:w="1342" w:type="dxa"/>
            <w:shd w:val="clear" w:color="auto" w:fill="8EAADB"/>
            <w:vAlign w:val="center"/>
          </w:tcPr>
          <w:p w:rsidR="0073019B" w:rsidRPr="0067340B" w:rsidP="0067340B" w14:paraId="08B2A565"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Unit Cost</w:t>
            </w:r>
          </w:p>
        </w:tc>
        <w:tc>
          <w:tcPr>
            <w:tcW w:w="1800" w:type="dxa"/>
            <w:shd w:val="clear" w:color="auto" w:fill="8EAADB"/>
            <w:vAlign w:val="center"/>
            <w:hideMark/>
          </w:tcPr>
          <w:p w:rsidR="0073019B" w:rsidRPr="0067340B" w:rsidP="0067340B" w14:paraId="487FBFAD"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Cost to Recordkeepers</w:t>
            </w:r>
          </w:p>
        </w:tc>
      </w:tr>
      <w:tr w14:paraId="3B5F3BDF" w14:textId="77777777" w:rsidTr="0067340B">
        <w:tblPrEx>
          <w:tblW w:w="0" w:type="auto"/>
          <w:tblLayout w:type="fixed"/>
          <w:tblLook w:val="04A0"/>
        </w:tblPrEx>
        <w:trPr>
          <w:trHeight w:val="300"/>
        </w:trPr>
        <w:tc>
          <w:tcPr>
            <w:tcW w:w="1705" w:type="dxa"/>
            <w:shd w:val="clear" w:color="auto" w:fill="auto"/>
            <w:noWrap/>
            <w:vAlign w:val="center"/>
            <w:hideMark/>
          </w:tcPr>
          <w:p w:rsidR="00235288" w:rsidRPr="0067340B" w:rsidP="0067340B" w14:paraId="74C64F91" w14:textId="77777777">
            <w:pPr>
              <w:widowControl/>
              <w:autoSpaceDE/>
              <w:autoSpaceDN/>
              <w:adjustRightInd/>
              <w:rPr>
                <w:rFonts w:ascii="Times New Roman" w:eastAsia="Calibri" w:hAnsi="Times New Roman"/>
                <w:bCs/>
                <w:sz w:val="20"/>
                <w:szCs w:val="20"/>
              </w:rPr>
            </w:pPr>
            <w:r w:rsidRPr="0067340B">
              <w:rPr>
                <w:rFonts w:ascii="Times New Roman" w:eastAsia="Calibri" w:hAnsi="Times New Roman"/>
                <w:bCs/>
                <w:sz w:val="20"/>
                <w:szCs w:val="20"/>
              </w:rPr>
              <w:t>Mail in Petition</w:t>
            </w:r>
          </w:p>
        </w:tc>
        <w:tc>
          <w:tcPr>
            <w:tcW w:w="1628" w:type="dxa"/>
            <w:shd w:val="clear" w:color="auto" w:fill="auto"/>
            <w:noWrap/>
            <w:vAlign w:val="center"/>
          </w:tcPr>
          <w:p w:rsidR="00235288" w:rsidRPr="0067340B" w:rsidP="0067340B" w14:paraId="76E76329"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2</w:t>
            </w:r>
          </w:p>
        </w:tc>
        <w:tc>
          <w:tcPr>
            <w:tcW w:w="1342" w:type="dxa"/>
            <w:shd w:val="clear" w:color="auto" w:fill="auto"/>
            <w:vAlign w:val="center"/>
          </w:tcPr>
          <w:p w:rsidR="00235288" w:rsidRPr="0067340B" w:rsidP="0067340B" w14:paraId="25D414E8"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w:t>
            </w:r>
            <w:r w:rsidRPr="0067340B" w:rsidR="005052C7">
              <w:rPr>
                <w:rFonts w:ascii="Times New Roman" w:hAnsi="Times New Roman"/>
                <w:color w:val="000000"/>
                <w:sz w:val="20"/>
                <w:szCs w:val="20"/>
              </w:rPr>
              <w:t>8</w:t>
            </w:r>
            <w:r w:rsidRPr="0067340B">
              <w:rPr>
                <w:rFonts w:ascii="Times New Roman" w:hAnsi="Times New Roman"/>
                <w:color w:val="000000"/>
                <w:sz w:val="20"/>
                <w:szCs w:val="20"/>
              </w:rPr>
              <w:t>.00</w:t>
            </w:r>
          </w:p>
        </w:tc>
        <w:tc>
          <w:tcPr>
            <w:tcW w:w="1800" w:type="dxa"/>
            <w:shd w:val="clear" w:color="auto" w:fill="auto"/>
            <w:noWrap/>
            <w:vAlign w:val="center"/>
          </w:tcPr>
          <w:p w:rsidR="00235288" w:rsidRPr="0067340B" w:rsidP="0067340B" w14:paraId="5432C93E"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$1</w:t>
            </w:r>
            <w:r w:rsidRPr="0067340B" w:rsidR="005052C7">
              <w:rPr>
                <w:rFonts w:ascii="Times New Roman" w:hAnsi="Times New Roman"/>
                <w:color w:val="000000"/>
                <w:sz w:val="20"/>
                <w:szCs w:val="20"/>
              </w:rPr>
              <w:t>6</w:t>
            </w:r>
            <w:r w:rsidRPr="0067340B">
              <w:rPr>
                <w:rFonts w:ascii="Times New Roman" w:hAnsi="Times New Roman"/>
                <w:color w:val="000000"/>
                <w:sz w:val="20"/>
                <w:szCs w:val="20"/>
              </w:rPr>
              <w:t>.00</w:t>
            </w:r>
          </w:p>
        </w:tc>
      </w:tr>
      <w:tr w14:paraId="4BB61A25" w14:textId="77777777" w:rsidTr="0067340B">
        <w:tblPrEx>
          <w:tblW w:w="0" w:type="auto"/>
          <w:tblLayout w:type="fixed"/>
          <w:tblLook w:val="04A0"/>
        </w:tblPrEx>
        <w:trPr>
          <w:trHeight w:val="300"/>
        </w:trPr>
        <w:tc>
          <w:tcPr>
            <w:tcW w:w="1705" w:type="dxa"/>
            <w:shd w:val="clear" w:color="auto" w:fill="auto"/>
            <w:noWrap/>
            <w:vAlign w:val="center"/>
            <w:hideMark/>
          </w:tcPr>
          <w:p w:rsidR="00235288" w:rsidRPr="0067340B" w:rsidP="0067340B" w14:paraId="4F88A683" w14:textId="77777777">
            <w:pPr>
              <w:widowControl/>
              <w:autoSpaceDE/>
              <w:autoSpaceDN/>
              <w:adjustRightInd/>
              <w:rPr>
                <w:rFonts w:ascii="Times New Roman" w:eastAsia="Calibri" w:hAnsi="Times New Roman"/>
                <w:b/>
                <w:bCs/>
                <w:i/>
                <w:iCs/>
                <w:sz w:val="20"/>
                <w:szCs w:val="20"/>
              </w:rPr>
            </w:pPr>
            <w:r w:rsidRPr="0067340B">
              <w:rPr>
                <w:rFonts w:ascii="Times New Roman" w:eastAsia="Calibri" w:hAnsi="Times New Roman"/>
                <w:b/>
                <w:bCs/>
                <w:i/>
                <w:iCs/>
                <w:sz w:val="20"/>
                <w:szCs w:val="20"/>
              </w:rPr>
              <w:t>Total (Rounded)</w:t>
            </w:r>
          </w:p>
        </w:tc>
        <w:tc>
          <w:tcPr>
            <w:tcW w:w="1628" w:type="dxa"/>
            <w:shd w:val="clear" w:color="auto" w:fill="auto"/>
            <w:vAlign w:val="center"/>
          </w:tcPr>
          <w:p w:rsidR="00235288" w:rsidRPr="0067340B" w:rsidP="0067340B" w14:paraId="4868DAE3" w14:textId="77777777">
            <w:pPr>
              <w:widowControl/>
              <w:autoSpaceDE/>
              <w:autoSpaceDN/>
              <w:adjustRightInd/>
              <w:jc w:val="right"/>
              <w:rPr>
                <w:rFonts w:ascii="Times New Roman" w:eastAsia="Calibri" w:hAnsi="Times New Roman"/>
                <w:b/>
                <w:sz w:val="20"/>
                <w:szCs w:val="20"/>
              </w:rPr>
            </w:pPr>
            <w:r w:rsidRPr="0067340B">
              <w:rPr>
                <w:rFonts w:ascii="Times New Roman" w:hAnsi="Times New Roman"/>
                <w:b/>
                <w:bCs/>
                <w:color w:val="000000"/>
                <w:sz w:val="20"/>
                <w:szCs w:val="20"/>
              </w:rPr>
              <w:t>2</w:t>
            </w:r>
          </w:p>
        </w:tc>
        <w:tc>
          <w:tcPr>
            <w:tcW w:w="1342" w:type="dxa"/>
            <w:shd w:val="clear" w:color="auto" w:fill="000000"/>
            <w:vAlign w:val="center"/>
          </w:tcPr>
          <w:p w:rsidR="00235288" w:rsidRPr="0067340B" w:rsidP="0067340B" w14:paraId="79A2147F"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b/>
                <w:bCs/>
                <w:color w:val="000000"/>
                <w:sz w:val="20"/>
                <w:szCs w:val="20"/>
              </w:rPr>
              <w:t> </w:t>
            </w:r>
          </w:p>
        </w:tc>
        <w:tc>
          <w:tcPr>
            <w:tcW w:w="1800" w:type="dxa"/>
            <w:shd w:val="clear" w:color="auto" w:fill="auto"/>
            <w:noWrap/>
            <w:vAlign w:val="center"/>
          </w:tcPr>
          <w:p w:rsidR="00235288" w:rsidRPr="0067340B" w:rsidP="0067340B" w14:paraId="59F94AC4" w14:textId="77777777">
            <w:pPr>
              <w:widowControl/>
              <w:autoSpaceDE/>
              <w:autoSpaceDN/>
              <w:adjustRightInd/>
              <w:jc w:val="right"/>
              <w:rPr>
                <w:rFonts w:ascii="Times New Roman" w:eastAsia="Calibri" w:hAnsi="Times New Roman"/>
                <w:b/>
                <w:bCs/>
                <w:sz w:val="20"/>
                <w:szCs w:val="20"/>
              </w:rPr>
            </w:pPr>
            <w:r w:rsidRPr="0067340B">
              <w:rPr>
                <w:rFonts w:ascii="Times New Roman" w:hAnsi="Times New Roman"/>
                <w:b/>
                <w:bCs/>
                <w:color w:val="000000"/>
                <w:sz w:val="20"/>
                <w:szCs w:val="20"/>
              </w:rPr>
              <w:t>$1</w:t>
            </w:r>
            <w:r w:rsidRPr="0067340B" w:rsidR="005052C7">
              <w:rPr>
                <w:rFonts w:ascii="Times New Roman" w:hAnsi="Times New Roman"/>
                <w:b/>
                <w:bCs/>
                <w:color w:val="000000"/>
                <w:sz w:val="20"/>
                <w:szCs w:val="20"/>
              </w:rPr>
              <w:t>6</w:t>
            </w:r>
          </w:p>
        </w:tc>
      </w:tr>
    </w:tbl>
    <w:p w:rsidR="0073019B" w14:paraId="2415C839" w14:textId="77777777">
      <w:pPr>
        <w:rPr>
          <w:rFonts w:ascii="Times New Roman" w:hAnsi="Times New Roman"/>
          <w:b/>
          <w:bCs/>
          <w:color w:val="000000"/>
        </w:rPr>
      </w:pPr>
    </w:p>
    <w:p w:rsidR="00AD3EF1" w:rsidRPr="00FA0D66" w:rsidP="00914BC5" w14:paraId="72AEF0D2" w14:textId="77777777">
      <w:pPr>
        <w:rPr>
          <w:rFonts w:ascii="Times New Roman" w:hAnsi="Times New Roman"/>
          <w:b/>
          <w:bCs/>
          <w:color w:val="000000"/>
          <w:sz w:val="22"/>
          <w:szCs w:val="22"/>
        </w:rPr>
      </w:pPr>
      <w:r w:rsidRPr="00FA0D66">
        <w:rPr>
          <w:rFonts w:ascii="Times New Roman" w:hAnsi="Times New Roman"/>
          <w:b/>
          <w:bCs/>
          <w:color w:val="000000"/>
        </w:rPr>
        <w:t>Cost Burden Summary</w:t>
      </w:r>
    </w:p>
    <w:p w:rsidR="00914BC5" w:rsidP="00AD3EF1" w14:paraId="3C599862" w14:textId="77777777">
      <w:pPr>
        <w:widowControl/>
        <w:rPr>
          <w:rFonts w:ascii="Times New Roman" w:hAnsi="Times New Roman"/>
        </w:rPr>
      </w:pPr>
    </w:p>
    <w:p w:rsidR="00AD3EF1" w:rsidRPr="00BC060A" w:rsidP="00AD3EF1" w14:paraId="5437B740" w14:textId="77777777">
      <w:pPr>
        <w:widowControl/>
        <w:rPr>
          <w:rFonts w:ascii="Times New Roman" w:hAnsi="Times New Roman"/>
          <w:bCs/>
        </w:rPr>
      </w:pPr>
      <w:r w:rsidRPr="00BC060A">
        <w:rPr>
          <w:rFonts w:ascii="Times New Roman" w:hAnsi="Times New Roman"/>
        </w:rPr>
        <w:t>The annual cost burden</w:t>
      </w:r>
      <w:r w:rsidR="007450D0">
        <w:rPr>
          <w:rFonts w:ascii="Times New Roman" w:hAnsi="Times New Roman"/>
        </w:rPr>
        <w:t xml:space="preserve"> for third-party petition preparation</w:t>
      </w:r>
      <w:r w:rsidRPr="00BC060A">
        <w:rPr>
          <w:rFonts w:ascii="Times New Roman" w:hAnsi="Times New Roman"/>
        </w:rPr>
        <w:t xml:space="preserve"> i</w:t>
      </w:r>
      <w:r>
        <w:rPr>
          <w:rFonts w:ascii="Times New Roman" w:hAnsi="Times New Roman"/>
        </w:rPr>
        <w:t>s</w:t>
      </w:r>
      <w:r w:rsidRPr="00BC060A">
        <w:rPr>
          <w:rFonts w:ascii="Times New Roman" w:hAnsi="Times New Roman"/>
        </w:rPr>
        <w:t xml:space="preserve"> summarized in </w:t>
      </w:r>
      <w:r w:rsidRPr="00AD607F">
        <w:rPr>
          <w:rFonts w:ascii="Times New Roman" w:hAnsi="Times New Roman"/>
        </w:rPr>
        <w:t>the Summary Totals table below</w:t>
      </w:r>
      <w:r>
        <w:rPr>
          <w:rFonts w:ascii="Times New Roman" w:hAnsi="Times New Roman"/>
        </w:rPr>
        <w:t>.</w:t>
      </w:r>
    </w:p>
    <w:p w:rsidR="0073019B" w14:paraId="787DEF4F" w14:textId="77777777">
      <w:pPr>
        <w:rPr>
          <w:rFonts w:ascii="Times New Roman" w:hAnsi="Times New Roman"/>
          <w:b/>
          <w:bCs/>
          <w:color w:val="000000"/>
        </w:rPr>
      </w:pPr>
    </w:p>
    <w:p w:rsidR="00770C95" w:rsidRPr="00213D34" w:rsidP="00770C95" w14:paraId="12529A78" w14:textId="77777777">
      <w:pPr>
        <w:widowControl/>
        <w:autoSpaceDE/>
        <w:autoSpaceDN/>
        <w:adjustRightInd/>
        <w:rPr>
          <w:rFonts w:ascii="Times New Roman" w:hAnsi="Times New Roman"/>
          <w:color w:val="000000"/>
        </w:rPr>
      </w:pPr>
      <w:r w:rsidRPr="00213D34">
        <w:rPr>
          <w:rFonts w:ascii="Times New Roman" w:hAnsi="Times New Roman"/>
          <w:color w:val="000000"/>
        </w:rPr>
        <w:t>Table 13-</w:t>
      </w:r>
      <w:r w:rsidR="00214F4E">
        <w:rPr>
          <w:rFonts w:ascii="Times New Roman" w:hAnsi="Times New Roman"/>
          <w:color w:val="000000"/>
        </w:rPr>
        <w:t>4</w:t>
      </w:r>
      <w:r w:rsidRPr="00BC060A">
        <w:rPr>
          <w:rFonts w:ascii="Times New Roman" w:hAnsi="Times New Roman"/>
          <w:color w:val="000000"/>
        </w:rPr>
        <w:t>.</w:t>
      </w:r>
      <w:r w:rsidRPr="00213D34">
        <w:rPr>
          <w:rFonts w:ascii="Times New Roman" w:hAnsi="Times New Roman"/>
          <w:color w:val="000000"/>
        </w:rPr>
        <w:t xml:space="preserve"> Estimated Annual Respondent or Recordkeeper Cost Burden, </w:t>
      </w:r>
      <w:r>
        <w:rPr>
          <w:rFonts w:ascii="Times New Roman" w:hAnsi="Times New Roman"/>
          <w:color w:val="000000"/>
        </w:rPr>
        <w:t>Summary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350"/>
        <w:gridCol w:w="1170"/>
        <w:gridCol w:w="1440"/>
        <w:gridCol w:w="1014"/>
        <w:gridCol w:w="1494"/>
      </w:tblGrid>
      <w:tr w14:paraId="40AAD448" w14:textId="77777777" w:rsidTr="006734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5"/>
        </w:trPr>
        <w:tc>
          <w:tcPr>
            <w:tcW w:w="2155" w:type="dxa"/>
            <w:shd w:val="clear" w:color="auto" w:fill="8EAADB"/>
            <w:vAlign w:val="center"/>
            <w:hideMark/>
          </w:tcPr>
          <w:p w:rsidR="00F64A6B" w:rsidRPr="0067340B" w:rsidP="0067340B" w14:paraId="05FCAF4F"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Cost Component</w:t>
            </w:r>
          </w:p>
        </w:tc>
        <w:tc>
          <w:tcPr>
            <w:tcW w:w="1350" w:type="dxa"/>
            <w:shd w:val="clear" w:color="auto" w:fill="8EAADB"/>
            <w:vAlign w:val="center"/>
          </w:tcPr>
          <w:p w:rsidR="00F64A6B" w:rsidRPr="0067340B" w:rsidP="0067340B" w14:paraId="49DE28A4"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Number of Responses</w:t>
            </w:r>
          </w:p>
        </w:tc>
        <w:tc>
          <w:tcPr>
            <w:tcW w:w="1170" w:type="dxa"/>
            <w:shd w:val="clear" w:color="auto" w:fill="8EAADB"/>
            <w:vAlign w:val="center"/>
          </w:tcPr>
          <w:p w:rsidR="00F64A6B" w:rsidRPr="0067340B" w:rsidP="0067340B" w14:paraId="6AC9E53B"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Hours per Response</w:t>
            </w:r>
          </w:p>
        </w:tc>
        <w:tc>
          <w:tcPr>
            <w:tcW w:w="1440" w:type="dxa"/>
            <w:shd w:val="clear" w:color="auto" w:fill="8EAADB"/>
            <w:vAlign w:val="center"/>
            <w:hideMark/>
          </w:tcPr>
          <w:p w:rsidR="00F64A6B" w:rsidRPr="0067340B" w:rsidP="0067340B" w14:paraId="5E6BF77A"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Total </w:t>
            </w:r>
            <w:r w:rsidRPr="0067340B" w:rsidR="006419FE">
              <w:rPr>
                <w:rFonts w:ascii="Times New Roman" w:eastAsia="Calibri" w:hAnsi="Times New Roman"/>
                <w:b/>
                <w:bCs/>
                <w:sz w:val="20"/>
                <w:szCs w:val="20"/>
              </w:rPr>
              <w:t>Burden (</w:t>
            </w:r>
            <w:r w:rsidRPr="0067340B">
              <w:rPr>
                <w:rFonts w:ascii="Times New Roman" w:eastAsia="Calibri" w:hAnsi="Times New Roman"/>
                <w:b/>
                <w:bCs/>
                <w:sz w:val="20"/>
                <w:szCs w:val="20"/>
              </w:rPr>
              <w:t>Hours</w:t>
            </w:r>
            <w:r w:rsidRPr="0067340B" w:rsidR="006419FE">
              <w:rPr>
                <w:rFonts w:ascii="Times New Roman" w:eastAsia="Calibri" w:hAnsi="Times New Roman"/>
                <w:b/>
                <w:bCs/>
                <w:sz w:val="20"/>
                <w:szCs w:val="20"/>
              </w:rPr>
              <w:t>)</w:t>
            </w:r>
          </w:p>
        </w:tc>
        <w:tc>
          <w:tcPr>
            <w:tcW w:w="1014" w:type="dxa"/>
            <w:shd w:val="clear" w:color="auto" w:fill="8EAADB"/>
            <w:vAlign w:val="center"/>
          </w:tcPr>
          <w:p w:rsidR="00F64A6B" w:rsidRPr="0067340B" w:rsidP="0067340B" w14:paraId="6F01E4A6"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Unit Cost</w:t>
            </w:r>
          </w:p>
        </w:tc>
        <w:tc>
          <w:tcPr>
            <w:tcW w:w="1494" w:type="dxa"/>
            <w:shd w:val="clear" w:color="auto" w:fill="8EAADB"/>
            <w:vAlign w:val="center"/>
            <w:hideMark/>
          </w:tcPr>
          <w:p w:rsidR="00F64A6B" w:rsidRPr="0067340B" w:rsidP="0067340B" w14:paraId="36ADB2A2"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Total Burden Cost</w:t>
            </w:r>
          </w:p>
        </w:tc>
      </w:tr>
      <w:tr w14:paraId="1C76BA9B" w14:textId="77777777" w:rsidTr="0067340B">
        <w:tblPrEx>
          <w:tblW w:w="0" w:type="auto"/>
          <w:tblLayout w:type="fixed"/>
          <w:tblLook w:val="04A0"/>
        </w:tblPrEx>
        <w:trPr>
          <w:trHeight w:val="615"/>
        </w:trPr>
        <w:tc>
          <w:tcPr>
            <w:tcW w:w="2155" w:type="dxa"/>
            <w:shd w:val="clear" w:color="auto" w:fill="auto"/>
            <w:vAlign w:val="center"/>
          </w:tcPr>
          <w:p w:rsidR="00F64A6B" w:rsidRPr="0067340B" w:rsidP="0067340B" w14:paraId="749EA96B" w14:textId="77777777">
            <w:pPr>
              <w:widowControl/>
              <w:autoSpaceDE/>
              <w:autoSpaceDN/>
              <w:adjustRightInd/>
              <w:rPr>
                <w:rFonts w:ascii="Times New Roman" w:eastAsia="Calibri" w:hAnsi="Times New Roman"/>
                <w:sz w:val="20"/>
                <w:szCs w:val="20"/>
              </w:rPr>
            </w:pPr>
            <w:r w:rsidRPr="0067340B">
              <w:rPr>
                <w:rFonts w:ascii="Times New Roman" w:eastAsia="Calibri" w:hAnsi="Times New Roman"/>
                <w:sz w:val="20"/>
                <w:szCs w:val="20"/>
              </w:rPr>
              <w:t xml:space="preserve">I. </w:t>
            </w:r>
            <w:r w:rsidRPr="0067340B" w:rsidR="00F072B4">
              <w:rPr>
                <w:rFonts w:ascii="Times New Roman" w:hAnsi="Times New Roman"/>
                <w:color w:val="000000"/>
                <w:sz w:val="20"/>
                <w:szCs w:val="20"/>
              </w:rPr>
              <w:t>Third-party Prepar</w:t>
            </w:r>
            <w:r w:rsidRPr="0067340B" w:rsidR="00926C18">
              <w:rPr>
                <w:rFonts w:ascii="Times New Roman" w:hAnsi="Times New Roman"/>
                <w:color w:val="000000"/>
                <w:sz w:val="20"/>
                <w:szCs w:val="20"/>
              </w:rPr>
              <w:t>e</w:t>
            </w:r>
            <w:r w:rsidRPr="0067340B" w:rsidR="00F072B4">
              <w:rPr>
                <w:rFonts w:ascii="Times New Roman" w:hAnsi="Times New Roman"/>
                <w:color w:val="000000"/>
                <w:sz w:val="20"/>
                <w:szCs w:val="20"/>
              </w:rPr>
              <w:t xml:space="preserve"> Petitions </w:t>
            </w:r>
          </w:p>
        </w:tc>
        <w:tc>
          <w:tcPr>
            <w:tcW w:w="1350" w:type="dxa"/>
            <w:shd w:val="clear" w:color="auto" w:fill="auto"/>
            <w:vAlign w:val="center"/>
          </w:tcPr>
          <w:p w:rsidR="00F64A6B" w:rsidRPr="0067340B" w:rsidP="0067340B" w14:paraId="05D650DB" w14:textId="77777777">
            <w:pPr>
              <w:widowControl/>
              <w:autoSpaceDE/>
              <w:autoSpaceDN/>
              <w:adjustRightInd/>
              <w:jc w:val="right"/>
              <w:rPr>
                <w:rFonts w:ascii="Times New Roman" w:eastAsia="Calibri" w:hAnsi="Times New Roman"/>
                <w:bCs/>
                <w:sz w:val="20"/>
                <w:szCs w:val="20"/>
              </w:rPr>
            </w:pPr>
            <w:r w:rsidRPr="0067340B">
              <w:rPr>
                <w:rFonts w:ascii="Times New Roman" w:eastAsia="Calibri" w:hAnsi="Times New Roman"/>
                <w:bCs/>
                <w:sz w:val="20"/>
                <w:szCs w:val="20"/>
              </w:rPr>
              <w:t>9</w:t>
            </w:r>
          </w:p>
        </w:tc>
        <w:tc>
          <w:tcPr>
            <w:tcW w:w="1170" w:type="dxa"/>
            <w:shd w:val="clear" w:color="auto" w:fill="auto"/>
            <w:vAlign w:val="center"/>
          </w:tcPr>
          <w:p w:rsidR="00F64A6B" w:rsidRPr="0067340B" w:rsidP="0067340B" w14:paraId="09E89317" w14:textId="77777777">
            <w:pPr>
              <w:widowControl/>
              <w:autoSpaceDE/>
              <w:autoSpaceDN/>
              <w:adjustRightInd/>
              <w:jc w:val="right"/>
              <w:rPr>
                <w:rFonts w:ascii="Times New Roman" w:eastAsia="Calibri" w:hAnsi="Times New Roman"/>
                <w:bCs/>
                <w:sz w:val="20"/>
                <w:szCs w:val="20"/>
              </w:rPr>
            </w:pPr>
            <w:r w:rsidRPr="0067340B">
              <w:rPr>
                <w:rFonts w:ascii="Times New Roman" w:eastAsia="Calibri" w:hAnsi="Times New Roman"/>
                <w:bCs/>
                <w:sz w:val="20"/>
                <w:szCs w:val="20"/>
              </w:rPr>
              <w:t>16</w:t>
            </w:r>
          </w:p>
        </w:tc>
        <w:tc>
          <w:tcPr>
            <w:tcW w:w="1440" w:type="dxa"/>
            <w:shd w:val="clear" w:color="auto" w:fill="auto"/>
            <w:vAlign w:val="center"/>
          </w:tcPr>
          <w:p w:rsidR="00F64A6B" w:rsidRPr="0067340B" w:rsidP="0067340B" w14:paraId="3A5F8F4E" w14:textId="77777777">
            <w:pPr>
              <w:widowControl/>
              <w:autoSpaceDE/>
              <w:autoSpaceDN/>
              <w:adjustRightInd/>
              <w:jc w:val="right"/>
              <w:rPr>
                <w:rFonts w:ascii="Times New Roman" w:eastAsia="Calibri" w:hAnsi="Times New Roman"/>
                <w:b/>
                <w:bCs/>
                <w:sz w:val="20"/>
                <w:szCs w:val="20"/>
              </w:rPr>
            </w:pPr>
            <w:r w:rsidRPr="0067340B">
              <w:rPr>
                <w:rFonts w:ascii="Times New Roman" w:eastAsia="Calibri" w:hAnsi="Times New Roman"/>
                <w:bCs/>
                <w:sz w:val="20"/>
                <w:szCs w:val="20"/>
              </w:rPr>
              <w:t>144</w:t>
            </w:r>
          </w:p>
        </w:tc>
        <w:tc>
          <w:tcPr>
            <w:tcW w:w="1014" w:type="dxa"/>
            <w:shd w:val="clear" w:color="auto" w:fill="auto"/>
            <w:vAlign w:val="center"/>
          </w:tcPr>
          <w:p w:rsidR="00F64A6B" w:rsidRPr="0067340B" w:rsidP="0067340B" w14:paraId="7F0974C8" w14:textId="77777777">
            <w:pPr>
              <w:widowControl/>
              <w:autoSpaceDE/>
              <w:autoSpaceDN/>
              <w:adjustRightInd/>
              <w:jc w:val="right"/>
              <w:rPr>
                <w:rFonts w:ascii="Times New Roman" w:eastAsia="Calibri" w:hAnsi="Times New Roman"/>
                <w:b/>
                <w:bCs/>
                <w:sz w:val="20"/>
                <w:szCs w:val="20"/>
              </w:rPr>
            </w:pPr>
            <w:r w:rsidRPr="0067340B">
              <w:rPr>
                <w:rFonts w:ascii="Times New Roman" w:eastAsia="Calibri" w:hAnsi="Times New Roman"/>
                <w:bCs/>
                <w:sz w:val="20"/>
                <w:szCs w:val="20"/>
              </w:rPr>
              <w:t>$172.32</w:t>
            </w:r>
          </w:p>
        </w:tc>
        <w:tc>
          <w:tcPr>
            <w:tcW w:w="1494" w:type="dxa"/>
            <w:shd w:val="clear" w:color="auto" w:fill="auto"/>
            <w:vAlign w:val="center"/>
          </w:tcPr>
          <w:p w:rsidR="00F64A6B" w:rsidRPr="0067340B" w:rsidP="0067340B" w14:paraId="28D20781" w14:textId="77777777">
            <w:pPr>
              <w:widowControl/>
              <w:autoSpaceDE/>
              <w:autoSpaceDN/>
              <w:adjustRightInd/>
              <w:jc w:val="right"/>
              <w:rPr>
                <w:rFonts w:ascii="Times New Roman" w:eastAsia="Calibri" w:hAnsi="Times New Roman"/>
                <w:b/>
                <w:bCs/>
                <w:sz w:val="20"/>
                <w:szCs w:val="20"/>
              </w:rPr>
            </w:pPr>
            <w:r w:rsidRPr="0067340B">
              <w:rPr>
                <w:rFonts w:ascii="Times New Roman" w:hAnsi="Times New Roman"/>
                <w:color w:val="000000"/>
                <w:sz w:val="20"/>
                <w:szCs w:val="20"/>
              </w:rPr>
              <w:t>$24,814.08</w:t>
            </w:r>
          </w:p>
        </w:tc>
      </w:tr>
      <w:tr w14:paraId="05B81041" w14:textId="77777777" w:rsidTr="0067340B">
        <w:tblPrEx>
          <w:tblW w:w="0" w:type="auto"/>
          <w:tblLayout w:type="fixed"/>
          <w:tblLook w:val="04A0"/>
        </w:tblPrEx>
        <w:trPr>
          <w:trHeight w:val="300"/>
        </w:trPr>
        <w:tc>
          <w:tcPr>
            <w:tcW w:w="2155" w:type="dxa"/>
            <w:shd w:val="clear" w:color="auto" w:fill="auto"/>
            <w:noWrap/>
            <w:vAlign w:val="center"/>
            <w:hideMark/>
          </w:tcPr>
          <w:p w:rsidR="00F64A6B" w:rsidRPr="0067340B" w:rsidP="0067340B" w14:paraId="11E17E84" w14:textId="77777777">
            <w:pPr>
              <w:widowControl/>
              <w:autoSpaceDE/>
              <w:autoSpaceDN/>
              <w:adjustRightInd/>
              <w:rPr>
                <w:rFonts w:ascii="Times New Roman" w:eastAsia="Calibri" w:hAnsi="Times New Roman"/>
                <w:bCs/>
                <w:sz w:val="20"/>
                <w:szCs w:val="20"/>
              </w:rPr>
            </w:pPr>
            <w:r w:rsidRPr="0067340B">
              <w:rPr>
                <w:rFonts w:ascii="Times New Roman" w:eastAsia="Calibri" w:hAnsi="Times New Roman"/>
                <w:bCs/>
                <w:sz w:val="20"/>
                <w:szCs w:val="20"/>
              </w:rPr>
              <w:t>II. Mail in Petitions</w:t>
            </w:r>
            <w:r w:rsidRPr="0067340B" w:rsidR="00F072B4">
              <w:rPr>
                <w:rFonts w:ascii="Times New Roman" w:eastAsia="Calibri" w:hAnsi="Times New Roman"/>
                <w:bCs/>
                <w:sz w:val="20"/>
                <w:szCs w:val="20"/>
              </w:rPr>
              <w:t xml:space="preserve"> </w:t>
            </w:r>
          </w:p>
        </w:tc>
        <w:tc>
          <w:tcPr>
            <w:tcW w:w="1350" w:type="dxa"/>
            <w:shd w:val="clear" w:color="auto" w:fill="auto"/>
            <w:vAlign w:val="center"/>
          </w:tcPr>
          <w:p w:rsidR="00F64A6B" w:rsidRPr="0067340B" w:rsidP="0067340B" w14:paraId="12BF35E5"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color w:val="000000"/>
                <w:sz w:val="20"/>
                <w:szCs w:val="20"/>
              </w:rPr>
              <w:t>2</w:t>
            </w:r>
          </w:p>
        </w:tc>
        <w:tc>
          <w:tcPr>
            <w:tcW w:w="1170" w:type="dxa"/>
            <w:shd w:val="clear" w:color="auto" w:fill="000000"/>
            <w:vAlign w:val="center"/>
          </w:tcPr>
          <w:p w:rsidR="00F64A6B" w:rsidRPr="0067340B" w:rsidP="0067340B" w14:paraId="4C833E8C" w14:textId="77777777">
            <w:pPr>
              <w:widowControl/>
              <w:autoSpaceDE/>
              <w:autoSpaceDN/>
              <w:adjustRightInd/>
              <w:jc w:val="right"/>
              <w:rPr>
                <w:rFonts w:ascii="Times New Roman" w:hAnsi="Times New Roman"/>
                <w:color w:val="000000"/>
                <w:sz w:val="20"/>
                <w:szCs w:val="20"/>
              </w:rPr>
            </w:pPr>
          </w:p>
        </w:tc>
        <w:tc>
          <w:tcPr>
            <w:tcW w:w="1440" w:type="dxa"/>
            <w:shd w:val="clear" w:color="auto" w:fill="000000"/>
            <w:noWrap/>
            <w:vAlign w:val="center"/>
          </w:tcPr>
          <w:p w:rsidR="00F64A6B" w:rsidRPr="0067340B" w:rsidP="0067340B" w14:paraId="62036F14" w14:textId="77777777">
            <w:pPr>
              <w:widowControl/>
              <w:autoSpaceDE/>
              <w:autoSpaceDN/>
              <w:adjustRightInd/>
              <w:jc w:val="right"/>
              <w:rPr>
                <w:rFonts w:ascii="Times New Roman" w:eastAsia="Calibri" w:hAnsi="Times New Roman"/>
                <w:bCs/>
                <w:sz w:val="20"/>
                <w:szCs w:val="20"/>
              </w:rPr>
            </w:pPr>
          </w:p>
        </w:tc>
        <w:tc>
          <w:tcPr>
            <w:tcW w:w="1014" w:type="dxa"/>
            <w:shd w:val="clear" w:color="auto" w:fill="auto"/>
            <w:vAlign w:val="center"/>
          </w:tcPr>
          <w:p w:rsidR="00F64A6B" w:rsidRPr="0067340B" w:rsidP="0067340B" w14:paraId="38C93386"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$8.00</w:t>
            </w:r>
          </w:p>
        </w:tc>
        <w:tc>
          <w:tcPr>
            <w:tcW w:w="1494" w:type="dxa"/>
            <w:shd w:val="clear" w:color="auto" w:fill="auto"/>
            <w:noWrap/>
            <w:vAlign w:val="center"/>
          </w:tcPr>
          <w:p w:rsidR="00F64A6B" w:rsidRPr="0067340B" w:rsidP="0067340B" w14:paraId="19CA6CAE"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$16.00</w:t>
            </w:r>
          </w:p>
        </w:tc>
      </w:tr>
      <w:tr w14:paraId="70ED4C32" w14:textId="77777777" w:rsidTr="0067340B">
        <w:tblPrEx>
          <w:tblW w:w="0" w:type="auto"/>
          <w:tblLayout w:type="fixed"/>
          <w:tblLook w:val="04A0"/>
        </w:tblPrEx>
        <w:trPr>
          <w:trHeight w:val="300"/>
        </w:trPr>
        <w:tc>
          <w:tcPr>
            <w:tcW w:w="2155" w:type="dxa"/>
            <w:shd w:val="clear" w:color="auto" w:fill="auto"/>
            <w:noWrap/>
            <w:vAlign w:val="center"/>
            <w:hideMark/>
          </w:tcPr>
          <w:p w:rsidR="00F64A6B" w:rsidRPr="0067340B" w:rsidP="0067340B" w14:paraId="01543435" w14:textId="77777777">
            <w:pPr>
              <w:widowControl/>
              <w:autoSpaceDE/>
              <w:autoSpaceDN/>
              <w:adjustRightInd/>
              <w:rPr>
                <w:rFonts w:ascii="Times New Roman" w:eastAsia="Calibri" w:hAnsi="Times New Roman"/>
                <w:b/>
                <w:bCs/>
                <w:i/>
                <w:iCs/>
                <w:sz w:val="20"/>
                <w:szCs w:val="20"/>
              </w:rPr>
            </w:pPr>
            <w:r w:rsidRPr="0067340B">
              <w:rPr>
                <w:rFonts w:ascii="Times New Roman" w:eastAsia="Calibri" w:hAnsi="Times New Roman"/>
                <w:b/>
                <w:bCs/>
                <w:i/>
                <w:iCs/>
                <w:sz w:val="20"/>
                <w:szCs w:val="20"/>
              </w:rPr>
              <w:t>Total (Rounded)</w:t>
            </w:r>
          </w:p>
        </w:tc>
        <w:tc>
          <w:tcPr>
            <w:tcW w:w="1350" w:type="dxa"/>
            <w:shd w:val="clear" w:color="auto" w:fill="000000"/>
            <w:vAlign w:val="center"/>
          </w:tcPr>
          <w:p w:rsidR="00F64A6B" w:rsidRPr="0067340B" w:rsidP="0067340B" w14:paraId="16637746" w14:textId="77777777">
            <w:pPr>
              <w:widowControl/>
              <w:autoSpaceDE/>
              <w:autoSpaceDN/>
              <w:adjustRightInd/>
              <w:jc w:val="right"/>
              <w:rPr>
                <w:rFonts w:ascii="Times New Roman" w:hAnsi="Times New Roman"/>
                <w:b/>
                <w:sz w:val="20"/>
                <w:szCs w:val="20"/>
              </w:rPr>
            </w:pPr>
          </w:p>
        </w:tc>
        <w:tc>
          <w:tcPr>
            <w:tcW w:w="1170" w:type="dxa"/>
            <w:shd w:val="clear" w:color="auto" w:fill="000000"/>
            <w:vAlign w:val="center"/>
          </w:tcPr>
          <w:p w:rsidR="00F64A6B" w:rsidRPr="0067340B" w:rsidP="0067340B" w14:paraId="00E37DBE" w14:textId="77777777">
            <w:pPr>
              <w:widowControl/>
              <w:autoSpaceDE/>
              <w:autoSpaceDN/>
              <w:adjustRightInd/>
              <w:jc w:val="right"/>
              <w:rPr>
                <w:rFonts w:ascii="Times New Roman" w:hAnsi="Times New Roman"/>
                <w:b/>
                <w:sz w:val="20"/>
                <w:szCs w:val="20"/>
              </w:rPr>
            </w:pPr>
          </w:p>
        </w:tc>
        <w:tc>
          <w:tcPr>
            <w:tcW w:w="1440" w:type="dxa"/>
            <w:shd w:val="clear" w:color="auto" w:fill="000000"/>
            <w:vAlign w:val="center"/>
          </w:tcPr>
          <w:p w:rsidR="00F64A6B" w:rsidRPr="0067340B" w:rsidP="0067340B" w14:paraId="325BA1AD" w14:textId="77777777">
            <w:pPr>
              <w:widowControl/>
              <w:autoSpaceDE/>
              <w:autoSpaceDN/>
              <w:adjustRightInd/>
              <w:jc w:val="right"/>
              <w:rPr>
                <w:rFonts w:ascii="Times New Roman" w:eastAsia="Calibri" w:hAnsi="Times New Roman"/>
                <w:b/>
                <w:sz w:val="20"/>
                <w:szCs w:val="20"/>
              </w:rPr>
            </w:pPr>
          </w:p>
        </w:tc>
        <w:tc>
          <w:tcPr>
            <w:tcW w:w="1014" w:type="dxa"/>
            <w:shd w:val="clear" w:color="auto" w:fill="000000"/>
            <w:vAlign w:val="center"/>
          </w:tcPr>
          <w:p w:rsidR="00F64A6B" w:rsidRPr="0067340B" w:rsidP="0067340B" w14:paraId="00563C29" w14:textId="77777777">
            <w:pPr>
              <w:widowControl/>
              <w:autoSpaceDE/>
              <w:autoSpaceDN/>
              <w:adjustRightInd/>
              <w:jc w:val="right"/>
              <w:rPr>
                <w:rFonts w:ascii="Times New Roman" w:eastAsia="Calibri" w:hAnsi="Times New Roman"/>
                <w:bCs/>
                <w:sz w:val="20"/>
                <w:szCs w:val="20"/>
              </w:rPr>
            </w:pPr>
          </w:p>
        </w:tc>
        <w:tc>
          <w:tcPr>
            <w:tcW w:w="1494" w:type="dxa"/>
            <w:shd w:val="clear" w:color="auto" w:fill="auto"/>
            <w:noWrap/>
            <w:vAlign w:val="center"/>
          </w:tcPr>
          <w:p w:rsidR="00F64A6B" w:rsidRPr="0067340B" w:rsidP="0067340B" w14:paraId="074EB11D" w14:textId="77777777">
            <w:pPr>
              <w:widowControl/>
              <w:autoSpaceDE/>
              <w:autoSpaceDN/>
              <w:adjustRightInd/>
              <w:jc w:val="right"/>
              <w:rPr>
                <w:rFonts w:ascii="Times New Roman" w:hAnsi="Times New Roman"/>
                <w:b/>
                <w:bCs/>
                <w:color w:val="000000"/>
                <w:sz w:val="20"/>
                <w:szCs w:val="20"/>
              </w:rPr>
            </w:pPr>
            <w:r w:rsidRPr="0067340B">
              <w:rPr>
                <w:rFonts w:ascii="Times New Roman" w:hAnsi="Times New Roman"/>
                <w:b/>
                <w:bCs/>
                <w:color w:val="000000"/>
                <w:sz w:val="20"/>
                <w:szCs w:val="20"/>
              </w:rPr>
              <w:t>$24,830</w:t>
            </w:r>
          </w:p>
        </w:tc>
      </w:tr>
    </w:tbl>
    <w:p w:rsidR="0073019B" w:rsidRPr="00BC060A" w:rsidP="00FA0D66" w14:paraId="5A911E41" w14:textId="77777777">
      <w:pPr>
        <w:rPr>
          <w:rFonts w:ascii="Times New Roman" w:hAnsi="Times New Roman"/>
          <w:b/>
          <w:bCs/>
          <w:color w:val="000000"/>
        </w:rPr>
      </w:pPr>
    </w:p>
    <w:p w:rsidR="008F7DDE" w:rsidRPr="00BC060A" w:rsidP="00FA0D66" w14:paraId="0C427729" w14:textId="77777777">
      <w:pPr>
        <w:rPr>
          <w:rFonts w:ascii="Times New Roman" w:hAnsi="Times New Roman"/>
          <w:bCs/>
          <w:color w:val="000000"/>
        </w:rPr>
      </w:pPr>
      <w:r w:rsidRPr="00BC060A">
        <w:rPr>
          <w:rFonts w:ascii="Times New Roman" w:hAnsi="Times New Roman"/>
          <w:b/>
          <w:bCs/>
          <w:color w:val="00000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B362F" w:rsidRPr="00BC060A" w14:paraId="6CE227AC" w14:textId="77777777">
      <w:pPr>
        <w:rPr>
          <w:rFonts w:ascii="Times New Roman" w:hAnsi="Times New Roman"/>
          <w:b/>
          <w:bCs/>
          <w:color w:val="000000"/>
          <w:sz w:val="22"/>
          <w:szCs w:val="22"/>
        </w:rPr>
      </w:pPr>
    </w:p>
    <w:p w:rsidR="00D22375" w:rsidRPr="00FA0D66" w:rsidP="00FA0D66" w14:paraId="3B18F223" w14:textId="77777777">
      <w:pPr>
        <w:rPr>
          <w:rFonts w:ascii="Times New Roman" w:hAnsi="Times New Roman"/>
          <w:color w:val="000000"/>
        </w:rPr>
      </w:pPr>
      <w:r w:rsidRPr="00FA0D66">
        <w:rPr>
          <w:rFonts w:ascii="Times New Roman" w:hAnsi="Times New Roman"/>
          <w:color w:val="000000"/>
        </w:rPr>
        <w:t>Table 14-1</w:t>
      </w:r>
      <w:r w:rsidRPr="00BC060A" w:rsidR="00D73216">
        <w:rPr>
          <w:rFonts w:ascii="Times New Roman" w:hAnsi="Times New Roman"/>
          <w:color w:val="000000"/>
        </w:rPr>
        <w:t>.</w:t>
      </w:r>
      <w:r w:rsidRPr="00FA0D66">
        <w:rPr>
          <w:rFonts w:ascii="Times New Roman" w:hAnsi="Times New Roman"/>
          <w:color w:val="000000"/>
        </w:rPr>
        <w:t xml:space="preserve"> Federal Hourly Wage Rates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1350"/>
        <w:gridCol w:w="1260"/>
        <w:gridCol w:w="2070"/>
        <w:gridCol w:w="1800"/>
      </w:tblGrid>
      <w:tr w14:paraId="1F3DB008" w14:textId="77777777" w:rsidTr="0067340B">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78"/>
        </w:trPr>
        <w:tc>
          <w:tcPr>
            <w:tcW w:w="2965" w:type="dxa"/>
            <w:shd w:val="clear" w:color="auto" w:fill="8EAADB"/>
            <w:vAlign w:val="center"/>
          </w:tcPr>
          <w:p w:rsidR="00D22375" w:rsidRPr="0067340B" w:rsidP="00D75BE4" w14:paraId="470DFDE9" w14:textId="77777777">
            <w:pPr>
              <w:rPr>
                <w:rFonts w:ascii="Times New Roman" w:hAnsi="Times New Roman"/>
                <w:b/>
                <w:bCs/>
                <w:iCs/>
                <w:sz w:val="20"/>
              </w:rPr>
            </w:pPr>
            <w:r w:rsidRPr="0067340B">
              <w:rPr>
                <w:rFonts w:ascii="Times New Roman" w:hAnsi="Times New Roman"/>
                <w:b/>
                <w:bCs/>
                <w:iCs/>
                <w:sz w:val="20"/>
              </w:rPr>
              <w:t>Occupation</w:t>
            </w:r>
          </w:p>
        </w:tc>
        <w:tc>
          <w:tcPr>
            <w:tcW w:w="1350" w:type="dxa"/>
            <w:shd w:val="clear" w:color="auto" w:fill="8EAADB"/>
            <w:vAlign w:val="center"/>
          </w:tcPr>
          <w:p w:rsidR="00D22375" w:rsidRPr="0067340B" w:rsidP="0067340B" w14:paraId="7ED29B46" w14:textId="77777777">
            <w:pPr>
              <w:jc w:val="center"/>
              <w:rPr>
                <w:rFonts w:ascii="Times New Roman" w:hAnsi="Times New Roman"/>
                <w:b/>
                <w:bCs/>
                <w:iCs/>
                <w:sz w:val="20"/>
              </w:rPr>
            </w:pPr>
            <w:r w:rsidRPr="0067340B">
              <w:rPr>
                <w:rFonts w:ascii="Times New Roman" w:hAnsi="Times New Roman"/>
                <w:b/>
                <w:bCs/>
                <w:iCs/>
                <w:sz w:val="20"/>
              </w:rPr>
              <w:t>Occupation Code</w:t>
            </w:r>
          </w:p>
        </w:tc>
        <w:tc>
          <w:tcPr>
            <w:tcW w:w="1260" w:type="dxa"/>
            <w:shd w:val="clear" w:color="auto" w:fill="8EAADB"/>
            <w:vAlign w:val="center"/>
          </w:tcPr>
          <w:p w:rsidR="00D22375" w:rsidRPr="0067340B" w:rsidP="0067340B" w14:paraId="709BBF24" w14:textId="77777777">
            <w:pPr>
              <w:jc w:val="center"/>
              <w:rPr>
                <w:rFonts w:ascii="Times New Roman" w:hAnsi="Times New Roman"/>
                <w:b/>
                <w:bCs/>
                <w:iCs/>
                <w:sz w:val="20"/>
              </w:rPr>
            </w:pPr>
            <w:r w:rsidRPr="0067340B">
              <w:rPr>
                <w:rFonts w:ascii="Times New Roman" w:hAnsi="Times New Roman"/>
                <w:b/>
                <w:bCs/>
                <w:iCs/>
                <w:sz w:val="20"/>
              </w:rPr>
              <w:t>Mean</w:t>
            </w:r>
            <w:r w:rsidRPr="0067340B" w:rsidR="00BC2CDC">
              <w:rPr>
                <w:rFonts w:ascii="Times New Roman" w:hAnsi="Times New Roman"/>
                <w:b/>
                <w:bCs/>
                <w:iCs/>
                <w:sz w:val="20"/>
              </w:rPr>
              <w:t xml:space="preserve"> </w:t>
            </w:r>
            <w:r w:rsidRPr="0067340B">
              <w:rPr>
                <w:rFonts w:ascii="Times New Roman" w:hAnsi="Times New Roman"/>
                <w:b/>
                <w:bCs/>
                <w:iCs/>
                <w:sz w:val="20"/>
              </w:rPr>
              <w:t>Wage Rate</w:t>
            </w:r>
          </w:p>
        </w:tc>
        <w:tc>
          <w:tcPr>
            <w:tcW w:w="2070" w:type="dxa"/>
            <w:shd w:val="clear" w:color="auto" w:fill="8EAADB"/>
            <w:vAlign w:val="center"/>
          </w:tcPr>
          <w:p w:rsidR="00D22375" w:rsidRPr="0067340B" w:rsidP="0067340B" w14:paraId="2200CBE1" w14:textId="77777777">
            <w:pPr>
              <w:jc w:val="center"/>
              <w:rPr>
                <w:rFonts w:ascii="Times New Roman" w:hAnsi="Times New Roman"/>
                <w:b/>
                <w:bCs/>
                <w:iCs/>
                <w:sz w:val="20"/>
              </w:rPr>
            </w:pPr>
            <w:r w:rsidRPr="0067340B">
              <w:rPr>
                <w:rFonts w:ascii="Times New Roman" w:hAnsi="Times New Roman"/>
                <w:b/>
                <w:bCs/>
                <w:iCs/>
                <w:sz w:val="20"/>
              </w:rPr>
              <w:t>Benefit</w:t>
            </w:r>
            <w:r w:rsidRPr="0067340B" w:rsidR="00F16D8E">
              <w:rPr>
                <w:rFonts w:ascii="Times New Roman" w:hAnsi="Times New Roman"/>
                <w:b/>
                <w:bCs/>
                <w:iCs/>
                <w:sz w:val="20"/>
              </w:rPr>
              <w:t xml:space="preserve"> &amp; Overhead </w:t>
            </w:r>
            <w:r w:rsidRPr="0067340B">
              <w:rPr>
                <w:rFonts w:ascii="Times New Roman" w:hAnsi="Times New Roman"/>
                <w:b/>
                <w:bCs/>
                <w:iCs/>
                <w:sz w:val="20"/>
              </w:rPr>
              <w:t>Multiplier</w:t>
            </w:r>
            <w:r w:rsidRPr="0067340B" w:rsidR="00B24B40">
              <w:rPr>
                <w:rFonts w:ascii="Times New Roman" w:hAnsi="Times New Roman"/>
                <w:b/>
                <w:bCs/>
                <w:iCs/>
                <w:sz w:val="20"/>
              </w:rPr>
              <w:t xml:space="preserve"> [a]</w:t>
            </w:r>
          </w:p>
        </w:tc>
        <w:tc>
          <w:tcPr>
            <w:tcW w:w="1800" w:type="dxa"/>
            <w:shd w:val="clear" w:color="auto" w:fill="8EAADB"/>
            <w:vAlign w:val="center"/>
          </w:tcPr>
          <w:p w:rsidR="00D22375" w:rsidRPr="0067340B" w:rsidP="0067340B" w14:paraId="139A3DB3" w14:textId="77777777">
            <w:pPr>
              <w:jc w:val="center"/>
              <w:rPr>
                <w:rFonts w:ascii="Times New Roman" w:hAnsi="Times New Roman"/>
                <w:b/>
                <w:bCs/>
                <w:iCs/>
                <w:sz w:val="20"/>
              </w:rPr>
            </w:pPr>
            <w:r w:rsidRPr="0067340B">
              <w:rPr>
                <w:rFonts w:ascii="Times New Roman" w:hAnsi="Times New Roman"/>
                <w:b/>
                <w:bCs/>
                <w:iCs/>
                <w:sz w:val="20"/>
              </w:rPr>
              <w:t>Loaded Hourly Wage Rate</w:t>
            </w:r>
          </w:p>
        </w:tc>
      </w:tr>
      <w:tr w14:paraId="2F0DFCAB" w14:textId="77777777" w:rsidTr="0067340B">
        <w:tblPrEx>
          <w:tblW w:w="9445" w:type="dxa"/>
          <w:tblLook w:val="04A0"/>
        </w:tblPrEx>
        <w:trPr>
          <w:trHeight w:val="233"/>
        </w:trPr>
        <w:tc>
          <w:tcPr>
            <w:tcW w:w="2965" w:type="dxa"/>
            <w:shd w:val="clear" w:color="auto" w:fill="8EAADB"/>
            <w:vAlign w:val="center"/>
          </w:tcPr>
          <w:p w:rsidR="00D75BE4" w:rsidRPr="0067340B" w:rsidP="00D75BE4" w14:paraId="1C96D8A2" w14:textId="77777777">
            <w:pPr>
              <w:rPr>
                <w:rFonts w:ascii="Times New Roman" w:hAnsi="Times New Roman"/>
                <w:b/>
                <w:bCs/>
                <w:iCs/>
                <w:sz w:val="20"/>
              </w:rPr>
            </w:pPr>
          </w:p>
        </w:tc>
        <w:tc>
          <w:tcPr>
            <w:tcW w:w="1350" w:type="dxa"/>
            <w:shd w:val="clear" w:color="auto" w:fill="8EAADB"/>
            <w:vAlign w:val="center"/>
          </w:tcPr>
          <w:p w:rsidR="00D75BE4" w:rsidRPr="0067340B" w:rsidP="0067340B" w14:paraId="62017B64" w14:textId="77777777">
            <w:pPr>
              <w:jc w:val="center"/>
              <w:rPr>
                <w:rFonts w:ascii="Times New Roman" w:hAnsi="Times New Roman"/>
                <w:b/>
                <w:bCs/>
                <w:iCs/>
                <w:sz w:val="20"/>
              </w:rPr>
            </w:pPr>
          </w:p>
        </w:tc>
        <w:tc>
          <w:tcPr>
            <w:tcW w:w="1260" w:type="dxa"/>
            <w:shd w:val="clear" w:color="auto" w:fill="8EAADB"/>
            <w:vAlign w:val="center"/>
          </w:tcPr>
          <w:p w:rsidR="00D75BE4" w:rsidRPr="0067340B" w:rsidP="0067340B" w14:paraId="6DE7A289" w14:textId="77777777">
            <w:pPr>
              <w:jc w:val="center"/>
              <w:rPr>
                <w:rFonts w:ascii="Times New Roman" w:hAnsi="Times New Roman"/>
                <w:b/>
                <w:bCs/>
                <w:iCs/>
                <w:sz w:val="20"/>
              </w:rPr>
            </w:pPr>
            <w:r w:rsidRPr="0067340B">
              <w:rPr>
                <w:rFonts w:ascii="Times New Roman" w:hAnsi="Times New Roman"/>
                <w:iCs/>
                <w:sz w:val="20"/>
              </w:rPr>
              <w:t>A</w:t>
            </w:r>
          </w:p>
        </w:tc>
        <w:tc>
          <w:tcPr>
            <w:tcW w:w="2070" w:type="dxa"/>
            <w:shd w:val="clear" w:color="auto" w:fill="8EAADB"/>
            <w:vAlign w:val="center"/>
          </w:tcPr>
          <w:p w:rsidR="00D75BE4" w:rsidRPr="0067340B" w:rsidP="0067340B" w14:paraId="6A536198" w14:textId="77777777">
            <w:pPr>
              <w:jc w:val="center"/>
              <w:rPr>
                <w:rFonts w:ascii="Times New Roman" w:hAnsi="Times New Roman"/>
                <w:b/>
                <w:bCs/>
                <w:iCs/>
                <w:sz w:val="20"/>
              </w:rPr>
            </w:pPr>
            <w:r w:rsidRPr="0067340B">
              <w:rPr>
                <w:rFonts w:ascii="Times New Roman" w:hAnsi="Times New Roman"/>
                <w:iCs/>
                <w:sz w:val="20"/>
              </w:rPr>
              <w:t>B</w:t>
            </w:r>
          </w:p>
        </w:tc>
        <w:tc>
          <w:tcPr>
            <w:tcW w:w="1800" w:type="dxa"/>
            <w:shd w:val="clear" w:color="auto" w:fill="8EAADB"/>
            <w:vAlign w:val="center"/>
          </w:tcPr>
          <w:p w:rsidR="00D75BE4" w:rsidRPr="0067340B" w:rsidP="0067340B" w14:paraId="1BD3FFEE" w14:textId="77777777">
            <w:pPr>
              <w:jc w:val="center"/>
              <w:rPr>
                <w:rFonts w:ascii="Times New Roman" w:hAnsi="Times New Roman"/>
                <w:b/>
                <w:bCs/>
                <w:iCs/>
                <w:sz w:val="20"/>
              </w:rPr>
            </w:pPr>
            <w:r w:rsidRPr="0067340B">
              <w:rPr>
                <w:rFonts w:ascii="Times New Roman" w:hAnsi="Times New Roman"/>
                <w:iCs/>
                <w:sz w:val="20"/>
              </w:rPr>
              <w:t>A x B</w:t>
            </w:r>
          </w:p>
        </w:tc>
      </w:tr>
      <w:tr w14:paraId="684EA0A3" w14:textId="77777777" w:rsidTr="0067340B">
        <w:tblPrEx>
          <w:tblW w:w="9445" w:type="dxa"/>
          <w:tblLook w:val="04A0"/>
        </w:tblPrEx>
        <w:trPr>
          <w:trHeight w:val="246"/>
        </w:trPr>
        <w:tc>
          <w:tcPr>
            <w:tcW w:w="2965" w:type="dxa"/>
            <w:shd w:val="clear" w:color="auto" w:fill="auto"/>
            <w:vAlign w:val="center"/>
          </w:tcPr>
          <w:p w:rsidR="001C43A3" w:rsidRPr="0067340B" w:rsidP="001C43A3" w14:paraId="46A2F03B" w14:textId="77777777">
            <w:pPr>
              <w:rPr>
                <w:rFonts w:ascii="Times New Roman" w:hAnsi="Times New Roman"/>
                <w:iCs/>
                <w:sz w:val="20"/>
              </w:rPr>
            </w:pPr>
            <w:r w:rsidRPr="0067340B">
              <w:rPr>
                <w:rFonts w:ascii="Times New Roman" w:hAnsi="Times New Roman"/>
                <w:color w:val="000000"/>
                <w:sz w:val="20"/>
                <w:szCs w:val="20"/>
              </w:rPr>
              <w:t>GS-11 Administrative Staff</w:t>
            </w:r>
            <w:r w:rsidRPr="0067340B" w:rsidR="00517888">
              <w:rPr>
                <w:rFonts w:ascii="Times New Roman" w:hAnsi="Times New Roman"/>
                <w:color w:val="000000"/>
                <w:sz w:val="20"/>
                <w:szCs w:val="20"/>
              </w:rPr>
              <w:t xml:space="preserve"> </w:t>
            </w:r>
            <w:r w:rsidRPr="0067340B">
              <w:rPr>
                <w:rFonts w:ascii="Times New Roman" w:hAnsi="Times New Roman"/>
                <w:color w:val="000000"/>
                <w:sz w:val="20"/>
                <w:szCs w:val="20"/>
              </w:rPr>
              <w:t>[b]</w:t>
            </w:r>
          </w:p>
        </w:tc>
        <w:tc>
          <w:tcPr>
            <w:tcW w:w="1350" w:type="dxa"/>
            <w:shd w:val="clear" w:color="auto" w:fill="auto"/>
            <w:vAlign w:val="center"/>
          </w:tcPr>
          <w:p w:rsidR="001C43A3" w:rsidRPr="0067340B" w:rsidP="0067340B" w14:paraId="73E6E58A" w14:textId="77777777">
            <w:pPr>
              <w:jc w:val="center"/>
              <w:rPr>
                <w:rFonts w:ascii="Times New Roman" w:hAnsi="Times New Roman"/>
                <w:iCs/>
                <w:sz w:val="20"/>
              </w:rPr>
            </w:pPr>
            <w:r w:rsidRPr="0067340B">
              <w:rPr>
                <w:rFonts w:ascii="Times New Roman" w:hAnsi="Times New Roman"/>
                <w:color w:val="000000"/>
                <w:sz w:val="20"/>
                <w:szCs w:val="20"/>
              </w:rPr>
              <w:t>301</w:t>
            </w:r>
            <w:r w:rsidRPr="0067340B" w:rsidR="006419FE">
              <w:rPr>
                <w:rFonts w:ascii="Times New Roman" w:hAnsi="Times New Roman"/>
                <w:color w:val="000000"/>
                <w:sz w:val="20"/>
                <w:szCs w:val="20"/>
              </w:rPr>
              <w:t>,</w:t>
            </w:r>
            <w:r w:rsidRPr="0067340B">
              <w:rPr>
                <w:rFonts w:ascii="Times New Roman" w:hAnsi="Times New Roman"/>
                <w:color w:val="000000"/>
                <w:sz w:val="20"/>
                <w:szCs w:val="20"/>
              </w:rPr>
              <w:t xml:space="preserve"> </w:t>
            </w:r>
            <w:r w:rsidRPr="0067340B" w:rsidR="00362340">
              <w:rPr>
                <w:rFonts w:ascii="Times New Roman" w:hAnsi="Times New Roman"/>
                <w:color w:val="000000"/>
                <w:sz w:val="20"/>
                <w:szCs w:val="20"/>
              </w:rPr>
              <w:t>34</w:t>
            </w:r>
            <w:r w:rsidRPr="0067340B" w:rsidR="006419FE">
              <w:rPr>
                <w:rFonts w:ascii="Times New Roman" w:hAnsi="Times New Roman"/>
                <w:color w:val="000000"/>
                <w:sz w:val="20"/>
                <w:szCs w:val="20"/>
              </w:rPr>
              <w:t>1, 343</w:t>
            </w:r>
          </w:p>
        </w:tc>
        <w:tc>
          <w:tcPr>
            <w:tcW w:w="1260" w:type="dxa"/>
            <w:shd w:val="clear" w:color="auto" w:fill="auto"/>
            <w:vAlign w:val="center"/>
          </w:tcPr>
          <w:p w:rsidR="001C43A3" w:rsidRPr="0067340B" w:rsidP="0067340B" w14:paraId="7C00E4BA" w14:textId="77777777">
            <w:pPr>
              <w:jc w:val="center"/>
              <w:rPr>
                <w:rFonts w:ascii="Times New Roman" w:hAnsi="Times New Roman"/>
                <w:iCs/>
                <w:sz w:val="20"/>
              </w:rPr>
            </w:pPr>
            <w:r w:rsidRPr="0067340B">
              <w:rPr>
                <w:rFonts w:ascii="Times New Roman" w:hAnsi="Times New Roman"/>
                <w:color w:val="000000"/>
                <w:sz w:val="20"/>
                <w:szCs w:val="20"/>
              </w:rPr>
              <w:t xml:space="preserve">$38.23 </w:t>
            </w:r>
          </w:p>
        </w:tc>
        <w:tc>
          <w:tcPr>
            <w:tcW w:w="2070" w:type="dxa"/>
            <w:shd w:val="clear" w:color="auto" w:fill="auto"/>
            <w:vAlign w:val="center"/>
          </w:tcPr>
          <w:p w:rsidR="001C43A3" w:rsidRPr="0067340B" w:rsidP="0067340B" w14:paraId="4953AEAD" w14:textId="77777777">
            <w:pPr>
              <w:jc w:val="center"/>
              <w:rPr>
                <w:rFonts w:ascii="Times New Roman" w:hAnsi="Times New Roman"/>
                <w:iCs/>
                <w:sz w:val="20"/>
              </w:rPr>
            </w:pPr>
            <w:r w:rsidRPr="0067340B">
              <w:rPr>
                <w:rFonts w:ascii="Times New Roman" w:hAnsi="Times New Roman"/>
                <w:color w:val="000000"/>
                <w:sz w:val="20"/>
                <w:szCs w:val="20"/>
              </w:rPr>
              <w:t>1.586</w:t>
            </w:r>
          </w:p>
        </w:tc>
        <w:tc>
          <w:tcPr>
            <w:tcW w:w="1800" w:type="dxa"/>
            <w:shd w:val="clear" w:color="auto" w:fill="auto"/>
            <w:vAlign w:val="center"/>
          </w:tcPr>
          <w:p w:rsidR="001C43A3" w:rsidRPr="0067340B" w:rsidP="0067340B" w14:paraId="2A610D79" w14:textId="77777777">
            <w:pPr>
              <w:jc w:val="center"/>
              <w:rPr>
                <w:rFonts w:ascii="Times New Roman" w:hAnsi="Times New Roman"/>
                <w:iCs/>
                <w:sz w:val="20"/>
              </w:rPr>
            </w:pPr>
            <w:r w:rsidRPr="0067340B">
              <w:rPr>
                <w:rFonts w:ascii="Times New Roman" w:hAnsi="Times New Roman"/>
                <w:color w:val="000000"/>
                <w:sz w:val="20"/>
                <w:szCs w:val="20"/>
              </w:rPr>
              <w:t xml:space="preserve">$60.63 </w:t>
            </w:r>
          </w:p>
        </w:tc>
      </w:tr>
      <w:tr w14:paraId="779C465B" w14:textId="77777777" w:rsidTr="0067340B">
        <w:tblPrEx>
          <w:tblW w:w="9445" w:type="dxa"/>
          <w:tblLook w:val="04A0"/>
        </w:tblPrEx>
        <w:trPr>
          <w:trHeight w:val="246"/>
        </w:trPr>
        <w:tc>
          <w:tcPr>
            <w:tcW w:w="2965" w:type="dxa"/>
            <w:shd w:val="clear" w:color="auto" w:fill="auto"/>
            <w:vAlign w:val="center"/>
          </w:tcPr>
          <w:p w:rsidR="001C43A3" w:rsidRPr="0067340B" w:rsidP="001C43A3" w14:paraId="2B758A92" w14:textId="77777777">
            <w:pPr>
              <w:rPr>
                <w:rFonts w:ascii="Times New Roman" w:hAnsi="Times New Roman"/>
                <w:iCs/>
                <w:sz w:val="20"/>
              </w:rPr>
            </w:pPr>
            <w:r w:rsidRPr="0067340B">
              <w:rPr>
                <w:rFonts w:ascii="Times New Roman" w:hAnsi="Times New Roman"/>
                <w:color w:val="000000"/>
                <w:sz w:val="20"/>
                <w:szCs w:val="20"/>
              </w:rPr>
              <w:t>GS-12 Inspector [c]</w:t>
            </w:r>
          </w:p>
        </w:tc>
        <w:tc>
          <w:tcPr>
            <w:tcW w:w="1350" w:type="dxa"/>
            <w:shd w:val="clear" w:color="auto" w:fill="auto"/>
            <w:vAlign w:val="center"/>
          </w:tcPr>
          <w:p w:rsidR="001C43A3" w:rsidRPr="0067340B" w:rsidP="0067340B" w14:paraId="5751D875" w14:textId="77777777">
            <w:pPr>
              <w:jc w:val="center"/>
              <w:rPr>
                <w:rFonts w:ascii="Times New Roman" w:hAnsi="Times New Roman"/>
                <w:iCs/>
                <w:sz w:val="20"/>
              </w:rPr>
            </w:pPr>
            <w:r w:rsidRPr="0067340B">
              <w:rPr>
                <w:rFonts w:ascii="Times New Roman" w:hAnsi="Times New Roman"/>
                <w:color w:val="000000"/>
                <w:sz w:val="20"/>
                <w:szCs w:val="20"/>
              </w:rPr>
              <w:t>1822</w:t>
            </w:r>
          </w:p>
        </w:tc>
        <w:tc>
          <w:tcPr>
            <w:tcW w:w="1260" w:type="dxa"/>
            <w:shd w:val="clear" w:color="auto" w:fill="auto"/>
            <w:vAlign w:val="center"/>
          </w:tcPr>
          <w:p w:rsidR="001C43A3" w:rsidRPr="0067340B" w:rsidP="0067340B" w14:paraId="79E9DD0A" w14:textId="77777777">
            <w:pPr>
              <w:jc w:val="center"/>
              <w:rPr>
                <w:rFonts w:ascii="Times New Roman" w:hAnsi="Times New Roman"/>
                <w:color w:val="000000"/>
                <w:sz w:val="20"/>
                <w:szCs w:val="20"/>
              </w:rPr>
            </w:pPr>
            <w:r w:rsidRPr="0067340B">
              <w:rPr>
                <w:rFonts w:ascii="Times New Roman" w:hAnsi="Times New Roman"/>
                <w:color w:val="000000"/>
                <w:sz w:val="20"/>
                <w:szCs w:val="20"/>
              </w:rPr>
              <w:t xml:space="preserve">$47.55 </w:t>
            </w:r>
          </w:p>
        </w:tc>
        <w:tc>
          <w:tcPr>
            <w:tcW w:w="2070" w:type="dxa"/>
            <w:shd w:val="clear" w:color="auto" w:fill="auto"/>
            <w:vAlign w:val="center"/>
          </w:tcPr>
          <w:p w:rsidR="001C43A3" w:rsidRPr="0067340B" w:rsidP="0067340B" w14:paraId="1BD1AEFD" w14:textId="77777777">
            <w:pPr>
              <w:jc w:val="center"/>
              <w:rPr>
                <w:rFonts w:ascii="Times New Roman" w:hAnsi="Times New Roman"/>
                <w:color w:val="000000"/>
                <w:sz w:val="20"/>
                <w:szCs w:val="20"/>
              </w:rPr>
            </w:pPr>
            <w:r w:rsidRPr="0067340B">
              <w:rPr>
                <w:rFonts w:ascii="Times New Roman" w:hAnsi="Times New Roman"/>
                <w:color w:val="000000"/>
                <w:sz w:val="20"/>
                <w:szCs w:val="20"/>
              </w:rPr>
              <w:t>1.586</w:t>
            </w:r>
          </w:p>
        </w:tc>
        <w:tc>
          <w:tcPr>
            <w:tcW w:w="1800" w:type="dxa"/>
            <w:shd w:val="clear" w:color="auto" w:fill="auto"/>
            <w:vAlign w:val="center"/>
          </w:tcPr>
          <w:p w:rsidR="001C43A3" w:rsidRPr="0067340B" w:rsidP="0067340B" w14:paraId="5632D82E" w14:textId="77777777">
            <w:pPr>
              <w:jc w:val="center"/>
              <w:rPr>
                <w:rFonts w:ascii="Times New Roman" w:hAnsi="Times New Roman"/>
                <w:color w:val="000000"/>
                <w:sz w:val="20"/>
                <w:szCs w:val="20"/>
              </w:rPr>
            </w:pPr>
            <w:r w:rsidRPr="0067340B">
              <w:rPr>
                <w:rFonts w:ascii="Times New Roman" w:hAnsi="Times New Roman"/>
                <w:color w:val="000000"/>
                <w:sz w:val="20"/>
                <w:szCs w:val="20"/>
              </w:rPr>
              <w:t xml:space="preserve">$75.41 </w:t>
            </w:r>
          </w:p>
        </w:tc>
      </w:tr>
      <w:tr w14:paraId="72632F70" w14:textId="77777777" w:rsidTr="0067340B">
        <w:tblPrEx>
          <w:tblW w:w="9445" w:type="dxa"/>
          <w:tblLook w:val="04A0"/>
        </w:tblPrEx>
        <w:trPr>
          <w:trHeight w:val="246"/>
        </w:trPr>
        <w:tc>
          <w:tcPr>
            <w:tcW w:w="2965" w:type="dxa"/>
            <w:shd w:val="clear" w:color="auto" w:fill="auto"/>
            <w:vAlign w:val="center"/>
          </w:tcPr>
          <w:p w:rsidR="001C43A3" w:rsidRPr="0067340B" w:rsidP="001C43A3" w14:paraId="4144159B" w14:textId="77777777">
            <w:pPr>
              <w:rPr>
                <w:rFonts w:ascii="Times New Roman" w:hAnsi="Times New Roman"/>
                <w:iCs/>
                <w:sz w:val="20"/>
              </w:rPr>
            </w:pPr>
            <w:r w:rsidRPr="0067340B">
              <w:rPr>
                <w:rFonts w:ascii="Times New Roman" w:hAnsi="Times New Roman"/>
                <w:color w:val="000000"/>
                <w:sz w:val="20"/>
                <w:szCs w:val="20"/>
              </w:rPr>
              <w:t>GS-13 Government Specialist [d]</w:t>
            </w:r>
          </w:p>
        </w:tc>
        <w:tc>
          <w:tcPr>
            <w:tcW w:w="1350" w:type="dxa"/>
            <w:shd w:val="clear" w:color="auto" w:fill="auto"/>
            <w:vAlign w:val="center"/>
          </w:tcPr>
          <w:p w:rsidR="001C43A3" w:rsidRPr="0067340B" w:rsidP="0067340B" w14:paraId="6BFDC195" w14:textId="77777777">
            <w:pPr>
              <w:jc w:val="center"/>
              <w:rPr>
                <w:rFonts w:ascii="Times New Roman" w:hAnsi="Times New Roman"/>
                <w:iCs/>
                <w:sz w:val="20"/>
              </w:rPr>
            </w:pPr>
            <w:r w:rsidRPr="0067340B">
              <w:rPr>
                <w:rFonts w:ascii="Times New Roman" w:hAnsi="Times New Roman"/>
                <w:color w:val="000000"/>
                <w:sz w:val="20"/>
                <w:szCs w:val="20"/>
              </w:rPr>
              <w:t>1801</w:t>
            </w:r>
            <w:r w:rsidRPr="0067340B" w:rsidR="006419FE">
              <w:rPr>
                <w:rFonts w:ascii="Times New Roman" w:hAnsi="Times New Roman"/>
                <w:color w:val="000000"/>
                <w:sz w:val="20"/>
                <w:szCs w:val="20"/>
              </w:rPr>
              <w:t>,</w:t>
            </w:r>
            <w:r w:rsidRPr="0067340B">
              <w:rPr>
                <w:rFonts w:ascii="Times New Roman" w:hAnsi="Times New Roman"/>
                <w:color w:val="000000"/>
                <w:sz w:val="20"/>
                <w:szCs w:val="20"/>
              </w:rPr>
              <w:t xml:space="preserve"> 1822</w:t>
            </w:r>
          </w:p>
        </w:tc>
        <w:tc>
          <w:tcPr>
            <w:tcW w:w="1260" w:type="dxa"/>
            <w:shd w:val="clear" w:color="auto" w:fill="auto"/>
            <w:vAlign w:val="center"/>
          </w:tcPr>
          <w:p w:rsidR="001C43A3" w:rsidRPr="0067340B" w:rsidP="0067340B" w14:paraId="00F86F03" w14:textId="77777777">
            <w:pPr>
              <w:jc w:val="center"/>
              <w:rPr>
                <w:rFonts w:ascii="Times New Roman" w:hAnsi="Times New Roman"/>
                <w:color w:val="000000"/>
                <w:sz w:val="20"/>
                <w:szCs w:val="20"/>
              </w:rPr>
            </w:pPr>
            <w:r w:rsidRPr="0067340B">
              <w:rPr>
                <w:rFonts w:ascii="Times New Roman" w:hAnsi="Times New Roman"/>
                <w:color w:val="000000"/>
                <w:sz w:val="20"/>
                <w:szCs w:val="20"/>
              </w:rPr>
              <w:t xml:space="preserve">$55.98 </w:t>
            </w:r>
          </w:p>
        </w:tc>
        <w:tc>
          <w:tcPr>
            <w:tcW w:w="2070" w:type="dxa"/>
            <w:shd w:val="clear" w:color="auto" w:fill="auto"/>
            <w:vAlign w:val="center"/>
          </w:tcPr>
          <w:p w:rsidR="001C43A3" w:rsidRPr="0067340B" w:rsidP="0067340B" w14:paraId="55C77F8F" w14:textId="77777777">
            <w:pPr>
              <w:jc w:val="center"/>
              <w:rPr>
                <w:rFonts w:ascii="Times New Roman" w:hAnsi="Times New Roman"/>
                <w:color w:val="000000"/>
                <w:sz w:val="20"/>
                <w:szCs w:val="20"/>
              </w:rPr>
            </w:pPr>
            <w:r w:rsidRPr="0067340B">
              <w:rPr>
                <w:rFonts w:ascii="Times New Roman" w:hAnsi="Times New Roman"/>
                <w:color w:val="000000"/>
                <w:sz w:val="20"/>
                <w:szCs w:val="20"/>
              </w:rPr>
              <w:t>1.586</w:t>
            </w:r>
          </w:p>
        </w:tc>
        <w:tc>
          <w:tcPr>
            <w:tcW w:w="1800" w:type="dxa"/>
            <w:shd w:val="clear" w:color="auto" w:fill="auto"/>
            <w:vAlign w:val="center"/>
          </w:tcPr>
          <w:p w:rsidR="001C43A3" w:rsidRPr="0067340B" w:rsidP="0067340B" w14:paraId="61757700" w14:textId="77777777">
            <w:pPr>
              <w:jc w:val="center"/>
              <w:rPr>
                <w:rFonts w:ascii="Times New Roman" w:hAnsi="Times New Roman"/>
                <w:color w:val="000000"/>
                <w:sz w:val="20"/>
                <w:szCs w:val="20"/>
              </w:rPr>
            </w:pPr>
            <w:r w:rsidRPr="0067340B">
              <w:rPr>
                <w:rFonts w:ascii="Times New Roman" w:hAnsi="Times New Roman"/>
                <w:color w:val="000000"/>
                <w:sz w:val="20"/>
                <w:szCs w:val="20"/>
              </w:rPr>
              <w:t xml:space="preserve">$88.78 </w:t>
            </w:r>
          </w:p>
        </w:tc>
      </w:tr>
      <w:tr w14:paraId="34890F72" w14:textId="77777777" w:rsidTr="0067340B">
        <w:tblPrEx>
          <w:tblW w:w="9445" w:type="dxa"/>
          <w:tblLook w:val="04A0"/>
        </w:tblPrEx>
        <w:trPr>
          <w:trHeight w:val="246"/>
        </w:trPr>
        <w:tc>
          <w:tcPr>
            <w:tcW w:w="2965" w:type="dxa"/>
            <w:shd w:val="clear" w:color="auto" w:fill="auto"/>
            <w:vAlign w:val="center"/>
          </w:tcPr>
          <w:p w:rsidR="001C43A3" w:rsidRPr="0067340B" w:rsidP="001C43A3" w14:paraId="621FBFDD" w14:textId="77777777">
            <w:pPr>
              <w:rPr>
                <w:rFonts w:ascii="Times New Roman" w:hAnsi="Times New Roman"/>
                <w:iCs/>
                <w:sz w:val="20"/>
              </w:rPr>
            </w:pPr>
            <w:r w:rsidRPr="0067340B">
              <w:rPr>
                <w:rFonts w:ascii="Times New Roman" w:hAnsi="Times New Roman"/>
                <w:color w:val="000000"/>
                <w:sz w:val="20"/>
                <w:szCs w:val="20"/>
              </w:rPr>
              <w:t>GS-14 D</w:t>
            </w:r>
            <w:r w:rsidRPr="0067340B" w:rsidR="00555DFC">
              <w:rPr>
                <w:rFonts w:ascii="Times New Roman" w:hAnsi="Times New Roman"/>
                <w:color w:val="000000"/>
                <w:sz w:val="20"/>
                <w:szCs w:val="20"/>
              </w:rPr>
              <w:t xml:space="preserve">OL </w:t>
            </w:r>
            <w:r w:rsidRPr="0067340B">
              <w:rPr>
                <w:rFonts w:ascii="Times New Roman" w:hAnsi="Times New Roman"/>
                <w:color w:val="000000"/>
                <w:sz w:val="20"/>
                <w:szCs w:val="20"/>
              </w:rPr>
              <w:t>Staff Attorney [e]</w:t>
            </w:r>
          </w:p>
        </w:tc>
        <w:tc>
          <w:tcPr>
            <w:tcW w:w="1350" w:type="dxa"/>
            <w:shd w:val="clear" w:color="auto" w:fill="auto"/>
            <w:vAlign w:val="center"/>
          </w:tcPr>
          <w:p w:rsidR="001C43A3" w:rsidRPr="0067340B" w:rsidP="0067340B" w14:paraId="77107BF1" w14:textId="77777777">
            <w:pPr>
              <w:jc w:val="center"/>
              <w:rPr>
                <w:rFonts w:ascii="Times New Roman" w:hAnsi="Times New Roman"/>
                <w:iCs/>
                <w:sz w:val="20"/>
              </w:rPr>
            </w:pPr>
            <w:r w:rsidRPr="0067340B">
              <w:rPr>
                <w:rFonts w:ascii="Times New Roman" w:hAnsi="Times New Roman"/>
                <w:color w:val="000000"/>
                <w:sz w:val="20"/>
                <w:szCs w:val="20"/>
              </w:rPr>
              <w:t>905</w:t>
            </w:r>
          </w:p>
        </w:tc>
        <w:tc>
          <w:tcPr>
            <w:tcW w:w="1260" w:type="dxa"/>
            <w:shd w:val="clear" w:color="auto" w:fill="auto"/>
            <w:vAlign w:val="center"/>
          </w:tcPr>
          <w:p w:rsidR="001C43A3" w:rsidRPr="0067340B" w:rsidP="0067340B" w14:paraId="4E6FB3A7" w14:textId="77777777">
            <w:pPr>
              <w:jc w:val="center"/>
              <w:rPr>
                <w:rFonts w:ascii="Times New Roman" w:hAnsi="Times New Roman"/>
                <w:color w:val="000000"/>
                <w:sz w:val="20"/>
                <w:szCs w:val="20"/>
              </w:rPr>
            </w:pPr>
            <w:r w:rsidRPr="0067340B">
              <w:rPr>
                <w:rFonts w:ascii="Times New Roman" w:hAnsi="Times New Roman"/>
                <w:color w:val="000000"/>
                <w:sz w:val="20"/>
                <w:szCs w:val="20"/>
              </w:rPr>
              <w:t xml:space="preserve">$69.24 </w:t>
            </w:r>
          </w:p>
        </w:tc>
        <w:tc>
          <w:tcPr>
            <w:tcW w:w="2070" w:type="dxa"/>
            <w:shd w:val="clear" w:color="auto" w:fill="auto"/>
            <w:vAlign w:val="center"/>
          </w:tcPr>
          <w:p w:rsidR="001C43A3" w:rsidRPr="0067340B" w:rsidP="0067340B" w14:paraId="2E4BE51C" w14:textId="77777777">
            <w:pPr>
              <w:jc w:val="center"/>
              <w:rPr>
                <w:rFonts w:ascii="Times New Roman" w:hAnsi="Times New Roman"/>
                <w:color w:val="000000"/>
                <w:sz w:val="20"/>
                <w:szCs w:val="20"/>
              </w:rPr>
            </w:pPr>
            <w:r w:rsidRPr="0067340B">
              <w:rPr>
                <w:rFonts w:ascii="Times New Roman" w:hAnsi="Times New Roman"/>
                <w:color w:val="000000"/>
                <w:sz w:val="20"/>
                <w:szCs w:val="20"/>
              </w:rPr>
              <w:t>1.586</w:t>
            </w:r>
          </w:p>
        </w:tc>
        <w:tc>
          <w:tcPr>
            <w:tcW w:w="1800" w:type="dxa"/>
            <w:shd w:val="clear" w:color="auto" w:fill="auto"/>
            <w:vAlign w:val="center"/>
          </w:tcPr>
          <w:p w:rsidR="001C43A3" w:rsidRPr="0067340B" w:rsidP="0067340B" w14:paraId="30A13C0A" w14:textId="77777777">
            <w:pPr>
              <w:jc w:val="center"/>
              <w:rPr>
                <w:rFonts w:ascii="Times New Roman" w:hAnsi="Times New Roman"/>
                <w:color w:val="000000"/>
                <w:sz w:val="20"/>
                <w:szCs w:val="20"/>
              </w:rPr>
            </w:pPr>
            <w:r w:rsidRPr="0067340B">
              <w:rPr>
                <w:rFonts w:ascii="Times New Roman" w:hAnsi="Times New Roman"/>
                <w:color w:val="000000"/>
                <w:sz w:val="20"/>
                <w:szCs w:val="20"/>
              </w:rPr>
              <w:t xml:space="preserve">$109.81 </w:t>
            </w:r>
          </w:p>
        </w:tc>
      </w:tr>
    </w:tbl>
    <w:p w:rsidR="00BC2CDC" w:rsidRPr="00FA0D66" w:rsidP="009A3438" w14:paraId="09224AA8" w14:textId="77777777">
      <w:pPr>
        <w:rPr>
          <w:rFonts w:ascii="Times New Roman" w:hAnsi="Times New Roman"/>
          <w:color w:val="000000"/>
          <w:sz w:val="20"/>
          <w:szCs w:val="20"/>
        </w:rPr>
      </w:pPr>
      <w:r w:rsidRPr="00FA0D66">
        <w:rPr>
          <w:rFonts w:ascii="Times New Roman" w:hAnsi="Times New Roman"/>
          <w:color w:val="000000"/>
          <w:sz w:val="20"/>
          <w:szCs w:val="20"/>
        </w:rPr>
        <w:t xml:space="preserve">Note: Hourly wage rates developed from Office of Personnel Management (OPM) September 2023 FedScope Employment Cube, </w:t>
      </w:r>
      <w:hyperlink r:id="rId6" w:history="1">
        <w:r w:rsidRPr="00FA0D66">
          <w:rPr>
            <w:rFonts w:ascii="Times New Roman" w:hAnsi="Times New Roman"/>
            <w:color w:val="0000FF"/>
            <w:sz w:val="20"/>
            <w:szCs w:val="20"/>
            <w:u w:val="single"/>
          </w:rPr>
          <w:t>http://www.fedscope.opm.gov/</w:t>
        </w:r>
      </w:hyperlink>
      <w:r w:rsidRPr="00FA0D66">
        <w:rPr>
          <w:rFonts w:ascii="Times New Roman" w:hAnsi="Times New Roman"/>
          <w:color w:val="000000"/>
          <w:sz w:val="20"/>
          <w:szCs w:val="20"/>
        </w:rPr>
        <w:t xml:space="preserve">. </w:t>
      </w:r>
    </w:p>
    <w:p w:rsidR="00B94D82" w:rsidRPr="00FA0D66" w:rsidP="00FD26C5" w14:paraId="0396B207" w14:textId="77777777">
      <w:pPr>
        <w:rPr>
          <w:rFonts w:ascii="Times New Roman" w:hAnsi="Times New Roman"/>
          <w:color w:val="000000"/>
          <w:sz w:val="20"/>
          <w:szCs w:val="20"/>
        </w:rPr>
      </w:pPr>
      <w:bookmarkStart w:id="44" w:name="_Hlk167360775"/>
      <w:r w:rsidRPr="00FA0D66">
        <w:rPr>
          <w:rFonts w:ascii="Times New Roman" w:hAnsi="Times New Roman"/>
          <w:color w:val="000000"/>
          <w:sz w:val="20"/>
          <w:szCs w:val="20"/>
        </w:rPr>
        <w:t xml:space="preserve">[a] </w:t>
      </w:r>
      <w:r w:rsidRPr="00FA0D66">
        <w:rPr>
          <w:rFonts w:ascii="Times New Roman" w:hAnsi="Times New Roman"/>
          <w:color w:val="000000"/>
          <w:sz w:val="20"/>
          <w:szCs w:val="20"/>
        </w:rPr>
        <w:t>Benefit and overhead multiplier = 1 + (MSHA personnel benefits, travel</w:t>
      </w:r>
      <w:r w:rsidRPr="00FA0D66" w:rsidR="005A0BDD">
        <w:rPr>
          <w:rFonts w:ascii="Times New Roman" w:hAnsi="Times New Roman"/>
          <w:color w:val="000000"/>
          <w:sz w:val="20"/>
          <w:szCs w:val="20"/>
        </w:rPr>
        <w:t xml:space="preserve"> </w:t>
      </w:r>
      <w:bookmarkStart w:id="45" w:name="_Hlk172027222"/>
      <w:r w:rsidRPr="00FA0D66" w:rsidR="005A0BDD">
        <w:rPr>
          <w:rFonts w:ascii="Times New Roman" w:hAnsi="Times New Roman"/>
          <w:color w:val="000000"/>
          <w:sz w:val="20"/>
          <w:szCs w:val="20"/>
        </w:rPr>
        <w:t>and</w:t>
      </w:r>
      <w:r w:rsidRPr="00FA0D66">
        <w:rPr>
          <w:rFonts w:ascii="Times New Roman" w:hAnsi="Times New Roman"/>
          <w:color w:val="000000"/>
          <w:sz w:val="20"/>
          <w:szCs w:val="20"/>
        </w:rPr>
        <w:t xml:space="preserve"> </w:t>
      </w:r>
      <w:r w:rsidRPr="00FA0D66" w:rsidR="005A0BDD">
        <w:rPr>
          <w:rFonts w:ascii="Times New Roman" w:hAnsi="Times New Roman"/>
          <w:color w:val="000000"/>
          <w:sz w:val="20"/>
          <w:szCs w:val="20"/>
        </w:rPr>
        <w:t>transportation</w:t>
      </w:r>
      <w:bookmarkEnd w:id="45"/>
      <w:r w:rsidRPr="00FA0D66" w:rsidR="005A0BDD">
        <w:rPr>
          <w:rFonts w:ascii="Times New Roman" w:hAnsi="Times New Roman"/>
          <w:color w:val="000000"/>
          <w:sz w:val="20"/>
          <w:szCs w:val="20"/>
        </w:rPr>
        <w:t xml:space="preserve">, </w:t>
      </w:r>
      <w:r w:rsidRPr="00FA0D66">
        <w:rPr>
          <w:rFonts w:ascii="Times New Roman" w:hAnsi="Times New Roman"/>
          <w:color w:val="000000"/>
          <w:sz w:val="20"/>
          <w:szCs w:val="20"/>
        </w:rPr>
        <w:t xml:space="preserve">and rental expenses </w:t>
      </w:r>
      <w:r w:rsidRPr="00FA0D66" w:rsidR="00E16933">
        <w:rPr>
          <w:rFonts w:ascii="Times New Roman" w:hAnsi="Times New Roman"/>
          <w:color w:val="000000"/>
          <w:sz w:val="20"/>
          <w:szCs w:val="20"/>
        </w:rPr>
        <w:t>/</w:t>
      </w:r>
      <w:r w:rsidRPr="00FA0D66">
        <w:rPr>
          <w:rFonts w:ascii="Times New Roman" w:hAnsi="Times New Roman"/>
          <w:color w:val="000000"/>
          <w:sz w:val="20"/>
          <w:szCs w:val="20"/>
        </w:rPr>
        <w:t xml:space="preserve"> MSHA personnel compensation)</w:t>
      </w:r>
      <w:r w:rsidRPr="00FA0D66" w:rsidR="0071655A">
        <w:rPr>
          <w:rFonts w:ascii="Times New Roman" w:hAnsi="Times New Roman"/>
          <w:color w:val="000000"/>
          <w:sz w:val="20"/>
          <w:szCs w:val="20"/>
        </w:rPr>
        <w:t xml:space="preserve"> </w:t>
      </w:r>
      <w:bookmarkStart w:id="46" w:name="_Hlk172027172"/>
      <w:r w:rsidRPr="00FA0D66" w:rsidR="0071655A">
        <w:rPr>
          <w:rFonts w:ascii="Times New Roman" w:hAnsi="Times New Roman"/>
          <w:color w:val="000000"/>
          <w:sz w:val="20"/>
          <w:szCs w:val="20"/>
        </w:rPr>
        <w:t xml:space="preserve">= (1+ ((76,679+20+5,309+5,932+17,577+71) / 180,071) </w:t>
      </w:r>
      <w:r w:rsidRPr="00FA0D66">
        <w:rPr>
          <w:rFonts w:ascii="Times New Roman" w:hAnsi="Times New Roman"/>
          <w:color w:val="000000"/>
          <w:sz w:val="20"/>
          <w:szCs w:val="20"/>
        </w:rPr>
        <w:t xml:space="preserve">(FY 2024 budget submission, use FY2023 Revised Enacted Budget: </w:t>
      </w:r>
      <w:hyperlink r:id="rId7" w:history="1">
        <w:r w:rsidRPr="00FA0D66">
          <w:rPr>
            <w:rStyle w:val="Hyperlink"/>
            <w:rFonts w:ascii="Times New Roman" w:hAnsi="Times New Roman"/>
            <w:sz w:val="20"/>
            <w:szCs w:val="20"/>
          </w:rPr>
          <w:t>https://www.dol.gov/sites/dolgov/files/general/budget/2024/CBJ-2024-V2-13.pdf</w:t>
        </w:r>
      </w:hyperlink>
      <w:r w:rsidRPr="00FA0D66">
        <w:rPr>
          <w:rFonts w:ascii="Times New Roman" w:hAnsi="Times New Roman"/>
          <w:color w:val="000000"/>
          <w:sz w:val="20"/>
          <w:szCs w:val="20"/>
        </w:rPr>
        <w:t>)</w:t>
      </w:r>
      <w:bookmarkEnd w:id="46"/>
      <w:r w:rsidRPr="00FA0D66">
        <w:rPr>
          <w:rFonts w:ascii="Times New Roman" w:hAnsi="Times New Roman"/>
          <w:color w:val="000000"/>
          <w:sz w:val="20"/>
          <w:szCs w:val="20"/>
        </w:rPr>
        <w:t>.</w:t>
      </w:r>
    </w:p>
    <w:p w:rsidR="00FD26C5" w:rsidRPr="00873750" w:rsidP="00FD26C5" w14:paraId="4738635A" w14:textId="77777777">
      <w:pPr>
        <w:rPr>
          <w:rFonts w:ascii="Times New Roman" w:hAnsi="Times New Roman"/>
          <w:color w:val="000000"/>
          <w:sz w:val="20"/>
          <w:szCs w:val="20"/>
        </w:rPr>
      </w:pPr>
      <w:r w:rsidRPr="00FA0D66">
        <w:rPr>
          <w:rFonts w:ascii="Times New Roman" w:hAnsi="Times New Roman"/>
          <w:color w:val="000000"/>
          <w:sz w:val="20"/>
          <w:szCs w:val="20"/>
        </w:rPr>
        <w:t xml:space="preserve">[b] </w:t>
      </w:r>
      <w:r w:rsidRPr="00FA0D66">
        <w:rPr>
          <w:rFonts w:ascii="Times New Roman" w:hAnsi="Times New Roman"/>
          <w:color w:val="000000"/>
          <w:sz w:val="20"/>
          <w:szCs w:val="20"/>
        </w:rPr>
        <w:t xml:space="preserve">Data search qualifiers </w:t>
      </w:r>
      <w:r w:rsidRPr="00FA0D66" w:rsidR="00E16933">
        <w:rPr>
          <w:rFonts w:ascii="Times New Roman" w:hAnsi="Times New Roman"/>
          <w:color w:val="000000"/>
          <w:sz w:val="20"/>
          <w:szCs w:val="20"/>
        </w:rPr>
        <w:t>a</w:t>
      </w:r>
      <w:r w:rsidRPr="00FA0D66">
        <w:rPr>
          <w:rFonts w:ascii="Times New Roman" w:hAnsi="Times New Roman"/>
          <w:color w:val="000000"/>
          <w:sz w:val="20"/>
          <w:szCs w:val="20"/>
        </w:rPr>
        <w:t>re: Agency = DLMS, Occupation =</w:t>
      </w:r>
      <w:r w:rsidR="00650522">
        <w:rPr>
          <w:rFonts w:ascii="Times New Roman" w:hAnsi="Times New Roman"/>
          <w:color w:val="000000"/>
          <w:sz w:val="20"/>
          <w:szCs w:val="20"/>
        </w:rPr>
        <w:t xml:space="preserve"> 301, </w:t>
      </w:r>
      <w:r w:rsidR="006419FE">
        <w:rPr>
          <w:rFonts w:ascii="Times New Roman" w:hAnsi="Times New Roman"/>
          <w:color w:val="000000"/>
          <w:sz w:val="20"/>
          <w:szCs w:val="20"/>
        </w:rPr>
        <w:t xml:space="preserve">341, and </w:t>
      </w:r>
      <w:r w:rsidR="004874C6">
        <w:rPr>
          <w:rFonts w:ascii="Times New Roman" w:hAnsi="Times New Roman"/>
          <w:color w:val="000000"/>
          <w:sz w:val="20"/>
          <w:szCs w:val="20"/>
        </w:rPr>
        <w:t>343</w:t>
      </w:r>
      <w:r w:rsidRPr="00FA0D66">
        <w:rPr>
          <w:rFonts w:ascii="Times New Roman" w:hAnsi="Times New Roman"/>
          <w:color w:val="000000"/>
          <w:sz w:val="20"/>
          <w:szCs w:val="20"/>
        </w:rPr>
        <w:t>, Work Schedule = Full-Time, Salary Grade = GS-1</w:t>
      </w:r>
      <w:r w:rsidR="00363580">
        <w:rPr>
          <w:rFonts w:ascii="Times New Roman" w:hAnsi="Times New Roman"/>
          <w:color w:val="000000"/>
          <w:sz w:val="20"/>
          <w:szCs w:val="20"/>
        </w:rPr>
        <w:t>1</w:t>
      </w:r>
      <w:r w:rsidRPr="00FA0D66">
        <w:rPr>
          <w:rFonts w:ascii="Times New Roman" w:hAnsi="Times New Roman"/>
          <w:color w:val="000000"/>
          <w:sz w:val="20"/>
          <w:szCs w:val="20"/>
        </w:rPr>
        <w:t>, Measure = Average Salary. The hourly wage is the annual salary divided by 2,087. In order to include the cost of benefits and overhead, MSHA multiplie</w:t>
      </w:r>
      <w:r w:rsidRPr="00FA0D66" w:rsidR="00E16933">
        <w:rPr>
          <w:rFonts w:ascii="Times New Roman" w:hAnsi="Times New Roman"/>
          <w:color w:val="000000"/>
          <w:sz w:val="20"/>
          <w:szCs w:val="20"/>
        </w:rPr>
        <w:t>s</w:t>
      </w:r>
      <w:r w:rsidRPr="00FA0D66">
        <w:rPr>
          <w:rFonts w:ascii="Times New Roman" w:hAnsi="Times New Roman"/>
          <w:color w:val="000000"/>
          <w:sz w:val="20"/>
          <w:szCs w:val="20"/>
        </w:rPr>
        <w:t xml:space="preserve"> the average annual salary by a </w:t>
      </w:r>
      <w:r w:rsidR="00725CCD">
        <w:rPr>
          <w:rFonts w:ascii="Times New Roman" w:hAnsi="Times New Roman"/>
          <w:color w:val="000000"/>
          <w:sz w:val="20"/>
          <w:szCs w:val="20"/>
        </w:rPr>
        <w:t>F</w:t>
      </w:r>
      <w:r w:rsidRPr="00FA0D66">
        <w:rPr>
          <w:rFonts w:ascii="Times New Roman" w:hAnsi="Times New Roman"/>
          <w:color w:val="000000"/>
          <w:sz w:val="20"/>
          <w:szCs w:val="20"/>
        </w:rPr>
        <w:t>ederal benefit and overhead multiplier for MSHA of 1.586. Rate equals $</w:t>
      </w:r>
      <w:r w:rsidR="00650522">
        <w:rPr>
          <w:rFonts w:ascii="Times New Roman" w:hAnsi="Times New Roman"/>
          <w:color w:val="000000"/>
          <w:sz w:val="20"/>
          <w:szCs w:val="20"/>
        </w:rPr>
        <w:t>60.63</w:t>
      </w:r>
      <w:r w:rsidRPr="00FA0D66">
        <w:rPr>
          <w:rFonts w:ascii="Times New Roman" w:hAnsi="Times New Roman"/>
          <w:color w:val="000000"/>
          <w:sz w:val="20"/>
          <w:szCs w:val="20"/>
        </w:rPr>
        <w:t xml:space="preserve"> = </w:t>
      </w:r>
      <w:r w:rsidRPr="00873750" w:rsidR="00404CA4">
        <w:rPr>
          <w:rFonts w:ascii="Times New Roman" w:hAnsi="Times New Roman"/>
          <w:color w:val="000000"/>
          <w:sz w:val="20"/>
          <w:szCs w:val="20"/>
        </w:rPr>
        <w:t>(</w:t>
      </w:r>
      <w:r w:rsidRPr="00873750">
        <w:rPr>
          <w:rFonts w:ascii="Times New Roman" w:hAnsi="Times New Roman"/>
          <w:color w:val="000000"/>
          <w:sz w:val="20"/>
          <w:szCs w:val="20"/>
        </w:rPr>
        <w:t>($</w:t>
      </w:r>
      <w:r w:rsidR="00650522">
        <w:rPr>
          <w:rFonts w:ascii="Times New Roman" w:hAnsi="Times New Roman"/>
          <w:color w:val="000000"/>
          <w:sz w:val="20"/>
          <w:szCs w:val="20"/>
        </w:rPr>
        <w:t>79,779</w:t>
      </w:r>
      <w:r w:rsidRPr="00FA0D66">
        <w:rPr>
          <w:rFonts w:ascii="Times New Roman" w:hAnsi="Times New Roman"/>
          <w:color w:val="000000"/>
          <w:sz w:val="20"/>
          <w:szCs w:val="20"/>
        </w:rPr>
        <w:t xml:space="preserve"> / 2,087</w:t>
      </w:r>
      <w:r w:rsidRPr="00873750" w:rsidR="00404CA4">
        <w:rPr>
          <w:rFonts w:ascii="Times New Roman" w:hAnsi="Times New Roman"/>
          <w:color w:val="000000"/>
          <w:sz w:val="20"/>
          <w:szCs w:val="20"/>
        </w:rPr>
        <w:t>)</w:t>
      </w:r>
      <w:r w:rsidRPr="00873750">
        <w:rPr>
          <w:rFonts w:ascii="Times New Roman" w:hAnsi="Times New Roman"/>
          <w:color w:val="000000"/>
          <w:sz w:val="20"/>
          <w:szCs w:val="20"/>
        </w:rPr>
        <w:t xml:space="preserve"> x 1.586).</w:t>
      </w:r>
    </w:p>
    <w:bookmarkEnd w:id="44"/>
    <w:p w:rsidR="001C43A3" w:rsidRPr="00A16D20" w:rsidP="001C43A3" w14:paraId="59483EFF" w14:textId="77777777">
      <w:pPr>
        <w:rPr>
          <w:rFonts w:ascii="Times New Roman" w:hAnsi="Times New Roman"/>
          <w:color w:val="000000"/>
          <w:sz w:val="20"/>
          <w:szCs w:val="20"/>
        </w:rPr>
      </w:pPr>
      <w:r w:rsidRPr="00A16D20">
        <w:rPr>
          <w:rFonts w:ascii="Times New Roman" w:hAnsi="Times New Roman"/>
          <w:color w:val="000000"/>
          <w:sz w:val="20"/>
          <w:szCs w:val="20"/>
        </w:rPr>
        <w:t>[</w:t>
      </w:r>
      <w:r>
        <w:rPr>
          <w:rFonts w:ascii="Times New Roman" w:hAnsi="Times New Roman"/>
          <w:color w:val="000000"/>
          <w:sz w:val="20"/>
          <w:szCs w:val="20"/>
        </w:rPr>
        <w:t>c</w:t>
      </w:r>
      <w:r w:rsidRPr="00A16D20">
        <w:rPr>
          <w:rFonts w:ascii="Times New Roman" w:hAnsi="Times New Roman"/>
          <w:color w:val="000000"/>
          <w:sz w:val="20"/>
          <w:szCs w:val="20"/>
        </w:rPr>
        <w:t>] Data search qualifiers are: Agency = DLMS, Occupation =</w:t>
      </w:r>
      <w:r>
        <w:rPr>
          <w:rFonts w:ascii="Times New Roman" w:hAnsi="Times New Roman"/>
          <w:color w:val="000000"/>
          <w:sz w:val="20"/>
          <w:szCs w:val="20"/>
        </w:rPr>
        <w:t>1822</w:t>
      </w:r>
      <w:r w:rsidRPr="00A16D20">
        <w:rPr>
          <w:rFonts w:ascii="Times New Roman" w:hAnsi="Times New Roman"/>
          <w:color w:val="000000"/>
          <w:sz w:val="20"/>
          <w:szCs w:val="20"/>
        </w:rPr>
        <w:t xml:space="preserve"> (Mine Safety and Health Inspection), Work Schedule = Full-Time, Salary Grade = GS-1</w:t>
      </w:r>
      <w:r>
        <w:rPr>
          <w:rFonts w:ascii="Times New Roman" w:hAnsi="Times New Roman"/>
          <w:color w:val="000000"/>
          <w:sz w:val="20"/>
          <w:szCs w:val="20"/>
        </w:rPr>
        <w:t>2</w:t>
      </w:r>
      <w:r w:rsidRPr="00A16D20">
        <w:rPr>
          <w:rFonts w:ascii="Times New Roman" w:hAnsi="Times New Roman"/>
          <w:color w:val="000000"/>
          <w:sz w:val="20"/>
          <w:szCs w:val="20"/>
        </w:rPr>
        <w:t xml:space="preserve">, Measure = Average Salary. The hourly wage is the annual salary divided by 2,087. In order to include the cost of benefits and overhead, MSHA multiplies the average annual salary by a </w:t>
      </w:r>
      <w:r>
        <w:rPr>
          <w:rFonts w:ascii="Times New Roman" w:hAnsi="Times New Roman"/>
          <w:color w:val="000000"/>
          <w:sz w:val="20"/>
          <w:szCs w:val="20"/>
        </w:rPr>
        <w:t>F</w:t>
      </w:r>
      <w:r w:rsidRPr="00A16D20">
        <w:rPr>
          <w:rFonts w:ascii="Times New Roman" w:hAnsi="Times New Roman"/>
          <w:color w:val="000000"/>
          <w:sz w:val="20"/>
          <w:szCs w:val="20"/>
        </w:rPr>
        <w:t>ederal benefit and overhead multiplier for MSHA of 1.586. Rate equals $</w:t>
      </w:r>
      <w:r>
        <w:rPr>
          <w:rFonts w:ascii="Times New Roman" w:hAnsi="Times New Roman"/>
          <w:color w:val="000000"/>
          <w:sz w:val="20"/>
          <w:szCs w:val="20"/>
        </w:rPr>
        <w:t>75.41</w:t>
      </w:r>
      <w:r w:rsidRPr="00A16D20">
        <w:rPr>
          <w:rFonts w:ascii="Times New Roman" w:hAnsi="Times New Roman"/>
          <w:color w:val="000000"/>
          <w:sz w:val="20"/>
          <w:szCs w:val="20"/>
        </w:rPr>
        <w:t xml:space="preserve"> = (($</w:t>
      </w:r>
      <w:r>
        <w:rPr>
          <w:rFonts w:ascii="Times New Roman" w:hAnsi="Times New Roman"/>
          <w:color w:val="000000"/>
          <w:sz w:val="20"/>
          <w:szCs w:val="20"/>
        </w:rPr>
        <w:t>92,228</w:t>
      </w:r>
      <w:r w:rsidRPr="00A16D20">
        <w:rPr>
          <w:rFonts w:ascii="Times New Roman" w:hAnsi="Times New Roman"/>
          <w:color w:val="000000"/>
          <w:sz w:val="20"/>
          <w:szCs w:val="20"/>
        </w:rPr>
        <w:t>/ 2,087) x 1.586).</w:t>
      </w:r>
    </w:p>
    <w:p w:rsidR="001C43A3" w:rsidP="001C43A3" w14:paraId="43A5AB88" w14:textId="77777777">
      <w:pPr>
        <w:rPr>
          <w:rFonts w:ascii="Times New Roman" w:hAnsi="Times New Roman"/>
          <w:color w:val="000000"/>
          <w:sz w:val="20"/>
          <w:szCs w:val="20"/>
        </w:rPr>
      </w:pPr>
      <w:r w:rsidRPr="00A16D20">
        <w:rPr>
          <w:rFonts w:ascii="Times New Roman" w:hAnsi="Times New Roman"/>
          <w:color w:val="000000"/>
          <w:sz w:val="20"/>
          <w:szCs w:val="20"/>
        </w:rPr>
        <w:t>[</w:t>
      </w:r>
      <w:r>
        <w:rPr>
          <w:rFonts w:ascii="Times New Roman" w:hAnsi="Times New Roman"/>
          <w:color w:val="000000"/>
          <w:sz w:val="20"/>
          <w:szCs w:val="20"/>
        </w:rPr>
        <w:t>d</w:t>
      </w:r>
      <w:r w:rsidRPr="00A16D20">
        <w:rPr>
          <w:rFonts w:ascii="Times New Roman" w:hAnsi="Times New Roman"/>
          <w:color w:val="000000"/>
          <w:sz w:val="20"/>
          <w:szCs w:val="20"/>
        </w:rPr>
        <w:t>] Data search qualifiers are: Agency = DLMS, Occupation =</w:t>
      </w:r>
      <w:r>
        <w:rPr>
          <w:rFonts w:ascii="Times New Roman" w:hAnsi="Times New Roman"/>
          <w:color w:val="000000"/>
          <w:sz w:val="20"/>
          <w:szCs w:val="20"/>
        </w:rPr>
        <w:t>1801, 1822</w:t>
      </w:r>
      <w:r w:rsidRPr="00A16D20">
        <w:rPr>
          <w:rFonts w:ascii="Times New Roman" w:hAnsi="Times New Roman"/>
          <w:color w:val="000000"/>
          <w:sz w:val="20"/>
          <w:szCs w:val="20"/>
        </w:rPr>
        <w:t>, Work Schedule = Full-Time, Salary Grade = GS-1</w:t>
      </w:r>
      <w:r>
        <w:rPr>
          <w:rFonts w:ascii="Times New Roman" w:hAnsi="Times New Roman"/>
          <w:color w:val="000000"/>
          <w:sz w:val="20"/>
          <w:szCs w:val="20"/>
        </w:rPr>
        <w:t>3</w:t>
      </w:r>
      <w:r w:rsidRPr="00A16D20">
        <w:rPr>
          <w:rFonts w:ascii="Times New Roman" w:hAnsi="Times New Roman"/>
          <w:color w:val="000000"/>
          <w:sz w:val="20"/>
          <w:szCs w:val="20"/>
        </w:rPr>
        <w:t xml:space="preserve">, Measure = Average Salary. The hourly wage is the annual salary divided by 2,087. In order to include the cost of benefits and overhead, MSHA multiplies the average annual salary by a </w:t>
      </w:r>
      <w:r>
        <w:rPr>
          <w:rFonts w:ascii="Times New Roman" w:hAnsi="Times New Roman"/>
          <w:color w:val="000000"/>
          <w:sz w:val="20"/>
          <w:szCs w:val="20"/>
        </w:rPr>
        <w:t>F</w:t>
      </w:r>
      <w:r w:rsidRPr="00A16D20">
        <w:rPr>
          <w:rFonts w:ascii="Times New Roman" w:hAnsi="Times New Roman"/>
          <w:color w:val="000000"/>
          <w:sz w:val="20"/>
          <w:szCs w:val="20"/>
        </w:rPr>
        <w:t>ederal benefit and overhead multiplier for MSHA of 1.586. Rate equals $</w:t>
      </w:r>
      <w:r>
        <w:rPr>
          <w:rFonts w:ascii="Times New Roman" w:hAnsi="Times New Roman"/>
          <w:color w:val="000000"/>
          <w:sz w:val="20"/>
          <w:szCs w:val="20"/>
        </w:rPr>
        <w:t>88.78</w:t>
      </w:r>
      <w:r w:rsidRPr="00A16D20">
        <w:rPr>
          <w:rFonts w:ascii="Times New Roman" w:hAnsi="Times New Roman"/>
          <w:color w:val="000000"/>
          <w:sz w:val="20"/>
          <w:szCs w:val="20"/>
        </w:rPr>
        <w:t xml:space="preserve"> = (($</w:t>
      </w:r>
      <w:r>
        <w:rPr>
          <w:rFonts w:ascii="Times New Roman" w:hAnsi="Times New Roman"/>
          <w:color w:val="000000"/>
          <w:sz w:val="20"/>
          <w:szCs w:val="20"/>
        </w:rPr>
        <w:t>116,826</w:t>
      </w:r>
      <w:r w:rsidRPr="00A16D20">
        <w:rPr>
          <w:rFonts w:ascii="Times New Roman" w:hAnsi="Times New Roman"/>
          <w:color w:val="000000"/>
          <w:sz w:val="20"/>
          <w:szCs w:val="20"/>
        </w:rPr>
        <w:t>/ 2,087) x 1.586).</w:t>
      </w:r>
    </w:p>
    <w:p w:rsidR="001C43A3" w:rsidRPr="00A16D20" w:rsidP="001C43A3" w14:paraId="45B253A7" w14:textId="77777777">
      <w:pPr>
        <w:rPr>
          <w:rFonts w:ascii="Times New Roman" w:hAnsi="Times New Roman"/>
          <w:color w:val="000000"/>
          <w:sz w:val="20"/>
          <w:szCs w:val="20"/>
        </w:rPr>
      </w:pPr>
      <w:r w:rsidRPr="00A16D20">
        <w:rPr>
          <w:rFonts w:ascii="Times New Roman" w:hAnsi="Times New Roman"/>
          <w:color w:val="000000"/>
          <w:sz w:val="20"/>
          <w:szCs w:val="20"/>
        </w:rPr>
        <w:t>[</w:t>
      </w:r>
      <w:r>
        <w:rPr>
          <w:rFonts w:ascii="Times New Roman" w:hAnsi="Times New Roman"/>
          <w:color w:val="000000"/>
          <w:sz w:val="20"/>
          <w:szCs w:val="20"/>
        </w:rPr>
        <w:t>e</w:t>
      </w:r>
      <w:r w:rsidRPr="00A16D20">
        <w:rPr>
          <w:rFonts w:ascii="Times New Roman" w:hAnsi="Times New Roman"/>
          <w:color w:val="000000"/>
          <w:sz w:val="20"/>
          <w:szCs w:val="20"/>
        </w:rPr>
        <w:t xml:space="preserve">] Data search qualifiers are: Agency = </w:t>
      </w:r>
      <w:r>
        <w:rPr>
          <w:rFonts w:ascii="Times New Roman" w:hAnsi="Times New Roman"/>
          <w:color w:val="000000"/>
          <w:sz w:val="20"/>
          <w:szCs w:val="20"/>
        </w:rPr>
        <w:t>DLSL</w:t>
      </w:r>
      <w:r w:rsidRPr="00A16D20">
        <w:rPr>
          <w:rFonts w:ascii="Times New Roman" w:hAnsi="Times New Roman"/>
          <w:color w:val="000000"/>
          <w:sz w:val="20"/>
          <w:szCs w:val="20"/>
        </w:rPr>
        <w:t>, Occupation =</w:t>
      </w:r>
      <w:r>
        <w:rPr>
          <w:rFonts w:ascii="Times New Roman" w:hAnsi="Times New Roman"/>
          <w:color w:val="000000"/>
          <w:sz w:val="20"/>
          <w:szCs w:val="20"/>
        </w:rPr>
        <w:t xml:space="preserve">905 </w:t>
      </w:r>
      <w:r w:rsidRPr="00A16D20">
        <w:rPr>
          <w:rFonts w:ascii="Times New Roman" w:hAnsi="Times New Roman"/>
          <w:color w:val="000000"/>
          <w:sz w:val="20"/>
          <w:szCs w:val="20"/>
        </w:rPr>
        <w:t>Work Schedule = Full-Time, Salary Grade = GS-</w:t>
      </w:r>
      <w:r w:rsidRPr="00A16D20">
        <w:rPr>
          <w:rFonts w:ascii="Times New Roman" w:hAnsi="Times New Roman"/>
          <w:color w:val="000000"/>
          <w:sz w:val="20"/>
          <w:szCs w:val="20"/>
        </w:rPr>
        <w:t>1</w:t>
      </w:r>
      <w:r>
        <w:rPr>
          <w:rFonts w:ascii="Times New Roman" w:hAnsi="Times New Roman"/>
          <w:color w:val="000000"/>
          <w:sz w:val="20"/>
          <w:szCs w:val="20"/>
        </w:rPr>
        <w:t>4</w:t>
      </w:r>
      <w:r w:rsidRPr="00A16D20">
        <w:rPr>
          <w:rFonts w:ascii="Times New Roman" w:hAnsi="Times New Roman"/>
          <w:color w:val="000000"/>
          <w:sz w:val="20"/>
          <w:szCs w:val="20"/>
        </w:rPr>
        <w:t xml:space="preserve">, Measure = Average Salary. The hourly wage is the annual salary divided by 2,087. In order to include the cost of benefits and overhead, MSHA multiplies the average annual salary by a </w:t>
      </w:r>
      <w:r>
        <w:rPr>
          <w:rFonts w:ascii="Times New Roman" w:hAnsi="Times New Roman"/>
          <w:color w:val="000000"/>
          <w:sz w:val="20"/>
          <w:szCs w:val="20"/>
        </w:rPr>
        <w:t>F</w:t>
      </w:r>
      <w:r w:rsidRPr="00A16D20">
        <w:rPr>
          <w:rFonts w:ascii="Times New Roman" w:hAnsi="Times New Roman"/>
          <w:color w:val="000000"/>
          <w:sz w:val="20"/>
          <w:szCs w:val="20"/>
        </w:rPr>
        <w:t>ederal benefit and overhead multiplier for MSHA of 1.586. Rate equals $</w:t>
      </w:r>
      <w:r>
        <w:rPr>
          <w:rFonts w:ascii="Times New Roman" w:hAnsi="Times New Roman"/>
          <w:color w:val="000000"/>
          <w:sz w:val="20"/>
          <w:szCs w:val="20"/>
        </w:rPr>
        <w:t>109.81</w:t>
      </w:r>
      <w:r w:rsidRPr="00A16D20">
        <w:rPr>
          <w:rFonts w:ascii="Times New Roman" w:hAnsi="Times New Roman"/>
          <w:color w:val="000000"/>
          <w:sz w:val="20"/>
          <w:szCs w:val="20"/>
        </w:rPr>
        <w:t xml:space="preserve"> = (($</w:t>
      </w:r>
      <w:r>
        <w:rPr>
          <w:rFonts w:ascii="Times New Roman" w:hAnsi="Times New Roman"/>
          <w:color w:val="000000"/>
          <w:sz w:val="20"/>
          <w:szCs w:val="20"/>
        </w:rPr>
        <w:t>144,495</w:t>
      </w:r>
      <w:r w:rsidRPr="00A16D20">
        <w:rPr>
          <w:rFonts w:ascii="Times New Roman" w:hAnsi="Times New Roman"/>
          <w:color w:val="000000"/>
          <w:sz w:val="20"/>
          <w:szCs w:val="20"/>
        </w:rPr>
        <w:t>/ 2,087) x 1.586).</w:t>
      </w:r>
    </w:p>
    <w:p w:rsidR="005F141F" w14:paraId="653FFFF0" w14:textId="77777777">
      <w:pPr>
        <w:widowControl/>
        <w:autoSpaceDE/>
        <w:autoSpaceDN/>
        <w:adjustRightInd/>
        <w:spacing w:after="160" w:line="259" w:lineRule="auto"/>
        <w:rPr>
          <w:rFonts w:ascii="Times New Roman" w:hAnsi="Times New Roman"/>
          <w:color w:val="000000"/>
          <w:sz w:val="20"/>
          <w:szCs w:val="20"/>
        </w:rPr>
      </w:pPr>
    </w:p>
    <w:p w:rsidR="00AD3EF1" w:rsidRPr="001064B4" w:rsidP="00873750" w14:paraId="634A84F5" w14:textId="77777777">
      <w:pPr>
        <w:pStyle w:val="ListParagraph"/>
        <w:numPr>
          <w:ilvl w:val="0"/>
          <w:numId w:val="18"/>
        </w:numPr>
        <w:rPr>
          <w:rFonts w:ascii="Times New Roman" w:hAnsi="Times New Roman"/>
          <w:b/>
          <w:bCs/>
          <w:color w:val="000000"/>
          <w:sz w:val="24"/>
          <w:szCs w:val="24"/>
        </w:rPr>
      </w:pPr>
      <w:bookmarkStart w:id="47" w:name="_Hlk129098022"/>
      <w:r w:rsidRPr="00FA0D66">
        <w:rPr>
          <w:rFonts w:ascii="Times New Roman" w:hAnsi="Times New Roman"/>
          <w:b/>
          <w:bCs/>
          <w:color w:val="000000"/>
          <w:sz w:val="24"/>
          <w:szCs w:val="24"/>
        </w:rPr>
        <w:t xml:space="preserve">Initial </w:t>
      </w:r>
      <w:bookmarkEnd w:id="47"/>
      <w:r w:rsidRPr="00FA0D66" w:rsidR="005F3398">
        <w:rPr>
          <w:b/>
          <w:bCs/>
          <w:color w:val="000000"/>
          <w:sz w:val="24"/>
          <w:szCs w:val="24"/>
        </w:rPr>
        <w:t>Review</w:t>
      </w:r>
      <w:bookmarkStart w:id="48" w:name="_Hlk174692581"/>
      <w:r w:rsidRPr="00FA0D66" w:rsidR="006419FE">
        <w:rPr>
          <w:rFonts w:ascii="Times New Roman" w:hAnsi="Times New Roman"/>
          <w:b/>
          <w:bCs/>
          <w:color w:val="000000"/>
          <w:sz w:val="24"/>
          <w:szCs w:val="24"/>
        </w:rPr>
        <w:t xml:space="preserve"> </w:t>
      </w:r>
      <w:r w:rsidRPr="001064B4" w:rsidR="006419FE">
        <w:rPr>
          <w:rFonts w:ascii="Times New Roman" w:hAnsi="Times New Roman"/>
          <w:b/>
          <w:bCs/>
          <w:color w:val="000000"/>
          <w:sz w:val="24"/>
          <w:szCs w:val="24"/>
        </w:rPr>
        <w:t>Petition</w:t>
      </w:r>
      <w:r w:rsidRPr="001064B4" w:rsidR="00E67EE3">
        <w:rPr>
          <w:rFonts w:ascii="Times New Roman" w:hAnsi="Times New Roman"/>
          <w:b/>
          <w:bCs/>
          <w:color w:val="000000"/>
          <w:sz w:val="24"/>
          <w:szCs w:val="24"/>
        </w:rPr>
        <w:t xml:space="preserve"> for Modification</w:t>
      </w:r>
    </w:p>
    <w:bookmarkEnd w:id="48"/>
    <w:p w:rsidR="00E67EE3" w14:paraId="3CDBA4FD" w14:textId="77777777">
      <w:pPr>
        <w:pStyle w:val="BodyText12pt"/>
        <w:rPr>
          <w:szCs w:val="24"/>
        </w:rPr>
      </w:pPr>
      <w:r>
        <w:t xml:space="preserve">MSHA staff will conduct </w:t>
      </w:r>
      <w:r w:rsidRPr="00B1087C" w:rsidR="00C327E7">
        <w:t xml:space="preserve">initial processing and preparation of a </w:t>
      </w:r>
      <w:r w:rsidRPr="00873750" w:rsidR="00C327E7">
        <w:rPr>
          <w:i/>
          <w:iCs/>
        </w:rPr>
        <w:t>Federal Register</w:t>
      </w:r>
      <w:r w:rsidRPr="00B1087C" w:rsidR="00C327E7">
        <w:t xml:space="preserve"> notice announcing that a petition for modification has been filed by a mine operator</w:t>
      </w:r>
      <w:r>
        <w:t>.</w:t>
      </w:r>
      <w:r w:rsidRPr="00B1087C" w:rsidR="00C327E7">
        <w:t xml:space="preserve"> </w:t>
      </w:r>
      <w:r w:rsidRPr="00B1087C">
        <w:t xml:space="preserve">MSHA estimates that </w:t>
      </w:r>
      <w:r>
        <w:t xml:space="preserve">it </w:t>
      </w:r>
      <w:r w:rsidR="00C327E7">
        <w:t xml:space="preserve">will take </w:t>
      </w:r>
      <w:r w:rsidRPr="00B1087C">
        <w:t>a</w:t>
      </w:r>
      <w:r w:rsidR="003F5BF6">
        <w:t>n</w:t>
      </w:r>
      <w:r w:rsidRPr="00B1087C">
        <w:t xml:space="preserve"> MSHA administrative staff person GS-11</w:t>
      </w:r>
      <w:r>
        <w:t xml:space="preserve">, earning $60.63 per hour, </w:t>
      </w:r>
      <w:r w:rsidR="00C327E7">
        <w:t>three hours</w:t>
      </w:r>
      <w:r>
        <w:t xml:space="preserve"> to </w:t>
      </w:r>
      <w:r w:rsidR="00914BC5">
        <w:t xml:space="preserve">conduct </w:t>
      </w:r>
      <w:r w:rsidRPr="00B1087C" w:rsidR="00914BC5">
        <w:t>initial processing and preparation</w:t>
      </w:r>
      <w:r w:rsidR="00914BC5">
        <w:t xml:space="preserve"> for</w:t>
      </w:r>
      <w:r w:rsidR="00C327E7">
        <w:t xml:space="preserve"> each of the 46 petitions</w:t>
      </w:r>
      <w:r w:rsidR="00C327E7">
        <w:rPr>
          <w:color w:val="000000"/>
          <w:sz w:val="20"/>
        </w:rPr>
        <w:t>.</w:t>
      </w:r>
      <w:r w:rsidR="00C327E7">
        <w:rPr>
          <w:szCs w:val="24"/>
        </w:rPr>
        <w:t xml:space="preserve"> </w:t>
      </w:r>
    </w:p>
    <w:p w:rsidR="005F141F" w:rsidRPr="002B6490" w:rsidP="00FA0D66" w14:paraId="51554CA9" w14:textId="77777777">
      <w:pPr>
        <w:pStyle w:val="BodyText12pt"/>
        <w:rPr>
          <w:szCs w:val="24"/>
        </w:rPr>
      </w:pPr>
    </w:p>
    <w:p w:rsidR="00D22375" w:rsidRPr="00FA0D66" w:rsidP="00FA0D66" w14:paraId="506AC590" w14:textId="77777777">
      <w:pPr>
        <w:rPr>
          <w:rFonts w:ascii="Times New Roman" w:hAnsi="Times New Roman"/>
          <w:bCs/>
          <w:color w:val="000000"/>
        </w:rPr>
      </w:pPr>
      <w:r w:rsidRPr="00FA0D66">
        <w:rPr>
          <w:rFonts w:ascii="Times New Roman" w:hAnsi="Times New Roman"/>
          <w:bCs/>
          <w:color w:val="000000"/>
        </w:rPr>
        <w:t>Table 14-2</w:t>
      </w:r>
      <w:r w:rsidRPr="00BC060A" w:rsidR="00D73216">
        <w:rPr>
          <w:rFonts w:ascii="Times New Roman" w:hAnsi="Times New Roman"/>
          <w:bCs/>
          <w:color w:val="000000"/>
        </w:rPr>
        <w:t>.</w:t>
      </w:r>
      <w:r w:rsidRPr="00FA0D66">
        <w:rPr>
          <w:rFonts w:ascii="Times New Roman" w:hAnsi="Times New Roman"/>
          <w:bCs/>
          <w:color w:val="000000"/>
        </w:rPr>
        <w:t xml:space="preserve"> Estimated Federal Hour and Cost Burden, </w:t>
      </w:r>
      <w:r w:rsidR="005F58E6">
        <w:rPr>
          <w:rFonts w:ascii="Times New Roman" w:hAnsi="Times New Roman"/>
          <w:bCs/>
          <w:color w:val="000000"/>
        </w:rPr>
        <w:t xml:space="preserve">Initial </w:t>
      </w:r>
      <w:r w:rsidR="0065303B">
        <w:rPr>
          <w:rFonts w:ascii="Times New Roman" w:hAnsi="Times New Roman"/>
          <w:bCs/>
          <w:color w:val="000000"/>
        </w:rPr>
        <w:t xml:space="preserve">Review </w:t>
      </w:r>
      <w:r w:rsidRPr="00250334" w:rsidR="00AD3EF1">
        <w:rPr>
          <w:rFonts w:ascii="Times New Roman" w:hAnsi="Times New Roman"/>
          <w:bCs/>
          <w:color w:val="000000"/>
        </w:rPr>
        <w:t>Petition</w:t>
      </w:r>
      <w:r w:rsidRPr="00250334" w:rsidR="0065303B">
        <w:rPr>
          <w:rFonts w:ascii="Times New Roman" w:hAnsi="Times New Roman"/>
          <w:bCs/>
          <w:color w:val="000000"/>
        </w:rPr>
        <w:t xml:space="preserve"> </w:t>
      </w:r>
      <w:r w:rsidRPr="00FA0D66" w:rsidR="0065303B">
        <w:rPr>
          <w:rFonts w:ascii="Times New Roman" w:hAnsi="Times New Roman"/>
        </w:rPr>
        <w:t>for Modification</w:t>
      </w:r>
      <w:r w:rsidR="0065303B">
        <w:rPr>
          <w:rFonts w:ascii="Times New Roman" w:hAnsi="Times New Roman"/>
          <w:sz w:val="20"/>
          <w:szCs w:val="20"/>
        </w:rPr>
        <w:t xml:space="preserve"> </w:t>
      </w:r>
    </w:p>
    <w:tbl>
      <w:tblPr>
        <w:tblW w:w="9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0"/>
        <w:gridCol w:w="1170"/>
        <w:gridCol w:w="1440"/>
        <w:gridCol w:w="1253"/>
        <w:gridCol w:w="1178"/>
        <w:gridCol w:w="1414"/>
      </w:tblGrid>
      <w:tr w14:paraId="2B11F711" w14:textId="77777777" w:rsidTr="0067340B">
        <w:tblPrEx>
          <w:tblW w:w="9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6"/>
        </w:trPr>
        <w:tc>
          <w:tcPr>
            <w:tcW w:w="2790" w:type="dxa"/>
            <w:shd w:val="clear" w:color="auto" w:fill="8EAADB"/>
            <w:vAlign w:val="center"/>
            <w:hideMark/>
          </w:tcPr>
          <w:p w:rsidR="006419FE" w:rsidRPr="0067340B" w:rsidP="0067340B" w14:paraId="2B29FACF" w14:textId="77777777">
            <w:pPr>
              <w:widowControl/>
              <w:autoSpaceDE/>
              <w:autoSpaceDN/>
              <w:adjustRightInd/>
              <w:rPr>
                <w:rFonts w:ascii="Times New Roman" w:hAnsi="Times New Roman"/>
                <w:b/>
                <w:bCs/>
                <w:color w:val="000000"/>
                <w:sz w:val="20"/>
                <w:szCs w:val="20"/>
              </w:rPr>
            </w:pPr>
            <w:bookmarkStart w:id="49" w:name="_Hlk115692850"/>
            <w:r w:rsidRPr="0067340B">
              <w:rPr>
                <w:rFonts w:ascii="Times New Roman" w:hAnsi="Times New Roman"/>
                <w:b/>
                <w:bCs/>
                <w:color w:val="000000"/>
                <w:sz w:val="20"/>
                <w:szCs w:val="20"/>
              </w:rPr>
              <w:t>Activity</w:t>
            </w:r>
          </w:p>
          <w:p w:rsidR="00E807A0" w:rsidRPr="0067340B" w:rsidP="0067340B" w14:paraId="04879458" w14:textId="77777777">
            <w:pPr>
              <w:widowControl/>
              <w:autoSpaceDE/>
              <w:autoSpaceDN/>
              <w:adjustRightInd/>
              <w:rPr>
                <w:rFonts w:ascii="Times New Roman" w:hAnsi="Times New Roman"/>
                <w:b/>
                <w:bCs/>
                <w:color w:val="000000"/>
                <w:sz w:val="20"/>
                <w:szCs w:val="20"/>
              </w:rPr>
            </w:pPr>
            <w:r w:rsidRPr="0067340B">
              <w:rPr>
                <w:rFonts w:ascii="Times New Roman" w:hAnsi="Times New Roman"/>
                <w:b/>
                <w:bCs/>
                <w:color w:val="000000"/>
                <w:sz w:val="20"/>
                <w:szCs w:val="20"/>
              </w:rPr>
              <w:t>(</w:t>
            </w:r>
            <w:r w:rsidRPr="0067340B">
              <w:rPr>
                <w:rFonts w:ascii="Times New Roman" w:hAnsi="Times New Roman"/>
                <w:b/>
                <w:bCs/>
                <w:color w:val="000000"/>
                <w:sz w:val="20"/>
                <w:szCs w:val="20"/>
              </w:rPr>
              <w:t>Occupation</w:t>
            </w:r>
            <w:r w:rsidRPr="0067340B">
              <w:rPr>
                <w:rFonts w:ascii="Times New Roman" w:hAnsi="Times New Roman"/>
                <w:b/>
                <w:bCs/>
                <w:color w:val="000000"/>
                <w:sz w:val="20"/>
                <w:szCs w:val="20"/>
              </w:rPr>
              <w:t>)</w:t>
            </w:r>
          </w:p>
        </w:tc>
        <w:tc>
          <w:tcPr>
            <w:tcW w:w="1170" w:type="dxa"/>
            <w:shd w:val="clear" w:color="auto" w:fill="8EAADB"/>
            <w:vAlign w:val="center"/>
            <w:hideMark/>
          </w:tcPr>
          <w:p w:rsidR="00E807A0" w:rsidRPr="0067340B" w:rsidP="0067340B" w14:paraId="6052AFD6" w14:textId="77777777">
            <w:pPr>
              <w:widowControl/>
              <w:autoSpaceDE/>
              <w:autoSpaceDN/>
              <w:adjustRightInd/>
              <w:jc w:val="center"/>
              <w:rPr>
                <w:rFonts w:ascii="Times New Roman" w:eastAsia="Calibri" w:hAnsi="Times New Roman"/>
                <w:b/>
                <w:bCs/>
                <w:sz w:val="20"/>
                <w:szCs w:val="20"/>
              </w:rPr>
            </w:pPr>
            <w:r w:rsidRPr="0067340B">
              <w:rPr>
                <w:rFonts w:ascii="Times New Roman" w:hAnsi="Times New Roman"/>
                <w:b/>
                <w:bCs/>
                <w:color w:val="000000"/>
                <w:sz w:val="20"/>
                <w:szCs w:val="20"/>
              </w:rPr>
              <w:t>Number of Responses</w:t>
            </w:r>
          </w:p>
        </w:tc>
        <w:tc>
          <w:tcPr>
            <w:tcW w:w="1440" w:type="dxa"/>
            <w:shd w:val="clear" w:color="auto" w:fill="8EAADB"/>
            <w:vAlign w:val="center"/>
          </w:tcPr>
          <w:p w:rsidR="00E807A0" w:rsidRPr="0067340B" w:rsidP="0067340B" w14:paraId="5F30839A" w14:textId="77777777">
            <w:pPr>
              <w:widowControl/>
              <w:autoSpaceDE/>
              <w:autoSpaceDN/>
              <w:adjustRightInd/>
              <w:jc w:val="center"/>
              <w:rPr>
                <w:rFonts w:ascii="Times New Roman" w:eastAsia="Calibri" w:hAnsi="Times New Roman"/>
                <w:b/>
                <w:bCs/>
                <w:sz w:val="20"/>
                <w:szCs w:val="20"/>
              </w:rPr>
            </w:pPr>
            <w:r w:rsidRPr="0067340B">
              <w:rPr>
                <w:rFonts w:ascii="Times New Roman" w:hAnsi="Times New Roman"/>
                <w:b/>
                <w:bCs/>
                <w:color w:val="000000"/>
                <w:sz w:val="20"/>
                <w:szCs w:val="20"/>
              </w:rPr>
              <w:t>Burden per Response</w:t>
            </w:r>
            <w:r w:rsidRPr="0067340B">
              <w:rPr>
                <w:rFonts w:ascii="Times New Roman" w:hAnsi="Times New Roman"/>
                <w:b/>
                <w:bCs/>
                <w:color w:val="000000"/>
                <w:sz w:val="20"/>
                <w:szCs w:val="20"/>
              </w:rPr>
              <w:t xml:space="preserve"> (Hours)</w:t>
            </w:r>
          </w:p>
        </w:tc>
        <w:tc>
          <w:tcPr>
            <w:tcW w:w="1253" w:type="dxa"/>
            <w:shd w:val="clear" w:color="auto" w:fill="8EAADB"/>
            <w:vAlign w:val="center"/>
            <w:hideMark/>
          </w:tcPr>
          <w:p w:rsidR="00E807A0" w:rsidRPr="0067340B" w:rsidP="0067340B" w14:paraId="63358322"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Total Burden (Hours)</w:t>
            </w:r>
          </w:p>
        </w:tc>
        <w:tc>
          <w:tcPr>
            <w:tcW w:w="1178" w:type="dxa"/>
            <w:shd w:val="clear" w:color="auto" w:fill="8EAADB"/>
            <w:vAlign w:val="center"/>
            <w:hideMark/>
          </w:tcPr>
          <w:p w:rsidR="00E807A0" w:rsidRPr="0067340B" w:rsidP="0067340B" w14:paraId="16F4A78A" w14:textId="77777777">
            <w:pPr>
              <w:widowControl/>
              <w:autoSpaceDE/>
              <w:autoSpaceDN/>
              <w:adjustRightInd/>
              <w:jc w:val="center"/>
              <w:rPr>
                <w:rFonts w:ascii="Times New Roman" w:eastAsia="Calibri" w:hAnsi="Times New Roman"/>
                <w:b/>
                <w:bCs/>
                <w:sz w:val="20"/>
                <w:szCs w:val="20"/>
              </w:rPr>
            </w:pPr>
            <w:r w:rsidRPr="0067340B">
              <w:rPr>
                <w:rFonts w:ascii="Times New Roman" w:hAnsi="Times New Roman"/>
                <w:b/>
                <w:bCs/>
                <w:color w:val="000000"/>
                <w:sz w:val="20"/>
                <w:szCs w:val="20"/>
              </w:rPr>
              <w:t>Hourly Wage Rate</w:t>
            </w:r>
          </w:p>
        </w:tc>
        <w:tc>
          <w:tcPr>
            <w:tcW w:w="1414" w:type="dxa"/>
            <w:shd w:val="clear" w:color="auto" w:fill="8EAADB"/>
            <w:vAlign w:val="center"/>
            <w:hideMark/>
          </w:tcPr>
          <w:p w:rsidR="00E807A0" w:rsidRPr="0067340B" w:rsidP="0067340B" w14:paraId="42CC1A19" w14:textId="77777777">
            <w:pPr>
              <w:widowControl/>
              <w:autoSpaceDE/>
              <w:autoSpaceDN/>
              <w:adjustRightInd/>
              <w:jc w:val="center"/>
              <w:rPr>
                <w:rFonts w:ascii="Times New Roman" w:eastAsia="Calibri" w:hAnsi="Times New Roman"/>
                <w:b/>
                <w:bCs/>
                <w:sz w:val="20"/>
                <w:szCs w:val="20"/>
              </w:rPr>
            </w:pPr>
            <w:r w:rsidRPr="0067340B">
              <w:rPr>
                <w:rFonts w:ascii="Times New Roman" w:hAnsi="Times New Roman"/>
                <w:b/>
                <w:bCs/>
                <w:color w:val="000000"/>
                <w:sz w:val="20"/>
                <w:szCs w:val="20"/>
              </w:rPr>
              <w:t>Total Burden Cost</w:t>
            </w:r>
          </w:p>
        </w:tc>
      </w:tr>
      <w:tr w14:paraId="6C1582D3" w14:textId="77777777" w:rsidTr="0067340B">
        <w:tblPrEx>
          <w:tblW w:w="9245" w:type="dxa"/>
          <w:tblInd w:w="-5" w:type="dxa"/>
          <w:tblLayout w:type="fixed"/>
          <w:tblLook w:val="04A0"/>
        </w:tblPrEx>
        <w:trPr>
          <w:trHeight w:val="372"/>
        </w:trPr>
        <w:tc>
          <w:tcPr>
            <w:tcW w:w="2790" w:type="dxa"/>
            <w:shd w:val="clear" w:color="auto" w:fill="auto"/>
            <w:noWrap/>
            <w:vAlign w:val="center"/>
            <w:hideMark/>
          </w:tcPr>
          <w:p w:rsidR="006419FE" w:rsidRPr="0067340B" w:rsidP="0067340B" w14:paraId="6B4013AD" w14:textId="77777777">
            <w:pPr>
              <w:widowControl/>
              <w:autoSpaceDE/>
              <w:autoSpaceDN/>
              <w:adjustRightInd/>
              <w:rPr>
                <w:rFonts w:ascii="Times New Roman" w:hAnsi="Times New Roman"/>
                <w:sz w:val="20"/>
                <w:szCs w:val="20"/>
              </w:rPr>
            </w:pPr>
            <w:r w:rsidRPr="0067340B">
              <w:rPr>
                <w:rFonts w:ascii="Times New Roman" w:hAnsi="Times New Roman"/>
                <w:sz w:val="20"/>
                <w:szCs w:val="20"/>
              </w:rPr>
              <w:t>Initial Review</w:t>
            </w:r>
            <w:r w:rsidRPr="0067340B" w:rsidR="0065303B">
              <w:rPr>
                <w:rFonts w:ascii="Times New Roman" w:hAnsi="Times New Roman"/>
                <w:sz w:val="20"/>
                <w:szCs w:val="20"/>
              </w:rPr>
              <w:t xml:space="preserve"> </w:t>
            </w:r>
          </w:p>
          <w:p w:rsidR="002B6490" w:rsidRPr="0067340B" w:rsidP="0067340B" w14:paraId="143FBF26" w14:textId="77777777">
            <w:pPr>
              <w:widowControl/>
              <w:autoSpaceDE/>
              <w:autoSpaceDN/>
              <w:adjustRightInd/>
              <w:rPr>
                <w:rFonts w:ascii="Times New Roman" w:eastAsia="Calibri" w:hAnsi="Times New Roman"/>
                <w:bCs/>
                <w:sz w:val="20"/>
                <w:szCs w:val="20"/>
              </w:rPr>
            </w:pPr>
            <w:r w:rsidRPr="0067340B">
              <w:rPr>
                <w:rFonts w:ascii="Times New Roman" w:hAnsi="Times New Roman"/>
                <w:sz w:val="20"/>
                <w:szCs w:val="20"/>
              </w:rPr>
              <w:t>(</w:t>
            </w:r>
            <w:r w:rsidRPr="0067340B">
              <w:rPr>
                <w:rFonts w:ascii="Times New Roman" w:hAnsi="Times New Roman"/>
                <w:sz w:val="20"/>
                <w:szCs w:val="20"/>
              </w:rPr>
              <w:t>GS-11 Administrative Staff</w:t>
            </w:r>
            <w:r w:rsidRPr="0067340B">
              <w:rPr>
                <w:rFonts w:ascii="Times New Roman" w:hAnsi="Times New Roman"/>
                <w:sz w:val="20"/>
                <w:szCs w:val="20"/>
              </w:rPr>
              <w:t>)</w:t>
            </w:r>
          </w:p>
        </w:tc>
        <w:tc>
          <w:tcPr>
            <w:tcW w:w="1170" w:type="dxa"/>
            <w:shd w:val="clear" w:color="auto" w:fill="auto"/>
            <w:noWrap/>
            <w:vAlign w:val="center"/>
          </w:tcPr>
          <w:p w:rsidR="002B6490" w:rsidRPr="0067340B" w:rsidP="0067340B" w14:paraId="6C94CC79"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46</w:t>
            </w:r>
          </w:p>
        </w:tc>
        <w:tc>
          <w:tcPr>
            <w:tcW w:w="1440" w:type="dxa"/>
            <w:shd w:val="clear" w:color="auto" w:fill="auto"/>
            <w:vAlign w:val="center"/>
          </w:tcPr>
          <w:p w:rsidR="002B6490" w:rsidRPr="0067340B" w:rsidP="0067340B" w14:paraId="23753C97"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3.00</w:t>
            </w:r>
          </w:p>
        </w:tc>
        <w:tc>
          <w:tcPr>
            <w:tcW w:w="1253" w:type="dxa"/>
            <w:shd w:val="clear" w:color="auto" w:fill="auto"/>
            <w:noWrap/>
            <w:vAlign w:val="center"/>
          </w:tcPr>
          <w:p w:rsidR="002B6490" w:rsidRPr="0067340B" w:rsidP="0067340B" w14:paraId="63A21F6E"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138</w:t>
            </w:r>
          </w:p>
        </w:tc>
        <w:tc>
          <w:tcPr>
            <w:tcW w:w="1178" w:type="dxa"/>
            <w:shd w:val="clear" w:color="auto" w:fill="auto"/>
            <w:noWrap/>
            <w:vAlign w:val="center"/>
            <w:hideMark/>
          </w:tcPr>
          <w:p w:rsidR="002B6490" w:rsidRPr="0067340B" w:rsidP="0067340B" w14:paraId="5D9CB01A"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$60.63</w:t>
            </w:r>
          </w:p>
        </w:tc>
        <w:tc>
          <w:tcPr>
            <w:tcW w:w="1414" w:type="dxa"/>
            <w:shd w:val="clear" w:color="auto" w:fill="auto"/>
            <w:noWrap/>
            <w:vAlign w:val="center"/>
            <w:hideMark/>
          </w:tcPr>
          <w:p w:rsidR="002B6490" w:rsidRPr="0067340B" w:rsidP="0067340B" w14:paraId="5F1CB9EC"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 xml:space="preserve">$8,366.94 </w:t>
            </w:r>
          </w:p>
        </w:tc>
      </w:tr>
      <w:tr w14:paraId="06495389" w14:textId="77777777" w:rsidTr="0067340B">
        <w:tblPrEx>
          <w:tblW w:w="9245" w:type="dxa"/>
          <w:tblInd w:w="-5" w:type="dxa"/>
          <w:tblLayout w:type="fixed"/>
          <w:tblLook w:val="04A0"/>
        </w:tblPrEx>
        <w:trPr>
          <w:trHeight w:val="372"/>
        </w:trPr>
        <w:tc>
          <w:tcPr>
            <w:tcW w:w="2790" w:type="dxa"/>
            <w:shd w:val="clear" w:color="auto" w:fill="auto"/>
            <w:noWrap/>
            <w:vAlign w:val="center"/>
            <w:hideMark/>
          </w:tcPr>
          <w:p w:rsidR="002B6490" w:rsidRPr="0067340B" w:rsidP="0067340B" w14:paraId="1048CEAB" w14:textId="77777777">
            <w:pPr>
              <w:widowControl/>
              <w:tabs>
                <w:tab w:val="right" w:pos="2574"/>
              </w:tabs>
              <w:autoSpaceDE/>
              <w:autoSpaceDN/>
              <w:adjustRightInd/>
              <w:rPr>
                <w:rFonts w:ascii="Times New Roman" w:eastAsia="Calibri" w:hAnsi="Times New Roman"/>
                <w:b/>
                <w:bCs/>
                <w:sz w:val="20"/>
                <w:szCs w:val="20"/>
              </w:rPr>
            </w:pPr>
            <w:r w:rsidRPr="0067340B">
              <w:rPr>
                <w:rFonts w:ascii="Times New Roman" w:hAnsi="Times New Roman"/>
                <w:b/>
                <w:bCs/>
                <w:sz w:val="20"/>
                <w:szCs w:val="20"/>
              </w:rPr>
              <w:t>Subtotal (Rounded)</w:t>
            </w:r>
          </w:p>
        </w:tc>
        <w:tc>
          <w:tcPr>
            <w:tcW w:w="1170" w:type="dxa"/>
            <w:shd w:val="clear" w:color="auto" w:fill="auto"/>
            <w:vAlign w:val="center"/>
          </w:tcPr>
          <w:p w:rsidR="002B6490" w:rsidRPr="0067340B" w:rsidP="0067340B" w14:paraId="542D2CE5" w14:textId="77777777">
            <w:pPr>
              <w:widowControl/>
              <w:autoSpaceDE/>
              <w:autoSpaceDN/>
              <w:adjustRightInd/>
              <w:jc w:val="right"/>
              <w:rPr>
                <w:rFonts w:ascii="Times New Roman" w:eastAsia="Calibri" w:hAnsi="Times New Roman"/>
                <w:b/>
                <w:bCs/>
                <w:sz w:val="20"/>
                <w:szCs w:val="20"/>
              </w:rPr>
            </w:pPr>
            <w:r w:rsidRPr="0067340B">
              <w:rPr>
                <w:rFonts w:ascii="Times New Roman" w:hAnsi="Times New Roman"/>
                <w:b/>
                <w:bCs/>
                <w:sz w:val="20"/>
                <w:szCs w:val="20"/>
              </w:rPr>
              <w:t>46</w:t>
            </w:r>
          </w:p>
        </w:tc>
        <w:tc>
          <w:tcPr>
            <w:tcW w:w="1440" w:type="dxa"/>
            <w:shd w:val="clear" w:color="auto" w:fill="000000"/>
            <w:vAlign w:val="center"/>
          </w:tcPr>
          <w:p w:rsidR="002B6490" w:rsidRPr="0067340B" w:rsidP="0067340B" w14:paraId="64201E90" w14:textId="77777777">
            <w:pPr>
              <w:widowControl/>
              <w:autoSpaceDE/>
              <w:autoSpaceDN/>
              <w:adjustRightInd/>
              <w:jc w:val="right"/>
              <w:rPr>
                <w:rFonts w:ascii="Times New Roman" w:eastAsia="Calibri" w:hAnsi="Times New Roman"/>
                <w:b/>
                <w:bCs/>
                <w:sz w:val="20"/>
                <w:szCs w:val="20"/>
              </w:rPr>
            </w:pPr>
          </w:p>
        </w:tc>
        <w:tc>
          <w:tcPr>
            <w:tcW w:w="1253" w:type="dxa"/>
            <w:shd w:val="clear" w:color="auto" w:fill="auto"/>
            <w:vAlign w:val="center"/>
          </w:tcPr>
          <w:p w:rsidR="002B6490" w:rsidRPr="0067340B" w:rsidP="0067340B" w14:paraId="3F415E31" w14:textId="77777777">
            <w:pPr>
              <w:widowControl/>
              <w:autoSpaceDE/>
              <w:autoSpaceDN/>
              <w:adjustRightInd/>
              <w:jc w:val="right"/>
              <w:rPr>
                <w:rFonts w:ascii="Times New Roman" w:eastAsia="Calibri" w:hAnsi="Times New Roman"/>
                <w:b/>
                <w:bCs/>
                <w:sz w:val="20"/>
                <w:szCs w:val="20"/>
              </w:rPr>
            </w:pPr>
            <w:r w:rsidRPr="0067340B">
              <w:rPr>
                <w:rFonts w:ascii="Times New Roman" w:hAnsi="Times New Roman"/>
                <w:b/>
                <w:bCs/>
                <w:sz w:val="20"/>
                <w:szCs w:val="20"/>
              </w:rPr>
              <w:t>138</w:t>
            </w:r>
          </w:p>
        </w:tc>
        <w:tc>
          <w:tcPr>
            <w:tcW w:w="1178" w:type="dxa"/>
            <w:shd w:val="clear" w:color="auto" w:fill="000000"/>
            <w:noWrap/>
            <w:vAlign w:val="center"/>
            <w:hideMark/>
          </w:tcPr>
          <w:p w:rsidR="002B6490" w:rsidRPr="0067340B" w:rsidP="0067340B" w14:paraId="49C75C83" w14:textId="77777777">
            <w:pPr>
              <w:widowControl/>
              <w:autoSpaceDE/>
              <w:autoSpaceDN/>
              <w:adjustRightInd/>
              <w:jc w:val="right"/>
              <w:rPr>
                <w:rFonts w:ascii="Times New Roman" w:eastAsia="Calibri" w:hAnsi="Times New Roman"/>
                <w:b/>
                <w:bCs/>
                <w:sz w:val="20"/>
                <w:szCs w:val="20"/>
              </w:rPr>
            </w:pPr>
          </w:p>
        </w:tc>
        <w:tc>
          <w:tcPr>
            <w:tcW w:w="1414" w:type="dxa"/>
            <w:shd w:val="clear" w:color="auto" w:fill="auto"/>
            <w:noWrap/>
            <w:vAlign w:val="center"/>
            <w:hideMark/>
          </w:tcPr>
          <w:p w:rsidR="002B6490" w:rsidRPr="0067340B" w:rsidP="0067340B" w14:paraId="0034D7D9" w14:textId="77777777">
            <w:pPr>
              <w:widowControl/>
              <w:autoSpaceDE/>
              <w:autoSpaceDN/>
              <w:adjustRightInd/>
              <w:jc w:val="right"/>
              <w:rPr>
                <w:rFonts w:ascii="Times New Roman" w:eastAsia="Calibri" w:hAnsi="Times New Roman"/>
                <w:b/>
                <w:bCs/>
                <w:sz w:val="20"/>
                <w:szCs w:val="20"/>
              </w:rPr>
            </w:pPr>
            <w:r w:rsidRPr="0067340B">
              <w:rPr>
                <w:rFonts w:ascii="Times New Roman" w:hAnsi="Times New Roman"/>
                <w:b/>
                <w:bCs/>
                <w:sz w:val="20"/>
                <w:szCs w:val="20"/>
              </w:rPr>
              <w:t xml:space="preserve">$8,367 </w:t>
            </w:r>
          </w:p>
        </w:tc>
      </w:tr>
      <w:bookmarkEnd w:id="49"/>
    </w:tbl>
    <w:p w:rsidR="00AD3EF1" w:rsidRPr="00FA0D66" w:rsidP="00363580" w14:paraId="46166EFC" w14:textId="77777777">
      <w:pPr>
        <w:pStyle w:val="Default"/>
        <w:rPr>
          <w:rFonts w:ascii="Times New Roman" w:hAnsi="Times New Roman" w:cs="Times New Roman"/>
          <w:b/>
          <w:bCs/>
          <w:color w:val="auto"/>
        </w:rPr>
      </w:pPr>
    </w:p>
    <w:p w:rsidR="005F3398" w:rsidRPr="005A56CE" w:rsidP="005F3398" w14:paraId="65AC94F2" w14:textId="77777777">
      <w:pPr>
        <w:pStyle w:val="Default"/>
        <w:numPr>
          <w:ilvl w:val="0"/>
          <w:numId w:val="18"/>
        </w:numPr>
        <w:rPr>
          <w:rFonts w:ascii="Times New Roman" w:hAnsi="Times New Roman" w:cs="Times New Roman"/>
          <w:b/>
          <w:bCs/>
          <w:color w:val="auto"/>
        </w:rPr>
      </w:pPr>
      <w:bookmarkStart w:id="50" w:name="_Hlk175739772"/>
      <w:r w:rsidRPr="005A56CE">
        <w:rPr>
          <w:rFonts w:ascii="Times New Roman" w:hAnsi="Times New Roman" w:cs="Times New Roman"/>
          <w:b/>
          <w:bCs/>
          <w:color w:val="auto"/>
        </w:rPr>
        <w:t>Publish Public Notice of Petition for Modification</w:t>
      </w:r>
    </w:p>
    <w:bookmarkEnd w:id="50"/>
    <w:p w:rsidR="00410361" w:rsidRPr="00FA0D66" w:rsidP="00410361" w14:paraId="28DAE1FB" w14:textId="77777777">
      <w:pPr>
        <w:pStyle w:val="Default"/>
        <w:rPr>
          <w:rFonts w:ascii="Times New Roman" w:hAnsi="Times New Roman" w:cs="Times New Roman"/>
          <w:b/>
          <w:bCs/>
          <w:color w:val="auto"/>
          <w:sz w:val="22"/>
          <w:szCs w:val="22"/>
        </w:rPr>
      </w:pPr>
    </w:p>
    <w:p w:rsidR="00410361" w:rsidRPr="005A56CE" w:rsidP="00410361" w14:paraId="701C1A65" w14:textId="77777777">
      <w:pPr>
        <w:pStyle w:val="Default"/>
        <w:rPr>
          <w:rFonts w:ascii="Times New Roman" w:hAnsi="Times New Roman" w:cs="Times New Roman"/>
          <w:color w:val="auto"/>
        </w:rPr>
      </w:pPr>
      <w:r w:rsidRPr="005A56CE">
        <w:rPr>
          <w:rFonts w:ascii="Times New Roman" w:hAnsi="Times New Roman" w:cs="Times New Roman"/>
          <w:color w:val="auto"/>
        </w:rPr>
        <w:t xml:space="preserve">The Microsoft Word submission cost for publication of the notice of </w:t>
      </w:r>
      <w:r w:rsidR="008A6B66">
        <w:rPr>
          <w:rFonts w:ascii="Times New Roman" w:hAnsi="Times New Roman" w:cs="Times New Roman"/>
          <w:color w:val="auto"/>
        </w:rPr>
        <w:t>the petition</w:t>
      </w:r>
      <w:r w:rsidRPr="005A56CE">
        <w:rPr>
          <w:rFonts w:ascii="Times New Roman" w:hAnsi="Times New Roman" w:cs="Times New Roman"/>
          <w:color w:val="auto"/>
        </w:rPr>
        <w:t xml:space="preserve"> in the </w:t>
      </w:r>
      <w:r w:rsidRPr="005A56CE">
        <w:rPr>
          <w:rFonts w:ascii="Times New Roman" w:hAnsi="Times New Roman" w:cs="Times New Roman"/>
          <w:i/>
          <w:iCs/>
          <w:color w:val="auto"/>
        </w:rPr>
        <w:t>Federal Register</w:t>
      </w:r>
      <w:r w:rsidRPr="005A56CE">
        <w:rPr>
          <w:rFonts w:ascii="Times New Roman" w:hAnsi="Times New Roman" w:cs="Times New Roman"/>
          <w:color w:val="auto"/>
        </w:rPr>
        <w:t xml:space="preserve"> is $151.00 per column. Petition-related notices average three petitions per column, and the cost per petition would be $50.33 for each of the 46 petitions. </w:t>
      </w:r>
    </w:p>
    <w:p w:rsidR="00410361" w:rsidP="00410361" w14:paraId="012D8816" w14:textId="77777777">
      <w:pPr>
        <w:rPr>
          <w:rFonts w:ascii="Times New Roman" w:hAnsi="Times New Roman"/>
          <w:b/>
          <w:bCs/>
          <w:color w:val="000000"/>
        </w:rPr>
      </w:pPr>
    </w:p>
    <w:p w:rsidR="00410361" w:rsidRPr="00213D34" w:rsidP="00410361" w14:paraId="4ACA5CFA" w14:textId="77777777">
      <w:pPr>
        <w:widowControl/>
        <w:autoSpaceDE/>
        <w:autoSpaceDN/>
        <w:adjustRightInd/>
        <w:rPr>
          <w:rFonts w:ascii="Times New Roman" w:hAnsi="Times New Roman"/>
          <w:color w:val="000000"/>
        </w:rPr>
      </w:pPr>
      <w:r w:rsidRPr="00213D34">
        <w:rPr>
          <w:rFonts w:ascii="Times New Roman" w:hAnsi="Times New Roman"/>
          <w:color w:val="000000"/>
        </w:rPr>
        <w:t>Table 1</w:t>
      </w:r>
      <w:r>
        <w:rPr>
          <w:rFonts w:ascii="Times New Roman" w:hAnsi="Times New Roman"/>
          <w:color w:val="000000"/>
        </w:rPr>
        <w:t>4</w:t>
      </w:r>
      <w:r w:rsidRPr="00213D34">
        <w:rPr>
          <w:rFonts w:ascii="Times New Roman" w:hAnsi="Times New Roman"/>
          <w:color w:val="000000"/>
        </w:rPr>
        <w:t>-</w:t>
      </w:r>
      <w:r>
        <w:rPr>
          <w:rFonts w:ascii="Times New Roman" w:hAnsi="Times New Roman"/>
          <w:color w:val="000000"/>
        </w:rPr>
        <w:t>3</w:t>
      </w:r>
      <w:r w:rsidRPr="00BC060A">
        <w:rPr>
          <w:rFonts w:ascii="Times New Roman" w:hAnsi="Times New Roman"/>
          <w:color w:val="000000"/>
        </w:rPr>
        <w:t>.</w:t>
      </w:r>
      <w:r w:rsidRPr="00213D34">
        <w:rPr>
          <w:rFonts w:ascii="Times New Roman" w:hAnsi="Times New Roman"/>
          <w:color w:val="000000"/>
        </w:rPr>
        <w:t xml:space="preserve"> Estimated Annual Respondent or Recordkeeper Cost Burden, </w:t>
      </w:r>
      <w:r w:rsidRPr="00EE3693" w:rsidR="00EE3693">
        <w:rPr>
          <w:rFonts w:ascii="Times New Roman" w:hAnsi="Times New Roman"/>
          <w:color w:val="000000"/>
        </w:rPr>
        <w:t>Publish Public Notice of Petition for Modification</w:t>
      </w:r>
      <w:r w:rsidR="00914BC5">
        <w:rPr>
          <w:rFonts w:ascii="Times New Roman" w:hAnsi="Times New Roman"/>
          <w:color w:val="000000"/>
        </w:rPr>
        <w:t xml:space="preserve"> </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5"/>
        <w:gridCol w:w="2160"/>
        <w:gridCol w:w="1440"/>
        <w:gridCol w:w="2250"/>
      </w:tblGrid>
      <w:tr w14:paraId="6AF93738" w14:textId="77777777" w:rsidTr="0067340B">
        <w:tblPrEx>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2695" w:type="dxa"/>
            <w:shd w:val="clear" w:color="auto" w:fill="8EAADB"/>
            <w:vAlign w:val="center"/>
            <w:hideMark/>
          </w:tcPr>
          <w:p w:rsidR="00410361" w:rsidRPr="0067340B" w:rsidP="0067340B" w14:paraId="505DCA5F"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Cost Component</w:t>
            </w:r>
          </w:p>
        </w:tc>
        <w:tc>
          <w:tcPr>
            <w:tcW w:w="2160" w:type="dxa"/>
            <w:shd w:val="clear" w:color="auto" w:fill="8EAADB"/>
            <w:vAlign w:val="center"/>
            <w:hideMark/>
          </w:tcPr>
          <w:p w:rsidR="00410361" w:rsidRPr="0067340B" w:rsidP="0067340B" w14:paraId="392984DD"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Number of Responses</w:t>
            </w:r>
          </w:p>
        </w:tc>
        <w:tc>
          <w:tcPr>
            <w:tcW w:w="1440" w:type="dxa"/>
            <w:shd w:val="clear" w:color="auto" w:fill="8EAADB"/>
            <w:vAlign w:val="center"/>
          </w:tcPr>
          <w:p w:rsidR="00410361" w:rsidRPr="0067340B" w:rsidP="0067340B" w14:paraId="08DAF0C6"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Unit Cost</w:t>
            </w:r>
          </w:p>
        </w:tc>
        <w:tc>
          <w:tcPr>
            <w:tcW w:w="2250" w:type="dxa"/>
            <w:shd w:val="clear" w:color="auto" w:fill="8EAADB"/>
            <w:vAlign w:val="center"/>
            <w:hideMark/>
          </w:tcPr>
          <w:p w:rsidR="00410361" w:rsidRPr="0067340B" w:rsidP="0067340B" w14:paraId="52539147"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Total Burden Cost</w:t>
            </w:r>
          </w:p>
        </w:tc>
      </w:tr>
      <w:tr w14:paraId="756E57B5" w14:textId="77777777" w:rsidTr="0067340B">
        <w:tblPrEx>
          <w:tblW w:w="8545" w:type="dxa"/>
          <w:tblLook w:val="04A0"/>
        </w:tblPrEx>
        <w:trPr>
          <w:trHeight w:val="300"/>
        </w:trPr>
        <w:tc>
          <w:tcPr>
            <w:tcW w:w="2695" w:type="dxa"/>
            <w:shd w:val="clear" w:color="auto" w:fill="auto"/>
            <w:noWrap/>
            <w:vAlign w:val="center"/>
            <w:hideMark/>
          </w:tcPr>
          <w:p w:rsidR="00410361" w:rsidRPr="0067340B" w:rsidP="0067340B" w14:paraId="75C844CB"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Publish Notice of Petition</w:t>
            </w:r>
          </w:p>
        </w:tc>
        <w:tc>
          <w:tcPr>
            <w:tcW w:w="2160" w:type="dxa"/>
            <w:shd w:val="clear" w:color="auto" w:fill="auto"/>
            <w:noWrap/>
            <w:vAlign w:val="center"/>
          </w:tcPr>
          <w:p w:rsidR="00410361" w:rsidRPr="0067340B" w:rsidP="0067340B" w14:paraId="1F041DDA" w14:textId="77777777">
            <w:pPr>
              <w:widowControl/>
              <w:autoSpaceDE/>
              <w:autoSpaceDN/>
              <w:adjustRightInd/>
              <w:jc w:val="right"/>
              <w:rPr>
                <w:rFonts w:ascii="Times New Roman" w:eastAsia="Calibri" w:hAnsi="Times New Roman"/>
                <w:bCs/>
                <w:sz w:val="20"/>
                <w:szCs w:val="20"/>
              </w:rPr>
            </w:pPr>
            <w:r w:rsidRPr="0067340B">
              <w:rPr>
                <w:rFonts w:ascii="Times New Roman" w:eastAsia="Calibri" w:hAnsi="Times New Roman"/>
                <w:bCs/>
                <w:sz w:val="20"/>
                <w:szCs w:val="20"/>
              </w:rPr>
              <w:t>46</w:t>
            </w:r>
          </w:p>
        </w:tc>
        <w:tc>
          <w:tcPr>
            <w:tcW w:w="1440" w:type="dxa"/>
            <w:shd w:val="clear" w:color="auto" w:fill="auto"/>
            <w:vAlign w:val="center"/>
          </w:tcPr>
          <w:p w:rsidR="00410361" w:rsidRPr="0067340B" w:rsidP="0067340B" w14:paraId="7BFA02A4"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$50.33</w:t>
            </w:r>
          </w:p>
        </w:tc>
        <w:tc>
          <w:tcPr>
            <w:tcW w:w="2250" w:type="dxa"/>
            <w:shd w:val="clear" w:color="auto" w:fill="auto"/>
            <w:noWrap/>
            <w:vAlign w:val="center"/>
          </w:tcPr>
          <w:p w:rsidR="00410361" w:rsidRPr="0067340B" w:rsidP="0067340B" w14:paraId="41445499"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$2,315.18</w:t>
            </w:r>
          </w:p>
        </w:tc>
      </w:tr>
      <w:tr w14:paraId="2B6454CB" w14:textId="77777777" w:rsidTr="0067340B">
        <w:tblPrEx>
          <w:tblW w:w="8545" w:type="dxa"/>
          <w:tblLook w:val="04A0"/>
        </w:tblPrEx>
        <w:trPr>
          <w:trHeight w:val="300"/>
        </w:trPr>
        <w:tc>
          <w:tcPr>
            <w:tcW w:w="2695" w:type="dxa"/>
            <w:shd w:val="clear" w:color="auto" w:fill="auto"/>
            <w:noWrap/>
            <w:vAlign w:val="center"/>
            <w:hideMark/>
          </w:tcPr>
          <w:p w:rsidR="00410361" w:rsidRPr="0067340B" w:rsidP="0067340B" w14:paraId="2527AAB3" w14:textId="77777777">
            <w:pPr>
              <w:widowControl/>
              <w:autoSpaceDE/>
              <w:autoSpaceDN/>
              <w:adjustRightInd/>
              <w:rPr>
                <w:rFonts w:ascii="Times New Roman" w:eastAsia="Calibri" w:hAnsi="Times New Roman"/>
                <w:b/>
                <w:bCs/>
                <w:i/>
                <w:iCs/>
                <w:sz w:val="20"/>
                <w:szCs w:val="20"/>
              </w:rPr>
            </w:pPr>
            <w:r w:rsidRPr="0067340B">
              <w:rPr>
                <w:rFonts w:ascii="Times New Roman" w:eastAsia="Calibri" w:hAnsi="Times New Roman"/>
                <w:b/>
                <w:bCs/>
                <w:i/>
                <w:iCs/>
                <w:sz w:val="20"/>
                <w:szCs w:val="20"/>
              </w:rPr>
              <w:t>Total (Rounded)</w:t>
            </w:r>
          </w:p>
        </w:tc>
        <w:tc>
          <w:tcPr>
            <w:tcW w:w="2160" w:type="dxa"/>
            <w:shd w:val="clear" w:color="auto" w:fill="auto"/>
            <w:vAlign w:val="center"/>
          </w:tcPr>
          <w:p w:rsidR="00410361" w:rsidRPr="0067340B" w:rsidP="0067340B" w14:paraId="7DCC56E3" w14:textId="77777777">
            <w:pPr>
              <w:widowControl/>
              <w:autoSpaceDE/>
              <w:autoSpaceDN/>
              <w:adjustRightInd/>
              <w:jc w:val="right"/>
              <w:rPr>
                <w:rFonts w:ascii="Times New Roman" w:eastAsia="Calibri" w:hAnsi="Times New Roman"/>
                <w:b/>
                <w:sz w:val="20"/>
                <w:szCs w:val="20"/>
              </w:rPr>
            </w:pPr>
            <w:r w:rsidRPr="0067340B">
              <w:rPr>
                <w:rFonts w:ascii="Times New Roman" w:eastAsia="Calibri" w:hAnsi="Times New Roman"/>
                <w:b/>
                <w:sz w:val="20"/>
                <w:szCs w:val="20"/>
              </w:rPr>
              <w:t>46</w:t>
            </w:r>
          </w:p>
        </w:tc>
        <w:tc>
          <w:tcPr>
            <w:tcW w:w="1440" w:type="dxa"/>
            <w:shd w:val="clear" w:color="auto" w:fill="000000"/>
            <w:vAlign w:val="center"/>
          </w:tcPr>
          <w:p w:rsidR="00410361" w:rsidRPr="0067340B" w:rsidP="0067340B" w14:paraId="232E35B5"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b/>
                <w:bCs/>
                <w:color w:val="000000"/>
                <w:sz w:val="20"/>
                <w:szCs w:val="20"/>
              </w:rPr>
              <w:t> </w:t>
            </w:r>
          </w:p>
        </w:tc>
        <w:tc>
          <w:tcPr>
            <w:tcW w:w="2250" w:type="dxa"/>
            <w:shd w:val="clear" w:color="auto" w:fill="auto"/>
            <w:noWrap/>
            <w:vAlign w:val="center"/>
          </w:tcPr>
          <w:p w:rsidR="00410361" w:rsidRPr="0067340B" w:rsidP="0067340B" w14:paraId="3ECF2251" w14:textId="77777777">
            <w:pPr>
              <w:widowControl/>
              <w:autoSpaceDE/>
              <w:autoSpaceDN/>
              <w:adjustRightInd/>
              <w:jc w:val="right"/>
              <w:rPr>
                <w:rFonts w:ascii="Times New Roman" w:eastAsia="Calibri" w:hAnsi="Times New Roman"/>
                <w:b/>
                <w:bCs/>
                <w:sz w:val="20"/>
                <w:szCs w:val="20"/>
              </w:rPr>
            </w:pPr>
            <w:r w:rsidRPr="0067340B">
              <w:rPr>
                <w:rFonts w:ascii="Times New Roman" w:hAnsi="Times New Roman"/>
                <w:b/>
                <w:bCs/>
                <w:color w:val="000000"/>
                <w:sz w:val="20"/>
                <w:szCs w:val="20"/>
              </w:rPr>
              <w:t>$2,315</w:t>
            </w:r>
          </w:p>
        </w:tc>
      </w:tr>
    </w:tbl>
    <w:p w:rsidR="005F3398" w:rsidRPr="00E71A4E" w:rsidP="00FA0D66" w14:paraId="4315C1A5" w14:textId="77777777">
      <w:pPr>
        <w:rPr>
          <w:rFonts w:ascii="Times New Roman" w:hAnsi="Times New Roman"/>
          <w:b/>
          <w:bCs/>
          <w:color w:val="000000"/>
        </w:rPr>
      </w:pPr>
    </w:p>
    <w:p w:rsidR="00AD3EF1" w:rsidRPr="00FA0D66" w:rsidP="00FA0D66" w14:paraId="34B29EE0" w14:textId="77777777">
      <w:pPr>
        <w:pStyle w:val="ListParagraph"/>
        <w:numPr>
          <w:ilvl w:val="0"/>
          <w:numId w:val="18"/>
        </w:numPr>
        <w:rPr>
          <w:rFonts w:ascii="Times New Roman" w:hAnsi="Times New Roman"/>
          <w:b/>
          <w:bCs/>
          <w:color w:val="000000"/>
        </w:rPr>
      </w:pPr>
      <w:r w:rsidRPr="00CE2E6E">
        <w:rPr>
          <w:rFonts w:ascii="Times New Roman" w:hAnsi="Times New Roman"/>
          <w:b/>
          <w:bCs/>
          <w:color w:val="000000"/>
        </w:rPr>
        <w:t xml:space="preserve"> </w:t>
      </w:r>
      <w:r w:rsidRPr="00FA0D66">
        <w:rPr>
          <w:rFonts w:ascii="Times New Roman" w:hAnsi="Times New Roman"/>
          <w:b/>
          <w:bCs/>
          <w:color w:val="000000"/>
          <w:sz w:val="24"/>
          <w:szCs w:val="24"/>
        </w:rPr>
        <w:t>Investigat</w:t>
      </w:r>
      <w:r w:rsidRPr="00CE2E6E" w:rsidR="00E84754">
        <w:rPr>
          <w:rFonts w:ascii="Times New Roman" w:hAnsi="Times New Roman"/>
          <w:b/>
          <w:bCs/>
          <w:color w:val="000000"/>
          <w:sz w:val="24"/>
          <w:szCs w:val="24"/>
        </w:rPr>
        <w:t>e</w:t>
      </w:r>
      <w:r w:rsidRPr="00FA0D66">
        <w:rPr>
          <w:rFonts w:ascii="Times New Roman" w:hAnsi="Times New Roman"/>
          <w:b/>
          <w:bCs/>
          <w:color w:val="000000"/>
          <w:sz w:val="24"/>
          <w:szCs w:val="24"/>
        </w:rPr>
        <w:t xml:space="preserve"> Petition</w:t>
      </w:r>
      <w:r w:rsidRPr="00CE2E6E" w:rsidR="007A53B7">
        <w:rPr>
          <w:rFonts w:ascii="Times New Roman" w:hAnsi="Times New Roman"/>
          <w:b/>
          <w:bCs/>
          <w:color w:val="000000"/>
          <w:sz w:val="24"/>
          <w:szCs w:val="24"/>
        </w:rPr>
        <w:t xml:space="preserve"> </w:t>
      </w:r>
      <w:r w:rsidRPr="00FA0D66">
        <w:rPr>
          <w:rFonts w:ascii="Times New Roman" w:hAnsi="Times New Roman"/>
          <w:b/>
          <w:bCs/>
          <w:color w:val="000000"/>
          <w:sz w:val="24"/>
          <w:szCs w:val="24"/>
        </w:rPr>
        <w:t>for Modification</w:t>
      </w:r>
    </w:p>
    <w:p w:rsidR="00C22424" w:rsidRPr="00FA0D66" w14:paraId="4385B93D" w14:textId="77777777">
      <w:pPr>
        <w:rPr>
          <w:rFonts w:ascii="Times New Roman" w:hAnsi="Times New Roman"/>
          <w:color w:val="000000"/>
        </w:rPr>
      </w:pPr>
      <w:r w:rsidRPr="00FA0D66">
        <w:rPr>
          <w:rFonts w:ascii="Times New Roman" w:hAnsi="Times New Roman"/>
          <w:color w:val="000000"/>
        </w:rPr>
        <w:t>MSHA</w:t>
      </w:r>
      <w:r>
        <w:rPr>
          <w:rFonts w:ascii="Times New Roman" w:hAnsi="Times New Roman"/>
          <w:color w:val="000000"/>
        </w:rPr>
        <w:t xml:space="preserve"> conducts an investigation for each petition for modification</w:t>
      </w:r>
      <w:r w:rsidRPr="008A6B66">
        <w:rPr>
          <w:rFonts w:ascii="Times New Roman" w:hAnsi="Times New Roman"/>
          <w:color w:val="000000"/>
        </w:rPr>
        <w:t xml:space="preserve"> </w:t>
      </w:r>
      <w:r>
        <w:rPr>
          <w:rFonts w:ascii="Times New Roman" w:hAnsi="Times New Roman"/>
          <w:color w:val="000000"/>
        </w:rPr>
        <w:t xml:space="preserve">and </w:t>
      </w:r>
      <w:r w:rsidRPr="005B4047">
        <w:rPr>
          <w:rFonts w:ascii="Times New Roman" w:hAnsi="Times New Roman"/>
          <w:color w:val="000000"/>
        </w:rPr>
        <w:t>prepar</w:t>
      </w:r>
      <w:r>
        <w:rPr>
          <w:rFonts w:ascii="Times New Roman" w:hAnsi="Times New Roman"/>
          <w:color w:val="000000"/>
        </w:rPr>
        <w:t>es a</w:t>
      </w:r>
      <w:r w:rsidR="004B1942">
        <w:rPr>
          <w:rFonts w:ascii="Times New Roman" w:hAnsi="Times New Roman"/>
          <w:color w:val="000000"/>
        </w:rPr>
        <w:t>n</w:t>
      </w:r>
      <w:r w:rsidRPr="005B4047">
        <w:rPr>
          <w:rFonts w:ascii="Times New Roman" w:hAnsi="Times New Roman"/>
          <w:color w:val="000000"/>
        </w:rPr>
        <w:t xml:space="preserve"> investigative</w:t>
      </w:r>
      <w:r>
        <w:rPr>
          <w:rFonts w:ascii="Times New Roman" w:hAnsi="Times New Roman"/>
          <w:color w:val="000000"/>
        </w:rPr>
        <w:t xml:space="preserve"> report.</w:t>
      </w:r>
      <w:r w:rsidRPr="00FA0D66">
        <w:rPr>
          <w:rFonts w:ascii="Times New Roman" w:hAnsi="Times New Roman"/>
          <w:color w:val="000000"/>
        </w:rPr>
        <w:t xml:space="preserve"> </w:t>
      </w:r>
      <w:r>
        <w:rPr>
          <w:rFonts w:ascii="Times New Roman" w:hAnsi="Times New Roman"/>
          <w:color w:val="000000"/>
        </w:rPr>
        <w:t xml:space="preserve">MSHA estimates that it would take </w:t>
      </w:r>
      <w:r w:rsidRPr="0065303B">
        <w:rPr>
          <w:rFonts w:ascii="Times New Roman" w:hAnsi="Times New Roman"/>
          <w:color w:val="000000"/>
        </w:rPr>
        <w:t>a</w:t>
      </w:r>
      <w:r w:rsidRPr="00630152">
        <w:rPr>
          <w:rFonts w:ascii="Times New Roman" w:hAnsi="Times New Roman"/>
          <w:color w:val="000000"/>
        </w:rPr>
        <w:t>n inspector (GS</w:t>
      </w:r>
      <w:r w:rsidRPr="0065303B">
        <w:rPr>
          <w:rFonts w:ascii="Times New Roman" w:hAnsi="Times New Roman"/>
          <w:color w:val="000000"/>
        </w:rPr>
        <w:t>-</w:t>
      </w:r>
      <w:r w:rsidRPr="00630152">
        <w:rPr>
          <w:rFonts w:ascii="Times New Roman" w:hAnsi="Times New Roman"/>
          <w:color w:val="000000"/>
        </w:rPr>
        <w:t>12</w:t>
      </w:r>
      <w:r w:rsidRPr="0065303B">
        <w:rPr>
          <w:rFonts w:ascii="Times New Roman" w:hAnsi="Times New Roman"/>
          <w:color w:val="000000"/>
        </w:rPr>
        <w:t>), earning $75.41 per hour</w:t>
      </w:r>
      <w:r>
        <w:rPr>
          <w:rFonts w:ascii="Times New Roman" w:hAnsi="Times New Roman"/>
          <w:color w:val="000000"/>
        </w:rPr>
        <w:t xml:space="preserve">, </w:t>
      </w:r>
      <w:r w:rsidRPr="0065303B">
        <w:rPr>
          <w:rFonts w:ascii="Times New Roman" w:hAnsi="Times New Roman"/>
          <w:color w:val="000000"/>
        </w:rPr>
        <w:t>40 hours</w:t>
      </w:r>
      <w:r>
        <w:rPr>
          <w:rFonts w:ascii="Times New Roman" w:hAnsi="Times New Roman"/>
          <w:color w:val="000000"/>
        </w:rPr>
        <w:t xml:space="preserve"> to complete t</w:t>
      </w:r>
      <w:r w:rsidRPr="00FA0D66" w:rsidR="00F95085">
        <w:rPr>
          <w:rFonts w:ascii="Times New Roman" w:hAnsi="Times New Roman"/>
          <w:color w:val="000000"/>
        </w:rPr>
        <w:t xml:space="preserve">he investigation and report for each petition for modification. </w:t>
      </w:r>
    </w:p>
    <w:p w:rsidR="00F95085" w:rsidRPr="00410361" w14:paraId="7C202609" w14:textId="77777777">
      <w:pPr>
        <w:rPr>
          <w:rFonts w:ascii="Times New Roman" w:hAnsi="Times New Roman"/>
          <w:b/>
          <w:bCs/>
          <w:color w:val="000000"/>
        </w:rPr>
      </w:pPr>
    </w:p>
    <w:p w:rsidR="00F95085" w:rsidRPr="00BC060A" w:rsidP="00F95085" w14:paraId="78600F0B" w14:textId="77777777">
      <w:pPr>
        <w:widowControl/>
        <w:autoSpaceDE/>
        <w:autoSpaceDN/>
        <w:adjustRightInd/>
        <w:rPr>
          <w:rFonts w:ascii="Times New Roman" w:hAnsi="Times New Roman"/>
          <w:color w:val="000000"/>
        </w:rPr>
      </w:pPr>
      <w:r w:rsidRPr="00BC060A">
        <w:rPr>
          <w:rFonts w:ascii="Times New Roman" w:hAnsi="Times New Roman"/>
          <w:color w:val="000000"/>
        </w:rPr>
        <w:t>Table 1</w:t>
      </w:r>
      <w:r w:rsidR="009023C0">
        <w:rPr>
          <w:rFonts w:ascii="Times New Roman" w:hAnsi="Times New Roman"/>
          <w:color w:val="000000"/>
        </w:rPr>
        <w:t>4</w:t>
      </w:r>
      <w:r w:rsidRPr="00BC060A">
        <w:rPr>
          <w:rFonts w:ascii="Times New Roman" w:hAnsi="Times New Roman"/>
          <w:color w:val="000000"/>
        </w:rPr>
        <w:t>-</w:t>
      </w:r>
      <w:r w:rsidR="00C70D10">
        <w:rPr>
          <w:rFonts w:ascii="Times New Roman" w:hAnsi="Times New Roman"/>
          <w:color w:val="000000"/>
        </w:rPr>
        <w:t>4</w:t>
      </w:r>
      <w:r w:rsidRPr="00BC060A">
        <w:rPr>
          <w:rFonts w:ascii="Times New Roman" w:hAnsi="Times New Roman"/>
          <w:color w:val="000000"/>
        </w:rPr>
        <w:t xml:space="preserve">. Estimated Annual Respondent Hour and Cost Burden, </w:t>
      </w:r>
      <w:r w:rsidR="00AD3EF1">
        <w:rPr>
          <w:rFonts w:ascii="Times New Roman" w:hAnsi="Times New Roman"/>
          <w:color w:val="000000"/>
        </w:rPr>
        <w:t>Investigat</w:t>
      </w:r>
      <w:r w:rsidR="007C779E">
        <w:rPr>
          <w:rFonts w:ascii="Times New Roman" w:hAnsi="Times New Roman"/>
          <w:color w:val="000000"/>
        </w:rPr>
        <w:t>e</w:t>
      </w:r>
      <w:r w:rsidR="00AD3EF1">
        <w:rPr>
          <w:rFonts w:ascii="Times New Roman" w:hAnsi="Times New Roman"/>
          <w:color w:val="000000"/>
        </w:rPr>
        <w:t xml:space="preserve"> </w:t>
      </w:r>
      <w:r>
        <w:rPr>
          <w:rFonts w:ascii="Times New Roman" w:hAnsi="Times New Roman"/>
          <w:color w:val="000000"/>
        </w:rPr>
        <w:t>Petition for Modification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1260"/>
        <w:gridCol w:w="1260"/>
        <w:gridCol w:w="1260"/>
        <w:gridCol w:w="990"/>
        <w:gridCol w:w="1620"/>
      </w:tblGrid>
      <w:tr w14:paraId="03FAA280" w14:textId="77777777" w:rsidTr="0067340B">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2965" w:type="dxa"/>
            <w:shd w:val="clear" w:color="auto" w:fill="8EAADB"/>
            <w:vAlign w:val="center"/>
            <w:hideMark/>
          </w:tcPr>
          <w:p w:rsidR="00555DFC" w:rsidRPr="0067340B" w:rsidP="0067340B" w14:paraId="182E08DE"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 xml:space="preserve">Activity </w:t>
            </w:r>
          </w:p>
          <w:p w:rsidR="00F95085" w:rsidRPr="0067340B" w:rsidP="0067340B" w14:paraId="3916E778"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(Occupation)</w:t>
            </w:r>
          </w:p>
        </w:tc>
        <w:tc>
          <w:tcPr>
            <w:tcW w:w="1260" w:type="dxa"/>
            <w:shd w:val="clear" w:color="auto" w:fill="8EAADB"/>
            <w:vAlign w:val="center"/>
            <w:hideMark/>
          </w:tcPr>
          <w:p w:rsidR="00F95085" w:rsidRPr="0067340B" w:rsidP="0067340B" w14:paraId="3EBAB0A0"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Number of</w:t>
            </w:r>
            <w:r w:rsidRPr="0067340B" w:rsidR="007A53B7">
              <w:rPr>
                <w:rFonts w:ascii="Times New Roman" w:eastAsia="Calibri" w:hAnsi="Times New Roman"/>
                <w:b/>
                <w:bCs/>
                <w:sz w:val="20"/>
                <w:szCs w:val="20"/>
              </w:rPr>
              <w:t xml:space="preserve"> Responses</w:t>
            </w:r>
          </w:p>
        </w:tc>
        <w:tc>
          <w:tcPr>
            <w:tcW w:w="1260" w:type="dxa"/>
            <w:shd w:val="clear" w:color="auto" w:fill="8EAADB"/>
            <w:vAlign w:val="center"/>
          </w:tcPr>
          <w:p w:rsidR="00E41497" w:rsidRPr="0067340B" w:rsidP="0067340B" w14:paraId="1B16AF49"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Burden per </w:t>
            </w:r>
            <w:r w:rsidRPr="0067340B" w:rsidR="007A53B7">
              <w:rPr>
                <w:rFonts w:ascii="Times New Roman" w:eastAsia="Calibri" w:hAnsi="Times New Roman"/>
                <w:b/>
                <w:bCs/>
                <w:sz w:val="20"/>
                <w:szCs w:val="20"/>
              </w:rPr>
              <w:t>Response</w:t>
            </w:r>
          </w:p>
          <w:p w:rsidR="00F95085" w:rsidRPr="0067340B" w:rsidP="0067340B" w14:paraId="504F5018"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(Hours)</w:t>
            </w:r>
          </w:p>
        </w:tc>
        <w:tc>
          <w:tcPr>
            <w:tcW w:w="1260" w:type="dxa"/>
            <w:shd w:val="clear" w:color="auto" w:fill="8EAADB"/>
            <w:vAlign w:val="center"/>
            <w:hideMark/>
          </w:tcPr>
          <w:p w:rsidR="00F95085" w:rsidRPr="0067340B" w:rsidP="0067340B" w14:paraId="0DC09AFD"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Total Burden (Hours)</w:t>
            </w:r>
          </w:p>
        </w:tc>
        <w:tc>
          <w:tcPr>
            <w:tcW w:w="990" w:type="dxa"/>
            <w:shd w:val="clear" w:color="auto" w:fill="8EAADB"/>
            <w:vAlign w:val="center"/>
            <w:hideMark/>
          </w:tcPr>
          <w:p w:rsidR="00F95085" w:rsidRPr="0067340B" w:rsidP="0067340B" w14:paraId="31068F76"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Hourly Wage Rate</w:t>
            </w:r>
          </w:p>
        </w:tc>
        <w:tc>
          <w:tcPr>
            <w:tcW w:w="1620" w:type="dxa"/>
            <w:shd w:val="clear" w:color="auto" w:fill="8EAADB"/>
            <w:vAlign w:val="center"/>
            <w:hideMark/>
          </w:tcPr>
          <w:p w:rsidR="00F95085" w:rsidRPr="0067340B" w:rsidP="0067340B" w14:paraId="63BA7A81"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Total Burden Cost</w:t>
            </w:r>
          </w:p>
        </w:tc>
      </w:tr>
      <w:tr w14:paraId="48030CDA" w14:textId="77777777" w:rsidTr="0067340B">
        <w:tblPrEx>
          <w:tblW w:w="9355" w:type="dxa"/>
          <w:tblLayout w:type="fixed"/>
          <w:tblLook w:val="04A0"/>
        </w:tblPrEx>
        <w:trPr>
          <w:trHeight w:val="363"/>
        </w:trPr>
        <w:tc>
          <w:tcPr>
            <w:tcW w:w="2965" w:type="dxa"/>
            <w:shd w:val="clear" w:color="auto" w:fill="auto"/>
            <w:noWrap/>
            <w:vAlign w:val="center"/>
            <w:hideMark/>
          </w:tcPr>
          <w:p w:rsidR="007A53B7" w:rsidRPr="0067340B" w:rsidP="0067340B" w14:paraId="4138B0BD" w14:textId="77777777">
            <w:pPr>
              <w:widowControl/>
              <w:autoSpaceDE/>
              <w:autoSpaceDN/>
              <w:adjustRightInd/>
              <w:rPr>
                <w:rFonts w:ascii="Times New Roman" w:hAnsi="Times New Roman"/>
                <w:color w:val="000000"/>
                <w:sz w:val="20"/>
                <w:szCs w:val="20"/>
              </w:rPr>
            </w:pPr>
            <w:r w:rsidRPr="0067340B">
              <w:rPr>
                <w:rFonts w:ascii="Times New Roman" w:hAnsi="Times New Roman"/>
                <w:color w:val="000000"/>
                <w:sz w:val="20"/>
                <w:szCs w:val="20"/>
              </w:rPr>
              <w:t>Investigat</w:t>
            </w:r>
            <w:r w:rsidRPr="0067340B" w:rsidR="0031075C">
              <w:rPr>
                <w:rFonts w:ascii="Times New Roman" w:hAnsi="Times New Roman"/>
                <w:color w:val="000000"/>
                <w:sz w:val="20"/>
                <w:szCs w:val="20"/>
              </w:rPr>
              <w:t xml:space="preserve">e </w:t>
            </w:r>
            <w:r w:rsidRPr="0067340B">
              <w:rPr>
                <w:rFonts w:ascii="Times New Roman" w:hAnsi="Times New Roman"/>
                <w:color w:val="000000"/>
                <w:sz w:val="20"/>
                <w:szCs w:val="20"/>
              </w:rPr>
              <w:t>Petition</w:t>
            </w:r>
            <w:r w:rsidRPr="0067340B" w:rsidR="001E0A04">
              <w:rPr>
                <w:rFonts w:ascii="Times New Roman" w:hAnsi="Times New Roman"/>
                <w:color w:val="000000"/>
                <w:sz w:val="20"/>
                <w:szCs w:val="20"/>
              </w:rPr>
              <w:t xml:space="preserve"> for Modification</w:t>
            </w:r>
          </w:p>
          <w:p w:rsidR="00F95085" w:rsidRPr="0067340B" w:rsidP="0067340B" w14:paraId="36E10AE4" w14:textId="77777777">
            <w:pPr>
              <w:widowControl/>
              <w:autoSpaceDE/>
              <w:autoSpaceDN/>
              <w:adjustRightInd/>
              <w:rPr>
                <w:rFonts w:ascii="Times New Roman" w:eastAsia="Calibri" w:hAnsi="Times New Roman"/>
                <w:bCs/>
                <w:sz w:val="20"/>
                <w:szCs w:val="20"/>
              </w:rPr>
            </w:pPr>
            <w:r w:rsidRPr="0067340B">
              <w:rPr>
                <w:rFonts w:ascii="Times New Roman" w:hAnsi="Times New Roman"/>
                <w:color w:val="000000"/>
                <w:sz w:val="20"/>
                <w:szCs w:val="20"/>
              </w:rPr>
              <w:t>(</w:t>
            </w:r>
            <w:r w:rsidRPr="0067340B">
              <w:rPr>
                <w:rFonts w:ascii="Times New Roman" w:hAnsi="Times New Roman"/>
                <w:color w:val="000000"/>
                <w:sz w:val="20"/>
                <w:szCs w:val="20"/>
              </w:rPr>
              <w:t>GS-12 Inspector</w:t>
            </w:r>
            <w:r w:rsidRPr="0067340B">
              <w:rPr>
                <w:rFonts w:ascii="Times New Roman" w:hAnsi="Times New Roman"/>
                <w:color w:val="000000"/>
                <w:sz w:val="20"/>
                <w:szCs w:val="20"/>
              </w:rPr>
              <w:t>)</w:t>
            </w:r>
          </w:p>
        </w:tc>
        <w:tc>
          <w:tcPr>
            <w:tcW w:w="1260" w:type="dxa"/>
            <w:shd w:val="clear" w:color="auto" w:fill="auto"/>
            <w:noWrap/>
            <w:vAlign w:val="center"/>
          </w:tcPr>
          <w:p w:rsidR="00F95085" w:rsidRPr="0067340B" w:rsidP="0067340B" w14:paraId="726BAA90"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46</w:t>
            </w:r>
          </w:p>
        </w:tc>
        <w:tc>
          <w:tcPr>
            <w:tcW w:w="1260" w:type="dxa"/>
            <w:shd w:val="clear" w:color="auto" w:fill="auto"/>
            <w:vAlign w:val="center"/>
          </w:tcPr>
          <w:p w:rsidR="00F95085" w:rsidRPr="0067340B" w:rsidP="0067340B" w14:paraId="277B3912"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40.00</w:t>
            </w:r>
          </w:p>
        </w:tc>
        <w:tc>
          <w:tcPr>
            <w:tcW w:w="1260" w:type="dxa"/>
            <w:shd w:val="clear" w:color="auto" w:fill="auto"/>
            <w:noWrap/>
            <w:vAlign w:val="center"/>
          </w:tcPr>
          <w:p w:rsidR="00F95085" w:rsidRPr="0067340B" w:rsidP="0067340B" w14:paraId="3D492A9A"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 xml:space="preserve">1,840.00 </w:t>
            </w:r>
          </w:p>
        </w:tc>
        <w:tc>
          <w:tcPr>
            <w:tcW w:w="990" w:type="dxa"/>
            <w:shd w:val="clear" w:color="auto" w:fill="auto"/>
            <w:noWrap/>
            <w:vAlign w:val="center"/>
            <w:hideMark/>
          </w:tcPr>
          <w:p w:rsidR="00F95085" w:rsidRPr="0067340B" w:rsidP="0067340B" w14:paraId="3AF41F3A"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$75.41</w:t>
            </w:r>
          </w:p>
        </w:tc>
        <w:tc>
          <w:tcPr>
            <w:tcW w:w="1620" w:type="dxa"/>
            <w:shd w:val="clear" w:color="auto" w:fill="auto"/>
            <w:noWrap/>
            <w:vAlign w:val="center"/>
            <w:hideMark/>
          </w:tcPr>
          <w:p w:rsidR="00F95085" w:rsidRPr="0067340B" w:rsidP="0067340B" w14:paraId="425EC046"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 xml:space="preserve">$138,754.40 </w:t>
            </w:r>
          </w:p>
        </w:tc>
      </w:tr>
      <w:tr w14:paraId="27A8CCF6" w14:textId="77777777" w:rsidTr="0067340B">
        <w:tblPrEx>
          <w:tblW w:w="9355" w:type="dxa"/>
          <w:tblLayout w:type="fixed"/>
          <w:tblLook w:val="04A0"/>
        </w:tblPrEx>
        <w:trPr>
          <w:trHeight w:val="363"/>
        </w:trPr>
        <w:tc>
          <w:tcPr>
            <w:tcW w:w="2965" w:type="dxa"/>
            <w:shd w:val="clear" w:color="auto" w:fill="auto"/>
            <w:noWrap/>
            <w:vAlign w:val="center"/>
            <w:hideMark/>
          </w:tcPr>
          <w:p w:rsidR="00F95085" w:rsidRPr="0067340B" w:rsidP="0067340B" w14:paraId="3810F5B7" w14:textId="77777777">
            <w:pPr>
              <w:widowControl/>
              <w:autoSpaceDE/>
              <w:autoSpaceDN/>
              <w:adjustRightInd/>
              <w:rPr>
                <w:rFonts w:ascii="Times New Roman" w:eastAsia="Calibri" w:hAnsi="Times New Roman"/>
                <w:b/>
                <w:bCs/>
                <w:i/>
                <w:iCs/>
                <w:sz w:val="20"/>
                <w:szCs w:val="20"/>
              </w:rPr>
            </w:pPr>
            <w:r w:rsidRPr="0067340B">
              <w:rPr>
                <w:rFonts w:ascii="Times New Roman" w:hAnsi="Times New Roman"/>
                <w:b/>
                <w:bCs/>
                <w:i/>
                <w:iCs/>
                <w:color w:val="000000"/>
                <w:sz w:val="20"/>
                <w:szCs w:val="20"/>
              </w:rPr>
              <w:t>Subtotal (Rounded)</w:t>
            </w:r>
          </w:p>
        </w:tc>
        <w:tc>
          <w:tcPr>
            <w:tcW w:w="1260" w:type="dxa"/>
            <w:shd w:val="clear" w:color="auto" w:fill="auto"/>
            <w:vAlign w:val="center"/>
          </w:tcPr>
          <w:p w:rsidR="00F95085" w:rsidRPr="0067340B" w:rsidP="0067340B" w14:paraId="7DAF443E"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46</w:t>
            </w:r>
          </w:p>
        </w:tc>
        <w:tc>
          <w:tcPr>
            <w:tcW w:w="1260" w:type="dxa"/>
            <w:shd w:val="clear" w:color="auto" w:fill="000000"/>
            <w:vAlign w:val="center"/>
          </w:tcPr>
          <w:p w:rsidR="00F95085" w:rsidRPr="0067340B" w:rsidP="0067340B" w14:paraId="47DA0BC3"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 </w:t>
            </w:r>
          </w:p>
        </w:tc>
        <w:tc>
          <w:tcPr>
            <w:tcW w:w="1260" w:type="dxa"/>
            <w:shd w:val="clear" w:color="auto" w:fill="auto"/>
            <w:vAlign w:val="center"/>
          </w:tcPr>
          <w:p w:rsidR="00F95085" w:rsidRPr="0067340B" w:rsidP="0067340B" w14:paraId="130220D1"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1,840</w:t>
            </w:r>
          </w:p>
        </w:tc>
        <w:tc>
          <w:tcPr>
            <w:tcW w:w="990" w:type="dxa"/>
            <w:shd w:val="clear" w:color="auto" w:fill="000000"/>
            <w:noWrap/>
            <w:vAlign w:val="center"/>
            <w:hideMark/>
          </w:tcPr>
          <w:p w:rsidR="00F95085" w:rsidRPr="0067340B" w:rsidP="0067340B" w14:paraId="53B1B7C2"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 </w:t>
            </w:r>
          </w:p>
        </w:tc>
        <w:tc>
          <w:tcPr>
            <w:tcW w:w="1620" w:type="dxa"/>
            <w:shd w:val="clear" w:color="auto" w:fill="auto"/>
            <w:noWrap/>
            <w:vAlign w:val="center"/>
            <w:hideMark/>
          </w:tcPr>
          <w:p w:rsidR="00F95085" w:rsidRPr="0067340B" w:rsidP="0067340B" w14:paraId="63E37267"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 xml:space="preserve">$138,754 </w:t>
            </w:r>
          </w:p>
        </w:tc>
      </w:tr>
    </w:tbl>
    <w:p w:rsidR="00B30872" w:rsidRPr="00FA0D66" w:rsidP="00FA0D66" w14:paraId="11CBB04B" w14:textId="77777777">
      <w:pPr>
        <w:pStyle w:val="ListParagraph"/>
        <w:numPr>
          <w:ilvl w:val="0"/>
          <w:numId w:val="18"/>
        </w:numPr>
        <w:rPr>
          <w:rFonts w:ascii="Times New Roman" w:hAnsi="Times New Roman"/>
          <w:b/>
          <w:bCs/>
          <w:color w:val="000000"/>
        </w:rPr>
      </w:pPr>
      <w:bookmarkStart w:id="51" w:name="_Hlk175740666"/>
      <w:r w:rsidRPr="0065303B">
        <w:rPr>
          <w:rFonts w:ascii="Times New Roman" w:hAnsi="Times New Roman"/>
          <w:b/>
          <w:bCs/>
          <w:color w:val="000000"/>
          <w:sz w:val="24"/>
          <w:szCs w:val="24"/>
        </w:rPr>
        <w:t xml:space="preserve">Review Petition </w:t>
      </w:r>
      <w:r w:rsidRPr="0065303B" w:rsidR="00C70D10">
        <w:rPr>
          <w:rFonts w:ascii="Times New Roman" w:hAnsi="Times New Roman"/>
          <w:b/>
          <w:bCs/>
          <w:color w:val="000000"/>
          <w:sz w:val="24"/>
          <w:szCs w:val="24"/>
        </w:rPr>
        <w:t>of</w:t>
      </w:r>
      <w:r w:rsidRPr="0065303B">
        <w:rPr>
          <w:rFonts w:ascii="Times New Roman" w:hAnsi="Times New Roman"/>
          <w:b/>
          <w:bCs/>
          <w:color w:val="000000"/>
          <w:sz w:val="24"/>
          <w:szCs w:val="24"/>
        </w:rPr>
        <w:t xml:space="preserve"> Modification</w:t>
      </w:r>
      <w:bookmarkEnd w:id="51"/>
    </w:p>
    <w:p w:rsidR="00D670DE" w:rsidRPr="00FA0D66" w:rsidP="00D670DE" w14:paraId="4E36E631" w14:textId="77777777">
      <w:pPr>
        <w:pStyle w:val="Default"/>
        <w:rPr>
          <w:rFonts w:ascii="Times New Roman" w:hAnsi="Times New Roman" w:cs="Times New Roman"/>
          <w:color w:val="auto"/>
        </w:rPr>
      </w:pPr>
      <w:r>
        <w:rPr>
          <w:rFonts w:ascii="Times New Roman" w:hAnsi="Times New Roman" w:cs="Times New Roman"/>
          <w:color w:val="auto"/>
        </w:rPr>
        <w:t xml:space="preserve">MSHA assumes that half of the petitions for modifications </w:t>
      </w:r>
      <w:r w:rsidR="004B1942">
        <w:rPr>
          <w:rFonts w:ascii="Times New Roman" w:hAnsi="Times New Roman" w:cs="Times New Roman"/>
          <w:color w:val="auto"/>
        </w:rPr>
        <w:t>(</w:t>
      </w:r>
      <w:r w:rsidRPr="0065303B" w:rsidR="004B1942">
        <w:rPr>
          <w:rFonts w:ascii="Times New Roman" w:hAnsi="Times New Roman" w:cs="Times New Roman"/>
          <w:color w:val="auto"/>
        </w:rPr>
        <w:t>23</w:t>
      </w:r>
      <w:r w:rsidR="004B1942">
        <w:rPr>
          <w:rFonts w:ascii="Times New Roman" w:hAnsi="Times New Roman" w:cs="Times New Roman"/>
          <w:color w:val="auto"/>
        </w:rPr>
        <w:t xml:space="preserve"> petitions)</w:t>
      </w:r>
      <w:r w:rsidRPr="00610353" w:rsidR="004B1942">
        <w:rPr>
          <w:rFonts w:ascii="Times New Roman" w:hAnsi="Times New Roman" w:cs="Times New Roman"/>
          <w:color w:val="auto"/>
        </w:rPr>
        <w:t xml:space="preserve"> </w:t>
      </w:r>
      <w:r>
        <w:rPr>
          <w:rFonts w:ascii="Times New Roman" w:hAnsi="Times New Roman" w:cs="Times New Roman"/>
          <w:color w:val="auto"/>
        </w:rPr>
        <w:t xml:space="preserve">are complex and </w:t>
      </w:r>
      <w:r w:rsidR="004B1942">
        <w:rPr>
          <w:rFonts w:ascii="Times New Roman" w:hAnsi="Times New Roman" w:cs="Times New Roman"/>
          <w:color w:val="auto"/>
        </w:rPr>
        <w:t xml:space="preserve">the other </w:t>
      </w:r>
      <w:r>
        <w:rPr>
          <w:rFonts w:ascii="Times New Roman" w:hAnsi="Times New Roman" w:cs="Times New Roman"/>
          <w:color w:val="auto"/>
        </w:rPr>
        <w:t xml:space="preserve">half are simple. </w:t>
      </w:r>
      <w:r w:rsidRPr="00FA0D66">
        <w:rPr>
          <w:rFonts w:ascii="Times New Roman" w:hAnsi="Times New Roman" w:cs="Times New Roman"/>
          <w:color w:val="auto"/>
        </w:rPr>
        <w:t xml:space="preserve">MSHA estimates that </w:t>
      </w:r>
      <w:r>
        <w:rPr>
          <w:rFonts w:ascii="Times New Roman" w:hAnsi="Times New Roman" w:cs="Times New Roman"/>
          <w:color w:val="auto"/>
        </w:rPr>
        <w:t xml:space="preserve">it takes </w:t>
      </w:r>
      <w:r w:rsidRPr="00116193">
        <w:rPr>
          <w:rFonts w:ascii="Times New Roman" w:hAnsi="Times New Roman" w:cs="Times New Roman"/>
          <w:color w:val="auto"/>
        </w:rPr>
        <w:t>approximately 24 hours per petition</w:t>
      </w:r>
      <w:r>
        <w:rPr>
          <w:rFonts w:ascii="Times New Roman" w:hAnsi="Times New Roman" w:cs="Times New Roman"/>
          <w:color w:val="auto"/>
        </w:rPr>
        <w:t xml:space="preserve"> to </w:t>
      </w:r>
      <w:r w:rsidRPr="00FA0D66">
        <w:rPr>
          <w:rFonts w:ascii="Times New Roman" w:hAnsi="Times New Roman" w:cs="Times New Roman"/>
          <w:color w:val="auto"/>
        </w:rPr>
        <w:t>review the petition for modification and investigative report and prepar</w:t>
      </w:r>
      <w:r>
        <w:rPr>
          <w:rFonts w:ascii="Times New Roman" w:hAnsi="Times New Roman" w:cs="Times New Roman"/>
          <w:color w:val="auto"/>
        </w:rPr>
        <w:t>e</w:t>
      </w:r>
      <w:r w:rsidRPr="00FA0D66">
        <w:rPr>
          <w:rFonts w:ascii="Times New Roman" w:hAnsi="Times New Roman" w:cs="Times New Roman"/>
          <w:color w:val="auto"/>
        </w:rPr>
        <w:t xml:space="preserve"> a proposed decision</w:t>
      </w:r>
      <w:r>
        <w:rPr>
          <w:rFonts w:ascii="Times New Roman" w:hAnsi="Times New Roman" w:cs="Times New Roman"/>
          <w:color w:val="auto"/>
        </w:rPr>
        <w:t xml:space="preserve"> for a complex petition</w:t>
      </w:r>
      <w:r w:rsidR="004B1942">
        <w:rPr>
          <w:rFonts w:ascii="Times New Roman" w:hAnsi="Times New Roman" w:cs="Times New Roman"/>
          <w:color w:val="auto"/>
        </w:rPr>
        <w:t xml:space="preserve">, and </w:t>
      </w:r>
      <w:r w:rsidRPr="00FA0D66">
        <w:rPr>
          <w:rFonts w:ascii="Times New Roman" w:hAnsi="Times New Roman" w:cs="Times New Roman"/>
          <w:color w:val="auto"/>
        </w:rPr>
        <w:t xml:space="preserve">approximately 2.5 hours per petition for the remaining </w:t>
      </w:r>
      <w:r w:rsidRPr="0065303B" w:rsidR="00F72D13">
        <w:rPr>
          <w:rFonts w:ascii="Times New Roman" w:hAnsi="Times New Roman" w:cs="Times New Roman"/>
          <w:color w:val="auto"/>
        </w:rPr>
        <w:t xml:space="preserve">23 </w:t>
      </w:r>
      <w:r w:rsidR="004B1942">
        <w:rPr>
          <w:rFonts w:ascii="Times New Roman" w:hAnsi="Times New Roman" w:cs="Times New Roman"/>
          <w:color w:val="auto"/>
        </w:rPr>
        <w:t xml:space="preserve">simple </w:t>
      </w:r>
      <w:r w:rsidRPr="00FA0D66">
        <w:rPr>
          <w:rFonts w:ascii="Times New Roman" w:hAnsi="Times New Roman" w:cs="Times New Roman"/>
          <w:color w:val="auto"/>
        </w:rPr>
        <w:t>petitions</w:t>
      </w:r>
      <w:r w:rsidR="004B1942">
        <w:rPr>
          <w:rFonts w:ascii="Times New Roman" w:hAnsi="Times New Roman" w:cs="Times New Roman"/>
          <w:color w:val="auto"/>
        </w:rPr>
        <w:t>.</w:t>
      </w:r>
      <w:r w:rsidRPr="0065303B" w:rsidR="00E86846">
        <w:rPr>
          <w:rFonts w:ascii="Times New Roman" w:hAnsi="Times New Roman" w:cs="Times New Roman"/>
          <w:color w:val="auto"/>
        </w:rPr>
        <w:t xml:space="preserve"> </w:t>
      </w:r>
      <w:r w:rsidR="004B1942">
        <w:rPr>
          <w:rFonts w:ascii="Times New Roman" w:hAnsi="Times New Roman" w:cs="Times New Roman"/>
          <w:color w:val="auto"/>
        </w:rPr>
        <w:t>T</w:t>
      </w:r>
      <w:r w:rsidRPr="0065303B" w:rsidR="0011506B">
        <w:rPr>
          <w:rFonts w:ascii="Times New Roman" w:hAnsi="Times New Roman" w:cs="Times New Roman"/>
          <w:color w:val="auto"/>
        </w:rPr>
        <w:t xml:space="preserve">his </w:t>
      </w:r>
      <w:r w:rsidRPr="0065303B" w:rsidR="00E86846">
        <w:rPr>
          <w:rFonts w:ascii="Times New Roman" w:hAnsi="Times New Roman" w:cs="Times New Roman"/>
          <w:color w:val="auto"/>
        </w:rPr>
        <w:t>will be done by a</w:t>
      </w:r>
      <w:r w:rsidR="003F5BF6">
        <w:rPr>
          <w:rFonts w:ascii="Times New Roman" w:hAnsi="Times New Roman" w:cs="Times New Roman"/>
          <w:color w:val="auto"/>
        </w:rPr>
        <w:t>n</w:t>
      </w:r>
      <w:r w:rsidRPr="0065303B" w:rsidR="00E86846">
        <w:rPr>
          <w:rFonts w:ascii="Times New Roman" w:hAnsi="Times New Roman" w:cs="Times New Roman"/>
          <w:color w:val="auto"/>
        </w:rPr>
        <w:t xml:space="preserve"> MSHA government Specialist (GS</w:t>
      </w:r>
      <w:r w:rsidRPr="0065303B" w:rsidR="008D6C4B">
        <w:rPr>
          <w:rFonts w:ascii="Times New Roman" w:hAnsi="Times New Roman" w:cs="Times New Roman"/>
          <w:color w:val="auto"/>
        </w:rPr>
        <w:t>-</w:t>
      </w:r>
      <w:r w:rsidRPr="0065303B" w:rsidR="00E86846">
        <w:rPr>
          <w:rFonts w:ascii="Times New Roman" w:hAnsi="Times New Roman" w:cs="Times New Roman"/>
          <w:color w:val="auto"/>
        </w:rPr>
        <w:t>13), earning $88.78 per hour.</w:t>
      </w:r>
    </w:p>
    <w:p w:rsidR="00363580" w14:paraId="2B29C171" w14:textId="77777777">
      <w:pPr>
        <w:rPr>
          <w:rFonts w:ascii="Times New Roman" w:hAnsi="Times New Roman"/>
          <w:b/>
          <w:bCs/>
          <w:color w:val="000000"/>
        </w:rPr>
      </w:pPr>
    </w:p>
    <w:p w:rsidR="00D670DE" w:rsidRPr="00BC060A" w:rsidP="00D670DE" w14:paraId="7BEEC525" w14:textId="77777777">
      <w:pPr>
        <w:widowControl/>
        <w:autoSpaceDE/>
        <w:autoSpaceDN/>
        <w:adjustRightInd/>
        <w:rPr>
          <w:rFonts w:ascii="Times New Roman" w:hAnsi="Times New Roman"/>
          <w:color w:val="000000"/>
        </w:rPr>
      </w:pPr>
      <w:r w:rsidRPr="00BC060A">
        <w:rPr>
          <w:rFonts w:ascii="Times New Roman" w:hAnsi="Times New Roman"/>
          <w:color w:val="000000"/>
        </w:rPr>
        <w:t>Table 1</w:t>
      </w:r>
      <w:r>
        <w:rPr>
          <w:rFonts w:ascii="Times New Roman" w:hAnsi="Times New Roman"/>
          <w:color w:val="000000"/>
        </w:rPr>
        <w:t>4</w:t>
      </w:r>
      <w:r w:rsidRPr="00BC060A">
        <w:rPr>
          <w:rFonts w:ascii="Times New Roman" w:hAnsi="Times New Roman"/>
          <w:color w:val="000000"/>
        </w:rPr>
        <w:t>-</w:t>
      </w:r>
      <w:r w:rsidR="00EE3693">
        <w:rPr>
          <w:rFonts w:ascii="Times New Roman" w:hAnsi="Times New Roman"/>
          <w:color w:val="000000"/>
        </w:rPr>
        <w:t>5</w:t>
      </w:r>
      <w:r w:rsidRPr="00BC060A">
        <w:rPr>
          <w:rFonts w:ascii="Times New Roman" w:hAnsi="Times New Roman"/>
          <w:color w:val="000000"/>
        </w:rPr>
        <w:t xml:space="preserve">. Estimated Annual Respondent Hour and Cost Burden, </w:t>
      </w:r>
      <w:r w:rsidR="00312712">
        <w:rPr>
          <w:rFonts w:ascii="Times New Roman" w:hAnsi="Times New Roman"/>
          <w:color w:val="000000"/>
        </w:rPr>
        <w:t xml:space="preserve">Review </w:t>
      </w:r>
      <w:r>
        <w:rPr>
          <w:rFonts w:ascii="Times New Roman" w:hAnsi="Times New Roman"/>
          <w:color w:val="000000"/>
        </w:rPr>
        <w:t>Petition for Modification</w:t>
      </w:r>
      <w:r w:rsidR="00E86846">
        <w:rPr>
          <w:rFonts w:ascii="Times New Roman" w:hAnsi="Times New Roman"/>
          <w:color w:val="000000"/>
        </w:rPr>
        <w:t xml:space="preserve"> and Decision</w:t>
      </w:r>
      <w:r w:rsidR="007C779E">
        <w:rPr>
          <w:rFonts w:ascii="Times New Roman" w:hAnsi="Times New Roman"/>
          <w:color w:val="000000"/>
        </w:rPr>
        <w:t>,</w:t>
      </w:r>
      <w:r w:rsidR="00555DFC">
        <w:rPr>
          <w:rFonts w:ascii="Times New Roman" w:hAnsi="Times New Roman"/>
          <w:color w:val="000000"/>
        </w:rPr>
        <w:t xml:space="preserve"> GS-13</w:t>
      </w:r>
      <w:r w:rsidRPr="00541647" w:rsidR="00541647">
        <w:rPr>
          <w:rFonts w:ascii="Times New Roman" w:hAnsi="Times New Roman"/>
          <w:sz w:val="20"/>
          <w:szCs w:val="20"/>
        </w:rPr>
        <w:t xml:space="preserve"> </w:t>
      </w:r>
      <w:r w:rsidRPr="00FA0D66" w:rsidR="00541647">
        <w:rPr>
          <w:rFonts w:ascii="Times New Roman" w:hAnsi="Times New Roman"/>
        </w:rPr>
        <w:t>Government Specialist</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5"/>
        <w:gridCol w:w="1170"/>
        <w:gridCol w:w="1440"/>
        <w:gridCol w:w="1440"/>
        <w:gridCol w:w="990"/>
        <w:gridCol w:w="1350"/>
      </w:tblGrid>
      <w:tr w14:paraId="61528398" w14:textId="77777777" w:rsidTr="0067340B">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2785" w:type="dxa"/>
            <w:shd w:val="clear" w:color="auto" w:fill="8EAADB"/>
            <w:vAlign w:val="center"/>
            <w:hideMark/>
          </w:tcPr>
          <w:p w:rsidR="00555DFC" w:rsidRPr="0067340B" w:rsidP="0067340B" w14:paraId="120E0605"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Activity</w:t>
            </w:r>
            <w:r w:rsidRPr="0067340B">
              <w:rPr>
                <w:rFonts w:ascii="Times New Roman" w:eastAsia="Calibri" w:hAnsi="Times New Roman"/>
                <w:b/>
                <w:bCs/>
                <w:sz w:val="20"/>
                <w:szCs w:val="20"/>
              </w:rPr>
              <w:t xml:space="preserve"> </w:t>
            </w:r>
          </w:p>
          <w:p w:rsidR="00D670DE" w:rsidRPr="0067340B" w:rsidP="0067340B" w14:paraId="3F099EBF"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(Occupation)</w:t>
            </w:r>
          </w:p>
        </w:tc>
        <w:tc>
          <w:tcPr>
            <w:tcW w:w="1170" w:type="dxa"/>
            <w:shd w:val="clear" w:color="auto" w:fill="8EAADB"/>
            <w:vAlign w:val="center"/>
            <w:hideMark/>
          </w:tcPr>
          <w:p w:rsidR="00555DFC" w:rsidRPr="0067340B" w:rsidP="0067340B" w14:paraId="6F1BD050"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Number of </w:t>
            </w:r>
            <w:r w:rsidRPr="0067340B">
              <w:rPr>
                <w:rFonts w:ascii="Times New Roman" w:eastAsia="Calibri" w:hAnsi="Times New Roman"/>
                <w:b/>
                <w:bCs/>
                <w:sz w:val="20"/>
                <w:szCs w:val="20"/>
              </w:rPr>
              <w:t>Responses</w:t>
            </w:r>
          </w:p>
        </w:tc>
        <w:tc>
          <w:tcPr>
            <w:tcW w:w="1440" w:type="dxa"/>
            <w:shd w:val="clear" w:color="auto" w:fill="8EAADB"/>
            <w:vAlign w:val="center"/>
          </w:tcPr>
          <w:p w:rsidR="00D670DE" w:rsidRPr="0067340B" w:rsidP="0067340B" w14:paraId="19137F7B"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Burden per Response</w:t>
            </w:r>
            <w:r w:rsidRPr="0067340B" w:rsidR="00FD30FC">
              <w:rPr>
                <w:rFonts w:ascii="Times New Roman" w:eastAsia="Calibri" w:hAnsi="Times New Roman"/>
                <w:b/>
                <w:bCs/>
                <w:sz w:val="20"/>
                <w:szCs w:val="20"/>
              </w:rPr>
              <w:t xml:space="preserve"> </w:t>
            </w:r>
            <w:r w:rsidRPr="0067340B">
              <w:rPr>
                <w:rFonts w:ascii="Times New Roman" w:eastAsia="Calibri" w:hAnsi="Times New Roman"/>
                <w:b/>
                <w:bCs/>
                <w:sz w:val="20"/>
                <w:szCs w:val="20"/>
              </w:rPr>
              <w:t>(Hours)</w:t>
            </w:r>
          </w:p>
        </w:tc>
        <w:tc>
          <w:tcPr>
            <w:tcW w:w="1440" w:type="dxa"/>
            <w:shd w:val="clear" w:color="auto" w:fill="8EAADB"/>
            <w:vAlign w:val="center"/>
            <w:hideMark/>
          </w:tcPr>
          <w:p w:rsidR="00D670DE" w:rsidRPr="0067340B" w:rsidP="0067340B" w14:paraId="1C0E5340"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Total Burden (Hours)</w:t>
            </w:r>
          </w:p>
        </w:tc>
        <w:tc>
          <w:tcPr>
            <w:tcW w:w="990" w:type="dxa"/>
            <w:shd w:val="clear" w:color="auto" w:fill="8EAADB"/>
            <w:vAlign w:val="center"/>
            <w:hideMark/>
          </w:tcPr>
          <w:p w:rsidR="00D670DE" w:rsidRPr="0067340B" w:rsidP="0067340B" w14:paraId="6C9C6F40"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Hourly Wage Rate</w:t>
            </w:r>
          </w:p>
        </w:tc>
        <w:tc>
          <w:tcPr>
            <w:tcW w:w="1350" w:type="dxa"/>
            <w:shd w:val="clear" w:color="auto" w:fill="8EAADB"/>
            <w:vAlign w:val="center"/>
            <w:hideMark/>
          </w:tcPr>
          <w:p w:rsidR="00D670DE" w:rsidRPr="0067340B" w:rsidP="0067340B" w14:paraId="4864E282"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Total Burden Cost</w:t>
            </w:r>
          </w:p>
        </w:tc>
      </w:tr>
      <w:tr w14:paraId="2E60E728" w14:textId="77777777" w:rsidTr="0067340B">
        <w:tblPrEx>
          <w:tblW w:w="9175" w:type="dxa"/>
          <w:tblLayout w:type="fixed"/>
          <w:tblLook w:val="04A0"/>
        </w:tblPrEx>
        <w:trPr>
          <w:trHeight w:val="363"/>
        </w:trPr>
        <w:tc>
          <w:tcPr>
            <w:tcW w:w="2785" w:type="dxa"/>
            <w:shd w:val="clear" w:color="auto" w:fill="auto"/>
            <w:noWrap/>
            <w:vAlign w:val="center"/>
            <w:hideMark/>
          </w:tcPr>
          <w:p w:rsidR="00EF543E" w:rsidRPr="0067340B" w:rsidP="0067340B" w14:paraId="358F4D6A" w14:textId="77777777">
            <w:pPr>
              <w:widowControl/>
              <w:autoSpaceDE/>
              <w:autoSpaceDN/>
              <w:adjustRightInd/>
              <w:rPr>
                <w:rFonts w:ascii="Times New Roman" w:hAnsi="Times New Roman"/>
                <w:sz w:val="20"/>
                <w:szCs w:val="20"/>
              </w:rPr>
            </w:pPr>
            <w:r w:rsidRPr="0067340B">
              <w:rPr>
                <w:rFonts w:ascii="Times New Roman" w:hAnsi="Times New Roman"/>
                <w:sz w:val="20"/>
                <w:szCs w:val="20"/>
              </w:rPr>
              <w:t>Review</w:t>
            </w:r>
            <w:r w:rsidRPr="0067340B" w:rsidR="004B1942">
              <w:rPr>
                <w:rFonts w:ascii="Times New Roman" w:hAnsi="Times New Roman"/>
                <w:sz w:val="20"/>
                <w:szCs w:val="20"/>
              </w:rPr>
              <w:t xml:space="preserve"> </w:t>
            </w:r>
            <w:r w:rsidRPr="0067340B">
              <w:rPr>
                <w:rFonts w:ascii="Times New Roman" w:hAnsi="Times New Roman"/>
                <w:sz w:val="20"/>
                <w:szCs w:val="20"/>
              </w:rPr>
              <w:t>Petition</w:t>
            </w:r>
            <w:r w:rsidRPr="0067340B" w:rsidR="00555DFC">
              <w:rPr>
                <w:rFonts w:ascii="Times New Roman" w:hAnsi="Times New Roman"/>
                <w:sz w:val="20"/>
                <w:szCs w:val="20"/>
              </w:rPr>
              <w:t xml:space="preserve">, </w:t>
            </w:r>
            <w:r w:rsidRPr="0067340B">
              <w:rPr>
                <w:rFonts w:ascii="Times New Roman" w:hAnsi="Times New Roman"/>
                <w:sz w:val="20"/>
                <w:szCs w:val="20"/>
              </w:rPr>
              <w:t>Complex</w:t>
            </w:r>
          </w:p>
          <w:p w:rsidR="00D670DE" w:rsidRPr="0067340B" w:rsidP="0067340B" w14:paraId="5599A443" w14:textId="77777777">
            <w:pPr>
              <w:widowControl/>
              <w:autoSpaceDE/>
              <w:autoSpaceDN/>
              <w:adjustRightInd/>
              <w:rPr>
                <w:rFonts w:ascii="Times New Roman" w:eastAsia="Calibri" w:hAnsi="Times New Roman"/>
                <w:bCs/>
                <w:sz w:val="20"/>
                <w:szCs w:val="20"/>
              </w:rPr>
            </w:pPr>
            <w:r w:rsidRPr="0067340B">
              <w:rPr>
                <w:rFonts w:ascii="Times New Roman" w:hAnsi="Times New Roman"/>
                <w:sz w:val="20"/>
                <w:szCs w:val="20"/>
              </w:rPr>
              <w:t>(</w:t>
            </w:r>
            <w:r w:rsidRPr="0067340B">
              <w:rPr>
                <w:rFonts w:ascii="Times New Roman" w:hAnsi="Times New Roman"/>
                <w:sz w:val="20"/>
                <w:szCs w:val="20"/>
              </w:rPr>
              <w:t>GS-13 Government Specialist</w:t>
            </w:r>
            <w:r w:rsidRPr="0067340B">
              <w:rPr>
                <w:rFonts w:ascii="Times New Roman" w:hAnsi="Times New Roman"/>
                <w:sz w:val="20"/>
                <w:szCs w:val="20"/>
              </w:rPr>
              <w:t>)</w:t>
            </w:r>
          </w:p>
        </w:tc>
        <w:tc>
          <w:tcPr>
            <w:tcW w:w="1170" w:type="dxa"/>
            <w:shd w:val="clear" w:color="auto" w:fill="auto"/>
            <w:noWrap/>
            <w:vAlign w:val="center"/>
          </w:tcPr>
          <w:p w:rsidR="00D670DE" w:rsidRPr="0067340B" w:rsidP="0067340B" w14:paraId="023F867F"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23</w:t>
            </w:r>
          </w:p>
        </w:tc>
        <w:tc>
          <w:tcPr>
            <w:tcW w:w="1440" w:type="dxa"/>
            <w:shd w:val="clear" w:color="auto" w:fill="auto"/>
            <w:vAlign w:val="center"/>
          </w:tcPr>
          <w:p w:rsidR="00D670DE" w:rsidRPr="0067340B" w:rsidP="0067340B" w14:paraId="5A1755AE"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24.00</w:t>
            </w:r>
          </w:p>
        </w:tc>
        <w:tc>
          <w:tcPr>
            <w:tcW w:w="1440" w:type="dxa"/>
            <w:shd w:val="clear" w:color="auto" w:fill="auto"/>
            <w:noWrap/>
            <w:vAlign w:val="center"/>
          </w:tcPr>
          <w:p w:rsidR="00D670DE" w:rsidRPr="0067340B" w:rsidP="0067340B" w14:paraId="4C3EE01C"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 xml:space="preserve"> 552.00 </w:t>
            </w:r>
          </w:p>
        </w:tc>
        <w:tc>
          <w:tcPr>
            <w:tcW w:w="990" w:type="dxa"/>
            <w:shd w:val="clear" w:color="auto" w:fill="auto"/>
            <w:noWrap/>
            <w:vAlign w:val="center"/>
            <w:hideMark/>
          </w:tcPr>
          <w:p w:rsidR="00D670DE" w:rsidRPr="0067340B" w:rsidP="0067340B" w14:paraId="2328723B"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$88.78</w:t>
            </w:r>
          </w:p>
        </w:tc>
        <w:tc>
          <w:tcPr>
            <w:tcW w:w="1350" w:type="dxa"/>
            <w:shd w:val="clear" w:color="auto" w:fill="auto"/>
            <w:noWrap/>
            <w:vAlign w:val="center"/>
            <w:hideMark/>
          </w:tcPr>
          <w:p w:rsidR="00D670DE" w:rsidRPr="0067340B" w:rsidP="0067340B" w14:paraId="61B31607"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 xml:space="preserve">$49,006.56 </w:t>
            </w:r>
          </w:p>
        </w:tc>
      </w:tr>
      <w:tr w14:paraId="232C4CA7" w14:textId="77777777" w:rsidTr="0067340B">
        <w:tblPrEx>
          <w:tblW w:w="9175" w:type="dxa"/>
          <w:tblLayout w:type="fixed"/>
          <w:tblLook w:val="04A0"/>
        </w:tblPrEx>
        <w:trPr>
          <w:trHeight w:val="557"/>
        </w:trPr>
        <w:tc>
          <w:tcPr>
            <w:tcW w:w="2785" w:type="dxa"/>
            <w:shd w:val="clear" w:color="auto" w:fill="auto"/>
            <w:noWrap/>
            <w:vAlign w:val="center"/>
          </w:tcPr>
          <w:p w:rsidR="00EF543E" w:rsidRPr="0067340B" w:rsidP="0067340B" w14:paraId="5690B07D" w14:textId="77777777">
            <w:pPr>
              <w:widowControl/>
              <w:autoSpaceDE/>
              <w:autoSpaceDN/>
              <w:adjustRightInd/>
              <w:rPr>
                <w:rFonts w:ascii="Times New Roman" w:hAnsi="Times New Roman"/>
                <w:sz w:val="20"/>
                <w:szCs w:val="20"/>
              </w:rPr>
            </w:pPr>
            <w:r w:rsidRPr="0067340B">
              <w:rPr>
                <w:rFonts w:ascii="Times New Roman" w:hAnsi="Times New Roman"/>
                <w:sz w:val="20"/>
                <w:szCs w:val="20"/>
              </w:rPr>
              <w:t>Review Petition</w:t>
            </w:r>
            <w:r w:rsidRPr="0067340B" w:rsidR="00555DFC">
              <w:rPr>
                <w:rFonts w:ascii="Times New Roman" w:hAnsi="Times New Roman"/>
                <w:sz w:val="20"/>
                <w:szCs w:val="20"/>
              </w:rPr>
              <w:t>,</w:t>
            </w:r>
            <w:r w:rsidRPr="0067340B">
              <w:rPr>
                <w:rFonts w:ascii="Times New Roman" w:hAnsi="Times New Roman"/>
                <w:sz w:val="20"/>
                <w:szCs w:val="20"/>
              </w:rPr>
              <w:t xml:space="preserve"> Simple</w:t>
            </w:r>
          </w:p>
          <w:p w:rsidR="00EF543E" w:rsidRPr="0067340B" w:rsidP="0067340B" w14:paraId="07CF85C7" w14:textId="77777777">
            <w:pPr>
              <w:widowControl/>
              <w:autoSpaceDE/>
              <w:autoSpaceDN/>
              <w:adjustRightInd/>
              <w:rPr>
                <w:rFonts w:ascii="Times New Roman" w:hAnsi="Times New Roman"/>
                <w:sz w:val="20"/>
                <w:szCs w:val="20"/>
              </w:rPr>
            </w:pPr>
            <w:r w:rsidRPr="0067340B">
              <w:rPr>
                <w:rFonts w:ascii="Times New Roman" w:hAnsi="Times New Roman"/>
                <w:sz w:val="20"/>
                <w:szCs w:val="20"/>
              </w:rPr>
              <w:t>(</w:t>
            </w:r>
            <w:r w:rsidRPr="0067340B" w:rsidR="00D670DE">
              <w:rPr>
                <w:rFonts w:ascii="Times New Roman" w:hAnsi="Times New Roman"/>
                <w:sz w:val="20"/>
                <w:szCs w:val="20"/>
              </w:rPr>
              <w:t>GS-13 Government Specialist</w:t>
            </w:r>
            <w:r w:rsidRPr="0067340B">
              <w:rPr>
                <w:rFonts w:ascii="Times New Roman" w:hAnsi="Times New Roman"/>
                <w:sz w:val="20"/>
                <w:szCs w:val="20"/>
              </w:rPr>
              <w:t>)</w:t>
            </w:r>
            <w:r w:rsidRPr="0067340B">
              <w:rPr>
                <w:rFonts w:ascii="Times New Roman" w:hAnsi="Times New Roman"/>
                <w:sz w:val="20"/>
                <w:szCs w:val="20"/>
              </w:rPr>
              <w:t xml:space="preserve"> </w:t>
            </w:r>
          </w:p>
        </w:tc>
        <w:tc>
          <w:tcPr>
            <w:tcW w:w="1170" w:type="dxa"/>
            <w:shd w:val="clear" w:color="auto" w:fill="auto"/>
            <w:noWrap/>
            <w:vAlign w:val="center"/>
          </w:tcPr>
          <w:p w:rsidR="00D670DE" w:rsidRPr="0067340B" w:rsidP="0067340B" w14:paraId="3F4BD904"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sz w:val="20"/>
                <w:szCs w:val="20"/>
              </w:rPr>
              <w:t>23</w:t>
            </w:r>
          </w:p>
        </w:tc>
        <w:tc>
          <w:tcPr>
            <w:tcW w:w="1440" w:type="dxa"/>
            <w:shd w:val="clear" w:color="auto" w:fill="auto"/>
            <w:vAlign w:val="center"/>
          </w:tcPr>
          <w:p w:rsidR="00D670DE" w:rsidRPr="0067340B" w:rsidP="0067340B" w14:paraId="5BD1515B"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sz w:val="20"/>
                <w:szCs w:val="20"/>
              </w:rPr>
              <w:t>2.50</w:t>
            </w:r>
          </w:p>
        </w:tc>
        <w:tc>
          <w:tcPr>
            <w:tcW w:w="1440" w:type="dxa"/>
            <w:shd w:val="clear" w:color="auto" w:fill="auto"/>
            <w:noWrap/>
            <w:vAlign w:val="center"/>
          </w:tcPr>
          <w:p w:rsidR="00D670DE" w:rsidRPr="0067340B" w:rsidP="0067340B" w14:paraId="082B0746"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sz w:val="20"/>
                <w:szCs w:val="20"/>
              </w:rPr>
              <w:t xml:space="preserve"> 57.50 </w:t>
            </w:r>
          </w:p>
        </w:tc>
        <w:tc>
          <w:tcPr>
            <w:tcW w:w="990" w:type="dxa"/>
            <w:shd w:val="clear" w:color="auto" w:fill="auto"/>
            <w:noWrap/>
            <w:vAlign w:val="center"/>
          </w:tcPr>
          <w:p w:rsidR="00D670DE" w:rsidRPr="0067340B" w:rsidP="0067340B" w14:paraId="75C2BB87"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sz w:val="20"/>
                <w:szCs w:val="20"/>
              </w:rPr>
              <w:t>$88.78</w:t>
            </w:r>
          </w:p>
        </w:tc>
        <w:tc>
          <w:tcPr>
            <w:tcW w:w="1350" w:type="dxa"/>
            <w:shd w:val="clear" w:color="auto" w:fill="auto"/>
            <w:noWrap/>
            <w:vAlign w:val="center"/>
          </w:tcPr>
          <w:p w:rsidR="00D670DE" w:rsidRPr="0067340B" w:rsidP="0067340B" w14:paraId="4AA12599"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sz w:val="20"/>
                <w:szCs w:val="20"/>
              </w:rPr>
              <w:t xml:space="preserve">$5,104.85 </w:t>
            </w:r>
          </w:p>
        </w:tc>
      </w:tr>
      <w:tr w14:paraId="152371F4" w14:textId="77777777" w:rsidTr="0067340B">
        <w:tblPrEx>
          <w:tblW w:w="9175" w:type="dxa"/>
          <w:tblLayout w:type="fixed"/>
          <w:tblLook w:val="04A0"/>
        </w:tblPrEx>
        <w:trPr>
          <w:trHeight w:val="363"/>
        </w:trPr>
        <w:tc>
          <w:tcPr>
            <w:tcW w:w="2785" w:type="dxa"/>
            <w:shd w:val="clear" w:color="auto" w:fill="auto"/>
            <w:noWrap/>
            <w:hideMark/>
          </w:tcPr>
          <w:p w:rsidR="00D670DE" w:rsidRPr="0067340B" w:rsidP="0067340B" w14:paraId="758575FC" w14:textId="77777777">
            <w:pPr>
              <w:widowControl/>
              <w:autoSpaceDE/>
              <w:autoSpaceDN/>
              <w:adjustRightInd/>
              <w:rPr>
                <w:rFonts w:ascii="Times New Roman" w:eastAsia="Calibri" w:hAnsi="Times New Roman"/>
                <w:b/>
                <w:bCs/>
                <w:i/>
                <w:iCs/>
                <w:sz w:val="20"/>
                <w:szCs w:val="20"/>
              </w:rPr>
            </w:pPr>
            <w:r w:rsidRPr="0067340B">
              <w:rPr>
                <w:rFonts w:ascii="Times New Roman" w:hAnsi="Times New Roman"/>
                <w:b/>
                <w:bCs/>
                <w:sz w:val="20"/>
                <w:szCs w:val="20"/>
              </w:rPr>
              <w:t>Subtotal (Rounded)</w:t>
            </w:r>
          </w:p>
        </w:tc>
        <w:tc>
          <w:tcPr>
            <w:tcW w:w="1170" w:type="dxa"/>
            <w:shd w:val="clear" w:color="auto" w:fill="auto"/>
            <w:vAlign w:val="center"/>
          </w:tcPr>
          <w:p w:rsidR="00D670DE" w:rsidRPr="0067340B" w:rsidP="0067340B" w14:paraId="1C0C4427"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sz w:val="20"/>
                <w:szCs w:val="20"/>
              </w:rPr>
              <w:t>46</w:t>
            </w:r>
          </w:p>
        </w:tc>
        <w:tc>
          <w:tcPr>
            <w:tcW w:w="1440" w:type="dxa"/>
            <w:shd w:val="clear" w:color="auto" w:fill="000000"/>
            <w:vAlign w:val="center"/>
          </w:tcPr>
          <w:p w:rsidR="00D670DE" w:rsidRPr="0067340B" w:rsidP="0067340B" w14:paraId="1D9F4C89" w14:textId="77777777">
            <w:pPr>
              <w:widowControl/>
              <w:autoSpaceDE/>
              <w:autoSpaceDN/>
              <w:adjustRightInd/>
              <w:jc w:val="right"/>
              <w:rPr>
                <w:rFonts w:ascii="Times New Roman" w:eastAsia="Calibri" w:hAnsi="Times New Roman"/>
                <w:b/>
                <w:bCs/>
                <w:i/>
                <w:iCs/>
                <w:sz w:val="20"/>
                <w:szCs w:val="20"/>
              </w:rPr>
            </w:pPr>
          </w:p>
        </w:tc>
        <w:tc>
          <w:tcPr>
            <w:tcW w:w="1440" w:type="dxa"/>
            <w:shd w:val="clear" w:color="auto" w:fill="auto"/>
            <w:vAlign w:val="center"/>
          </w:tcPr>
          <w:p w:rsidR="00D670DE" w:rsidRPr="0067340B" w:rsidP="0067340B" w14:paraId="0347D860"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sz w:val="20"/>
                <w:szCs w:val="20"/>
              </w:rPr>
              <w:t xml:space="preserve"> 6</w:t>
            </w:r>
            <w:r w:rsidRPr="0067340B" w:rsidR="00312712">
              <w:rPr>
                <w:rFonts w:ascii="Times New Roman" w:hAnsi="Times New Roman"/>
                <w:b/>
                <w:bCs/>
                <w:sz w:val="20"/>
                <w:szCs w:val="20"/>
              </w:rPr>
              <w:t>10</w:t>
            </w:r>
            <w:r w:rsidRPr="0067340B">
              <w:rPr>
                <w:rFonts w:ascii="Times New Roman" w:hAnsi="Times New Roman"/>
                <w:b/>
                <w:bCs/>
                <w:sz w:val="20"/>
                <w:szCs w:val="20"/>
              </w:rPr>
              <w:t xml:space="preserve"> </w:t>
            </w:r>
          </w:p>
        </w:tc>
        <w:tc>
          <w:tcPr>
            <w:tcW w:w="990" w:type="dxa"/>
            <w:shd w:val="clear" w:color="auto" w:fill="000000"/>
            <w:noWrap/>
            <w:vAlign w:val="center"/>
            <w:hideMark/>
          </w:tcPr>
          <w:p w:rsidR="00D670DE" w:rsidRPr="0067340B" w:rsidP="0067340B" w14:paraId="76447B9E" w14:textId="77777777">
            <w:pPr>
              <w:widowControl/>
              <w:autoSpaceDE/>
              <w:autoSpaceDN/>
              <w:adjustRightInd/>
              <w:jc w:val="right"/>
              <w:rPr>
                <w:rFonts w:ascii="Times New Roman" w:eastAsia="Calibri" w:hAnsi="Times New Roman"/>
                <w:b/>
                <w:bCs/>
                <w:i/>
                <w:iCs/>
                <w:sz w:val="20"/>
                <w:szCs w:val="20"/>
              </w:rPr>
            </w:pPr>
          </w:p>
        </w:tc>
        <w:tc>
          <w:tcPr>
            <w:tcW w:w="1350" w:type="dxa"/>
            <w:shd w:val="clear" w:color="auto" w:fill="auto"/>
            <w:noWrap/>
            <w:vAlign w:val="center"/>
            <w:hideMark/>
          </w:tcPr>
          <w:p w:rsidR="00D670DE" w:rsidRPr="0067340B" w:rsidP="0067340B" w14:paraId="3C4744B4"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sz w:val="20"/>
                <w:szCs w:val="20"/>
              </w:rPr>
              <w:t>$54,111</w:t>
            </w:r>
          </w:p>
        </w:tc>
      </w:tr>
    </w:tbl>
    <w:p w:rsidR="00E86846" w14:paraId="0BD758D6" w14:textId="77777777">
      <w:pPr>
        <w:rPr>
          <w:rFonts w:ascii="Times New Roman" w:hAnsi="Times New Roman"/>
          <w:b/>
          <w:bCs/>
          <w:color w:val="000000"/>
        </w:rPr>
      </w:pPr>
    </w:p>
    <w:p w:rsidR="00E86846" w:rsidP="00E86846" w14:paraId="5F77D040" w14:textId="77777777">
      <w:pPr>
        <w:pStyle w:val="Default"/>
        <w:rPr>
          <w:rFonts w:ascii="Times New Roman" w:hAnsi="Times New Roman" w:cs="Times New Roman"/>
        </w:rPr>
      </w:pPr>
      <w:r w:rsidRPr="00B1087C">
        <w:rPr>
          <w:rFonts w:ascii="Times New Roman" w:hAnsi="Times New Roman" w:cs="Times New Roman"/>
        </w:rPr>
        <w:t xml:space="preserve">Additionally, MSHA estimates that </w:t>
      </w:r>
      <w:r w:rsidRPr="00B1087C" w:rsidR="004B1942">
        <w:rPr>
          <w:rFonts w:ascii="Times New Roman" w:hAnsi="Times New Roman" w:cs="Times New Roman"/>
        </w:rPr>
        <w:t>a Department of Labor government staff attorney</w:t>
      </w:r>
      <w:r w:rsidR="004B1942">
        <w:rPr>
          <w:rFonts w:ascii="Times New Roman" w:hAnsi="Times New Roman" w:cs="Times New Roman"/>
        </w:rPr>
        <w:t xml:space="preserve"> will conduct </w:t>
      </w:r>
      <w:r w:rsidR="005A56CE">
        <w:rPr>
          <w:rFonts w:ascii="Times New Roman" w:hAnsi="Times New Roman" w:cs="Times New Roman"/>
        </w:rPr>
        <w:t xml:space="preserve">another </w:t>
      </w:r>
      <w:r w:rsidRPr="00B1087C">
        <w:rPr>
          <w:rFonts w:ascii="Times New Roman" w:hAnsi="Times New Roman" w:cs="Times New Roman"/>
        </w:rPr>
        <w:t>review of the petition for modification and investigative report and review of MSHA’s proposed decision</w:t>
      </w:r>
      <w:r w:rsidR="004B1942">
        <w:rPr>
          <w:rFonts w:ascii="Times New Roman" w:hAnsi="Times New Roman" w:cs="Times New Roman"/>
        </w:rPr>
        <w:t xml:space="preserve">. MSHA estimates that it </w:t>
      </w:r>
      <w:r w:rsidRPr="00B1087C">
        <w:rPr>
          <w:rFonts w:ascii="Times New Roman" w:hAnsi="Times New Roman" w:cs="Times New Roman"/>
        </w:rPr>
        <w:t xml:space="preserve">takes approximately </w:t>
      </w:r>
      <w:r w:rsidR="0061709D">
        <w:rPr>
          <w:rFonts w:ascii="Times New Roman" w:hAnsi="Times New Roman" w:cs="Times New Roman"/>
        </w:rPr>
        <w:t>8</w:t>
      </w:r>
      <w:r w:rsidRPr="00B1087C">
        <w:rPr>
          <w:rFonts w:ascii="Times New Roman" w:hAnsi="Times New Roman" w:cs="Times New Roman"/>
        </w:rPr>
        <w:t xml:space="preserve"> hours per petition for </w:t>
      </w:r>
      <w:r w:rsidR="004B1942">
        <w:rPr>
          <w:rFonts w:ascii="Times New Roman" w:hAnsi="Times New Roman" w:cs="Times New Roman"/>
        </w:rPr>
        <w:t>complex</w:t>
      </w:r>
      <w:r w:rsidRPr="00B1087C">
        <w:rPr>
          <w:rFonts w:ascii="Times New Roman" w:hAnsi="Times New Roman" w:cs="Times New Roman"/>
        </w:rPr>
        <w:t xml:space="preserve"> petitions and approximately </w:t>
      </w:r>
      <w:r w:rsidR="0061709D">
        <w:rPr>
          <w:rFonts w:ascii="Times New Roman" w:hAnsi="Times New Roman" w:cs="Times New Roman"/>
        </w:rPr>
        <w:t>2.50</w:t>
      </w:r>
      <w:r w:rsidRPr="00B1087C">
        <w:rPr>
          <w:rFonts w:ascii="Times New Roman" w:hAnsi="Times New Roman" w:cs="Times New Roman"/>
        </w:rPr>
        <w:t xml:space="preserve"> hours for </w:t>
      </w:r>
      <w:r w:rsidR="004B1942">
        <w:rPr>
          <w:rFonts w:ascii="Times New Roman" w:hAnsi="Times New Roman" w:cs="Times New Roman"/>
        </w:rPr>
        <w:t>simple</w:t>
      </w:r>
      <w:r w:rsidRPr="00B1087C">
        <w:rPr>
          <w:rFonts w:ascii="Times New Roman" w:hAnsi="Times New Roman" w:cs="Times New Roman"/>
        </w:rPr>
        <w:t xml:space="preserve"> petitions</w:t>
      </w:r>
      <w:r w:rsidR="004B1942">
        <w:rPr>
          <w:rFonts w:ascii="Times New Roman" w:hAnsi="Times New Roman" w:cs="Times New Roman"/>
        </w:rPr>
        <w:t>. T</w:t>
      </w:r>
      <w:r>
        <w:rPr>
          <w:rFonts w:ascii="Times New Roman" w:hAnsi="Times New Roman" w:cs="Times New Roman"/>
        </w:rPr>
        <w:t xml:space="preserve">his will be done by </w:t>
      </w:r>
      <w:r w:rsidRPr="00B1087C">
        <w:rPr>
          <w:rFonts w:ascii="Times New Roman" w:hAnsi="Times New Roman" w:cs="Times New Roman"/>
        </w:rPr>
        <w:t>a Department of Labor government staff attorney (GS-14)</w:t>
      </w:r>
      <w:r>
        <w:rPr>
          <w:rFonts w:ascii="Times New Roman" w:hAnsi="Times New Roman" w:cs="Times New Roman"/>
        </w:rPr>
        <w:t xml:space="preserve">, earning $109.81 per hour. </w:t>
      </w:r>
    </w:p>
    <w:p w:rsidR="001E0A04" w:rsidP="00E86846" w14:paraId="127CFE2C" w14:textId="77777777">
      <w:pPr>
        <w:pStyle w:val="Default"/>
        <w:rPr>
          <w:rFonts w:ascii="Times New Roman" w:hAnsi="Times New Roman" w:cs="Times New Roman"/>
        </w:rPr>
      </w:pPr>
    </w:p>
    <w:p w:rsidR="001E0A04" w:rsidRPr="00BC060A" w:rsidP="001E0A04" w14:paraId="602F8612" w14:textId="77777777">
      <w:pPr>
        <w:widowControl/>
        <w:autoSpaceDE/>
        <w:autoSpaceDN/>
        <w:adjustRightInd/>
        <w:rPr>
          <w:rFonts w:ascii="Times New Roman" w:hAnsi="Times New Roman"/>
          <w:color w:val="000000"/>
        </w:rPr>
      </w:pPr>
      <w:r w:rsidRPr="00BC060A">
        <w:rPr>
          <w:rFonts w:ascii="Times New Roman" w:hAnsi="Times New Roman"/>
          <w:color w:val="000000"/>
        </w:rPr>
        <w:t>Table 1</w:t>
      </w:r>
      <w:r>
        <w:rPr>
          <w:rFonts w:ascii="Times New Roman" w:hAnsi="Times New Roman"/>
          <w:color w:val="000000"/>
        </w:rPr>
        <w:t>4</w:t>
      </w:r>
      <w:r w:rsidRPr="00BC060A">
        <w:rPr>
          <w:rFonts w:ascii="Times New Roman" w:hAnsi="Times New Roman"/>
          <w:color w:val="000000"/>
        </w:rPr>
        <w:t>-</w:t>
      </w:r>
      <w:r w:rsidR="00EE3693">
        <w:rPr>
          <w:rFonts w:ascii="Times New Roman" w:hAnsi="Times New Roman"/>
          <w:color w:val="000000"/>
        </w:rPr>
        <w:t>6</w:t>
      </w:r>
      <w:r w:rsidRPr="00BC060A">
        <w:rPr>
          <w:rFonts w:ascii="Times New Roman" w:hAnsi="Times New Roman"/>
          <w:color w:val="000000"/>
        </w:rPr>
        <w:t xml:space="preserve">. Estimated Annual Respondent Hour and Cost Burden, </w:t>
      </w:r>
      <w:r w:rsidR="00C70D10">
        <w:rPr>
          <w:rFonts w:ascii="Times New Roman" w:hAnsi="Times New Roman"/>
          <w:color w:val="000000"/>
        </w:rPr>
        <w:t xml:space="preserve">Review </w:t>
      </w:r>
      <w:r>
        <w:rPr>
          <w:rFonts w:ascii="Times New Roman" w:hAnsi="Times New Roman"/>
          <w:color w:val="000000"/>
        </w:rPr>
        <w:t>Petition for Modification</w:t>
      </w:r>
      <w:r w:rsidRPr="000500F1" w:rsidR="000500F1">
        <w:rPr>
          <w:rFonts w:ascii="Times New Roman" w:hAnsi="Times New Roman"/>
          <w:color w:val="000000"/>
        </w:rPr>
        <w:t xml:space="preserve"> </w:t>
      </w:r>
      <w:r w:rsidR="000500F1">
        <w:rPr>
          <w:rFonts w:ascii="Times New Roman" w:hAnsi="Times New Roman"/>
          <w:color w:val="000000"/>
        </w:rPr>
        <w:t>and Decision</w:t>
      </w:r>
      <w:r>
        <w:rPr>
          <w:rFonts w:ascii="Times New Roman" w:hAnsi="Times New Roman"/>
          <w:color w:val="000000"/>
        </w:rPr>
        <w:t>, GS-14</w:t>
      </w:r>
      <w:r w:rsidR="00DD26ED">
        <w:rPr>
          <w:rFonts w:ascii="Times New Roman" w:hAnsi="Times New Roman"/>
          <w:color w:val="000000"/>
        </w:rPr>
        <w:t xml:space="preserve"> DOL Staff Attorney</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1170"/>
        <w:gridCol w:w="1260"/>
        <w:gridCol w:w="1440"/>
        <w:gridCol w:w="1080"/>
        <w:gridCol w:w="1170"/>
      </w:tblGrid>
      <w:tr w14:paraId="738E5E5D" w14:textId="77777777" w:rsidTr="0067340B">
        <w:tblPrEx>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2695" w:type="dxa"/>
            <w:shd w:val="clear" w:color="auto" w:fill="8EAADB"/>
            <w:vAlign w:val="center"/>
            <w:hideMark/>
          </w:tcPr>
          <w:p w:rsidR="001E0A04" w:rsidRPr="0067340B" w:rsidP="0067340B" w14:paraId="1A374133"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 xml:space="preserve">Activity </w:t>
            </w:r>
          </w:p>
          <w:p w:rsidR="001E0A04" w:rsidRPr="0067340B" w:rsidP="0067340B" w14:paraId="54CD0124"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(Occupation)</w:t>
            </w:r>
          </w:p>
        </w:tc>
        <w:tc>
          <w:tcPr>
            <w:tcW w:w="1170" w:type="dxa"/>
            <w:shd w:val="clear" w:color="auto" w:fill="8EAADB"/>
            <w:vAlign w:val="center"/>
            <w:hideMark/>
          </w:tcPr>
          <w:p w:rsidR="001E0A04" w:rsidRPr="0067340B" w:rsidP="0067340B" w14:paraId="57B1A415"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Number of Responses</w:t>
            </w:r>
          </w:p>
        </w:tc>
        <w:tc>
          <w:tcPr>
            <w:tcW w:w="1260" w:type="dxa"/>
            <w:shd w:val="clear" w:color="auto" w:fill="8EAADB"/>
            <w:vAlign w:val="center"/>
          </w:tcPr>
          <w:p w:rsidR="001E0A04" w:rsidRPr="0067340B" w:rsidP="0067340B" w14:paraId="54F0A9F2"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Burden per Response (Hours)</w:t>
            </w:r>
          </w:p>
        </w:tc>
        <w:tc>
          <w:tcPr>
            <w:tcW w:w="1440" w:type="dxa"/>
            <w:shd w:val="clear" w:color="auto" w:fill="8EAADB"/>
            <w:vAlign w:val="center"/>
            <w:hideMark/>
          </w:tcPr>
          <w:p w:rsidR="001E0A04" w:rsidRPr="0067340B" w:rsidP="0067340B" w14:paraId="2FB48D78"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Total Burden (Hours)</w:t>
            </w:r>
          </w:p>
        </w:tc>
        <w:tc>
          <w:tcPr>
            <w:tcW w:w="1080" w:type="dxa"/>
            <w:shd w:val="clear" w:color="auto" w:fill="8EAADB"/>
            <w:vAlign w:val="center"/>
            <w:hideMark/>
          </w:tcPr>
          <w:p w:rsidR="001E0A04" w:rsidRPr="0067340B" w:rsidP="0067340B" w14:paraId="3CA4054B"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Hourly Wage Rate</w:t>
            </w:r>
          </w:p>
        </w:tc>
        <w:tc>
          <w:tcPr>
            <w:tcW w:w="1170" w:type="dxa"/>
            <w:shd w:val="clear" w:color="auto" w:fill="8EAADB"/>
            <w:vAlign w:val="center"/>
            <w:hideMark/>
          </w:tcPr>
          <w:p w:rsidR="001E0A04" w:rsidRPr="0067340B" w:rsidP="0067340B" w14:paraId="7B6BD9C5"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Total Burden Cost</w:t>
            </w:r>
          </w:p>
        </w:tc>
      </w:tr>
      <w:tr w14:paraId="783495B0" w14:textId="77777777" w:rsidTr="0067340B">
        <w:tblPrEx>
          <w:tblW w:w="8815" w:type="dxa"/>
          <w:tblLayout w:type="fixed"/>
          <w:tblLook w:val="04A0"/>
        </w:tblPrEx>
        <w:trPr>
          <w:trHeight w:val="363"/>
        </w:trPr>
        <w:tc>
          <w:tcPr>
            <w:tcW w:w="2695" w:type="dxa"/>
            <w:shd w:val="clear" w:color="auto" w:fill="auto"/>
            <w:noWrap/>
            <w:vAlign w:val="center"/>
            <w:hideMark/>
          </w:tcPr>
          <w:p w:rsidR="001E0A04" w:rsidRPr="0067340B" w:rsidP="0067340B" w14:paraId="37C7031B" w14:textId="77777777">
            <w:pPr>
              <w:widowControl/>
              <w:autoSpaceDE/>
              <w:autoSpaceDN/>
              <w:adjustRightInd/>
              <w:rPr>
                <w:rFonts w:ascii="Times New Roman" w:hAnsi="Times New Roman"/>
                <w:sz w:val="20"/>
                <w:szCs w:val="20"/>
              </w:rPr>
            </w:pPr>
            <w:r w:rsidRPr="0067340B">
              <w:rPr>
                <w:rFonts w:ascii="Times New Roman" w:hAnsi="Times New Roman"/>
                <w:sz w:val="20"/>
                <w:szCs w:val="20"/>
              </w:rPr>
              <w:t>Review Petition, Complex</w:t>
            </w:r>
          </w:p>
          <w:p w:rsidR="001E0A04" w:rsidRPr="0067340B" w:rsidP="0067340B" w14:paraId="68CEFD3F" w14:textId="77777777">
            <w:pPr>
              <w:widowControl/>
              <w:autoSpaceDE/>
              <w:autoSpaceDN/>
              <w:adjustRightInd/>
              <w:rPr>
                <w:rFonts w:ascii="Times New Roman" w:eastAsia="Calibri" w:hAnsi="Times New Roman"/>
                <w:bCs/>
                <w:sz w:val="20"/>
                <w:szCs w:val="20"/>
              </w:rPr>
            </w:pPr>
            <w:r w:rsidRPr="0067340B">
              <w:rPr>
                <w:rFonts w:ascii="Times New Roman" w:hAnsi="Times New Roman"/>
                <w:sz w:val="20"/>
                <w:szCs w:val="20"/>
              </w:rPr>
              <w:t xml:space="preserve">(GS-14 DOL Staff Attorney) </w:t>
            </w:r>
          </w:p>
        </w:tc>
        <w:tc>
          <w:tcPr>
            <w:tcW w:w="1170" w:type="dxa"/>
            <w:shd w:val="clear" w:color="auto" w:fill="auto"/>
            <w:noWrap/>
            <w:vAlign w:val="center"/>
          </w:tcPr>
          <w:p w:rsidR="001E0A04" w:rsidRPr="0067340B" w:rsidP="0067340B" w14:paraId="67D63CF1"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23</w:t>
            </w:r>
          </w:p>
        </w:tc>
        <w:tc>
          <w:tcPr>
            <w:tcW w:w="1260" w:type="dxa"/>
            <w:shd w:val="clear" w:color="auto" w:fill="auto"/>
            <w:vAlign w:val="center"/>
          </w:tcPr>
          <w:p w:rsidR="001E0A04" w:rsidRPr="0067340B" w:rsidP="0067340B" w14:paraId="20ECC856"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8.00</w:t>
            </w:r>
          </w:p>
        </w:tc>
        <w:tc>
          <w:tcPr>
            <w:tcW w:w="1440" w:type="dxa"/>
            <w:shd w:val="clear" w:color="auto" w:fill="auto"/>
            <w:noWrap/>
            <w:vAlign w:val="center"/>
          </w:tcPr>
          <w:p w:rsidR="001E0A04" w:rsidRPr="0067340B" w:rsidP="0067340B" w14:paraId="36CE5C77"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 xml:space="preserve"> 184.00 </w:t>
            </w:r>
          </w:p>
        </w:tc>
        <w:tc>
          <w:tcPr>
            <w:tcW w:w="1080" w:type="dxa"/>
            <w:shd w:val="clear" w:color="auto" w:fill="auto"/>
            <w:noWrap/>
            <w:vAlign w:val="center"/>
            <w:hideMark/>
          </w:tcPr>
          <w:p w:rsidR="001E0A04" w:rsidRPr="0067340B" w:rsidP="0067340B" w14:paraId="25BE172D"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$109.81</w:t>
            </w:r>
          </w:p>
        </w:tc>
        <w:tc>
          <w:tcPr>
            <w:tcW w:w="1170" w:type="dxa"/>
            <w:shd w:val="clear" w:color="auto" w:fill="auto"/>
            <w:noWrap/>
            <w:vAlign w:val="center"/>
            <w:hideMark/>
          </w:tcPr>
          <w:p w:rsidR="001E0A04" w:rsidRPr="0067340B" w:rsidP="0067340B" w14:paraId="088BD9F1"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 xml:space="preserve">$20,205.04 </w:t>
            </w:r>
          </w:p>
        </w:tc>
      </w:tr>
      <w:tr w14:paraId="459066E6" w14:textId="77777777" w:rsidTr="0067340B">
        <w:tblPrEx>
          <w:tblW w:w="8815" w:type="dxa"/>
          <w:tblLayout w:type="fixed"/>
          <w:tblLook w:val="04A0"/>
        </w:tblPrEx>
        <w:trPr>
          <w:trHeight w:val="363"/>
        </w:trPr>
        <w:tc>
          <w:tcPr>
            <w:tcW w:w="2695" w:type="dxa"/>
            <w:shd w:val="clear" w:color="auto" w:fill="auto"/>
            <w:noWrap/>
            <w:vAlign w:val="center"/>
          </w:tcPr>
          <w:p w:rsidR="001E0A04" w:rsidRPr="0067340B" w:rsidP="0067340B" w14:paraId="145F8869" w14:textId="77777777">
            <w:pPr>
              <w:widowControl/>
              <w:autoSpaceDE/>
              <w:autoSpaceDN/>
              <w:adjustRightInd/>
              <w:rPr>
                <w:rFonts w:ascii="Times New Roman" w:hAnsi="Times New Roman"/>
                <w:sz w:val="20"/>
                <w:szCs w:val="20"/>
              </w:rPr>
            </w:pPr>
            <w:r w:rsidRPr="0067340B">
              <w:rPr>
                <w:rFonts w:ascii="Times New Roman" w:hAnsi="Times New Roman"/>
                <w:sz w:val="20"/>
                <w:szCs w:val="20"/>
              </w:rPr>
              <w:t xml:space="preserve">Review Petition, Simple </w:t>
            </w:r>
          </w:p>
          <w:p w:rsidR="001E0A04" w:rsidRPr="0067340B" w:rsidP="0067340B" w14:paraId="3000E735" w14:textId="77777777">
            <w:pPr>
              <w:widowControl/>
              <w:autoSpaceDE/>
              <w:autoSpaceDN/>
              <w:adjustRightInd/>
              <w:rPr>
                <w:rFonts w:ascii="Times New Roman" w:hAnsi="Times New Roman"/>
                <w:color w:val="000000"/>
                <w:sz w:val="20"/>
                <w:szCs w:val="20"/>
              </w:rPr>
            </w:pPr>
            <w:r w:rsidRPr="0067340B">
              <w:rPr>
                <w:rFonts w:ascii="Times New Roman" w:hAnsi="Times New Roman"/>
                <w:sz w:val="20"/>
                <w:szCs w:val="20"/>
              </w:rPr>
              <w:t>(GS-14 DOL Staff Attorney)</w:t>
            </w:r>
          </w:p>
        </w:tc>
        <w:tc>
          <w:tcPr>
            <w:tcW w:w="1170" w:type="dxa"/>
            <w:shd w:val="clear" w:color="auto" w:fill="auto"/>
            <w:noWrap/>
            <w:vAlign w:val="center"/>
          </w:tcPr>
          <w:p w:rsidR="001E0A04" w:rsidRPr="0067340B" w:rsidP="0067340B" w14:paraId="2DB2A589"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sz w:val="20"/>
                <w:szCs w:val="20"/>
              </w:rPr>
              <w:t>23</w:t>
            </w:r>
          </w:p>
        </w:tc>
        <w:tc>
          <w:tcPr>
            <w:tcW w:w="1260" w:type="dxa"/>
            <w:shd w:val="clear" w:color="auto" w:fill="auto"/>
            <w:vAlign w:val="center"/>
          </w:tcPr>
          <w:p w:rsidR="001E0A04" w:rsidRPr="0067340B" w:rsidP="0067340B" w14:paraId="398544F9"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sz w:val="20"/>
                <w:szCs w:val="20"/>
              </w:rPr>
              <w:t>2.50</w:t>
            </w:r>
          </w:p>
        </w:tc>
        <w:tc>
          <w:tcPr>
            <w:tcW w:w="1440" w:type="dxa"/>
            <w:shd w:val="clear" w:color="auto" w:fill="auto"/>
            <w:noWrap/>
            <w:vAlign w:val="center"/>
          </w:tcPr>
          <w:p w:rsidR="001E0A04" w:rsidRPr="0067340B" w:rsidP="0067340B" w14:paraId="48B3D3E1"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sz w:val="20"/>
                <w:szCs w:val="20"/>
              </w:rPr>
              <w:t xml:space="preserve"> 57.50 </w:t>
            </w:r>
          </w:p>
        </w:tc>
        <w:tc>
          <w:tcPr>
            <w:tcW w:w="1080" w:type="dxa"/>
            <w:shd w:val="clear" w:color="auto" w:fill="auto"/>
            <w:noWrap/>
            <w:vAlign w:val="center"/>
          </w:tcPr>
          <w:p w:rsidR="001E0A04" w:rsidRPr="0067340B" w:rsidP="0067340B" w14:paraId="35D44D42"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sz w:val="20"/>
                <w:szCs w:val="20"/>
              </w:rPr>
              <w:t>$109.81</w:t>
            </w:r>
          </w:p>
        </w:tc>
        <w:tc>
          <w:tcPr>
            <w:tcW w:w="1170" w:type="dxa"/>
            <w:shd w:val="clear" w:color="auto" w:fill="auto"/>
            <w:noWrap/>
            <w:vAlign w:val="center"/>
          </w:tcPr>
          <w:p w:rsidR="001E0A04" w:rsidRPr="0067340B" w:rsidP="0067340B" w14:paraId="2CA4B3BF"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sz w:val="20"/>
                <w:szCs w:val="20"/>
              </w:rPr>
              <w:t xml:space="preserve">$6,314.08 </w:t>
            </w:r>
          </w:p>
        </w:tc>
      </w:tr>
      <w:tr w14:paraId="72AA4827" w14:textId="77777777" w:rsidTr="0067340B">
        <w:tblPrEx>
          <w:tblW w:w="8815" w:type="dxa"/>
          <w:tblLayout w:type="fixed"/>
          <w:tblLook w:val="04A0"/>
        </w:tblPrEx>
        <w:trPr>
          <w:trHeight w:val="363"/>
        </w:trPr>
        <w:tc>
          <w:tcPr>
            <w:tcW w:w="2695" w:type="dxa"/>
            <w:shd w:val="clear" w:color="auto" w:fill="auto"/>
            <w:noWrap/>
            <w:vAlign w:val="center"/>
            <w:hideMark/>
          </w:tcPr>
          <w:p w:rsidR="001E0A04" w:rsidRPr="0067340B" w:rsidP="0067340B" w14:paraId="4FC86E74" w14:textId="77777777">
            <w:pPr>
              <w:widowControl/>
              <w:autoSpaceDE/>
              <w:autoSpaceDN/>
              <w:adjustRightInd/>
              <w:rPr>
                <w:rFonts w:ascii="Times New Roman" w:eastAsia="Calibri" w:hAnsi="Times New Roman"/>
                <w:b/>
                <w:bCs/>
                <w:i/>
                <w:iCs/>
                <w:sz w:val="20"/>
                <w:szCs w:val="20"/>
              </w:rPr>
            </w:pPr>
            <w:r w:rsidRPr="0067340B">
              <w:rPr>
                <w:rFonts w:ascii="Times New Roman" w:hAnsi="Times New Roman"/>
                <w:b/>
                <w:bCs/>
                <w:sz w:val="20"/>
                <w:szCs w:val="20"/>
              </w:rPr>
              <w:t>Subtotal (Rounded)</w:t>
            </w:r>
          </w:p>
        </w:tc>
        <w:tc>
          <w:tcPr>
            <w:tcW w:w="1170" w:type="dxa"/>
            <w:shd w:val="clear" w:color="auto" w:fill="auto"/>
            <w:vAlign w:val="center"/>
          </w:tcPr>
          <w:p w:rsidR="001E0A04" w:rsidRPr="0067340B" w:rsidP="0067340B" w14:paraId="57423D5E"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sz w:val="20"/>
                <w:szCs w:val="20"/>
              </w:rPr>
              <w:t>46</w:t>
            </w:r>
          </w:p>
        </w:tc>
        <w:tc>
          <w:tcPr>
            <w:tcW w:w="1260" w:type="dxa"/>
            <w:shd w:val="clear" w:color="auto" w:fill="000000"/>
            <w:vAlign w:val="center"/>
          </w:tcPr>
          <w:p w:rsidR="001E0A04" w:rsidRPr="0067340B" w:rsidP="0067340B" w14:paraId="23392833" w14:textId="77777777">
            <w:pPr>
              <w:widowControl/>
              <w:autoSpaceDE/>
              <w:autoSpaceDN/>
              <w:adjustRightInd/>
              <w:jc w:val="right"/>
              <w:rPr>
                <w:rFonts w:ascii="Times New Roman" w:eastAsia="Calibri" w:hAnsi="Times New Roman"/>
                <w:b/>
                <w:bCs/>
                <w:i/>
                <w:iCs/>
                <w:sz w:val="20"/>
                <w:szCs w:val="20"/>
              </w:rPr>
            </w:pPr>
          </w:p>
        </w:tc>
        <w:tc>
          <w:tcPr>
            <w:tcW w:w="1440" w:type="dxa"/>
            <w:shd w:val="clear" w:color="auto" w:fill="auto"/>
            <w:vAlign w:val="center"/>
          </w:tcPr>
          <w:p w:rsidR="001E0A04" w:rsidRPr="0067340B" w:rsidP="0067340B" w14:paraId="62C7F954"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sz w:val="20"/>
                <w:szCs w:val="20"/>
              </w:rPr>
              <w:t xml:space="preserve"> 242 </w:t>
            </w:r>
          </w:p>
        </w:tc>
        <w:tc>
          <w:tcPr>
            <w:tcW w:w="1080" w:type="dxa"/>
            <w:shd w:val="clear" w:color="auto" w:fill="000000"/>
            <w:noWrap/>
            <w:vAlign w:val="center"/>
            <w:hideMark/>
          </w:tcPr>
          <w:p w:rsidR="001E0A04" w:rsidRPr="0067340B" w:rsidP="0067340B" w14:paraId="2CB4EC53" w14:textId="77777777">
            <w:pPr>
              <w:widowControl/>
              <w:autoSpaceDE/>
              <w:autoSpaceDN/>
              <w:adjustRightInd/>
              <w:jc w:val="right"/>
              <w:rPr>
                <w:rFonts w:ascii="Times New Roman" w:eastAsia="Calibri" w:hAnsi="Times New Roman"/>
                <w:b/>
                <w:bCs/>
                <w:i/>
                <w:iCs/>
                <w:sz w:val="20"/>
                <w:szCs w:val="20"/>
              </w:rPr>
            </w:pPr>
          </w:p>
        </w:tc>
        <w:tc>
          <w:tcPr>
            <w:tcW w:w="1170" w:type="dxa"/>
            <w:shd w:val="clear" w:color="auto" w:fill="auto"/>
            <w:noWrap/>
            <w:vAlign w:val="center"/>
            <w:hideMark/>
          </w:tcPr>
          <w:p w:rsidR="001E0A04" w:rsidRPr="0067340B" w:rsidP="0067340B" w14:paraId="33DAF9B4"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sz w:val="20"/>
                <w:szCs w:val="20"/>
              </w:rPr>
              <w:t>$26,519</w:t>
            </w:r>
          </w:p>
        </w:tc>
      </w:tr>
    </w:tbl>
    <w:p w:rsidR="001E0A04" w:rsidP="00E86846" w14:paraId="099EF13D" w14:textId="77777777">
      <w:pPr>
        <w:pStyle w:val="Default"/>
        <w:rPr>
          <w:rFonts w:ascii="Times New Roman" w:hAnsi="Times New Roman" w:cs="Times New Roman"/>
        </w:rPr>
      </w:pPr>
    </w:p>
    <w:p w:rsidR="005F141F" w14:paraId="31996862" w14:textId="77777777">
      <w:pPr>
        <w:widowControl/>
        <w:autoSpaceDE/>
        <w:autoSpaceDN/>
        <w:adjustRightInd/>
        <w:spacing w:after="160" w:line="259" w:lineRule="auto"/>
        <w:rPr>
          <w:rFonts w:ascii="Times New Roman" w:hAnsi="Times New Roman"/>
        </w:rPr>
      </w:pPr>
      <w:r>
        <w:rPr>
          <w:rFonts w:ascii="Times New Roman" w:hAnsi="Times New Roman"/>
        </w:rPr>
        <w:br w:type="page"/>
      </w:r>
      <w:r w:rsidRPr="003A649C" w:rsidR="003A649C">
        <w:rPr>
          <w:rFonts w:ascii="Times New Roman" w:hAnsi="Times New Roman"/>
        </w:rPr>
        <w:t xml:space="preserve">The annual </w:t>
      </w:r>
      <w:r w:rsidR="007450D0">
        <w:rPr>
          <w:rFonts w:ascii="Times New Roman" w:hAnsi="Times New Roman"/>
        </w:rPr>
        <w:t>DOL review</w:t>
      </w:r>
      <w:r w:rsidRPr="003A649C" w:rsidR="003A649C">
        <w:rPr>
          <w:rFonts w:ascii="Times New Roman" w:hAnsi="Times New Roman"/>
        </w:rPr>
        <w:t xml:space="preserve"> hour and cost burden is summarized in the Summary Totals table below.</w:t>
      </w:r>
    </w:p>
    <w:p w:rsidR="001E0A04" w:rsidRPr="00BC060A" w:rsidP="001E0A04" w14:paraId="65464C6B" w14:textId="77777777">
      <w:pPr>
        <w:widowControl/>
        <w:autoSpaceDE/>
        <w:autoSpaceDN/>
        <w:adjustRightInd/>
        <w:rPr>
          <w:rFonts w:ascii="Times New Roman" w:hAnsi="Times New Roman"/>
          <w:color w:val="000000"/>
        </w:rPr>
      </w:pPr>
      <w:r w:rsidRPr="00BC060A">
        <w:rPr>
          <w:rFonts w:ascii="Times New Roman" w:hAnsi="Times New Roman"/>
          <w:color w:val="000000"/>
        </w:rPr>
        <w:t>Table 1</w:t>
      </w:r>
      <w:r>
        <w:rPr>
          <w:rFonts w:ascii="Times New Roman" w:hAnsi="Times New Roman"/>
          <w:color w:val="000000"/>
        </w:rPr>
        <w:t>4</w:t>
      </w:r>
      <w:r w:rsidRPr="00BC060A">
        <w:rPr>
          <w:rFonts w:ascii="Times New Roman" w:hAnsi="Times New Roman"/>
          <w:color w:val="000000"/>
        </w:rPr>
        <w:t>-</w:t>
      </w:r>
      <w:r w:rsidR="00EE3693">
        <w:rPr>
          <w:rFonts w:ascii="Times New Roman" w:hAnsi="Times New Roman"/>
          <w:color w:val="000000"/>
        </w:rPr>
        <w:t>7</w:t>
      </w:r>
      <w:r w:rsidRPr="00BC060A">
        <w:rPr>
          <w:rFonts w:ascii="Times New Roman" w:hAnsi="Times New Roman"/>
          <w:color w:val="000000"/>
        </w:rPr>
        <w:t xml:space="preserve">. Estimated Annual Respondent Hour and Cost Burden, </w:t>
      </w:r>
      <w:r>
        <w:rPr>
          <w:rFonts w:ascii="Times New Roman" w:hAnsi="Times New Roman"/>
          <w:color w:val="000000"/>
        </w:rPr>
        <w:t>Summary Table</w:t>
      </w:r>
      <w:r w:rsidR="00DD26ED">
        <w:rPr>
          <w:rFonts w:ascii="Times New Roman" w:hAnsi="Times New Roman"/>
          <w:color w:val="000000"/>
        </w:rPr>
        <w:t xml:space="preserve"> </w:t>
      </w:r>
      <w:r w:rsidRPr="00DD26ED" w:rsidR="00DD26ED">
        <w:rPr>
          <w:rFonts w:ascii="Times New Roman" w:hAnsi="Times New Roman"/>
          <w:color w:val="000000"/>
        </w:rPr>
        <w:t>Review Petition of Modification</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5"/>
        <w:gridCol w:w="1260"/>
        <w:gridCol w:w="1260"/>
        <w:gridCol w:w="1080"/>
        <w:gridCol w:w="1080"/>
        <w:gridCol w:w="1170"/>
      </w:tblGrid>
      <w:tr w14:paraId="083C78D5" w14:textId="77777777" w:rsidTr="0067340B">
        <w:tblPrEx>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2785" w:type="dxa"/>
            <w:shd w:val="clear" w:color="auto" w:fill="8EAADB"/>
            <w:vAlign w:val="center"/>
            <w:hideMark/>
          </w:tcPr>
          <w:p w:rsidR="001E0A04" w:rsidRPr="0067340B" w:rsidP="0067340B" w14:paraId="54EE9663"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Activity (Occupation)</w:t>
            </w:r>
          </w:p>
        </w:tc>
        <w:tc>
          <w:tcPr>
            <w:tcW w:w="1260" w:type="dxa"/>
            <w:shd w:val="clear" w:color="auto" w:fill="8EAADB"/>
            <w:vAlign w:val="center"/>
            <w:hideMark/>
          </w:tcPr>
          <w:p w:rsidR="001E0A04" w:rsidRPr="0067340B" w:rsidP="0067340B" w14:paraId="600C34EC"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Number of Responses</w:t>
            </w:r>
          </w:p>
        </w:tc>
        <w:tc>
          <w:tcPr>
            <w:tcW w:w="1260" w:type="dxa"/>
            <w:shd w:val="clear" w:color="auto" w:fill="8EAADB"/>
            <w:vAlign w:val="center"/>
          </w:tcPr>
          <w:p w:rsidR="001E0A04" w:rsidRPr="0067340B" w:rsidP="0067340B" w14:paraId="4F571D39"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Burden per Response (Hours)</w:t>
            </w:r>
          </w:p>
        </w:tc>
        <w:tc>
          <w:tcPr>
            <w:tcW w:w="1080" w:type="dxa"/>
            <w:shd w:val="clear" w:color="auto" w:fill="8EAADB"/>
            <w:vAlign w:val="center"/>
            <w:hideMark/>
          </w:tcPr>
          <w:p w:rsidR="001E0A04" w:rsidRPr="0067340B" w:rsidP="0067340B" w14:paraId="5C08E53A"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Total Burden (Hours)</w:t>
            </w:r>
          </w:p>
        </w:tc>
        <w:tc>
          <w:tcPr>
            <w:tcW w:w="1080" w:type="dxa"/>
            <w:shd w:val="clear" w:color="auto" w:fill="8EAADB"/>
            <w:vAlign w:val="center"/>
            <w:hideMark/>
          </w:tcPr>
          <w:p w:rsidR="001E0A04" w:rsidRPr="0067340B" w:rsidP="0067340B" w14:paraId="5C4ED3E3"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Hourly Wage Rate</w:t>
            </w:r>
          </w:p>
        </w:tc>
        <w:tc>
          <w:tcPr>
            <w:tcW w:w="1170" w:type="dxa"/>
            <w:shd w:val="clear" w:color="auto" w:fill="8EAADB"/>
            <w:vAlign w:val="center"/>
            <w:hideMark/>
          </w:tcPr>
          <w:p w:rsidR="001E0A04" w:rsidRPr="0067340B" w:rsidP="0067340B" w14:paraId="572381EE"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Total Burden Cost</w:t>
            </w:r>
          </w:p>
        </w:tc>
      </w:tr>
      <w:tr w14:paraId="16D3CA5F" w14:textId="77777777" w:rsidTr="0067340B">
        <w:tblPrEx>
          <w:tblW w:w="8635" w:type="dxa"/>
          <w:tblLayout w:type="fixed"/>
          <w:tblLook w:val="04A0"/>
        </w:tblPrEx>
        <w:trPr>
          <w:trHeight w:val="363"/>
        </w:trPr>
        <w:tc>
          <w:tcPr>
            <w:tcW w:w="2785" w:type="dxa"/>
            <w:shd w:val="clear" w:color="auto" w:fill="auto"/>
            <w:noWrap/>
            <w:vAlign w:val="center"/>
            <w:hideMark/>
          </w:tcPr>
          <w:p w:rsidR="001E0A04" w:rsidRPr="0067340B" w:rsidP="0067340B" w14:paraId="12F4300A" w14:textId="77777777">
            <w:pPr>
              <w:widowControl/>
              <w:autoSpaceDE/>
              <w:autoSpaceDN/>
              <w:adjustRightInd/>
              <w:rPr>
                <w:rFonts w:ascii="Times New Roman" w:hAnsi="Times New Roman"/>
                <w:sz w:val="20"/>
                <w:szCs w:val="20"/>
              </w:rPr>
            </w:pPr>
            <w:r w:rsidRPr="0067340B">
              <w:rPr>
                <w:rFonts w:ascii="Times New Roman" w:hAnsi="Times New Roman"/>
                <w:sz w:val="20"/>
                <w:szCs w:val="20"/>
              </w:rPr>
              <w:t>Review Petition</w:t>
            </w:r>
          </w:p>
          <w:p w:rsidR="001E0A04" w:rsidRPr="0067340B" w:rsidP="0067340B" w14:paraId="3CE3AD00" w14:textId="77777777">
            <w:pPr>
              <w:widowControl/>
              <w:autoSpaceDE/>
              <w:autoSpaceDN/>
              <w:adjustRightInd/>
              <w:rPr>
                <w:rFonts w:ascii="Times New Roman" w:eastAsia="Calibri" w:hAnsi="Times New Roman"/>
                <w:bCs/>
                <w:sz w:val="20"/>
                <w:szCs w:val="20"/>
              </w:rPr>
            </w:pPr>
            <w:r w:rsidRPr="0067340B">
              <w:rPr>
                <w:rFonts w:ascii="Times New Roman" w:hAnsi="Times New Roman"/>
                <w:sz w:val="20"/>
                <w:szCs w:val="20"/>
              </w:rPr>
              <w:t>(GS-13 Government Specialist)</w:t>
            </w:r>
          </w:p>
        </w:tc>
        <w:tc>
          <w:tcPr>
            <w:tcW w:w="1260" w:type="dxa"/>
            <w:shd w:val="clear" w:color="auto" w:fill="auto"/>
            <w:noWrap/>
            <w:vAlign w:val="center"/>
          </w:tcPr>
          <w:p w:rsidR="001E0A04" w:rsidRPr="0067340B" w:rsidP="0067340B" w14:paraId="0570A9C7"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46</w:t>
            </w:r>
          </w:p>
        </w:tc>
        <w:tc>
          <w:tcPr>
            <w:tcW w:w="1260" w:type="dxa"/>
            <w:shd w:val="clear" w:color="auto" w:fill="000000"/>
            <w:vAlign w:val="center"/>
          </w:tcPr>
          <w:p w:rsidR="001E0A04" w:rsidRPr="0067340B" w:rsidP="0067340B" w14:paraId="4E2DE36D"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8.00</w:t>
            </w:r>
          </w:p>
        </w:tc>
        <w:tc>
          <w:tcPr>
            <w:tcW w:w="1080" w:type="dxa"/>
            <w:shd w:val="clear" w:color="auto" w:fill="auto"/>
            <w:noWrap/>
            <w:vAlign w:val="center"/>
          </w:tcPr>
          <w:p w:rsidR="001E0A04" w:rsidRPr="0067340B" w:rsidP="0067340B" w14:paraId="517AA5E9"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 xml:space="preserve">609.50 </w:t>
            </w:r>
          </w:p>
        </w:tc>
        <w:tc>
          <w:tcPr>
            <w:tcW w:w="1080" w:type="dxa"/>
            <w:shd w:val="clear" w:color="auto" w:fill="auto"/>
            <w:noWrap/>
            <w:vAlign w:val="center"/>
            <w:hideMark/>
          </w:tcPr>
          <w:p w:rsidR="001E0A04" w:rsidRPr="0067340B" w:rsidP="0067340B" w14:paraId="693BC943"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$88.78</w:t>
            </w:r>
          </w:p>
        </w:tc>
        <w:tc>
          <w:tcPr>
            <w:tcW w:w="1170" w:type="dxa"/>
            <w:shd w:val="clear" w:color="auto" w:fill="auto"/>
            <w:noWrap/>
            <w:vAlign w:val="center"/>
            <w:hideMark/>
          </w:tcPr>
          <w:p w:rsidR="001E0A04" w:rsidRPr="0067340B" w:rsidP="0067340B" w14:paraId="35A50594"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 xml:space="preserve">$54,111.41 </w:t>
            </w:r>
          </w:p>
        </w:tc>
      </w:tr>
      <w:tr w14:paraId="6FCA9AB4" w14:textId="77777777" w:rsidTr="0067340B">
        <w:tblPrEx>
          <w:tblW w:w="8635" w:type="dxa"/>
          <w:tblLayout w:type="fixed"/>
          <w:tblLook w:val="04A0"/>
        </w:tblPrEx>
        <w:trPr>
          <w:trHeight w:val="363"/>
        </w:trPr>
        <w:tc>
          <w:tcPr>
            <w:tcW w:w="2785" w:type="dxa"/>
            <w:shd w:val="clear" w:color="auto" w:fill="auto"/>
            <w:noWrap/>
            <w:vAlign w:val="center"/>
          </w:tcPr>
          <w:p w:rsidR="001E0A04" w:rsidRPr="0067340B" w:rsidP="0067340B" w14:paraId="56075C8D" w14:textId="77777777">
            <w:pPr>
              <w:widowControl/>
              <w:autoSpaceDE/>
              <w:autoSpaceDN/>
              <w:adjustRightInd/>
              <w:rPr>
                <w:rFonts w:ascii="Times New Roman" w:hAnsi="Times New Roman"/>
                <w:sz w:val="20"/>
                <w:szCs w:val="20"/>
              </w:rPr>
            </w:pPr>
            <w:r w:rsidRPr="0067340B">
              <w:rPr>
                <w:rFonts w:ascii="Times New Roman" w:hAnsi="Times New Roman"/>
                <w:sz w:val="20"/>
                <w:szCs w:val="20"/>
              </w:rPr>
              <w:t xml:space="preserve">Review Petition </w:t>
            </w:r>
          </w:p>
          <w:p w:rsidR="001E0A04" w:rsidRPr="0067340B" w:rsidP="0067340B" w14:paraId="73767658" w14:textId="77777777">
            <w:pPr>
              <w:widowControl/>
              <w:autoSpaceDE/>
              <w:autoSpaceDN/>
              <w:adjustRightInd/>
              <w:rPr>
                <w:rFonts w:ascii="Times New Roman" w:hAnsi="Times New Roman"/>
                <w:color w:val="000000"/>
                <w:sz w:val="20"/>
                <w:szCs w:val="20"/>
              </w:rPr>
            </w:pPr>
            <w:r w:rsidRPr="0067340B">
              <w:rPr>
                <w:rFonts w:ascii="Times New Roman" w:hAnsi="Times New Roman"/>
                <w:sz w:val="20"/>
                <w:szCs w:val="20"/>
              </w:rPr>
              <w:t>(GS-14 DOL Staff Attorney)</w:t>
            </w:r>
          </w:p>
        </w:tc>
        <w:tc>
          <w:tcPr>
            <w:tcW w:w="1260" w:type="dxa"/>
            <w:shd w:val="clear" w:color="auto" w:fill="auto"/>
            <w:noWrap/>
            <w:vAlign w:val="center"/>
          </w:tcPr>
          <w:p w:rsidR="001E0A04" w:rsidRPr="0067340B" w:rsidP="0067340B" w14:paraId="22A7081B"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color w:val="000000"/>
                <w:sz w:val="20"/>
                <w:szCs w:val="20"/>
              </w:rPr>
              <w:t>46</w:t>
            </w:r>
          </w:p>
        </w:tc>
        <w:tc>
          <w:tcPr>
            <w:tcW w:w="1260" w:type="dxa"/>
            <w:shd w:val="clear" w:color="auto" w:fill="000000"/>
            <w:vAlign w:val="center"/>
          </w:tcPr>
          <w:p w:rsidR="001E0A04" w:rsidRPr="0067340B" w:rsidP="0067340B" w14:paraId="7CEEAA47"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color w:val="000000"/>
                <w:sz w:val="20"/>
                <w:szCs w:val="20"/>
              </w:rPr>
              <w:t>2.50</w:t>
            </w:r>
          </w:p>
        </w:tc>
        <w:tc>
          <w:tcPr>
            <w:tcW w:w="1080" w:type="dxa"/>
            <w:shd w:val="clear" w:color="auto" w:fill="auto"/>
            <w:noWrap/>
            <w:vAlign w:val="center"/>
          </w:tcPr>
          <w:p w:rsidR="001E0A04" w:rsidRPr="0067340B" w:rsidP="0067340B" w14:paraId="6B076804"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color w:val="000000"/>
                <w:sz w:val="20"/>
                <w:szCs w:val="20"/>
              </w:rPr>
              <w:t xml:space="preserve">241.50 </w:t>
            </w:r>
          </w:p>
        </w:tc>
        <w:tc>
          <w:tcPr>
            <w:tcW w:w="1080" w:type="dxa"/>
            <w:shd w:val="clear" w:color="auto" w:fill="auto"/>
            <w:noWrap/>
            <w:vAlign w:val="center"/>
          </w:tcPr>
          <w:p w:rsidR="001E0A04" w:rsidRPr="0067340B" w:rsidP="0067340B" w14:paraId="162E55F8"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color w:val="000000"/>
                <w:sz w:val="20"/>
                <w:szCs w:val="20"/>
              </w:rPr>
              <w:t>$109.81</w:t>
            </w:r>
          </w:p>
        </w:tc>
        <w:tc>
          <w:tcPr>
            <w:tcW w:w="1170" w:type="dxa"/>
            <w:shd w:val="clear" w:color="auto" w:fill="auto"/>
            <w:noWrap/>
            <w:vAlign w:val="center"/>
          </w:tcPr>
          <w:p w:rsidR="001E0A04" w:rsidRPr="0067340B" w:rsidP="0067340B" w14:paraId="0AA4CFF5" w14:textId="77777777">
            <w:pPr>
              <w:widowControl/>
              <w:autoSpaceDE/>
              <w:autoSpaceDN/>
              <w:adjustRightInd/>
              <w:jc w:val="right"/>
              <w:rPr>
                <w:rFonts w:ascii="Times New Roman" w:hAnsi="Times New Roman"/>
                <w:color w:val="000000"/>
                <w:sz w:val="20"/>
                <w:szCs w:val="20"/>
              </w:rPr>
            </w:pPr>
            <w:r w:rsidRPr="0067340B">
              <w:rPr>
                <w:rFonts w:ascii="Times New Roman" w:hAnsi="Times New Roman"/>
                <w:color w:val="000000"/>
                <w:sz w:val="20"/>
                <w:szCs w:val="20"/>
              </w:rPr>
              <w:t xml:space="preserve">$26,519.12 </w:t>
            </w:r>
          </w:p>
        </w:tc>
      </w:tr>
      <w:tr w14:paraId="6BCA5252" w14:textId="77777777" w:rsidTr="0067340B">
        <w:tblPrEx>
          <w:tblW w:w="8635" w:type="dxa"/>
          <w:tblLayout w:type="fixed"/>
          <w:tblLook w:val="04A0"/>
        </w:tblPrEx>
        <w:trPr>
          <w:trHeight w:val="363"/>
        </w:trPr>
        <w:tc>
          <w:tcPr>
            <w:tcW w:w="2785" w:type="dxa"/>
            <w:shd w:val="clear" w:color="auto" w:fill="auto"/>
            <w:noWrap/>
            <w:vAlign w:val="center"/>
            <w:hideMark/>
          </w:tcPr>
          <w:p w:rsidR="001E0A04" w:rsidRPr="0067340B" w:rsidP="0067340B" w14:paraId="4A9DEE24" w14:textId="77777777">
            <w:pPr>
              <w:widowControl/>
              <w:autoSpaceDE/>
              <w:autoSpaceDN/>
              <w:adjustRightInd/>
              <w:rPr>
                <w:rFonts w:ascii="Times New Roman" w:eastAsia="Calibri" w:hAnsi="Times New Roman"/>
                <w:b/>
                <w:bCs/>
                <w:i/>
                <w:iCs/>
                <w:sz w:val="20"/>
                <w:szCs w:val="20"/>
              </w:rPr>
            </w:pPr>
            <w:r w:rsidRPr="0067340B">
              <w:rPr>
                <w:rFonts w:ascii="Times New Roman" w:hAnsi="Times New Roman"/>
                <w:b/>
                <w:bCs/>
                <w:i/>
                <w:iCs/>
                <w:color w:val="000000"/>
                <w:sz w:val="20"/>
                <w:szCs w:val="20"/>
              </w:rPr>
              <w:t>Subtotal (Rounded)</w:t>
            </w:r>
          </w:p>
        </w:tc>
        <w:tc>
          <w:tcPr>
            <w:tcW w:w="1260" w:type="dxa"/>
            <w:shd w:val="clear" w:color="auto" w:fill="auto"/>
            <w:vAlign w:val="center"/>
          </w:tcPr>
          <w:p w:rsidR="001E0A04" w:rsidRPr="0067340B" w:rsidP="0067340B" w14:paraId="27C5B392"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46</w:t>
            </w:r>
          </w:p>
        </w:tc>
        <w:tc>
          <w:tcPr>
            <w:tcW w:w="1260" w:type="dxa"/>
            <w:shd w:val="clear" w:color="auto" w:fill="000000"/>
            <w:vAlign w:val="center"/>
          </w:tcPr>
          <w:p w:rsidR="001E0A04" w:rsidRPr="0067340B" w:rsidP="0067340B" w14:paraId="6686AF5E"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 </w:t>
            </w:r>
          </w:p>
        </w:tc>
        <w:tc>
          <w:tcPr>
            <w:tcW w:w="1080" w:type="dxa"/>
            <w:shd w:val="clear" w:color="auto" w:fill="auto"/>
            <w:vAlign w:val="center"/>
          </w:tcPr>
          <w:p w:rsidR="001E0A04" w:rsidRPr="0067340B" w:rsidP="0067340B" w14:paraId="5802A65A"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 xml:space="preserve">851 </w:t>
            </w:r>
          </w:p>
        </w:tc>
        <w:tc>
          <w:tcPr>
            <w:tcW w:w="1080" w:type="dxa"/>
            <w:shd w:val="clear" w:color="auto" w:fill="000000"/>
            <w:noWrap/>
            <w:vAlign w:val="center"/>
            <w:hideMark/>
          </w:tcPr>
          <w:p w:rsidR="001E0A04" w:rsidRPr="0067340B" w:rsidP="0067340B" w14:paraId="78B4B889"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 </w:t>
            </w:r>
          </w:p>
        </w:tc>
        <w:tc>
          <w:tcPr>
            <w:tcW w:w="1170" w:type="dxa"/>
            <w:shd w:val="clear" w:color="auto" w:fill="auto"/>
            <w:noWrap/>
            <w:vAlign w:val="center"/>
            <w:hideMark/>
          </w:tcPr>
          <w:p w:rsidR="001E0A04" w:rsidRPr="0067340B" w:rsidP="0067340B" w14:paraId="48186AE9" w14:textId="77777777">
            <w:pPr>
              <w:widowControl/>
              <w:autoSpaceDE/>
              <w:autoSpaceDN/>
              <w:adjustRightInd/>
              <w:jc w:val="right"/>
              <w:rPr>
                <w:rFonts w:ascii="Times New Roman" w:eastAsia="Calibri" w:hAnsi="Times New Roman"/>
                <w:b/>
                <w:bCs/>
                <w:i/>
                <w:iCs/>
                <w:sz w:val="20"/>
                <w:szCs w:val="20"/>
              </w:rPr>
            </w:pPr>
            <w:r w:rsidRPr="0067340B">
              <w:rPr>
                <w:rFonts w:ascii="Times New Roman" w:hAnsi="Times New Roman"/>
                <w:b/>
                <w:bCs/>
                <w:color w:val="000000"/>
                <w:sz w:val="20"/>
                <w:szCs w:val="20"/>
              </w:rPr>
              <w:t>$80,631</w:t>
            </w:r>
          </w:p>
        </w:tc>
      </w:tr>
    </w:tbl>
    <w:p w:rsidR="00D670DE" w:rsidP="00D670DE" w14:paraId="4BC50049" w14:textId="77777777">
      <w:pPr>
        <w:rPr>
          <w:rFonts w:ascii="Times New Roman" w:hAnsi="Times New Roman"/>
          <w:b/>
          <w:bCs/>
          <w:color w:val="000000"/>
        </w:rPr>
      </w:pPr>
    </w:p>
    <w:p w:rsidR="001B6826" w:rsidRPr="00220C17" w:rsidP="00FA0D66" w14:paraId="5FA8CAF5" w14:textId="77777777">
      <w:pPr>
        <w:pStyle w:val="Default"/>
        <w:numPr>
          <w:ilvl w:val="0"/>
          <w:numId w:val="18"/>
        </w:numPr>
        <w:rPr>
          <w:rFonts w:ascii="Times New Roman" w:hAnsi="Times New Roman" w:cs="Times New Roman"/>
          <w:b/>
          <w:bCs/>
          <w:color w:val="auto"/>
        </w:rPr>
      </w:pPr>
      <w:r>
        <w:rPr>
          <w:rFonts w:ascii="Times New Roman" w:hAnsi="Times New Roman" w:cs="Times New Roman"/>
          <w:b/>
          <w:bCs/>
          <w:color w:val="auto"/>
        </w:rPr>
        <w:t xml:space="preserve">Publish </w:t>
      </w:r>
      <w:r w:rsidR="005F3398">
        <w:rPr>
          <w:rFonts w:ascii="Times New Roman" w:hAnsi="Times New Roman" w:cs="Times New Roman"/>
          <w:b/>
          <w:bCs/>
          <w:color w:val="auto"/>
        </w:rPr>
        <w:t xml:space="preserve">Final Actions Granting </w:t>
      </w:r>
      <w:r w:rsidRPr="00220C17" w:rsidR="005F3398">
        <w:rPr>
          <w:rFonts w:ascii="Times New Roman" w:hAnsi="Times New Roman" w:cs="Times New Roman"/>
          <w:b/>
          <w:bCs/>
          <w:color w:val="auto"/>
        </w:rPr>
        <w:t xml:space="preserve">Petition for </w:t>
      </w:r>
      <w:r w:rsidRPr="009E092C" w:rsidR="005F3398">
        <w:rPr>
          <w:rFonts w:ascii="Times New Roman" w:hAnsi="Times New Roman" w:cs="Times New Roman"/>
          <w:b/>
          <w:bCs/>
          <w:color w:val="auto"/>
        </w:rPr>
        <w:t>Modification</w:t>
      </w:r>
    </w:p>
    <w:p w:rsidR="001B6826" w:rsidRPr="00B1087C" w:rsidP="001B6826" w14:paraId="697EFC0F" w14:textId="77777777">
      <w:pPr>
        <w:pStyle w:val="Default"/>
        <w:rPr>
          <w:rFonts w:ascii="Times New Roman" w:hAnsi="Times New Roman" w:cs="Times New Roman"/>
          <w:color w:val="auto"/>
        </w:rPr>
      </w:pPr>
    </w:p>
    <w:p w:rsidR="001B6826" w:rsidRPr="00220C17" w:rsidP="001B6826" w14:paraId="4798AA3C" w14:textId="77777777">
      <w:pPr>
        <w:rPr>
          <w:rFonts w:ascii="Times New Roman" w:hAnsi="Times New Roman"/>
          <w:color w:val="000000"/>
        </w:rPr>
      </w:pPr>
      <w:r w:rsidRPr="00220C17">
        <w:rPr>
          <w:rFonts w:ascii="Times New Roman" w:hAnsi="Times New Roman"/>
          <w:color w:val="000000"/>
        </w:rPr>
        <w:t xml:space="preserve">Of the </w:t>
      </w:r>
      <w:r>
        <w:rPr>
          <w:rFonts w:ascii="Times New Roman" w:hAnsi="Times New Roman"/>
          <w:color w:val="000000"/>
        </w:rPr>
        <w:t>46</w:t>
      </w:r>
      <w:r w:rsidRPr="00220C17">
        <w:rPr>
          <w:rFonts w:ascii="Times New Roman" w:hAnsi="Times New Roman"/>
          <w:color w:val="000000"/>
        </w:rPr>
        <w:t xml:space="preserve"> petitions for modification that are received, MSHA estimates that approximately 75 percent (</w:t>
      </w:r>
      <w:r>
        <w:rPr>
          <w:rFonts w:ascii="Times New Roman" w:hAnsi="Times New Roman"/>
          <w:color w:val="000000"/>
        </w:rPr>
        <w:t xml:space="preserve">or </w:t>
      </w:r>
      <w:r w:rsidRPr="00220C17">
        <w:rPr>
          <w:rFonts w:ascii="Times New Roman" w:hAnsi="Times New Roman"/>
          <w:color w:val="000000"/>
        </w:rPr>
        <w:t xml:space="preserve">35 petitions) are approved. </w:t>
      </w:r>
      <w:r>
        <w:rPr>
          <w:rFonts w:ascii="Times New Roman" w:hAnsi="Times New Roman"/>
          <w:color w:val="000000"/>
        </w:rPr>
        <w:t xml:space="preserve">Each approved petition will also need to be published </w:t>
      </w:r>
      <w:r w:rsidRPr="00B1087C">
        <w:rPr>
          <w:rFonts w:ascii="Times New Roman" w:hAnsi="Times New Roman"/>
        </w:rPr>
        <w:t xml:space="preserve">in the </w:t>
      </w:r>
      <w:r w:rsidRPr="00220C17">
        <w:rPr>
          <w:rFonts w:ascii="Times New Roman" w:hAnsi="Times New Roman"/>
          <w:i/>
          <w:iCs/>
        </w:rPr>
        <w:t>Federal Register</w:t>
      </w:r>
      <w:r>
        <w:rPr>
          <w:rFonts w:ascii="Times New Roman" w:hAnsi="Times New Roman"/>
        </w:rPr>
        <w:t xml:space="preserve"> at a cost of $50.33 per petition. </w:t>
      </w:r>
    </w:p>
    <w:p w:rsidR="001B6826" w:rsidP="001B6826" w14:paraId="46C79105" w14:textId="77777777">
      <w:pPr>
        <w:rPr>
          <w:rFonts w:ascii="Times New Roman" w:hAnsi="Times New Roman"/>
          <w:b/>
          <w:bCs/>
          <w:color w:val="000000"/>
        </w:rPr>
      </w:pPr>
    </w:p>
    <w:p w:rsidR="001B6826" w:rsidRPr="00213D34" w:rsidP="001B6826" w14:paraId="711342C2" w14:textId="77777777">
      <w:pPr>
        <w:widowControl/>
        <w:autoSpaceDE/>
        <w:autoSpaceDN/>
        <w:adjustRightInd/>
        <w:rPr>
          <w:rFonts w:ascii="Times New Roman" w:hAnsi="Times New Roman"/>
          <w:color w:val="000000"/>
        </w:rPr>
      </w:pPr>
      <w:r w:rsidRPr="00213D34">
        <w:rPr>
          <w:rFonts w:ascii="Times New Roman" w:hAnsi="Times New Roman"/>
          <w:color w:val="000000"/>
        </w:rPr>
        <w:t>Table 1</w:t>
      </w:r>
      <w:r>
        <w:rPr>
          <w:rFonts w:ascii="Times New Roman" w:hAnsi="Times New Roman"/>
          <w:color w:val="000000"/>
        </w:rPr>
        <w:t>4</w:t>
      </w:r>
      <w:r w:rsidRPr="00213D34">
        <w:rPr>
          <w:rFonts w:ascii="Times New Roman" w:hAnsi="Times New Roman"/>
          <w:color w:val="000000"/>
        </w:rPr>
        <w:t>-</w:t>
      </w:r>
      <w:r w:rsidR="00EE3693">
        <w:rPr>
          <w:rFonts w:ascii="Times New Roman" w:hAnsi="Times New Roman"/>
          <w:color w:val="000000"/>
        </w:rPr>
        <w:t>8</w:t>
      </w:r>
      <w:r w:rsidRPr="00BC060A">
        <w:rPr>
          <w:rFonts w:ascii="Times New Roman" w:hAnsi="Times New Roman"/>
          <w:color w:val="000000"/>
        </w:rPr>
        <w:t>.</w:t>
      </w:r>
      <w:r w:rsidRPr="00213D34">
        <w:rPr>
          <w:rFonts w:ascii="Times New Roman" w:hAnsi="Times New Roman"/>
          <w:color w:val="000000"/>
        </w:rPr>
        <w:t xml:space="preserve"> Estimated Annual Respondent or Recordkeeper Cost Burden, </w:t>
      </w:r>
      <w:r>
        <w:rPr>
          <w:rFonts w:ascii="Times New Roman" w:hAnsi="Times New Roman"/>
          <w:color w:val="000000"/>
        </w:rPr>
        <w:t>Publish</w:t>
      </w:r>
      <w:r w:rsidR="008528D5">
        <w:rPr>
          <w:rFonts w:ascii="Times New Roman" w:hAnsi="Times New Roman"/>
          <w:color w:val="000000"/>
        </w:rPr>
        <w:t xml:space="preserve"> </w:t>
      </w:r>
      <w:r w:rsidRPr="007C779E" w:rsidR="007C779E">
        <w:rPr>
          <w:rFonts w:ascii="Times New Roman" w:hAnsi="Times New Roman"/>
          <w:color w:val="000000"/>
        </w:rPr>
        <w:t>Final Action Granting Petition for Modification</w:t>
      </w:r>
      <w:r w:rsidRPr="007C779E" w:rsidR="007C779E">
        <w:rPr>
          <w:rFonts w:ascii="Times New Roman" w:hAnsi="Times New Roman"/>
          <w:color w:val="000000"/>
        </w:rPr>
        <w:t xml:space="preserve"> </w:t>
      </w: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2250"/>
        <w:gridCol w:w="1440"/>
        <w:gridCol w:w="2250"/>
      </w:tblGrid>
      <w:tr w14:paraId="3420878D" w14:textId="77777777" w:rsidTr="0067340B">
        <w:tblPrEx>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2425" w:type="dxa"/>
            <w:shd w:val="clear" w:color="auto" w:fill="8EAADB"/>
            <w:vAlign w:val="center"/>
            <w:hideMark/>
          </w:tcPr>
          <w:p w:rsidR="001B6826" w:rsidRPr="0067340B" w:rsidP="0067340B" w14:paraId="0AF4F36E"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Cost Component</w:t>
            </w:r>
          </w:p>
        </w:tc>
        <w:tc>
          <w:tcPr>
            <w:tcW w:w="2250" w:type="dxa"/>
            <w:shd w:val="clear" w:color="auto" w:fill="8EAADB"/>
            <w:vAlign w:val="center"/>
            <w:hideMark/>
          </w:tcPr>
          <w:p w:rsidR="001B6826" w:rsidRPr="0067340B" w:rsidP="0067340B" w14:paraId="722B8C9D"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Number of Responses</w:t>
            </w:r>
          </w:p>
        </w:tc>
        <w:tc>
          <w:tcPr>
            <w:tcW w:w="1440" w:type="dxa"/>
            <w:shd w:val="clear" w:color="auto" w:fill="8EAADB"/>
            <w:vAlign w:val="center"/>
          </w:tcPr>
          <w:p w:rsidR="001B6826" w:rsidRPr="0067340B" w:rsidP="0067340B" w14:paraId="0BBE5215"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Unit Cost</w:t>
            </w:r>
          </w:p>
        </w:tc>
        <w:tc>
          <w:tcPr>
            <w:tcW w:w="2250" w:type="dxa"/>
            <w:shd w:val="clear" w:color="auto" w:fill="8EAADB"/>
            <w:vAlign w:val="center"/>
            <w:hideMark/>
          </w:tcPr>
          <w:p w:rsidR="001B6826" w:rsidRPr="0067340B" w:rsidP="0067340B" w14:paraId="1F5FAA9A"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Total Burden Cost</w:t>
            </w:r>
          </w:p>
        </w:tc>
      </w:tr>
      <w:tr w14:paraId="45D1F554" w14:textId="77777777" w:rsidTr="0067340B">
        <w:tblPrEx>
          <w:tblW w:w="8365" w:type="dxa"/>
          <w:tblLook w:val="04A0"/>
        </w:tblPrEx>
        <w:trPr>
          <w:trHeight w:val="300"/>
        </w:trPr>
        <w:tc>
          <w:tcPr>
            <w:tcW w:w="2425" w:type="dxa"/>
            <w:shd w:val="clear" w:color="auto" w:fill="auto"/>
            <w:noWrap/>
            <w:vAlign w:val="center"/>
            <w:hideMark/>
          </w:tcPr>
          <w:p w:rsidR="001B6826" w:rsidRPr="0067340B" w:rsidP="0067340B" w14:paraId="5EFCE923" w14:textId="77777777">
            <w:pPr>
              <w:widowControl/>
              <w:autoSpaceDE/>
              <w:autoSpaceDN/>
              <w:adjustRightInd/>
              <w:rPr>
                <w:rFonts w:ascii="Times New Roman" w:eastAsia="Calibri" w:hAnsi="Times New Roman"/>
                <w:bCs/>
                <w:sz w:val="20"/>
                <w:szCs w:val="20"/>
              </w:rPr>
            </w:pPr>
            <w:r w:rsidRPr="0067340B">
              <w:rPr>
                <w:rFonts w:ascii="Times New Roman" w:eastAsia="Calibri" w:hAnsi="Times New Roman"/>
                <w:bCs/>
                <w:sz w:val="20"/>
                <w:szCs w:val="20"/>
              </w:rPr>
              <w:t>Publish Approved Petition</w:t>
            </w:r>
          </w:p>
        </w:tc>
        <w:tc>
          <w:tcPr>
            <w:tcW w:w="2250" w:type="dxa"/>
            <w:shd w:val="clear" w:color="auto" w:fill="auto"/>
            <w:noWrap/>
            <w:vAlign w:val="center"/>
          </w:tcPr>
          <w:p w:rsidR="001B6826" w:rsidRPr="0067340B" w:rsidP="0067340B" w14:paraId="2788D768" w14:textId="77777777">
            <w:pPr>
              <w:widowControl/>
              <w:autoSpaceDE/>
              <w:autoSpaceDN/>
              <w:adjustRightInd/>
              <w:jc w:val="right"/>
              <w:rPr>
                <w:rFonts w:ascii="Times New Roman" w:eastAsia="Calibri" w:hAnsi="Times New Roman"/>
                <w:bCs/>
                <w:sz w:val="20"/>
                <w:szCs w:val="20"/>
              </w:rPr>
            </w:pPr>
            <w:r w:rsidRPr="0067340B">
              <w:rPr>
                <w:rFonts w:ascii="Times New Roman" w:eastAsia="Calibri" w:hAnsi="Times New Roman"/>
                <w:bCs/>
                <w:sz w:val="20"/>
                <w:szCs w:val="20"/>
              </w:rPr>
              <w:t>35</w:t>
            </w:r>
          </w:p>
        </w:tc>
        <w:tc>
          <w:tcPr>
            <w:tcW w:w="1440" w:type="dxa"/>
            <w:shd w:val="clear" w:color="auto" w:fill="auto"/>
            <w:vAlign w:val="center"/>
          </w:tcPr>
          <w:p w:rsidR="001B6826" w:rsidRPr="0067340B" w:rsidP="0067340B" w14:paraId="47BC75A4"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$50.33</w:t>
            </w:r>
          </w:p>
        </w:tc>
        <w:tc>
          <w:tcPr>
            <w:tcW w:w="2250" w:type="dxa"/>
            <w:shd w:val="clear" w:color="auto" w:fill="auto"/>
            <w:noWrap/>
            <w:vAlign w:val="center"/>
          </w:tcPr>
          <w:p w:rsidR="001B6826" w:rsidRPr="0067340B" w:rsidP="0067340B" w14:paraId="23F9EBA6"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color w:val="000000"/>
                <w:sz w:val="20"/>
                <w:szCs w:val="20"/>
              </w:rPr>
              <w:t>$1,761.55</w:t>
            </w:r>
          </w:p>
        </w:tc>
      </w:tr>
      <w:tr w14:paraId="18897AFC" w14:textId="77777777" w:rsidTr="0067340B">
        <w:tblPrEx>
          <w:tblW w:w="8365" w:type="dxa"/>
          <w:tblLook w:val="04A0"/>
        </w:tblPrEx>
        <w:trPr>
          <w:trHeight w:val="300"/>
        </w:trPr>
        <w:tc>
          <w:tcPr>
            <w:tcW w:w="2425" w:type="dxa"/>
            <w:shd w:val="clear" w:color="auto" w:fill="auto"/>
            <w:noWrap/>
            <w:vAlign w:val="center"/>
            <w:hideMark/>
          </w:tcPr>
          <w:p w:rsidR="001B6826" w:rsidRPr="0067340B" w:rsidP="0067340B" w14:paraId="22BD6FEF" w14:textId="77777777">
            <w:pPr>
              <w:widowControl/>
              <w:autoSpaceDE/>
              <w:autoSpaceDN/>
              <w:adjustRightInd/>
              <w:rPr>
                <w:rFonts w:ascii="Times New Roman" w:eastAsia="Calibri" w:hAnsi="Times New Roman"/>
                <w:b/>
                <w:bCs/>
                <w:i/>
                <w:iCs/>
                <w:sz w:val="20"/>
                <w:szCs w:val="20"/>
              </w:rPr>
            </w:pPr>
            <w:r w:rsidRPr="0067340B">
              <w:rPr>
                <w:rFonts w:ascii="Times New Roman" w:eastAsia="Calibri" w:hAnsi="Times New Roman"/>
                <w:b/>
                <w:bCs/>
                <w:i/>
                <w:iCs/>
                <w:sz w:val="20"/>
                <w:szCs w:val="20"/>
              </w:rPr>
              <w:t>Total (Rounded)</w:t>
            </w:r>
          </w:p>
        </w:tc>
        <w:tc>
          <w:tcPr>
            <w:tcW w:w="2250" w:type="dxa"/>
            <w:shd w:val="clear" w:color="auto" w:fill="auto"/>
            <w:vAlign w:val="center"/>
          </w:tcPr>
          <w:p w:rsidR="001B6826" w:rsidRPr="0067340B" w:rsidP="0067340B" w14:paraId="587BE430" w14:textId="77777777">
            <w:pPr>
              <w:widowControl/>
              <w:autoSpaceDE/>
              <w:autoSpaceDN/>
              <w:adjustRightInd/>
              <w:jc w:val="right"/>
              <w:rPr>
                <w:rFonts w:ascii="Times New Roman" w:eastAsia="Calibri" w:hAnsi="Times New Roman"/>
                <w:b/>
                <w:sz w:val="20"/>
                <w:szCs w:val="20"/>
              </w:rPr>
            </w:pPr>
            <w:r w:rsidRPr="0067340B">
              <w:rPr>
                <w:rFonts w:ascii="Times New Roman" w:eastAsia="Calibri" w:hAnsi="Times New Roman"/>
                <w:b/>
                <w:sz w:val="20"/>
                <w:szCs w:val="20"/>
              </w:rPr>
              <w:t>35</w:t>
            </w:r>
          </w:p>
        </w:tc>
        <w:tc>
          <w:tcPr>
            <w:tcW w:w="1440" w:type="dxa"/>
            <w:shd w:val="clear" w:color="auto" w:fill="000000"/>
            <w:vAlign w:val="center"/>
          </w:tcPr>
          <w:p w:rsidR="001B6826" w:rsidRPr="0067340B" w:rsidP="0067340B" w14:paraId="23EDE067"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b/>
                <w:bCs/>
                <w:color w:val="000000"/>
                <w:sz w:val="20"/>
                <w:szCs w:val="20"/>
              </w:rPr>
              <w:t> </w:t>
            </w:r>
          </w:p>
        </w:tc>
        <w:tc>
          <w:tcPr>
            <w:tcW w:w="2250" w:type="dxa"/>
            <w:shd w:val="clear" w:color="auto" w:fill="auto"/>
            <w:noWrap/>
            <w:vAlign w:val="center"/>
          </w:tcPr>
          <w:p w:rsidR="001B6826" w:rsidRPr="0067340B" w:rsidP="0067340B" w14:paraId="77C69686" w14:textId="77777777">
            <w:pPr>
              <w:widowControl/>
              <w:autoSpaceDE/>
              <w:autoSpaceDN/>
              <w:adjustRightInd/>
              <w:jc w:val="right"/>
              <w:rPr>
                <w:rFonts w:ascii="Times New Roman" w:eastAsia="Calibri" w:hAnsi="Times New Roman"/>
                <w:b/>
                <w:bCs/>
                <w:sz w:val="20"/>
                <w:szCs w:val="20"/>
              </w:rPr>
            </w:pPr>
            <w:r w:rsidRPr="0067340B">
              <w:rPr>
                <w:rFonts w:ascii="Times New Roman" w:hAnsi="Times New Roman"/>
                <w:b/>
                <w:bCs/>
                <w:color w:val="000000"/>
                <w:sz w:val="20"/>
                <w:szCs w:val="20"/>
              </w:rPr>
              <w:t>$1,762</w:t>
            </w:r>
          </w:p>
        </w:tc>
      </w:tr>
    </w:tbl>
    <w:p w:rsidR="001B6826" w:rsidP="001B6826" w14:paraId="6D3FC307" w14:textId="77777777">
      <w:pPr>
        <w:rPr>
          <w:rFonts w:ascii="Times New Roman" w:hAnsi="Times New Roman"/>
          <w:b/>
          <w:bCs/>
          <w:color w:val="000000"/>
        </w:rPr>
      </w:pPr>
    </w:p>
    <w:p w:rsidR="00D670DE" w:rsidRPr="00D670DE" w14:paraId="4229C733" w14:textId="77777777">
      <w:pPr>
        <w:rPr>
          <w:rFonts w:ascii="Times New Roman" w:hAnsi="Times New Roman"/>
          <w:b/>
          <w:bCs/>
          <w:color w:val="000000"/>
        </w:rPr>
      </w:pPr>
      <w:r>
        <w:rPr>
          <w:rFonts w:ascii="Times New Roman" w:hAnsi="Times New Roman"/>
          <w:b/>
          <w:bCs/>
          <w:color w:val="000000"/>
        </w:rPr>
        <w:t>Federal Burden Summary</w:t>
      </w:r>
    </w:p>
    <w:p w:rsidR="00D670DE" w14:paraId="57CBB97B" w14:textId="77777777">
      <w:pPr>
        <w:rPr>
          <w:rFonts w:ascii="Times New Roman" w:hAnsi="Times New Roman"/>
          <w:b/>
          <w:bCs/>
          <w:color w:val="000000"/>
        </w:rPr>
      </w:pPr>
    </w:p>
    <w:p w:rsidR="00D670DE" w:rsidRPr="00BC060A" w:rsidP="00D670DE" w14:paraId="3D97883D" w14:textId="77777777">
      <w:pPr>
        <w:widowControl/>
        <w:rPr>
          <w:rFonts w:ascii="Times New Roman" w:hAnsi="Times New Roman"/>
          <w:bCs/>
        </w:rPr>
      </w:pPr>
      <w:r w:rsidRPr="00BC060A">
        <w:rPr>
          <w:rFonts w:ascii="Times New Roman" w:hAnsi="Times New Roman"/>
        </w:rPr>
        <w:t>The annual respondent hour and cost burden i</w:t>
      </w:r>
      <w:r>
        <w:rPr>
          <w:rFonts w:ascii="Times New Roman" w:hAnsi="Times New Roman"/>
        </w:rPr>
        <w:t>s</w:t>
      </w:r>
      <w:r w:rsidRPr="00BC060A">
        <w:rPr>
          <w:rFonts w:ascii="Times New Roman" w:hAnsi="Times New Roman"/>
        </w:rPr>
        <w:t xml:space="preserve"> summarized in </w:t>
      </w:r>
      <w:r w:rsidRPr="00AD607F">
        <w:rPr>
          <w:rFonts w:ascii="Times New Roman" w:hAnsi="Times New Roman"/>
        </w:rPr>
        <w:t>the Summary Totals table below</w:t>
      </w:r>
      <w:r>
        <w:rPr>
          <w:rFonts w:ascii="Times New Roman" w:hAnsi="Times New Roman"/>
        </w:rPr>
        <w:t>.</w:t>
      </w:r>
    </w:p>
    <w:p w:rsidR="00D670DE" w14:paraId="79525CDB" w14:textId="77777777">
      <w:pPr>
        <w:rPr>
          <w:rFonts w:ascii="Times New Roman" w:hAnsi="Times New Roman"/>
          <w:b/>
          <w:bCs/>
          <w:color w:val="000000"/>
        </w:rPr>
      </w:pPr>
    </w:p>
    <w:p w:rsidR="00D670DE" w:rsidRPr="00BC060A" w:rsidP="00D670DE" w14:paraId="67C12F73" w14:textId="77777777">
      <w:pPr>
        <w:widowControl/>
        <w:autoSpaceDE/>
        <w:autoSpaceDN/>
        <w:adjustRightInd/>
        <w:rPr>
          <w:rFonts w:ascii="Times New Roman" w:hAnsi="Times New Roman"/>
          <w:color w:val="000000"/>
        </w:rPr>
      </w:pPr>
      <w:r w:rsidRPr="00BC060A">
        <w:rPr>
          <w:rFonts w:ascii="Times New Roman" w:hAnsi="Times New Roman"/>
          <w:color w:val="000000"/>
        </w:rPr>
        <w:t>Table 1</w:t>
      </w:r>
      <w:r>
        <w:rPr>
          <w:rFonts w:ascii="Times New Roman" w:hAnsi="Times New Roman"/>
          <w:color w:val="000000"/>
        </w:rPr>
        <w:t>4</w:t>
      </w:r>
      <w:r w:rsidRPr="00BC060A">
        <w:rPr>
          <w:rFonts w:ascii="Times New Roman" w:hAnsi="Times New Roman"/>
          <w:color w:val="000000"/>
        </w:rPr>
        <w:t>-</w:t>
      </w:r>
      <w:r w:rsidR="00EE3693">
        <w:rPr>
          <w:rFonts w:ascii="Times New Roman" w:hAnsi="Times New Roman"/>
          <w:color w:val="000000"/>
        </w:rPr>
        <w:t>9</w:t>
      </w:r>
      <w:r w:rsidRPr="00BC060A">
        <w:rPr>
          <w:rFonts w:ascii="Times New Roman" w:hAnsi="Times New Roman"/>
          <w:color w:val="000000"/>
        </w:rPr>
        <w:t xml:space="preserve">. Estimated Annual Respondent Hour and Cost Burden, </w:t>
      </w:r>
      <w:r w:rsidR="00355B63">
        <w:rPr>
          <w:rFonts w:ascii="Times New Roman" w:hAnsi="Times New Roman"/>
          <w:color w:val="000000"/>
        </w:rPr>
        <w:t>Summary Table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170"/>
        <w:gridCol w:w="1260"/>
        <w:gridCol w:w="990"/>
        <w:gridCol w:w="900"/>
        <w:gridCol w:w="1260"/>
      </w:tblGrid>
      <w:tr w14:paraId="0475E99D" w14:textId="77777777" w:rsidTr="0067340B">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3775" w:type="dxa"/>
            <w:shd w:val="clear" w:color="auto" w:fill="8EAADB"/>
            <w:vAlign w:val="center"/>
            <w:hideMark/>
          </w:tcPr>
          <w:p w:rsidR="00D670DE" w:rsidRPr="0067340B" w:rsidP="0067340B" w14:paraId="79462C36" w14:textId="77777777">
            <w:pPr>
              <w:widowControl/>
              <w:autoSpaceDE/>
              <w:autoSpaceDN/>
              <w:adjustRightInd/>
              <w:rPr>
                <w:rFonts w:ascii="Times New Roman" w:eastAsia="Calibri" w:hAnsi="Times New Roman"/>
                <w:b/>
                <w:bCs/>
                <w:sz w:val="20"/>
                <w:szCs w:val="20"/>
              </w:rPr>
            </w:pPr>
            <w:r w:rsidRPr="0067340B">
              <w:rPr>
                <w:rFonts w:ascii="Times New Roman" w:eastAsia="Calibri" w:hAnsi="Times New Roman"/>
                <w:b/>
                <w:bCs/>
                <w:sz w:val="20"/>
                <w:szCs w:val="20"/>
              </w:rPr>
              <w:t>Activity</w:t>
            </w:r>
          </w:p>
        </w:tc>
        <w:tc>
          <w:tcPr>
            <w:tcW w:w="1170" w:type="dxa"/>
            <w:shd w:val="clear" w:color="auto" w:fill="8EAADB"/>
            <w:vAlign w:val="center"/>
            <w:hideMark/>
          </w:tcPr>
          <w:p w:rsidR="00D670DE" w:rsidRPr="0067340B" w:rsidP="0067340B" w14:paraId="141B00DE"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Number of </w:t>
            </w:r>
            <w:r w:rsidRPr="0067340B" w:rsidR="00555DFC">
              <w:rPr>
                <w:rFonts w:ascii="Times New Roman" w:eastAsia="Calibri" w:hAnsi="Times New Roman"/>
                <w:b/>
                <w:bCs/>
                <w:sz w:val="20"/>
                <w:szCs w:val="20"/>
              </w:rPr>
              <w:t>Responses</w:t>
            </w:r>
          </w:p>
        </w:tc>
        <w:tc>
          <w:tcPr>
            <w:tcW w:w="1260" w:type="dxa"/>
            <w:shd w:val="clear" w:color="auto" w:fill="8EAADB"/>
            <w:vAlign w:val="center"/>
          </w:tcPr>
          <w:p w:rsidR="00D670DE" w:rsidRPr="0067340B" w:rsidP="0067340B" w14:paraId="6AFCF1D4"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Burden per </w:t>
            </w:r>
            <w:r w:rsidRPr="0067340B" w:rsidR="00555DFC">
              <w:rPr>
                <w:rFonts w:ascii="Times New Roman" w:eastAsia="Calibri" w:hAnsi="Times New Roman"/>
                <w:b/>
                <w:bCs/>
                <w:sz w:val="20"/>
                <w:szCs w:val="20"/>
              </w:rPr>
              <w:t>Response</w:t>
            </w:r>
            <w:r w:rsidRPr="0067340B">
              <w:rPr>
                <w:rFonts w:ascii="Times New Roman" w:eastAsia="Calibri" w:hAnsi="Times New Roman"/>
                <w:b/>
                <w:bCs/>
                <w:sz w:val="20"/>
                <w:szCs w:val="20"/>
              </w:rPr>
              <w:t xml:space="preserve"> (Hours)</w:t>
            </w:r>
          </w:p>
        </w:tc>
        <w:tc>
          <w:tcPr>
            <w:tcW w:w="990" w:type="dxa"/>
            <w:shd w:val="clear" w:color="auto" w:fill="8EAADB"/>
            <w:vAlign w:val="center"/>
            <w:hideMark/>
          </w:tcPr>
          <w:p w:rsidR="00D670DE" w:rsidRPr="0067340B" w:rsidP="0067340B" w14:paraId="04D6402A"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Total </w:t>
            </w:r>
            <w:r w:rsidRPr="0067340B">
              <w:rPr>
                <w:rFonts w:ascii="Times New Roman" w:eastAsia="Calibri" w:hAnsi="Times New Roman"/>
                <w:b/>
                <w:bCs/>
                <w:sz w:val="20"/>
                <w:szCs w:val="20"/>
              </w:rPr>
              <w:t>Burden (Hours)</w:t>
            </w:r>
          </w:p>
        </w:tc>
        <w:tc>
          <w:tcPr>
            <w:tcW w:w="900" w:type="dxa"/>
            <w:shd w:val="clear" w:color="auto" w:fill="8EAADB"/>
            <w:vAlign w:val="center"/>
            <w:hideMark/>
          </w:tcPr>
          <w:p w:rsidR="00D670DE" w:rsidRPr="0067340B" w:rsidP="0067340B" w14:paraId="2A683F56"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Unit Cost</w:t>
            </w:r>
          </w:p>
        </w:tc>
        <w:tc>
          <w:tcPr>
            <w:tcW w:w="1260" w:type="dxa"/>
            <w:shd w:val="clear" w:color="auto" w:fill="8EAADB"/>
            <w:vAlign w:val="center"/>
            <w:hideMark/>
          </w:tcPr>
          <w:p w:rsidR="00D670DE" w:rsidRPr="0067340B" w:rsidP="0067340B" w14:paraId="7C5282EE" w14:textId="77777777">
            <w:pPr>
              <w:widowControl/>
              <w:autoSpaceDE/>
              <w:autoSpaceDN/>
              <w:adjustRightInd/>
              <w:jc w:val="center"/>
              <w:rPr>
                <w:rFonts w:ascii="Times New Roman" w:eastAsia="Calibri" w:hAnsi="Times New Roman"/>
                <w:b/>
                <w:bCs/>
                <w:sz w:val="20"/>
                <w:szCs w:val="20"/>
              </w:rPr>
            </w:pPr>
            <w:r w:rsidRPr="0067340B">
              <w:rPr>
                <w:rFonts w:ascii="Times New Roman" w:eastAsia="Calibri" w:hAnsi="Times New Roman"/>
                <w:b/>
                <w:bCs/>
                <w:sz w:val="20"/>
                <w:szCs w:val="20"/>
              </w:rPr>
              <w:t xml:space="preserve">Total </w:t>
            </w:r>
            <w:r w:rsidRPr="0067340B" w:rsidR="001B4335">
              <w:rPr>
                <w:rFonts w:ascii="Times New Roman" w:eastAsia="Calibri" w:hAnsi="Times New Roman"/>
                <w:b/>
                <w:bCs/>
                <w:sz w:val="20"/>
                <w:szCs w:val="20"/>
              </w:rPr>
              <w:t xml:space="preserve"> </w:t>
            </w:r>
            <w:r w:rsidRPr="0067340B">
              <w:rPr>
                <w:rFonts w:ascii="Times New Roman" w:eastAsia="Calibri" w:hAnsi="Times New Roman"/>
                <w:b/>
                <w:bCs/>
                <w:sz w:val="20"/>
                <w:szCs w:val="20"/>
              </w:rPr>
              <w:t>Burden Cost</w:t>
            </w:r>
          </w:p>
        </w:tc>
      </w:tr>
      <w:tr w14:paraId="7D4BBA6D" w14:textId="77777777" w:rsidTr="0067340B">
        <w:tblPrEx>
          <w:tblW w:w="9355" w:type="dxa"/>
          <w:tblLayout w:type="fixed"/>
          <w:tblLook w:val="04A0"/>
        </w:tblPrEx>
        <w:trPr>
          <w:trHeight w:val="363"/>
        </w:trPr>
        <w:tc>
          <w:tcPr>
            <w:tcW w:w="3775" w:type="dxa"/>
            <w:shd w:val="clear" w:color="auto" w:fill="auto"/>
            <w:noWrap/>
          </w:tcPr>
          <w:p w:rsidR="00B73109" w:rsidRPr="0067340B" w:rsidP="0067340B" w14:paraId="3A8FD6F8" w14:textId="77777777">
            <w:pPr>
              <w:widowControl/>
              <w:autoSpaceDE/>
              <w:autoSpaceDN/>
              <w:adjustRightInd/>
              <w:rPr>
                <w:rFonts w:ascii="Times New Roman" w:eastAsia="Calibri" w:hAnsi="Times New Roman"/>
                <w:bCs/>
                <w:sz w:val="20"/>
                <w:szCs w:val="20"/>
              </w:rPr>
            </w:pPr>
            <w:r w:rsidRPr="0067340B">
              <w:rPr>
                <w:rFonts w:ascii="Times New Roman" w:hAnsi="Times New Roman"/>
                <w:sz w:val="20"/>
                <w:szCs w:val="20"/>
              </w:rPr>
              <w:t>I. Initial Review Petition</w:t>
            </w:r>
          </w:p>
        </w:tc>
        <w:tc>
          <w:tcPr>
            <w:tcW w:w="1170" w:type="dxa"/>
            <w:shd w:val="clear" w:color="auto" w:fill="auto"/>
            <w:noWrap/>
          </w:tcPr>
          <w:p w:rsidR="00B73109" w:rsidRPr="0067340B" w:rsidP="0067340B" w14:paraId="3B36C501"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46</w:t>
            </w:r>
          </w:p>
        </w:tc>
        <w:tc>
          <w:tcPr>
            <w:tcW w:w="1260" w:type="dxa"/>
            <w:shd w:val="clear" w:color="auto" w:fill="auto"/>
          </w:tcPr>
          <w:p w:rsidR="00B73109" w:rsidRPr="0067340B" w:rsidP="0067340B" w14:paraId="3F309A32"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3.00</w:t>
            </w:r>
          </w:p>
        </w:tc>
        <w:tc>
          <w:tcPr>
            <w:tcW w:w="990" w:type="dxa"/>
            <w:shd w:val="clear" w:color="auto" w:fill="auto"/>
            <w:noWrap/>
          </w:tcPr>
          <w:p w:rsidR="00B73109" w:rsidRPr="0067340B" w:rsidP="0067340B" w14:paraId="46983A0B"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 xml:space="preserve"> 138.00 </w:t>
            </w:r>
          </w:p>
        </w:tc>
        <w:tc>
          <w:tcPr>
            <w:tcW w:w="900" w:type="dxa"/>
            <w:shd w:val="clear" w:color="auto" w:fill="auto"/>
            <w:noWrap/>
          </w:tcPr>
          <w:p w:rsidR="00B73109" w:rsidRPr="0067340B" w:rsidP="0067340B" w14:paraId="58F79595"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$60.63</w:t>
            </w:r>
          </w:p>
        </w:tc>
        <w:tc>
          <w:tcPr>
            <w:tcW w:w="1260" w:type="dxa"/>
            <w:shd w:val="clear" w:color="auto" w:fill="auto"/>
            <w:noWrap/>
          </w:tcPr>
          <w:p w:rsidR="00B73109" w:rsidRPr="0067340B" w:rsidP="0067340B" w14:paraId="2D3249F3" w14:textId="77777777">
            <w:pPr>
              <w:widowControl/>
              <w:autoSpaceDE/>
              <w:autoSpaceDN/>
              <w:adjustRightInd/>
              <w:jc w:val="right"/>
              <w:rPr>
                <w:rFonts w:ascii="Times New Roman" w:eastAsia="Calibri" w:hAnsi="Times New Roman"/>
                <w:bCs/>
                <w:sz w:val="20"/>
                <w:szCs w:val="20"/>
              </w:rPr>
            </w:pPr>
            <w:r w:rsidRPr="0067340B">
              <w:rPr>
                <w:rFonts w:ascii="Times New Roman" w:hAnsi="Times New Roman"/>
                <w:sz w:val="20"/>
                <w:szCs w:val="20"/>
              </w:rPr>
              <w:t>$8,366.94</w:t>
            </w:r>
          </w:p>
        </w:tc>
      </w:tr>
      <w:tr w14:paraId="7A040FD3" w14:textId="77777777" w:rsidTr="0067340B">
        <w:tblPrEx>
          <w:tblW w:w="9355" w:type="dxa"/>
          <w:tblLayout w:type="fixed"/>
          <w:tblLook w:val="04A0"/>
        </w:tblPrEx>
        <w:trPr>
          <w:trHeight w:val="363"/>
        </w:trPr>
        <w:tc>
          <w:tcPr>
            <w:tcW w:w="3775" w:type="dxa"/>
            <w:shd w:val="clear" w:color="auto" w:fill="auto"/>
            <w:noWrap/>
          </w:tcPr>
          <w:p w:rsidR="00B73109" w:rsidRPr="0067340B" w:rsidP="0067340B" w14:paraId="5D3BEEEB" w14:textId="77777777">
            <w:pPr>
              <w:widowControl/>
              <w:autoSpaceDE/>
              <w:autoSpaceDN/>
              <w:adjustRightInd/>
              <w:rPr>
                <w:rFonts w:ascii="Times New Roman" w:hAnsi="Times New Roman"/>
                <w:sz w:val="20"/>
                <w:szCs w:val="20"/>
              </w:rPr>
            </w:pPr>
            <w:r w:rsidRPr="0067340B">
              <w:rPr>
                <w:rFonts w:ascii="Times New Roman" w:hAnsi="Times New Roman"/>
                <w:sz w:val="20"/>
                <w:szCs w:val="20"/>
              </w:rPr>
              <w:t>II. Publish Public Notices of Petition</w:t>
            </w:r>
          </w:p>
        </w:tc>
        <w:tc>
          <w:tcPr>
            <w:tcW w:w="1170" w:type="dxa"/>
            <w:shd w:val="clear" w:color="auto" w:fill="auto"/>
            <w:noWrap/>
          </w:tcPr>
          <w:p w:rsidR="00B73109" w:rsidRPr="0067340B" w:rsidP="0067340B" w14:paraId="5F498902" w14:textId="77777777">
            <w:pPr>
              <w:widowControl/>
              <w:autoSpaceDE/>
              <w:autoSpaceDN/>
              <w:adjustRightInd/>
              <w:jc w:val="right"/>
              <w:rPr>
                <w:rFonts w:ascii="Times New Roman" w:hAnsi="Times New Roman"/>
                <w:sz w:val="20"/>
                <w:szCs w:val="20"/>
              </w:rPr>
            </w:pPr>
            <w:r w:rsidRPr="0067340B">
              <w:rPr>
                <w:rFonts w:ascii="Times New Roman" w:hAnsi="Times New Roman"/>
                <w:sz w:val="20"/>
                <w:szCs w:val="20"/>
              </w:rPr>
              <w:t>46</w:t>
            </w:r>
          </w:p>
        </w:tc>
        <w:tc>
          <w:tcPr>
            <w:tcW w:w="1260" w:type="dxa"/>
            <w:shd w:val="clear" w:color="auto" w:fill="000000"/>
          </w:tcPr>
          <w:p w:rsidR="00B73109" w:rsidRPr="0067340B" w:rsidP="0067340B" w14:paraId="2319F130" w14:textId="77777777">
            <w:pPr>
              <w:widowControl/>
              <w:autoSpaceDE/>
              <w:autoSpaceDN/>
              <w:adjustRightInd/>
              <w:jc w:val="right"/>
              <w:rPr>
                <w:rFonts w:ascii="Times New Roman" w:hAnsi="Times New Roman"/>
                <w:sz w:val="20"/>
                <w:szCs w:val="20"/>
              </w:rPr>
            </w:pPr>
          </w:p>
        </w:tc>
        <w:tc>
          <w:tcPr>
            <w:tcW w:w="990" w:type="dxa"/>
            <w:shd w:val="clear" w:color="auto" w:fill="000000"/>
            <w:noWrap/>
          </w:tcPr>
          <w:p w:rsidR="00B73109" w:rsidRPr="0067340B" w:rsidP="0067340B" w14:paraId="354681A6" w14:textId="77777777">
            <w:pPr>
              <w:widowControl/>
              <w:autoSpaceDE/>
              <w:autoSpaceDN/>
              <w:adjustRightInd/>
              <w:jc w:val="right"/>
              <w:rPr>
                <w:rFonts w:ascii="Times New Roman" w:hAnsi="Times New Roman"/>
                <w:sz w:val="20"/>
                <w:szCs w:val="20"/>
              </w:rPr>
            </w:pPr>
          </w:p>
        </w:tc>
        <w:tc>
          <w:tcPr>
            <w:tcW w:w="900" w:type="dxa"/>
            <w:shd w:val="clear" w:color="auto" w:fill="auto"/>
            <w:noWrap/>
          </w:tcPr>
          <w:p w:rsidR="00B73109" w:rsidRPr="0067340B" w:rsidP="0067340B" w14:paraId="6CE89485" w14:textId="77777777">
            <w:pPr>
              <w:widowControl/>
              <w:autoSpaceDE/>
              <w:autoSpaceDN/>
              <w:adjustRightInd/>
              <w:jc w:val="right"/>
              <w:rPr>
                <w:rFonts w:ascii="Times New Roman" w:hAnsi="Times New Roman"/>
                <w:sz w:val="20"/>
                <w:szCs w:val="20"/>
              </w:rPr>
            </w:pPr>
            <w:r w:rsidRPr="0067340B">
              <w:rPr>
                <w:rFonts w:ascii="Times New Roman" w:hAnsi="Times New Roman"/>
                <w:sz w:val="20"/>
                <w:szCs w:val="20"/>
              </w:rPr>
              <w:t>$50.33</w:t>
            </w:r>
          </w:p>
        </w:tc>
        <w:tc>
          <w:tcPr>
            <w:tcW w:w="1260" w:type="dxa"/>
            <w:shd w:val="clear" w:color="auto" w:fill="auto"/>
            <w:noWrap/>
          </w:tcPr>
          <w:p w:rsidR="00B73109" w:rsidRPr="0067340B" w:rsidP="0067340B" w14:paraId="31969CA4" w14:textId="77777777">
            <w:pPr>
              <w:widowControl/>
              <w:autoSpaceDE/>
              <w:autoSpaceDN/>
              <w:adjustRightInd/>
              <w:jc w:val="right"/>
              <w:rPr>
                <w:rFonts w:ascii="Times New Roman" w:hAnsi="Times New Roman"/>
                <w:sz w:val="20"/>
                <w:szCs w:val="20"/>
              </w:rPr>
            </w:pPr>
            <w:r w:rsidRPr="0067340B">
              <w:rPr>
                <w:rFonts w:ascii="Times New Roman" w:hAnsi="Times New Roman"/>
                <w:sz w:val="20"/>
                <w:szCs w:val="20"/>
              </w:rPr>
              <w:t>$2,315.18</w:t>
            </w:r>
          </w:p>
        </w:tc>
      </w:tr>
      <w:tr w14:paraId="019457D8" w14:textId="77777777" w:rsidTr="0067340B">
        <w:tblPrEx>
          <w:tblW w:w="9355" w:type="dxa"/>
          <w:tblLayout w:type="fixed"/>
          <w:tblLook w:val="04A0"/>
        </w:tblPrEx>
        <w:trPr>
          <w:trHeight w:val="363"/>
        </w:trPr>
        <w:tc>
          <w:tcPr>
            <w:tcW w:w="3775" w:type="dxa"/>
            <w:shd w:val="clear" w:color="auto" w:fill="auto"/>
            <w:noWrap/>
          </w:tcPr>
          <w:p w:rsidR="00B73109" w:rsidRPr="0067340B" w:rsidP="0067340B" w14:paraId="08E0001A" w14:textId="77777777">
            <w:pPr>
              <w:widowControl/>
              <w:autoSpaceDE/>
              <w:autoSpaceDN/>
              <w:adjustRightInd/>
              <w:rPr>
                <w:rFonts w:ascii="Times New Roman" w:hAnsi="Times New Roman"/>
                <w:i/>
                <w:iCs/>
                <w:color w:val="000000"/>
                <w:sz w:val="20"/>
                <w:szCs w:val="20"/>
              </w:rPr>
            </w:pPr>
            <w:r w:rsidRPr="0067340B">
              <w:rPr>
                <w:rFonts w:ascii="Times New Roman" w:hAnsi="Times New Roman"/>
                <w:sz w:val="20"/>
                <w:szCs w:val="20"/>
              </w:rPr>
              <w:t>III. Investigat</w:t>
            </w:r>
            <w:r w:rsidRPr="0067340B" w:rsidR="008528D5">
              <w:rPr>
                <w:rFonts w:ascii="Times New Roman" w:hAnsi="Times New Roman"/>
                <w:sz w:val="20"/>
                <w:szCs w:val="20"/>
              </w:rPr>
              <w:t>e</w:t>
            </w:r>
            <w:r w:rsidRPr="0067340B">
              <w:rPr>
                <w:rFonts w:ascii="Times New Roman" w:hAnsi="Times New Roman"/>
                <w:sz w:val="20"/>
                <w:szCs w:val="20"/>
              </w:rPr>
              <w:t xml:space="preserve"> Petition</w:t>
            </w:r>
          </w:p>
        </w:tc>
        <w:tc>
          <w:tcPr>
            <w:tcW w:w="1170" w:type="dxa"/>
            <w:shd w:val="clear" w:color="auto" w:fill="auto"/>
            <w:noWrap/>
          </w:tcPr>
          <w:p w:rsidR="00B73109" w:rsidRPr="0067340B" w:rsidP="0067340B" w14:paraId="14708F09" w14:textId="77777777">
            <w:pPr>
              <w:widowControl/>
              <w:autoSpaceDE/>
              <w:autoSpaceDN/>
              <w:adjustRightInd/>
              <w:jc w:val="right"/>
              <w:rPr>
                <w:rFonts w:ascii="Times New Roman" w:hAnsi="Times New Roman"/>
                <w:i/>
                <w:iCs/>
                <w:color w:val="000000"/>
                <w:sz w:val="20"/>
                <w:szCs w:val="20"/>
              </w:rPr>
            </w:pPr>
            <w:r w:rsidRPr="0067340B">
              <w:rPr>
                <w:rFonts w:ascii="Times New Roman" w:hAnsi="Times New Roman"/>
                <w:sz w:val="20"/>
                <w:szCs w:val="20"/>
              </w:rPr>
              <w:t>46</w:t>
            </w:r>
          </w:p>
        </w:tc>
        <w:tc>
          <w:tcPr>
            <w:tcW w:w="1260" w:type="dxa"/>
            <w:shd w:val="clear" w:color="auto" w:fill="000000"/>
          </w:tcPr>
          <w:p w:rsidR="00B73109" w:rsidRPr="0067340B" w:rsidP="0067340B" w14:paraId="3D2BF87A" w14:textId="77777777">
            <w:pPr>
              <w:widowControl/>
              <w:autoSpaceDE/>
              <w:autoSpaceDN/>
              <w:adjustRightInd/>
              <w:jc w:val="right"/>
              <w:rPr>
                <w:rFonts w:ascii="Times New Roman" w:hAnsi="Times New Roman"/>
                <w:i/>
                <w:iCs/>
                <w:sz w:val="20"/>
                <w:szCs w:val="20"/>
              </w:rPr>
            </w:pPr>
          </w:p>
        </w:tc>
        <w:tc>
          <w:tcPr>
            <w:tcW w:w="990" w:type="dxa"/>
            <w:shd w:val="clear" w:color="auto" w:fill="auto"/>
            <w:noWrap/>
          </w:tcPr>
          <w:p w:rsidR="00B73109" w:rsidRPr="0067340B" w:rsidP="0067340B" w14:paraId="5AE8409A" w14:textId="77777777">
            <w:pPr>
              <w:widowControl/>
              <w:autoSpaceDE/>
              <w:autoSpaceDN/>
              <w:adjustRightInd/>
              <w:jc w:val="right"/>
              <w:rPr>
                <w:rFonts w:ascii="Times New Roman" w:hAnsi="Times New Roman"/>
                <w:i/>
                <w:iCs/>
                <w:sz w:val="20"/>
                <w:szCs w:val="20"/>
              </w:rPr>
            </w:pPr>
            <w:r w:rsidRPr="0067340B">
              <w:rPr>
                <w:rFonts w:ascii="Times New Roman" w:hAnsi="Times New Roman"/>
                <w:sz w:val="20"/>
                <w:szCs w:val="20"/>
              </w:rPr>
              <w:t xml:space="preserve"> 1,840 </w:t>
            </w:r>
          </w:p>
        </w:tc>
        <w:tc>
          <w:tcPr>
            <w:tcW w:w="900" w:type="dxa"/>
            <w:shd w:val="clear" w:color="auto" w:fill="000000"/>
            <w:noWrap/>
          </w:tcPr>
          <w:p w:rsidR="00B73109" w:rsidRPr="0067340B" w:rsidP="0067340B" w14:paraId="1B033D72" w14:textId="77777777">
            <w:pPr>
              <w:widowControl/>
              <w:autoSpaceDE/>
              <w:autoSpaceDN/>
              <w:adjustRightInd/>
              <w:jc w:val="right"/>
              <w:rPr>
                <w:rFonts w:ascii="Times New Roman" w:hAnsi="Times New Roman"/>
                <w:i/>
                <w:iCs/>
                <w:sz w:val="20"/>
                <w:szCs w:val="20"/>
              </w:rPr>
            </w:pPr>
          </w:p>
        </w:tc>
        <w:tc>
          <w:tcPr>
            <w:tcW w:w="1260" w:type="dxa"/>
            <w:shd w:val="clear" w:color="auto" w:fill="auto"/>
            <w:noWrap/>
          </w:tcPr>
          <w:p w:rsidR="00B73109" w:rsidRPr="0067340B" w:rsidP="0067340B" w14:paraId="66590EA9" w14:textId="77777777">
            <w:pPr>
              <w:widowControl/>
              <w:autoSpaceDE/>
              <w:autoSpaceDN/>
              <w:adjustRightInd/>
              <w:jc w:val="right"/>
              <w:rPr>
                <w:rFonts w:ascii="Times New Roman" w:hAnsi="Times New Roman"/>
                <w:i/>
                <w:iCs/>
                <w:color w:val="000000"/>
                <w:sz w:val="20"/>
                <w:szCs w:val="20"/>
              </w:rPr>
            </w:pPr>
            <w:r w:rsidRPr="0067340B">
              <w:rPr>
                <w:rFonts w:ascii="Times New Roman" w:hAnsi="Times New Roman"/>
                <w:color w:val="000000"/>
                <w:sz w:val="20"/>
                <w:szCs w:val="20"/>
              </w:rPr>
              <w:t>$138,754.40</w:t>
            </w:r>
          </w:p>
        </w:tc>
      </w:tr>
      <w:tr w14:paraId="2F541635" w14:textId="77777777" w:rsidTr="0067340B">
        <w:tblPrEx>
          <w:tblW w:w="9355" w:type="dxa"/>
          <w:tblLayout w:type="fixed"/>
          <w:tblLook w:val="04A0"/>
        </w:tblPrEx>
        <w:trPr>
          <w:trHeight w:val="363"/>
        </w:trPr>
        <w:tc>
          <w:tcPr>
            <w:tcW w:w="3775" w:type="dxa"/>
            <w:shd w:val="clear" w:color="auto" w:fill="auto"/>
            <w:noWrap/>
          </w:tcPr>
          <w:p w:rsidR="00B73109" w:rsidRPr="0067340B" w:rsidP="0067340B" w14:paraId="32FAA2E8" w14:textId="77777777">
            <w:pPr>
              <w:widowControl/>
              <w:autoSpaceDE/>
              <w:autoSpaceDN/>
              <w:adjustRightInd/>
              <w:rPr>
                <w:rFonts w:ascii="Times New Roman" w:hAnsi="Times New Roman"/>
                <w:i/>
                <w:iCs/>
                <w:color w:val="000000"/>
                <w:sz w:val="20"/>
                <w:szCs w:val="20"/>
              </w:rPr>
            </w:pPr>
            <w:r w:rsidRPr="0067340B">
              <w:rPr>
                <w:rFonts w:ascii="Times New Roman" w:hAnsi="Times New Roman"/>
                <w:sz w:val="20"/>
                <w:szCs w:val="20"/>
              </w:rPr>
              <w:t>IV. Review</w:t>
            </w:r>
            <w:r w:rsidRPr="0067340B" w:rsidR="008528D5">
              <w:rPr>
                <w:rFonts w:ascii="Times New Roman" w:hAnsi="Times New Roman"/>
                <w:sz w:val="20"/>
                <w:szCs w:val="20"/>
              </w:rPr>
              <w:t xml:space="preserve"> </w:t>
            </w:r>
            <w:r w:rsidRPr="0067340B">
              <w:rPr>
                <w:rFonts w:ascii="Times New Roman" w:hAnsi="Times New Roman"/>
                <w:sz w:val="20"/>
                <w:szCs w:val="20"/>
              </w:rPr>
              <w:t>Petition</w:t>
            </w:r>
          </w:p>
        </w:tc>
        <w:tc>
          <w:tcPr>
            <w:tcW w:w="1170" w:type="dxa"/>
            <w:shd w:val="clear" w:color="auto" w:fill="auto"/>
            <w:noWrap/>
          </w:tcPr>
          <w:p w:rsidR="00B73109" w:rsidRPr="0067340B" w:rsidP="0067340B" w14:paraId="544862EA" w14:textId="77777777">
            <w:pPr>
              <w:widowControl/>
              <w:autoSpaceDE/>
              <w:autoSpaceDN/>
              <w:adjustRightInd/>
              <w:jc w:val="right"/>
              <w:rPr>
                <w:rFonts w:ascii="Times New Roman" w:hAnsi="Times New Roman"/>
                <w:i/>
                <w:iCs/>
                <w:color w:val="000000"/>
                <w:sz w:val="20"/>
                <w:szCs w:val="20"/>
              </w:rPr>
            </w:pPr>
            <w:r w:rsidRPr="0067340B">
              <w:rPr>
                <w:rFonts w:ascii="Times New Roman" w:hAnsi="Times New Roman"/>
                <w:sz w:val="20"/>
                <w:szCs w:val="20"/>
              </w:rPr>
              <w:t>46</w:t>
            </w:r>
          </w:p>
        </w:tc>
        <w:tc>
          <w:tcPr>
            <w:tcW w:w="1260" w:type="dxa"/>
            <w:shd w:val="clear" w:color="auto" w:fill="000000"/>
          </w:tcPr>
          <w:p w:rsidR="00B73109" w:rsidRPr="0067340B" w:rsidP="0067340B" w14:paraId="78079F08" w14:textId="77777777">
            <w:pPr>
              <w:widowControl/>
              <w:autoSpaceDE/>
              <w:autoSpaceDN/>
              <w:adjustRightInd/>
              <w:jc w:val="right"/>
              <w:rPr>
                <w:rFonts w:ascii="Times New Roman" w:hAnsi="Times New Roman"/>
                <w:i/>
                <w:iCs/>
                <w:sz w:val="20"/>
                <w:szCs w:val="20"/>
              </w:rPr>
            </w:pPr>
          </w:p>
        </w:tc>
        <w:tc>
          <w:tcPr>
            <w:tcW w:w="990" w:type="dxa"/>
            <w:shd w:val="clear" w:color="auto" w:fill="auto"/>
            <w:noWrap/>
          </w:tcPr>
          <w:p w:rsidR="00B73109" w:rsidRPr="0067340B" w:rsidP="0067340B" w14:paraId="576CED57" w14:textId="77777777">
            <w:pPr>
              <w:widowControl/>
              <w:autoSpaceDE/>
              <w:autoSpaceDN/>
              <w:adjustRightInd/>
              <w:jc w:val="right"/>
              <w:rPr>
                <w:rFonts w:ascii="Times New Roman" w:hAnsi="Times New Roman"/>
                <w:i/>
                <w:iCs/>
                <w:sz w:val="20"/>
                <w:szCs w:val="20"/>
              </w:rPr>
            </w:pPr>
            <w:r w:rsidRPr="0067340B">
              <w:rPr>
                <w:rFonts w:ascii="Times New Roman" w:hAnsi="Times New Roman"/>
                <w:sz w:val="20"/>
                <w:szCs w:val="20"/>
              </w:rPr>
              <w:t xml:space="preserve"> 851 </w:t>
            </w:r>
          </w:p>
        </w:tc>
        <w:tc>
          <w:tcPr>
            <w:tcW w:w="900" w:type="dxa"/>
            <w:shd w:val="clear" w:color="auto" w:fill="000000"/>
            <w:noWrap/>
          </w:tcPr>
          <w:p w:rsidR="00B73109" w:rsidRPr="0067340B" w:rsidP="0067340B" w14:paraId="08DA1121" w14:textId="77777777">
            <w:pPr>
              <w:widowControl/>
              <w:autoSpaceDE/>
              <w:autoSpaceDN/>
              <w:adjustRightInd/>
              <w:jc w:val="right"/>
              <w:rPr>
                <w:rFonts w:ascii="Times New Roman" w:hAnsi="Times New Roman"/>
                <w:i/>
                <w:iCs/>
                <w:sz w:val="20"/>
                <w:szCs w:val="20"/>
              </w:rPr>
            </w:pPr>
          </w:p>
        </w:tc>
        <w:tc>
          <w:tcPr>
            <w:tcW w:w="1260" w:type="dxa"/>
            <w:shd w:val="clear" w:color="auto" w:fill="auto"/>
            <w:noWrap/>
          </w:tcPr>
          <w:p w:rsidR="00B73109" w:rsidRPr="0067340B" w:rsidP="0067340B" w14:paraId="30CFCF65" w14:textId="77777777">
            <w:pPr>
              <w:widowControl/>
              <w:autoSpaceDE/>
              <w:autoSpaceDN/>
              <w:adjustRightInd/>
              <w:jc w:val="right"/>
              <w:rPr>
                <w:rFonts w:ascii="Times New Roman" w:hAnsi="Times New Roman"/>
                <w:i/>
                <w:iCs/>
                <w:color w:val="000000"/>
                <w:sz w:val="20"/>
                <w:szCs w:val="20"/>
              </w:rPr>
            </w:pPr>
            <w:r w:rsidRPr="0067340B">
              <w:rPr>
                <w:rFonts w:ascii="Times New Roman" w:hAnsi="Times New Roman"/>
                <w:sz w:val="20"/>
                <w:szCs w:val="20"/>
              </w:rPr>
              <w:t>$80,630.53</w:t>
            </w:r>
          </w:p>
        </w:tc>
      </w:tr>
      <w:tr w14:paraId="27D0BB8E" w14:textId="77777777" w:rsidTr="0067340B">
        <w:tblPrEx>
          <w:tblW w:w="9355" w:type="dxa"/>
          <w:tblLayout w:type="fixed"/>
          <w:tblLook w:val="04A0"/>
        </w:tblPrEx>
        <w:trPr>
          <w:trHeight w:val="363"/>
        </w:trPr>
        <w:tc>
          <w:tcPr>
            <w:tcW w:w="3775" w:type="dxa"/>
            <w:shd w:val="clear" w:color="auto" w:fill="auto"/>
            <w:noWrap/>
          </w:tcPr>
          <w:p w:rsidR="00B73109" w:rsidRPr="0067340B" w:rsidP="0067340B" w14:paraId="47E4B1CA" w14:textId="77777777">
            <w:pPr>
              <w:widowControl/>
              <w:autoSpaceDE/>
              <w:autoSpaceDN/>
              <w:adjustRightInd/>
              <w:rPr>
                <w:rFonts w:ascii="Times New Roman" w:hAnsi="Times New Roman"/>
                <w:sz w:val="20"/>
                <w:szCs w:val="20"/>
              </w:rPr>
            </w:pPr>
            <w:r w:rsidRPr="0067340B">
              <w:rPr>
                <w:rFonts w:ascii="Times New Roman" w:hAnsi="Times New Roman"/>
                <w:sz w:val="20"/>
                <w:szCs w:val="20"/>
              </w:rPr>
              <w:t>V. Publish Final Actions Granting Petition</w:t>
            </w:r>
          </w:p>
        </w:tc>
        <w:tc>
          <w:tcPr>
            <w:tcW w:w="1170" w:type="dxa"/>
            <w:shd w:val="clear" w:color="auto" w:fill="auto"/>
            <w:noWrap/>
          </w:tcPr>
          <w:p w:rsidR="00B73109" w:rsidRPr="0067340B" w:rsidP="0067340B" w14:paraId="2B85779D" w14:textId="77777777">
            <w:pPr>
              <w:widowControl/>
              <w:autoSpaceDE/>
              <w:autoSpaceDN/>
              <w:adjustRightInd/>
              <w:jc w:val="right"/>
              <w:rPr>
                <w:rFonts w:ascii="Times New Roman" w:hAnsi="Times New Roman"/>
                <w:sz w:val="20"/>
                <w:szCs w:val="20"/>
              </w:rPr>
            </w:pPr>
            <w:r w:rsidRPr="0067340B">
              <w:rPr>
                <w:rFonts w:ascii="Times New Roman" w:hAnsi="Times New Roman"/>
                <w:sz w:val="20"/>
                <w:szCs w:val="20"/>
              </w:rPr>
              <w:t>35</w:t>
            </w:r>
          </w:p>
        </w:tc>
        <w:tc>
          <w:tcPr>
            <w:tcW w:w="1260" w:type="dxa"/>
            <w:shd w:val="clear" w:color="auto" w:fill="000000"/>
          </w:tcPr>
          <w:p w:rsidR="00B73109" w:rsidRPr="0067340B" w:rsidP="0067340B" w14:paraId="3A4A84B9" w14:textId="77777777">
            <w:pPr>
              <w:widowControl/>
              <w:autoSpaceDE/>
              <w:autoSpaceDN/>
              <w:adjustRightInd/>
              <w:jc w:val="right"/>
              <w:rPr>
                <w:rFonts w:ascii="Times New Roman" w:hAnsi="Times New Roman"/>
                <w:sz w:val="20"/>
                <w:szCs w:val="20"/>
              </w:rPr>
            </w:pPr>
          </w:p>
        </w:tc>
        <w:tc>
          <w:tcPr>
            <w:tcW w:w="990" w:type="dxa"/>
            <w:shd w:val="clear" w:color="auto" w:fill="000000"/>
            <w:noWrap/>
          </w:tcPr>
          <w:p w:rsidR="00B73109" w:rsidRPr="0067340B" w:rsidP="0067340B" w14:paraId="57D27A02" w14:textId="77777777">
            <w:pPr>
              <w:widowControl/>
              <w:autoSpaceDE/>
              <w:autoSpaceDN/>
              <w:adjustRightInd/>
              <w:jc w:val="right"/>
              <w:rPr>
                <w:rFonts w:ascii="Times New Roman" w:hAnsi="Times New Roman"/>
                <w:sz w:val="20"/>
                <w:szCs w:val="20"/>
              </w:rPr>
            </w:pPr>
          </w:p>
        </w:tc>
        <w:tc>
          <w:tcPr>
            <w:tcW w:w="900" w:type="dxa"/>
            <w:shd w:val="clear" w:color="auto" w:fill="auto"/>
            <w:noWrap/>
          </w:tcPr>
          <w:p w:rsidR="00B73109" w:rsidRPr="0067340B" w:rsidP="0067340B" w14:paraId="409F7F89" w14:textId="77777777">
            <w:pPr>
              <w:widowControl/>
              <w:autoSpaceDE/>
              <w:autoSpaceDN/>
              <w:adjustRightInd/>
              <w:jc w:val="right"/>
              <w:rPr>
                <w:rFonts w:ascii="Times New Roman" w:hAnsi="Times New Roman"/>
                <w:sz w:val="20"/>
                <w:szCs w:val="20"/>
              </w:rPr>
            </w:pPr>
            <w:r w:rsidRPr="0067340B">
              <w:rPr>
                <w:rFonts w:ascii="Times New Roman" w:hAnsi="Times New Roman"/>
                <w:sz w:val="20"/>
                <w:szCs w:val="20"/>
              </w:rPr>
              <w:t>$50.33</w:t>
            </w:r>
          </w:p>
        </w:tc>
        <w:tc>
          <w:tcPr>
            <w:tcW w:w="1260" w:type="dxa"/>
            <w:shd w:val="clear" w:color="auto" w:fill="auto"/>
            <w:noWrap/>
          </w:tcPr>
          <w:p w:rsidR="00B73109" w:rsidRPr="0067340B" w:rsidP="0067340B" w14:paraId="41EC7852" w14:textId="77777777">
            <w:pPr>
              <w:widowControl/>
              <w:autoSpaceDE/>
              <w:autoSpaceDN/>
              <w:adjustRightInd/>
              <w:jc w:val="right"/>
              <w:rPr>
                <w:rFonts w:ascii="Times New Roman" w:hAnsi="Times New Roman"/>
                <w:sz w:val="20"/>
                <w:szCs w:val="20"/>
              </w:rPr>
            </w:pPr>
            <w:r w:rsidRPr="0067340B">
              <w:rPr>
                <w:rFonts w:ascii="Times New Roman" w:hAnsi="Times New Roman"/>
                <w:sz w:val="20"/>
                <w:szCs w:val="20"/>
              </w:rPr>
              <w:t>$1,761.55</w:t>
            </w:r>
          </w:p>
        </w:tc>
      </w:tr>
      <w:tr w14:paraId="5669738F" w14:textId="77777777" w:rsidTr="0067340B">
        <w:tblPrEx>
          <w:tblW w:w="9355" w:type="dxa"/>
          <w:tblLayout w:type="fixed"/>
          <w:tblLook w:val="04A0"/>
        </w:tblPrEx>
        <w:trPr>
          <w:trHeight w:val="363"/>
        </w:trPr>
        <w:tc>
          <w:tcPr>
            <w:tcW w:w="3775" w:type="dxa"/>
            <w:shd w:val="clear" w:color="auto" w:fill="auto"/>
            <w:noWrap/>
          </w:tcPr>
          <w:p w:rsidR="00B73109" w:rsidRPr="0067340B" w:rsidP="0067340B" w14:paraId="0DB8014B" w14:textId="77777777">
            <w:pPr>
              <w:widowControl/>
              <w:autoSpaceDE/>
              <w:autoSpaceDN/>
              <w:adjustRightInd/>
              <w:rPr>
                <w:rFonts w:ascii="Times New Roman" w:hAnsi="Times New Roman"/>
                <w:b/>
                <w:bCs/>
                <w:i/>
                <w:iCs/>
                <w:color w:val="000000"/>
                <w:sz w:val="20"/>
                <w:szCs w:val="20"/>
              </w:rPr>
            </w:pPr>
            <w:r w:rsidRPr="0067340B">
              <w:rPr>
                <w:rFonts w:ascii="Times New Roman" w:hAnsi="Times New Roman"/>
                <w:b/>
                <w:bCs/>
                <w:sz w:val="20"/>
                <w:szCs w:val="20"/>
              </w:rPr>
              <w:t>Total</w:t>
            </w:r>
          </w:p>
        </w:tc>
        <w:tc>
          <w:tcPr>
            <w:tcW w:w="1170" w:type="dxa"/>
            <w:shd w:val="clear" w:color="auto" w:fill="auto"/>
            <w:noWrap/>
          </w:tcPr>
          <w:p w:rsidR="00B73109" w:rsidRPr="0067340B" w:rsidP="0067340B" w14:paraId="67165164" w14:textId="77777777">
            <w:pPr>
              <w:widowControl/>
              <w:autoSpaceDE/>
              <w:autoSpaceDN/>
              <w:adjustRightInd/>
              <w:jc w:val="right"/>
              <w:rPr>
                <w:rFonts w:ascii="Times New Roman" w:hAnsi="Times New Roman"/>
                <w:b/>
                <w:bCs/>
                <w:i/>
                <w:iCs/>
                <w:color w:val="000000"/>
                <w:sz w:val="20"/>
                <w:szCs w:val="20"/>
              </w:rPr>
            </w:pPr>
            <w:r w:rsidRPr="0067340B">
              <w:rPr>
                <w:rFonts w:ascii="Times New Roman" w:hAnsi="Times New Roman"/>
                <w:b/>
                <w:bCs/>
                <w:sz w:val="20"/>
                <w:szCs w:val="20"/>
              </w:rPr>
              <w:t>46</w:t>
            </w:r>
          </w:p>
        </w:tc>
        <w:tc>
          <w:tcPr>
            <w:tcW w:w="1260" w:type="dxa"/>
            <w:shd w:val="clear" w:color="auto" w:fill="000000"/>
          </w:tcPr>
          <w:p w:rsidR="00B73109" w:rsidRPr="0067340B" w:rsidP="0067340B" w14:paraId="5E3D5D8A" w14:textId="77777777">
            <w:pPr>
              <w:widowControl/>
              <w:autoSpaceDE/>
              <w:autoSpaceDN/>
              <w:adjustRightInd/>
              <w:jc w:val="right"/>
              <w:rPr>
                <w:rFonts w:ascii="Times New Roman" w:hAnsi="Times New Roman"/>
                <w:b/>
                <w:bCs/>
                <w:i/>
                <w:iCs/>
                <w:sz w:val="20"/>
                <w:szCs w:val="20"/>
              </w:rPr>
            </w:pPr>
          </w:p>
        </w:tc>
        <w:tc>
          <w:tcPr>
            <w:tcW w:w="990" w:type="dxa"/>
            <w:shd w:val="clear" w:color="auto" w:fill="auto"/>
            <w:noWrap/>
          </w:tcPr>
          <w:p w:rsidR="00B73109" w:rsidRPr="0067340B" w:rsidP="0067340B" w14:paraId="733A6CC4" w14:textId="77777777">
            <w:pPr>
              <w:widowControl/>
              <w:autoSpaceDE/>
              <w:autoSpaceDN/>
              <w:adjustRightInd/>
              <w:jc w:val="right"/>
              <w:rPr>
                <w:rFonts w:ascii="Times New Roman" w:hAnsi="Times New Roman"/>
                <w:b/>
                <w:bCs/>
                <w:i/>
                <w:iCs/>
                <w:sz w:val="20"/>
                <w:szCs w:val="20"/>
              </w:rPr>
            </w:pPr>
            <w:r w:rsidRPr="0067340B">
              <w:rPr>
                <w:rFonts w:ascii="Times New Roman" w:hAnsi="Times New Roman"/>
                <w:b/>
                <w:bCs/>
                <w:sz w:val="20"/>
                <w:szCs w:val="20"/>
              </w:rPr>
              <w:t xml:space="preserve"> 2,829 </w:t>
            </w:r>
          </w:p>
        </w:tc>
        <w:tc>
          <w:tcPr>
            <w:tcW w:w="900" w:type="dxa"/>
            <w:shd w:val="clear" w:color="auto" w:fill="000000"/>
            <w:noWrap/>
          </w:tcPr>
          <w:p w:rsidR="00B73109" w:rsidRPr="0067340B" w:rsidP="0067340B" w14:paraId="236BA227" w14:textId="77777777">
            <w:pPr>
              <w:widowControl/>
              <w:autoSpaceDE/>
              <w:autoSpaceDN/>
              <w:adjustRightInd/>
              <w:jc w:val="right"/>
              <w:rPr>
                <w:rFonts w:ascii="Times New Roman" w:hAnsi="Times New Roman"/>
                <w:b/>
                <w:bCs/>
                <w:i/>
                <w:iCs/>
                <w:sz w:val="20"/>
                <w:szCs w:val="20"/>
              </w:rPr>
            </w:pPr>
          </w:p>
        </w:tc>
        <w:tc>
          <w:tcPr>
            <w:tcW w:w="1260" w:type="dxa"/>
            <w:shd w:val="clear" w:color="auto" w:fill="auto"/>
            <w:noWrap/>
          </w:tcPr>
          <w:p w:rsidR="00B73109" w:rsidRPr="0067340B" w:rsidP="0067340B" w14:paraId="73386AE3" w14:textId="77777777">
            <w:pPr>
              <w:widowControl/>
              <w:autoSpaceDE/>
              <w:autoSpaceDN/>
              <w:adjustRightInd/>
              <w:jc w:val="right"/>
              <w:rPr>
                <w:rFonts w:ascii="Times New Roman" w:hAnsi="Times New Roman"/>
                <w:b/>
                <w:bCs/>
                <w:i/>
                <w:iCs/>
                <w:color w:val="000000"/>
                <w:sz w:val="20"/>
                <w:szCs w:val="20"/>
              </w:rPr>
            </w:pPr>
            <w:r w:rsidRPr="0067340B">
              <w:rPr>
                <w:rFonts w:ascii="Times New Roman" w:hAnsi="Times New Roman"/>
                <w:b/>
                <w:bCs/>
                <w:sz w:val="20"/>
                <w:szCs w:val="20"/>
              </w:rPr>
              <w:t>$23</w:t>
            </w:r>
            <w:r w:rsidRPr="0067340B" w:rsidR="00565FB5">
              <w:rPr>
                <w:rFonts w:ascii="Times New Roman" w:hAnsi="Times New Roman"/>
                <w:b/>
                <w:bCs/>
                <w:sz w:val="20"/>
                <w:szCs w:val="20"/>
              </w:rPr>
              <w:t>1,829</w:t>
            </w:r>
            <w:r w:rsidRPr="0067340B" w:rsidR="00565FB5">
              <w:rPr>
                <w:rFonts w:ascii="Times New Roman" w:hAnsi="Times New Roman"/>
                <w:b/>
                <w:bCs/>
                <w:i/>
                <w:iCs/>
                <w:color w:val="000000"/>
                <w:sz w:val="20"/>
                <w:szCs w:val="20"/>
              </w:rPr>
              <w:t xml:space="preserve"> </w:t>
            </w:r>
          </w:p>
        </w:tc>
      </w:tr>
    </w:tbl>
    <w:p w:rsidR="00D670DE" w:rsidRPr="00FA0D66" w14:paraId="268320C6" w14:textId="77777777">
      <w:pPr>
        <w:rPr>
          <w:rFonts w:ascii="Times New Roman" w:hAnsi="Times New Roman"/>
          <w:color w:val="000000"/>
        </w:rPr>
      </w:pPr>
      <w:r w:rsidRPr="00FA0D66">
        <w:rPr>
          <w:rFonts w:ascii="Times New Roman" w:hAnsi="Times New Roman"/>
          <w:sz w:val="20"/>
          <w:szCs w:val="20"/>
        </w:rPr>
        <w:t>Note: The sum of the number of respon</w:t>
      </w:r>
      <w:r>
        <w:rPr>
          <w:rFonts w:ascii="Times New Roman" w:hAnsi="Times New Roman"/>
          <w:sz w:val="20"/>
          <w:szCs w:val="20"/>
        </w:rPr>
        <w:t>se</w:t>
      </w:r>
      <w:r w:rsidRPr="00FA0D66">
        <w:rPr>
          <w:rFonts w:ascii="Times New Roman" w:hAnsi="Times New Roman"/>
          <w:sz w:val="20"/>
          <w:szCs w:val="20"/>
        </w:rPr>
        <w:t xml:space="preserve">s might not add up to the total reported numbers in the table due to multiple </w:t>
      </w:r>
      <w:r>
        <w:rPr>
          <w:rFonts w:ascii="Times New Roman" w:hAnsi="Times New Roman"/>
          <w:sz w:val="20"/>
          <w:szCs w:val="20"/>
        </w:rPr>
        <w:t>steps in each petition</w:t>
      </w:r>
      <w:r w:rsidRPr="00FA0D66">
        <w:rPr>
          <w:rFonts w:ascii="Times New Roman" w:hAnsi="Times New Roman"/>
          <w:sz w:val="20"/>
          <w:szCs w:val="20"/>
        </w:rPr>
        <w:t>.</w:t>
      </w:r>
    </w:p>
    <w:p w:rsidR="00363580" w:rsidRPr="00BC060A" w:rsidP="00FA0D66" w14:paraId="0F8D0E05" w14:textId="77777777">
      <w:pPr>
        <w:rPr>
          <w:rFonts w:ascii="Times New Roman" w:hAnsi="Times New Roman"/>
          <w:b/>
          <w:bCs/>
          <w:color w:val="000000"/>
        </w:rPr>
      </w:pPr>
    </w:p>
    <w:p w:rsidR="005F141F" w14:paraId="315F913C" w14:textId="77777777">
      <w:pPr>
        <w:widowControl/>
        <w:autoSpaceDE/>
        <w:autoSpaceDN/>
        <w:adjustRightInd/>
        <w:spacing w:after="160" w:line="259" w:lineRule="auto"/>
        <w:rPr>
          <w:rFonts w:ascii="Times New Roman" w:hAnsi="Times New Roman"/>
          <w:b/>
          <w:bCs/>
          <w:color w:val="000000"/>
        </w:rPr>
      </w:pPr>
      <w:r>
        <w:rPr>
          <w:rFonts w:ascii="Times New Roman" w:hAnsi="Times New Roman"/>
          <w:b/>
          <w:bCs/>
          <w:color w:val="000000"/>
        </w:rPr>
        <w:br w:type="page"/>
      </w:r>
    </w:p>
    <w:p w:rsidR="008F7DDE" w:rsidRPr="00BC060A" w14:paraId="3A538636" w14:textId="77777777">
      <w:pPr>
        <w:rPr>
          <w:rFonts w:ascii="Times New Roman" w:hAnsi="Times New Roman"/>
          <w:b/>
          <w:bCs/>
          <w:color w:val="000000"/>
        </w:rPr>
      </w:pPr>
      <w:r w:rsidRPr="00BC060A">
        <w:rPr>
          <w:rFonts w:ascii="Times New Roman" w:hAnsi="Times New Roman"/>
          <w:b/>
          <w:bCs/>
          <w:color w:val="000000"/>
        </w:rPr>
        <w:t>15.  Explain the reasons for any program changes or adjustments on the burden worksheet.</w:t>
      </w:r>
    </w:p>
    <w:p w:rsidR="00D73216" w:rsidRPr="00BC060A" w:rsidP="00FA0D66" w14:paraId="3150902C" w14:textId="77777777">
      <w:pPr>
        <w:rPr>
          <w:rFonts w:ascii="Times New Roman" w:hAnsi="Times New Roman"/>
          <w:b/>
          <w:bCs/>
          <w:color w:val="000000"/>
        </w:rPr>
      </w:pPr>
    </w:p>
    <w:p w:rsidR="008F7DDE" w:rsidRPr="006F1B71" w:rsidP="009A3438" w14:paraId="7AB7B78E" w14:textId="77777777">
      <w:pPr>
        <w:widowControl/>
        <w:rPr>
          <w:rFonts w:ascii="Times New Roman" w:hAnsi="Times New Roman"/>
          <w:iCs/>
        </w:rPr>
      </w:pPr>
      <w:r w:rsidRPr="00BC060A">
        <w:rPr>
          <w:rFonts w:ascii="Times New Roman" w:hAnsi="Times New Roman"/>
          <w:iCs/>
          <w:u w:val="single"/>
        </w:rPr>
        <w:t xml:space="preserve">Number of </w:t>
      </w:r>
      <w:r w:rsidRPr="00BC060A">
        <w:rPr>
          <w:rFonts w:ascii="Times New Roman" w:hAnsi="Times New Roman"/>
          <w:iCs/>
          <w:u w:val="single"/>
        </w:rPr>
        <w:t>Respondents</w:t>
      </w:r>
      <w:r w:rsidRPr="00BC060A">
        <w:rPr>
          <w:rFonts w:ascii="Times New Roman" w:hAnsi="Times New Roman"/>
          <w:iCs/>
        </w:rPr>
        <w:t xml:space="preserve">: The </w:t>
      </w:r>
      <w:r w:rsidRPr="006F1B71" w:rsidR="00EA6474">
        <w:rPr>
          <w:rFonts w:ascii="Times New Roman" w:hAnsi="Times New Roman"/>
          <w:iCs/>
        </w:rPr>
        <w:t xml:space="preserve">estimated </w:t>
      </w:r>
      <w:r w:rsidRPr="006F1B71">
        <w:rPr>
          <w:rFonts w:ascii="Times New Roman" w:hAnsi="Times New Roman"/>
          <w:iCs/>
        </w:rPr>
        <w:t>number of respondents</w:t>
      </w:r>
      <w:r w:rsidRPr="006F1B71" w:rsidR="00B6778E">
        <w:rPr>
          <w:rFonts w:ascii="Times New Roman" w:hAnsi="Times New Roman"/>
          <w:iCs/>
        </w:rPr>
        <w:t xml:space="preserve"> </w:t>
      </w:r>
      <w:r w:rsidRPr="00FA0D66">
        <w:rPr>
          <w:rFonts w:ascii="Times New Roman" w:hAnsi="Times New Roman"/>
          <w:iCs/>
        </w:rPr>
        <w:t xml:space="preserve">decreased from </w:t>
      </w:r>
      <w:r w:rsidRPr="00FA0D66" w:rsidR="006F1B71">
        <w:rPr>
          <w:rFonts w:ascii="Times New Roman" w:hAnsi="Times New Roman"/>
          <w:iCs/>
        </w:rPr>
        <w:t xml:space="preserve">56 </w:t>
      </w:r>
      <w:r w:rsidRPr="00FA0D66">
        <w:rPr>
          <w:rFonts w:ascii="Times New Roman" w:hAnsi="Times New Roman"/>
          <w:iCs/>
        </w:rPr>
        <w:t xml:space="preserve">to </w:t>
      </w:r>
      <w:r w:rsidR="00070EA2">
        <w:rPr>
          <w:rFonts w:ascii="Times New Roman" w:hAnsi="Times New Roman"/>
          <w:iCs/>
        </w:rPr>
        <w:t>46</w:t>
      </w:r>
      <w:r w:rsidRPr="00FA0D66" w:rsidR="006F1B71">
        <w:rPr>
          <w:rFonts w:ascii="Times New Roman" w:hAnsi="Times New Roman"/>
          <w:iCs/>
        </w:rPr>
        <w:t xml:space="preserve"> </w:t>
      </w:r>
      <w:r w:rsidRPr="00FA0D66">
        <w:rPr>
          <w:rFonts w:ascii="Times New Roman" w:hAnsi="Times New Roman"/>
          <w:iCs/>
        </w:rPr>
        <w:t xml:space="preserve">due to </w:t>
      </w:r>
      <w:bookmarkStart w:id="52" w:name="_Hlk160518446"/>
      <w:r w:rsidRPr="00FA0D66" w:rsidR="006F1B71">
        <w:rPr>
          <w:rFonts w:ascii="Times New Roman" w:hAnsi="Times New Roman"/>
          <w:iCs/>
        </w:rPr>
        <w:t>decline in the number of petitions.</w:t>
      </w:r>
      <w:bookmarkStart w:id="53" w:name="_Hlk125973945"/>
      <w:bookmarkEnd w:id="52"/>
    </w:p>
    <w:p w:rsidR="008F7DDE" w:rsidRPr="00BC060A" w:rsidP="009A3438" w14:paraId="7509BF0A" w14:textId="77777777">
      <w:pPr>
        <w:widowControl/>
        <w:rPr>
          <w:rFonts w:ascii="Times New Roman" w:hAnsi="Times New Roman"/>
          <w:iCs/>
        </w:rPr>
      </w:pPr>
    </w:p>
    <w:p w:rsidR="008F7DDE" w:rsidRPr="00BC060A" w:rsidP="009A3438" w14:paraId="11F2D799" w14:textId="77777777">
      <w:pPr>
        <w:widowControl/>
        <w:rPr>
          <w:rFonts w:ascii="Times New Roman" w:hAnsi="Times New Roman"/>
          <w:iCs/>
        </w:rPr>
      </w:pPr>
      <w:r w:rsidRPr="00BC060A">
        <w:rPr>
          <w:rFonts w:ascii="Times New Roman" w:hAnsi="Times New Roman"/>
          <w:iCs/>
          <w:u w:val="single"/>
        </w:rPr>
        <w:t xml:space="preserve">Number of </w:t>
      </w:r>
      <w:r w:rsidRPr="00BC060A">
        <w:rPr>
          <w:rFonts w:ascii="Times New Roman" w:hAnsi="Times New Roman"/>
          <w:iCs/>
          <w:u w:val="single"/>
        </w:rPr>
        <w:t>Responses</w:t>
      </w:r>
      <w:r w:rsidRPr="00BC060A">
        <w:rPr>
          <w:rFonts w:ascii="Times New Roman" w:hAnsi="Times New Roman"/>
          <w:iCs/>
        </w:rPr>
        <w:t xml:space="preserve">: The </w:t>
      </w:r>
      <w:r w:rsidRPr="006F1B71" w:rsidR="00EA6474">
        <w:rPr>
          <w:rFonts w:ascii="Times New Roman" w:hAnsi="Times New Roman"/>
          <w:iCs/>
        </w:rPr>
        <w:t xml:space="preserve">estimated </w:t>
      </w:r>
      <w:r w:rsidRPr="006F1B71">
        <w:rPr>
          <w:rFonts w:ascii="Times New Roman" w:hAnsi="Times New Roman"/>
          <w:iCs/>
        </w:rPr>
        <w:t>number of responses</w:t>
      </w:r>
      <w:r w:rsidRPr="006F1B71" w:rsidR="00B6778E">
        <w:rPr>
          <w:rFonts w:ascii="Times New Roman" w:hAnsi="Times New Roman"/>
          <w:iCs/>
        </w:rPr>
        <w:t xml:space="preserve"> </w:t>
      </w:r>
      <w:r w:rsidR="00C72CC6">
        <w:rPr>
          <w:rFonts w:ascii="Times New Roman" w:hAnsi="Times New Roman"/>
          <w:iCs/>
        </w:rPr>
        <w:t>increased</w:t>
      </w:r>
      <w:r w:rsidRPr="00FA0D66" w:rsidR="00B6778E">
        <w:rPr>
          <w:rFonts w:ascii="Times New Roman" w:hAnsi="Times New Roman"/>
          <w:iCs/>
        </w:rPr>
        <w:t xml:space="preserve"> </w:t>
      </w:r>
      <w:r w:rsidRPr="00FA0D66">
        <w:rPr>
          <w:rFonts w:ascii="Times New Roman" w:hAnsi="Times New Roman"/>
          <w:iCs/>
        </w:rPr>
        <w:t xml:space="preserve">from </w:t>
      </w:r>
      <w:r w:rsidRPr="00FA0D66" w:rsidR="006F1B71">
        <w:rPr>
          <w:rFonts w:ascii="Times New Roman" w:hAnsi="Times New Roman"/>
          <w:iCs/>
        </w:rPr>
        <w:t xml:space="preserve">56 </w:t>
      </w:r>
      <w:r w:rsidRPr="00FA0D66">
        <w:rPr>
          <w:rFonts w:ascii="Times New Roman" w:hAnsi="Times New Roman"/>
          <w:iCs/>
        </w:rPr>
        <w:t xml:space="preserve">to </w:t>
      </w:r>
      <w:r w:rsidR="008528D5">
        <w:rPr>
          <w:rFonts w:ascii="Times New Roman" w:hAnsi="Times New Roman"/>
          <w:iCs/>
        </w:rPr>
        <w:t>164</w:t>
      </w:r>
      <w:r w:rsidRPr="00FA0D66" w:rsidR="006F1B71">
        <w:rPr>
          <w:rFonts w:ascii="Times New Roman" w:hAnsi="Times New Roman"/>
          <w:iCs/>
        </w:rPr>
        <w:t xml:space="preserve"> </w:t>
      </w:r>
      <w:r w:rsidRPr="00FA0D66">
        <w:rPr>
          <w:rFonts w:ascii="Times New Roman" w:hAnsi="Times New Roman"/>
          <w:iCs/>
        </w:rPr>
        <w:t xml:space="preserve">due to </w:t>
      </w:r>
      <w:r w:rsidRPr="00FA0D66" w:rsidR="006F1B71">
        <w:rPr>
          <w:rFonts w:ascii="Times New Roman" w:hAnsi="Times New Roman"/>
          <w:iCs/>
        </w:rPr>
        <w:t xml:space="preserve">due to a </w:t>
      </w:r>
      <w:r w:rsidR="00070EA2">
        <w:rPr>
          <w:rFonts w:ascii="Times New Roman" w:hAnsi="Times New Roman"/>
          <w:iCs/>
        </w:rPr>
        <w:t>change</w:t>
      </w:r>
      <w:r w:rsidRPr="00FA0D66" w:rsidR="006F1B71">
        <w:rPr>
          <w:rFonts w:ascii="Times New Roman" w:hAnsi="Times New Roman"/>
          <w:iCs/>
        </w:rPr>
        <w:t xml:space="preserve"> in </w:t>
      </w:r>
      <w:r w:rsidR="00070EA2">
        <w:rPr>
          <w:rFonts w:ascii="Times New Roman" w:hAnsi="Times New Roman"/>
          <w:iCs/>
        </w:rPr>
        <w:t>methodology</w:t>
      </w:r>
      <w:r w:rsidRPr="006F1B71" w:rsidR="006F1B71">
        <w:rPr>
          <w:rFonts w:ascii="Times New Roman" w:hAnsi="Times New Roman"/>
          <w:iCs/>
        </w:rPr>
        <w:t>.</w:t>
      </w:r>
    </w:p>
    <w:p w:rsidR="008F7DDE" w:rsidRPr="00BC060A" w:rsidP="009A3438" w14:paraId="2C45D0E4" w14:textId="77777777">
      <w:pPr>
        <w:widowControl/>
        <w:rPr>
          <w:rFonts w:ascii="Times New Roman" w:hAnsi="Times New Roman"/>
          <w:iCs/>
        </w:rPr>
      </w:pPr>
    </w:p>
    <w:p w:rsidR="008F7DDE" w:rsidRPr="006F1B71" w:rsidP="009A3438" w14:paraId="0D6B792C" w14:textId="77777777">
      <w:pPr>
        <w:widowControl/>
        <w:rPr>
          <w:rFonts w:ascii="Times New Roman" w:hAnsi="Times New Roman"/>
          <w:iCs/>
        </w:rPr>
      </w:pPr>
      <w:r w:rsidRPr="00BC060A">
        <w:rPr>
          <w:rFonts w:ascii="Times New Roman" w:hAnsi="Times New Roman"/>
          <w:iCs/>
          <w:u w:val="single"/>
        </w:rPr>
        <w:t xml:space="preserve">Annual </w:t>
      </w:r>
      <w:r w:rsidRPr="00BC060A" w:rsidR="00EA6474">
        <w:rPr>
          <w:rFonts w:ascii="Times New Roman" w:hAnsi="Times New Roman"/>
          <w:iCs/>
          <w:u w:val="single"/>
        </w:rPr>
        <w:t xml:space="preserve">Time </w:t>
      </w:r>
      <w:r w:rsidRPr="00BC060A">
        <w:rPr>
          <w:rFonts w:ascii="Times New Roman" w:hAnsi="Times New Roman"/>
          <w:iCs/>
          <w:u w:val="single"/>
        </w:rPr>
        <w:t>Burden</w:t>
      </w:r>
      <w:r w:rsidRPr="00BC060A">
        <w:rPr>
          <w:rFonts w:ascii="Times New Roman" w:hAnsi="Times New Roman"/>
          <w:iCs/>
        </w:rPr>
        <w:t xml:space="preserve">: The </w:t>
      </w:r>
      <w:r w:rsidRPr="00BC060A" w:rsidR="00EA6474">
        <w:rPr>
          <w:rFonts w:ascii="Times New Roman" w:hAnsi="Times New Roman"/>
          <w:iCs/>
        </w:rPr>
        <w:t>estimated annual time</w:t>
      </w:r>
      <w:r w:rsidRPr="00BC060A">
        <w:rPr>
          <w:rFonts w:ascii="Times New Roman" w:hAnsi="Times New Roman"/>
          <w:iCs/>
        </w:rPr>
        <w:t xml:space="preserve"> burden</w:t>
      </w:r>
      <w:r w:rsidRPr="00FA0D66" w:rsidR="00B6778E">
        <w:rPr>
          <w:rFonts w:ascii="Times New Roman" w:hAnsi="Times New Roman"/>
          <w:iCs/>
          <w:color w:val="FF0000"/>
        </w:rPr>
        <w:t xml:space="preserve"> </w:t>
      </w:r>
      <w:r w:rsidRPr="00FA0D66">
        <w:rPr>
          <w:rFonts w:ascii="Times New Roman" w:hAnsi="Times New Roman"/>
          <w:iCs/>
        </w:rPr>
        <w:t>decreased</w:t>
      </w:r>
      <w:r w:rsidR="00E038C1">
        <w:rPr>
          <w:rFonts w:ascii="Times New Roman" w:hAnsi="Times New Roman"/>
          <w:iCs/>
        </w:rPr>
        <w:t xml:space="preserve"> </w:t>
      </w:r>
      <w:r w:rsidRPr="00FA0D66">
        <w:rPr>
          <w:rFonts w:ascii="Times New Roman" w:hAnsi="Times New Roman"/>
          <w:iCs/>
        </w:rPr>
        <w:t xml:space="preserve">from </w:t>
      </w:r>
      <w:r w:rsidRPr="00FA0D66" w:rsidR="006F1B71">
        <w:rPr>
          <w:rFonts w:ascii="Times New Roman" w:hAnsi="Times New Roman"/>
          <w:iCs/>
        </w:rPr>
        <w:t>2,240</w:t>
      </w:r>
      <w:r w:rsidRPr="00FA0D66">
        <w:rPr>
          <w:rFonts w:ascii="Times New Roman" w:hAnsi="Times New Roman"/>
          <w:iCs/>
        </w:rPr>
        <w:t xml:space="preserve"> to </w:t>
      </w:r>
      <w:r w:rsidRPr="00FA0D66" w:rsidR="006F1B71">
        <w:rPr>
          <w:rFonts w:ascii="Times New Roman" w:hAnsi="Times New Roman"/>
          <w:iCs/>
        </w:rPr>
        <w:t>1,</w:t>
      </w:r>
      <w:r w:rsidR="00B83C5B">
        <w:rPr>
          <w:rFonts w:ascii="Times New Roman" w:hAnsi="Times New Roman"/>
          <w:iCs/>
        </w:rPr>
        <w:t>501</w:t>
      </w:r>
      <w:r w:rsidRPr="00FA0D66" w:rsidR="00EA6474">
        <w:rPr>
          <w:rFonts w:ascii="Times New Roman" w:hAnsi="Times New Roman"/>
          <w:iCs/>
        </w:rPr>
        <w:t xml:space="preserve"> hours</w:t>
      </w:r>
      <w:r w:rsidRPr="00FA0D66">
        <w:rPr>
          <w:rFonts w:ascii="Times New Roman" w:hAnsi="Times New Roman"/>
          <w:iCs/>
        </w:rPr>
        <w:t xml:space="preserve"> due to the decreases in respondents</w:t>
      </w:r>
      <w:r w:rsidR="00C36CBE">
        <w:rPr>
          <w:rFonts w:ascii="Times New Roman" w:hAnsi="Times New Roman"/>
          <w:iCs/>
        </w:rPr>
        <w:t>/responses</w:t>
      </w:r>
      <w:r w:rsidRPr="006F1B71">
        <w:rPr>
          <w:rFonts w:ascii="Times New Roman" w:hAnsi="Times New Roman"/>
          <w:iCs/>
        </w:rPr>
        <w:t>.</w:t>
      </w:r>
    </w:p>
    <w:p w:rsidR="00EA6474" w:rsidRPr="00BC060A" w:rsidP="009A3438" w14:paraId="6F144541" w14:textId="77777777">
      <w:pPr>
        <w:widowControl/>
        <w:rPr>
          <w:rFonts w:ascii="Times New Roman" w:hAnsi="Times New Roman"/>
          <w:iCs/>
        </w:rPr>
      </w:pPr>
    </w:p>
    <w:p w:rsidR="00EA6474" w:rsidRPr="00BC060A" w:rsidP="009A3438" w14:paraId="77B1B842" w14:textId="77777777">
      <w:pPr>
        <w:widowControl/>
        <w:rPr>
          <w:rFonts w:ascii="Times New Roman" w:hAnsi="Times New Roman"/>
        </w:rPr>
      </w:pPr>
      <w:bookmarkStart w:id="54" w:name="_Hlk161303117"/>
      <w:r w:rsidRPr="00BC060A">
        <w:rPr>
          <w:rFonts w:ascii="Times New Roman" w:hAnsi="Times New Roman"/>
          <w:u w:val="single"/>
        </w:rPr>
        <w:t xml:space="preserve">Annual </w:t>
      </w:r>
      <w:r w:rsidRPr="00BC060A">
        <w:rPr>
          <w:rFonts w:ascii="Times New Roman" w:hAnsi="Times New Roman"/>
          <w:u w:val="single"/>
        </w:rPr>
        <w:t>Burden Costs</w:t>
      </w:r>
      <w:r w:rsidRPr="00BC060A">
        <w:rPr>
          <w:rFonts w:ascii="Times New Roman" w:hAnsi="Times New Roman"/>
        </w:rPr>
        <w:t>: The estimated annua</w:t>
      </w:r>
      <w:r w:rsidRPr="006F1B71">
        <w:rPr>
          <w:rFonts w:ascii="Times New Roman" w:hAnsi="Times New Roman"/>
        </w:rPr>
        <w:t>l burden costs</w:t>
      </w:r>
      <w:r w:rsidRPr="00FA0D66" w:rsidR="00B6778E">
        <w:rPr>
          <w:rFonts w:ascii="Times New Roman" w:hAnsi="Times New Roman"/>
        </w:rPr>
        <w:t xml:space="preserve"> decreased </w:t>
      </w:r>
      <w:r w:rsidRPr="00FA0D66">
        <w:rPr>
          <w:rFonts w:ascii="Times New Roman" w:hAnsi="Times New Roman"/>
        </w:rPr>
        <w:t>from $</w:t>
      </w:r>
      <w:r w:rsidRPr="00FA0D66" w:rsidR="006F1B71">
        <w:rPr>
          <w:rFonts w:ascii="Times New Roman" w:hAnsi="Times New Roman"/>
        </w:rPr>
        <w:t xml:space="preserve">137,914 </w:t>
      </w:r>
      <w:r w:rsidRPr="00FA0D66">
        <w:rPr>
          <w:rFonts w:ascii="Times New Roman" w:hAnsi="Times New Roman"/>
        </w:rPr>
        <w:t>to $</w:t>
      </w:r>
      <w:r w:rsidRPr="00FA0D66" w:rsidR="006F1B71">
        <w:rPr>
          <w:rFonts w:ascii="Times New Roman" w:hAnsi="Times New Roman"/>
        </w:rPr>
        <w:t>11</w:t>
      </w:r>
      <w:r w:rsidR="00070EA2">
        <w:rPr>
          <w:rFonts w:ascii="Times New Roman" w:hAnsi="Times New Roman"/>
        </w:rPr>
        <w:t>7,014</w:t>
      </w:r>
      <w:r w:rsidRPr="00FA0D66" w:rsidR="006F1B71">
        <w:rPr>
          <w:rFonts w:ascii="Times New Roman" w:hAnsi="Times New Roman"/>
        </w:rPr>
        <w:t xml:space="preserve"> </w:t>
      </w:r>
      <w:r w:rsidRPr="00FA0D66">
        <w:rPr>
          <w:rFonts w:ascii="Times New Roman" w:hAnsi="Times New Roman"/>
        </w:rPr>
        <w:t xml:space="preserve">due to </w:t>
      </w:r>
      <w:r w:rsidR="00E038C1">
        <w:rPr>
          <w:rFonts w:ascii="Times New Roman" w:hAnsi="Times New Roman"/>
        </w:rPr>
        <w:t xml:space="preserve">the decrease </w:t>
      </w:r>
      <w:r w:rsidRPr="00FA0D66" w:rsidR="006F1B71">
        <w:rPr>
          <w:rFonts w:ascii="Times New Roman" w:hAnsi="Times New Roman"/>
        </w:rPr>
        <w:t>in the number of respondents</w:t>
      </w:r>
      <w:r w:rsidR="00C36CBE">
        <w:rPr>
          <w:rFonts w:ascii="Times New Roman" w:hAnsi="Times New Roman"/>
        </w:rPr>
        <w:t>/responses</w:t>
      </w:r>
      <w:r w:rsidR="006F1B71">
        <w:rPr>
          <w:rFonts w:ascii="Times New Roman" w:hAnsi="Times New Roman"/>
        </w:rPr>
        <w:t>.</w:t>
      </w:r>
    </w:p>
    <w:bookmarkEnd w:id="54"/>
    <w:p w:rsidR="008F7DDE" w:rsidRPr="00BC060A" w:rsidP="009A3438" w14:paraId="77F6C0AC" w14:textId="77777777">
      <w:pPr>
        <w:widowControl/>
        <w:rPr>
          <w:rFonts w:ascii="Times New Roman" w:hAnsi="Times New Roman"/>
          <w:iCs/>
        </w:rPr>
      </w:pPr>
    </w:p>
    <w:p w:rsidR="008F7DDE" w:rsidRPr="00BC060A" w:rsidP="009A3438" w14:paraId="504A7AB3" w14:textId="77777777">
      <w:pPr>
        <w:widowControl/>
        <w:rPr>
          <w:rFonts w:ascii="Times New Roman" w:hAnsi="Times New Roman"/>
          <w:iCs/>
        </w:rPr>
      </w:pPr>
      <w:bookmarkStart w:id="55" w:name="_Hlk161302820"/>
      <w:r w:rsidRPr="00BC060A">
        <w:rPr>
          <w:rFonts w:ascii="Times New Roman" w:hAnsi="Times New Roman"/>
          <w:iCs/>
          <w:u w:val="single"/>
        </w:rPr>
        <w:t xml:space="preserve">Annual </w:t>
      </w:r>
      <w:r w:rsidRPr="00BC060A" w:rsidR="00F72BA5">
        <w:rPr>
          <w:rFonts w:ascii="Times New Roman" w:hAnsi="Times New Roman"/>
          <w:iCs/>
          <w:u w:val="single"/>
        </w:rPr>
        <w:t>Other</w:t>
      </w:r>
      <w:r w:rsidRPr="00BC060A" w:rsidR="006E6E0F">
        <w:rPr>
          <w:rFonts w:ascii="Times New Roman" w:hAnsi="Times New Roman"/>
          <w:iCs/>
          <w:u w:val="single"/>
        </w:rPr>
        <w:t xml:space="preserve"> </w:t>
      </w:r>
      <w:r w:rsidRPr="00BC060A" w:rsidR="00F72BA5">
        <w:rPr>
          <w:rFonts w:ascii="Times New Roman" w:hAnsi="Times New Roman"/>
          <w:iCs/>
          <w:u w:val="single"/>
        </w:rPr>
        <w:t xml:space="preserve">Burden </w:t>
      </w:r>
      <w:r w:rsidRPr="00BC060A">
        <w:rPr>
          <w:rFonts w:ascii="Times New Roman" w:hAnsi="Times New Roman"/>
          <w:iCs/>
          <w:u w:val="single"/>
        </w:rPr>
        <w:t>Costs</w:t>
      </w:r>
      <w:bookmarkEnd w:id="55"/>
      <w:r w:rsidRPr="00BC060A">
        <w:rPr>
          <w:rFonts w:ascii="Times New Roman" w:hAnsi="Times New Roman"/>
          <w:iCs/>
        </w:rPr>
        <w:t xml:space="preserve">: The </w:t>
      </w:r>
      <w:r w:rsidRPr="006F1B71">
        <w:rPr>
          <w:rFonts w:ascii="Times New Roman" w:hAnsi="Times New Roman"/>
          <w:iCs/>
        </w:rPr>
        <w:t xml:space="preserve">estimated annual </w:t>
      </w:r>
      <w:r w:rsidRPr="006F1B71" w:rsidR="00EA6474">
        <w:rPr>
          <w:rFonts w:ascii="Times New Roman" w:hAnsi="Times New Roman"/>
          <w:iCs/>
        </w:rPr>
        <w:t xml:space="preserve">other burden </w:t>
      </w:r>
      <w:r w:rsidRPr="006F1B71">
        <w:rPr>
          <w:rFonts w:ascii="Times New Roman" w:hAnsi="Times New Roman"/>
          <w:iCs/>
        </w:rPr>
        <w:t>cost</w:t>
      </w:r>
      <w:r w:rsidRPr="006F1B71" w:rsidR="00B6778E">
        <w:rPr>
          <w:rFonts w:ascii="Times New Roman" w:hAnsi="Times New Roman"/>
          <w:iCs/>
        </w:rPr>
        <w:t xml:space="preserve"> decreased </w:t>
      </w:r>
      <w:r w:rsidRPr="00FA0D66" w:rsidR="006F1B71">
        <w:rPr>
          <w:rFonts w:ascii="Times New Roman" w:hAnsi="Times New Roman"/>
          <w:iCs/>
        </w:rPr>
        <w:t>from</w:t>
      </w:r>
      <w:r w:rsidRPr="00FA0D66" w:rsidR="006E6E0F">
        <w:rPr>
          <w:rFonts w:ascii="Times New Roman" w:hAnsi="Times New Roman"/>
          <w:iCs/>
        </w:rPr>
        <w:t xml:space="preserve"> $</w:t>
      </w:r>
      <w:r w:rsidRPr="00FA0D66" w:rsidR="006F1B71">
        <w:rPr>
          <w:rFonts w:ascii="Times New Roman" w:hAnsi="Times New Roman"/>
          <w:iCs/>
        </w:rPr>
        <w:t>28,545 to $24,830 due to a decline in</w:t>
      </w:r>
      <w:r w:rsidR="009809B2">
        <w:rPr>
          <w:rFonts w:ascii="Times New Roman" w:hAnsi="Times New Roman"/>
          <w:iCs/>
        </w:rPr>
        <w:t xml:space="preserve"> </w:t>
      </w:r>
      <w:r w:rsidRPr="00D03792" w:rsidR="009809B2">
        <w:rPr>
          <w:rFonts w:ascii="Times New Roman" w:hAnsi="Times New Roman"/>
        </w:rPr>
        <w:t>the number</w:t>
      </w:r>
      <w:r w:rsidRPr="00FA0D66" w:rsidR="006F1B71">
        <w:rPr>
          <w:rFonts w:ascii="Times New Roman" w:hAnsi="Times New Roman"/>
          <w:iCs/>
        </w:rPr>
        <w:t xml:space="preserve"> respondents</w:t>
      </w:r>
      <w:r w:rsidR="00C36CBE">
        <w:rPr>
          <w:rFonts w:ascii="Times New Roman" w:hAnsi="Times New Roman"/>
          <w:iCs/>
        </w:rPr>
        <w:t>/responses</w:t>
      </w:r>
      <w:r w:rsidRPr="00FA0D66" w:rsidR="006F1B71">
        <w:rPr>
          <w:rFonts w:ascii="Times New Roman" w:hAnsi="Times New Roman"/>
          <w:iCs/>
        </w:rPr>
        <w:t>.</w:t>
      </w:r>
    </w:p>
    <w:bookmarkEnd w:id="0"/>
    <w:p w:rsidR="00013AE9" w:rsidRPr="00FA0D66" w:rsidP="009A3438" w14:paraId="5451F460" w14:textId="77777777">
      <w:pPr>
        <w:rPr>
          <w:rFonts w:ascii="Times New Roman" w:hAnsi="Times New Roman"/>
        </w:rPr>
      </w:pPr>
    </w:p>
    <w:p w:rsidR="00D73216" w:rsidRPr="00FA0D66" w:rsidP="00D73216" w14:paraId="6718EE6D" w14:textId="77777777">
      <w:pPr>
        <w:rPr>
          <w:rFonts w:ascii="Times New Roman" w:hAnsi="Times New Roman"/>
        </w:rPr>
      </w:pPr>
      <w:bookmarkStart w:id="56" w:name="_Hlk172027419"/>
      <w:r w:rsidRPr="00FA0D66">
        <w:rPr>
          <w:rFonts w:ascii="Times New Roman" w:hAnsi="Times New Roman"/>
          <w:u w:val="single"/>
        </w:rPr>
        <w:t>Federal Hours</w:t>
      </w:r>
      <w:r w:rsidRPr="00FA0D66">
        <w:rPr>
          <w:rFonts w:ascii="Times New Roman" w:hAnsi="Times New Roman"/>
        </w:rPr>
        <w:t xml:space="preserve">: The estimated annual federal hours </w:t>
      </w:r>
      <w:r w:rsidRPr="00FA0D66" w:rsidR="006F1B71">
        <w:rPr>
          <w:rFonts w:ascii="Times New Roman" w:hAnsi="Times New Roman"/>
        </w:rPr>
        <w:t>decreased</w:t>
      </w:r>
      <w:r w:rsidR="00E038C1">
        <w:rPr>
          <w:rFonts w:ascii="Times New Roman" w:hAnsi="Times New Roman"/>
        </w:rPr>
        <w:t xml:space="preserve"> </w:t>
      </w:r>
      <w:r w:rsidRPr="00FA0D66">
        <w:rPr>
          <w:rFonts w:ascii="Times New Roman" w:hAnsi="Times New Roman"/>
        </w:rPr>
        <w:t xml:space="preserve">from </w:t>
      </w:r>
      <w:r w:rsidR="00E038C1">
        <w:rPr>
          <w:rFonts w:ascii="Times New Roman" w:hAnsi="Times New Roman"/>
        </w:rPr>
        <w:t xml:space="preserve">3,488 </w:t>
      </w:r>
      <w:r w:rsidRPr="00FA0D66">
        <w:rPr>
          <w:rFonts w:ascii="Times New Roman" w:hAnsi="Times New Roman"/>
        </w:rPr>
        <w:t xml:space="preserve">to </w:t>
      </w:r>
      <w:r w:rsidR="00E038C1">
        <w:rPr>
          <w:rFonts w:ascii="Times New Roman" w:hAnsi="Times New Roman"/>
        </w:rPr>
        <w:t>2,829</w:t>
      </w:r>
      <w:r w:rsidRPr="00FA0D66">
        <w:rPr>
          <w:rFonts w:ascii="Times New Roman" w:hAnsi="Times New Roman"/>
        </w:rPr>
        <w:t xml:space="preserve"> </w:t>
      </w:r>
      <w:r w:rsidR="00E038C1">
        <w:rPr>
          <w:rFonts w:ascii="Times New Roman" w:hAnsi="Times New Roman"/>
        </w:rPr>
        <w:t xml:space="preserve">hours </w:t>
      </w:r>
      <w:r w:rsidRPr="00FA0D66">
        <w:rPr>
          <w:rFonts w:ascii="Times New Roman" w:hAnsi="Times New Roman"/>
        </w:rPr>
        <w:t xml:space="preserve">due to </w:t>
      </w:r>
      <w:r w:rsidR="00E038C1">
        <w:rPr>
          <w:rFonts w:ascii="Times New Roman" w:hAnsi="Times New Roman"/>
        </w:rPr>
        <w:t>the</w:t>
      </w:r>
      <w:r w:rsidRPr="00FA0D66">
        <w:rPr>
          <w:rFonts w:ascii="Times New Roman" w:hAnsi="Times New Roman"/>
        </w:rPr>
        <w:t xml:space="preserve"> decrease in </w:t>
      </w:r>
      <w:r w:rsidRPr="00FA0D66" w:rsidR="006F1B71">
        <w:rPr>
          <w:rFonts w:ascii="Times New Roman" w:hAnsi="Times New Roman"/>
        </w:rPr>
        <w:t>respondents</w:t>
      </w:r>
      <w:r w:rsidR="00C36CBE">
        <w:rPr>
          <w:rFonts w:ascii="Times New Roman" w:hAnsi="Times New Roman"/>
        </w:rPr>
        <w:t>/responses</w:t>
      </w:r>
      <w:r w:rsidRPr="00FA0D66">
        <w:rPr>
          <w:rFonts w:ascii="Times New Roman" w:hAnsi="Times New Roman"/>
        </w:rPr>
        <w:t>.</w:t>
      </w:r>
    </w:p>
    <w:p w:rsidR="00D73216" w:rsidRPr="00FA0D66" w:rsidP="00D73216" w14:paraId="427FA67C" w14:textId="77777777">
      <w:pPr>
        <w:rPr>
          <w:rFonts w:ascii="Times New Roman" w:hAnsi="Times New Roman"/>
        </w:rPr>
      </w:pPr>
    </w:p>
    <w:p w:rsidR="00D73216" w:rsidRPr="00FA0D66" w:rsidP="00D73216" w14:paraId="3622C98D" w14:textId="77777777">
      <w:pPr>
        <w:rPr>
          <w:rFonts w:ascii="Times New Roman" w:hAnsi="Times New Roman"/>
        </w:rPr>
      </w:pPr>
      <w:r w:rsidRPr="00FA0D66">
        <w:rPr>
          <w:rFonts w:ascii="Times New Roman" w:hAnsi="Times New Roman"/>
          <w:u w:val="single"/>
        </w:rPr>
        <w:t>Federal Costs</w:t>
      </w:r>
      <w:r w:rsidRPr="00FA0D66">
        <w:rPr>
          <w:rFonts w:ascii="Times New Roman" w:hAnsi="Times New Roman"/>
        </w:rPr>
        <w:t>: The estimated annual federal costs decreased from $</w:t>
      </w:r>
      <w:r w:rsidRPr="00FA0D66" w:rsidR="006F1B71">
        <w:rPr>
          <w:rFonts w:ascii="Times New Roman" w:hAnsi="Times New Roman"/>
        </w:rPr>
        <w:t>289,945</w:t>
      </w:r>
      <w:r w:rsidRPr="00FA0D66">
        <w:rPr>
          <w:rFonts w:ascii="Times New Roman" w:hAnsi="Times New Roman"/>
        </w:rPr>
        <w:t xml:space="preserve"> to $</w:t>
      </w:r>
      <w:r w:rsidRPr="00FA0D66" w:rsidR="006F1B71">
        <w:rPr>
          <w:rFonts w:ascii="Times New Roman" w:hAnsi="Times New Roman"/>
        </w:rPr>
        <w:t>23</w:t>
      </w:r>
      <w:r w:rsidR="00565FB5">
        <w:rPr>
          <w:rFonts w:ascii="Times New Roman" w:hAnsi="Times New Roman"/>
        </w:rPr>
        <w:t>1,829</w:t>
      </w:r>
      <w:r w:rsidR="00044C20">
        <w:rPr>
          <w:rFonts w:ascii="Times New Roman" w:hAnsi="Times New Roman"/>
        </w:rPr>
        <w:t xml:space="preserve"> </w:t>
      </w:r>
      <w:r w:rsidRPr="00FA0D66">
        <w:rPr>
          <w:rFonts w:ascii="Times New Roman" w:hAnsi="Times New Roman"/>
        </w:rPr>
        <w:t xml:space="preserve">due to </w:t>
      </w:r>
      <w:r w:rsidR="00E038C1">
        <w:rPr>
          <w:rFonts w:ascii="Times New Roman" w:hAnsi="Times New Roman"/>
        </w:rPr>
        <w:t>the</w:t>
      </w:r>
      <w:r w:rsidRPr="00FA0D66">
        <w:rPr>
          <w:rFonts w:ascii="Times New Roman" w:hAnsi="Times New Roman"/>
        </w:rPr>
        <w:t xml:space="preserve"> decrease in </w:t>
      </w:r>
      <w:r w:rsidRPr="00FA0D66" w:rsidR="006F1B71">
        <w:rPr>
          <w:rFonts w:ascii="Times New Roman" w:hAnsi="Times New Roman"/>
        </w:rPr>
        <w:t>respondents</w:t>
      </w:r>
      <w:r w:rsidR="00C36CBE">
        <w:rPr>
          <w:rFonts w:ascii="Times New Roman" w:hAnsi="Times New Roman"/>
        </w:rPr>
        <w:t>/responses</w:t>
      </w:r>
      <w:r w:rsidRPr="00FA0D66">
        <w:rPr>
          <w:rFonts w:ascii="Times New Roman" w:hAnsi="Times New Roman"/>
        </w:rPr>
        <w:t>.</w:t>
      </w:r>
    </w:p>
    <w:p w:rsidR="007116A7" w:rsidRPr="00FA0D66" w:rsidP="009A3438" w14:paraId="6F9AEC47" w14:textId="77777777">
      <w:pPr>
        <w:rPr>
          <w:rFonts w:ascii="Times New Roman" w:hAnsi="Times New Roman"/>
        </w:rPr>
      </w:pPr>
    </w:p>
    <w:bookmarkEnd w:id="56"/>
    <w:p w:rsidR="00EA6474" w:rsidRPr="00BC060A" w:rsidP="009A3438" w14:paraId="256759A1" w14:textId="77777777">
      <w:pPr>
        <w:rPr>
          <w:rFonts w:ascii="Times New Roman" w:hAnsi="Times New Roman"/>
          <w:b/>
          <w:bCs/>
          <w:sz w:val="22"/>
          <w:szCs w:val="22"/>
        </w:rPr>
      </w:pPr>
      <w:r w:rsidRPr="00FA0D66">
        <w:rPr>
          <w:rFonts w:ascii="Times New Roman" w:hAnsi="Times New Roman"/>
        </w:rPr>
        <w:t>Table 15-1</w:t>
      </w:r>
      <w:r w:rsidRPr="00FA0D66">
        <w:rPr>
          <w:rFonts w:ascii="Times New Roman" w:hAnsi="Times New Roman"/>
        </w:rPr>
        <w:t>. Summary of Changes</w:t>
      </w:r>
      <w:r w:rsidRPr="00FA0D66">
        <w:rPr>
          <w:rFonts w:ascii="Times New Roman" w:hAnsi="Times New Roman"/>
        </w:rPr>
        <w:t xml:space="preserve"> </w:t>
      </w:r>
    </w:p>
    <w:tbl>
      <w:tblPr>
        <w:tblW w:w="8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5"/>
        <w:gridCol w:w="1816"/>
        <w:gridCol w:w="1694"/>
        <w:gridCol w:w="1432"/>
      </w:tblGrid>
      <w:tr w14:paraId="6A2EA6C5" w14:textId="77777777" w:rsidTr="0067340B">
        <w:tblPrEx>
          <w:tblW w:w="8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6"/>
        </w:trPr>
        <w:tc>
          <w:tcPr>
            <w:tcW w:w="3505" w:type="dxa"/>
            <w:shd w:val="clear" w:color="auto" w:fill="8EAADB"/>
            <w:noWrap/>
            <w:hideMark/>
          </w:tcPr>
          <w:p w:rsidR="00EA6474" w:rsidRPr="0067340B" w:rsidP="009A3438" w14:paraId="08E63674" w14:textId="77777777">
            <w:pPr>
              <w:pStyle w:val="Default"/>
              <w:rPr>
                <w:rFonts w:ascii="Times New Roman" w:hAnsi="Times New Roman" w:cs="Times New Roman"/>
                <w:sz w:val="20"/>
                <w:szCs w:val="20"/>
              </w:rPr>
            </w:pPr>
          </w:p>
        </w:tc>
        <w:tc>
          <w:tcPr>
            <w:tcW w:w="1816" w:type="dxa"/>
            <w:shd w:val="clear" w:color="auto" w:fill="8EAADB"/>
            <w:noWrap/>
            <w:vAlign w:val="center"/>
            <w:hideMark/>
          </w:tcPr>
          <w:p w:rsidR="00EA6474" w:rsidRPr="0067340B" w:rsidP="0067340B" w14:paraId="02C3C621" w14:textId="77777777">
            <w:pPr>
              <w:pStyle w:val="Default"/>
              <w:jc w:val="center"/>
              <w:rPr>
                <w:rFonts w:ascii="Times New Roman" w:hAnsi="Times New Roman" w:cs="Times New Roman"/>
                <w:b/>
                <w:bCs/>
                <w:sz w:val="20"/>
                <w:szCs w:val="20"/>
              </w:rPr>
            </w:pPr>
            <w:r w:rsidRPr="0067340B">
              <w:rPr>
                <w:rFonts w:ascii="Times New Roman" w:hAnsi="Times New Roman" w:cs="Times New Roman"/>
                <w:b/>
                <w:bCs/>
                <w:sz w:val="20"/>
                <w:szCs w:val="20"/>
              </w:rPr>
              <w:t>Previous</w:t>
            </w:r>
            <w:r w:rsidRPr="0067340B">
              <w:rPr>
                <w:rFonts w:ascii="Times New Roman" w:hAnsi="Times New Roman" w:cs="Times New Roman"/>
                <w:b/>
                <w:bCs/>
                <w:sz w:val="20"/>
                <w:szCs w:val="20"/>
              </w:rPr>
              <w:t xml:space="preserve"> ICR</w:t>
            </w:r>
          </w:p>
        </w:tc>
        <w:tc>
          <w:tcPr>
            <w:tcW w:w="1694" w:type="dxa"/>
            <w:shd w:val="clear" w:color="auto" w:fill="8EAADB"/>
            <w:vAlign w:val="center"/>
          </w:tcPr>
          <w:p w:rsidR="00EA6474" w:rsidRPr="0067340B" w:rsidP="0067340B" w14:paraId="2B948621" w14:textId="77777777">
            <w:pPr>
              <w:pStyle w:val="Default"/>
              <w:jc w:val="center"/>
              <w:rPr>
                <w:rFonts w:ascii="Times New Roman" w:hAnsi="Times New Roman" w:cs="Times New Roman"/>
                <w:b/>
                <w:bCs/>
                <w:sz w:val="20"/>
                <w:szCs w:val="20"/>
              </w:rPr>
            </w:pPr>
            <w:r w:rsidRPr="0067340B">
              <w:rPr>
                <w:rFonts w:ascii="Times New Roman" w:hAnsi="Times New Roman" w:cs="Times New Roman"/>
                <w:b/>
                <w:bCs/>
                <w:sz w:val="20"/>
                <w:szCs w:val="20"/>
              </w:rPr>
              <w:t>Currently Approved ICR</w:t>
            </w:r>
          </w:p>
        </w:tc>
        <w:tc>
          <w:tcPr>
            <w:tcW w:w="1432" w:type="dxa"/>
            <w:shd w:val="clear" w:color="auto" w:fill="8EAADB"/>
            <w:noWrap/>
            <w:vAlign w:val="center"/>
            <w:hideMark/>
          </w:tcPr>
          <w:p w:rsidR="00EA6474" w:rsidRPr="0067340B" w:rsidP="0067340B" w14:paraId="7BEA64EC" w14:textId="77777777">
            <w:pPr>
              <w:pStyle w:val="Default"/>
              <w:jc w:val="center"/>
              <w:rPr>
                <w:rFonts w:ascii="Times New Roman" w:hAnsi="Times New Roman" w:cs="Times New Roman"/>
                <w:b/>
                <w:bCs/>
                <w:sz w:val="20"/>
                <w:szCs w:val="20"/>
              </w:rPr>
            </w:pPr>
            <w:r w:rsidRPr="0067340B">
              <w:rPr>
                <w:rFonts w:ascii="Times New Roman" w:hAnsi="Times New Roman" w:cs="Times New Roman"/>
                <w:b/>
                <w:bCs/>
                <w:sz w:val="20"/>
                <w:szCs w:val="20"/>
              </w:rPr>
              <w:t>Difference</w:t>
            </w:r>
          </w:p>
        </w:tc>
      </w:tr>
      <w:tr w14:paraId="40228DBE" w14:textId="77777777" w:rsidTr="0067340B">
        <w:tblPrEx>
          <w:tblW w:w="8447" w:type="dxa"/>
          <w:tblLook w:val="04A0"/>
        </w:tblPrEx>
        <w:trPr>
          <w:trHeight w:val="322"/>
        </w:trPr>
        <w:tc>
          <w:tcPr>
            <w:tcW w:w="3505" w:type="dxa"/>
            <w:shd w:val="clear" w:color="auto" w:fill="auto"/>
            <w:noWrap/>
            <w:vAlign w:val="center"/>
            <w:hideMark/>
          </w:tcPr>
          <w:p w:rsidR="00070EA2" w:rsidRPr="0067340B" w:rsidP="00070EA2" w14:paraId="1AC0C948" w14:textId="77777777">
            <w:pPr>
              <w:pStyle w:val="Default"/>
              <w:rPr>
                <w:rFonts w:ascii="Times New Roman" w:hAnsi="Times New Roman" w:cs="Times New Roman"/>
                <w:sz w:val="20"/>
                <w:szCs w:val="20"/>
              </w:rPr>
            </w:pPr>
            <w:r w:rsidRPr="0067340B">
              <w:rPr>
                <w:rFonts w:ascii="Times New Roman" w:hAnsi="Times New Roman" w:cs="Times New Roman"/>
                <w:sz w:val="20"/>
                <w:szCs w:val="20"/>
              </w:rPr>
              <w:t>Number of Respondents</w:t>
            </w:r>
          </w:p>
        </w:tc>
        <w:tc>
          <w:tcPr>
            <w:tcW w:w="1816" w:type="dxa"/>
            <w:shd w:val="clear" w:color="auto" w:fill="auto"/>
            <w:noWrap/>
            <w:vAlign w:val="center"/>
          </w:tcPr>
          <w:p w:rsidR="00070EA2" w:rsidRPr="0067340B" w:rsidP="0067340B" w14:paraId="70F69057"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56</w:t>
            </w:r>
          </w:p>
        </w:tc>
        <w:tc>
          <w:tcPr>
            <w:tcW w:w="1694" w:type="dxa"/>
            <w:shd w:val="clear" w:color="auto" w:fill="auto"/>
            <w:vAlign w:val="center"/>
          </w:tcPr>
          <w:p w:rsidR="00070EA2" w:rsidRPr="0067340B" w:rsidP="0067340B" w14:paraId="3E0C5ADB"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46</w:t>
            </w:r>
          </w:p>
        </w:tc>
        <w:tc>
          <w:tcPr>
            <w:tcW w:w="1432" w:type="dxa"/>
            <w:shd w:val="clear" w:color="auto" w:fill="auto"/>
            <w:noWrap/>
            <w:vAlign w:val="center"/>
          </w:tcPr>
          <w:p w:rsidR="00070EA2" w:rsidRPr="0067340B" w:rsidP="0067340B" w14:paraId="7B066A22"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-10</w:t>
            </w:r>
          </w:p>
        </w:tc>
      </w:tr>
      <w:tr w14:paraId="651AA176" w14:textId="77777777" w:rsidTr="0067340B">
        <w:tblPrEx>
          <w:tblW w:w="8447" w:type="dxa"/>
          <w:tblLook w:val="04A0"/>
        </w:tblPrEx>
        <w:trPr>
          <w:trHeight w:val="322"/>
        </w:trPr>
        <w:tc>
          <w:tcPr>
            <w:tcW w:w="3505" w:type="dxa"/>
            <w:shd w:val="clear" w:color="auto" w:fill="auto"/>
            <w:noWrap/>
            <w:vAlign w:val="center"/>
            <w:hideMark/>
          </w:tcPr>
          <w:p w:rsidR="00070EA2" w:rsidRPr="0067340B" w:rsidP="00070EA2" w14:paraId="08A48160" w14:textId="77777777">
            <w:pPr>
              <w:pStyle w:val="Default"/>
              <w:rPr>
                <w:rFonts w:ascii="Times New Roman" w:hAnsi="Times New Roman" w:cs="Times New Roman"/>
                <w:sz w:val="20"/>
                <w:szCs w:val="20"/>
              </w:rPr>
            </w:pPr>
            <w:r w:rsidRPr="0067340B">
              <w:rPr>
                <w:rFonts w:ascii="Times New Roman" w:hAnsi="Times New Roman" w:cs="Times New Roman"/>
                <w:sz w:val="20"/>
                <w:szCs w:val="20"/>
              </w:rPr>
              <w:t>Number of Responses</w:t>
            </w:r>
          </w:p>
        </w:tc>
        <w:tc>
          <w:tcPr>
            <w:tcW w:w="1816" w:type="dxa"/>
            <w:shd w:val="clear" w:color="auto" w:fill="auto"/>
            <w:noWrap/>
            <w:vAlign w:val="center"/>
          </w:tcPr>
          <w:p w:rsidR="00070EA2" w:rsidRPr="0067340B" w:rsidP="0067340B" w14:paraId="2A040110"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56</w:t>
            </w:r>
          </w:p>
        </w:tc>
        <w:tc>
          <w:tcPr>
            <w:tcW w:w="1694" w:type="dxa"/>
            <w:shd w:val="clear" w:color="auto" w:fill="auto"/>
            <w:vAlign w:val="center"/>
          </w:tcPr>
          <w:p w:rsidR="00070EA2" w:rsidRPr="0067340B" w:rsidP="0067340B" w14:paraId="76A99DB3"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1</w:t>
            </w:r>
            <w:r w:rsidRPr="0067340B" w:rsidR="008528D5">
              <w:rPr>
                <w:rFonts w:ascii="Times New Roman" w:hAnsi="Times New Roman" w:cs="Times New Roman"/>
                <w:sz w:val="20"/>
                <w:szCs w:val="20"/>
              </w:rPr>
              <w:t>64</w:t>
            </w:r>
          </w:p>
        </w:tc>
        <w:tc>
          <w:tcPr>
            <w:tcW w:w="1432" w:type="dxa"/>
            <w:shd w:val="clear" w:color="auto" w:fill="auto"/>
            <w:noWrap/>
            <w:vAlign w:val="center"/>
          </w:tcPr>
          <w:p w:rsidR="00070EA2" w:rsidRPr="0067340B" w:rsidP="0067340B" w14:paraId="6413C287"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108</w:t>
            </w:r>
          </w:p>
        </w:tc>
      </w:tr>
      <w:tr w14:paraId="1A8D0508" w14:textId="77777777" w:rsidTr="0067340B">
        <w:tblPrEx>
          <w:tblW w:w="8447" w:type="dxa"/>
          <w:tblLook w:val="04A0"/>
        </w:tblPrEx>
        <w:trPr>
          <w:trHeight w:val="322"/>
        </w:trPr>
        <w:tc>
          <w:tcPr>
            <w:tcW w:w="3505" w:type="dxa"/>
            <w:shd w:val="clear" w:color="auto" w:fill="auto"/>
            <w:noWrap/>
            <w:vAlign w:val="center"/>
            <w:hideMark/>
          </w:tcPr>
          <w:p w:rsidR="00070EA2" w:rsidRPr="0067340B" w:rsidP="00070EA2" w14:paraId="49B125B3" w14:textId="77777777">
            <w:pPr>
              <w:pStyle w:val="Default"/>
              <w:rPr>
                <w:rFonts w:ascii="Times New Roman" w:hAnsi="Times New Roman" w:cs="Times New Roman"/>
                <w:sz w:val="20"/>
                <w:szCs w:val="20"/>
              </w:rPr>
            </w:pPr>
            <w:r w:rsidRPr="0067340B">
              <w:rPr>
                <w:rFonts w:ascii="Times New Roman" w:hAnsi="Times New Roman" w:cs="Times New Roman"/>
                <w:sz w:val="20"/>
                <w:szCs w:val="20"/>
              </w:rPr>
              <w:t>Annual Time Burden</w:t>
            </w:r>
          </w:p>
        </w:tc>
        <w:tc>
          <w:tcPr>
            <w:tcW w:w="1816" w:type="dxa"/>
            <w:shd w:val="clear" w:color="auto" w:fill="auto"/>
            <w:noWrap/>
            <w:vAlign w:val="center"/>
          </w:tcPr>
          <w:p w:rsidR="00070EA2" w:rsidRPr="0067340B" w:rsidP="0067340B" w14:paraId="2C002B35"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2,240</w:t>
            </w:r>
          </w:p>
        </w:tc>
        <w:tc>
          <w:tcPr>
            <w:tcW w:w="1694" w:type="dxa"/>
            <w:shd w:val="clear" w:color="auto" w:fill="auto"/>
            <w:vAlign w:val="center"/>
          </w:tcPr>
          <w:p w:rsidR="00070EA2" w:rsidRPr="0067340B" w:rsidP="0067340B" w14:paraId="1D86484D"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1,</w:t>
            </w:r>
            <w:r w:rsidRPr="0067340B" w:rsidR="00B83C5B">
              <w:rPr>
                <w:rFonts w:ascii="Times New Roman" w:hAnsi="Times New Roman" w:cs="Times New Roman"/>
                <w:sz w:val="20"/>
                <w:szCs w:val="20"/>
              </w:rPr>
              <w:t>501</w:t>
            </w:r>
          </w:p>
        </w:tc>
        <w:tc>
          <w:tcPr>
            <w:tcW w:w="1432" w:type="dxa"/>
            <w:shd w:val="clear" w:color="auto" w:fill="auto"/>
            <w:noWrap/>
            <w:vAlign w:val="center"/>
          </w:tcPr>
          <w:p w:rsidR="00070EA2" w:rsidRPr="0067340B" w:rsidP="0067340B" w14:paraId="439086B7"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-7</w:t>
            </w:r>
            <w:r w:rsidRPr="0067340B" w:rsidR="00B83C5B">
              <w:rPr>
                <w:rFonts w:ascii="Times New Roman" w:hAnsi="Times New Roman" w:cs="Times New Roman"/>
                <w:sz w:val="20"/>
                <w:szCs w:val="20"/>
              </w:rPr>
              <w:t>39</w:t>
            </w:r>
          </w:p>
        </w:tc>
      </w:tr>
      <w:tr w14:paraId="6816A50E" w14:textId="77777777" w:rsidTr="0067340B">
        <w:tblPrEx>
          <w:tblW w:w="8447" w:type="dxa"/>
          <w:tblLook w:val="04A0"/>
        </w:tblPrEx>
        <w:trPr>
          <w:trHeight w:val="322"/>
        </w:trPr>
        <w:tc>
          <w:tcPr>
            <w:tcW w:w="3505" w:type="dxa"/>
            <w:shd w:val="clear" w:color="auto" w:fill="auto"/>
            <w:noWrap/>
            <w:vAlign w:val="center"/>
          </w:tcPr>
          <w:p w:rsidR="00B83C5B" w:rsidRPr="0067340B" w:rsidP="00B83C5B" w14:paraId="2F06C29F" w14:textId="77777777">
            <w:pPr>
              <w:pStyle w:val="Default"/>
              <w:rPr>
                <w:rFonts w:ascii="Times New Roman" w:hAnsi="Times New Roman" w:cs="Times New Roman"/>
                <w:sz w:val="20"/>
                <w:szCs w:val="20"/>
              </w:rPr>
            </w:pPr>
            <w:r w:rsidRPr="0067340B">
              <w:rPr>
                <w:rFonts w:ascii="Times New Roman" w:hAnsi="Times New Roman" w:cs="Times New Roman"/>
                <w:sz w:val="20"/>
                <w:szCs w:val="20"/>
              </w:rPr>
              <w:t>Annual Burden Costs</w:t>
            </w:r>
          </w:p>
        </w:tc>
        <w:tc>
          <w:tcPr>
            <w:tcW w:w="1816" w:type="dxa"/>
            <w:shd w:val="clear" w:color="auto" w:fill="auto"/>
            <w:noWrap/>
            <w:vAlign w:val="center"/>
          </w:tcPr>
          <w:p w:rsidR="00B83C5B" w:rsidRPr="0067340B" w:rsidP="0067340B" w14:paraId="316528E0"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$137,914</w:t>
            </w:r>
          </w:p>
        </w:tc>
        <w:tc>
          <w:tcPr>
            <w:tcW w:w="1694" w:type="dxa"/>
            <w:shd w:val="clear" w:color="auto" w:fill="auto"/>
            <w:vAlign w:val="center"/>
          </w:tcPr>
          <w:p w:rsidR="00B83C5B" w:rsidRPr="0067340B" w:rsidP="0067340B" w14:paraId="10DDEE6C"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$117,484</w:t>
            </w:r>
          </w:p>
        </w:tc>
        <w:tc>
          <w:tcPr>
            <w:tcW w:w="1432" w:type="dxa"/>
            <w:shd w:val="clear" w:color="auto" w:fill="auto"/>
            <w:noWrap/>
            <w:vAlign w:val="center"/>
          </w:tcPr>
          <w:p w:rsidR="00B83C5B" w:rsidRPr="0067340B" w:rsidP="0067340B" w14:paraId="2D105EEE"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-$20,430</w:t>
            </w:r>
          </w:p>
        </w:tc>
      </w:tr>
      <w:tr w14:paraId="60C7DED6" w14:textId="77777777" w:rsidTr="0067340B">
        <w:tblPrEx>
          <w:tblW w:w="8447" w:type="dxa"/>
          <w:tblLook w:val="04A0"/>
        </w:tblPrEx>
        <w:trPr>
          <w:trHeight w:val="322"/>
        </w:trPr>
        <w:tc>
          <w:tcPr>
            <w:tcW w:w="3505" w:type="dxa"/>
            <w:shd w:val="clear" w:color="auto" w:fill="auto"/>
            <w:noWrap/>
            <w:vAlign w:val="center"/>
          </w:tcPr>
          <w:p w:rsidR="00070EA2" w:rsidRPr="0067340B" w:rsidP="00070EA2" w14:paraId="47C6E6B2" w14:textId="77777777">
            <w:pPr>
              <w:pStyle w:val="Default"/>
              <w:rPr>
                <w:rFonts w:ascii="Times New Roman" w:hAnsi="Times New Roman" w:cs="Times New Roman"/>
                <w:sz w:val="20"/>
                <w:szCs w:val="20"/>
              </w:rPr>
            </w:pPr>
            <w:r w:rsidRPr="0067340B">
              <w:rPr>
                <w:rFonts w:ascii="Times New Roman" w:hAnsi="Times New Roman" w:cs="Times New Roman"/>
                <w:sz w:val="20"/>
                <w:szCs w:val="20"/>
              </w:rPr>
              <w:t xml:space="preserve">Annual Other Burden Costs </w:t>
            </w:r>
          </w:p>
        </w:tc>
        <w:tc>
          <w:tcPr>
            <w:tcW w:w="1816" w:type="dxa"/>
            <w:shd w:val="clear" w:color="auto" w:fill="auto"/>
            <w:noWrap/>
            <w:vAlign w:val="center"/>
          </w:tcPr>
          <w:p w:rsidR="00070EA2" w:rsidRPr="0067340B" w:rsidP="0067340B" w14:paraId="348D27FC"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$28,545</w:t>
            </w:r>
          </w:p>
        </w:tc>
        <w:tc>
          <w:tcPr>
            <w:tcW w:w="1694" w:type="dxa"/>
            <w:shd w:val="clear" w:color="auto" w:fill="auto"/>
            <w:vAlign w:val="center"/>
          </w:tcPr>
          <w:p w:rsidR="00070EA2" w:rsidRPr="0067340B" w:rsidP="0067340B" w14:paraId="2643C8EA"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$24,830</w:t>
            </w:r>
          </w:p>
        </w:tc>
        <w:tc>
          <w:tcPr>
            <w:tcW w:w="1432" w:type="dxa"/>
            <w:shd w:val="clear" w:color="auto" w:fill="auto"/>
            <w:noWrap/>
            <w:vAlign w:val="center"/>
          </w:tcPr>
          <w:p w:rsidR="00070EA2" w:rsidRPr="0067340B" w:rsidP="0067340B" w14:paraId="117F6EBC"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-$3,715</w:t>
            </w:r>
          </w:p>
        </w:tc>
      </w:tr>
      <w:tr w14:paraId="5ED0B8C5" w14:textId="77777777" w:rsidTr="0067340B">
        <w:tblPrEx>
          <w:tblW w:w="8447" w:type="dxa"/>
          <w:tblLook w:val="04A0"/>
        </w:tblPrEx>
        <w:trPr>
          <w:trHeight w:val="322"/>
        </w:trPr>
        <w:tc>
          <w:tcPr>
            <w:tcW w:w="3505" w:type="dxa"/>
            <w:shd w:val="clear" w:color="auto" w:fill="auto"/>
            <w:noWrap/>
            <w:vAlign w:val="center"/>
          </w:tcPr>
          <w:p w:rsidR="00070EA2" w:rsidRPr="0067340B" w:rsidP="00070EA2" w14:paraId="6EBCAEF3" w14:textId="77777777">
            <w:pPr>
              <w:pStyle w:val="Default"/>
              <w:rPr>
                <w:rFonts w:ascii="Times New Roman" w:hAnsi="Times New Roman" w:cs="Times New Roman"/>
                <w:sz w:val="20"/>
                <w:szCs w:val="20"/>
              </w:rPr>
            </w:pPr>
          </w:p>
        </w:tc>
        <w:tc>
          <w:tcPr>
            <w:tcW w:w="1816" w:type="dxa"/>
            <w:shd w:val="clear" w:color="auto" w:fill="auto"/>
            <w:noWrap/>
            <w:vAlign w:val="center"/>
          </w:tcPr>
          <w:p w:rsidR="00070EA2" w:rsidRPr="0067340B" w:rsidP="0067340B" w14:paraId="5790A01B" w14:textId="77777777">
            <w:pPr>
              <w:pStyle w:val="Default"/>
              <w:jc w:val="right"/>
              <w:rPr>
                <w:rFonts w:ascii="Times New Roman" w:hAnsi="Times New Roman" w:cs="Times New Roman"/>
                <w:sz w:val="20"/>
                <w:szCs w:val="20"/>
              </w:rPr>
            </w:pPr>
          </w:p>
        </w:tc>
        <w:tc>
          <w:tcPr>
            <w:tcW w:w="1694" w:type="dxa"/>
            <w:shd w:val="clear" w:color="auto" w:fill="auto"/>
            <w:vAlign w:val="center"/>
          </w:tcPr>
          <w:p w:rsidR="00070EA2" w:rsidRPr="0067340B" w:rsidP="0067340B" w14:paraId="625B0126" w14:textId="77777777">
            <w:pPr>
              <w:pStyle w:val="Default"/>
              <w:jc w:val="center"/>
              <w:rPr>
                <w:rFonts w:ascii="Times New Roman" w:hAnsi="Times New Roman" w:cs="Times New Roman"/>
                <w:sz w:val="20"/>
                <w:szCs w:val="20"/>
              </w:rPr>
            </w:pPr>
          </w:p>
        </w:tc>
        <w:tc>
          <w:tcPr>
            <w:tcW w:w="1432" w:type="dxa"/>
            <w:shd w:val="clear" w:color="auto" w:fill="auto"/>
            <w:noWrap/>
            <w:vAlign w:val="center"/>
          </w:tcPr>
          <w:p w:rsidR="00070EA2" w:rsidRPr="0067340B" w:rsidP="0067340B" w14:paraId="58480ABC" w14:textId="77777777">
            <w:pPr>
              <w:pStyle w:val="Default"/>
              <w:jc w:val="right"/>
              <w:rPr>
                <w:rFonts w:ascii="Times New Roman" w:hAnsi="Times New Roman" w:cs="Times New Roman"/>
                <w:sz w:val="20"/>
                <w:szCs w:val="20"/>
              </w:rPr>
            </w:pPr>
          </w:p>
        </w:tc>
      </w:tr>
      <w:tr w14:paraId="537956A3" w14:textId="77777777" w:rsidTr="0067340B">
        <w:tblPrEx>
          <w:tblW w:w="8447" w:type="dxa"/>
          <w:tblLook w:val="04A0"/>
        </w:tblPrEx>
        <w:trPr>
          <w:trHeight w:val="322"/>
        </w:trPr>
        <w:tc>
          <w:tcPr>
            <w:tcW w:w="3505" w:type="dxa"/>
            <w:shd w:val="clear" w:color="auto" w:fill="auto"/>
            <w:noWrap/>
            <w:vAlign w:val="center"/>
          </w:tcPr>
          <w:p w:rsidR="00070EA2" w:rsidRPr="0067340B" w:rsidP="00070EA2" w14:paraId="084D3BAE" w14:textId="77777777">
            <w:pPr>
              <w:pStyle w:val="Default"/>
              <w:rPr>
                <w:rFonts w:ascii="Times New Roman" w:hAnsi="Times New Roman" w:cs="Times New Roman"/>
                <w:sz w:val="20"/>
                <w:szCs w:val="20"/>
              </w:rPr>
            </w:pPr>
            <w:r w:rsidRPr="0067340B">
              <w:rPr>
                <w:rFonts w:ascii="Times New Roman" w:hAnsi="Times New Roman" w:cs="Times New Roman"/>
                <w:sz w:val="20"/>
                <w:szCs w:val="20"/>
              </w:rPr>
              <w:t>Federal Hours</w:t>
            </w:r>
          </w:p>
        </w:tc>
        <w:tc>
          <w:tcPr>
            <w:tcW w:w="1816" w:type="dxa"/>
            <w:shd w:val="clear" w:color="auto" w:fill="auto"/>
            <w:noWrap/>
            <w:vAlign w:val="center"/>
          </w:tcPr>
          <w:p w:rsidR="00070EA2" w:rsidRPr="0067340B" w:rsidP="0067340B" w14:paraId="15F73B16"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3,488</w:t>
            </w:r>
          </w:p>
        </w:tc>
        <w:tc>
          <w:tcPr>
            <w:tcW w:w="1694" w:type="dxa"/>
            <w:shd w:val="clear" w:color="auto" w:fill="auto"/>
            <w:vAlign w:val="center"/>
          </w:tcPr>
          <w:p w:rsidR="00070EA2" w:rsidRPr="0067340B" w:rsidP="0067340B" w14:paraId="48A2694C"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2,829</w:t>
            </w:r>
          </w:p>
        </w:tc>
        <w:tc>
          <w:tcPr>
            <w:tcW w:w="1432" w:type="dxa"/>
            <w:shd w:val="clear" w:color="auto" w:fill="auto"/>
            <w:noWrap/>
            <w:vAlign w:val="center"/>
          </w:tcPr>
          <w:p w:rsidR="00070EA2" w:rsidRPr="0067340B" w:rsidP="0067340B" w14:paraId="19AE6C31"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-659</w:t>
            </w:r>
          </w:p>
        </w:tc>
      </w:tr>
      <w:tr w14:paraId="04AD7D7E" w14:textId="77777777" w:rsidTr="0067340B">
        <w:tblPrEx>
          <w:tblW w:w="8447" w:type="dxa"/>
          <w:tblLook w:val="04A0"/>
        </w:tblPrEx>
        <w:trPr>
          <w:trHeight w:val="322"/>
        </w:trPr>
        <w:tc>
          <w:tcPr>
            <w:tcW w:w="3505" w:type="dxa"/>
            <w:shd w:val="clear" w:color="auto" w:fill="auto"/>
            <w:noWrap/>
            <w:vAlign w:val="center"/>
          </w:tcPr>
          <w:p w:rsidR="00070EA2" w:rsidRPr="0067340B" w:rsidP="00070EA2" w14:paraId="70FD85F3" w14:textId="77777777">
            <w:pPr>
              <w:pStyle w:val="Default"/>
              <w:rPr>
                <w:rFonts w:ascii="Times New Roman" w:hAnsi="Times New Roman" w:cs="Times New Roman"/>
                <w:sz w:val="20"/>
                <w:szCs w:val="20"/>
              </w:rPr>
            </w:pPr>
            <w:r w:rsidRPr="0067340B">
              <w:rPr>
                <w:rFonts w:ascii="Times New Roman" w:hAnsi="Times New Roman" w:cs="Times New Roman"/>
                <w:sz w:val="20"/>
                <w:szCs w:val="20"/>
              </w:rPr>
              <w:t>Federal Costs</w:t>
            </w:r>
          </w:p>
        </w:tc>
        <w:tc>
          <w:tcPr>
            <w:tcW w:w="1816" w:type="dxa"/>
            <w:shd w:val="clear" w:color="auto" w:fill="auto"/>
            <w:noWrap/>
            <w:vAlign w:val="center"/>
          </w:tcPr>
          <w:p w:rsidR="00070EA2" w:rsidRPr="0067340B" w:rsidP="0067340B" w14:paraId="4908BA35"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$289,945</w:t>
            </w:r>
          </w:p>
        </w:tc>
        <w:tc>
          <w:tcPr>
            <w:tcW w:w="1694" w:type="dxa"/>
            <w:shd w:val="clear" w:color="auto" w:fill="auto"/>
            <w:vAlign w:val="center"/>
          </w:tcPr>
          <w:p w:rsidR="00070EA2" w:rsidRPr="0067340B" w:rsidP="0067340B" w14:paraId="6EDC51B4"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$23</w:t>
            </w:r>
            <w:r w:rsidRPr="0067340B" w:rsidR="00565FB5">
              <w:rPr>
                <w:rFonts w:ascii="Times New Roman" w:hAnsi="Times New Roman" w:cs="Times New Roman"/>
                <w:sz w:val="20"/>
                <w:szCs w:val="20"/>
              </w:rPr>
              <w:t>1,829</w:t>
            </w:r>
          </w:p>
        </w:tc>
        <w:tc>
          <w:tcPr>
            <w:tcW w:w="1432" w:type="dxa"/>
            <w:shd w:val="clear" w:color="auto" w:fill="auto"/>
            <w:noWrap/>
            <w:vAlign w:val="center"/>
          </w:tcPr>
          <w:p w:rsidR="00070EA2" w:rsidRPr="0067340B" w:rsidP="0067340B" w14:paraId="1537470D" w14:textId="77777777">
            <w:pPr>
              <w:pStyle w:val="Default"/>
              <w:jc w:val="right"/>
              <w:rPr>
                <w:rFonts w:ascii="Times New Roman" w:hAnsi="Times New Roman" w:cs="Times New Roman"/>
                <w:sz w:val="20"/>
                <w:szCs w:val="20"/>
              </w:rPr>
            </w:pPr>
            <w:r w:rsidRPr="0067340B">
              <w:rPr>
                <w:rFonts w:ascii="Times New Roman" w:hAnsi="Times New Roman" w:cs="Times New Roman"/>
                <w:sz w:val="20"/>
                <w:szCs w:val="20"/>
              </w:rPr>
              <w:t>-$5</w:t>
            </w:r>
            <w:r w:rsidRPr="0067340B" w:rsidR="00565FB5">
              <w:rPr>
                <w:rFonts w:ascii="Times New Roman" w:hAnsi="Times New Roman" w:cs="Times New Roman"/>
                <w:sz w:val="20"/>
                <w:szCs w:val="20"/>
              </w:rPr>
              <w:t>8</w:t>
            </w:r>
            <w:r w:rsidRPr="0067340B">
              <w:rPr>
                <w:rFonts w:ascii="Times New Roman" w:hAnsi="Times New Roman" w:cs="Times New Roman"/>
                <w:sz w:val="20"/>
                <w:szCs w:val="20"/>
              </w:rPr>
              <w:t>,</w:t>
            </w:r>
            <w:r w:rsidRPr="0067340B" w:rsidR="00565FB5">
              <w:rPr>
                <w:rFonts w:ascii="Times New Roman" w:hAnsi="Times New Roman" w:cs="Times New Roman"/>
                <w:sz w:val="20"/>
                <w:szCs w:val="20"/>
              </w:rPr>
              <w:t>116</w:t>
            </w:r>
          </w:p>
        </w:tc>
      </w:tr>
      <w:bookmarkEnd w:id="53"/>
    </w:tbl>
    <w:p w:rsidR="00440FD0" w:rsidRPr="00FA0D66" w:rsidP="009A3438" w14:paraId="0EB3EDFE" w14:textId="77777777">
      <w:pPr>
        <w:rPr>
          <w:rFonts w:ascii="Times New Roman" w:hAnsi="Times New Roman"/>
        </w:rPr>
      </w:pPr>
    </w:p>
    <w:p w:rsidR="00BF6E22" w:rsidRPr="00BC060A" w:rsidP="009A3438" w14:paraId="27BDEAFD" w14:textId="77777777">
      <w:pPr>
        <w:rPr>
          <w:rFonts w:ascii="Times New Roman" w:hAnsi="Times New Roman"/>
          <w:b/>
          <w:bCs/>
        </w:rPr>
      </w:pPr>
      <w:r w:rsidRPr="00BC060A">
        <w:rPr>
          <w:rFonts w:ascii="Times New Roman" w:hAnsi="Times New Roman"/>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6E22" w:rsidRPr="00BC060A" w:rsidP="009A3438" w14:paraId="3BECAADA" w14:textId="77777777">
      <w:pPr>
        <w:rPr>
          <w:rFonts w:ascii="Times New Roman" w:hAnsi="Times New Roman"/>
        </w:rPr>
      </w:pPr>
    </w:p>
    <w:p w:rsidR="00BF6E22" w:rsidRPr="00BC060A" w:rsidP="009A3438" w14:paraId="016336DB" w14:textId="77777777">
      <w:pPr>
        <w:rPr>
          <w:rFonts w:ascii="Times New Roman" w:hAnsi="Times New Roman"/>
        </w:rPr>
      </w:pPr>
      <w:r w:rsidRPr="00BC060A">
        <w:rPr>
          <w:rFonts w:ascii="Times New Roman" w:hAnsi="Times New Roman"/>
        </w:rPr>
        <w:t>MSHA does not intend to publish the results of this information collection.</w:t>
      </w:r>
    </w:p>
    <w:p w:rsidR="00BF6E22" w:rsidRPr="00BC060A" w:rsidP="009A3438" w14:paraId="563C11E0" w14:textId="77777777">
      <w:pPr>
        <w:rPr>
          <w:rFonts w:ascii="Times New Roman" w:hAnsi="Times New Roman"/>
        </w:rPr>
      </w:pPr>
    </w:p>
    <w:p w:rsidR="00BF6E22" w:rsidRPr="00BC060A" w:rsidP="00B603EB" w14:paraId="1CA40672" w14:textId="18D11C6D">
      <w:pPr>
        <w:widowControl/>
        <w:autoSpaceDE/>
        <w:autoSpaceDN/>
        <w:adjustRightInd/>
        <w:spacing w:after="160" w:line="259" w:lineRule="auto"/>
        <w:rPr>
          <w:rFonts w:ascii="Times New Roman" w:hAnsi="Times New Roman"/>
          <w:b/>
          <w:bCs/>
        </w:rPr>
      </w:pPr>
      <w:r>
        <w:rPr>
          <w:rFonts w:ascii="Times New Roman" w:hAnsi="Times New Roman"/>
          <w:b/>
          <w:bCs/>
        </w:rPr>
        <w:br w:type="page"/>
      </w:r>
      <w:r w:rsidRPr="00BC060A">
        <w:rPr>
          <w:rFonts w:ascii="Times New Roman" w:hAnsi="Times New Roman"/>
          <w:b/>
          <w:bCs/>
        </w:rPr>
        <w:t>17.  If seeking approval to not display the expiration date for OMB approval of the information collection, explain the reasons that display would be inappropriate.</w:t>
      </w:r>
    </w:p>
    <w:p w:rsidR="00BF6E22" w:rsidRPr="00BC060A" w:rsidP="009A3438" w14:paraId="5B98008E" w14:textId="77777777">
      <w:pPr>
        <w:rPr>
          <w:rFonts w:ascii="Times New Roman" w:hAnsi="Times New Roman"/>
        </w:rPr>
      </w:pPr>
    </w:p>
    <w:p w:rsidR="00BF6E22" w:rsidRPr="00BC060A" w:rsidP="009A3438" w14:paraId="715A29D0" w14:textId="77777777">
      <w:pPr>
        <w:rPr>
          <w:rFonts w:ascii="Times New Roman" w:hAnsi="Times New Roman"/>
        </w:rPr>
      </w:pPr>
      <w:r w:rsidRPr="00BC060A">
        <w:rPr>
          <w:rFonts w:ascii="Times New Roman" w:hAnsi="Times New Roman"/>
        </w:rPr>
        <w:t>MSHA is not seeking approval to not display the expiration date for OMB approval of this information collection and there is no form associated with this collection.</w:t>
      </w:r>
    </w:p>
    <w:p w:rsidR="00BF6E22" w:rsidRPr="00BC060A" w:rsidP="009A3438" w14:paraId="2B0315C9" w14:textId="77777777">
      <w:pPr>
        <w:rPr>
          <w:rFonts w:ascii="Times New Roman" w:hAnsi="Times New Roman"/>
        </w:rPr>
      </w:pPr>
    </w:p>
    <w:p w:rsidR="00BF6E22" w:rsidRPr="00BC060A" w:rsidP="009A3438" w14:paraId="3067985C" w14:textId="77777777">
      <w:pPr>
        <w:rPr>
          <w:rFonts w:ascii="Times New Roman" w:hAnsi="Times New Roman"/>
          <w:b/>
          <w:bCs/>
        </w:rPr>
      </w:pPr>
      <w:r w:rsidRPr="00BC060A">
        <w:rPr>
          <w:rFonts w:ascii="Times New Roman" w:hAnsi="Times New Roman"/>
          <w:b/>
          <w:bCs/>
        </w:rPr>
        <w:t>18. Explain each exception to the topics of the certification statement identified in “Certification for Paperwork Reduction Act Submissions.”</w:t>
      </w:r>
    </w:p>
    <w:p w:rsidR="00BF6E22" w:rsidRPr="00BC060A" w:rsidP="009A3438" w14:paraId="114CE12F" w14:textId="77777777">
      <w:pPr>
        <w:rPr>
          <w:rFonts w:ascii="Times New Roman" w:hAnsi="Times New Roman"/>
        </w:rPr>
      </w:pPr>
    </w:p>
    <w:p w:rsidR="00BF6E22" w:rsidRPr="00BC060A" w:rsidP="009A3438" w14:paraId="4D6780CB" w14:textId="77777777">
      <w:pPr>
        <w:rPr>
          <w:rFonts w:ascii="Times New Roman" w:hAnsi="Times New Roman"/>
        </w:rPr>
      </w:pPr>
      <w:r w:rsidRPr="00BC060A">
        <w:rPr>
          <w:rFonts w:ascii="Times New Roman" w:hAnsi="Times New Roman"/>
        </w:rPr>
        <w:t>There are no certification exceptions identified with this information collection.</w:t>
      </w:r>
    </w:p>
    <w:p w:rsidR="00BF6E22" w:rsidRPr="00BC060A" w:rsidP="009A3438" w14:paraId="16C4D8D8" w14:textId="77777777">
      <w:pPr>
        <w:rPr>
          <w:rFonts w:ascii="Times New Roman" w:hAnsi="Times New Roman"/>
        </w:rPr>
      </w:pPr>
    </w:p>
    <w:p w:rsidR="00BF6E22" w:rsidRPr="00BC060A" w:rsidP="009A3438" w14:paraId="18BF9BEE" w14:textId="77777777">
      <w:pPr>
        <w:rPr>
          <w:rFonts w:ascii="Times New Roman" w:hAnsi="Times New Roman"/>
          <w:b/>
          <w:bCs/>
        </w:rPr>
      </w:pPr>
      <w:r w:rsidRPr="00BC060A">
        <w:rPr>
          <w:rFonts w:ascii="Times New Roman" w:hAnsi="Times New Roman"/>
          <w:b/>
          <w:bCs/>
        </w:rPr>
        <w:t xml:space="preserve">B. Collections of </w:t>
      </w:r>
      <w:r w:rsidRPr="00BC060A" w:rsidR="009D7943">
        <w:rPr>
          <w:rFonts w:ascii="Times New Roman" w:hAnsi="Times New Roman"/>
          <w:b/>
          <w:bCs/>
        </w:rPr>
        <w:t>i</w:t>
      </w:r>
      <w:r w:rsidRPr="00BC060A">
        <w:rPr>
          <w:rFonts w:ascii="Times New Roman" w:hAnsi="Times New Roman"/>
          <w:b/>
          <w:bCs/>
        </w:rPr>
        <w:t xml:space="preserve">nformation </w:t>
      </w:r>
      <w:r w:rsidRPr="00BC060A" w:rsidR="009D7943">
        <w:rPr>
          <w:rFonts w:ascii="Times New Roman" w:hAnsi="Times New Roman"/>
          <w:b/>
          <w:bCs/>
        </w:rPr>
        <w:t>e</w:t>
      </w:r>
      <w:r w:rsidRPr="00BC060A">
        <w:rPr>
          <w:rFonts w:ascii="Times New Roman" w:hAnsi="Times New Roman"/>
          <w:b/>
          <w:bCs/>
        </w:rPr>
        <w:t xml:space="preserve">mploying </w:t>
      </w:r>
      <w:r w:rsidRPr="00BC060A" w:rsidR="009D7943">
        <w:rPr>
          <w:rFonts w:ascii="Times New Roman" w:hAnsi="Times New Roman"/>
          <w:b/>
          <w:bCs/>
        </w:rPr>
        <w:t>s</w:t>
      </w:r>
      <w:r w:rsidRPr="00BC060A">
        <w:rPr>
          <w:rFonts w:ascii="Times New Roman" w:hAnsi="Times New Roman"/>
          <w:b/>
          <w:bCs/>
        </w:rPr>
        <w:t xml:space="preserve">tatistical </w:t>
      </w:r>
      <w:r w:rsidRPr="00BC060A" w:rsidR="009D7943">
        <w:rPr>
          <w:rFonts w:ascii="Times New Roman" w:hAnsi="Times New Roman"/>
          <w:b/>
          <w:bCs/>
        </w:rPr>
        <w:t>m</w:t>
      </w:r>
      <w:r w:rsidRPr="00BC060A">
        <w:rPr>
          <w:rFonts w:ascii="Times New Roman" w:hAnsi="Times New Roman"/>
          <w:b/>
          <w:bCs/>
        </w:rPr>
        <w:t>ethods</w:t>
      </w:r>
    </w:p>
    <w:p w:rsidR="00BF6E22" w:rsidRPr="00BC060A" w:rsidP="009A3438" w14:paraId="09CDBB8D" w14:textId="77777777">
      <w:pPr>
        <w:rPr>
          <w:rFonts w:ascii="Times New Roman" w:hAnsi="Times New Roman"/>
        </w:rPr>
      </w:pPr>
    </w:p>
    <w:p w:rsidR="00BF6E22" w:rsidRPr="00BC060A" w:rsidP="009A3438" w14:paraId="34A0CBA4" w14:textId="77777777">
      <w:pPr>
        <w:rPr>
          <w:rFonts w:ascii="Times New Roman" w:hAnsi="Times New Roman"/>
        </w:rPr>
      </w:pPr>
      <w:r w:rsidRPr="00BC060A">
        <w:rPr>
          <w:rFonts w:ascii="Times New Roman" w:hAnsi="Times New Roman"/>
        </w:rPr>
        <w:t>As statistical analysis is not required by the regulation, questions 1 through 5 do not apply.</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656" w:rsidRPr="000D76EA" w14:paraId="7DED0F3F" w14:textId="77777777">
    <w:pPr>
      <w:pStyle w:val="Footer"/>
      <w:jc w:val="center"/>
      <w:rPr>
        <w:rFonts w:ascii="Times New Roman" w:hAnsi="Times New Roman"/>
      </w:rPr>
    </w:pPr>
    <w:r w:rsidRPr="000D76EA">
      <w:rPr>
        <w:rFonts w:ascii="Times New Roman" w:hAnsi="Times New Roman"/>
      </w:rPr>
      <w:fldChar w:fldCharType="begin"/>
    </w:r>
    <w:r w:rsidRPr="00FA0D66">
      <w:rPr>
        <w:rFonts w:ascii="Times New Roman" w:hAnsi="Times New Roman"/>
      </w:rPr>
      <w:instrText xml:space="preserve"> PAGE   \* MERGEFORMAT </w:instrText>
    </w:r>
    <w:r w:rsidRPr="000D76EA">
      <w:rPr>
        <w:rFonts w:ascii="Times New Roman" w:hAnsi="Times New Roman"/>
      </w:rPr>
      <w:fldChar w:fldCharType="separate"/>
    </w:r>
    <w:r w:rsidRPr="00FA0D66">
      <w:rPr>
        <w:rFonts w:ascii="Times New Roman" w:hAnsi="Times New Roman"/>
        <w:noProof/>
      </w:rPr>
      <w:t>2</w:t>
    </w:r>
    <w:r w:rsidRPr="000D76EA">
      <w:rPr>
        <w:rFonts w:ascii="Times New Roman" w:hAnsi="Times New Roman"/>
        <w:noProof/>
      </w:rPr>
      <w:fldChar w:fldCharType="end"/>
    </w:r>
  </w:p>
  <w:p w:rsidR="002B7F3A" w14:paraId="0A6ED3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0A79" w:rsidP="008F7DDE" w14:paraId="033E33D5" w14:textId="77777777">
      <w:r>
        <w:separator/>
      </w:r>
    </w:p>
  </w:footnote>
  <w:footnote w:type="continuationSeparator" w:id="1">
    <w:p w:rsidR="00DB0A79" w:rsidP="008F7DDE" w14:paraId="1CCA45F4" w14:textId="77777777">
      <w:r>
        <w:continuationSeparator/>
      </w:r>
    </w:p>
  </w:footnote>
  <w:footnote w:type="continuationNotice" w:id="2">
    <w:p w:rsidR="00DB0A79" w14:paraId="3890416C" w14:textId="77777777"/>
  </w:footnote>
  <w:footnote w:id="3">
    <w:p w:rsidR="00B227F0" w:rsidRPr="00F72BA5" w:rsidP="00B227F0" w14:paraId="35F8FE36" w14:textId="77777777">
      <w:pPr>
        <w:pStyle w:val="FootnoteText"/>
      </w:pPr>
      <w:r w:rsidRPr="00F72BA5">
        <w:rPr>
          <w:rStyle w:val="FootnoteReference"/>
        </w:rPr>
        <w:footnoteRef/>
      </w:r>
      <w:r w:rsidRPr="00F72BA5">
        <w:t xml:space="preserve"> For all wage rates,</w:t>
      </w:r>
      <w:r w:rsidR="004D3B38">
        <w:t xml:space="preserve"> including Federal wage rates,</w:t>
      </w:r>
      <w:r w:rsidRPr="00F72BA5">
        <w:t xml:space="preserve"> MSHA use</w:t>
      </w:r>
      <w:r w:rsidR="00965B90">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B227F0" w:rsidRPr="00F72BA5" w:rsidP="00B227F0" w14:paraId="2C3D1CDC" w14:textId="77777777">
      <w:pPr>
        <w:pStyle w:val="FootnoteText"/>
      </w:pPr>
    </w:p>
  </w:footnote>
  <w:footnote w:id="4">
    <w:p w:rsidR="00B227F0" w:rsidRPr="00F72BA5" w:rsidP="00B227F0" w14:paraId="3F88E316" w14:textId="77777777">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sidR="002A01B1">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bookmarkStart w:id="27" w:name="_Hlk172026849"/>
      <w:r w:rsidRPr="002A01B1" w:rsidR="002A01B1">
        <w:t>The average wage rate is calculated as the employment-weighted average of hourly mean wages for the occupation.</w:t>
      </w:r>
    </w:p>
    <w:bookmarkEnd w:id="27"/>
    <w:p w:rsidR="00B227F0" w:rsidRPr="00F72BA5" w:rsidP="00B227F0" w14:paraId="017CA18E" w14:textId="77777777">
      <w:pPr>
        <w:pStyle w:val="FootnoteText"/>
      </w:pPr>
    </w:p>
  </w:footnote>
  <w:footnote w:id="5">
    <w:p w:rsidR="00B227F0" w:rsidRPr="00F72BA5" w:rsidP="00B227F0" w14:paraId="254E80E8" w14:textId="77777777">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rsidR="0045114A">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w:t>
      </w:r>
      <w:r w:rsidR="00E16933">
        <w:t xml:space="preserve"> </w:t>
      </w:r>
      <w:r w:rsidRPr="00F72BA5">
        <w:t>/</w:t>
      </w:r>
      <w:r w:rsidR="00E16933">
        <w:t xml:space="preserve"> </w:t>
      </w:r>
      <w:r w:rsidRPr="00F72BA5">
        <w:t>(1-benefit percentage)).</w:t>
      </w:r>
    </w:p>
    <w:p w:rsidR="00B227F0" w:rsidRPr="00F72BA5" w:rsidP="00B227F0" w14:paraId="4FB40039" w14:textId="77777777">
      <w:pPr>
        <w:pStyle w:val="FootnoteText"/>
      </w:pPr>
    </w:p>
  </w:footnote>
  <w:footnote w:id="6">
    <w:p w:rsidR="00B227F0" w:rsidRPr="00F72BA5" w:rsidP="00B227F0" w14:paraId="47797C09" w14:textId="77777777">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xml:space="preserve"> ; Inflation Multiplier = (Current Quarter Cost Index Value / OEWS Wage Base Quarter Index Value).</w:t>
      </w:r>
    </w:p>
    <w:p w:rsidR="00B227F0" w:rsidRPr="00F72BA5" w:rsidP="00B227F0" w14:paraId="1A984807" w14:textId="77777777">
      <w:pPr>
        <w:pStyle w:val="FootnoteText"/>
      </w:pPr>
    </w:p>
  </w:footnote>
  <w:footnote w:id="7">
    <w:p w:rsidR="00717914" w:rsidRPr="00F72BA5" w14:paraId="5F0FF774" w14:textId="77777777">
      <w:pPr>
        <w:pStyle w:val="FootnoteText"/>
      </w:pPr>
      <w:r w:rsidRPr="00F72BA5">
        <w:rPr>
          <w:rStyle w:val="FootnoteReference"/>
        </w:rPr>
        <w:footnoteRef/>
      </w:r>
      <w:r w:rsidRPr="00F72BA5">
        <w:t xml:space="preserve"> </w:t>
      </w:r>
      <w:r w:rsidRPr="00883AE8" w:rsidR="00883AE8">
        <w:t>MSHA use</w:t>
      </w:r>
      <w:r w:rsidR="00965B90">
        <w:t>s</w:t>
      </w:r>
      <w:r w:rsidRPr="00883AE8" w:rsidR="00883AE8">
        <w:t xml:space="preserve"> an overhead rate of 1 percent. The mining environment generally involves very little overhead, especially costs associated with workers engaged in administrative or clerical tasks.</w:t>
      </w:r>
      <w:r w:rsidRPr="00883AE8" w:rsidR="00883AE8">
        <w:t xml:space="preserve"> </w:t>
      </w:r>
    </w:p>
  </w:footnote>
  <w:footnote w:id="8">
    <w:p w:rsidR="00C7585F" w:rsidRPr="00F72BA5" w:rsidP="00C7585F" w14:paraId="0294FEDA" w14:textId="77777777">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r w:rsidRPr="002A01B1">
        <w:t>The average wage rate is calculated as the employment-weighted average of hourly mean wages for the occupation.</w:t>
      </w:r>
    </w:p>
    <w:p w:rsidR="00C7585F" w:rsidRPr="00F72BA5" w:rsidP="00C7585F" w14:paraId="29019F47" w14:textId="77777777">
      <w:pPr>
        <w:pStyle w:val="FootnoteText"/>
      </w:pPr>
    </w:p>
  </w:footnote>
  <w:footnote w:id="9">
    <w:p w:rsidR="00C7585F" w:rsidRPr="00F72BA5" w:rsidP="00C7585F" w14:paraId="3E483578" w14:textId="77777777">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w:t>
      </w:r>
      <w:r>
        <w:t xml:space="preserve"> </w:t>
      </w:r>
      <w:r w:rsidRPr="00F72BA5">
        <w:t>/</w:t>
      </w:r>
      <w:r>
        <w:t xml:space="preserve"> </w:t>
      </w:r>
      <w:r w:rsidRPr="00F72BA5">
        <w:t>(1-benefit percentage)).</w:t>
      </w:r>
    </w:p>
    <w:p w:rsidR="00C7585F" w:rsidRPr="00F72BA5" w:rsidP="00C7585F" w14:paraId="733822CB" w14:textId="77777777">
      <w:pPr>
        <w:pStyle w:val="FootnoteText"/>
      </w:pPr>
    </w:p>
  </w:footnote>
  <w:footnote w:id="10">
    <w:p w:rsidR="00C7585F" w:rsidRPr="00F72BA5" w:rsidP="00C7585F" w14:paraId="4B9BBCA8" w14:textId="77777777">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xml:space="preserve"> ; Inflation Multiplier = (Current Quarter Cost Index Value / OEWS Wage Base Quarter Index Value).</w:t>
      </w:r>
    </w:p>
    <w:p w:rsidR="00C7585F" w:rsidRPr="00F72BA5" w:rsidP="00C7585F" w14:paraId="30A15D10" w14:textId="77777777">
      <w:pPr>
        <w:pStyle w:val="FootnoteText"/>
      </w:pPr>
    </w:p>
  </w:footnote>
  <w:footnote w:id="11">
    <w:p w:rsidR="00C7585F" w:rsidRPr="00F72BA5" w:rsidP="00C7585F" w14:paraId="397BF519" w14:textId="77777777">
      <w:pPr>
        <w:pStyle w:val="FootnoteText"/>
      </w:pPr>
      <w:r w:rsidRPr="00F72BA5">
        <w:rPr>
          <w:rStyle w:val="FootnoteReference"/>
        </w:rPr>
        <w:footnoteRef/>
      </w:r>
      <w:r w:rsidRPr="00F72BA5">
        <w:t xml:space="preserve"> </w:t>
      </w:r>
      <w:r w:rsidRPr="00883AE8">
        <w:t>MSHA use</w:t>
      </w:r>
      <w:r>
        <w:t>s</w:t>
      </w:r>
      <w:r w:rsidRPr="00883AE8">
        <w:t xml:space="preserve"> an overhead rate of 1 percent. The mining environment generally involves very little overhead, especially costs associated with workers engaged in administrative or clerical tasks.</w:t>
      </w:r>
      <w:r w:rsidRPr="00883A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149" w:rsidP="005F2600" w14:paraId="78D411A6" w14:textId="77777777">
    <w:pPr>
      <w:pStyle w:val="Header"/>
      <w:rPr>
        <w:rFonts w:ascii="Times New Roman" w:hAnsi="Times New Roman"/>
      </w:rPr>
    </w:pPr>
    <w:r w:rsidRPr="005A2149">
      <w:rPr>
        <w:rFonts w:ascii="Times New Roman" w:hAnsi="Times New Roman"/>
      </w:rPr>
      <w:t xml:space="preserve">Petitions for Modification of Mandatory Safety Standards </w:t>
    </w:r>
  </w:p>
  <w:p w:rsidR="005F2600" w:rsidRPr="005F2600" w:rsidP="005F2600" w14:paraId="7AB602F0" w14:textId="77777777">
    <w:pPr>
      <w:pStyle w:val="Header"/>
      <w:rPr>
        <w:rFonts w:ascii="Times New Roman" w:hAnsi="Times New Roman"/>
      </w:rPr>
    </w:pPr>
    <w:r w:rsidRPr="005F2600">
      <w:rPr>
        <w:rFonts w:ascii="Times New Roman" w:hAnsi="Times New Roman"/>
      </w:rPr>
      <w:t>OMB Control N</w:t>
    </w:r>
    <w:r w:rsidR="0034283F">
      <w:rPr>
        <w:rFonts w:ascii="Times New Roman" w:hAnsi="Times New Roman"/>
      </w:rPr>
      <w:t>umber</w:t>
    </w:r>
    <w:r w:rsidRPr="005F2600">
      <w:rPr>
        <w:rFonts w:ascii="Times New Roman" w:hAnsi="Times New Roman"/>
      </w:rPr>
      <w:t>: 1219-</w:t>
    </w:r>
    <w:r w:rsidR="005A2149">
      <w:rPr>
        <w:rFonts w:ascii="Times New Roman" w:hAnsi="Times New Roman"/>
      </w:rPr>
      <w:t>0065</w:t>
    </w:r>
  </w:p>
  <w:p w:rsidR="005F2600" w14:paraId="339BB849" w14:textId="77777777">
    <w:pPr>
      <w:pStyle w:val="Header"/>
    </w:pPr>
    <w:r w:rsidRPr="005F2600">
      <w:rPr>
        <w:rFonts w:ascii="Times New Roman" w:hAnsi="Times New Roman"/>
      </w:rPr>
      <w:t xml:space="preserve">OMB Expiration Date: </w:t>
    </w:r>
    <w:r w:rsidR="005A2149">
      <w:rPr>
        <w:rFonts w:ascii="Times New Roman" w:hAnsi="Times New Roman"/>
      </w:rPr>
      <w:t>5</w:t>
    </w:r>
    <w:r w:rsidRPr="005F2600">
      <w:rPr>
        <w:rFonts w:ascii="Times New Roman" w:hAnsi="Times New Roman"/>
      </w:rPr>
      <w:t>/</w:t>
    </w:r>
    <w:r w:rsidR="005A2149">
      <w:rPr>
        <w:rFonts w:ascii="Times New Roman" w:hAnsi="Times New Roman"/>
      </w:rPr>
      <w:t>31</w:t>
    </w:r>
    <w:r w:rsidRPr="005F2600">
      <w:rPr>
        <w:rFonts w:ascii="Times New Roman" w:hAnsi="Times New Roman"/>
      </w:rPr>
      <w:t>/202</w:t>
    </w:r>
    <w:r w:rsidR="005A2149">
      <w:rPr>
        <w:rFonts w:ascii="Times New Roman" w:hAnsi="Times New Roman"/>
      </w:rPr>
      <w:t>5</w:t>
    </w:r>
    <w:r w:rsidRPr="005F2600">
      <w:rPr>
        <w:rFonts w:ascii="Times New Roman" w:hAnsi="Times New Roman"/>
      </w:rPr>
      <w:t xml:space="preserve"> </w:t>
    </w:r>
  </w:p>
  <w:p w:rsidR="005F2600" w14:paraId="77F98F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81C25"/>
    <w:multiLevelType w:val="hybridMultilevel"/>
    <w:tmpl w:val="FD960410"/>
    <w:lvl w:ilvl="0">
      <w:start w:val="3"/>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CF692B"/>
    <w:multiLevelType w:val="hybridMultilevel"/>
    <w:tmpl w:val="E8B60F0C"/>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86434E"/>
    <w:multiLevelType w:val="hybridMultilevel"/>
    <w:tmpl w:val="BFB62562"/>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753002"/>
    <w:multiLevelType w:val="hybridMultilevel"/>
    <w:tmpl w:val="DD8019B4"/>
    <w:lvl w:ilvl="0">
      <w:start w:val="3"/>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031133"/>
    <w:multiLevelType w:val="hybridMultilevel"/>
    <w:tmpl w:val="D5EEA638"/>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371207"/>
    <w:multiLevelType w:val="hybridMultilevel"/>
    <w:tmpl w:val="B224A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A15377"/>
    <w:multiLevelType w:val="hybridMultilevel"/>
    <w:tmpl w:val="0480EB8E"/>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C119B4"/>
    <w:multiLevelType w:val="hybridMultilevel"/>
    <w:tmpl w:val="4DF652CA"/>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932CA0"/>
    <w:multiLevelType w:val="hybridMultilevel"/>
    <w:tmpl w:val="F8AED648"/>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21732D"/>
    <w:multiLevelType w:val="hybridMultilevel"/>
    <w:tmpl w:val="02666B7E"/>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745F47"/>
    <w:multiLevelType w:val="hybridMultilevel"/>
    <w:tmpl w:val="E8B60F0C"/>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C85870"/>
    <w:multiLevelType w:val="hybridMultilevel"/>
    <w:tmpl w:val="FDF086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FF2DCD"/>
    <w:multiLevelType w:val="hybridMultilevel"/>
    <w:tmpl w:val="35402400"/>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8B69A5"/>
    <w:multiLevelType w:val="hybridMultilevel"/>
    <w:tmpl w:val="396AF43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EA3069E"/>
    <w:multiLevelType w:val="hybridMultilevel"/>
    <w:tmpl w:val="A706160A"/>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3F74C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832B6F"/>
    <w:multiLevelType w:val="hybridMultilevel"/>
    <w:tmpl w:val="4AA2787C"/>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1C770F"/>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727413"/>
    <w:multiLevelType w:val="hybridMultilevel"/>
    <w:tmpl w:val="C13221D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8A60A5"/>
    <w:multiLevelType w:val="hybridMultilevel"/>
    <w:tmpl w:val="BC442E2C"/>
    <w:lvl w:ilvl="0">
      <w:start w:val="3"/>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9D438AA"/>
    <w:multiLevelType w:val="hybridMultilevel"/>
    <w:tmpl w:val="B0265058"/>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6F58D8"/>
    <w:multiLevelType w:val="hybridMultilevel"/>
    <w:tmpl w:val="6F023ED8"/>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7610D5C"/>
    <w:multiLevelType w:val="hybridMultilevel"/>
    <w:tmpl w:val="12D013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BE30515"/>
    <w:multiLevelType w:val="hybridMultilevel"/>
    <w:tmpl w:val="57B42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F6515B8"/>
    <w:multiLevelType w:val="hybridMultilevel"/>
    <w:tmpl w:val="4B3A8028"/>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406826">
    <w:abstractNumId w:val="23"/>
  </w:num>
  <w:num w:numId="2" w16cid:durableId="1804693269">
    <w:abstractNumId w:val="9"/>
  </w:num>
  <w:num w:numId="3" w16cid:durableId="1262225057">
    <w:abstractNumId w:val="5"/>
  </w:num>
  <w:num w:numId="4" w16cid:durableId="43412225">
    <w:abstractNumId w:val="7"/>
  </w:num>
  <w:num w:numId="5" w16cid:durableId="1618682529">
    <w:abstractNumId w:val="4"/>
  </w:num>
  <w:num w:numId="6" w16cid:durableId="1145855561">
    <w:abstractNumId w:val="6"/>
  </w:num>
  <w:num w:numId="7" w16cid:durableId="1385829445">
    <w:abstractNumId w:val="27"/>
  </w:num>
  <w:num w:numId="8" w16cid:durableId="1226066409">
    <w:abstractNumId w:val="18"/>
  </w:num>
  <w:num w:numId="9" w16cid:durableId="559286370">
    <w:abstractNumId w:val="21"/>
  </w:num>
  <w:num w:numId="10" w16cid:durableId="1351760478">
    <w:abstractNumId w:val="20"/>
  </w:num>
  <w:num w:numId="11" w16cid:durableId="1454058940">
    <w:abstractNumId w:val="12"/>
  </w:num>
  <w:num w:numId="12" w16cid:durableId="1194151800">
    <w:abstractNumId w:val="28"/>
  </w:num>
  <w:num w:numId="13" w16cid:durableId="1979802668">
    <w:abstractNumId w:val="14"/>
  </w:num>
  <w:num w:numId="14" w16cid:durableId="1238712494">
    <w:abstractNumId w:val="15"/>
  </w:num>
  <w:num w:numId="15" w16cid:durableId="311914376">
    <w:abstractNumId w:val="22"/>
  </w:num>
  <w:num w:numId="16" w16cid:durableId="1966037582">
    <w:abstractNumId w:val="24"/>
  </w:num>
  <w:num w:numId="17" w16cid:durableId="855651253">
    <w:abstractNumId w:val="3"/>
  </w:num>
  <w:num w:numId="18" w16cid:durableId="1929460054">
    <w:abstractNumId w:val="10"/>
  </w:num>
  <w:num w:numId="19" w16cid:durableId="1504517130">
    <w:abstractNumId w:val="16"/>
  </w:num>
  <w:num w:numId="20" w16cid:durableId="1920823681">
    <w:abstractNumId w:val="25"/>
  </w:num>
  <w:num w:numId="21" w16cid:durableId="1135411888">
    <w:abstractNumId w:val="1"/>
  </w:num>
  <w:num w:numId="22" w16cid:durableId="951936837">
    <w:abstractNumId w:val="13"/>
  </w:num>
  <w:num w:numId="23" w16cid:durableId="555430394">
    <w:abstractNumId w:val="0"/>
  </w:num>
  <w:num w:numId="24" w16cid:durableId="106511051">
    <w:abstractNumId w:val="26"/>
  </w:num>
  <w:num w:numId="25" w16cid:durableId="1201740919">
    <w:abstractNumId w:val="29"/>
  </w:num>
  <w:num w:numId="26" w16cid:durableId="1226449079">
    <w:abstractNumId w:val="19"/>
  </w:num>
  <w:num w:numId="27" w16cid:durableId="1028719898">
    <w:abstractNumId w:val="8"/>
  </w:num>
  <w:num w:numId="28" w16cid:durableId="1627277413">
    <w:abstractNumId w:val="11"/>
  </w:num>
  <w:num w:numId="29" w16cid:durableId="2087727895">
    <w:abstractNumId w:val="2"/>
  </w:num>
  <w:num w:numId="30" w16cid:durableId="10179297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13AE9"/>
    <w:rsid w:val="00014606"/>
    <w:rsid w:val="000203A2"/>
    <w:rsid w:val="00042719"/>
    <w:rsid w:val="00044C20"/>
    <w:rsid w:val="00047D03"/>
    <w:rsid w:val="000500F1"/>
    <w:rsid w:val="00052BD8"/>
    <w:rsid w:val="00055E2B"/>
    <w:rsid w:val="00070EA2"/>
    <w:rsid w:val="000828D9"/>
    <w:rsid w:val="00085436"/>
    <w:rsid w:val="000862B6"/>
    <w:rsid w:val="0009053C"/>
    <w:rsid w:val="00091048"/>
    <w:rsid w:val="00091D81"/>
    <w:rsid w:val="000948F7"/>
    <w:rsid w:val="000A1F21"/>
    <w:rsid w:val="000A4BCF"/>
    <w:rsid w:val="000A5E8A"/>
    <w:rsid w:val="000B1BBB"/>
    <w:rsid w:val="000B36B5"/>
    <w:rsid w:val="000B639B"/>
    <w:rsid w:val="000C654A"/>
    <w:rsid w:val="000D5FB5"/>
    <w:rsid w:val="000D76EA"/>
    <w:rsid w:val="000D7B1A"/>
    <w:rsid w:val="000E39D5"/>
    <w:rsid w:val="000F6D56"/>
    <w:rsid w:val="001000B8"/>
    <w:rsid w:val="00102205"/>
    <w:rsid w:val="00104CFA"/>
    <w:rsid w:val="001064B4"/>
    <w:rsid w:val="00112CB7"/>
    <w:rsid w:val="0011506B"/>
    <w:rsid w:val="00116193"/>
    <w:rsid w:val="00116BCF"/>
    <w:rsid w:val="001173F9"/>
    <w:rsid w:val="00117B84"/>
    <w:rsid w:val="00123893"/>
    <w:rsid w:val="001340D8"/>
    <w:rsid w:val="00142036"/>
    <w:rsid w:val="001475F6"/>
    <w:rsid w:val="00150BF7"/>
    <w:rsid w:val="0015585D"/>
    <w:rsid w:val="001576A1"/>
    <w:rsid w:val="00180ED3"/>
    <w:rsid w:val="00180FA4"/>
    <w:rsid w:val="00182BF3"/>
    <w:rsid w:val="0019196F"/>
    <w:rsid w:val="001935AE"/>
    <w:rsid w:val="00195887"/>
    <w:rsid w:val="001A289F"/>
    <w:rsid w:val="001A28D4"/>
    <w:rsid w:val="001B0307"/>
    <w:rsid w:val="001B2868"/>
    <w:rsid w:val="001B4235"/>
    <w:rsid w:val="001B4335"/>
    <w:rsid w:val="001B6826"/>
    <w:rsid w:val="001C4164"/>
    <w:rsid w:val="001C43A3"/>
    <w:rsid w:val="001C6A07"/>
    <w:rsid w:val="001D58F9"/>
    <w:rsid w:val="001E0401"/>
    <w:rsid w:val="001E0A04"/>
    <w:rsid w:val="001E1E42"/>
    <w:rsid w:val="001E7CCB"/>
    <w:rsid w:val="001F1546"/>
    <w:rsid w:val="001F3FE1"/>
    <w:rsid w:val="001F4CD2"/>
    <w:rsid w:val="002018DF"/>
    <w:rsid w:val="0020551A"/>
    <w:rsid w:val="002133F0"/>
    <w:rsid w:val="00213D34"/>
    <w:rsid w:val="00214F4E"/>
    <w:rsid w:val="00220C17"/>
    <w:rsid w:val="00223E02"/>
    <w:rsid w:val="00226898"/>
    <w:rsid w:val="00232594"/>
    <w:rsid w:val="00233D8D"/>
    <w:rsid w:val="00235288"/>
    <w:rsid w:val="00236BA7"/>
    <w:rsid w:val="00242120"/>
    <w:rsid w:val="00244765"/>
    <w:rsid w:val="0024529F"/>
    <w:rsid w:val="00250334"/>
    <w:rsid w:val="0026352B"/>
    <w:rsid w:val="0028017E"/>
    <w:rsid w:val="00282329"/>
    <w:rsid w:val="0029325D"/>
    <w:rsid w:val="00293B5B"/>
    <w:rsid w:val="002945C2"/>
    <w:rsid w:val="00294924"/>
    <w:rsid w:val="00295023"/>
    <w:rsid w:val="00296458"/>
    <w:rsid w:val="002A01B1"/>
    <w:rsid w:val="002A4C25"/>
    <w:rsid w:val="002A6775"/>
    <w:rsid w:val="002A6C07"/>
    <w:rsid w:val="002B6490"/>
    <w:rsid w:val="002B663F"/>
    <w:rsid w:val="002B7F3A"/>
    <w:rsid w:val="002D0F05"/>
    <w:rsid w:val="002D27CC"/>
    <w:rsid w:val="002D4AF2"/>
    <w:rsid w:val="002D4C17"/>
    <w:rsid w:val="002D76E8"/>
    <w:rsid w:val="002E24CA"/>
    <w:rsid w:val="002E6374"/>
    <w:rsid w:val="002E78CF"/>
    <w:rsid w:val="002F0A2D"/>
    <w:rsid w:val="002F5AFC"/>
    <w:rsid w:val="002F68CD"/>
    <w:rsid w:val="003049D9"/>
    <w:rsid w:val="00307F7B"/>
    <w:rsid w:val="0031075C"/>
    <w:rsid w:val="00312712"/>
    <w:rsid w:val="00317130"/>
    <w:rsid w:val="003217C9"/>
    <w:rsid w:val="00325E04"/>
    <w:rsid w:val="00330A37"/>
    <w:rsid w:val="0033291C"/>
    <w:rsid w:val="00332FA7"/>
    <w:rsid w:val="00334D91"/>
    <w:rsid w:val="00337135"/>
    <w:rsid w:val="003414C6"/>
    <w:rsid w:val="0034283F"/>
    <w:rsid w:val="00355093"/>
    <w:rsid w:val="00355B63"/>
    <w:rsid w:val="00355BCC"/>
    <w:rsid w:val="00360952"/>
    <w:rsid w:val="00362340"/>
    <w:rsid w:val="003628AA"/>
    <w:rsid w:val="00363580"/>
    <w:rsid w:val="00370D01"/>
    <w:rsid w:val="003752D3"/>
    <w:rsid w:val="003766F4"/>
    <w:rsid w:val="00384D6E"/>
    <w:rsid w:val="00386931"/>
    <w:rsid w:val="003930C8"/>
    <w:rsid w:val="00393CA3"/>
    <w:rsid w:val="003A5839"/>
    <w:rsid w:val="003A649C"/>
    <w:rsid w:val="003B4436"/>
    <w:rsid w:val="003C5F5C"/>
    <w:rsid w:val="003D671C"/>
    <w:rsid w:val="003D6D1B"/>
    <w:rsid w:val="003E5A01"/>
    <w:rsid w:val="003E5DB2"/>
    <w:rsid w:val="003F1B0B"/>
    <w:rsid w:val="003F5BF6"/>
    <w:rsid w:val="003F6C9B"/>
    <w:rsid w:val="003F7364"/>
    <w:rsid w:val="003F736E"/>
    <w:rsid w:val="0040012C"/>
    <w:rsid w:val="004026BB"/>
    <w:rsid w:val="00404CA4"/>
    <w:rsid w:val="00410361"/>
    <w:rsid w:val="004103E8"/>
    <w:rsid w:val="0041118B"/>
    <w:rsid w:val="00415311"/>
    <w:rsid w:val="00426CF9"/>
    <w:rsid w:val="004334FA"/>
    <w:rsid w:val="00433835"/>
    <w:rsid w:val="00434266"/>
    <w:rsid w:val="00440459"/>
    <w:rsid w:val="00440FD0"/>
    <w:rsid w:val="00441EDF"/>
    <w:rsid w:val="004421A3"/>
    <w:rsid w:val="00442978"/>
    <w:rsid w:val="004455DF"/>
    <w:rsid w:val="00450DFC"/>
    <w:rsid w:val="0045114A"/>
    <w:rsid w:val="004609B9"/>
    <w:rsid w:val="00464620"/>
    <w:rsid w:val="00466B6A"/>
    <w:rsid w:val="0046791A"/>
    <w:rsid w:val="00480124"/>
    <w:rsid w:val="00481C55"/>
    <w:rsid w:val="004826E9"/>
    <w:rsid w:val="00486656"/>
    <w:rsid w:val="004874C6"/>
    <w:rsid w:val="00491E53"/>
    <w:rsid w:val="004935ED"/>
    <w:rsid w:val="00495D0A"/>
    <w:rsid w:val="004A1B67"/>
    <w:rsid w:val="004A6B0F"/>
    <w:rsid w:val="004B1942"/>
    <w:rsid w:val="004B66F7"/>
    <w:rsid w:val="004C01B4"/>
    <w:rsid w:val="004C057A"/>
    <w:rsid w:val="004D3B38"/>
    <w:rsid w:val="004E22B2"/>
    <w:rsid w:val="004E7140"/>
    <w:rsid w:val="004F61E9"/>
    <w:rsid w:val="005052C7"/>
    <w:rsid w:val="00511E47"/>
    <w:rsid w:val="00513B6B"/>
    <w:rsid w:val="00517888"/>
    <w:rsid w:val="00523CC5"/>
    <w:rsid w:val="00526725"/>
    <w:rsid w:val="0053219E"/>
    <w:rsid w:val="00532B18"/>
    <w:rsid w:val="005361F4"/>
    <w:rsid w:val="005375AA"/>
    <w:rsid w:val="00541647"/>
    <w:rsid w:val="00541732"/>
    <w:rsid w:val="005448B0"/>
    <w:rsid w:val="005454DE"/>
    <w:rsid w:val="00545828"/>
    <w:rsid w:val="00547B51"/>
    <w:rsid w:val="00552E0F"/>
    <w:rsid w:val="00555DFC"/>
    <w:rsid w:val="00556589"/>
    <w:rsid w:val="00565FB5"/>
    <w:rsid w:val="00574EDF"/>
    <w:rsid w:val="005821B3"/>
    <w:rsid w:val="00584CF9"/>
    <w:rsid w:val="00585572"/>
    <w:rsid w:val="005857EB"/>
    <w:rsid w:val="00586F37"/>
    <w:rsid w:val="0058734D"/>
    <w:rsid w:val="00590FE3"/>
    <w:rsid w:val="0059367F"/>
    <w:rsid w:val="00593ACD"/>
    <w:rsid w:val="005A0497"/>
    <w:rsid w:val="005A0BDD"/>
    <w:rsid w:val="005A2149"/>
    <w:rsid w:val="005A56CE"/>
    <w:rsid w:val="005B37DA"/>
    <w:rsid w:val="005B4047"/>
    <w:rsid w:val="005C0294"/>
    <w:rsid w:val="005C4DD0"/>
    <w:rsid w:val="005D15DB"/>
    <w:rsid w:val="005D30C2"/>
    <w:rsid w:val="005E0AC8"/>
    <w:rsid w:val="005E1545"/>
    <w:rsid w:val="005E589E"/>
    <w:rsid w:val="005E5C81"/>
    <w:rsid w:val="005F141F"/>
    <w:rsid w:val="005F2070"/>
    <w:rsid w:val="005F2600"/>
    <w:rsid w:val="005F3398"/>
    <w:rsid w:val="005F4646"/>
    <w:rsid w:val="005F46A4"/>
    <w:rsid w:val="005F58E6"/>
    <w:rsid w:val="006013F6"/>
    <w:rsid w:val="00610353"/>
    <w:rsid w:val="00615D95"/>
    <w:rsid w:val="0061709D"/>
    <w:rsid w:val="0062028E"/>
    <w:rsid w:val="00623AF3"/>
    <w:rsid w:val="00630105"/>
    <w:rsid w:val="00630152"/>
    <w:rsid w:val="006360A2"/>
    <w:rsid w:val="006419FE"/>
    <w:rsid w:val="00641F0B"/>
    <w:rsid w:val="00645339"/>
    <w:rsid w:val="00650522"/>
    <w:rsid w:val="0065303B"/>
    <w:rsid w:val="006543ED"/>
    <w:rsid w:val="00654601"/>
    <w:rsid w:val="00655965"/>
    <w:rsid w:val="00656DC7"/>
    <w:rsid w:val="00670251"/>
    <w:rsid w:val="0067340B"/>
    <w:rsid w:val="00675C9A"/>
    <w:rsid w:val="0067779A"/>
    <w:rsid w:val="00690A75"/>
    <w:rsid w:val="0069248F"/>
    <w:rsid w:val="006937F8"/>
    <w:rsid w:val="0069721B"/>
    <w:rsid w:val="006A134D"/>
    <w:rsid w:val="006A30C5"/>
    <w:rsid w:val="006A317F"/>
    <w:rsid w:val="006B44B0"/>
    <w:rsid w:val="006C14AB"/>
    <w:rsid w:val="006C29C4"/>
    <w:rsid w:val="006E3D2A"/>
    <w:rsid w:val="006E6E0F"/>
    <w:rsid w:val="006F1B71"/>
    <w:rsid w:val="006F26EB"/>
    <w:rsid w:val="00704FC2"/>
    <w:rsid w:val="00706A78"/>
    <w:rsid w:val="007116A7"/>
    <w:rsid w:val="007144B5"/>
    <w:rsid w:val="0071655A"/>
    <w:rsid w:val="00717914"/>
    <w:rsid w:val="00725CCD"/>
    <w:rsid w:val="0073019B"/>
    <w:rsid w:val="00731DB7"/>
    <w:rsid w:val="007331E4"/>
    <w:rsid w:val="007450D0"/>
    <w:rsid w:val="0075543F"/>
    <w:rsid w:val="00760C09"/>
    <w:rsid w:val="00765C15"/>
    <w:rsid w:val="00767F07"/>
    <w:rsid w:val="00770C95"/>
    <w:rsid w:val="007734DB"/>
    <w:rsid w:val="00774109"/>
    <w:rsid w:val="007824CD"/>
    <w:rsid w:val="007863E3"/>
    <w:rsid w:val="00793720"/>
    <w:rsid w:val="0079459F"/>
    <w:rsid w:val="007A1678"/>
    <w:rsid w:val="007A53B7"/>
    <w:rsid w:val="007A6FD8"/>
    <w:rsid w:val="007C2D6E"/>
    <w:rsid w:val="007C50C3"/>
    <w:rsid w:val="007C69B4"/>
    <w:rsid w:val="007C779E"/>
    <w:rsid w:val="007D250C"/>
    <w:rsid w:val="007D6934"/>
    <w:rsid w:val="007E0AC1"/>
    <w:rsid w:val="007E25D1"/>
    <w:rsid w:val="007E5D54"/>
    <w:rsid w:val="007E7482"/>
    <w:rsid w:val="007F14C4"/>
    <w:rsid w:val="007F1E50"/>
    <w:rsid w:val="007F4ABF"/>
    <w:rsid w:val="007F7B38"/>
    <w:rsid w:val="0080539E"/>
    <w:rsid w:val="00806292"/>
    <w:rsid w:val="008073B7"/>
    <w:rsid w:val="00807EAD"/>
    <w:rsid w:val="0081328F"/>
    <w:rsid w:val="00815310"/>
    <w:rsid w:val="00817660"/>
    <w:rsid w:val="0082378A"/>
    <w:rsid w:val="00826ADB"/>
    <w:rsid w:val="008354DA"/>
    <w:rsid w:val="008400B0"/>
    <w:rsid w:val="00844D63"/>
    <w:rsid w:val="00846335"/>
    <w:rsid w:val="008509FB"/>
    <w:rsid w:val="00850E32"/>
    <w:rsid w:val="008528D5"/>
    <w:rsid w:val="008574F0"/>
    <w:rsid w:val="0085770E"/>
    <w:rsid w:val="0085781C"/>
    <w:rsid w:val="008614C3"/>
    <w:rsid w:val="00861B3F"/>
    <w:rsid w:val="0086266B"/>
    <w:rsid w:val="008670EC"/>
    <w:rsid w:val="00867413"/>
    <w:rsid w:val="00867990"/>
    <w:rsid w:val="00871087"/>
    <w:rsid w:val="008719C5"/>
    <w:rsid w:val="00873750"/>
    <w:rsid w:val="0087494D"/>
    <w:rsid w:val="00875BED"/>
    <w:rsid w:val="00877AAC"/>
    <w:rsid w:val="00883AE8"/>
    <w:rsid w:val="00887A82"/>
    <w:rsid w:val="00896AAE"/>
    <w:rsid w:val="008A1158"/>
    <w:rsid w:val="008A2664"/>
    <w:rsid w:val="008A37DA"/>
    <w:rsid w:val="008A4DC8"/>
    <w:rsid w:val="008A6B66"/>
    <w:rsid w:val="008B3F57"/>
    <w:rsid w:val="008B5CD7"/>
    <w:rsid w:val="008C0F50"/>
    <w:rsid w:val="008C167B"/>
    <w:rsid w:val="008C25A2"/>
    <w:rsid w:val="008C3F7A"/>
    <w:rsid w:val="008C4A04"/>
    <w:rsid w:val="008C67C5"/>
    <w:rsid w:val="008D3EDA"/>
    <w:rsid w:val="008D6C4B"/>
    <w:rsid w:val="008D7852"/>
    <w:rsid w:val="008E0692"/>
    <w:rsid w:val="008E1F73"/>
    <w:rsid w:val="008E4252"/>
    <w:rsid w:val="008E51EB"/>
    <w:rsid w:val="008E6AFA"/>
    <w:rsid w:val="008F1679"/>
    <w:rsid w:val="008F7DDE"/>
    <w:rsid w:val="009023C0"/>
    <w:rsid w:val="00911E8B"/>
    <w:rsid w:val="00914BC5"/>
    <w:rsid w:val="00926C18"/>
    <w:rsid w:val="00931E96"/>
    <w:rsid w:val="00940602"/>
    <w:rsid w:val="00941630"/>
    <w:rsid w:val="00942C27"/>
    <w:rsid w:val="00952C31"/>
    <w:rsid w:val="00953221"/>
    <w:rsid w:val="00960D44"/>
    <w:rsid w:val="0096453A"/>
    <w:rsid w:val="00965B90"/>
    <w:rsid w:val="00966E25"/>
    <w:rsid w:val="009706F4"/>
    <w:rsid w:val="009710CA"/>
    <w:rsid w:val="009809B2"/>
    <w:rsid w:val="0098144C"/>
    <w:rsid w:val="00983997"/>
    <w:rsid w:val="0099055E"/>
    <w:rsid w:val="009A0327"/>
    <w:rsid w:val="009A1D89"/>
    <w:rsid w:val="009A3438"/>
    <w:rsid w:val="009A3492"/>
    <w:rsid w:val="009A5D1D"/>
    <w:rsid w:val="009B0B69"/>
    <w:rsid w:val="009B1052"/>
    <w:rsid w:val="009C6DE3"/>
    <w:rsid w:val="009D0F58"/>
    <w:rsid w:val="009D2BAF"/>
    <w:rsid w:val="009D7162"/>
    <w:rsid w:val="009D75F5"/>
    <w:rsid w:val="009D7943"/>
    <w:rsid w:val="009E092C"/>
    <w:rsid w:val="009E31B2"/>
    <w:rsid w:val="009E3BAC"/>
    <w:rsid w:val="009F05E6"/>
    <w:rsid w:val="009F5D11"/>
    <w:rsid w:val="009F708E"/>
    <w:rsid w:val="00A024C2"/>
    <w:rsid w:val="00A05812"/>
    <w:rsid w:val="00A06511"/>
    <w:rsid w:val="00A12D7D"/>
    <w:rsid w:val="00A15850"/>
    <w:rsid w:val="00A16D20"/>
    <w:rsid w:val="00A20EC9"/>
    <w:rsid w:val="00A21168"/>
    <w:rsid w:val="00A25767"/>
    <w:rsid w:val="00A2727A"/>
    <w:rsid w:val="00A36E18"/>
    <w:rsid w:val="00A37EC6"/>
    <w:rsid w:val="00A42DD4"/>
    <w:rsid w:val="00A43BB0"/>
    <w:rsid w:val="00A4586F"/>
    <w:rsid w:val="00A51A7A"/>
    <w:rsid w:val="00A52102"/>
    <w:rsid w:val="00A53C9A"/>
    <w:rsid w:val="00A54CAD"/>
    <w:rsid w:val="00A61967"/>
    <w:rsid w:val="00A663DB"/>
    <w:rsid w:val="00A66CFE"/>
    <w:rsid w:val="00A850B9"/>
    <w:rsid w:val="00A86CBE"/>
    <w:rsid w:val="00A908FE"/>
    <w:rsid w:val="00A91990"/>
    <w:rsid w:val="00AA3F77"/>
    <w:rsid w:val="00AA4A95"/>
    <w:rsid w:val="00AA68DD"/>
    <w:rsid w:val="00AB4AC1"/>
    <w:rsid w:val="00AB4C34"/>
    <w:rsid w:val="00AC1377"/>
    <w:rsid w:val="00AC6EDF"/>
    <w:rsid w:val="00AD1526"/>
    <w:rsid w:val="00AD1F9D"/>
    <w:rsid w:val="00AD2873"/>
    <w:rsid w:val="00AD3EF1"/>
    <w:rsid w:val="00AD607F"/>
    <w:rsid w:val="00AD6404"/>
    <w:rsid w:val="00AE4A36"/>
    <w:rsid w:val="00AE5108"/>
    <w:rsid w:val="00AF047A"/>
    <w:rsid w:val="00B1087C"/>
    <w:rsid w:val="00B108CA"/>
    <w:rsid w:val="00B16B21"/>
    <w:rsid w:val="00B227F0"/>
    <w:rsid w:val="00B24B40"/>
    <w:rsid w:val="00B30872"/>
    <w:rsid w:val="00B31471"/>
    <w:rsid w:val="00B327E8"/>
    <w:rsid w:val="00B41ADA"/>
    <w:rsid w:val="00B603EB"/>
    <w:rsid w:val="00B6778E"/>
    <w:rsid w:val="00B67F88"/>
    <w:rsid w:val="00B73109"/>
    <w:rsid w:val="00B73C0A"/>
    <w:rsid w:val="00B814CC"/>
    <w:rsid w:val="00B83C5B"/>
    <w:rsid w:val="00B84ABF"/>
    <w:rsid w:val="00B8503A"/>
    <w:rsid w:val="00B94D82"/>
    <w:rsid w:val="00B9733C"/>
    <w:rsid w:val="00B974C8"/>
    <w:rsid w:val="00BA12DF"/>
    <w:rsid w:val="00BA4EB9"/>
    <w:rsid w:val="00BB03E5"/>
    <w:rsid w:val="00BB39FC"/>
    <w:rsid w:val="00BB4052"/>
    <w:rsid w:val="00BC060A"/>
    <w:rsid w:val="00BC2CDC"/>
    <w:rsid w:val="00BC2E37"/>
    <w:rsid w:val="00BD2A4C"/>
    <w:rsid w:val="00BD3A65"/>
    <w:rsid w:val="00BD7BA9"/>
    <w:rsid w:val="00BE1647"/>
    <w:rsid w:val="00BE3949"/>
    <w:rsid w:val="00BE4969"/>
    <w:rsid w:val="00BE6C0D"/>
    <w:rsid w:val="00BF32A1"/>
    <w:rsid w:val="00BF3A3A"/>
    <w:rsid w:val="00BF407C"/>
    <w:rsid w:val="00BF6551"/>
    <w:rsid w:val="00BF6E22"/>
    <w:rsid w:val="00C03414"/>
    <w:rsid w:val="00C22424"/>
    <w:rsid w:val="00C25950"/>
    <w:rsid w:val="00C327E7"/>
    <w:rsid w:val="00C33930"/>
    <w:rsid w:val="00C3423C"/>
    <w:rsid w:val="00C36CBE"/>
    <w:rsid w:val="00C37B7A"/>
    <w:rsid w:val="00C47B59"/>
    <w:rsid w:val="00C50497"/>
    <w:rsid w:val="00C52AFD"/>
    <w:rsid w:val="00C63EB9"/>
    <w:rsid w:val="00C6558D"/>
    <w:rsid w:val="00C663C5"/>
    <w:rsid w:val="00C70D10"/>
    <w:rsid w:val="00C72CC6"/>
    <w:rsid w:val="00C73040"/>
    <w:rsid w:val="00C7585F"/>
    <w:rsid w:val="00C76BFF"/>
    <w:rsid w:val="00C815AF"/>
    <w:rsid w:val="00C90E94"/>
    <w:rsid w:val="00C914E5"/>
    <w:rsid w:val="00C91CC1"/>
    <w:rsid w:val="00CA2FEA"/>
    <w:rsid w:val="00CA70B5"/>
    <w:rsid w:val="00CA77C3"/>
    <w:rsid w:val="00CB3898"/>
    <w:rsid w:val="00CB5144"/>
    <w:rsid w:val="00CC4725"/>
    <w:rsid w:val="00CC4BF5"/>
    <w:rsid w:val="00CE0C07"/>
    <w:rsid w:val="00CE2E6E"/>
    <w:rsid w:val="00CE56B1"/>
    <w:rsid w:val="00CE7294"/>
    <w:rsid w:val="00CE72BA"/>
    <w:rsid w:val="00CF3CA3"/>
    <w:rsid w:val="00CF6E6D"/>
    <w:rsid w:val="00D02861"/>
    <w:rsid w:val="00D03792"/>
    <w:rsid w:val="00D04952"/>
    <w:rsid w:val="00D05AD1"/>
    <w:rsid w:val="00D10DDA"/>
    <w:rsid w:val="00D20DD6"/>
    <w:rsid w:val="00D22375"/>
    <w:rsid w:val="00D25F26"/>
    <w:rsid w:val="00D35F15"/>
    <w:rsid w:val="00D40D2C"/>
    <w:rsid w:val="00D419CA"/>
    <w:rsid w:val="00D4476D"/>
    <w:rsid w:val="00D4663A"/>
    <w:rsid w:val="00D60D9E"/>
    <w:rsid w:val="00D60DFE"/>
    <w:rsid w:val="00D6248C"/>
    <w:rsid w:val="00D642F1"/>
    <w:rsid w:val="00D668AD"/>
    <w:rsid w:val="00D670DE"/>
    <w:rsid w:val="00D67464"/>
    <w:rsid w:val="00D70165"/>
    <w:rsid w:val="00D73216"/>
    <w:rsid w:val="00D7500E"/>
    <w:rsid w:val="00D757FD"/>
    <w:rsid w:val="00D75BE4"/>
    <w:rsid w:val="00D819E9"/>
    <w:rsid w:val="00D87B90"/>
    <w:rsid w:val="00DB025E"/>
    <w:rsid w:val="00DB0A79"/>
    <w:rsid w:val="00DB6812"/>
    <w:rsid w:val="00DC0247"/>
    <w:rsid w:val="00DC0CB7"/>
    <w:rsid w:val="00DD2163"/>
    <w:rsid w:val="00DD26ED"/>
    <w:rsid w:val="00DD39BA"/>
    <w:rsid w:val="00DE6981"/>
    <w:rsid w:val="00DE7947"/>
    <w:rsid w:val="00DF3B0C"/>
    <w:rsid w:val="00DF5C01"/>
    <w:rsid w:val="00DF7CF9"/>
    <w:rsid w:val="00E005B6"/>
    <w:rsid w:val="00E01FF0"/>
    <w:rsid w:val="00E038C1"/>
    <w:rsid w:val="00E06F44"/>
    <w:rsid w:val="00E10CA0"/>
    <w:rsid w:val="00E11557"/>
    <w:rsid w:val="00E16933"/>
    <w:rsid w:val="00E22270"/>
    <w:rsid w:val="00E41497"/>
    <w:rsid w:val="00E41CF0"/>
    <w:rsid w:val="00E55825"/>
    <w:rsid w:val="00E57D49"/>
    <w:rsid w:val="00E66DB8"/>
    <w:rsid w:val="00E67EE3"/>
    <w:rsid w:val="00E71A4E"/>
    <w:rsid w:val="00E807A0"/>
    <w:rsid w:val="00E83937"/>
    <w:rsid w:val="00E84754"/>
    <w:rsid w:val="00E85945"/>
    <w:rsid w:val="00E86846"/>
    <w:rsid w:val="00E915F1"/>
    <w:rsid w:val="00E9421C"/>
    <w:rsid w:val="00EA3744"/>
    <w:rsid w:val="00EA383A"/>
    <w:rsid w:val="00EA6474"/>
    <w:rsid w:val="00EB338F"/>
    <w:rsid w:val="00EB362F"/>
    <w:rsid w:val="00EB550A"/>
    <w:rsid w:val="00EC1441"/>
    <w:rsid w:val="00EC1EC3"/>
    <w:rsid w:val="00EC24F3"/>
    <w:rsid w:val="00EC3D39"/>
    <w:rsid w:val="00ED1C5D"/>
    <w:rsid w:val="00ED4577"/>
    <w:rsid w:val="00EE1944"/>
    <w:rsid w:val="00EE3693"/>
    <w:rsid w:val="00EF543E"/>
    <w:rsid w:val="00F00041"/>
    <w:rsid w:val="00F072B4"/>
    <w:rsid w:val="00F110CF"/>
    <w:rsid w:val="00F15B5F"/>
    <w:rsid w:val="00F16D8E"/>
    <w:rsid w:val="00F20786"/>
    <w:rsid w:val="00F430D7"/>
    <w:rsid w:val="00F50585"/>
    <w:rsid w:val="00F63AA0"/>
    <w:rsid w:val="00F63AE5"/>
    <w:rsid w:val="00F64A6B"/>
    <w:rsid w:val="00F653F6"/>
    <w:rsid w:val="00F70C76"/>
    <w:rsid w:val="00F72BA5"/>
    <w:rsid w:val="00F72D13"/>
    <w:rsid w:val="00F765B0"/>
    <w:rsid w:val="00F84949"/>
    <w:rsid w:val="00F92F23"/>
    <w:rsid w:val="00F936F7"/>
    <w:rsid w:val="00F95085"/>
    <w:rsid w:val="00F951DD"/>
    <w:rsid w:val="00FA0D66"/>
    <w:rsid w:val="00FA0F02"/>
    <w:rsid w:val="00FA26B1"/>
    <w:rsid w:val="00FB1C38"/>
    <w:rsid w:val="00FB1C53"/>
    <w:rsid w:val="00FC02D5"/>
    <w:rsid w:val="00FC198D"/>
    <w:rsid w:val="00FC3379"/>
    <w:rsid w:val="00FC424C"/>
    <w:rsid w:val="00FD19CA"/>
    <w:rsid w:val="00FD26C5"/>
    <w:rsid w:val="00FD2AA9"/>
    <w:rsid w:val="00FD30FC"/>
    <w:rsid w:val="00FD3C82"/>
    <w:rsid w:val="00FF2A45"/>
    <w:rsid w:val="00FF6D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3319F0"/>
  <w15:chartTrackingRefBased/>
  <w15:docId w15:val="{91B60C46-99C8-49C0-A173-42D76C80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DDE"/>
    <w:pPr>
      <w:widowControl w:val="0"/>
      <w:autoSpaceDE w:val="0"/>
      <w:autoSpaceDN w:val="0"/>
      <w:adjustRightInd w:val="0"/>
    </w:pPr>
    <w:rPr>
      <w:rFonts w:ascii="Courier" w:eastAsia="Times New Roman" w:hAnsi="Courier"/>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rFonts w:ascii="Times New Roman" w:hAnsi="Times New Roman"/>
      <w:sz w:val="20"/>
      <w:szCs w:val="20"/>
    </w:rPr>
  </w:style>
  <w:style w:type="character" w:customStyle="1" w:styleId="FootnoteTextChar">
    <w:name w:val="Footnote Text Char"/>
    <w:link w:val="FootnoteText"/>
    <w:rsid w:val="008F7DDE"/>
    <w:rPr>
      <w:rFonts w:ascii="Times New Roman" w:eastAsia="Times New Roman" w:hAnsi="Times New Roman" w:cs="Times New Roman"/>
      <w:sz w:val="20"/>
      <w:szCs w:val="20"/>
    </w:rPr>
  </w:style>
  <w:style w:type="character" w:styleId="FootnoteReference">
    <w:name w:val="footnote reference"/>
    <w:rsid w:val="008F7DDE"/>
    <w:rPr>
      <w:rFonts w:cs="Times New Roman"/>
      <w:vertAlign w:val="superscript"/>
    </w:rPr>
  </w:style>
  <w:style w:type="character" w:styleId="Hyperlink">
    <w:name w:val="Hyperlink"/>
    <w:uiPriority w:val="99"/>
    <w:rsid w:val="008F7DDE"/>
    <w:rPr>
      <w:rFonts w:cs="Times New Roman"/>
      <w:color w:val="0000FF"/>
      <w:u w:val="single"/>
    </w:rPr>
  </w:style>
  <w:style w:type="paragraph" w:styleId="CommentText">
    <w:name w:val="annotation text"/>
    <w:basedOn w:val="Normal"/>
    <w:link w:val="CommentTextChar"/>
    <w:rsid w:val="008F7DDE"/>
    <w:rPr>
      <w:rFonts w:ascii="Courier New TUR" w:hAnsi="Courier New TUR"/>
      <w:sz w:val="20"/>
      <w:szCs w:val="20"/>
    </w:rPr>
  </w:style>
  <w:style w:type="character" w:customStyle="1" w:styleId="CommentTextChar">
    <w:name w:val="Comment Text Char"/>
    <w:link w:val="CommentText"/>
    <w:rsid w:val="008F7DDE"/>
    <w:rPr>
      <w:rFonts w:ascii="Courier New TUR" w:eastAsia="Times New Roman" w:hAnsi="Courier New TUR" w:cs="Times New Roman"/>
      <w:sz w:val="20"/>
      <w:szCs w:val="20"/>
    </w:rPr>
  </w:style>
  <w:style w:type="character" w:styleId="CommentReference">
    <w:name w:val="annotation reference"/>
    <w:rsid w:val="008F7DDE"/>
    <w:rPr>
      <w:rFonts w:cs="Times New Roman"/>
      <w:sz w:val="16"/>
    </w:rPr>
  </w:style>
  <w:style w:type="table" w:styleId="TableGrid">
    <w:name w:val="Table Grid"/>
    <w:basedOn w:val="TableNormal"/>
    <w:rsid w:val="008F7D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rPr>
      <w:rFonts w:ascii="Courier" w:eastAsia="Times New Roman" w:hAnsi="Courier"/>
      <w:sz w:val="24"/>
      <w:szCs w:val="24"/>
    </w:rPr>
  </w:style>
  <w:style w:type="character" w:styleId="UnresolvedMention">
    <w:name w:val="Unresolved Mention"/>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uiPriority w:val="99"/>
    <w:semiHidden/>
    <w:unhideWhenUsed/>
    <w:rsid w:val="00FD26C5"/>
    <w:rPr>
      <w:color w:val="954F72"/>
      <w:u w:val="single"/>
    </w:rPr>
  </w:style>
  <w:style w:type="paragraph" w:customStyle="1" w:styleId="BodyText12pt">
    <w:name w:val="Body Text + 12pt"/>
    <w:basedOn w:val="BodyText"/>
    <w:link w:val="BodyText12ptChar"/>
    <w:rsid w:val="0029325D"/>
    <w:pPr>
      <w:widowControl/>
      <w:autoSpaceDE/>
      <w:autoSpaceDN/>
      <w:adjustRightInd/>
      <w:spacing w:after="0"/>
    </w:pPr>
    <w:rPr>
      <w:rFonts w:ascii="Times New Roman" w:hAnsi="Times New Roman"/>
      <w:szCs w:val="20"/>
    </w:rPr>
  </w:style>
  <w:style w:type="character" w:customStyle="1" w:styleId="BodyText12ptChar">
    <w:name w:val="Body Text + 12pt Char"/>
    <w:link w:val="BodyText12pt"/>
    <w:locked/>
    <w:rsid w:val="0029325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9325D"/>
    <w:pPr>
      <w:spacing w:after="120"/>
    </w:pPr>
  </w:style>
  <w:style w:type="character" w:customStyle="1" w:styleId="BodyTextChar">
    <w:name w:val="Body Text Char"/>
    <w:link w:val="BodyText"/>
    <w:uiPriority w:val="99"/>
    <w:semiHidden/>
    <w:rsid w:val="0029325D"/>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edscope.opm.gov/" TargetMode="External" /><Relationship Id="rId7" Type="http://schemas.openxmlformats.org/officeDocument/2006/relationships/hyperlink" Target="https://www.dol.gov/sites/dolgov/files/general/budget/2024/CBJ-2024-V2-13.pdf"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6634</Words>
  <Characters>37819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6</cp:revision>
  <dcterms:created xsi:type="dcterms:W3CDTF">2024-12-18T19:45:00Z</dcterms:created>
  <dcterms:modified xsi:type="dcterms:W3CDTF">2025-01-06T12:28:00Z</dcterms:modified>
</cp:coreProperties>
</file>