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47432" w:rsidRPr="00947432" w:rsidP="00947432" w14:paraId="6B72AD0B" w14:textId="7777777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NON</w:t>
      </w:r>
      <w:r w:rsidR="00104E73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</w:rPr>
        <w:t xml:space="preserve"> SUB</w:t>
      </w:r>
      <w:r w:rsidR="00104E73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>TA</w:t>
      </w:r>
      <w:r w:rsidR="00104E73"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 xml:space="preserve">TIVE CHANGE </w:t>
      </w:r>
      <w:r w:rsidR="00DC4006">
        <w:rPr>
          <w:rFonts w:ascii="Times New Roman" w:hAnsi="Times New Roman"/>
          <w:b/>
          <w:bCs/>
        </w:rPr>
        <w:t xml:space="preserve">REQUEST </w:t>
      </w:r>
      <w:r w:rsidRPr="00A938C2" w:rsidR="00DC4006">
        <w:rPr>
          <w:rFonts w:ascii="Times New Roman" w:hAnsi="Times New Roman"/>
          <w:b/>
          <w:bCs/>
        </w:rPr>
        <w:t>FOR</w:t>
      </w:r>
      <w:r w:rsidRPr="00A938C2">
        <w:rPr>
          <w:rFonts w:ascii="Times New Roman" w:hAnsi="Times New Roman"/>
          <w:b/>
          <w:bCs/>
        </w:rPr>
        <w:t xml:space="preserve"> THE </w:t>
      </w:r>
      <w:r w:rsidR="00794F56">
        <w:rPr>
          <w:rFonts w:ascii="Times New Roman" w:hAnsi="Times New Roman"/>
          <w:b/>
          <w:bCs/>
        </w:rPr>
        <w:t>MINER’S C</w:t>
      </w:r>
      <w:r w:rsidR="001863D4">
        <w:rPr>
          <w:rFonts w:ascii="Times New Roman" w:hAnsi="Times New Roman"/>
          <w:b/>
          <w:bCs/>
        </w:rPr>
        <w:t>LAIM</w:t>
      </w:r>
      <w:r w:rsidR="00794F56">
        <w:rPr>
          <w:rFonts w:ascii="Times New Roman" w:hAnsi="Times New Roman"/>
          <w:b/>
          <w:bCs/>
        </w:rPr>
        <w:t xml:space="preserve"> </w:t>
      </w:r>
      <w:r w:rsidRPr="00947432">
        <w:rPr>
          <w:rFonts w:ascii="Times New Roman" w:hAnsi="Times New Roman"/>
          <w:b/>
          <w:bCs/>
        </w:rPr>
        <w:t>FOR APPROVAL OF A REPORT OF CHANGES THAT MAY AFFECT YOUR BLACK LUNG BENEFITS CM-929 AND CM-929P.</w:t>
      </w:r>
    </w:p>
    <w:p w:rsidR="00A938C2" w:rsidP="00947432" w14:paraId="31691579" w14:textId="7C1AAB20">
      <w:pPr>
        <w:jc w:val="center"/>
        <w:rPr>
          <w:rFonts w:ascii="Times New Roman" w:hAnsi="Times New Roman"/>
          <w:b/>
          <w:bCs/>
        </w:rPr>
      </w:pPr>
      <w:r w:rsidRPr="00947432">
        <w:rPr>
          <w:rFonts w:ascii="Times New Roman" w:hAnsi="Times New Roman"/>
          <w:b/>
          <w:bCs/>
        </w:rPr>
        <w:t>OMB CONTROL NO. 1240-0028 (</w:t>
      </w:r>
      <w:r>
        <w:rPr>
          <w:rFonts w:ascii="Times New Roman" w:hAnsi="Times New Roman"/>
          <w:b/>
          <w:bCs/>
        </w:rPr>
        <w:t>November</w:t>
      </w:r>
      <w:r w:rsidRPr="00947432">
        <w:rPr>
          <w:rFonts w:ascii="Times New Roman" w:hAnsi="Times New Roman"/>
          <w:b/>
          <w:bCs/>
        </w:rPr>
        <w:t xml:space="preserve"> 2024)</w:t>
      </w:r>
    </w:p>
    <w:p w:rsidR="00A938C2" w:rsidRPr="00A938C2" w:rsidP="00A938C2" w14:paraId="276997B4" w14:textId="77777777">
      <w:pPr>
        <w:rPr>
          <w:rFonts w:ascii="Times New Roman" w:hAnsi="Times New Roman" w:cs="Shruti"/>
          <w:b/>
          <w:bCs/>
        </w:rPr>
      </w:pPr>
    </w:p>
    <w:p w:rsidR="00047A0E" w:rsidRPr="00C565BE" w:rsidP="00047A0E" w14:paraId="09C0523B" w14:textId="006FD2DA">
      <w:pPr>
        <w:rPr>
          <w:rFonts w:ascii="Times New Roman" w:hAnsi="Times New Roman"/>
        </w:rPr>
      </w:pPr>
      <w:r w:rsidRPr="00C565BE">
        <w:rPr>
          <w:rFonts w:ascii="Times New Roman" w:hAnsi="Times New Roman"/>
        </w:rPr>
        <w:t>DCMWC is requesting a non-substantive change to the recently approved collection of information contained in</w:t>
      </w:r>
      <w:r w:rsidRPr="00C565BE" w:rsidR="00A15445">
        <w:rPr>
          <w:rFonts w:ascii="Times New Roman" w:hAnsi="Times New Roman"/>
        </w:rPr>
        <w:t xml:space="preserve"> </w:t>
      </w:r>
      <w:r w:rsidR="00947432">
        <w:rPr>
          <w:rFonts w:ascii="Times New Roman" w:hAnsi="Times New Roman"/>
        </w:rPr>
        <w:t>t</w:t>
      </w:r>
      <w:r w:rsidRPr="00947432" w:rsidR="00947432">
        <w:rPr>
          <w:rFonts w:ascii="Times New Roman" w:hAnsi="Times New Roman"/>
        </w:rPr>
        <w:t>he “Report of Changes That May Affect Your Black Lung Benefits</w:t>
      </w:r>
      <w:r w:rsidR="00947432">
        <w:rPr>
          <w:rFonts w:ascii="Times New Roman" w:hAnsi="Times New Roman"/>
        </w:rPr>
        <w:t xml:space="preserve"> CM-929 &amp; CM-929P</w:t>
      </w:r>
      <w:r w:rsidRPr="00947432" w:rsidR="00947432">
        <w:rPr>
          <w:rFonts w:ascii="Times New Roman" w:hAnsi="Times New Roman"/>
        </w:rPr>
        <w:t>”</w:t>
      </w:r>
      <w:r w:rsidR="00CB2719">
        <w:rPr>
          <w:rFonts w:ascii="Times New Roman" w:hAnsi="Times New Roman"/>
        </w:rPr>
        <w:t xml:space="preserve">. </w:t>
      </w:r>
      <w:r w:rsidRPr="00C565BE">
        <w:rPr>
          <w:rFonts w:ascii="Times New Roman" w:hAnsi="Times New Roman"/>
        </w:rPr>
        <w:t xml:space="preserve"> </w:t>
      </w:r>
      <w:r w:rsidR="00CB2719">
        <w:rPr>
          <w:rFonts w:ascii="Times New Roman" w:hAnsi="Times New Roman"/>
        </w:rPr>
        <w:t xml:space="preserve">Our program considered the translation of these vital forms to Spanish, to strengthen customer service experience, </w:t>
      </w:r>
      <w:r w:rsidRPr="00CB2719" w:rsidR="00CB2719">
        <w:rPr>
          <w:rFonts w:ascii="Times New Roman" w:hAnsi="Times New Roman"/>
        </w:rPr>
        <w:t xml:space="preserve">following </w:t>
      </w:r>
      <w:hyperlink r:id="rId8" w:history="1">
        <w:r w:rsidRPr="0095376B" w:rsidR="00D909B8">
          <w:rPr>
            <w:rFonts w:ascii="Times New Roman" w:hAnsi="Times New Roman"/>
            <w:color w:val="0563C1"/>
            <w:u w:val="single"/>
          </w:rPr>
          <w:t>Executive Order 14058</w:t>
        </w:r>
      </w:hyperlink>
      <w:r w:rsidR="00D909B8">
        <w:rPr>
          <w:rFonts w:ascii="Times New Roman" w:hAnsi="Times New Roman"/>
        </w:rPr>
        <w:t xml:space="preserve">, </w:t>
      </w:r>
      <w:r w:rsidRPr="00CB2719" w:rsidR="00CB2719">
        <w:rPr>
          <w:rFonts w:ascii="Times New Roman" w:hAnsi="Times New Roman"/>
        </w:rPr>
        <w:t>Transforming Federal Customer Experience and Service Delivery to Rebuild Trust in Government</w:t>
      </w:r>
      <w:r w:rsidR="00D909B8">
        <w:rPr>
          <w:rFonts w:ascii="Times New Roman" w:hAnsi="Times New Roman"/>
        </w:rPr>
        <w:t xml:space="preserve">. </w:t>
      </w:r>
    </w:p>
    <w:p w:rsidR="00D15A78" w:rsidRPr="00C565BE" w:rsidP="00D15A78" w14:paraId="6FADAA07" w14:textId="321F62C6">
      <w:pPr>
        <w:rPr>
          <w:rFonts w:ascii="Times New Roman" w:hAnsi="Times New Roman"/>
        </w:rPr>
      </w:pPr>
    </w:p>
    <w:p w:rsidR="00D15A78" w:rsidRPr="00C565BE" w:rsidP="008663B1" w14:paraId="3EB4E07B" w14:textId="77777777">
      <w:pPr>
        <w:rPr>
          <w:rFonts w:ascii="Times New Roman" w:hAnsi="Times New Roman"/>
        </w:rPr>
      </w:pPr>
    </w:p>
    <w:p w:rsidR="00D15A78" w:rsidRPr="00582B8B" w:rsidP="008663B1" w14:paraId="00DF5F5B" w14:textId="2E047C42">
      <w:pPr>
        <w:rPr>
          <w:rFonts w:ascii="Times New Roman" w:hAnsi="Times New Roman"/>
        </w:rPr>
      </w:pPr>
      <w:r w:rsidRPr="00582B8B">
        <w:rPr>
          <w:rFonts w:ascii="Times New Roman" w:hAnsi="Times New Roman"/>
        </w:rPr>
        <w:t xml:space="preserve">DCMWC seeks to </w:t>
      </w:r>
      <w:r w:rsidRPr="00582B8B" w:rsidR="00A15445">
        <w:rPr>
          <w:rFonts w:ascii="Times New Roman" w:hAnsi="Times New Roman"/>
        </w:rPr>
        <w:t>revise</w:t>
      </w:r>
      <w:r w:rsidRPr="00582B8B">
        <w:rPr>
          <w:rFonts w:ascii="Times New Roman" w:hAnsi="Times New Roman"/>
        </w:rPr>
        <w:t xml:space="preserve"> the recently </w:t>
      </w:r>
      <w:r w:rsidRPr="00582B8B" w:rsidR="001B302F">
        <w:rPr>
          <w:rFonts w:ascii="Times New Roman" w:hAnsi="Times New Roman"/>
        </w:rPr>
        <w:t>approved CM-</w:t>
      </w:r>
      <w:r w:rsidRPr="00582B8B">
        <w:rPr>
          <w:rFonts w:ascii="Times New Roman" w:hAnsi="Times New Roman"/>
        </w:rPr>
        <w:t>9</w:t>
      </w:r>
      <w:r w:rsidR="00947432">
        <w:rPr>
          <w:rFonts w:ascii="Times New Roman" w:hAnsi="Times New Roman"/>
        </w:rPr>
        <w:t>29</w:t>
      </w:r>
      <w:r w:rsidR="00047A0E">
        <w:rPr>
          <w:rFonts w:ascii="Times New Roman" w:hAnsi="Times New Roman"/>
        </w:rPr>
        <w:t xml:space="preserve"> and CM-9</w:t>
      </w:r>
      <w:r w:rsidR="00947432">
        <w:rPr>
          <w:rFonts w:ascii="Times New Roman" w:hAnsi="Times New Roman"/>
        </w:rPr>
        <w:t>29P</w:t>
      </w:r>
      <w:r w:rsidRPr="00582B8B" w:rsidR="009649C9">
        <w:rPr>
          <w:rFonts w:ascii="Times New Roman" w:hAnsi="Times New Roman"/>
        </w:rPr>
        <w:t xml:space="preserve"> as follows</w:t>
      </w:r>
      <w:r w:rsidRPr="00582B8B" w:rsidR="0014053F">
        <w:rPr>
          <w:rFonts w:ascii="Times New Roman" w:hAnsi="Times New Roman"/>
        </w:rPr>
        <w:t>:</w:t>
      </w:r>
    </w:p>
    <w:p w:rsidR="00047A0E" w:rsidP="00047A0E" w14:paraId="3DED1711" w14:textId="77777777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  <w:u w:val="single"/>
        </w:rPr>
      </w:pPr>
    </w:p>
    <w:p w:rsidR="00047A0E" w:rsidRPr="00047A0E" w:rsidP="00047A0E" w14:paraId="25E0FEF6" w14:textId="5BDF4881">
      <w:pPr>
        <w:widowControl/>
        <w:tabs>
          <w:tab w:val="left" w:pos="8216"/>
          <w:tab w:val="right" w:pos="10800"/>
        </w:tabs>
        <w:autoSpaceDE/>
        <w:autoSpaceDN/>
        <w:adjustRightInd/>
        <w:spacing w:before="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>The currently approved CM-9</w:t>
      </w:r>
      <w:r w:rsidR="00947432">
        <w:rPr>
          <w:rFonts w:ascii="Times New Roman" w:hAnsi="Times New Roman"/>
          <w:b/>
          <w:sz w:val="22"/>
          <w:szCs w:val="22"/>
          <w:u w:val="single"/>
        </w:rPr>
        <w:t>29</w:t>
      </w:r>
      <w:r>
        <w:rPr>
          <w:rFonts w:ascii="Times New Roman" w:hAnsi="Times New Roman"/>
          <w:b/>
          <w:sz w:val="22"/>
          <w:szCs w:val="22"/>
          <w:u w:val="single"/>
        </w:rPr>
        <w:t xml:space="preserve"> and CM-9</w:t>
      </w:r>
      <w:r w:rsidR="00947432">
        <w:rPr>
          <w:rFonts w:ascii="Times New Roman" w:hAnsi="Times New Roman"/>
          <w:b/>
          <w:sz w:val="22"/>
          <w:szCs w:val="22"/>
          <w:u w:val="single"/>
        </w:rPr>
        <w:t>29P</w:t>
      </w:r>
      <w:r>
        <w:rPr>
          <w:rFonts w:ascii="Times New Roman" w:hAnsi="Times New Roman"/>
          <w:b/>
          <w:sz w:val="22"/>
          <w:szCs w:val="22"/>
          <w:u w:val="single"/>
        </w:rPr>
        <w:t xml:space="preserve"> were translated entirely to Spanish. </w:t>
      </w:r>
    </w:p>
    <w:p w:rsidR="0014053F" w:rsidP="008663B1" w14:paraId="67B83A26" w14:textId="77777777">
      <w:pPr>
        <w:rPr>
          <w:rFonts w:ascii="Times New Roman" w:hAnsi="Times New Roman"/>
        </w:rPr>
      </w:pPr>
    </w:p>
    <w:p w:rsidR="00047A0E" w:rsidRPr="00582B8B" w:rsidP="008663B1" w14:paraId="0181B8FE" w14:textId="77777777">
      <w:pPr>
        <w:rPr>
          <w:rFonts w:ascii="Times New Roman" w:hAnsi="Times New Roman"/>
        </w:rPr>
      </w:pPr>
    </w:p>
    <w:p w:rsidR="001B302F" w:rsidRPr="00C565BE" w:rsidP="001B302F" w14:paraId="5E25347B" w14:textId="77777777">
      <w:pPr>
        <w:rPr>
          <w:rFonts w:ascii="Times New Roman" w:hAnsi="Times New Roman"/>
          <w:color w:val="000000"/>
        </w:rPr>
      </w:pPr>
      <w:r w:rsidRPr="00C565BE">
        <w:rPr>
          <w:rFonts w:ascii="Times New Roman" w:hAnsi="Times New Roman"/>
          <w:color w:val="000000"/>
        </w:rPr>
        <w:t xml:space="preserve">This change request does not affect the burden hours.  The burden hours remain the same. </w:t>
      </w:r>
    </w:p>
    <w:p w:rsidR="001B302F" w:rsidRPr="00C565BE" w:rsidP="001B302F" w14:paraId="545B4553" w14:textId="77777777">
      <w:pPr>
        <w:rPr>
          <w:rFonts w:ascii="Times New Roman" w:hAnsi="Times New Roman"/>
          <w:color w:val="000000"/>
        </w:rPr>
      </w:pPr>
    </w:p>
    <w:p w:rsidR="001B302F" w:rsidRPr="00C565BE" w:rsidP="001B302F" w14:paraId="4C7F6E8C" w14:textId="6B58E3FD">
      <w:pPr>
        <w:rPr>
          <w:rFonts w:ascii="Times New Roman" w:hAnsi="Times New Roman"/>
        </w:rPr>
      </w:pPr>
      <w:r w:rsidRPr="00C565BE">
        <w:rPr>
          <w:rFonts w:ascii="Times New Roman" w:hAnsi="Times New Roman"/>
          <w:color w:val="000000"/>
        </w:rPr>
        <w:t>The revised form</w:t>
      </w:r>
      <w:r w:rsidR="000F0933">
        <w:rPr>
          <w:rFonts w:ascii="Times New Roman" w:hAnsi="Times New Roman"/>
          <w:color w:val="000000"/>
        </w:rPr>
        <w:t>s</w:t>
      </w:r>
      <w:r w:rsidRPr="00C565BE">
        <w:rPr>
          <w:rFonts w:ascii="Times New Roman" w:hAnsi="Times New Roman"/>
          <w:color w:val="000000"/>
        </w:rPr>
        <w:t xml:space="preserve"> </w:t>
      </w:r>
      <w:r w:rsidR="000F0933">
        <w:rPr>
          <w:rFonts w:ascii="Times New Roman" w:hAnsi="Times New Roman"/>
          <w:color w:val="000000"/>
        </w:rPr>
        <w:t>are</w:t>
      </w:r>
      <w:r w:rsidRPr="00C565BE">
        <w:rPr>
          <w:rFonts w:ascii="Times New Roman" w:hAnsi="Times New Roman"/>
          <w:color w:val="000000"/>
        </w:rPr>
        <w:t xml:space="preserve"> attached to this change request.</w:t>
      </w:r>
    </w:p>
    <w:p w:rsidR="001B302F" w:rsidRPr="00C565BE" w:rsidP="008663B1" w14:paraId="17043B2B" w14:textId="77777777">
      <w:pPr>
        <w:rPr>
          <w:rFonts w:ascii="Times New Roman" w:hAnsi="Times New Roman"/>
        </w:rPr>
      </w:pPr>
    </w:p>
    <w:p w:rsidR="001B302F" w:rsidRPr="00C565BE" w:rsidP="008663B1" w14:paraId="02C86DB4" w14:textId="77777777">
      <w:pPr>
        <w:rPr>
          <w:rFonts w:ascii="Times New Roman" w:hAnsi="Times New Roman"/>
        </w:rPr>
      </w:pPr>
    </w:p>
    <w:p w:rsidR="006B0271" w:rsidRPr="006C1B0A" w:rsidP="006B0271" w14:paraId="4ED30F5E" w14:textId="77777777">
      <w:pPr>
        <w:rPr>
          <w:rFonts w:ascii="Times New Roman" w:hAnsi="Times New Roman"/>
        </w:rPr>
      </w:pPr>
    </w:p>
    <w:p w:rsidR="00DE2405" w:rsidP="006B0271" w14:paraId="12017679" w14:textId="49E78DE8">
      <w:pPr>
        <w:rPr>
          <w:rFonts w:ascii="Times New Roman" w:hAnsi="Times New Roman"/>
        </w:rPr>
      </w:pPr>
    </w:p>
    <w:p w:rsidR="00DE2405" w:rsidP="006B0271" w14:paraId="5D2AB3F5" w14:textId="77777777">
      <w:pPr>
        <w:rPr>
          <w:rFonts w:ascii="Times New Roman" w:hAnsi="Times New Roman"/>
        </w:rPr>
      </w:pPr>
    </w:p>
    <w:p w:rsidR="003254B6" w:rsidRPr="001D29D8" w:rsidP="003A61B9" w14:paraId="002BB5D1" w14:textId="23EFD5A2">
      <w:pPr>
        <w:rPr>
          <w:rFonts w:ascii="Times New Roman" w:hAnsi="Times New Roman"/>
        </w:rPr>
      </w:pPr>
    </w:p>
    <w:sectPr w:rsidSect="000F776E">
      <w:footerReference w:type="even" r:id="rId9"/>
      <w:footerReference w:type="default" r:id="rId10"/>
      <w:type w:val="continuous"/>
      <w:pgSz w:w="12240" w:h="15840"/>
      <w:pgMar w:top="1440" w:right="1440" w:bottom="1440" w:left="1440" w:header="1440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:rsidP="000F776E" w14:paraId="0E394F9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947432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42A65" w14:paraId="47B009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14:paraId="4E31DCBA" w14:textId="77777777">
    <w:pPr>
      <w:spacing w:line="240" w:lineRule="exact"/>
    </w:pPr>
  </w:p>
  <w:p w:rsidR="00242A65" w:rsidRPr="00F90E75" w:rsidP="000F776E" w14:paraId="69EDB332" w14:textId="77777777">
    <w:pPr>
      <w:framePr w:wrap="around" w:vAnchor="text" w:hAnchor="margin" w:xAlign="center" w:y="1"/>
      <w:jc w:val="center"/>
      <w:rPr>
        <w:rFonts w:ascii="Times New Roman" w:hAnsi="Times New Roman"/>
      </w:rPr>
    </w:pPr>
    <w:r w:rsidRPr="00F90E75">
      <w:rPr>
        <w:rFonts w:ascii="Times New Roman" w:hAnsi="Times New Roman"/>
      </w:rPr>
      <w:fldChar w:fldCharType="begin"/>
    </w:r>
    <w:r w:rsidRPr="00F90E75">
      <w:rPr>
        <w:rFonts w:ascii="Times New Roman" w:hAnsi="Times New Roman"/>
      </w:rPr>
      <w:instrText xml:space="preserve">PAGE </w:instrText>
    </w:r>
    <w:r w:rsidRPr="00F90E75">
      <w:rPr>
        <w:rFonts w:ascii="Times New Roman" w:hAnsi="Times New Roman"/>
      </w:rPr>
      <w:fldChar w:fldCharType="separate"/>
    </w:r>
    <w:r w:rsidR="008329C4">
      <w:rPr>
        <w:rFonts w:ascii="Times New Roman" w:hAnsi="Times New Roman"/>
        <w:noProof/>
      </w:rPr>
      <w:t>2</w:t>
    </w:r>
    <w:r w:rsidRPr="00F90E75">
      <w:rPr>
        <w:rFonts w:ascii="Times New Roman" w:hAnsi="Times New Roman"/>
      </w:rPr>
      <w:fldChar w:fldCharType="end"/>
    </w:r>
  </w:p>
  <w:p w:rsidR="00242A65" w14:paraId="5F006705" w14:textId="7777777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A6C20732"/>
    <w:lvl w:ilvl="0">
      <w:start w:val="0"/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start w:val="0"/>
      <w:numFmt w:val="decimal"/>
      <w:lvlJc w:val="left"/>
    </w:lvl>
  </w:abstractNum>
  <w:abstractNum w:abstractNumId="2">
    <w:nsid w:val="00000002"/>
    <w:multiLevelType w:val="multilevel"/>
    <w:tmpl w:val="00000000"/>
    <w:name w:val="AutoList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3">
    <w:nsid w:val="00000003"/>
    <w:multiLevelType w:val="multilevel"/>
    <w:tmpl w:val="00000000"/>
    <w:name w:val="AutoList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4">
    <w:nsid w:val="0A87053D"/>
    <w:multiLevelType w:val="hybridMultilevel"/>
    <w:tmpl w:val="93ACA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756AB"/>
    <w:multiLevelType w:val="hybridMultilevel"/>
    <w:tmpl w:val="28B2C1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29560045"/>
    <w:multiLevelType w:val="hybridMultilevel"/>
    <w:tmpl w:val="EB20D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2614D"/>
    <w:multiLevelType w:val="hybridMultilevel"/>
    <w:tmpl w:val="CA14D9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87675A"/>
    <w:multiLevelType w:val="hybridMultilevel"/>
    <w:tmpl w:val="8668A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138246">
    <w:abstractNumId w:val="0"/>
    <w:lvlOverride w:ilvl="0">
      <w:lvl w:ilvl="0">
        <w:start w:val="0"/>
        <w:numFmt w:val="bullet"/>
        <w:lvlText w:val="·"/>
        <w:legacy w:legacy="1" w:legacySpace="0" w:legacyIndent="720"/>
        <w:lvlJc w:val="left"/>
        <w:pPr>
          <w:ind w:left="1440" w:hanging="720"/>
        </w:pPr>
        <w:rPr>
          <w:rFonts w:ascii="Times New Roman" w:hAnsi="Times New Roman" w:cs="Times New Roman" w:hint="default"/>
        </w:rPr>
      </w:lvl>
    </w:lvlOverride>
  </w:num>
  <w:num w:numId="2" w16cid:durableId="563688107">
    <w:abstractNumId w:val="7"/>
  </w:num>
  <w:num w:numId="3" w16cid:durableId="1556894953">
    <w:abstractNumId w:val="5"/>
  </w:num>
  <w:num w:numId="4" w16cid:durableId="773476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771909">
    <w:abstractNumId w:val="4"/>
  </w:num>
  <w:num w:numId="6" w16cid:durableId="1884559456">
    <w:abstractNumId w:val="8"/>
  </w:num>
  <w:num w:numId="7" w16cid:durableId="348993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288"/>
  <w:characterSpacingControl w:val="doNotCompress"/>
  <w:doNotEmbedSmartTags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D2"/>
    <w:rsid w:val="00007429"/>
    <w:rsid w:val="000133CD"/>
    <w:rsid w:val="000360DE"/>
    <w:rsid w:val="00037914"/>
    <w:rsid w:val="00045F37"/>
    <w:rsid w:val="00047A0E"/>
    <w:rsid w:val="00060912"/>
    <w:rsid w:val="000A4244"/>
    <w:rsid w:val="000B27D7"/>
    <w:rsid w:val="000B581B"/>
    <w:rsid w:val="000B6F5D"/>
    <w:rsid w:val="000B76FF"/>
    <w:rsid w:val="000C5DF3"/>
    <w:rsid w:val="000D2D76"/>
    <w:rsid w:val="000D3BED"/>
    <w:rsid w:val="000D712E"/>
    <w:rsid w:val="000E2382"/>
    <w:rsid w:val="000F0933"/>
    <w:rsid w:val="000F776E"/>
    <w:rsid w:val="00104E73"/>
    <w:rsid w:val="00113C7F"/>
    <w:rsid w:val="00140441"/>
    <w:rsid w:val="0014053F"/>
    <w:rsid w:val="00154462"/>
    <w:rsid w:val="001633CF"/>
    <w:rsid w:val="001719F5"/>
    <w:rsid w:val="0017307E"/>
    <w:rsid w:val="001838B9"/>
    <w:rsid w:val="001863D4"/>
    <w:rsid w:val="00190C43"/>
    <w:rsid w:val="001B302F"/>
    <w:rsid w:val="001C1819"/>
    <w:rsid w:val="001D0EFD"/>
    <w:rsid w:val="001D29D8"/>
    <w:rsid w:val="001E5D31"/>
    <w:rsid w:val="001E6746"/>
    <w:rsid w:val="001F3323"/>
    <w:rsid w:val="0021051B"/>
    <w:rsid w:val="002227EC"/>
    <w:rsid w:val="0022647F"/>
    <w:rsid w:val="00235C9C"/>
    <w:rsid w:val="00241136"/>
    <w:rsid w:val="00242A65"/>
    <w:rsid w:val="00266D9C"/>
    <w:rsid w:val="002B03E7"/>
    <w:rsid w:val="002C07D6"/>
    <w:rsid w:val="002E4302"/>
    <w:rsid w:val="003254B6"/>
    <w:rsid w:val="003269AD"/>
    <w:rsid w:val="00345994"/>
    <w:rsid w:val="003800A5"/>
    <w:rsid w:val="003924E0"/>
    <w:rsid w:val="00396028"/>
    <w:rsid w:val="003A61B9"/>
    <w:rsid w:val="003A7E49"/>
    <w:rsid w:val="003B0B37"/>
    <w:rsid w:val="003C1BD0"/>
    <w:rsid w:val="003D47A5"/>
    <w:rsid w:val="00400A02"/>
    <w:rsid w:val="0042689A"/>
    <w:rsid w:val="00435DB1"/>
    <w:rsid w:val="0044091D"/>
    <w:rsid w:val="00451BFD"/>
    <w:rsid w:val="00467031"/>
    <w:rsid w:val="00474BA3"/>
    <w:rsid w:val="00481CAF"/>
    <w:rsid w:val="0049001F"/>
    <w:rsid w:val="0049076E"/>
    <w:rsid w:val="00490B93"/>
    <w:rsid w:val="004A1F87"/>
    <w:rsid w:val="004F45B5"/>
    <w:rsid w:val="004F683C"/>
    <w:rsid w:val="00514CD2"/>
    <w:rsid w:val="00536DEE"/>
    <w:rsid w:val="005377ED"/>
    <w:rsid w:val="005524F2"/>
    <w:rsid w:val="00575FE2"/>
    <w:rsid w:val="00582B8B"/>
    <w:rsid w:val="005915A0"/>
    <w:rsid w:val="005A4029"/>
    <w:rsid w:val="005E7B68"/>
    <w:rsid w:val="00630D45"/>
    <w:rsid w:val="00634725"/>
    <w:rsid w:val="006562B0"/>
    <w:rsid w:val="006B0271"/>
    <w:rsid w:val="006C186A"/>
    <w:rsid w:val="006C1B0A"/>
    <w:rsid w:val="006C3BEF"/>
    <w:rsid w:val="00702F6B"/>
    <w:rsid w:val="00716552"/>
    <w:rsid w:val="007327BB"/>
    <w:rsid w:val="00734D85"/>
    <w:rsid w:val="00736085"/>
    <w:rsid w:val="00746CB2"/>
    <w:rsid w:val="007864BF"/>
    <w:rsid w:val="00794F56"/>
    <w:rsid w:val="007B0B3A"/>
    <w:rsid w:val="007B6727"/>
    <w:rsid w:val="007C416E"/>
    <w:rsid w:val="007E5F7D"/>
    <w:rsid w:val="00806633"/>
    <w:rsid w:val="0081447F"/>
    <w:rsid w:val="008221D2"/>
    <w:rsid w:val="0082470A"/>
    <w:rsid w:val="00826D8F"/>
    <w:rsid w:val="008329C4"/>
    <w:rsid w:val="008368F4"/>
    <w:rsid w:val="008663B1"/>
    <w:rsid w:val="00883C8D"/>
    <w:rsid w:val="008C6B83"/>
    <w:rsid w:val="008D55E4"/>
    <w:rsid w:val="00900FBE"/>
    <w:rsid w:val="00902563"/>
    <w:rsid w:val="0091070F"/>
    <w:rsid w:val="0092513F"/>
    <w:rsid w:val="00925614"/>
    <w:rsid w:val="0092578A"/>
    <w:rsid w:val="009307FF"/>
    <w:rsid w:val="00947432"/>
    <w:rsid w:val="009525B8"/>
    <w:rsid w:val="0095376B"/>
    <w:rsid w:val="0095551E"/>
    <w:rsid w:val="00961DE3"/>
    <w:rsid w:val="009649C9"/>
    <w:rsid w:val="00974840"/>
    <w:rsid w:val="00984AFC"/>
    <w:rsid w:val="00984C4F"/>
    <w:rsid w:val="009923A8"/>
    <w:rsid w:val="00994D77"/>
    <w:rsid w:val="009B0DE1"/>
    <w:rsid w:val="009D68F5"/>
    <w:rsid w:val="009E3005"/>
    <w:rsid w:val="009E3BA9"/>
    <w:rsid w:val="009F17C1"/>
    <w:rsid w:val="009F4D1E"/>
    <w:rsid w:val="00A05512"/>
    <w:rsid w:val="00A15445"/>
    <w:rsid w:val="00A42D4E"/>
    <w:rsid w:val="00A6253F"/>
    <w:rsid w:val="00A7255F"/>
    <w:rsid w:val="00A84F54"/>
    <w:rsid w:val="00A91D6B"/>
    <w:rsid w:val="00A938C2"/>
    <w:rsid w:val="00AB6D86"/>
    <w:rsid w:val="00AC0888"/>
    <w:rsid w:val="00AC2F5C"/>
    <w:rsid w:val="00AC498F"/>
    <w:rsid w:val="00AC7A57"/>
    <w:rsid w:val="00AF79FA"/>
    <w:rsid w:val="00B169FC"/>
    <w:rsid w:val="00B341EA"/>
    <w:rsid w:val="00B7635B"/>
    <w:rsid w:val="00B95854"/>
    <w:rsid w:val="00BF19A8"/>
    <w:rsid w:val="00C02FB9"/>
    <w:rsid w:val="00C03E39"/>
    <w:rsid w:val="00C041D2"/>
    <w:rsid w:val="00C112D7"/>
    <w:rsid w:val="00C17526"/>
    <w:rsid w:val="00C33447"/>
    <w:rsid w:val="00C3513B"/>
    <w:rsid w:val="00C44357"/>
    <w:rsid w:val="00C565BE"/>
    <w:rsid w:val="00C64D7D"/>
    <w:rsid w:val="00C8452A"/>
    <w:rsid w:val="00C85611"/>
    <w:rsid w:val="00CA64AF"/>
    <w:rsid w:val="00CB2719"/>
    <w:rsid w:val="00CD4635"/>
    <w:rsid w:val="00CF05E7"/>
    <w:rsid w:val="00CF5CF8"/>
    <w:rsid w:val="00CF6C42"/>
    <w:rsid w:val="00D05AAD"/>
    <w:rsid w:val="00D14ADB"/>
    <w:rsid w:val="00D15A78"/>
    <w:rsid w:val="00D163E9"/>
    <w:rsid w:val="00D354AE"/>
    <w:rsid w:val="00D4296C"/>
    <w:rsid w:val="00D57F47"/>
    <w:rsid w:val="00D77147"/>
    <w:rsid w:val="00D820D6"/>
    <w:rsid w:val="00D83C1E"/>
    <w:rsid w:val="00D83F64"/>
    <w:rsid w:val="00D87631"/>
    <w:rsid w:val="00D909B8"/>
    <w:rsid w:val="00DB4453"/>
    <w:rsid w:val="00DB75A9"/>
    <w:rsid w:val="00DC4006"/>
    <w:rsid w:val="00DC4FFC"/>
    <w:rsid w:val="00DC7B86"/>
    <w:rsid w:val="00DC7BCB"/>
    <w:rsid w:val="00DD5CC4"/>
    <w:rsid w:val="00DD660F"/>
    <w:rsid w:val="00DD7C7C"/>
    <w:rsid w:val="00DE2405"/>
    <w:rsid w:val="00E00FB6"/>
    <w:rsid w:val="00E35AE0"/>
    <w:rsid w:val="00E46489"/>
    <w:rsid w:val="00E57BF7"/>
    <w:rsid w:val="00E63842"/>
    <w:rsid w:val="00E7283F"/>
    <w:rsid w:val="00E77052"/>
    <w:rsid w:val="00E96E6B"/>
    <w:rsid w:val="00E9705B"/>
    <w:rsid w:val="00EB212B"/>
    <w:rsid w:val="00EB4406"/>
    <w:rsid w:val="00EB48EF"/>
    <w:rsid w:val="00EE49D2"/>
    <w:rsid w:val="00F02D0D"/>
    <w:rsid w:val="00F36162"/>
    <w:rsid w:val="00F501BF"/>
    <w:rsid w:val="00F52A60"/>
    <w:rsid w:val="00F63456"/>
    <w:rsid w:val="00F67040"/>
    <w:rsid w:val="00F73B2F"/>
    <w:rsid w:val="00F90E75"/>
    <w:rsid w:val="00F91211"/>
    <w:rsid w:val="00FA366A"/>
    <w:rsid w:val="00FB5759"/>
    <w:rsid w:val="00FF5AEF"/>
    <w:rsid w:val="00FF7BD7"/>
    <w:rsid w:val="00FF7C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13B54A00"/>
  <w15:docId w15:val="{B90B8FD3-A164-493D-9326-530B50A0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302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23A8"/>
    <w:pPr>
      <w:keepNext/>
      <w:widowControl/>
      <w:autoSpaceDE/>
      <w:autoSpaceDN/>
      <w:adjustRightInd/>
      <w:outlineLvl w:val="1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1440" w:hanging="720"/>
    </w:pPr>
  </w:style>
  <w:style w:type="paragraph" w:styleId="BalloonText">
    <w:name w:val="Balloon Text"/>
    <w:basedOn w:val="Normal"/>
    <w:semiHidden/>
    <w:rsid w:val="002078E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F76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76AA"/>
  </w:style>
  <w:style w:type="paragraph" w:styleId="FootnoteText">
    <w:name w:val="footnote text"/>
    <w:basedOn w:val="Normal"/>
    <w:semiHidden/>
    <w:rsid w:val="004F4B59"/>
    <w:rPr>
      <w:sz w:val="20"/>
      <w:szCs w:val="20"/>
    </w:rPr>
  </w:style>
  <w:style w:type="paragraph" w:styleId="Header">
    <w:name w:val="header"/>
    <w:basedOn w:val="Normal"/>
    <w:rsid w:val="00F90E75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CA704A"/>
    <w:rPr>
      <w:sz w:val="16"/>
      <w:szCs w:val="16"/>
    </w:rPr>
  </w:style>
  <w:style w:type="paragraph" w:styleId="CommentText">
    <w:name w:val="annotation text"/>
    <w:basedOn w:val="Normal"/>
    <w:semiHidden/>
    <w:rsid w:val="00CA70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A704A"/>
    <w:rPr>
      <w:b/>
      <w:bCs/>
    </w:rPr>
  </w:style>
  <w:style w:type="paragraph" w:styleId="HTMLPreformatted">
    <w:name w:val="HTML Preformatted"/>
    <w:basedOn w:val="Normal"/>
    <w:rsid w:val="00CA1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cs="Courier New"/>
      <w:sz w:val="20"/>
      <w:szCs w:val="20"/>
    </w:rPr>
  </w:style>
  <w:style w:type="character" w:styleId="Hyperlink">
    <w:name w:val="Hyperlink"/>
    <w:uiPriority w:val="99"/>
    <w:rsid w:val="004E068D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9923A8"/>
    <w:rPr>
      <w:b/>
    </w:rPr>
  </w:style>
  <w:style w:type="paragraph" w:styleId="Revision">
    <w:name w:val="Revision"/>
    <w:hidden/>
    <w:uiPriority w:val="99"/>
    <w:semiHidden/>
    <w:rsid w:val="00974840"/>
    <w:rPr>
      <w:rFonts w:ascii="Courier" w:hAnsi="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14053F"/>
    <w:pPr>
      <w:ind w:left="720"/>
      <w:contextualSpacing/>
    </w:pPr>
  </w:style>
  <w:style w:type="paragraph" w:customStyle="1" w:styleId="Arial9Normal">
    <w:name w:val="Arial 9 Normal"/>
    <w:rsid w:val="000B27D7"/>
    <w:pPr>
      <w:tabs>
        <w:tab w:val="center" w:pos="1635"/>
      </w:tabs>
    </w:pPr>
    <w:rPr>
      <w:rFonts w:ascii="Arial" w:hAnsi="Arial"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federalregister.gov/documents/2021/12/16/2021-27380/transforming-federal-customer-experience-and-service-delivery-to-rebuild-trust-in-government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1" ma:contentTypeDescription="Create a new document." ma:contentTypeScope="" ma:versionID="09a9dba57fa98cafd09a4788bf2e9a6e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a6b0523594f458e0922cad44bde3e69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DCC5AF-2E10-49EC-928D-E93D1F8F4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2A1440-FD98-49AE-95B2-2BB6B98F7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388176-BB92-4FC0-871C-5558B35F2C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D57CF7-FFAC-4115-829D-79D941FC12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~WRL0008.tmp</Template>
  <TotalTime>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</vt:lpstr>
    </vt:vector>
  </TitlesOfParts>
  <Company>USDOL/OSHA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</dc:title>
  <dc:creator>OSHA_User</dc:creator>
  <cp:lastModifiedBy>Meneses, Marcela - OWCP</cp:lastModifiedBy>
  <cp:revision>3</cp:revision>
  <cp:lastPrinted>2019-08-12T20:31:00Z</cp:lastPrinted>
  <dcterms:created xsi:type="dcterms:W3CDTF">2024-11-04T16:24:00Z</dcterms:created>
  <dcterms:modified xsi:type="dcterms:W3CDTF">2024-11-04T16:28:00Z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