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93312" w14:paraId="58757A81" w14:textId="77777777">
      <w:pPr>
        <w:pStyle w:val="Title"/>
      </w:pPr>
      <w:r>
        <w:t>Legal Authorities</w:t>
      </w:r>
    </w:p>
    <w:p w:rsidR="00693312" w14:paraId="2DE97C82" w14:textId="77777777"/>
    <w:p w:rsidR="00693312" w14:paraId="715A524D" w14:textId="77777777"/>
    <w:p w:rsidR="00693312" w14:paraId="31145453" w14:textId="44C362B6">
      <w:r>
        <w:t xml:space="preserve">1.  </w:t>
      </w:r>
      <w:hyperlink r:id="rId8" w:history="1">
        <w:r w:rsidRPr="0071183A">
          <w:rPr>
            <w:rStyle w:val="Hyperlink"/>
          </w:rPr>
          <w:t xml:space="preserve">Section 301(b) of the Foreign Service Act of 1980, as amended (22 U.S.C. </w:t>
        </w:r>
        <w:r w:rsidRPr="0071183A" w:rsidR="00B151F6">
          <w:rPr>
            <w:rStyle w:val="Hyperlink"/>
          </w:rPr>
          <w:t xml:space="preserve"> § </w:t>
        </w:r>
        <w:r w:rsidRPr="0071183A">
          <w:rPr>
            <w:rStyle w:val="Hyperlink"/>
          </w:rPr>
          <w:t>3941(b)):</w:t>
        </w:r>
      </w:hyperlink>
    </w:p>
    <w:p w:rsidR="00693312" w14:paraId="73F3D3D5" w14:textId="77777777">
      <w:pPr>
        <w:autoSpaceDE w:val="0"/>
        <w:autoSpaceDN w:val="0"/>
        <w:adjustRightInd w:val="0"/>
        <w:rPr>
          <w:rFonts w:cs="Arial"/>
        </w:rPr>
      </w:pPr>
    </w:p>
    <w:p w:rsidR="00693312" w14:paraId="3F6AFDBF" w14:textId="77777777">
      <w:pPr>
        <w:rPr>
          <w:u w:val="single"/>
        </w:rPr>
      </w:pPr>
    </w:p>
    <w:p w:rsidR="00693312" w14:paraId="06956261" w14:textId="1C62A8BC">
      <w:r>
        <w:t>2.  Title VII of the Civil Rights Act of 1964 as amended:</w:t>
      </w:r>
    </w:p>
    <w:p w:rsidR="00693312" w14:paraId="2BEBDC7C" w14:textId="77777777"/>
    <w:p w:rsidR="00693312" w:rsidP="00F502C8" w14:paraId="12765233" w14:textId="77777777">
      <w:pPr>
        <w:ind w:left="720"/>
        <w:rPr>
          <w:u w:val="single"/>
        </w:rPr>
      </w:pPr>
      <w:hyperlink r:id="rId9" w:history="1">
        <w:r>
          <w:rPr>
            <w:rStyle w:val="Hyperlink"/>
          </w:rPr>
          <w:t>http://www.eeoc.gov/policy/vii.html</w:t>
        </w:r>
      </w:hyperlink>
    </w:p>
    <w:p w:rsidR="00693312" w14:paraId="603C1723" w14:textId="77777777">
      <w:pPr>
        <w:rPr>
          <w:u w:val="single"/>
        </w:rPr>
      </w:pPr>
    </w:p>
    <w:p w:rsidR="00693312" w14:paraId="7C5084C9" w14:textId="77777777">
      <w:pPr>
        <w:rPr>
          <w:u w:val="single"/>
        </w:rPr>
      </w:pPr>
    </w:p>
    <w:p w:rsidR="00693312" w14:paraId="38030283" w14:textId="063033D7">
      <w:pPr>
        <w:autoSpaceDE w:val="0"/>
        <w:autoSpaceDN w:val="0"/>
        <w:adjustRightInd w:val="0"/>
        <w:rPr>
          <w:rFonts w:cs="Arial"/>
          <w:b/>
          <w:bCs/>
          <w:szCs w:val="23"/>
        </w:rPr>
      </w:pPr>
      <w:r>
        <w:t xml:space="preserve">3.  </w:t>
      </w:r>
      <w:hyperlink r:id="rId10" w:history="1">
        <w:r w:rsidRPr="0071183A">
          <w:rPr>
            <w:rStyle w:val="Hyperlink"/>
          </w:rPr>
          <w:t>Executive Order 9397:</w:t>
        </w:r>
      </w:hyperlink>
    </w:p>
    <w:p w:rsidR="00693312" w14:paraId="66844037" w14:textId="77777777">
      <w:pPr>
        <w:autoSpaceDE w:val="0"/>
        <w:autoSpaceDN w:val="0"/>
        <w:adjustRightInd w:val="0"/>
        <w:jc w:val="center"/>
        <w:rPr>
          <w:rFonts w:cs="Arial"/>
          <w:b/>
          <w:bCs/>
          <w:szCs w:val="23"/>
        </w:rPr>
      </w:pPr>
    </w:p>
    <w:p w:rsidR="00693312" w14:paraId="43912021" w14:textId="77777777"/>
    <w:p w:rsidR="00693312" w14:paraId="318A7053" w14:textId="77777777">
      <w:r>
        <w:t>4</w:t>
      </w:r>
      <w:r>
        <w:t>.  The Federal Sector Equal Employment Opportunities Regulations (29 C.F.R. 1614.601)</w:t>
      </w:r>
    </w:p>
    <w:p w:rsidR="00693312" w:rsidP="00F502C8" w14:paraId="2703EDEE" w14:textId="77777777">
      <w:pPr>
        <w:pStyle w:val="NormalWeb"/>
        <w:ind w:left="720"/>
        <w:rPr>
          <w:rFonts w:ascii="Times New Roman" w:hAnsi="Times New Roman"/>
          <w:lang w:val="en"/>
        </w:rPr>
      </w:pPr>
      <w:hyperlink r:id="rId11" w:history="1">
        <w:r w:rsidRPr="009A3C32">
          <w:rPr>
            <w:rStyle w:val="Hyperlink"/>
            <w:rFonts w:ascii="Times New Roman" w:hAnsi="Times New Roman"/>
            <w:lang w:val="en"/>
          </w:rPr>
          <w:t>1614.601 EEO group statistics.</w:t>
        </w:r>
      </w:hyperlink>
    </w:p>
    <w:p w:rsidR="00693312" w14:paraId="16A5CDE4" w14:textId="03DDAE44">
      <w:pPr>
        <w:pStyle w:val="NormalWeb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5</w:t>
      </w:r>
      <w:r>
        <w:rPr>
          <w:rFonts w:ascii="Times New Roman" w:hAnsi="Times New Roman"/>
          <w:lang w:val="en"/>
        </w:rPr>
        <w:t xml:space="preserve">.  </w:t>
      </w:r>
      <w:hyperlink r:id="rId12" w:history="1">
        <w:r w:rsidRPr="009A3C32">
          <w:rPr>
            <w:rStyle w:val="Hyperlink"/>
            <w:rFonts w:ascii="Times New Roman" w:hAnsi="Times New Roman"/>
            <w:lang w:val="en"/>
          </w:rPr>
          <w:t>Section 504 of the Rehabilitation Act of 1973:</w:t>
        </w:r>
      </w:hyperlink>
    </w:p>
    <w:p w:rsidR="00693312" w:rsidP="00F502C8" w14:paraId="71D86264" w14:textId="35064058">
      <w:pPr>
        <w:pStyle w:val="BodyText"/>
        <w:ind w:left="720"/>
      </w:pPr>
    </w:p>
    <w:p w:rsidR="009E44B5" w:rsidP="00F502C8" w14:paraId="154389DF" w14:textId="77777777">
      <w:pPr>
        <w:pStyle w:val="BodyText"/>
        <w:ind w:left="720"/>
      </w:pPr>
    </w:p>
    <w:p w:rsidR="009E44B5" w:rsidP="008A400B" w14:paraId="5B0CE715" w14:textId="4BDF38B9">
      <w:pPr>
        <w:pStyle w:val="BodyText"/>
        <w:rPr>
          <w:i w:val="0"/>
        </w:rPr>
      </w:pPr>
      <w:r w:rsidRPr="009E44B5">
        <w:rPr>
          <w:i w:val="0"/>
        </w:rPr>
        <w:t>6.</w:t>
      </w:r>
      <w:r>
        <w:rPr>
          <w:i w:val="0"/>
        </w:rPr>
        <w:t xml:space="preserve">  </w:t>
      </w:r>
      <w:hyperlink r:id="rId13" w:history="1">
        <w:r w:rsidRPr="002C02D7">
          <w:rPr>
            <w:rStyle w:val="Hyperlink"/>
            <w:i w:val="0"/>
          </w:rPr>
          <w:t>Section 501 of the Rehabilitation Act of 1973, 29 U.S.C. 791(b)</w:t>
        </w:r>
      </w:hyperlink>
      <w:r>
        <w:rPr>
          <w:i w:val="0"/>
        </w:rPr>
        <w:t>:</w:t>
      </w:r>
    </w:p>
    <w:p w:rsidR="009E44B5" w:rsidP="008A400B" w14:paraId="2F5D4DC6" w14:textId="53E5B6F9">
      <w:pPr>
        <w:pStyle w:val="BodyText"/>
        <w:rPr>
          <w:i w:val="0"/>
        </w:rPr>
      </w:pPr>
      <w:r>
        <w:rPr>
          <w:i w:val="0"/>
        </w:rPr>
        <w:t xml:space="preserve">7.  </w:t>
      </w:r>
      <w:hyperlink r:id="rId13" w:history="1">
        <w:r w:rsidRPr="002C02D7">
          <w:rPr>
            <w:rStyle w:val="Hyperlink"/>
            <w:i w:val="0"/>
          </w:rPr>
          <w:t>Section 501 of the Rehabilitation Act of 1973, 29 U.S.C. § 791(f)</w:t>
        </w:r>
      </w:hyperlink>
      <w:r>
        <w:rPr>
          <w:i w:val="0"/>
        </w:rPr>
        <w:t xml:space="preserve"> (incorporating the employment discrimination provisions of </w:t>
      </w:r>
      <w:hyperlink r:id="rId14" w:history="1">
        <w:r w:rsidRPr="00D4557E">
          <w:rPr>
            <w:rStyle w:val="Hyperlink"/>
            <w:i w:val="0"/>
          </w:rPr>
          <w:t>42 U.S.C. § 12112(a)</w:t>
        </w:r>
      </w:hyperlink>
      <w:r>
        <w:rPr>
          <w:i w:val="0"/>
        </w:rPr>
        <w:t>):</w:t>
      </w:r>
    </w:p>
    <w:p w:rsidR="00A6633C" w:rsidP="008A400B" w14:paraId="49A9B476" w14:textId="5074C857">
      <w:pPr>
        <w:pStyle w:val="BodyText"/>
        <w:rPr>
          <w:i w:val="0"/>
        </w:rPr>
      </w:pPr>
      <w:r>
        <w:rPr>
          <w:i w:val="0"/>
        </w:rPr>
        <w:t xml:space="preserve">8. </w:t>
      </w:r>
      <w:hyperlink r:id="rId15" w:history="1">
        <w:r w:rsidRPr="00FA633E">
          <w:rPr>
            <w:rStyle w:val="Hyperlink"/>
            <w:i w:val="0"/>
          </w:rPr>
          <w:t xml:space="preserve"> Executive Orders 13078</w:t>
        </w:r>
      </w:hyperlink>
      <w:r w:rsidR="00D516FE">
        <w:rPr>
          <w:i w:val="0"/>
        </w:rPr>
        <w:t xml:space="preserve"> (Increasing Employment of Adults with Disabilities)</w:t>
      </w:r>
      <w:r>
        <w:rPr>
          <w:i w:val="0"/>
        </w:rPr>
        <w:t xml:space="preserve">, </w:t>
      </w:r>
      <w:hyperlink r:id="rId16" w:history="1">
        <w:r w:rsidRPr="00FA633E">
          <w:rPr>
            <w:rStyle w:val="Hyperlink"/>
            <w:i w:val="0"/>
          </w:rPr>
          <w:t>13163</w:t>
        </w:r>
      </w:hyperlink>
      <w:r w:rsidR="00D516FE">
        <w:rPr>
          <w:i w:val="0"/>
        </w:rPr>
        <w:t xml:space="preserve"> (Increasing Federal Employment of Individuals with Disabilities)</w:t>
      </w:r>
      <w:r>
        <w:rPr>
          <w:i w:val="0"/>
        </w:rPr>
        <w:t xml:space="preserve"> </w:t>
      </w:r>
      <w:hyperlink r:id="rId17" w:history="1">
        <w:r w:rsidRPr="00FA633E">
          <w:rPr>
            <w:rStyle w:val="Hyperlink"/>
            <w:i w:val="0"/>
          </w:rPr>
          <w:t>13164</w:t>
        </w:r>
      </w:hyperlink>
      <w:r w:rsidR="00D516FE">
        <w:rPr>
          <w:i w:val="0"/>
        </w:rPr>
        <w:t xml:space="preserve"> (Requiring Federal Agencies to Establish Procedures to Facilitate the Provision of Reasonable Accommodation).</w:t>
      </w:r>
    </w:p>
    <w:p w:rsidR="00A6633C" w:rsidP="008A400B" w14:paraId="0E7CE73D" w14:textId="77777777">
      <w:pPr>
        <w:pStyle w:val="BodyText"/>
        <w:rPr>
          <w:i w:val="0"/>
        </w:rPr>
      </w:pPr>
    </w:p>
    <w:p w:rsidR="00A6633C" w:rsidRPr="008A400B" w:rsidP="008A400B" w14:paraId="68BFD6DD" w14:textId="64B33B8D">
      <w:pPr>
        <w:pStyle w:val="BodyText"/>
        <w:rPr>
          <w:i w:val="0"/>
        </w:rPr>
      </w:pPr>
      <w:r>
        <w:rPr>
          <w:i w:val="0"/>
        </w:rPr>
        <w:t xml:space="preserve">9.  </w:t>
      </w:r>
      <w:hyperlink r:id="rId18" w:history="1">
        <w:r w:rsidRPr="00FA633E">
          <w:rPr>
            <w:rStyle w:val="Hyperlink"/>
            <w:i w:val="0"/>
          </w:rPr>
          <w:t xml:space="preserve">29 C.F.R. </w:t>
        </w:r>
        <w:r w:rsidRPr="00FA633E" w:rsidR="00D516FE">
          <w:rPr>
            <w:rStyle w:val="Hyperlink"/>
            <w:i w:val="0"/>
          </w:rPr>
          <w:t xml:space="preserve">§§ </w:t>
        </w:r>
        <w:r w:rsidRPr="00FA633E">
          <w:rPr>
            <w:rStyle w:val="Hyperlink"/>
            <w:i w:val="0"/>
          </w:rPr>
          <w:t>1614.203(d)(6</w:t>
        </w:r>
        <w:r w:rsidRPr="00FA633E" w:rsidR="00D516FE">
          <w:rPr>
            <w:rStyle w:val="Hyperlink"/>
            <w:i w:val="0"/>
          </w:rPr>
          <w:t>) – (8)</w:t>
        </w:r>
      </w:hyperlink>
      <w:r w:rsidR="00D516FE">
        <w:rPr>
          <w:i w:val="0"/>
        </w:rPr>
        <w:t xml:space="preserve"> </w:t>
      </w:r>
    </w:p>
    <w:p w:rsidR="009E44B5" w:rsidP="00F502C8" w14:paraId="22A2D5F9" w14:textId="77777777">
      <w:pPr>
        <w:pStyle w:val="BodyText"/>
        <w:ind w:left="720"/>
      </w:pPr>
    </w:p>
    <w:p w:rsidR="00693312" w14:paraId="5BF76455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2735EA"/>
    <w:multiLevelType w:val="hybridMultilevel"/>
    <w:tmpl w:val="0250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43113"/>
    <w:multiLevelType w:val="hybridMultilevel"/>
    <w:tmpl w:val="0904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C167B"/>
    <w:multiLevelType w:val="hybridMultilevel"/>
    <w:tmpl w:val="5E4C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B6C3A"/>
    <w:multiLevelType w:val="hybridMultilevel"/>
    <w:tmpl w:val="572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F13654"/>
    <w:multiLevelType w:val="hybridMultilevel"/>
    <w:tmpl w:val="2FD8B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462440">
    <w:abstractNumId w:val="3"/>
  </w:num>
  <w:num w:numId="2" w16cid:durableId="753941746">
    <w:abstractNumId w:val="2"/>
  </w:num>
  <w:num w:numId="3" w16cid:durableId="671371177">
    <w:abstractNumId w:val="0"/>
  </w:num>
  <w:num w:numId="4" w16cid:durableId="796678556">
    <w:abstractNumId w:val="1"/>
  </w:num>
  <w:num w:numId="5" w16cid:durableId="1336179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12"/>
    <w:rsid w:val="000D635E"/>
    <w:rsid w:val="001848F4"/>
    <w:rsid w:val="001D5755"/>
    <w:rsid w:val="002335D4"/>
    <w:rsid w:val="00253A01"/>
    <w:rsid w:val="002C02D7"/>
    <w:rsid w:val="00370C4F"/>
    <w:rsid w:val="005801C7"/>
    <w:rsid w:val="00693312"/>
    <w:rsid w:val="00701A34"/>
    <w:rsid w:val="0071183A"/>
    <w:rsid w:val="008923D7"/>
    <w:rsid w:val="008A400B"/>
    <w:rsid w:val="00931843"/>
    <w:rsid w:val="0096458F"/>
    <w:rsid w:val="009A3C32"/>
    <w:rsid w:val="009E44B5"/>
    <w:rsid w:val="00A6633C"/>
    <w:rsid w:val="00AE2F67"/>
    <w:rsid w:val="00AF5F3D"/>
    <w:rsid w:val="00B151F6"/>
    <w:rsid w:val="00B8174B"/>
    <w:rsid w:val="00BD2BBE"/>
    <w:rsid w:val="00CB150A"/>
    <w:rsid w:val="00CB3192"/>
    <w:rsid w:val="00CF5086"/>
    <w:rsid w:val="00D03549"/>
    <w:rsid w:val="00D4557E"/>
    <w:rsid w:val="00D516FE"/>
    <w:rsid w:val="00D7610A"/>
    <w:rsid w:val="00DA4DCB"/>
    <w:rsid w:val="00DF75C5"/>
    <w:rsid w:val="00E15E8E"/>
    <w:rsid w:val="00EB6383"/>
    <w:rsid w:val="00EE1410"/>
    <w:rsid w:val="00F04517"/>
    <w:rsid w:val="00F502C8"/>
    <w:rsid w:val="00FA63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37C5D0"/>
  <w15:docId w15:val="{35206943-5021-40AE-AAA4-B1BC033A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before="100" w:after="100"/>
    </w:pPr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E4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4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4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44B5"/>
    <w:rPr>
      <w:b/>
      <w:bCs/>
    </w:rPr>
  </w:style>
  <w:style w:type="paragraph" w:styleId="Revision">
    <w:name w:val="Revision"/>
    <w:hidden/>
    <w:uiPriority w:val="99"/>
    <w:semiHidden/>
    <w:rsid w:val="00F04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sa.gov/foia/html/EO9397.htm" TargetMode="External" /><Relationship Id="rId11" Type="http://schemas.openxmlformats.org/officeDocument/2006/relationships/hyperlink" Target="https://www.dol.gov/oasam/regs/cfr/29cfr/Part1614/1614601.htm" TargetMode="External" /><Relationship Id="rId12" Type="http://schemas.openxmlformats.org/officeDocument/2006/relationships/hyperlink" Target="https://www.dol.gov/oasam/regs/statutes/sec504.htm" TargetMode="External" /><Relationship Id="rId13" Type="http://schemas.openxmlformats.org/officeDocument/2006/relationships/hyperlink" Target="https://www.eeoc.gov/laws/statutes/rehab.cfm" TargetMode="External" /><Relationship Id="rId14" Type="http://schemas.openxmlformats.org/officeDocument/2006/relationships/hyperlink" Target="http://www.gpo.gov/fdsys/pkg/USCODE-2009-title42/pdf/USCODE-2009-title42-chap126-subchapI-sec12112.pdf" TargetMode="External" /><Relationship Id="rId15" Type="http://schemas.openxmlformats.org/officeDocument/2006/relationships/hyperlink" Target="https://www.gpo.gov/fdsys/pkg/FR-1998-03-18/pdf/98-7139.pdf" TargetMode="External" /><Relationship Id="rId16" Type="http://schemas.openxmlformats.org/officeDocument/2006/relationships/hyperlink" Target="https://www.gpo.gov/fdsys/pkg/FR-2000-07-28/pdf/00-19322.pdf" TargetMode="External" /><Relationship Id="rId17" Type="http://schemas.openxmlformats.org/officeDocument/2006/relationships/hyperlink" Target="https://www.eeoc.gov/policy/docs/accommodation_procedures.html" TargetMode="External" /><Relationship Id="rId18" Type="http://schemas.openxmlformats.org/officeDocument/2006/relationships/hyperlink" Target="https://www.dol.gov/oasam/regs/cfr/29cfr/Part1614/1614203.htm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legcounsel.house.gov/Comps/Foreign%20Service%20Act%20Of%201980.pdf" TargetMode="External" /><Relationship Id="rId9" Type="http://schemas.openxmlformats.org/officeDocument/2006/relationships/hyperlink" Target="http://www.eeoc.gov/policy/vii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BDDA8179944F824FF6CCFF71C8D6" ma:contentTypeVersion="17" ma:contentTypeDescription="Create a new document." ma:contentTypeScope="" ma:versionID="a1e2a76cc8cace9de529a63b723b083e">
  <xsd:schema xmlns:xsd="http://www.w3.org/2001/XMLSchema" xmlns:xs="http://www.w3.org/2001/XMLSchema" xmlns:p="http://schemas.microsoft.com/office/2006/metadata/properties" xmlns:ns2="9dc39a08-d425-49b9-bdf8-d16d0b30ca64" xmlns:ns3="cbd85dd7-dc6a-469c-b59f-a7160643d3f0" targetNamespace="http://schemas.microsoft.com/office/2006/metadata/properties" ma:root="true" ma:fieldsID="ff38b58cc66e2f1ac2dcff0737d9b711" ns2:_="" ns3:_="">
    <xsd:import namespace="9dc39a08-d425-49b9-bdf8-d16d0b30ca64"/>
    <xsd:import namespace="cbd85dd7-dc6a-469c-b59f-a7160643d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QualityControl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39a08-d425-49b9-bdf8-d16d0b30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alityControlComplete" ma:index="22" nillable="true" ma:displayName="Quality Control Complete" ma:default="0" ma:format="Dropdown" ma:internalName="QualityControlComplete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5dd7-dc6a-469c-b59f-a7160643d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5dab89-cda2-475f-ad30-c61adff2925f}" ma:internalName="TaxCatchAll" ma:showField="CatchAllData" ma:web="cbd85dd7-dc6a-469c-b59f-a7160643d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ControlComplete xmlns="9dc39a08-d425-49b9-bdf8-d16d0b30ca64">false</QualityControlComplete>
    <lcf76f155ced4ddcb4097134ff3c332f xmlns="9dc39a08-d425-49b9-bdf8-d16d0b30ca64">
      <Terms xmlns="http://schemas.microsoft.com/office/infopath/2007/PartnerControls"/>
    </lcf76f155ced4ddcb4097134ff3c332f>
    <TaxCatchAll xmlns="cbd85dd7-dc6a-469c-b59f-a7160643d3f0" xsi:nil="true"/>
  </documentManagement>
</p:properties>
</file>

<file path=customXml/itemProps1.xml><?xml version="1.0" encoding="utf-8"?>
<ds:datastoreItem xmlns:ds="http://schemas.openxmlformats.org/officeDocument/2006/customXml" ds:itemID="{18D0C116-545B-4B2C-906C-243F7794D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D919A-6781-44D0-9AA3-670CA799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39a08-d425-49b9-bdf8-d16d0b30ca64"/>
    <ds:schemaRef ds:uri="cbd85dd7-dc6a-469c-b59f-a7160643d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AFAC8-F579-4A46-BA36-202678AF0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16EAB-2033-4DD9-A851-BF1F5773F2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bd85dd7-dc6a-469c-b59f-a7160643d3f0"/>
    <ds:schemaRef ds:uri="http://schemas.microsoft.com/office/2006/documentManagement/types"/>
    <ds:schemaRef ds:uri="http://schemas.microsoft.com/office/infopath/2007/PartnerControls"/>
    <ds:schemaRef ds:uri="9dc39a08-d425-49b9-bdf8-d16d0b30c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Authority</vt:lpstr>
    </vt:vector>
  </TitlesOfParts>
  <Company>Department of State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Authority</dc:title>
  <dc:creator>ClarkJA</dc:creator>
  <cp:lastModifiedBy>McClung, Gailyn W</cp:lastModifiedBy>
  <cp:revision>2</cp:revision>
  <cp:lastPrinted>2006-03-08T17:17:00Z</cp:lastPrinted>
  <dcterms:created xsi:type="dcterms:W3CDTF">2024-11-20T15:42:00Z</dcterms:created>
  <dcterms:modified xsi:type="dcterms:W3CDTF">2024-11-20T15:42:00Z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0x010100D770BDDA8179944F824FF6CCFF71C8D6</vt:lpwstr>
  </property>
  <property fmtid="{D5CDD505-2E9C-101B-9397-08002B2CF9AE}" pid="3" name="MediaServiceImageTags">
    <vt:lpwstr/>
  </property>
  <property fmtid="{D5CDD505-2E9C-101B-9397-08002B2CF9AE}" pid="4" name="MSIP_Label_1665d9ee-429a-4d5f-97cc-cfb56e044a6e_ActionId">
    <vt:lpwstr>38ed4f59-ddec-454e-a776-d4e2104f524c</vt:lpwstr>
  </property>
  <property fmtid="{D5CDD505-2E9C-101B-9397-08002B2CF9AE}" pid="5" name="MSIP_Label_1665d9ee-429a-4d5f-97cc-cfb56e044a6e_Application">
    <vt:lpwstr>Microsoft Azure Information Protection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Extended_MSFT_Method">
    <vt:lpwstr>Manual</vt:lpwstr>
  </property>
  <property fmtid="{D5CDD505-2E9C-101B-9397-08002B2CF9AE}" pid="8" name="MSIP_Label_1665d9ee-429a-4d5f-97cc-cfb56e044a6e_Name">
    <vt:lpwstr>Unclassified</vt:lpwstr>
  </property>
  <property fmtid="{D5CDD505-2E9C-101B-9397-08002B2CF9AE}" pid="9" name="MSIP_Label_1665d9ee-429a-4d5f-97cc-cfb56e044a6e_Owner">
    <vt:lpwstr>BeckerJL@state.gov</vt:lpwstr>
  </property>
  <property fmtid="{D5CDD505-2E9C-101B-9397-08002B2CF9AE}" pid="10" name="MSIP_Label_1665d9ee-429a-4d5f-97cc-cfb56e044a6e_SetDate">
    <vt:lpwstr>2021-02-24T14:46:54.8717307Z</vt:lpwstr>
  </property>
  <property fmtid="{D5CDD505-2E9C-101B-9397-08002B2CF9AE}" pid="11" name="MSIP_Label_1665d9ee-429a-4d5f-97cc-cfb56e044a6e_SiteId">
    <vt:lpwstr>66cf5074-5afe-48d1-a691-a12b2121f44b</vt:lpwstr>
  </property>
  <property fmtid="{D5CDD505-2E9C-101B-9397-08002B2CF9AE}" pid="12" name="Sensitivity">
    <vt:lpwstr>Unclassified</vt:lpwstr>
  </property>
</Properties>
</file>