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7E14" w:rsidRPr="007C7F47" w:rsidP="002E4102" w14:paraId="1D0CE9DC" w14:textId="77777777">
      <w:pPr>
        <w:shd w:val="clear" w:color="auto" w:fill="FFFFFF"/>
        <w:spacing w:after="0" w:line="240" w:lineRule="auto"/>
        <w:jc w:val="center"/>
        <w:rPr>
          <w:rFonts w:ascii="Times New Roman" w:eastAsia="Times New Roman" w:hAnsi="Times New Roman" w:cs="Times New Roman"/>
          <w:b/>
          <w:sz w:val="24"/>
          <w:szCs w:val="24"/>
        </w:rPr>
      </w:pPr>
      <w:r w:rsidRPr="007C7F47">
        <w:rPr>
          <w:rFonts w:ascii="Times New Roman" w:eastAsia="Times New Roman" w:hAnsi="Times New Roman" w:cs="Times New Roman"/>
          <w:b/>
          <w:sz w:val="24"/>
          <w:szCs w:val="24"/>
        </w:rPr>
        <w:t>DEPARTMENT OF TRANSPORTATION</w:t>
      </w:r>
    </w:p>
    <w:p w:rsidR="00707E14" w:rsidRPr="007C7F47" w:rsidP="002E4102" w14:paraId="13746382" w14:textId="77777777">
      <w:pPr>
        <w:shd w:val="clear" w:color="auto" w:fill="FFFFFF"/>
        <w:spacing w:after="0" w:line="240" w:lineRule="auto"/>
        <w:jc w:val="center"/>
        <w:rPr>
          <w:rFonts w:ascii="Times New Roman" w:eastAsia="Times New Roman" w:hAnsi="Times New Roman" w:cs="Times New Roman"/>
          <w:b/>
          <w:sz w:val="24"/>
          <w:szCs w:val="24"/>
        </w:rPr>
      </w:pPr>
      <w:r w:rsidRPr="007C7F47">
        <w:rPr>
          <w:rFonts w:ascii="Times New Roman" w:eastAsia="Times New Roman" w:hAnsi="Times New Roman" w:cs="Times New Roman"/>
          <w:b/>
          <w:sz w:val="24"/>
          <w:szCs w:val="24"/>
        </w:rPr>
        <w:t>Federal Aviation Administration</w:t>
      </w:r>
    </w:p>
    <w:p w:rsidR="00707E14" w:rsidRPr="007C7F47" w:rsidP="002E4102" w14:paraId="731A29BF" w14:textId="77777777">
      <w:pPr>
        <w:shd w:val="clear" w:color="auto" w:fill="FFFFFF"/>
        <w:spacing w:after="0" w:line="240" w:lineRule="auto"/>
        <w:jc w:val="center"/>
        <w:rPr>
          <w:rFonts w:ascii="Times New Roman" w:eastAsia="Times New Roman" w:hAnsi="Times New Roman" w:cs="Times New Roman"/>
          <w:b/>
          <w:sz w:val="24"/>
          <w:szCs w:val="24"/>
        </w:rPr>
      </w:pPr>
    </w:p>
    <w:p w:rsidR="00707E14" w:rsidRPr="007C7F47" w:rsidP="002E4102" w14:paraId="4DC07514" w14:textId="77777777">
      <w:pPr>
        <w:shd w:val="clear" w:color="auto" w:fill="FFFFFF"/>
        <w:spacing w:after="0" w:line="240" w:lineRule="auto"/>
        <w:jc w:val="center"/>
        <w:rPr>
          <w:rFonts w:ascii="Times New Roman" w:eastAsia="Times New Roman" w:hAnsi="Times New Roman" w:cs="Times New Roman"/>
          <w:b/>
          <w:sz w:val="24"/>
          <w:szCs w:val="24"/>
        </w:rPr>
      </w:pPr>
    </w:p>
    <w:p w:rsidR="00C64707" w:rsidRPr="007C7F47" w:rsidP="002E4102" w14:paraId="6B58614C" w14:textId="77777777">
      <w:pPr>
        <w:shd w:val="clear" w:color="auto" w:fill="FFFFFF"/>
        <w:spacing w:after="0" w:line="240" w:lineRule="auto"/>
        <w:jc w:val="center"/>
        <w:rPr>
          <w:rFonts w:ascii="Times New Roman" w:eastAsia="Times New Roman" w:hAnsi="Times New Roman" w:cs="Times New Roman"/>
          <w:sz w:val="24"/>
          <w:szCs w:val="24"/>
          <w:u w:val="single"/>
        </w:rPr>
      </w:pPr>
      <w:r w:rsidRPr="007C7F47">
        <w:rPr>
          <w:rFonts w:ascii="Times New Roman" w:eastAsia="Times New Roman" w:hAnsi="Times New Roman" w:cs="Times New Roman"/>
          <w:b/>
          <w:sz w:val="24"/>
          <w:szCs w:val="24"/>
          <w:u w:val="single"/>
        </w:rPr>
        <w:t>Supporting Statement A</w:t>
      </w:r>
    </w:p>
    <w:p w:rsidR="00C64707" w:rsidRPr="007C7F47" w:rsidP="002E4102" w14:paraId="38998311" w14:textId="77777777">
      <w:pPr>
        <w:shd w:val="clear" w:color="auto" w:fill="FFFFFF"/>
        <w:spacing w:after="0" w:line="240" w:lineRule="auto"/>
        <w:jc w:val="center"/>
        <w:rPr>
          <w:rFonts w:ascii="Times New Roman" w:eastAsia="Times New Roman" w:hAnsi="Times New Roman" w:cs="Times New Roman"/>
          <w:b/>
          <w:sz w:val="24"/>
          <w:szCs w:val="24"/>
        </w:rPr>
      </w:pPr>
      <w:r w:rsidRPr="007C7F47">
        <w:rPr>
          <w:rFonts w:ascii="Times New Roman" w:eastAsia="Times New Roman" w:hAnsi="Times New Roman" w:cs="Times New Roman"/>
          <w:b/>
          <w:sz w:val="24"/>
          <w:szCs w:val="24"/>
        </w:rPr>
        <w:t>High Density Traffic Airports; Slot Allocation and Transfer Methods</w:t>
      </w:r>
    </w:p>
    <w:p w:rsidR="00A71FD7" w:rsidRPr="007C7F47" w:rsidP="002E4102" w14:paraId="7445F0B9" w14:textId="77777777">
      <w:pPr>
        <w:shd w:val="clear" w:color="auto" w:fill="FFFFFF"/>
        <w:spacing w:after="0" w:line="240" w:lineRule="auto"/>
        <w:jc w:val="center"/>
        <w:rPr>
          <w:rFonts w:ascii="Times New Roman" w:eastAsia="Times New Roman" w:hAnsi="Times New Roman" w:cs="Times New Roman"/>
          <w:b/>
          <w:sz w:val="24"/>
          <w:szCs w:val="24"/>
        </w:rPr>
      </w:pPr>
      <w:r w:rsidRPr="007C7F47">
        <w:rPr>
          <w:rFonts w:ascii="Times New Roman" w:eastAsia="Times New Roman" w:hAnsi="Times New Roman" w:cs="Times New Roman"/>
          <w:b/>
          <w:sz w:val="24"/>
          <w:szCs w:val="24"/>
        </w:rPr>
        <w:t>OMB Control No. 2120-0524</w:t>
      </w:r>
    </w:p>
    <w:p w:rsidR="00410F77" w:rsidRPr="007C7F47" w:rsidP="002E4102" w14:paraId="3A30E956" w14:textId="77777777">
      <w:pPr>
        <w:shd w:val="clear" w:color="auto" w:fill="FFFFFF"/>
        <w:spacing w:after="0" w:line="240" w:lineRule="auto"/>
        <w:jc w:val="center"/>
        <w:rPr>
          <w:rFonts w:ascii="Times New Roman" w:eastAsia="Times New Roman" w:hAnsi="Times New Roman" w:cs="Times New Roman"/>
          <w:sz w:val="24"/>
          <w:szCs w:val="24"/>
        </w:rPr>
      </w:pPr>
    </w:p>
    <w:p w:rsidR="00410F77" w:rsidRPr="007C7F47" w:rsidP="00410F77" w14:paraId="0174531A" w14:textId="77777777">
      <w:pPr>
        <w:pStyle w:val="ListParagraph"/>
        <w:numPr>
          <w:ilvl w:val="0"/>
          <w:numId w:val="5"/>
        </w:num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Adjustments were made to reflect best estimates for a standard year using more recent data.</w:t>
      </w:r>
      <w:r>
        <w:rPr>
          <w:rStyle w:val="FootnoteReference"/>
          <w:rFonts w:ascii="Times New Roman" w:eastAsia="Times New Roman" w:hAnsi="Times New Roman" w:cs="Times New Roman"/>
          <w:sz w:val="24"/>
          <w:szCs w:val="24"/>
        </w:rPr>
        <w:footnoteReference w:id="3"/>
      </w:r>
      <w:r w:rsidRPr="007C7F47">
        <w:rPr>
          <w:rFonts w:ascii="Times New Roman" w:eastAsia="Times New Roman" w:hAnsi="Times New Roman" w:cs="Times New Roman"/>
          <w:sz w:val="24"/>
          <w:szCs w:val="24"/>
        </w:rPr>
        <w:t xml:space="preserve"> See Q.15</w:t>
      </w:r>
      <w:r w:rsidRPr="007C7F47" w:rsidR="00D273DC">
        <w:rPr>
          <w:rFonts w:ascii="Times New Roman" w:eastAsia="Times New Roman" w:hAnsi="Times New Roman" w:cs="Times New Roman"/>
          <w:sz w:val="24"/>
          <w:szCs w:val="24"/>
        </w:rPr>
        <w:t xml:space="preserve"> for Covid-19 impact analysis</w:t>
      </w:r>
      <w:r w:rsidRPr="007C7F47">
        <w:rPr>
          <w:rFonts w:ascii="Times New Roman" w:eastAsia="Times New Roman" w:hAnsi="Times New Roman" w:cs="Times New Roman"/>
          <w:sz w:val="24"/>
          <w:szCs w:val="24"/>
        </w:rPr>
        <w:t xml:space="preserve">. </w:t>
      </w:r>
    </w:p>
    <w:p w:rsidR="00410F77" w:rsidRPr="007C7F47" w:rsidP="00410F77" w14:paraId="66A4AB2A" w14:textId="77777777">
      <w:pPr>
        <w:pStyle w:val="ListParagraph"/>
        <w:numPr>
          <w:ilvl w:val="0"/>
          <w:numId w:val="5"/>
        </w:num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Request</w:t>
      </w:r>
      <w:r w:rsidRPr="007C7F47" w:rsidR="00D273DC">
        <w:rPr>
          <w:rFonts w:ascii="Times New Roman" w:eastAsia="Times New Roman" w:hAnsi="Times New Roman" w:cs="Times New Roman"/>
          <w:sz w:val="24"/>
          <w:szCs w:val="24"/>
        </w:rPr>
        <w:t xml:space="preserve"> to revise the title of the</w:t>
      </w:r>
      <w:r w:rsidRPr="007C7F47">
        <w:rPr>
          <w:rFonts w:ascii="Times New Roman" w:eastAsia="Times New Roman" w:hAnsi="Times New Roman" w:cs="Times New Roman"/>
          <w:sz w:val="24"/>
          <w:szCs w:val="24"/>
        </w:rPr>
        <w:t xml:space="preserve"> </w:t>
      </w:r>
      <w:r w:rsidRPr="007C7F47" w:rsidR="00C44E6B">
        <w:rPr>
          <w:rFonts w:ascii="Times New Roman" w:eastAsia="Times New Roman" w:hAnsi="Times New Roman" w:cs="Times New Roman"/>
          <w:sz w:val="24"/>
          <w:szCs w:val="24"/>
        </w:rPr>
        <w:t>collection to</w:t>
      </w:r>
      <w:r w:rsidRPr="007C7F47">
        <w:rPr>
          <w:rFonts w:ascii="Times New Roman" w:eastAsia="Times New Roman" w:hAnsi="Times New Roman" w:cs="Times New Roman"/>
          <w:sz w:val="24"/>
          <w:szCs w:val="24"/>
        </w:rPr>
        <w:t xml:space="preserve"> </w:t>
      </w:r>
      <w:r w:rsidRPr="007C7F47" w:rsidR="00664709">
        <w:rPr>
          <w:rFonts w:ascii="Times New Roman" w:eastAsia="Times New Roman" w:hAnsi="Times New Roman" w:cs="Times New Roman"/>
          <w:sz w:val="24"/>
          <w:szCs w:val="24"/>
        </w:rPr>
        <w:t>“FAA Runway Slot Administration and Schedule Analysis”</w:t>
      </w:r>
      <w:r w:rsidRPr="007C7F47" w:rsidR="00D273DC">
        <w:rPr>
          <w:rFonts w:ascii="Times New Roman" w:eastAsia="Times New Roman" w:hAnsi="Times New Roman" w:cs="Times New Roman"/>
          <w:sz w:val="24"/>
          <w:szCs w:val="24"/>
        </w:rPr>
        <w:t xml:space="preserve"> to more accurately reflect the scope of the program and collection of information related to multiple airports</w:t>
      </w:r>
      <w:r w:rsidRPr="007C7F47">
        <w:rPr>
          <w:rFonts w:ascii="Times New Roman" w:eastAsia="Times New Roman" w:hAnsi="Times New Roman" w:cs="Times New Roman"/>
          <w:sz w:val="24"/>
          <w:szCs w:val="24"/>
        </w:rPr>
        <w:t>.</w:t>
      </w:r>
    </w:p>
    <w:p w:rsidR="00C64707" w:rsidRPr="007C7F47" w:rsidP="002E4102" w14:paraId="5647563B"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7C7F47" w:rsidP="002E4102" w14:paraId="09C3F0ED"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1. Explain the circumstances that make the collection of information necessary. Identify any legal or administrative requirements that necessitate the collection.</w:t>
      </w:r>
    </w:p>
    <w:p w:rsidR="00A053D1" w:rsidRPr="007C7F47" w:rsidP="006D7980" w14:paraId="3CFE5F42" w14:textId="77777777">
      <w:pPr>
        <w:shd w:val="clear" w:color="auto" w:fill="FFFFFF"/>
        <w:spacing w:after="0" w:line="240" w:lineRule="auto"/>
        <w:rPr>
          <w:rStyle w:val="PageNumber"/>
          <w:rFonts w:ascii="Times New Roman" w:eastAsia="Times New Roman" w:hAnsi="Times New Roman" w:cs="Times New Roman"/>
          <w:color w:val="00B050"/>
          <w:sz w:val="24"/>
          <w:szCs w:val="24"/>
        </w:rPr>
      </w:pPr>
      <w:r w:rsidRPr="007C7F47">
        <w:rPr>
          <w:rFonts w:ascii="Times New Roman" w:eastAsia="Times New Roman" w:hAnsi="Times New Roman" w:cs="Times New Roman"/>
          <w:color w:val="00B050"/>
          <w:sz w:val="24"/>
          <w:szCs w:val="24"/>
        </w:rPr>
        <w:br/>
      </w:r>
      <w:r w:rsidRPr="007C7F47">
        <w:rPr>
          <w:rStyle w:val="PageNumber"/>
          <w:rFonts w:ascii="Times New Roman" w:hAnsi="Times New Roman" w:cs="Times New Roman"/>
          <w:sz w:val="24"/>
          <w:szCs w:val="24"/>
        </w:rPr>
        <w:t xml:space="preserve">The FAA has broad authority to regulate the use of navigable airspace of the United </w:t>
      </w:r>
      <w:r w:rsidRPr="007C7F47" w:rsidR="006C2C12">
        <w:rPr>
          <w:rStyle w:val="PageNumber"/>
          <w:rFonts w:ascii="Times New Roman" w:hAnsi="Times New Roman" w:cs="Times New Roman"/>
          <w:sz w:val="24"/>
          <w:szCs w:val="24"/>
        </w:rPr>
        <w:t>S</w:t>
      </w:r>
      <w:r w:rsidRPr="007C7F47">
        <w:rPr>
          <w:rStyle w:val="PageNumber"/>
          <w:rFonts w:ascii="Times New Roman" w:hAnsi="Times New Roman" w:cs="Times New Roman"/>
          <w:sz w:val="24"/>
          <w:szCs w:val="24"/>
        </w:rPr>
        <w:t>tates. Under 49 U.S.C. § 40103(b)(1), the agency is authorized to develop plans for and to formulate policy with respect to the use of navigable airspace and to assign by rule, regulation, or order the use of navigable airspace under such terms, conditions, and limitations as may be deemed necessary in order to ensure the safety of aircraft and the efficient utilization of such airspace. Also, under 49 U.S.C. 40103(b)(2), the agency is further authorized and directed to prescribe air traffic rules and regulations governing the efficient utilization of the navigable airspace.</w:t>
      </w:r>
    </w:p>
    <w:p w:rsidR="00F002B7" w:rsidRPr="007C7F47" w:rsidP="00EF55C9" w14:paraId="0599326F" w14:textId="77777777">
      <w:pPr>
        <w:spacing w:line="240" w:lineRule="auto"/>
        <w:jc w:val="both"/>
        <w:rPr>
          <w:rStyle w:val="PageNumber"/>
          <w:rFonts w:ascii="Times New Roman" w:hAnsi="Times New Roman" w:cs="Times New Roman"/>
          <w:sz w:val="24"/>
          <w:szCs w:val="24"/>
        </w:rPr>
      </w:pPr>
    </w:p>
    <w:p w:rsidR="00602CC2" w:rsidRPr="007C7F47" w:rsidP="00EF55C9" w14:paraId="61307C6D" w14:textId="77777777">
      <w:pPr>
        <w:spacing w:line="240" w:lineRule="auto"/>
        <w:jc w:val="both"/>
        <w:rPr>
          <w:rStyle w:val="PageNumber"/>
          <w:rFonts w:ascii="Times New Roman" w:hAnsi="Times New Roman" w:cs="Times New Roman"/>
          <w:sz w:val="24"/>
          <w:szCs w:val="24"/>
        </w:rPr>
      </w:pPr>
      <w:r w:rsidRPr="007C7F47">
        <w:rPr>
          <w:rStyle w:val="PageNumber"/>
          <w:rFonts w:ascii="Times New Roman" w:hAnsi="Times New Roman" w:cs="Times New Roman"/>
          <w:sz w:val="24"/>
          <w:szCs w:val="24"/>
        </w:rPr>
        <w:t xml:space="preserve">In 1968, </w:t>
      </w:r>
      <w:r w:rsidRPr="007C7F47" w:rsidR="001C0D5D">
        <w:rPr>
          <w:rStyle w:val="PageNumber"/>
          <w:rFonts w:ascii="Times New Roman" w:hAnsi="Times New Roman" w:cs="Times New Roman"/>
          <w:sz w:val="24"/>
          <w:szCs w:val="24"/>
        </w:rPr>
        <w:t xml:space="preserve">FAA issued the </w:t>
      </w:r>
      <w:r w:rsidRPr="007C7F47">
        <w:rPr>
          <w:rStyle w:val="PageNumber"/>
          <w:rFonts w:ascii="Times New Roman" w:hAnsi="Times New Roman" w:cs="Times New Roman"/>
          <w:sz w:val="24"/>
          <w:szCs w:val="24"/>
        </w:rPr>
        <w:t>High Density</w:t>
      </w:r>
      <w:r w:rsidRPr="007C7F47">
        <w:rPr>
          <w:rStyle w:val="PageNumber"/>
          <w:rFonts w:ascii="Times New Roman" w:hAnsi="Times New Roman" w:cs="Times New Roman"/>
          <w:sz w:val="24"/>
          <w:szCs w:val="24"/>
        </w:rPr>
        <w:t xml:space="preserve"> Traffic Airports Rule (HDR)</w:t>
      </w:r>
      <w:r w:rsidRPr="007C7F47" w:rsidR="00D9579F">
        <w:rPr>
          <w:rStyle w:val="PageNumber"/>
          <w:rFonts w:ascii="Times New Roman" w:hAnsi="Times New Roman" w:cs="Times New Roman"/>
          <w:sz w:val="24"/>
          <w:szCs w:val="24"/>
        </w:rPr>
        <w:t xml:space="preserve">, </w:t>
      </w:r>
      <w:r w:rsidRPr="007C7F47" w:rsidR="001C0D5D">
        <w:rPr>
          <w:rStyle w:val="PageNumber"/>
          <w:rFonts w:ascii="Times New Roman" w:hAnsi="Times New Roman" w:cs="Times New Roman"/>
          <w:sz w:val="24"/>
          <w:szCs w:val="24"/>
        </w:rPr>
        <w:t>14 CFR part 93 subpart K</w:t>
      </w:r>
      <w:r w:rsidRPr="007C7F47" w:rsidR="00D9579F">
        <w:rPr>
          <w:rStyle w:val="PageNumber"/>
          <w:rFonts w:ascii="Times New Roman" w:hAnsi="Times New Roman" w:cs="Times New Roman"/>
          <w:sz w:val="24"/>
          <w:szCs w:val="24"/>
        </w:rPr>
        <w:t>,</w:t>
      </w:r>
      <w:r w:rsidRPr="007C7F47" w:rsidR="002F5547">
        <w:rPr>
          <w:rStyle w:val="PageNumber"/>
          <w:rFonts w:ascii="Times New Roman" w:hAnsi="Times New Roman" w:cs="Times New Roman"/>
          <w:sz w:val="24"/>
          <w:szCs w:val="24"/>
        </w:rPr>
        <w:t xml:space="preserve"> </w:t>
      </w:r>
      <w:r w:rsidRPr="007C7F47">
        <w:rPr>
          <w:rStyle w:val="PageNumber"/>
          <w:rFonts w:ascii="Times New Roman" w:hAnsi="Times New Roman" w:cs="Times New Roman"/>
          <w:sz w:val="24"/>
          <w:szCs w:val="24"/>
        </w:rPr>
        <w:t xml:space="preserve">to address airport congestion </w:t>
      </w:r>
      <w:r w:rsidRPr="007C7F47" w:rsidR="001C0D5D">
        <w:rPr>
          <w:rStyle w:val="PageNumber"/>
          <w:rFonts w:ascii="Times New Roman" w:hAnsi="Times New Roman" w:cs="Times New Roman"/>
          <w:sz w:val="24"/>
          <w:szCs w:val="24"/>
        </w:rPr>
        <w:t xml:space="preserve">by limiting takeoffs and landings through the use of runway slot controls </w:t>
      </w:r>
      <w:r w:rsidRPr="007C7F47">
        <w:rPr>
          <w:rStyle w:val="PageNumber"/>
          <w:rFonts w:ascii="Times New Roman" w:hAnsi="Times New Roman" w:cs="Times New Roman"/>
          <w:sz w:val="24"/>
          <w:szCs w:val="24"/>
        </w:rPr>
        <w:t xml:space="preserve">at </w:t>
      </w:r>
      <w:r w:rsidRPr="007C7F47" w:rsidR="001C0D5D">
        <w:rPr>
          <w:rStyle w:val="PageNumber"/>
          <w:rFonts w:ascii="Times New Roman" w:hAnsi="Times New Roman" w:cs="Times New Roman"/>
          <w:sz w:val="24"/>
          <w:szCs w:val="24"/>
        </w:rPr>
        <w:t xml:space="preserve">five airports: John F. Kennedy International Airport (JFK), LaGuardia Airport (LGA), O’Hare International Airport (ORD), Ronald Reagan Washington National Airport (DCA), and Newark Liberty International Airport (EWR). </w:t>
      </w:r>
      <w:r w:rsidRPr="007C7F47">
        <w:rPr>
          <w:rStyle w:val="PageNumber"/>
          <w:rFonts w:ascii="Times New Roman" w:hAnsi="Times New Roman" w:cs="Times New Roman"/>
          <w:sz w:val="24"/>
          <w:szCs w:val="24"/>
        </w:rPr>
        <w:t>The FAA suspended the limits at EWR under the HDR in 1970.</w:t>
      </w:r>
      <w:r>
        <w:rPr>
          <w:rStyle w:val="FootnoteReference"/>
          <w:rFonts w:ascii="Times New Roman" w:hAnsi="Times New Roman" w:cs="Times New Roman"/>
          <w:sz w:val="24"/>
          <w:szCs w:val="24"/>
        </w:rPr>
        <w:footnoteReference w:id="4"/>
      </w:r>
      <w:r w:rsidRPr="007C7F47">
        <w:rPr>
          <w:rStyle w:val="PageNumber"/>
          <w:rFonts w:ascii="Times New Roman" w:hAnsi="Times New Roman" w:cs="Times New Roman"/>
          <w:sz w:val="24"/>
          <w:szCs w:val="24"/>
        </w:rPr>
        <w:t xml:space="preserve"> On April 5, 2000, Congress enacted the Wendell H. Ford Aviation and Investment Reform Act for the 21st Century (AIR-21).</w:t>
      </w:r>
      <w:r>
        <w:rPr>
          <w:rStyle w:val="FootnoteReference"/>
          <w:rFonts w:ascii="Times New Roman" w:hAnsi="Times New Roman" w:cs="Times New Roman"/>
          <w:sz w:val="24"/>
          <w:szCs w:val="24"/>
        </w:rPr>
        <w:footnoteReference w:id="5"/>
      </w:r>
      <w:r w:rsidRPr="007C7F47">
        <w:rPr>
          <w:rStyle w:val="PageNumber"/>
          <w:rFonts w:ascii="Times New Roman" w:hAnsi="Times New Roman" w:cs="Times New Roman"/>
          <w:sz w:val="24"/>
          <w:szCs w:val="24"/>
        </w:rPr>
        <w:t xml:space="preserve"> AIR-21 phased out the HDR at JFK, LGA, and ORD, </w:t>
      </w:r>
      <w:r w:rsidRPr="007C7F47" w:rsidR="00D9579F">
        <w:rPr>
          <w:rStyle w:val="PageNumber"/>
          <w:rFonts w:ascii="Times New Roman" w:hAnsi="Times New Roman" w:cs="Times New Roman"/>
          <w:sz w:val="24"/>
          <w:szCs w:val="24"/>
        </w:rPr>
        <w:t xml:space="preserve">and </w:t>
      </w:r>
      <w:r w:rsidRPr="007C7F47">
        <w:rPr>
          <w:rStyle w:val="PageNumber"/>
          <w:rFonts w:ascii="Times New Roman" w:hAnsi="Times New Roman" w:cs="Times New Roman"/>
          <w:sz w:val="24"/>
          <w:szCs w:val="24"/>
        </w:rPr>
        <w:t xml:space="preserve">only DCA </w:t>
      </w:r>
      <w:r w:rsidRPr="007C7F47" w:rsidR="00D9579F">
        <w:rPr>
          <w:rStyle w:val="PageNumber"/>
          <w:rFonts w:ascii="Times New Roman" w:hAnsi="Times New Roman" w:cs="Times New Roman"/>
          <w:sz w:val="24"/>
          <w:szCs w:val="24"/>
        </w:rPr>
        <w:t xml:space="preserve">remained </w:t>
      </w:r>
      <w:r w:rsidRPr="007C7F47">
        <w:rPr>
          <w:rStyle w:val="PageNumber"/>
          <w:rFonts w:ascii="Times New Roman" w:hAnsi="Times New Roman" w:cs="Times New Roman"/>
          <w:sz w:val="24"/>
          <w:szCs w:val="24"/>
        </w:rPr>
        <w:t xml:space="preserve">subject to the </w:t>
      </w:r>
      <w:r w:rsidRPr="007C7F47" w:rsidR="00D43DD1">
        <w:rPr>
          <w:rStyle w:val="PageNumber"/>
          <w:rFonts w:ascii="Times New Roman" w:hAnsi="Times New Roman" w:cs="Times New Roman"/>
          <w:sz w:val="24"/>
          <w:szCs w:val="24"/>
        </w:rPr>
        <w:t>HDR</w:t>
      </w:r>
      <w:r w:rsidRPr="007C7F47">
        <w:rPr>
          <w:rStyle w:val="PageNumber"/>
          <w:rFonts w:ascii="Times New Roman" w:hAnsi="Times New Roman" w:cs="Times New Roman"/>
          <w:sz w:val="24"/>
          <w:szCs w:val="24"/>
        </w:rPr>
        <w:t>. AIR-2</w:t>
      </w:r>
      <w:r w:rsidRPr="007C7F47">
        <w:rPr>
          <w:rStyle w:val="PageNumber"/>
          <w:rFonts w:ascii="Times New Roman" w:hAnsi="Times New Roman" w:cs="Times New Roman"/>
          <w:sz w:val="24"/>
          <w:szCs w:val="24"/>
        </w:rPr>
        <w:t>1also</w:t>
      </w:r>
      <w:r w:rsidRPr="007C7F47">
        <w:rPr>
          <w:rStyle w:val="PageNumber"/>
          <w:rFonts w:ascii="Times New Roman" w:hAnsi="Times New Roman" w:cs="Times New Roman"/>
          <w:sz w:val="24"/>
          <w:szCs w:val="24"/>
        </w:rPr>
        <w:t xml:space="preserve"> preserved the FAA's authority to impose flight restrictions by stating that “[n]</w:t>
      </w:r>
      <w:r w:rsidRPr="007C7F47">
        <w:rPr>
          <w:rStyle w:val="PageNumber"/>
          <w:rFonts w:ascii="Times New Roman" w:hAnsi="Times New Roman" w:cs="Times New Roman"/>
          <w:sz w:val="24"/>
          <w:szCs w:val="24"/>
        </w:rPr>
        <w:t>othing</w:t>
      </w:r>
      <w:r w:rsidRPr="007C7F47">
        <w:rPr>
          <w:rStyle w:val="PageNumber"/>
          <w:rFonts w:ascii="Times New Roman" w:hAnsi="Times New Roman" w:cs="Times New Roman"/>
          <w:sz w:val="24"/>
          <w:szCs w:val="24"/>
        </w:rPr>
        <w:t xml:space="preserve"> in this section . . . shall be construed . . . as affecting the Federal Aviation Administration's authority for safety and the movement of air traffic.” </w:t>
      </w:r>
    </w:p>
    <w:p w:rsidR="00872F3B" w:rsidRPr="007C7F47" w:rsidP="00EF55C9" w14:paraId="1C2252F7" w14:textId="77777777">
      <w:pPr>
        <w:spacing w:line="240" w:lineRule="auto"/>
        <w:jc w:val="both"/>
        <w:rPr>
          <w:rStyle w:val="PageNumber"/>
          <w:rFonts w:ascii="Times New Roman" w:hAnsi="Times New Roman" w:cs="Times New Roman"/>
          <w:sz w:val="24"/>
          <w:szCs w:val="24"/>
        </w:rPr>
      </w:pPr>
      <w:r w:rsidRPr="007C7F47">
        <w:rPr>
          <w:rStyle w:val="PageNumber"/>
          <w:rFonts w:ascii="Times New Roman" w:hAnsi="Times New Roman" w:cs="Times New Roman"/>
          <w:sz w:val="24"/>
          <w:szCs w:val="24"/>
        </w:rPr>
        <w:t>Since the phase-out of the HDR</w:t>
      </w:r>
      <w:r w:rsidRPr="007C7F47" w:rsidR="00D43DD1">
        <w:rPr>
          <w:rStyle w:val="PageNumber"/>
          <w:rFonts w:ascii="Times New Roman" w:hAnsi="Times New Roman" w:cs="Times New Roman"/>
          <w:sz w:val="24"/>
          <w:szCs w:val="24"/>
        </w:rPr>
        <w:t xml:space="preserve"> at all airports except DCA</w:t>
      </w:r>
      <w:r w:rsidRPr="007C7F47">
        <w:rPr>
          <w:rStyle w:val="PageNumber"/>
          <w:rFonts w:ascii="Times New Roman" w:hAnsi="Times New Roman" w:cs="Times New Roman"/>
          <w:sz w:val="24"/>
          <w:szCs w:val="24"/>
        </w:rPr>
        <w:t>, the FAA has implemented several initiatives to address congestion and delay issues within the National Airspace System. The FAA has issued Orders limiting operations at JFK, EWR, and LGA.</w:t>
      </w:r>
      <w:r>
        <w:rPr>
          <w:rStyle w:val="PageNumber"/>
          <w:rFonts w:ascii="Times New Roman" w:hAnsi="Times New Roman" w:cs="Times New Roman"/>
          <w:sz w:val="24"/>
          <w:szCs w:val="24"/>
          <w:vertAlign w:val="superscript"/>
        </w:rPr>
        <w:footnoteReference w:id="6"/>
      </w:r>
      <w:r w:rsidRPr="007C7F47" w:rsidR="0031155B">
        <w:rPr>
          <w:rStyle w:val="PageNumber"/>
          <w:rFonts w:ascii="Times New Roman" w:hAnsi="Times New Roman" w:cs="Times New Roman"/>
          <w:sz w:val="24"/>
          <w:szCs w:val="24"/>
        </w:rPr>
        <w:t xml:space="preserve"> </w:t>
      </w:r>
    </w:p>
    <w:p w:rsidR="00A053D1" w:rsidRPr="007C7F47" w:rsidP="00EF55C9" w14:paraId="6BD5A0C0" w14:textId="77777777">
      <w:pPr>
        <w:spacing w:line="240" w:lineRule="auto"/>
        <w:jc w:val="both"/>
        <w:rPr>
          <w:rStyle w:val="PageNumber"/>
          <w:rFonts w:ascii="Times New Roman" w:hAnsi="Times New Roman" w:cs="Times New Roman"/>
          <w:sz w:val="24"/>
          <w:szCs w:val="24"/>
        </w:rPr>
      </w:pPr>
      <w:r w:rsidRPr="007C7F47">
        <w:rPr>
          <w:rStyle w:val="PageNumber"/>
          <w:rFonts w:ascii="Times New Roman" w:hAnsi="Times New Roman" w:cs="Times New Roman"/>
          <w:sz w:val="24"/>
          <w:szCs w:val="24"/>
        </w:rPr>
        <w:t xml:space="preserve">The Orders resulted in part from increasing congestion and delays at the airports requiring the FAA to allocate arrival and departure slots at JFK, EWR, and LGA. </w:t>
      </w:r>
      <w:r w:rsidRPr="007C7F47">
        <w:rPr>
          <w:rStyle w:val="PageNumber"/>
          <w:rFonts w:ascii="Times New Roman" w:hAnsi="Times New Roman" w:cs="Times New Roman"/>
          <w:sz w:val="24"/>
          <w:szCs w:val="24"/>
        </w:rPr>
        <w:t xml:space="preserve">In April 2016, the FAA announced the decision to reduce slot controls and designate EWR as a Level 2, schedule-facilitated airport under the International Air Transport Association (IATA) Worldwide </w:t>
      </w:r>
      <w:r w:rsidRPr="007C7F47" w:rsidR="00D43DD1">
        <w:rPr>
          <w:rStyle w:val="PageNumber"/>
          <w:rFonts w:ascii="Times New Roman" w:hAnsi="Times New Roman" w:cs="Times New Roman"/>
          <w:sz w:val="24"/>
          <w:szCs w:val="24"/>
        </w:rPr>
        <w:t xml:space="preserve">Airport </w:t>
      </w:r>
      <w:r w:rsidRPr="007C7F47">
        <w:rPr>
          <w:rStyle w:val="PageNumber"/>
          <w:rFonts w:ascii="Times New Roman" w:hAnsi="Times New Roman" w:cs="Times New Roman"/>
          <w:sz w:val="24"/>
          <w:szCs w:val="24"/>
        </w:rPr>
        <w:t>Slot Guidelines (W</w:t>
      </w:r>
      <w:r w:rsidRPr="007C7F47" w:rsidR="00D43DD1">
        <w:rPr>
          <w:rStyle w:val="PageNumber"/>
          <w:rFonts w:ascii="Times New Roman" w:hAnsi="Times New Roman" w:cs="Times New Roman"/>
          <w:sz w:val="24"/>
          <w:szCs w:val="24"/>
        </w:rPr>
        <w:t>A</w:t>
      </w:r>
      <w:r w:rsidRPr="007C7F47">
        <w:rPr>
          <w:rStyle w:val="PageNumber"/>
          <w:rFonts w:ascii="Times New Roman" w:hAnsi="Times New Roman" w:cs="Times New Roman"/>
          <w:sz w:val="24"/>
          <w:szCs w:val="24"/>
        </w:rPr>
        <w:t>SG) based on an updated demand and capacity analysis of the airport.</w:t>
      </w:r>
      <w:r>
        <w:rPr>
          <w:rStyle w:val="PageNumber"/>
          <w:rFonts w:ascii="Times New Roman" w:hAnsi="Times New Roman" w:cs="Times New Roman"/>
          <w:sz w:val="24"/>
          <w:szCs w:val="24"/>
          <w:vertAlign w:val="superscript"/>
        </w:rPr>
        <w:footnoteReference w:id="7"/>
      </w:r>
      <w:r w:rsidRPr="007C7F47">
        <w:rPr>
          <w:rStyle w:val="PageNumber"/>
          <w:rFonts w:ascii="Times New Roman" w:hAnsi="Times New Roman" w:cs="Times New Roman"/>
          <w:sz w:val="24"/>
          <w:szCs w:val="24"/>
        </w:rPr>
        <w:t xml:space="preserve"> This change took effect beginning with the winter 2016 scheduling season.</w:t>
      </w:r>
    </w:p>
    <w:p w:rsidR="00A053D1" w:rsidRPr="007C7F47" w:rsidP="00EF55C9" w14:paraId="7D84C97A" w14:textId="77777777">
      <w:pPr>
        <w:autoSpaceDE w:val="0"/>
        <w:autoSpaceDN w:val="0"/>
        <w:adjustRightInd w:val="0"/>
        <w:spacing w:line="240" w:lineRule="auto"/>
        <w:rPr>
          <w:rFonts w:ascii="Times New Roman" w:hAnsi="Times New Roman" w:cs="Times New Roman"/>
          <w:sz w:val="24"/>
          <w:szCs w:val="24"/>
        </w:rPr>
      </w:pPr>
      <w:r w:rsidRPr="007C7F47">
        <w:rPr>
          <w:rStyle w:val="PageNumber"/>
          <w:rFonts w:ascii="Times New Roman" w:hAnsi="Times New Roman" w:cs="Times New Roman"/>
          <w:sz w:val="24"/>
          <w:szCs w:val="24"/>
        </w:rPr>
        <w:t xml:space="preserve">Subpart S of 14 CFR part 93, </w:t>
      </w:r>
      <w:r w:rsidRPr="007C7F47" w:rsidR="00E14E37">
        <w:rPr>
          <w:rStyle w:val="PageNumber"/>
          <w:rFonts w:ascii="Times New Roman" w:hAnsi="Times New Roman" w:cs="Times New Roman"/>
          <w:sz w:val="24"/>
          <w:szCs w:val="24"/>
        </w:rPr>
        <w:t xml:space="preserve">which remains </w:t>
      </w:r>
      <w:r w:rsidRPr="007C7F47">
        <w:rPr>
          <w:rStyle w:val="PageNumber"/>
          <w:rFonts w:ascii="Times New Roman" w:hAnsi="Times New Roman" w:cs="Times New Roman"/>
          <w:sz w:val="24"/>
          <w:szCs w:val="24"/>
        </w:rPr>
        <w:t>applicable to DCA only, permits air carrier and commuter operator slots for takeoffs and landings to be transferred for any consideration. T</w:t>
      </w:r>
      <w:r w:rsidRPr="007C7F47">
        <w:rPr>
          <w:rFonts w:ascii="Times New Roman" w:hAnsi="Times New Roman" w:cs="Times New Roman"/>
          <w:sz w:val="24"/>
          <w:szCs w:val="24"/>
        </w:rPr>
        <w:t xml:space="preserve">his subpart also prescribes procedures for the allocation and use of slots, including a use-or-lose provision. Special procedures apply for flights which fulfill obligations under the Essential Air Service Program, to ensure that a sufficient number of slots will be available for these operations. Sections 93.125 and 93.129 require an operator of an </w:t>
      </w:r>
      <w:r w:rsidRPr="007C7F47" w:rsidR="004418A3">
        <w:rPr>
          <w:rFonts w:ascii="Times New Roman" w:hAnsi="Times New Roman" w:cs="Times New Roman"/>
          <w:sz w:val="24"/>
          <w:szCs w:val="24"/>
        </w:rPr>
        <w:t>“</w:t>
      </w:r>
      <w:r w:rsidRPr="007C7F47" w:rsidR="00872F3B">
        <w:rPr>
          <w:rFonts w:ascii="Times New Roman" w:hAnsi="Times New Roman" w:cs="Times New Roman"/>
          <w:sz w:val="24"/>
          <w:szCs w:val="24"/>
        </w:rPr>
        <w:t>O</w:t>
      </w:r>
      <w:r w:rsidRPr="007C7F47">
        <w:rPr>
          <w:rFonts w:ascii="Times New Roman" w:hAnsi="Times New Roman" w:cs="Times New Roman"/>
          <w:sz w:val="24"/>
          <w:szCs w:val="24"/>
        </w:rPr>
        <w:t>ther</w:t>
      </w:r>
      <w:r w:rsidRPr="007C7F47" w:rsidR="004418A3">
        <w:rPr>
          <w:rFonts w:ascii="Times New Roman" w:hAnsi="Times New Roman" w:cs="Times New Roman"/>
          <w:sz w:val="24"/>
          <w:szCs w:val="24"/>
        </w:rPr>
        <w:t>”</w:t>
      </w:r>
      <w:r w:rsidRPr="007C7F47">
        <w:rPr>
          <w:rFonts w:ascii="Times New Roman" w:hAnsi="Times New Roman" w:cs="Times New Roman"/>
          <w:sz w:val="24"/>
          <w:szCs w:val="24"/>
        </w:rPr>
        <w:t xml:space="preserve"> (unscheduled) operation at DCA to obtain a reservation from the FAA for that operation. </w:t>
      </w:r>
    </w:p>
    <w:p w:rsidR="00A053D1" w:rsidRPr="007C7F47" w:rsidP="00EF55C9" w14:paraId="6A324487" w14:textId="77777777">
      <w:pPr>
        <w:spacing w:line="240" w:lineRule="auto"/>
        <w:ind w:right="72"/>
        <w:rPr>
          <w:rStyle w:val="PageNumber"/>
          <w:rFonts w:ascii="Times New Roman" w:hAnsi="Times New Roman" w:cs="Times New Roman"/>
          <w:sz w:val="24"/>
          <w:szCs w:val="24"/>
        </w:rPr>
      </w:pPr>
      <w:r w:rsidRPr="007C7F47">
        <w:rPr>
          <w:rStyle w:val="PageNumber"/>
          <w:rFonts w:ascii="Times New Roman" w:hAnsi="Times New Roman" w:cs="Times New Roman"/>
          <w:sz w:val="24"/>
          <w:szCs w:val="24"/>
        </w:rPr>
        <w:t xml:space="preserve">The Orders in effect at JFK and LGA permit operational authorizations (commonly known as slots) to be transferred for any consideration on a temporary basis not exceeding the effective date of the applicable Order. The Orders include procedures for the allocation and use of slots, including a use-or-lose provision, at the airports. The LGA Order also adopted procedures for obtaining a reservation prior to conducting an unscheduled operation at the airport. </w:t>
      </w:r>
    </w:p>
    <w:p w:rsidR="00A053D1" w:rsidRPr="007C7F47" w:rsidP="00EF55C9" w14:paraId="257BEEF3" w14:textId="77777777">
      <w:pPr>
        <w:spacing w:line="240" w:lineRule="auto"/>
        <w:ind w:left="24"/>
        <w:rPr>
          <w:rStyle w:val="PageNumber"/>
          <w:rFonts w:ascii="Times New Roman" w:hAnsi="Times New Roman" w:cs="Times New Roman"/>
          <w:sz w:val="24"/>
          <w:szCs w:val="24"/>
        </w:rPr>
      </w:pPr>
      <w:r w:rsidRPr="007C7F47">
        <w:rPr>
          <w:rStyle w:val="PageNumber"/>
          <w:rFonts w:ascii="Times New Roman" w:hAnsi="Times New Roman" w:cs="Times New Roman"/>
          <w:sz w:val="24"/>
          <w:szCs w:val="24"/>
        </w:rPr>
        <w:t xml:space="preserve">In addition to the </w:t>
      </w:r>
      <w:r w:rsidRPr="007C7F47" w:rsidR="00523FB4">
        <w:rPr>
          <w:rStyle w:val="PageNumber"/>
          <w:rFonts w:ascii="Times New Roman" w:hAnsi="Times New Roman" w:cs="Times New Roman"/>
          <w:sz w:val="24"/>
          <w:szCs w:val="24"/>
        </w:rPr>
        <w:t xml:space="preserve">2016 </w:t>
      </w:r>
      <w:r w:rsidRPr="007C7F47" w:rsidR="00E04BF3">
        <w:rPr>
          <w:rStyle w:val="PageNumber"/>
          <w:rFonts w:ascii="Times New Roman" w:hAnsi="Times New Roman" w:cs="Times New Roman"/>
          <w:sz w:val="24"/>
          <w:szCs w:val="24"/>
        </w:rPr>
        <w:t xml:space="preserve">Level 3 to Level 2 </w:t>
      </w:r>
      <w:r w:rsidRPr="007C7F47" w:rsidR="00B5040E">
        <w:rPr>
          <w:rStyle w:val="PageNumber"/>
          <w:rFonts w:ascii="Times New Roman" w:hAnsi="Times New Roman" w:cs="Times New Roman"/>
          <w:sz w:val="24"/>
          <w:szCs w:val="24"/>
        </w:rPr>
        <w:t xml:space="preserve">designation </w:t>
      </w:r>
      <w:r w:rsidRPr="007C7F47">
        <w:rPr>
          <w:rStyle w:val="PageNumber"/>
          <w:rFonts w:ascii="Times New Roman" w:hAnsi="Times New Roman" w:cs="Times New Roman"/>
          <w:sz w:val="24"/>
          <w:szCs w:val="24"/>
        </w:rPr>
        <w:t xml:space="preserve">change at EWR, the FAA has also designated Los </w:t>
      </w:r>
      <w:r w:rsidRPr="007C7F47" w:rsidR="006C2C12">
        <w:rPr>
          <w:rStyle w:val="PageNumber"/>
          <w:rFonts w:ascii="Times New Roman" w:hAnsi="Times New Roman" w:cs="Times New Roman"/>
          <w:sz w:val="24"/>
          <w:szCs w:val="24"/>
        </w:rPr>
        <w:t>A</w:t>
      </w:r>
      <w:r w:rsidRPr="007C7F47">
        <w:rPr>
          <w:rStyle w:val="PageNumber"/>
          <w:rFonts w:ascii="Times New Roman" w:hAnsi="Times New Roman" w:cs="Times New Roman"/>
          <w:sz w:val="24"/>
          <w:szCs w:val="24"/>
        </w:rPr>
        <w:t>ngeles International Airport (LAX), ORD</w:t>
      </w:r>
      <w:r w:rsidRPr="007C7F47" w:rsidR="002C5B0B">
        <w:rPr>
          <w:rStyle w:val="PageNumber"/>
          <w:rFonts w:ascii="Times New Roman" w:hAnsi="Times New Roman" w:cs="Times New Roman"/>
          <w:sz w:val="24"/>
          <w:szCs w:val="24"/>
        </w:rPr>
        <w:t>,</w:t>
      </w:r>
      <w:r w:rsidRPr="007C7F47">
        <w:rPr>
          <w:rStyle w:val="PageNumber"/>
          <w:rFonts w:ascii="Times New Roman" w:hAnsi="Times New Roman" w:cs="Times New Roman"/>
          <w:sz w:val="24"/>
          <w:szCs w:val="24"/>
        </w:rPr>
        <w:t xml:space="preserve"> and San Francisco International </w:t>
      </w:r>
      <w:r w:rsidRPr="007C7F47" w:rsidR="006C2C12">
        <w:rPr>
          <w:rStyle w:val="PageNumber"/>
          <w:rFonts w:ascii="Times New Roman" w:hAnsi="Times New Roman" w:cs="Times New Roman"/>
          <w:sz w:val="24"/>
          <w:szCs w:val="24"/>
        </w:rPr>
        <w:t>A</w:t>
      </w:r>
      <w:r w:rsidRPr="007C7F47">
        <w:rPr>
          <w:rStyle w:val="PageNumber"/>
          <w:rFonts w:ascii="Times New Roman" w:hAnsi="Times New Roman" w:cs="Times New Roman"/>
          <w:sz w:val="24"/>
          <w:szCs w:val="24"/>
        </w:rPr>
        <w:t>irport (SFO) as Level 2 airports (schedule-facilitated) under the IATA W</w:t>
      </w:r>
      <w:r w:rsidRPr="007C7F47" w:rsidR="00817DC4">
        <w:rPr>
          <w:rStyle w:val="PageNumber"/>
          <w:rFonts w:ascii="Times New Roman" w:hAnsi="Times New Roman" w:cs="Times New Roman"/>
          <w:sz w:val="24"/>
          <w:szCs w:val="24"/>
        </w:rPr>
        <w:t>A</w:t>
      </w:r>
      <w:r w:rsidRPr="007C7F47">
        <w:rPr>
          <w:rStyle w:val="PageNumber"/>
          <w:rFonts w:ascii="Times New Roman" w:hAnsi="Times New Roman" w:cs="Times New Roman"/>
          <w:sz w:val="24"/>
          <w:szCs w:val="24"/>
        </w:rPr>
        <w:t>SG.</w:t>
      </w:r>
      <w:r>
        <w:rPr>
          <w:rStyle w:val="PageNumber"/>
          <w:rFonts w:ascii="Times New Roman" w:hAnsi="Times New Roman" w:cs="Times New Roman"/>
          <w:sz w:val="24"/>
          <w:szCs w:val="24"/>
          <w:vertAlign w:val="superscript"/>
        </w:rPr>
        <w:footnoteReference w:id="8"/>
      </w:r>
      <w:r w:rsidRPr="007C7F47" w:rsidR="00C414BC">
        <w:rPr>
          <w:rStyle w:val="PageNumber"/>
          <w:rFonts w:ascii="Times New Roman" w:hAnsi="Times New Roman" w:cs="Times New Roman"/>
          <w:sz w:val="24"/>
          <w:szCs w:val="24"/>
        </w:rPr>
        <w:t xml:space="preserve"> </w:t>
      </w:r>
      <w:r w:rsidRPr="007C7F47" w:rsidR="002E4102">
        <w:rPr>
          <w:rStyle w:val="PageNumber"/>
          <w:rFonts w:ascii="Times New Roman" w:hAnsi="Times New Roman" w:cs="Times New Roman"/>
          <w:sz w:val="24"/>
          <w:szCs w:val="24"/>
        </w:rPr>
        <w:t>At Level 2 airports, the FAA seeks to maintain close communications with carriers and terminal schedule facilitators on potential runway schedule issues or terminal and gate issues that may affect the runway times.</w:t>
      </w:r>
      <w:r w:rsidRPr="007C7F47" w:rsidR="002743CD">
        <w:rPr>
          <w:rStyle w:val="PageNumber"/>
          <w:rFonts w:ascii="Times New Roman" w:hAnsi="Times New Roman" w:cs="Times New Roman"/>
          <w:sz w:val="24"/>
          <w:szCs w:val="24"/>
        </w:rPr>
        <w:t xml:space="preserve"> These Designations resulted in part from increasing congestion and delays at the airports requiring the FAA to implement </w:t>
      </w:r>
      <w:r w:rsidRPr="007C7F47" w:rsidR="007A071C">
        <w:rPr>
          <w:rStyle w:val="PageNumber"/>
          <w:rFonts w:ascii="Times New Roman" w:hAnsi="Times New Roman" w:cs="Times New Roman"/>
          <w:sz w:val="24"/>
          <w:szCs w:val="24"/>
        </w:rPr>
        <w:t>to</w:t>
      </w:r>
      <w:r w:rsidRPr="007C7F47" w:rsidR="002743CD">
        <w:rPr>
          <w:rStyle w:val="PageNumber"/>
          <w:rFonts w:ascii="Times New Roman" w:hAnsi="Times New Roman" w:cs="Times New Roman"/>
          <w:sz w:val="24"/>
          <w:szCs w:val="24"/>
        </w:rPr>
        <w:t xml:space="preserve"> a voluntary process to manage operational growth at </w:t>
      </w:r>
      <w:r w:rsidRPr="007C7F47" w:rsidR="002743CD">
        <w:rPr>
          <w:rStyle w:val="PageNumber"/>
          <w:rFonts w:ascii="Times New Roman" w:hAnsi="Times New Roman" w:cs="Times New Roman"/>
          <w:sz w:val="24"/>
          <w:szCs w:val="24"/>
        </w:rPr>
        <w:t>ORD and SFO. The Level 2 designation was made at LAX due to a long-term construction project expected</w:t>
      </w:r>
      <w:r w:rsidRPr="007C7F47" w:rsidR="00664709">
        <w:rPr>
          <w:rStyle w:val="PageNumber"/>
          <w:rFonts w:ascii="Times New Roman" w:hAnsi="Times New Roman" w:cs="Times New Roman"/>
          <w:sz w:val="24"/>
          <w:szCs w:val="24"/>
        </w:rPr>
        <w:t xml:space="preserve"> to reduce runway capacity.</w:t>
      </w:r>
    </w:p>
    <w:p w:rsidR="00A053D1" w:rsidRPr="007C7F47" w:rsidP="00EF55C9" w14:paraId="1E8A9614" w14:textId="1DB21087">
      <w:pPr>
        <w:autoSpaceDE w:val="0"/>
        <w:autoSpaceDN w:val="0"/>
        <w:adjustRightInd w:val="0"/>
        <w:spacing w:line="240" w:lineRule="auto"/>
        <w:ind w:right="2"/>
        <w:rPr>
          <w:rFonts w:ascii="Times New Roman" w:hAnsi="Times New Roman" w:cs="Times New Roman"/>
          <w:sz w:val="24"/>
          <w:szCs w:val="24"/>
        </w:rPr>
      </w:pPr>
      <w:r w:rsidRPr="007C7F47">
        <w:rPr>
          <w:rStyle w:val="PageNumber"/>
          <w:rFonts w:ascii="Times New Roman" w:hAnsi="Times New Roman" w:cs="Times New Roman"/>
          <w:sz w:val="24"/>
          <w:szCs w:val="24"/>
        </w:rPr>
        <w:t xml:space="preserve">At DCA, the </w:t>
      </w:r>
      <w:r w:rsidRPr="007C7F47">
        <w:rPr>
          <w:rFonts w:ascii="Times New Roman" w:hAnsi="Times New Roman" w:cs="Times New Roman"/>
          <w:sz w:val="24"/>
          <w:szCs w:val="24"/>
        </w:rPr>
        <w:t xml:space="preserve">air </w:t>
      </w:r>
      <w:r w:rsidRPr="007C7F47" w:rsidR="004418A3">
        <w:rPr>
          <w:rFonts w:ascii="Times New Roman" w:hAnsi="Times New Roman" w:cs="Times New Roman"/>
          <w:sz w:val="24"/>
          <w:szCs w:val="24"/>
        </w:rPr>
        <w:t xml:space="preserve">carrier </w:t>
      </w:r>
      <w:r w:rsidRPr="007C7F47">
        <w:rPr>
          <w:rFonts w:ascii="Times New Roman" w:hAnsi="Times New Roman" w:cs="Times New Roman"/>
          <w:sz w:val="24"/>
          <w:szCs w:val="24"/>
        </w:rPr>
        <w:t>or commuter operators must notify the FAA of: (1) written consent and requests for confirmation of slot transfers</w:t>
      </w:r>
      <w:r w:rsidRPr="007C7F47" w:rsidR="00020C56">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sidRPr="007C7F47">
        <w:rPr>
          <w:rFonts w:ascii="Times New Roman" w:hAnsi="Times New Roman" w:cs="Times New Roman"/>
          <w:sz w:val="24"/>
          <w:szCs w:val="24"/>
        </w:rPr>
        <w:t xml:space="preserve"> (2) slots required to be returned and slots voluntarily returned</w:t>
      </w:r>
      <w:r w:rsidRPr="007C7F47" w:rsidR="00020C56">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sidRPr="007C7F47">
        <w:rPr>
          <w:rFonts w:ascii="Times New Roman" w:hAnsi="Times New Roman" w:cs="Times New Roman"/>
          <w:sz w:val="24"/>
          <w:szCs w:val="24"/>
        </w:rPr>
        <w:t xml:space="preserve"> (3) requests to be included in a lottery for the permanent allocation of available slots</w:t>
      </w:r>
      <w:r w:rsidRPr="007C7F47" w:rsidR="00020C56">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r w:rsidRPr="007C7F47">
        <w:rPr>
          <w:rFonts w:ascii="Times New Roman" w:hAnsi="Times New Roman" w:cs="Times New Roman"/>
          <w:sz w:val="24"/>
          <w:szCs w:val="24"/>
        </w:rPr>
        <w:t xml:space="preserve"> (4) reports on usage of slots on a bi-monthly basis</w:t>
      </w:r>
      <w:r w:rsidRPr="007C7F47" w:rsidR="00020C56">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r w:rsidRPr="007C7F47">
        <w:rPr>
          <w:rFonts w:ascii="Times New Roman" w:hAnsi="Times New Roman" w:cs="Times New Roman"/>
          <w:sz w:val="24"/>
          <w:szCs w:val="24"/>
        </w:rPr>
        <w:t xml:space="preserve"> and (5) requests for slots in low-demand hours or other temporary allocations</w:t>
      </w:r>
      <w:r w:rsidRPr="007C7F47" w:rsidR="00020C56">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r w:rsidRPr="007C7F47">
        <w:rPr>
          <w:rFonts w:ascii="Times New Roman" w:hAnsi="Times New Roman" w:cs="Times New Roman"/>
          <w:sz w:val="24"/>
          <w:szCs w:val="24"/>
        </w:rPr>
        <w:t xml:space="preserve"> Other operators must obtain a reservation from the FAA prior to </w:t>
      </w:r>
      <w:r w:rsidRPr="007C7F47" w:rsidR="00613AE8">
        <w:rPr>
          <w:rFonts w:ascii="Times New Roman" w:hAnsi="Times New Roman" w:cs="Times New Roman"/>
          <w:sz w:val="24"/>
          <w:szCs w:val="24"/>
        </w:rPr>
        <w:t>flying</w:t>
      </w:r>
      <w:r w:rsidRPr="007C7F47">
        <w:rPr>
          <w:rFonts w:ascii="Times New Roman" w:hAnsi="Times New Roman" w:cs="Times New Roman"/>
          <w:sz w:val="24"/>
          <w:szCs w:val="24"/>
        </w:rPr>
        <w:t xml:space="preserve"> an unscheduled operation.</w:t>
      </w:r>
      <w:r>
        <w:rPr>
          <w:rStyle w:val="FootnoteReference"/>
          <w:rFonts w:ascii="Times New Roman" w:hAnsi="Times New Roman" w:cs="Times New Roman"/>
          <w:sz w:val="24"/>
          <w:szCs w:val="24"/>
        </w:rPr>
        <w:footnoteReference w:id="14"/>
      </w:r>
    </w:p>
    <w:p w:rsidR="00F24A3B" w:rsidRPr="007C7F47" w:rsidP="00EF55C9" w14:paraId="45AC40C7" w14:textId="7943B03C">
      <w:pPr>
        <w:spacing w:line="240" w:lineRule="auto"/>
        <w:ind w:left="29"/>
        <w:rPr>
          <w:rStyle w:val="PageNumber"/>
          <w:rFonts w:ascii="Times New Roman" w:hAnsi="Times New Roman" w:cs="Times New Roman"/>
          <w:sz w:val="24"/>
          <w:szCs w:val="24"/>
        </w:rPr>
      </w:pPr>
      <w:r w:rsidRPr="007C7F47">
        <w:rPr>
          <w:rStyle w:val="PageNumber"/>
          <w:rFonts w:ascii="Times New Roman" w:hAnsi="Times New Roman" w:cs="Times New Roman"/>
          <w:sz w:val="24"/>
          <w:szCs w:val="24"/>
        </w:rPr>
        <w:t xml:space="preserve">At LGA, carriers must notify the FAA of: (1) written consent and requests for confirmation of slot transfers; (2) slots required to be returned and slots voluntarily returned; (3) requests to be included in a lottery for the permanent allocation of available slots; and (4) reports usage of slots on a bi-monthly basis. </w:t>
      </w:r>
      <w:r w:rsidRPr="007C7F47">
        <w:rPr>
          <w:rStyle w:val="PageNumber"/>
          <w:rFonts w:ascii="Times New Roman" w:hAnsi="Times New Roman" w:cs="Times New Roman"/>
          <w:sz w:val="24"/>
          <w:szCs w:val="24"/>
        </w:rPr>
        <w:t>Other operators must obtain a reservation from the FAA prior to operating an unscheduled operation</w:t>
      </w:r>
      <w:r w:rsidRPr="007C7F47" w:rsidR="00020C56">
        <w:rPr>
          <w:rStyle w:val="PageNumber"/>
          <w:rFonts w:ascii="Times New Roman" w:hAnsi="Times New Roman" w:cs="Times New Roman"/>
          <w:sz w:val="24"/>
          <w:szCs w:val="24"/>
        </w:rPr>
        <w:t>.</w:t>
      </w:r>
      <w:r>
        <w:rPr>
          <w:rStyle w:val="FootnoteReference"/>
          <w:rFonts w:ascii="Times New Roman" w:hAnsi="Times New Roman" w:cs="Times New Roman"/>
          <w:sz w:val="24"/>
          <w:szCs w:val="24"/>
        </w:rPr>
        <w:footnoteReference w:id="15"/>
      </w:r>
    </w:p>
    <w:p w:rsidR="00A053D1" w:rsidRPr="007C7F47" w:rsidP="00EF55C9" w14:paraId="7C3DDF04" w14:textId="34F956AB">
      <w:pPr>
        <w:spacing w:line="240" w:lineRule="auto"/>
        <w:ind w:left="29"/>
        <w:rPr>
          <w:rFonts w:ascii="Times New Roman" w:eastAsia="Times New Roman" w:hAnsi="Times New Roman" w:cs="Times New Roman"/>
          <w:sz w:val="24"/>
          <w:szCs w:val="24"/>
        </w:rPr>
      </w:pPr>
      <w:r w:rsidRPr="007C7F47">
        <w:rPr>
          <w:rStyle w:val="PageNumber"/>
          <w:rFonts w:ascii="Times New Roman" w:hAnsi="Times New Roman" w:cs="Times New Roman"/>
          <w:sz w:val="24"/>
          <w:szCs w:val="24"/>
        </w:rPr>
        <w:t>At JFK, carriers must notify the FAA of: (1) written consent and requests for confirmation of slot transfers</w:t>
      </w:r>
      <w:r w:rsidRPr="007C7F47" w:rsidR="00020C56">
        <w:rPr>
          <w:rStyle w:val="PageNumber"/>
          <w:rFonts w:ascii="Times New Roman" w:hAnsi="Times New Roman" w:cs="Times New Roman"/>
          <w:sz w:val="24"/>
          <w:szCs w:val="24"/>
        </w:rPr>
        <w:t>;</w:t>
      </w:r>
      <w:r>
        <w:rPr>
          <w:rStyle w:val="FootnoteReference"/>
          <w:rFonts w:ascii="Times New Roman" w:hAnsi="Times New Roman" w:cs="Times New Roman"/>
          <w:sz w:val="24"/>
          <w:szCs w:val="24"/>
        </w:rPr>
        <w:footnoteReference w:id="16"/>
      </w:r>
      <w:r w:rsidRPr="007C7F47">
        <w:rPr>
          <w:rStyle w:val="PageNumber"/>
          <w:rFonts w:ascii="Times New Roman" w:hAnsi="Times New Roman" w:cs="Times New Roman"/>
          <w:sz w:val="24"/>
          <w:szCs w:val="24"/>
        </w:rPr>
        <w:t xml:space="preserve"> (2) requests for seasonal allocation of historic and</w:t>
      </w:r>
      <w:r w:rsidRPr="007C7F47" w:rsidR="00615EA3">
        <w:rPr>
          <w:rStyle w:val="PageNumber"/>
          <w:rFonts w:ascii="Times New Roman" w:hAnsi="Times New Roman" w:cs="Times New Roman"/>
          <w:sz w:val="24"/>
          <w:szCs w:val="24"/>
        </w:rPr>
        <w:t xml:space="preserve"> additional available slots</w:t>
      </w:r>
      <w:r w:rsidRPr="007C7F47" w:rsidR="00020C56">
        <w:rPr>
          <w:rStyle w:val="PageNumber"/>
          <w:rFonts w:ascii="Times New Roman" w:hAnsi="Times New Roman" w:cs="Times New Roman"/>
          <w:sz w:val="24"/>
          <w:szCs w:val="24"/>
        </w:rPr>
        <w:t>;</w:t>
      </w:r>
      <w:r>
        <w:rPr>
          <w:rStyle w:val="FootnoteReference"/>
          <w:rFonts w:ascii="Times New Roman" w:hAnsi="Times New Roman" w:cs="Times New Roman"/>
          <w:sz w:val="24"/>
          <w:szCs w:val="24"/>
        </w:rPr>
        <w:footnoteReference w:id="17"/>
      </w:r>
      <w:r w:rsidRPr="007C7F47">
        <w:rPr>
          <w:rStyle w:val="PageNumber"/>
          <w:rFonts w:ascii="Times New Roman" w:hAnsi="Times New Roman" w:cs="Times New Roman"/>
          <w:sz w:val="24"/>
          <w:szCs w:val="24"/>
        </w:rPr>
        <w:t xml:space="preserve"> (3) reports on usage of slots on a seasonal basis</w:t>
      </w:r>
      <w:r w:rsidRPr="007C7F47" w:rsidR="00020C56">
        <w:rPr>
          <w:rStyle w:val="PageNumber"/>
          <w:rFonts w:ascii="Times New Roman" w:hAnsi="Times New Roman" w:cs="Times New Roman"/>
          <w:sz w:val="24"/>
          <w:szCs w:val="24"/>
        </w:rPr>
        <w:t>;</w:t>
      </w:r>
      <w:r>
        <w:rPr>
          <w:rStyle w:val="FootnoteReference"/>
          <w:rFonts w:ascii="Times New Roman" w:hAnsi="Times New Roman" w:cs="Times New Roman"/>
          <w:sz w:val="24"/>
          <w:szCs w:val="24"/>
        </w:rPr>
        <w:footnoteReference w:id="18"/>
      </w:r>
      <w:r w:rsidRPr="007C7F47">
        <w:rPr>
          <w:rStyle w:val="PageNumber"/>
          <w:rFonts w:ascii="Times New Roman" w:hAnsi="Times New Roman" w:cs="Times New Roman"/>
          <w:sz w:val="24"/>
          <w:szCs w:val="24"/>
        </w:rPr>
        <w:t xml:space="preserve"> (4) the return of slots</w:t>
      </w:r>
      <w:r w:rsidRPr="007C7F47" w:rsidR="00020C56">
        <w:rPr>
          <w:rStyle w:val="PageNumber"/>
          <w:rFonts w:ascii="Times New Roman" w:hAnsi="Times New Roman" w:cs="Times New Roman"/>
          <w:sz w:val="24"/>
          <w:szCs w:val="24"/>
        </w:rPr>
        <w:t>;</w:t>
      </w:r>
      <w:r>
        <w:rPr>
          <w:rStyle w:val="FootnoteReference"/>
          <w:rFonts w:ascii="Times New Roman" w:hAnsi="Times New Roman" w:cs="Times New Roman"/>
          <w:sz w:val="24"/>
          <w:szCs w:val="24"/>
        </w:rPr>
        <w:footnoteReference w:id="19"/>
      </w:r>
      <w:r w:rsidRPr="007C7F47">
        <w:rPr>
          <w:rStyle w:val="PageNumber"/>
          <w:rFonts w:ascii="Times New Roman" w:hAnsi="Times New Roman" w:cs="Times New Roman"/>
          <w:sz w:val="24"/>
          <w:szCs w:val="24"/>
        </w:rPr>
        <w:t xml:space="preserve"> and (5) changes to allocated slots</w:t>
      </w:r>
      <w:r w:rsidRPr="007C7F47" w:rsidR="00020C56">
        <w:rPr>
          <w:rStyle w:val="PageNumber"/>
          <w:rFonts w:ascii="Times New Roman" w:hAnsi="Times New Roman" w:cs="Times New Roman"/>
          <w:sz w:val="24"/>
          <w:szCs w:val="24"/>
        </w:rPr>
        <w:t>.</w:t>
      </w:r>
      <w:r>
        <w:rPr>
          <w:rStyle w:val="FootnoteReference"/>
          <w:rFonts w:ascii="Times New Roman" w:hAnsi="Times New Roman" w:cs="Times New Roman"/>
          <w:sz w:val="24"/>
          <w:szCs w:val="24"/>
        </w:rPr>
        <w:footnoteReference w:id="20"/>
      </w:r>
      <w:r>
        <w:rPr>
          <w:rStyle w:val="FootnoteReference"/>
          <w:rFonts w:ascii="Times New Roman" w:hAnsi="Times New Roman" w:cs="Times New Roman"/>
          <w:sz w:val="24"/>
          <w:szCs w:val="24"/>
        </w:rPr>
        <w:footnoteReference w:id="21"/>
      </w:r>
      <w:r w:rsidRPr="007C7F47">
        <w:rPr>
          <w:rStyle w:val="PageNumber"/>
          <w:rFonts w:ascii="Times New Roman" w:hAnsi="Times New Roman" w:cs="Times New Roman"/>
          <w:sz w:val="24"/>
          <w:szCs w:val="24"/>
        </w:rPr>
        <w:t xml:space="preserve"> </w:t>
      </w:r>
    </w:p>
    <w:p w:rsidR="00C64707" w:rsidRPr="007C7F47" w:rsidP="00F002B7" w14:paraId="6CA19CA7" w14:textId="77777777">
      <w:pPr>
        <w:spacing w:line="240" w:lineRule="auto"/>
        <w:rPr>
          <w:rFonts w:ascii="Times New Roman" w:hAnsi="Times New Roman" w:cs="Times New Roman"/>
          <w:sz w:val="24"/>
          <w:szCs w:val="24"/>
        </w:rPr>
      </w:pPr>
      <w:r w:rsidRPr="007C7F47">
        <w:rPr>
          <w:rStyle w:val="PageNumber"/>
          <w:rFonts w:ascii="Times New Roman" w:hAnsi="Times New Roman" w:cs="Times New Roman"/>
          <w:sz w:val="24"/>
          <w:szCs w:val="24"/>
        </w:rPr>
        <w:t>At EWR, LAX, ORD</w:t>
      </w:r>
      <w:r w:rsidRPr="007C7F47" w:rsidR="002F5547">
        <w:rPr>
          <w:rStyle w:val="PageNumber"/>
          <w:rFonts w:ascii="Times New Roman" w:hAnsi="Times New Roman" w:cs="Times New Roman"/>
          <w:sz w:val="24"/>
          <w:szCs w:val="24"/>
        </w:rPr>
        <w:t>,</w:t>
      </w:r>
      <w:r w:rsidRPr="007C7F47">
        <w:rPr>
          <w:rStyle w:val="PageNumber"/>
          <w:rFonts w:ascii="Times New Roman" w:hAnsi="Times New Roman" w:cs="Times New Roman"/>
          <w:sz w:val="24"/>
          <w:szCs w:val="24"/>
        </w:rPr>
        <w:t xml:space="preserve"> and SFO, carriers must notify the FAA of their intended operating schedules during </w:t>
      </w:r>
      <w:r w:rsidRPr="007C7F47" w:rsidR="00080838">
        <w:rPr>
          <w:rStyle w:val="PageNumber"/>
          <w:rFonts w:ascii="Times New Roman" w:hAnsi="Times New Roman" w:cs="Times New Roman"/>
          <w:sz w:val="24"/>
          <w:szCs w:val="24"/>
        </w:rPr>
        <w:t xml:space="preserve">designated </w:t>
      </w:r>
      <w:r w:rsidRPr="007C7F47">
        <w:rPr>
          <w:rStyle w:val="PageNumber"/>
          <w:rFonts w:ascii="Times New Roman" w:hAnsi="Times New Roman" w:cs="Times New Roman"/>
          <w:sz w:val="24"/>
          <w:szCs w:val="24"/>
        </w:rPr>
        <w:t>hours on a semiannual basis (for each winter and summer scheduling season) based on the IATA W</w:t>
      </w:r>
      <w:r w:rsidRPr="007C7F47" w:rsidR="00817DC4">
        <w:rPr>
          <w:rStyle w:val="PageNumber"/>
          <w:rFonts w:ascii="Times New Roman" w:hAnsi="Times New Roman" w:cs="Times New Roman"/>
          <w:sz w:val="24"/>
          <w:szCs w:val="24"/>
        </w:rPr>
        <w:t>A</w:t>
      </w:r>
      <w:r w:rsidRPr="007C7F47">
        <w:rPr>
          <w:rStyle w:val="PageNumber"/>
          <w:rFonts w:ascii="Times New Roman" w:hAnsi="Times New Roman" w:cs="Times New Roman"/>
          <w:sz w:val="24"/>
          <w:szCs w:val="24"/>
        </w:rPr>
        <w:t>SG Calendar of Coordination Activities and provide updates throughout the year when there are significant sc</w:t>
      </w:r>
      <w:r w:rsidRPr="007C7F47" w:rsidR="00F002B7">
        <w:rPr>
          <w:rStyle w:val="PageNumber"/>
          <w:rFonts w:ascii="Times New Roman" w:hAnsi="Times New Roman" w:cs="Times New Roman"/>
          <w:sz w:val="24"/>
          <w:szCs w:val="24"/>
        </w:rPr>
        <w:t>hedule changes.</w:t>
      </w:r>
    </w:p>
    <w:p w:rsidR="00C64707" w:rsidRPr="007C7F47" w:rsidP="000C7617" w14:paraId="0F03AAC8"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2. Indicate how, by whom, and for what purpose the information is to be used. Except for a new collection, indicate the actual use the agency has made of the information received from the current collection.</w:t>
      </w:r>
    </w:p>
    <w:p w:rsidR="001F0724" w:rsidRPr="007C7F47" w:rsidP="006D7980" w14:paraId="1ABB74BA" w14:textId="77777777">
      <w:pPr>
        <w:shd w:val="clear" w:color="auto" w:fill="FFFFFF"/>
        <w:spacing w:after="0" w:line="240" w:lineRule="auto"/>
        <w:rPr>
          <w:rFonts w:ascii="Times New Roman" w:eastAsia="Times New Roman" w:hAnsi="Times New Roman" w:cs="Times New Roman"/>
          <w:color w:val="555555"/>
          <w:sz w:val="24"/>
          <w:szCs w:val="24"/>
        </w:rPr>
      </w:pPr>
    </w:p>
    <w:p w:rsidR="00AF4CB3" w:rsidRPr="007C7F47" w:rsidP="00EF55C9" w14:paraId="2479D4A5" w14:textId="77777777">
      <w:pPr>
        <w:spacing w:after="0" w:line="240" w:lineRule="auto"/>
        <w:ind w:right="182"/>
        <w:rPr>
          <w:rFonts w:ascii="Times New Roman" w:eastAsia="Calibri" w:hAnsi="Times New Roman" w:cs="Times New Roman"/>
          <w:sz w:val="24"/>
          <w:szCs w:val="24"/>
        </w:rPr>
      </w:pPr>
      <w:r w:rsidRPr="007C7F47">
        <w:rPr>
          <w:rFonts w:ascii="Times New Roman" w:eastAsia="Calibri" w:hAnsi="Times New Roman" w:cs="Times New Roman"/>
          <w:sz w:val="24"/>
          <w:szCs w:val="24"/>
        </w:rPr>
        <w:t>This mandated information collection is reported to the FAA by carriers holding a slot at DCA, JFK</w:t>
      </w:r>
      <w:r w:rsidRPr="007C7F47" w:rsidR="003159E2">
        <w:rPr>
          <w:rFonts w:ascii="Times New Roman" w:eastAsia="Calibri" w:hAnsi="Times New Roman" w:cs="Times New Roman"/>
          <w:sz w:val="24"/>
          <w:szCs w:val="24"/>
        </w:rPr>
        <w:t>,</w:t>
      </w:r>
      <w:r w:rsidRPr="007C7F47">
        <w:rPr>
          <w:rFonts w:ascii="Times New Roman" w:eastAsia="Calibri" w:hAnsi="Times New Roman" w:cs="Times New Roman"/>
          <w:sz w:val="24"/>
          <w:szCs w:val="24"/>
        </w:rPr>
        <w:t xml:space="preserve"> or LGA; by carriers operating at EWR, LAX, ORD or SFO; and, by operators conducting unscheduled operations at DCA or LGA. The FAA logs, verifies, and processes the requests made by carriers. Reservations for unscheduled operations are recorded by an automated </w:t>
      </w:r>
      <w:r w:rsidRPr="007C7F47">
        <w:rPr>
          <w:rFonts w:ascii="Times New Roman" w:eastAsia="Calibri" w:hAnsi="Times New Roman" w:cs="Times New Roman"/>
          <w:sz w:val="24"/>
          <w:szCs w:val="24"/>
        </w:rPr>
        <w:t>system to provide a confirmation to the operator of a reservation for an unscheduled flight and to maintain the FAA records of approva</w:t>
      </w:r>
      <w:r w:rsidRPr="007C7F47" w:rsidR="003159E2">
        <w:rPr>
          <w:rFonts w:ascii="Times New Roman" w:eastAsia="Calibri" w:hAnsi="Times New Roman" w:cs="Times New Roman"/>
          <w:sz w:val="24"/>
          <w:szCs w:val="24"/>
        </w:rPr>
        <w:t>ls and changes to reservations. Reporting is received by FAA bi-monthly, semi-annual</w:t>
      </w:r>
      <w:r w:rsidRPr="007C7F47" w:rsidR="007D761F">
        <w:rPr>
          <w:rFonts w:ascii="Times New Roman" w:eastAsia="Calibri" w:hAnsi="Times New Roman" w:cs="Times New Roman"/>
          <w:sz w:val="24"/>
          <w:szCs w:val="24"/>
        </w:rPr>
        <w:t>ly</w:t>
      </w:r>
      <w:r w:rsidRPr="007C7F47" w:rsidR="003159E2">
        <w:rPr>
          <w:rFonts w:ascii="Times New Roman" w:eastAsia="Calibri" w:hAnsi="Times New Roman" w:cs="Times New Roman"/>
          <w:sz w:val="24"/>
          <w:szCs w:val="24"/>
        </w:rPr>
        <w:t xml:space="preserve">, </w:t>
      </w:r>
      <w:r w:rsidRPr="007C7F47" w:rsidR="007D761F">
        <w:rPr>
          <w:rFonts w:ascii="Times New Roman" w:eastAsia="Calibri" w:hAnsi="Times New Roman" w:cs="Times New Roman"/>
          <w:sz w:val="24"/>
          <w:szCs w:val="24"/>
        </w:rPr>
        <w:t xml:space="preserve">or </w:t>
      </w:r>
      <w:r w:rsidRPr="007C7F47" w:rsidR="003159E2">
        <w:rPr>
          <w:rFonts w:ascii="Times New Roman" w:eastAsia="Calibri" w:hAnsi="Times New Roman" w:cs="Times New Roman"/>
          <w:sz w:val="24"/>
          <w:szCs w:val="24"/>
        </w:rPr>
        <w:t>as needed</w:t>
      </w:r>
      <w:r w:rsidRPr="007C7F47" w:rsidR="00664709">
        <w:rPr>
          <w:rFonts w:ascii="Times New Roman" w:eastAsia="Calibri" w:hAnsi="Times New Roman" w:cs="Times New Roman"/>
          <w:sz w:val="24"/>
          <w:szCs w:val="24"/>
        </w:rPr>
        <w:t>.</w:t>
      </w:r>
      <w:r w:rsidRPr="007C7F47" w:rsidR="003159E2">
        <w:rPr>
          <w:rFonts w:ascii="Times New Roman" w:eastAsia="Calibri" w:hAnsi="Times New Roman" w:cs="Times New Roman"/>
          <w:sz w:val="24"/>
          <w:szCs w:val="24"/>
        </w:rPr>
        <w:t xml:space="preserve"> </w:t>
      </w:r>
    </w:p>
    <w:p w:rsidR="00AF4CB3" w:rsidRPr="007C7F47" w:rsidP="00EF55C9" w14:paraId="70DF85F2" w14:textId="77777777">
      <w:pPr>
        <w:spacing w:after="0" w:line="240" w:lineRule="auto"/>
        <w:ind w:right="182"/>
        <w:rPr>
          <w:rFonts w:ascii="Times New Roman" w:eastAsia="Times New Roman" w:hAnsi="Times New Roman" w:cs="Times New Roman"/>
          <w:sz w:val="24"/>
          <w:szCs w:val="24"/>
        </w:rPr>
      </w:pPr>
    </w:p>
    <w:p w:rsidR="00AF4CB3" w:rsidRPr="007C7F47" w:rsidP="00EF55C9" w14:paraId="4A22841B" w14:textId="77777777">
      <w:pPr>
        <w:spacing w:after="0" w:line="240" w:lineRule="auto"/>
        <w:ind w:right="182"/>
        <w:rPr>
          <w:rFonts w:ascii="Times New Roman" w:eastAsia="Calibri" w:hAnsi="Times New Roman" w:cs="Times New Roman"/>
          <w:sz w:val="24"/>
          <w:szCs w:val="24"/>
        </w:rPr>
      </w:pPr>
      <w:r w:rsidRPr="007C7F47">
        <w:rPr>
          <w:rFonts w:ascii="Times New Roman" w:eastAsia="Calibri" w:hAnsi="Times New Roman" w:cs="Times New Roman"/>
          <w:sz w:val="24"/>
          <w:szCs w:val="24"/>
        </w:rPr>
        <w:t xml:space="preserve">The FAA uses the information to allocate and withdraw slots at the three slot-controlled airports, confirm transfers of slots made among carriers, and determine operational demand at the airports. </w:t>
      </w:r>
      <w:r w:rsidRPr="007C7F47" w:rsidR="00C0541A">
        <w:rPr>
          <w:rFonts w:ascii="Times New Roman" w:eastAsia="Calibri" w:hAnsi="Times New Roman" w:cs="Times New Roman"/>
          <w:sz w:val="24"/>
          <w:szCs w:val="24"/>
        </w:rPr>
        <w:t>The FAA uses this infor</w:t>
      </w:r>
      <w:r w:rsidRPr="007C7F47" w:rsidR="007A071C">
        <w:rPr>
          <w:rFonts w:ascii="Times New Roman" w:eastAsia="Calibri" w:hAnsi="Times New Roman" w:cs="Times New Roman"/>
          <w:sz w:val="24"/>
          <w:szCs w:val="24"/>
        </w:rPr>
        <w:t>mation on a daily basis</w:t>
      </w:r>
      <w:r w:rsidRPr="007C7F47" w:rsidR="00C0541A">
        <w:rPr>
          <w:rFonts w:ascii="Times New Roman" w:eastAsia="Calibri" w:hAnsi="Times New Roman" w:cs="Times New Roman"/>
          <w:sz w:val="24"/>
          <w:szCs w:val="24"/>
        </w:rPr>
        <w:t xml:space="preserve"> to maintain an accurate slot base. </w:t>
      </w:r>
      <w:r w:rsidRPr="007C7F47" w:rsidR="003159E2">
        <w:rPr>
          <w:rFonts w:ascii="Times New Roman" w:eastAsia="Calibri" w:hAnsi="Times New Roman" w:cs="Times New Roman"/>
          <w:sz w:val="24"/>
          <w:szCs w:val="24"/>
        </w:rPr>
        <w:t>The</w:t>
      </w:r>
      <w:r w:rsidRPr="007C7F47" w:rsidR="00C0541A">
        <w:rPr>
          <w:rFonts w:ascii="Times New Roman" w:eastAsia="Calibri" w:hAnsi="Times New Roman" w:cs="Times New Roman"/>
          <w:sz w:val="24"/>
          <w:szCs w:val="24"/>
        </w:rPr>
        <w:t xml:space="preserve"> FAA also uses this</w:t>
      </w:r>
      <w:r w:rsidRPr="007C7F47" w:rsidR="003159E2">
        <w:rPr>
          <w:rFonts w:ascii="Times New Roman" w:eastAsia="Calibri" w:hAnsi="Times New Roman" w:cs="Times New Roman"/>
          <w:sz w:val="24"/>
          <w:szCs w:val="24"/>
        </w:rPr>
        <w:t xml:space="preserve"> </w:t>
      </w:r>
      <w:r w:rsidRPr="007C7F47" w:rsidR="00C44E6B">
        <w:rPr>
          <w:rFonts w:ascii="Times New Roman" w:eastAsia="Calibri" w:hAnsi="Times New Roman" w:cs="Times New Roman"/>
          <w:sz w:val="24"/>
          <w:szCs w:val="24"/>
        </w:rPr>
        <w:t>information to</w:t>
      </w:r>
      <w:r w:rsidRPr="007C7F47" w:rsidR="003159E2">
        <w:rPr>
          <w:rFonts w:ascii="Times New Roman" w:eastAsia="Calibri" w:hAnsi="Times New Roman" w:cs="Times New Roman"/>
          <w:sz w:val="24"/>
          <w:szCs w:val="24"/>
        </w:rPr>
        <w:t xml:space="preserve"> </w:t>
      </w:r>
      <w:r w:rsidRPr="007C7F47">
        <w:rPr>
          <w:rFonts w:ascii="Times New Roman" w:eastAsia="Calibri" w:hAnsi="Times New Roman" w:cs="Times New Roman"/>
          <w:sz w:val="24"/>
          <w:szCs w:val="24"/>
        </w:rPr>
        <w:t xml:space="preserve">maintain an accurate accounting of operations to ensure compliance with the Rules and Orders in effect. Information at Level 2 schedule-facilitated </w:t>
      </w:r>
      <w:r w:rsidRPr="007C7F47" w:rsidR="00C44E6B">
        <w:rPr>
          <w:rFonts w:ascii="Times New Roman" w:eastAsia="Calibri" w:hAnsi="Times New Roman" w:cs="Times New Roman"/>
          <w:sz w:val="24"/>
          <w:szCs w:val="24"/>
        </w:rPr>
        <w:t>airports is</w:t>
      </w:r>
      <w:r w:rsidRPr="007C7F47" w:rsidR="00895B39">
        <w:rPr>
          <w:rFonts w:ascii="Times New Roman" w:eastAsia="Calibri" w:hAnsi="Times New Roman" w:cs="Times New Roman"/>
          <w:sz w:val="24"/>
          <w:szCs w:val="24"/>
        </w:rPr>
        <w:t xml:space="preserve"> used to </w:t>
      </w:r>
      <w:r w:rsidRPr="007C7F47">
        <w:rPr>
          <w:rFonts w:ascii="Times New Roman" w:eastAsia="Calibri" w:hAnsi="Times New Roman" w:cs="Times New Roman"/>
          <w:sz w:val="24"/>
          <w:szCs w:val="24"/>
        </w:rPr>
        <w:t xml:space="preserve">determine potential periods of congestion and delay before flight schedules are finalized. The FAA </w:t>
      </w:r>
      <w:r w:rsidRPr="007C7F47" w:rsidR="00895B39">
        <w:rPr>
          <w:rFonts w:ascii="Times New Roman" w:eastAsia="Calibri" w:hAnsi="Times New Roman" w:cs="Times New Roman"/>
          <w:sz w:val="24"/>
          <w:szCs w:val="24"/>
        </w:rPr>
        <w:t xml:space="preserve">uses this information to </w:t>
      </w:r>
      <w:r w:rsidRPr="007C7F47">
        <w:rPr>
          <w:rFonts w:ascii="Times New Roman" w:eastAsia="Calibri" w:hAnsi="Times New Roman" w:cs="Times New Roman"/>
          <w:sz w:val="24"/>
          <w:szCs w:val="24"/>
        </w:rPr>
        <w:t xml:space="preserve">provide recommendations for schedule adjustments that could reduce potential delays. </w:t>
      </w:r>
      <w:r w:rsidRPr="007C7F47" w:rsidR="00895B39">
        <w:rPr>
          <w:rFonts w:ascii="Times New Roman" w:eastAsia="Calibri" w:hAnsi="Times New Roman" w:cs="Times New Roman"/>
          <w:sz w:val="24"/>
          <w:szCs w:val="24"/>
        </w:rPr>
        <w:t>In addition, the FAA uses this information to help provide access to unscheduled operators seeking access to these airports.</w:t>
      </w:r>
    </w:p>
    <w:p w:rsidR="001F0724" w:rsidRPr="007C7F47" w:rsidP="00F24A3B" w14:paraId="2932EEEE"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7C7F47" w:rsidP="006D7980" w14:paraId="2204E240"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3. Describe whether, and to what extent, the collection of information involves the use of automated, electronic, mechanical, or other technological collection techniques or other forms of information technology.</w:t>
      </w:r>
    </w:p>
    <w:p w:rsidR="009E74AE" w:rsidRPr="007C7F47" w:rsidP="00BC50C6" w14:paraId="30687729" w14:textId="77777777">
      <w:pPr>
        <w:shd w:val="clear" w:color="auto" w:fill="FFFFFF"/>
        <w:spacing w:after="0" w:line="240" w:lineRule="auto"/>
        <w:rPr>
          <w:rFonts w:ascii="Times New Roman" w:eastAsia="Times New Roman" w:hAnsi="Times New Roman" w:cs="Times New Roman"/>
          <w:color w:val="555555"/>
          <w:sz w:val="24"/>
          <w:szCs w:val="24"/>
        </w:rPr>
      </w:pPr>
    </w:p>
    <w:p w:rsidR="009E74AE" w:rsidRPr="007C7F47" w:rsidP="00BC50C6" w14:paraId="32B0256E" w14:textId="77777777">
      <w:pPr>
        <w:spacing w:line="240" w:lineRule="auto"/>
        <w:rPr>
          <w:rStyle w:val="PageNumber"/>
          <w:rFonts w:ascii="Times New Roman" w:hAnsi="Times New Roman" w:cs="Times New Roman"/>
          <w:sz w:val="24"/>
          <w:szCs w:val="24"/>
        </w:rPr>
      </w:pPr>
      <w:r w:rsidRPr="007C7F47">
        <w:rPr>
          <w:rStyle w:val="PageNumber"/>
          <w:rFonts w:ascii="Times New Roman" w:hAnsi="Times New Roman" w:cs="Times New Roman"/>
          <w:sz w:val="24"/>
          <w:szCs w:val="24"/>
        </w:rPr>
        <w:t xml:space="preserve">A significant amount of the reporting requirements involves scheduling information that carriers maintain in </w:t>
      </w:r>
      <w:r w:rsidRPr="007C7F47" w:rsidR="00BC50C6">
        <w:rPr>
          <w:rStyle w:val="PageNumber"/>
          <w:rFonts w:ascii="Times New Roman" w:hAnsi="Times New Roman" w:cs="Times New Roman"/>
          <w:sz w:val="24"/>
          <w:szCs w:val="24"/>
        </w:rPr>
        <w:t xml:space="preserve">their </w:t>
      </w:r>
      <w:r w:rsidRPr="007C7F47" w:rsidR="00613AE8">
        <w:rPr>
          <w:rStyle w:val="PageNumber"/>
          <w:rFonts w:ascii="Times New Roman" w:hAnsi="Times New Roman" w:cs="Times New Roman"/>
          <w:sz w:val="24"/>
          <w:szCs w:val="24"/>
        </w:rPr>
        <w:t>internal</w:t>
      </w:r>
      <w:r w:rsidRPr="007C7F47" w:rsidR="00BC50C6">
        <w:rPr>
          <w:rStyle w:val="PageNumber"/>
          <w:rFonts w:ascii="Times New Roman" w:hAnsi="Times New Roman" w:cs="Times New Roman"/>
          <w:sz w:val="24"/>
          <w:szCs w:val="24"/>
        </w:rPr>
        <w:t xml:space="preserve"> </w:t>
      </w:r>
      <w:r w:rsidRPr="007C7F47">
        <w:rPr>
          <w:rStyle w:val="PageNumber"/>
          <w:rFonts w:ascii="Times New Roman" w:hAnsi="Times New Roman" w:cs="Times New Roman"/>
          <w:sz w:val="24"/>
          <w:szCs w:val="24"/>
        </w:rPr>
        <w:t>computer databases. The FAA has not established a particular format for the submission of such information; therefore, the carriers do not have to alter their databases to meet this reporting requirement. The FAA receives most of the required information from carriers using common industry standard formats for exchanging schedule information, such as those in the IATA Standard Schedules Information Manual.</w:t>
      </w:r>
      <w:r>
        <w:rPr>
          <w:rStyle w:val="FootnoteReference"/>
          <w:rFonts w:ascii="Times New Roman" w:hAnsi="Times New Roman" w:cs="Times New Roman"/>
          <w:sz w:val="24"/>
          <w:szCs w:val="24"/>
        </w:rPr>
        <w:footnoteReference w:id="22"/>
      </w:r>
      <w:r w:rsidRPr="007C7F47">
        <w:rPr>
          <w:rStyle w:val="PageNumber"/>
          <w:rFonts w:ascii="Times New Roman" w:hAnsi="Times New Roman" w:cs="Times New Roman"/>
          <w:sz w:val="24"/>
          <w:szCs w:val="24"/>
        </w:rPr>
        <w:t xml:space="preserve"> The FAA </w:t>
      </w:r>
      <w:r w:rsidRPr="007C7F47" w:rsidR="00731450">
        <w:rPr>
          <w:rStyle w:val="PageNumber"/>
          <w:rFonts w:ascii="Times New Roman" w:hAnsi="Times New Roman" w:cs="Times New Roman"/>
          <w:sz w:val="24"/>
          <w:szCs w:val="24"/>
        </w:rPr>
        <w:t>utilizes slot and schedule management software to reduce</w:t>
      </w:r>
      <w:r w:rsidRPr="007C7F47">
        <w:rPr>
          <w:rStyle w:val="PageNumber"/>
          <w:rFonts w:ascii="Times New Roman" w:hAnsi="Times New Roman" w:cs="Times New Roman"/>
          <w:sz w:val="24"/>
          <w:szCs w:val="24"/>
        </w:rPr>
        <w:t xml:space="preserve"> the reporting burden for carriers by receiving, processing, and responding to schedule requests</w:t>
      </w:r>
      <w:r w:rsidRPr="007C7F47" w:rsidR="00731450">
        <w:rPr>
          <w:rStyle w:val="PageNumber"/>
          <w:rFonts w:ascii="Times New Roman" w:hAnsi="Times New Roman" w:cs="Times New Roman"/>
          <w:sz w:val="24"/>
          <w:szCs w:val="24"/>
        </w:rPr>
        <w:t xml:space="preserve"> electronically</w:t>
      </w:r>
      <w:r w:rsidRPr="007C7F47">
        <w:rPr>
          <w:rStyle w:val="PageNumber"/>
          <w:rFonts w:ascii="Times New Roman" w:hAnsi="Times New Roman" w:cs="Times New Roman"/>
          <w:sz w:val="24"/>
          <w:szCs w:val="24"/>
        </w:rPr>
        <w:t xml:space="preserve"> in industry standard format. </w:t>
      </w:r>
    </w:p>
    <w:p w:rsidR="009E74AE" w:rsidRPr="007C7F47" w:rsidP="00BC50C6" w14:paraId="2A98B605" w14:textId="77777777">
      <w:pPr>
        <w:spacing w:line="240" w:lineRule="auto"/>
        <w:rPr>
          <w:rStyle w:val="PageNumber"/>
          <w:rFonts w:ascii="Times New Roman" w:hAnsi="Times New Roman" w:cs="Times New Roman"/>
          <w:sz w:val="24"/>
          <w:szCs w:val="24"/>
        </w:rPr>
      </w:pPr>
      <w:r w:rsidRPr="007C7F47">
        <w:rPr>
          <w:rStyle w:val="PageNumber"/>
          <w:rFonts w:ascii="Times New Roman" w:hAnsi="Times New Roman" w:cs="Times New Roman"/>
          <w:sz w:val="24"/>
          <w:szCs w:val="24"/>
        </w:rPr>
        <w:t>S</w:t>
      </w:r>
      <w:r w:rsidRPr="007C7F47">
        <w:rPr>
          <w:rStyle w:val="PageNumber"/>
          <w:rFonts w:ascii="Times New Roman" w:hAnsi="Times New Roman" w:cs="Times New Roman"/>
          <w:sz w:val="24"/>
          <w:szCs w:val="24"/>
        </w:rPr>
        <w:t xml:space="preserve">lot holders </w:t>
      </w:r>
      <w:r w:rsidRPr="007C7F47">
        <w:rPr>
          <w:rStyle w:val="PageNumber"/>
          <w:rFonts w:ascii="Times New Roman" w:hAnsi="Times New Roman" w:cs="Times New Roman"/>
          <w:sz w:val="24"/>
          <w:szCs w:val="24"/>
        </w:rPr>
        <w:t xml:space="preserve">are </w:t>
      </w:r>
      <w:r w:rsidRPr="007C7F47">
        <w:rPr>
          <w:rStyle w:val="PageNumber"/>
          <w:rFonts w:ascii="Times New Roman" w:hAnsi="Times New Roman" w:cs="Times New Roman"/>
          <w:sz w:val="24"/>
          <w:szCs w:val="24"/>
        </w:rPr>
        <w:t xml:space="preserve">mandated to report usage at DCA and LGA on a bi-monthly basis and at JFK for each summer and winter </w:t>
      </w:r>
      <w:r w:rsidRPr="007C7F47">
        <w:rPr>
          <w:rStyle w:val="PageNumber"/>
          <w:rFonts w:ascii="Times New Roman" w:hAnsi="Times New Roman" w:cs="Times New Roman"/>
          <w:sz w:val="24"/>
          <w:szCs w:val="24"/>
        </w:rPr>
        <w:t xml:space="preserve">scheduling season; all carriers </w:t>
      </w:r>
      <w:r w:rsidRPr="007C7F47">
        <w:rPr>
          <w:rStyle w:val="PageNumber"/>
          <w:rFonts w:ascii="Times New Roman" w:hAnsi="Times New Roman" w:cs="Times New Roman"/>
          <w:sz w:val="24"/>
          <w:szCs w:val="24"/>
        </w:rPr>
        <w:t>submit the necessary information electronically.</w:t>
      </w:r>
      <w:r>
        <w:rPr>
          <w:rStyle w:val="FootnoteReference"/>
          <w:rFonts w:ascii="Times New Roman" w:hAnsi="Times New Roman" w:cs="Times New Roman"/>
          <w:sz w:val="24"/>
          <w:szCs w:val="24"/>
        </w:rPr>
        <w:footnoteReference w:id="23"/>
      </w:r>
      <w:r w:rsidRPr="007C7F47" w:rsidR="00953F67">
        <w:rPr>
          <w:rStyle w:val="PageNumber"/>
          <w:rFonts w:ascii="Times New Roman" w:hAnsi="Times New Roman" w:cs="Times New Roman"/>
          <w:sz w:val="24"/>
          <w:szCs w:val="24"/>
        </w:rPr>
        <w:t xml:space="preserve"> </w:t>
      </w:r>
      <w:r w:rsidRPr="007C7F47" w:rsidR="00953F67">
        <w:rPr>
          <w:rStyle w:val="PageNumber"/>
          <w:rFonts w:ascii="Times New Roman" w:hAnsi="Times New Roman" w:cs="Times New Roman"/>
          <w:sz w:val="24"/>
          <w:szCs w:val="24"/>
        </w:rPr>
        <w:t>I</w:t>
      </w:r>
      <w:r w:rsidRPr="007C7F47">
        <w:rPr>
          <w:rStyle w:val="PageNumber"/>
          <w:rFonts w:ascii="Times New Roman" w:hAnsi="Times New Roman" w:cs="Times New Roman"/>
          <w:sz w:val="24"/>
          <w:szCs w:val="24"/>
        </w:rPr>
        <w:t xml:space="preserve">n addition, the FAA has established an electronic mailbox for the submission of slot usage reports, requests for confirmation of transferred slots, slot returns, </w:t>
      </w:r>
      <w:r w:rsidRPr="007C7F47" w:rsidR="001F53CE">
        <w:rPr>
          <w:rStyle w:val="PageNumber"/>
          <w:rFonts w:ascii="Times New Roman" w:hAnsi="Times New Roman" w:cs="Times New Roman"/>
          <w:sz w:val="24"/>
          <w:szCs w:val="24"/>
        </w:rPr>
        <w:t>and</w:t>
      </w:r>
      <w:r w:rsidRPr="007C7F47">
        <w:rPr>
          <w:rStyle w:val="PageNumber"/>
          <w:rFonts w:ascii="Times New Roman" w:hAnsi="Times New Roman" w:cs="Times New Roman"/>
          <w:sz w:val="24"/>
          <w:szCs w:val="24"/>
        </w:rPr>
        <w:t xml:space="preserve"> slot allocation requests. Carriers also electronically submit all flight schedule requests and changes at Level 2 and Level 3 airports. The FAA replies electronically to slot and schedule requests. Finally, reservations for unscheduled operations </w:t>
      </w:r>
      <w:r w:rsidRPr="007C7F47" w:rsidR="00BC50C6">
        <w:rPr>
          <w:rStyle w:val="PageNumber"/>
          <w:rFonts w:ascii="Times New Roman" w:hAnsi="Times New Roman" w:cs="Times New Roman"/>
          <w:sz w:val="24"/>
          <w:szCs w:val="24"/>
        </w:rPr>
        <w:t xml:space="preserve">are </w:t>
      </w:r>
      <w:r w:rsidRPr="007C7F47" w:rsidR="00B13178">
        <w:rPr>
          <w:rStyle w:val="PageNumber"/>
          <w:rFonts w:ascii="Times New Roman" w:hAnsi="Times New Roman" w:cs="Times New Roman"/>
          <w:sz w:val="24"/>
          <w:szCs w:val="24"/>
        </w:rPr>
        <w:t>obtained</w:t>
      </w:r>
      <w:r w:rsidRPr="007C7F47" w:rsidR="00BC50C6">
        <w:rPr>
          <w:rStyle w:val="PageNumber"/>
          <w:rFonts w:ascii="Times New Roman" w:hAnsi="Times New Roman" w:cs="Times New Roman"/>
          <w:sz w:val="24"/>
          <w:szCs w:val="24"/>
        </w:rPr>
        <w:t xml:space="preserve"> electronically through the internet.</w:t>
      </w:r>
    </w:p>
    <w:p w:rsidR="009259B2" w:rsidRPr="007C7F47" w:rsidP="00BC50C6" w14:paraId="3F8B951D" w14:textId="77777777">
      <w:pPr>
        <w:spacing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 xml:space="preserve">The FAA.gov </w:t>
      </w:r>
      <w:r w:rsidRPr="007C7F47">
        <w:rPr>
          <w:rFonts w:ascii="Times New Roman" w:eastAsia="Times New Roman" w:hAnsi="Times New Roman" w:cs="Times New Roman"/>
          <w:sz w:val="24"/>
          <w:szCs w:val="24"/>
        </w:rPr>
        <w:t>website has links to slot holder and operator reports, as well as uneven transfer reports for JFK, LGA, and DCA</w:t>
      </w:r>
      <w:r w:rsidRPr="007C7F47" w:rsidR="0023727F">
        <w:rPr>
          <w:rFonts w:ascii="Times New Roman" w:eastAsia="Times New Roman" w:hAnsi="Times New Roman" w:cs="Times New Roman"/>
          <w:sz w:val="24"/>
          <w:szCs w:val="24"/>
        </w:rPr>
        <w:t>, and other information related to the FAA’s policies and procedures</w:t>
      </w:r>
      <w:r w:rsidRPr="007C7F47" w:rsidR="006077EE">
        <w:rPr>
          <w:rFonts w:ascii="Times New Roman" w:eastAsia="Times New Roman" w:hAnsi="Times New Roman" w:cs="Times New Roman"/>
          <w:sz w:val="24"/>
          <w:szCs w:val="24"/>
        </w:rPr>
        <w:t xml:space="preserve"> for this program</w:t>
      </w:r>
      <w:r w:rsidRPr="007C7F47">
        <w:rPr>
          <w:rFonts w:ascii="Times New Roman" w:eastAsia="Times New Roman" w:hAnsi="Times New Roman" w:cs="Times New Roman"/>
          <w:sz w:val="24"/>
          <w:szCs w:val="24"/>
        </w:rPr>
        <w:t xml:space="preserve">. The website is available at </w:t>
      </w:r>
      <w:hyperlink r:id="rId9" w:history="1">
        <w:r w:rsidRPr="007C7F47">
          <w:rPr>
            <w:rStyle w:val="Hyperlink"/>
            <w:rFonts w:ascii="Times New Roman" w:eastAsia="Times New Roman" w:hAnsi="Times New Roman" w:cs="Times New Roman"/>
            <w:sz w:val="24"/>
            <w:szCs w:val="24"/>
          </w:rPr>
          <w:t>https://www.faa.gov/about/office_org/headquarters_offices/ato/service_units/systemops/perf_analysis/slot_administration/data/</w:t>
        </w:r>
      </w:hyperlink>
      <w:r w:rsidRPr="007C7F47">
        <w:rPr>
          <w:rFonts w:ascii="Times New Roman" w:eastAsia="Times New Roman" w:hAnsi="Times New Roman" w:cs="Times New Roman"/>
          <w:sz w:val="24"/>
          <w:szCs w:val="24"/>
        </w:rPr>
        <w:t xml:space="preserve">. </w:t>
      </w:r>
    </w:p>
    <w:p w:rsidR="00C64707" w:rsidRPr="007C7F47" w:rsidP="00613AE8" w14:paraId="68E45552" w14:textId="77777777">
      <w:pPr>
        <w:spacing w:line="240" w:lineRule="auto"/>
        <w:rPr>
          <w:rFonts w:ascii="Times New Roman" w:eastAsia="Times New Roman" w:hAnsi="Times New Roman" w:cs="Times New Roman"/>
          <w:color w:val="555555"/>
          <w:sz w:val="24"/>
          <w:szCs w:val="24"/>
        </w:rPr>
      </w:pPr>
      <w:r w:rsidRPr="007C7F47">
        <w:rPr>
          <w:rStyle w:val="PageNumber"/>
          <w:rFonts w:ascii="Times New Roman" w:hAnsi="Times New Roman" w:cs="Times New Roman"/>
          <w:sz w:val="24"/>
          <w:szCs w:val="24"/>
        </w:rPr>
        <w:t>These collection techniques are consistent with the requirements of the Government Paperwork Elimination Act (GPEA).</w:t>
      </w:r>
      <w:r w:rsidRPr="007C7F47">
        <w:rPr>
          <w:rFonts w:ascii="Times New Roman" w:eastAsia="Times New Roman" w:hAnsi="Times New Roman" w:cs="Times New Roman"/>
          <w:color w:val="555555"/>
          <w:sz w:val="24"/>
          <w:szCs w:val="24"/>
        </w:rPr>
        <w:br/>
      </w:r>
    </w:p>
    <w:p w:rsidR="00C64707" w:rsidRPr="007C7F47" w:rsidP="00BC50C6" w14:paraId="1AAA1830"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4. Describe efforts to identify duplication. Show specifically why any similar information already available cannot be used or modified for use for the purposes described in Item 2 above.</w:t>
      </w:r>
    </w:p>
    <w:p w:rsidR="00773FB6" w:rsidRPr="007C7F47" w:rsidP="00B463BA" w14:paraId="51A601BF" w14:textId="346C11B8">
      <w:pPr>
        <w:shd w:val="clear" w:color="auto" w:fill="FFFFFF"/>
        <w:spacing w:after="0" w:line="240" w:lineRule="auto"/>
        <w:rPr>
          <w:rStyle w:val="PageNumber"/>
          <w:rFonts w:ascii="Times New Roman" w:hAnsi="Times New Roman" w:cs="Times New Roman"/>
        </w:rPr>
      </w:pPr>
      <w:r w:rsidRPr="007C7F47">
        <w:rPr>
          <w:rFonts w:ascii="Times New Roman" w:eastAsia="Times New Roman" w:hAnsi="Times New Roman" w:cs="Times New Roman"/>
          <w:color w:val="00B050"/>
          <w:sz w:val="24"/>
          <w:szCs w:val="24"/>
        </w:rPr>
        <w:br/>
      </w:r>
      <w:r w:rsidRPr="007C7F47">
        <w:rPr>
          <w:rStyle w:val="PageNumber"/>
          <w:rFonts w:ascii="Times New Roman" w:hAnsi="Times New Roman" w:cs="Times New Roman"/>
        </w:rPr>
        <w:t>There is no duplication associated with the reporting requirements for slot management.</w:t>
      </w:r>
    </w:p>
    <w:p w:rsidR="00773FB6" w:rsidRPr="007C7F47" w:rsidP="00BC50C6" w14:paraId="689DDFAA" w14:textId="77777777">
      <w:pPr>
        <w:pStyle w:val="NormalWeb"/>
        <w:spacing w:before="0" w:after="0"/>
        <w:rPr>
          <w:rStyle w:val="PageNumber"/>
        </w:rPr>
      </w:pPr>
      <w:r w:rsidRPr="007C7F47">
        <w:rPr>
          <w:rStyle w:val="PageNumber"/>
        </w:rPr>
        <w:t>There are no other data sources that would assign carrier operations to specific slots</w:t>
      </w:r>
      <w:r w:rsidRPr="007C7F47" w:rsidR="00A9675E">
        <w:rPr>
          <w:rStyle w:val="PageNumber"/>
        </w:rPr>
        <w:t xml:space="preserve"> as these determinations are made by the FAA</w:t>
      </w:r>
      <w:r w:rsidRPr="007C7F47" w:rsidR="00613AE8">
        <w:rPr>
          <w:rStyle w:val="PageNumber"/>
        </w:rPr>
        <w:t>,</w:t>
      </w:r>
      <w:r w:rsidRPr="007C7F47" w:rsidR="00A9675E">
        <w:rPr>
          <w:rStyle w:val="PageNumber"/>
        </w:rPr>
        <w:t xml:space="preserve"> to</w:t>
      </w:r>
      <w:r w:rsidRPr="007C7F47" w:rsidR="00613AE8">
        <w:rPr>
          <w:rStyle w:val="PageNumber"/>
        </w:rPr>
        <w:t xml:space="preserve"> </w:t>
      </w:r>
      <w:r w:rsidRPr="007C7F47">
        <w:rPr>
          <w:rStyle w:val="PageNumber"/>
        </w:rPr>
        <w:t>obtain information on the allocation, transfer, or usage of slots, or to assign reservations to unscheduled operations at U.S.</w:t>
      </w:r>
      <w:r w:rsidRPr="007C7F47" w:rsidR="005C733B">
        <w:rPr>
          <w:rStyle w:val="PageNumber"/>
        </w:rPr>
        <w:t xml:space="preserve"> </w:t>
      </w:r>
      <w:r w:rsidRPr="007C7F47">
        <w:rPr>
          <w:rStyle w:val="PageNumber"/>
        </w:rPr>
        <w:t>slot-controlled</w:t>
      </w:r>
      <w:r w:rsidRPr="007C7F47" w:rsidR="00613AE8">
        <w:rPr>
          <w:rStyle w:val="PageNumber"/>
        </w:rPr>
        <w:t xml:space="preserve"> airports</w:t>
      </w:r>
      <w:r w:rsidRPr="007C7F47" w:rsidR="005C733B">
        <w:rPr>
          <w:rStyle w:val="PageNumber"/>
        </w:rPr>
        <w:t>, or to obtain accurate advance carrier schedule plans at Level 2 schedule facilitated airports</w:t>
      </w:r>
      <w:r w:rsidRPr="007C7F47" w:rsidR="00613AE8">
        <w:rPr>
          <w:rStyle w:val="PageNumber"/>
        </w:rPr>
        <w:t xml:space="preserve">. </w:t>
      </w:r>
      <w:r w:rsidRPr="007C7F47" w:rsidR="00C56F7E">
        <w:rPr>
          <w:rStyle w:val="PageNumber"/>
        </w:rPr>
        <w:t>Accordingly</w:t>
      </w:r>
      <w:r w:rsidRPr="007C7F47" w:rsidR="005C733B">
        <w:rPr>
          <w:rStyle w:val="PageNumber"/>
        </w:rPr>
        <w:t>, there is no duplication of reporting requirements.</w:t>
      </w:r>
    </w:p>
    <w:p w:rsidR="00C64707" w:rsidRPr="007C7F47" w:rsidP="006D7980" w14:paraId="0B9A7073" w14:textId="77777777">
      <w:pPr>
        <w:pStyle w:val="NormalWeb"/>
        <w:spacing w:before="0" w:after="0"/>
        <w:rPr>
          <w:color w:val="555555"/>
        </w:rPr>
      </w:pPr>
      <w:r w:rsidRPr="007C7F47">
        <w:rPr>
          <w:rStyle w:val="PageNumber"/>
        </w:rPr>
        <w:t>For carriers submitting schedule information for operations at EWR, LAX, ORD and SFO, there is some schedule information available through other sources (most airlines publish schedules). However, this information source is not accurate (and subject to multiple changes) for advance planning purposes and does not include all planned operations at the airports (</w:t>
      </w:r>
      <w:r w:rsidRPr="007C7F47">
        <w:rPr>
          <w:rStyle w:val="PageNumber"/>
          <w:i/>
        </w:rPr>
        <w:t>e.g.</w:t>
      </w:r>
      <w:r w:rsidRPr="007C7F47">
        <w:rPr>
          <w:rStyle w:val="PageNumber"/>
        </w:rPr>
        <w:t xml:space="preserve">, </w:t>
      </w:r>
      <w:r w:rsidRPr="007C7F47" w:rsidR="008E0346">
        <w:rPr>
          <w:rStyle w:val="PageNumber"/>
        </w:rPr>
        <w:t xml:space="preserve">certain </w:t>
      </w:r>
      <w:r w:rsidRPr="007C7F47">
        <w:rPr>
          <w:rStyle w:val="PageNumber"/>
        </w:rPr>
        <w:t>cargo</w:t>
      </w:r>
      <w:r w:rsidRPr="007C7F47" w:rsidR="006077EE">
        <w:rPr>
          <w:rStyle w:val="PageNumber"/>
        </w:rPr>
        <w:t>, charter, or non</w:t>
      </w:r>
      <w:r w:rsidRPr="007C7F47" w:rsidR="008A40EA">
        <w:rPr>
          <w:rStyle w:val="PageNumber"/>
        </w:rPr>
        <w:t>-</w:t>
      </w:r>
      <w:r w:rsidRPr="007C7F47" w:rsidR="006077EE">
        <w:rPr>
          <w:rStyle w:val="PageNumber"/>
        </w:rPr>
        <w:t xml:space="preserve">passenger </w:t>
      </w:r>
      <w:r w:rsidRPr="007C7F47">
        <w:rPr>
          <w:rStyle w:val="PageNumber"/>
        </w:rPr>
        <w:t>operations). Carriers may also provide proposed schedule information to the FAA for evaluation purposes before it is released for sale to the public. Therefore, this information collection is necessary to obtain accurate data in a timely manner.</w:t>
      </w:r>
    </w:p>
    <w:p w:rsidR="00C64707" w:rsidRPr="007C7F47" w:rsidP="00BC50C6" w14:paraId="3ED8B0A3"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5. If the collection of information involves small businesses or other small entities, describe the methods used to minimize burden.</w:t>
      </w:r>
    </w:p>
    <w:p w:rsidR="0021187D" w:rsidRPr="007C7F47" w:rsidP="00BC50C6" w14:paraId="19FD3449"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color w:val="00B050"/>
          <w:sz w:val="24"/>
          <w:szCs w:val="24"/>
        </w:rPr>
        <w:br/>
      </w:r>
      <w:r w:rsidRPr="007C7F47">
        <w:rPr>
          <w:rFonts w:ascii="Times New Roman" w:eastAsia="Times New Roman" w:hAnsi="Times New Roman" w:cs="Times New Roman"/>
          <w:sz w:val="24"/>
          <w:szCs w:val="24"/>
        </w:rPr>
        <w:t>Most carriers operating at the airports are not small businesses, but some smaller carriers may be classified by DOT as small businesses. The FAA permits reporting in a variety of formats, and small business may choose the least burdensome means.</w:t>
      </w:r>
    </w:p>
    <w:p w:rsidR="0021187D" w:rsidRPr="007C7F47" w:rsidP="00BC50C6" w14:paraId="21CB8A8C" w14:textId="77777777">
      <w:pPr>
        <w:shd w:val="clear" w:color="auto" w:fill="FFFFFF"/>
        <w:spacing w:after="0" w:line="240" w:lineRule="auto"/>
        <w:rPr>
          <w:rFonts w:ascii="Times New Roman" w:eastAsia="Times New Roman" w:hAnsi="Times New Roman" w:cs="Times New Roman"/>
          <w:sz w:val="24"/>
          <w:szCs w:val="24"/>
        </w:rPr>
      </w:pPr>
    </w:p>
    <w:p w:rsidR="00C64707" w:rsidRPr="007C7F47" w:rsidP="00BC50C6" w14:paraId="188ECEEA"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The requirement that unscheduled operators obtain a reservation through the FAA’s Airport Reservation Office ahead of a planned arrival or departure at DCA and LGA will have a nominal impact on small businesses, including general aviation, cargo, charter operators</w:t>
      </w:r>
      <w:r w:rsidRPr="007C7F47" w:rsidR="00837B28">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 xml:space="preserve"> and other unscheduled operators. Unscheduled operators, however, are able to obtain these slots through an automated process on an FAA-maintained website.</w:t>
      </w:r>
    </w:p>
    <w:p w:rsidR="00B5040E" w:rsidRPr="007C7F47" w:rsidP="00BC50C6" w14:paraId="39A4A75F"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7C7F47" w:rsidP="00BC50C6" w14:paraId="7CB5C279"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6. Describe the consequence to Federal program or policy activities if the collection is not conducted or is conducted less frequently, as well as any technical or legal obstacles to reducing burden.</w:t>
      </w:r>
    </w:p>
    <w:p w:rsidR="006765F1" w:rsidRPr="007C7F47" w:rsidP="00BC50C6" w14:paraId="63F2896D"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color w:val="00B050"/>
          <w:sz w:val="24"/>
          <w:szCs w:val="24"/>
        </w:rPr>
        <w:br/>
      </w:r>
      <w:r w:rsidRPr="007C7F47">
        <w:rPr>
          <w:rFonts w:ascii="Times New Roman" w:eastAsia="Times New Roman" w:hAnsi="Times New Roman" w:cs="Times New Roman"/>
          <w:sz w:val="24"/>
          <w:szCs w:val="24"/>
        </w:rPr>
        <w:t>Most reporting of slot transactions occurs on an as-needed basis and is initiated by the carriers. Reporting requirements for unscheduled operators also occurs on an as-needed basis and is initiated by the operators.</w:t>
      </w:r>
    </w:p>
    <w:p w:rsidR="006765F1" w:rsidRPr="007C7F47" w:rsidP="00BC50C6" w14:paraId="6A8F02F8" w14:textId="77777777">
      <w:pPr>
        <w:shd w:val="clear" w:color="auto" w:fill="FFFFFF"/>
        <w:spacing w:after="0" w:line="240" w:lineRule="auto"/>
        <w:rPr>
          <w:rFonts w:ascii="Times New Roman" w:eastAsia="Times New Roman" w:hAnsi="Times New Roman" w:cs="Times New Roman"/>
          <w:sz w:val="24"/>
          <w:szCs w:val="24"/>
        </w:rPr>
      </w:pPr>
    </w:p>
    <w:p w:rsidR="006765F1" w:rsidRPr="007C7F47" w:rsidP="00BC50C6" w14:paraId="0B71E546"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For planning purposes, at JFK, EWR, LAX, ORD, and SFO, the FAA requires proposed schedule information to be submitted semi-annually in October for the upcoming summer scheduling season and in May for the upcoming winter scheduling season. The dates correspond with the deadlines for each scheduling season established under the W</w:t>
      </w:r>
      <w:r w:rsidRPr="007C7F47" w:rsidR="00BC50C6">
        <w:rPr>
          <w:rFonts w:ascii="Times New Roman" w:eastAsia="Times New Roman" w:hAnsi="Times New Roman" w:cs="Times New Roman"/>
          <w:sz w:val="24"/>
          <w:szCs w:val="24"/>
        </w:rPr>
        <w:t>A</w:t>
      </w:r>
      <w:r w:rsidRPr="007C7F47">
        <w:rPr>
          <w:rFonts w:ascii="Times New Roman" w:eastAsia="Times New Roman" w:hAnsi="Times New Roman" w:cs="Times New Roman"/>
          <w:sz w:val="24"/>
          <w:szCs w:val="24"/>
        </w:rPr>
        <w:t>SG</w:t>
      </w:r>
      <w:r w:rsidRPr="007C7F47" w:rsidR="008A40EA">
        <w:rPr>
          <w:rFonts w:ascii="Times New Roman" w:eastAsia="Times New Roman" w:hAnsi="Times New Roman" w:cs="Times New Roman"/>
          <w:sz w:val="24"/>
          <w:szCs w:val="24"/>
        </w:rPr>
        <w:t xml:space="preserve"> and are consistent with global industry practices</w:t>
      </w:r>
      <w:r w:rsidRPr="007C7F47">
        <w:rPr>
          <w:rFonts w:ascii="Times New Roman" w:eastAsia="Times New Roman" w:hAnsi="Times New Roman" w:cs="Times New Roman"/>
          <w:sz w:val="24"/>
          <w:szCs w:val="24"/>
        </w:rPr>
        <w:t xml:space="preserve">. If this </w:t>
      </w:r>
      <w:r w:rsidRPr="007C7F47" w:rsidR="00C44E6B">
        <w:rPr>
          <w:rFonts w:ascii="Times New Roman" w:eastAsia="Times New Roman" w:hAnsi="Times New Roman" w:cs="Times New Roman"/>
          <w:sz w:val="24"/>
          <w:szCs w:val="24"/>
        </w:rPr>
        <w:t>information is</w:t>
      </w:r>
      <w:r w:rsidRPr="007C7F47" w:rsidR="002F2ACE">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collected less frequently, the FAA would be unable to allocate slots or confirm schedules in accordance with the W</w:t>
      </w:r>
      <w:r w:rsidRPr="007C7F47" w:rsidR="00BC50C6">
        <w:rPr>
          <w:rFonts w:ascii="Times New Roman" w:eastAsia="Times New Roman" w:hAnsi="Times New Roman" w:cs="Times New Roman"/>
          <w:sz w:val="24"/>
          <w:szCs w:val="24"/>
        </w:rPr>
        <w:t>A</w:t>
      </w:r>
      <w:r w:rsidRPr="007C7F47">
        <w:rPr>
          <w:rFonts w:ascii="Times New Roman" w:eastAsia="Times New Roman" w:hAnsi="Times New Roman" w:cs="Times New Roman"/>
          <w:sz w:val="24"/>
          <w:szCs w:val="24"/>
        </w:rPr>
        <w:t xml:space="preserve">SG and applicable FAA </w:t>
      </w:r>
      <w:r w:rsidRPr="007C7F47">
        <w:rPr>
          <w:rFonts w:ascii="Times New Roman" w:eastAsia="Times New Roman" w:hAnsi="Times New Roman" w:cs="Times New Roman"/>
          <w:sz w:val="24"/>
          <w:szCs w:val="24"/>
        </w:rPr>
        <w:t xml:space="preserve">Orders and Designations. Carriers might also not be able to confirm schedules at airports outside the U.S. if the collection and response periods are not harmonized with standard industry practices. </w:t>
      </w:r>
    </w:p>
    <w:p w:rsidR="006765F1" w:rsidRPr="007C7F47" w:rsidP="00BC50C6" w14:paraId="2B75679A" w14:textId="77777777">
      <w:pPr>
        <w:shd w:val="clear" w:color="auto" w:fill="FFFFFF"/>
        <w:spacing w:after="0" w:line="240" w:lineRule="auto"/>
        <w:rPr>
          <w:rFonts w:ascii="Times New Roman" w:eastAsia="Times New Roman" w:hAnsi="Times New Roman" w:cs="Times New Roman"/>
          <w:sz w:val="24"/>
          <w:szCs w:val="24"/>
        </w:rPr>
      </w:pPr>
    </w:p>
    <w:p w:rsidR="006765F1" w:rsidRPr="007C7F47" w:rsidP="00BC50C6" w14:paraId="52144920"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To ensure compliance with the usage requirements at JFK, the FAA requires carriers to submit an interim and final usage report to the FAA. The interim report is due by September 1 for the summer scheduling season and February 1 for the winter scheduling season. The final report is due no later than 30 days after the end of the respective scheduling season. These dates correspond with slot seasons established under the W</w:t>
      </w:r>
      <w:r w:rsidRPr="007C7F47" w:rsidR="00BC50C6">
        <w:rPr>
          <w:rFonts w:ascii="Times New Roman" w:eastAsia="Times New Roman" w:hAnsi="Times New Roman" w:cs="Times New Roman"/>
          <w:sz w:val="24"/>
          <w:szCs w:val="24"/>
        </w:rPr>
        <w:t>A</w:t>
      </w:r>
      <w:r w:rsidRPr="007C7F47">
        <w:rPr>
          <w:rFonts w:ascii="Times New Roman" w:eastAsia="Times New Roman" w:hAnsi="Times New Roman" w:cs="Times New Roman"/>
          <w:sz w:val="24"/>
          <w:szCs w:val="24"/>
        </w:rPr>
        <w:t xml:space="preserve">SG. This level of reporting frequency ensures that corrective measures can be taken in a timely fashion if slots at an airport are not being used according to minimum usage requirements. If this information is collected less frequently, the FAA would be unable to confirm carrier compliance or maintain an accurate inventory of slots and enforce operational limits. </w:t>
      </w:r>
    </w:p>
    <w:p w:rsidR="006765F1" w:rsidRPr="007C7F47" w:rsidP="00BC50C6" w14:paraId="6F4623B8" w14:textId="77777777">
      <w:pPr>
        <w:shd w:val="clear" w:color="auto" w:fill="FFFFFF"/>
        <w:spacing w:after="0" w:line="240" w:lineRule="auto"/>
        <w:rPr>
          <w:rFonts w:ascii="Times New Roman" w:eastAsia="Times New Roman" w:hAnsi="Times New Roman" w:cs="Times New Roman"/>
          <w:sz w:val="24"/>
          <w:szCs w:val="24"/>
        </w:rPr>
      </w:pPr>
    </w:p>
    <w:p w:rsidR="006765F1" w:rsidRPr="007C7F47" w:rsidP="00BC50C6" w14:paraId="70D5348A"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 xml:space="preserve">At DCA and LGA, slots are allocated on a continuing basis subject primarily to minimum usage requirements. Carriers are not required to regularly apply for slots based on a seasonal basis as is the case at JFK. Carriers are therefore required to provide slot usage reports to the FAA every other month. This level of frequency is necessary to ensure that corrective measures </w:t>
      </w:r>
      <w:r w:rsidRPr="007C7F47">
        <w:rPr>
          <w:rFonts w:ascii="Times New Roman" w:eastAsia="Times New Roman" w:hAnsi="Times New Roman" w:cs="Times New Roman"/>
          <w:sz w:val="24"/>
          <w:szCs w:val="24"/>
        </w:rPr>
        <w:t xml:space="preserve">can </w:t>
      </w:r>
      <w:r w:rsidRPr="007C7F47" w:rsidR="00586D45">
        <w:rPr>
          <w:rFonts w:ascii="Times New Roman" w:eastAsia="Times New Roman" w:hAnsi="Times New Roman" w:cs="Times New Roman"/>
          <w:sz w:val="24"/>
          <w:szCs w:val="24"/>
        </w:rPr>
        <w:t xml:space="preserve"> be</w:t>
      </w:r>
      <w:r w:rsidRPr="007C7F47">
        <w:rPr>
          <w:rFonts w:ascii="Times New Roman" w:eastAsia="Times New Roman" w:hAnsi="Times New Roman" w:cs="Times New Roman"/>
          <w:sz w:val="24"/>
          <w:szCs w:val="24"/>
        </w:rPr>
        <w:t xml:space="preserve"> taken in a timely fashion if the limited slots at these airports are not being utilized at least 80 percent of the time over a 2-month period</w:t>
      </w:r>
      <w:r w:rsidRPr="007C7F47">
        <w:rPr>
          <w:rFonts w:ascii="Times New Roman" w:eastAsia="Times New Roman" w:hAnsi="Times New Roman" w:cs="Times New Roman"/>
        </w:rPr>
        <w:t xml:space="preserve">. </w:t>
      </w:r>
      <w:r w:rsidRPr="007C7F47" w:rsidR="00F1438F">
        <w:rPr>
          <w:rFonts w:ascii="Times New Roman" w:hAnsi="Times New Roman" w:cs="Times New Roman"/>
          <w:sz w:val="24"/>
          <w:szCs w:val="24"/>
        </w:rPr>
        <w:t xml:space="preserve">The FAA may consider </w:t>
      </w:r>
      <w:r w:rsidRPr="007C7F47" w:rsidR="00525D5A">
        <w:rPr>
          <w:rFonts w:ascii="Times New Roman" w:hAnsi="Times New Roman" w:cs="Times New Roman"/>
          <w:sz w:val="24"/>
          <w:szCs w:val="24"/>
        </w:rPr>
        <w:t>whether less frequent reporting or other changes could provide sufficient information to maintain an accurate inventory of slots used.</w:t>
      </w:r>
    </w:p>
    <w:p w:rsidR="00C64707" w:rsidRPr="007C7F47" w:rsidP="00BC50C6" w14:paraId="3E4D8526"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7C7F47" w:rsidP="00BC50C6" w14:paraId="3EF9D5C0"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7. Explain any special circumstances that would cause an information collection to be conducted in a manner:</w:t>
      </w:r>
    </w:p>
    <w:p w:rsidR="00C64707" w:rsidRPr="007C7F47" w:rsidP="00BC50C6" w14:paraId="118A0384" w14:textId="77777777">
      <w:pPr>
        <w:numPr>
          <w:ilvl w:val="0"/>
          <w:numId w:val="1"/>
        </w:numPr>
        <w:shd w:val="clear" w:color="auto" w:fill="FFFFFF"/>
        <w:spacing w:before="100" w:beforeAutospacing="1" w:after="225" w:line="240" w:lineRule="auto"/>
        <w:rPr>
          <w:rFonts w:ascii="Times New Roman" w:eastAsia="Times New Roman" w:hAnsi="Times New Roman" w:cs="Times New Roman"/>
          <w:i/>
          <w:sz w:val="24"/>
          <w:szCs w:val="24"/>
        </w:rPr>
      </w:pPr>
      <w:r w:rsidRPr="007C7F47">
        <w:rPr>
          <w:rFonts w:ascii="Times New Roman" w:eastAsia="Times New Roman" w:hAnsi="Times New Roman" w:cs="Times New Roman"/>
          <w:b/>
          <w:i/>
          <w:sz w:val="24"/>
          <w:szCs w:val="24"/>
        </w:rPr>
        <w:t xml:space="preserve">requiring respondents to report information to the agency more often than </w:t>
      </w:r>
      <w:r w:rsidRPr="007C7F47">
        <w:rPr>
          <w:rFonts w:ascii="Times New Roman" w:eastAsia="Times New Roman" w:hAnsi="Times New Roman" w:cs="Times New Roman"/>
          <w:b/>
          <w:i/>
          <w:sz w:val="24"/>
          <w:szCs w:val="24"/>
        </w:rPr>
        <w:t>quarterly;</w:t>
      </w:r>
    </w:p>
    <w:p w:rsidR="00C64707" w:rsidRPr="007C7F47" w:rsidP="00BC50C6" w14:paraId="76B58D7B" w14:textId="77777777">
      <w:pPr>
        <w:numPr>
          <w:ilvl w:val="0"/>
          <w:numId w:val="1"/>
        </w:numPr>
        <w:shd w:val="clear" w:color="auto" w:fill="FFFFFF"/>
        <w:spacing w:before="100" w:beforeAutospacing="1" w:after="225" w:line="240" w:lineRule="auto"/>
        <w:rPr>
          <w:rFonts w:ascii="Times New Roman" w:eastAsia="Times New Roman" w:hAnsi="Times New Roman" w:cs="Times New Roman"/>
          <w:i/>
          <w:sz w:val="24"/>
          <w:szCs w:val="24"/>
        </w:rPr>
      </w:pPr>
      <w:r w:rsidRPr="007C7F47">
        <w:rPr>
          <w:rFonts w:ascii="Times New Roman" w:eastAsia="Times New Roman" w:hAnsi="Times New Roman" w:cs="Times New Roman"/>
          <w:b/>
          <w:i/>
          <w:sz w:val="24"/>
          <w:szCs w:val="24"/>
        </w:rPr>
        <w:t xml:space="preserve">requiring respondents to prepare a written response to a collection of information in fewer than 30 days after receipt of </w:t>
      </w:r>
      <w:r w:rsidRPr="007C7F47">
        <w:rPr>
          <w:rFonts w:ascii="Times New Roman" w:eastAsia="Times New Roman" w:hAnsi="Times New Roman" w:cs="Times New Roman"/>
          <w:b/>
          <w:i/>
          <w:sz w:val="24"/>
          <w:szCs w:val="24"/>
        </w:rPr>
        <w:t>it;</w:t>
      </w:r>
    </w:p>
    <w:p w:rsidR="00C64707" w:rsidRPr="007C7F47" w:rsidP="00BC50C6" w14:paraId="2E01A02B" w14:textId="77777777">
      <w:pPr>
        <w:numPr>
          <w:ilvl w:val="0"/>
          <w:numId w:val="1"/>
        </w:numPr>
        <w:shd w:val="clear" w:color="auto" w:fill="FFFFFF"/>
        <w:spacing w:before="100" w:beforeAutospacing="1" w:after="225" w:line="240" w:lineRule="auto"/>
        <w:rPr>
          <w:rFonts w:ascii="Times New Roman" w:eastAsia="Times New Roman" w:hAnsi="Times New Roman" w:cs="Times New Roman"/>
          <w:i/>
          <w:sz w:val="24"/>
          <w:szCs w:val="24"/>
        </w:rPr>
      </w:pPr>
      <w:r w:rsidRPr="007C7F47">
        <w:rPr>
          <w:rFonts w:ascii="Times New Roman" w:eastAsia="Times New Roman" w:hAnsi="Times New Roman" w:cs="Times New Roman"/>
          <w:b/>
          <w:i/>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7C7F47">
        <w:rPr>
          <w:rFonts w:ascii="Times New Roman" w:eastAsia="Times New Roman" w:hAnsi="Times New Roman" w:cs="Times New Roman"/>
          <w:b/>
          <w:i/>
          <w:sz w:val="24"/>
          <w:szCs w:val="24"/>
        </w:rPr>
        <w:t>years;</w:t>
      </w:r>
    </w:p>
    <w:p w:rsidR="00C64707" w:rsidRPr="007C7F47" w:rsidP="00BC50C6" w14:paraId="0F6A6E76" w14:textId="77777777">
      <w:pPr>
        <w:numPr>
          <w:ilvl w:val="0"/>
          <w:numId w:val="1"/>
        </w:numPr>
        <w:shd w:val="clear" w:color="auto" w:fill="FFFFFF"/>
        <w:spacing w:before="100" w:beforeAutospacing="1" w:after="225" w:line="240" w:lineRule="auto"/>
        <w:rPr>
          <w:rFonts w:ascii="Times New Roman" w:eastAsia="Times New Roman" w:hAnsi="Times New Roman" w:cs="Times New Roman"/>
          <w:i/>
          <w:sz w:val="24"/>
          <w:szCs w:val="24"/>
        </w:rPr>
      </w:pPr>
      <w:r w:rsidRPr="007C7F47">
        <w:rPr>
          <w:rFonts w:ascii="Times New Roman" w:eastAsia="Times New Roman" w:hAnsi="Times New Roman" w:cs="Times New Roman"/>
          <w:b/>
          <w:i/>
          <w:sz w:val="24"/>
          <w:szCs w:val="24"/>
        </w:rPr>
        <w:t xml:space="preserve">in connection with a statistical survey, that is not designed to produce valid and reliable results that can be generalized to the universe of </w:t>
      </w:r>
      <w:r w:rsidRPr="007C7F47">
        <w:rPr>
          <w:rFonts w:ascii="Times New Roman" w:eastAsia="Times New Roman" w:hAnsi="Times New Roman" w:cs="Times New Roman"/>
          <w:b/>
          <w:i/>
          <w:sz w:val="24"/>
          <w:szCs w:val="24"/>
        </w:rPr>
        <w:t>study;</w:t>
      </w:r>
    </w:p>
    <w:p w:rsidR="00C64707" w:rsidRPr="007C7F47" w:rsidP="00BC50C6" w14:paraId="011C5A5F" w14:textId="77777777">
      <w:pPr>
        <w:numPr>
          <w:ilvl w:val="0"/>
          <w:numId w:val="1"/>
        </w:numPr>
        <w:shd w:val="clear" w:color="auto" w:fill="FFFFFF"/>
        <w:spacing w:before="100" w:beforeAutospacing="1" w:after="225" w:line="240" w:lineRule="auto"/>
        <w:rPr>
          <w:rFonts w:ascii="Times New Roman" w:eastAsia="Times New Roman" w:hAnsi="Times New Roman" w:cs="Times New Roman"/>
          <w:i/>
          <w:sz w:val="24"/>
          <w:szCs w:val="24"/>
        </w:rPr>
      </w:pPr>
      <w:r w:rsidRPr="007C7F47">
        <w:rPr>
          <w:rFonts w:ascii="Times New Roman" w:eastAsia="Times New Roman" w:hAnsi="Times New Roman" w:cs="Times New Roman"/>
          <w:b/>
          <w:i/>
          <w:sz w:val="24"/>
          <w:szCs w:val="24"/>
        </w:rPr>
        <w:t xml:space="preserve">requiring the use of a statistical data classification that has not been reviewed and approved by </w:t>
      </w:r>
      <w:r w:rsidRPr="007C7F47">
        <w:rPr>
          <w:rFonts w:ascii="Times New Roman" w:eastAsia="Times New Roman" w:hAnsi="Times New Roman" w:cs="Times New Roman"/>
          <w:b/>
          <w:i/>
          <w:sz w:val="24"/>
          <w:szCs w:val="24"/>
        </w:rPr>
        <w:t>OMB;</w:t>
      </w:r>
    </w:p>
    <w:p w:rsidR="00C64707" w:rsidRPr="007C7F47" w:rsidP="00BC50C6" w14:paraId="37C39626" w14:textId="77777777">
      <w:pPr>
        <w:numPr>
          <w:ilvl w:val="0"/>
          <w:numId w:val="1"/>
        </w:numPr>
        <w:shd w:val="clear" w:color="auto" w:fill="FFFFFF"/>
        <w:spacing w:before="100" w:beforeAutospacing="1" w:after="225" w:line="240" w:lineRule="auto"/>
        <w:rPr>
          <w:rFonts w:ascii="Times New Roman" w:eastAsia="Times New Roman" w:hAnsi="Times New Roman" w:cs="Times New Roman"/>
          <w:i/>
          <w:sz w:val="24"/>
          <w:szCs w:val="24"/>
        </w:rPr>
      </w:pPr>
      <w:r w:rsidRPr="007C7F47">
        <w:rPr>
          <w:rFonts w:ascii="Times New Roman" w:eastAsia="Times New Roman" w:hAnsi="Times New Roman" w:cs="Times New Roman"/>
          <w:b/>
          <w: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7C7F47" w:rsidP="00BC50C6" w14:paraId="65640D04"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i/>
          <w:sz w:val="24"/>
          <w:szCs w:val="24"/>
        </w:rPr>
        <w:t xml:space="preserve">requiring respondents to submit proprietary trade secrets, or other confidential information unless the agency can demonstrate that it has instituted procedures to protect the information's confidentiality to the </w:t>
      </w:r>
      <w:r w:rsidRPr="007C7F47">
        <w:rPr>
          <w:rFonts w:ascii="Times New Roman" w:eastAsia="Times New Roman" w:hAnsi="Times New Roman" w:cs="Times New Roman"/>
          <w:b/>
          <w:sz w:val="24"/>
          <w:szCs w:val="24"/>
        </w:rPr>
        <w:t>extent permitted by law.</w:t>
      </w:r>
    </w:p>
    <w:p w:rsidR="00C64707" w:rsidRPr="007C7F47" w:rsidP="00BC50C6" w14:paraId="4A543642"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There are no special circumstances.</w:t>
      </w:r>
      <w:r w:rsidRPr="007C7F47">
        <w:rPr>
          <w:rFonts w:ascii="Times New Roman" w:eastAsia="Times New Roman" w:hAnsi="Times New Roman" w:cs="Times New Roman"/>
          <w:sz w:val="24"/>
          <w:szCs w:val="24"/>
        </w:rPr>
        <w:br/>
      </w:r>
    </w:p>
    <w:p w:rsidR="00EB01F7" w:rsidP="008452F9" w14:paraId="6E40C065" w14:textId="66C4DA71">
      <w:pPr>
        <w:shd w:val="clear" w:color="auto" w:fill="FFFFFF"/>
        <w:spacing w:after="0" w:line="240" w:lineRule="auto"/>
        <w:rPr>
          <w:rFonts w:ascii="Times New Roman" w:eastAsia="Times New Roman" w:hAnsi="Times New Roman" w:cs="Times New Roman"/>
          <w:color w:val="FF0000"/>
          <w:sz w:val="24"/>
          <w:szCs w:val="24"/>
        </w:rPr>
      </w:pPr>
      <w:r w:rsidRPr="007C7F47">
        <w:rPr>
          <w:rFonts w:ascii="Times New Roman" w:eastAsia="Times New Roman" w:hAnsi="Times New Roman" w:cs="Times New Roman"/>
          <w:b/>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C05D4" w:rsidP="00EB01F7" w14:paraId="51577B6D"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Federal Register Notice published on September 18, 2024 (</w:t>
      </w:r>
      <w:r w:rsidRPr="00EB01F7">
        <w:rPr>
          <w:rFonts w:ascii="Times New Roman" w:eastAsia="Times New Roman" w:hAnsi="Times New Roman" w:cs="Times New Roman"/>
          <w:sz w:val="24"/>
          <w:szCs w:val="24"/>
        </w:rPr>
        <w:t>89 FR 76620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solicited public comment on this information collection extension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CF533E" w:rsidP="00036900" w14:paraId="1427CB55" w14:textId="1ECEEAB7">
      <w:pPr>
        <w:spacing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The FAA</w:t>
      </w:r>
      <w:r>
        <w:rPr>
          <w:rFonts w:ascii="Times New Roman" w:hAnsi="Times New Roman" w:cs="Times New Roman"/>
          <w:color w:val="000000"/>
          <w:sz w:val="24"/>
          <w:szCs w:val="24"/>
        </w:rPr>
        <w:t xml:space="preserve"> Received two comments during the 60-days comment period, from Exhaustless, Inc. (Exhaustless) and Airports Council International – North America (ACI-NA).  </w:t>
      </w:r>
    </w:p>
    <w:p w:rsidR="004C05D4" w:rsidP="00EB01F7" w14:paraId="58E9D5C0" w14:textId="54377D71">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Exhaustless </w:t>
      </w:r>
      <w:r w:rsidR="008F0B23">
        <w:rPr>
          <w:rFonts w:ascii="Times New Roman" w:hAnsi="Times New Roman" w:cs="Times New Roman"/>
          <w:color w:val="000000"/>
          <w:sz w:val="24"/>
          <w:szCs w:val="24"/>
        </w:rPr>
        <w:t xml:space="preserve">continued its </w:t>
      </w:r>
      <w:r w:rsidRPr="008F0B23" w:rsidR="008F0B23">
        <w:rPr>
          <w:rFonts w:ascii="Times New Roman" w:hAnsi="Times New Roman" w:cs="Times New Roman"/>
          <w:color w:val="000000"/>
          <w:sz w:val="24"/>
          <w:szCs w:val="24"/>
        </w:rPr>
        <w:t>object</w:t>
      </w:r>
      <w:r w:rsidR="008F0B23">
        <w:rPr>
          <w:rFonts w:ascii="Times New Roman" w:hAnsi="Times New Roman" w:cs="Times New Roman"/>
          <w:color w:val="000000"/>
          <w:sz w:val="24"/>
          <w:szCs w:val="24"/>
        </w:rPr>
        <w:t>ions</w:t>
      </w:r>
      <w:r w:rsidRPr="008F0B23" w:rsidR="008F0B23">
        <w:rPr>
          <w:rFonts w:ascii="Times New Roman" w:hAnsi="Times New Roman" w:cs="Times New Roman"/>
          <w:color w:val="000000"/>
          <w:sz w:val="24"/>
          <w:szCs w:val="24"/>
        </w:rPr>
        <w:t xml:space="preserve"> to this information collection and question</w:t>
      </w:r>
      <w:r w:rsidR="008F0B23">
        <w:rPr>
          <w:rFonts w:ascii="Times New Roman" w:hAnsi="Times New Roman" w:cs="Times New Roman"/>
          <w:color w:val="000000"/>
          <w:sz w:val="24"/>
          <w:szCs w:val="24"/>
        </w:rPr>
        <w:t>ed</w:t>
      </w:r>
      <w:r w:rsidRPr="008F0B23" w:rsidR="008F0B23">
        <w:rPr>
          <w:rFonts w:ascii="Times New Roman" w:hAnsi="Times New Roman" w:cs="Times New Roman"/>
          <w:color w:val="000000"/>
          <w:sz w:val="24"/>
          <w:szCs w:val="24"/>
        </w:rPr>
        <w:t xml:space="preserve"> the FAA’s legal authority to manage slots and schedules at constrained airports in the United States</w:t>
      </w:r>
      <w:r w:rsidR="008F0B23">
        <w:rPr>
          <w:rFonts w:ascii="Times New Roman" w:hAnsi="Times New Roman" w:cs="Times New Roman"/>
          <w:color w:val="000000"/>
          <w:sz w:val="24"/>
          <w:szCs w:val="24"/>
        </w:rPr>
        <w:t xml:space="preserve">, and attached </w:t>
      </w:r>
      <w:r>
        <w:rPr>
          <w:rFonts w:ascii="Times New Roman" w:hAnsi="Times New Roman" w:cs="Times New Roman"/>
          <w:color w:val="000000"/>
          <w:sz w:val="24"/>
          <w:szCs w:val="24"/>
        </w:rPr>
        <w:t xml:space="preserve">as </w:t>
      </w:r>
      <w:r w:rsidRPr="004C05D4">
        <w:rPr>
          <w:rFonts w:ascii="Times New Roman" w:hAnsi="Times New Roman" w:cs="Times New Roman"/>
          <w:color w:val="000000"/>
          <w:sz w:val="24"/>
          <w:szCs w:val="24"/>
        </w:rPr>
        <w:t xml:space="preserve">reference </w:t>
      </w:r>
      <w:r w:rsidR="008F0B23">
        <w:rPr>
          <w:rFonts w:ascii="Times New Roman" w:hAnsi="Times New Roman" w:cs="Times New Roman"/>
          <w:color w:val="000000"/>
          <w:sz w:val="24"/>
          <w:szCs w:val="24"/>
        </w:rPr>
        <w:t xml:space="preserve">its </w:t>
      </w:r>
      <w:r w:rsidRPr="004C05D4">
        <w:rPr>
          <w:rFonts w:ascii="Times New Roman" w:hAnsi="Times New Roman" w:cs="Times New Roman"/>
          <w:color w:val="000000"/>
          <w:sz w:val="24"/>
          <w:szCs w:val="24"/>
        </w:rPr>
        <w:t xml:space="preserve">opposition to </w:t>
      </w:r>
      <w:r>
        <w:rPr>
          <w:rFonts w:ascii="Times New Roman" w:hAnsi="Times New Roman" w:cs="Times New Roman"/>
          <w:color w:val="000000"/>
          <w:sz w:val="24"/>
          <w:szCs w:val="24"/>
        </w:rPr>
        <w:t xml:space="preserve">a prior </w:t>
      </w:r>
      <w:r w:rsidRPr="004C05D4">
        <w:rPr>
          <w:rFonts w:ascii="Times New Roman" w:hAnsi="Times New Roman" w:cs="Times New Roman"/>
          <w:color w:val="000000"/>
          <w:sz w:val="24"/>
          <w:szCs w:val="24"/>
        </w:rPr>
        <w:t>information collection filed on September 20, 2021</w:t>
      </w:r>
      <w:r>
        <w:rPr>
          <w:rFonts w:ascii="Times New Roman" w:hAnsi="Times New Roman" w:cs="Times New Roman"/>
          <w:color w:val="000000"/>
          <w:sz w:val="24"/>
          <w:szCs w:val="24"/>
        </w:rPr>
        <w:t xml:space="preserve"> (</w:t>
      </w:r>
      <w:r w:rsidRPr="004C05D4">
        <w:rPr>
          <w:rFonts w:ascii="Times New Roman" w:hAnsi="Times New Roman" w:cs="Times New Roman"/>
          <w:color w:val="000000"/>
          <w:sz w:val="24"/>
          <w:szCs w:val="24"/>
        </w:rPr>
        <w:t>OMB ICR Reference No. 202108-2120-002</w:t>
      </w:r>
      <w:r>
        <w:rPr>
          <w:rFonts w:ascii="Times New Roman" w:hAnsi="Times New Roman" w:cs="Times New Roman"/>
          <w:color w:val="000000"/>
          <w:sz w:val="24"/>
          <w:szCs w:val="24"/>
        </w:rPr>
        <w:t>)</w:t>
      </w:r>
      <w:r w:rsidRPr="004C05D4">
        <w:rPr>
          <w:rFonts w:ascii="Times New Roman" w:hAnsi="Times New Roman" w:cs="Times New Roman"/>
          <w:color w:val="000000"/>
          <w:sz w:val="24"/>
          <w:szCs w:val="24"/>
        </w:rPr>
        <w:t>.</w:t>
      </w:r>
      <w:r w:rsidR="008F0B23">
        <w:rPr>
          <w:rFonts w:ascii="Times New Roman" w:hAnsi="Times New Roman" w:cs="Times New Roman"/>
          <w:color w:val="000000"/>
          <w:sz w:val="24"/>
          <w:szCs w:val="24"/>
        </w:rPr>
        <w:t xml:space="preserve"> </w:t>
      </w:r>
    </w:p>
    <w:p w:rsidR="008F0B23" w:rsidP="00EB01F7" w14:paraId="336DAA3D" w14:textId="132452F2">
      <w:pPr>
        <w:spacing w:line="240" w:lineRule="auto"/>
        <w:rPr>
          <w:rFonts w:ascii="Times New Roman" w:hAnsi="Times New Roman" w:cs="Times New Roman"/>
          <w:color w:val="000000"/>
          <w:sz w:val="24"/>
          <w:szCs w:val="24"/>
        </w:rPr>
      </w:pPr>
      <w:r w:rsidRPr="008F0B23">
        <w:rPr>
          <w:rFonts w:ascii="Times New Roman" w:hAnsi="Times New Roman" w:cs="Times New Roman"/>
          <w:color w:val="000000"/>
          <w:sz w:val="24"/>
          <w:szCs w:val="24"/>
        </w:rPr>
        <w:t>Exhaustless</w:t>
      </w:r>
      <w:r>
        <w:rPr>
          <w:rFonts w:ascii="Times New Roman" w:hAnsi="Times New Roman" w:cs="Times New Roman"/>
          <w:color w:val="000000"/>
          <w:sz w:val="24"/>
          <w:szCs w:val="24"/>
        </w:rPr>
        <w:t xml:space="preserve">’ objections </w:t>
      </w:r>
      <w:r w:rsidRPr="008F0B23">
        <w:rPr>
          <w:rFonts w:ascii="Times New Roman" w:hAnsi="Times New Roman" w:cs="Times New Roman"/>
          <w:color w:val="000000"/>
          <w:sz w:val="24"/>
          <w:szCs w:val="24"/>
        </w:rPr>
        <w:t>are outside the scope of this Paperwork Reduction Act proceeding. The purpose of this proceeding is to update the Agency’s estimates of the information collection burden associated with established FAA rules, regulations, orders, policy and processes associated with the FAA’s administration of runway slots and schedule review at affected airports in the United States. However, the FAA nevertheless reiterates that the FAA Administrator is required to “develop plans and policy for the use of the navigable airspace and assign by regulation or order the use of the airspace necessary to ensure the safety of aircraft and the efficient use of airspace,” and to issue regulations for “using the navigable airspace efficiently.”  49 U.S.C. 40103(b). The FAA’s administration of the runway slot program, including the establishment of runway schedule limits and facilitation of schedules at Level 2 airports, is adopted under the Administrator’s mandate to efficiently manage the NAS.</w:t>
      </w:r>
    </w:p>
    <w:p w:rsidR="008F0B23" w:rsidP="00981DEB" w14:paraId="21551E65" w14:textId="18D1C486">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ACI-NA stated that </w:t>
      </w:r>
      <w:r w:rsidR="00981DEB">
        <w:rPr>
          <w:rFonts w:ascii="Times New Roman" w:hAnsi="Times New Roman" w:cs="Times New Roman"/>
          <w:color w:val="000000"/>
          <w:sz w:val="24"/>
          <w:szCs w:val="24"/>
        </w:rPr>
        <w:t xml:space="preserve">the FAA </w:t>
      </w:r>
      <w:r w:rsidR="001D1DA8">
        <w:rPr>
          <w:rFonts w:ascii="Times New Roman" w:hAnsi="Times New Roman" w:cs="Times New Roman"/>
          <w:color w:val="000000"/>
          <w:sz w:val="24"/>
          <w:szCs w:val="24"/>
        </w:rPr>
        <w:t>is establishing limits to schedule airport traffic at Level 2 and Level 3 airports without</w:t>
      </w:r>
      <w:r w:rsidR="00981DEB">
        <w:rPr>
          <w:rFonts w:ascii="Times New Roman" w:hAnsi="Times New Roman" w:cs="Times New Roman"/>
          <w:color w:val="000000"/>
          <w:sz w:val="24"/>
          <w:szCs w:val="24"/>
        </w:rPr>
        <w:t xml:space="preserve"> collecting information from airport</w:t>
      </w:r>
      <w:r w:rsidR="001D1DA8">
        <w:rPr>
          <w:rFonts w:ascii="Times New Roman" w:hAnsi="Times New Roman" w:cs="Times New Roman"/>
          <w:color w:val="000000"/>
          <w:sz w:val="24"/>
          <w:szCs w:val="24"/>
        </w:rPr>
        <w:t xml:space="preserve"> operators at these airports</w:t>
      </w:r>
      <w:r w:rsidR="00981DEB">
        <w:rPr>
          <w:rFonts w:ascii="Times New Roman" w:hAnsi="Times New Roman" w:cs="Times New Roman"/>
          <w:color w:val="000000"/>
          <w:sz w:val="24"/>
          <w:szCs w:val="24"/>
        </w:rPr>
        <w:t xml:space="preserve">. It recommended that the FAA should </w:t>
      </w:r>
      <w:r w:rsidR="0084434E">
        <w:rPr>
          <w:rFonts w:ascii="Times New Roman" w:hAnsi="Times New Roman" w:cs="Times New Roman"/>
          <w:color w:val="000000"/>
          <w:sz w:val="24"/>
          <w:szCs w:val="24"/>
        </w:rPr>
        <w:t xml:space="preserve">annually </w:t>
      </w:r>
      <w:r w:rsidR="00981DEB">
        <w:rPr>
          <w:rFonts w:ascii="Times New Roman" w:hAnsi="Times New Roman" w:cs="Times New Roman"/>
          <w:color w:val="000000"/>
          <w:sz w:val="24"/>
          <w:szCs w:val="24"/>
        </w:rPr>
        <w:t xml:space="preserve">collect a runway capacity analysis from each </w:t>
      </w:r>
      <w:r w:rsidR="0084434E">
        <w:rPr>
          <w:rFonts w:ascii="Times New Roman" w:hAnsi="Times New Roman" w:cs="Times New Roman"/>
          <w:color w:val="000000"/>
          <w:sz w:val="24"/>
          <w:szCs w:val="24"/>
        </w:rPr>
        <w:t xml:space="preserve">Level 2 or Level 3 </w:t>
      </w:r>
      <w:r w:rsidR="00981DEB">
        <w:rPr>
          <w:rFonts w:ascii="Times New Roman" w:hAnsi="Times New Roman" w:cs="Times New Roman"/>
          <w:color w:val="000000"/>
          <w:sz w:val="24"/>
          <w:szCs w:val="24"/>
        </w:rPr>
        <w:t>airport</w:t>
      </w:r>
      <w:r w:rsidR="0084434E">
        <w:rPr>
          <w:rFonts w:ascii="Times New Roman" w:hAnsi="Times New Roman" w:cs="Times New Roman"/>
          <w:color w:val="000000"/>
          <w:sz w:val="24"/>
          <w:szCs w:val="24"/>
        </w:rPr>
        <w:t xml:space="preserve">, to use as </w:t>
      </w:r>
      <w:r w:rsidRPr="00981DEB" w:rsidR="00981DEB">
        <w:rPr>
          <w:rFonts w:ascii="Times New Roman" w:hAnsi="Times New Roman" w:cs="Times New Roman"/>
          <w:color w:val="000000"/>
          <w:sz w:val="24"/>
          <w:szCs w:val="24"/>
        </w:rPr>
        <w:t xml:space="preserve">basis </w:t>
      </w:r>
      <w:r w:rsidR="0084434E">
        <w:rPr>
          <w:rFonts w:ascii="Times New Roman" w:hAnsi="Times New Roman" w:cs="Times New Roman"/>
          <w:color w:val="000000"/>
          <w:sz w:val="24"/>
          <w:szCs w:val="24"/>
        </w:rPr>
        <w:t xml:space="preserve">for </w:t>
      </w:r>
      <w:r w:rsidRPr="00981DEB" w:rsidR="00981DEB">
        <w:rPr>
          <w:rFonts w:ascii="Times New Roman" w:hAnsi="Times New Roman" w:cs="Times New Roman"/>
          <w:color w:val="000000"/>
          <w:sz w:val="24"/>
          <w:szCs w:val="24"/>
        </w:rPr>
        <w:t>the runway</w:t>
      </w:r>
      <w:r w:rsidR="00981DEB">
        <w:rPr>
          <w:rFonts w:ascii="Times New Roman" w:hAnsi="Times New Roman" w:cs="Times New Roman"/>
          <w:color w:val="000000"/>
          <w:sz w:val="24"/>
          <w:szCs w:val="24"/>
        </w:rPr>
        <w:t xml:space="preserve"> </w:t>
      </w:r>
      <w:r w:rsidRPr="00981DEB" w:rsidR="00981DEB">
        <w:rPr>
          <w:rFonts w:ascii="Times New Roman" w:hAnsi="Times New Roman" w:cs="Times New Roman"/>
          <w:color w:val="000000"/>
          <w:sz w:val="24"/>
          <w:szCs w:val="24"/>
        </w:rPr>
        <w:t xml:space="preserve">capacity declaration and be incorporated into the determination of the coordination parameters used to allocate operating </w:t>
      </w:r>
      <w:r w:rsidR="0084434E">
        <w:rPr>
          <w:rFonts w:ascii="Times New Roman" w:hAnsi="Times New Roman" w:cs="Times New Roman"/>
          <w:color w:val="000000"/>
          <w:sz w:val="24"/>
          <w:szCs w:val="24"/>
        </w:rPr>
        <w:t xml:space="preserve">timings </w:t>
      </w:r>
      <w:r w:rsidRPr="00981DEB" w:rsidR="00981DEB">
        <w:rPr>
          <w:rFonts w:ascii="Times New Roman" w:hAnsi="Times New Roman" w:cs="Times New Roman"/>
          <w:color w:val="000000"/>
          <w:sz w:val="24"/>
          <w:szCs w:val="24"/>
        </w:rPr>
        <w:t>at Level 2 and Level 3 airports</w:t>
      </w:r>
      <w:r w:rsidR="0084434E">
        <w:rPr>
          <w:rFonts w:ascii="Times New Roman" w:hAnsi="Times New Roman" w:cs="Times New Roman"/>
          <w:color w:val="000000"/>
          <w:sz w:val="24"/>
          <w:szCs w:val="24"/>
        </w:rPr>
        <w:t>.</w:t>
      </w:r>
      <w:r w:rsidR="00E60507">
        <w:rPr>
          <w:rFonts w:ascii="Times New Roman" w:hAnsi="Times New Roman" w:cs="Times New Roman"/>
          <w:color w:val="000000"/>
          <w:sz w:val="24"/>
          <w:szCs w:val="24"/>
        </w:rPr>
        <w:t xml:space="preserve"> </w:t>
      </w:r>
      <w:r w:rsidR="001D1DA8">
        <w:rPr>
          <w:rFonts w:ascii="Times New Roman" w:hAnsi="Times New Roman" w:cs="Times New Roman"/>
          <w:color w:val="000000"/>
          <w:sz w:val="24"/>
          <w:szCs w:val="24"/>
        </w:rPr>
        <w:t xml:space="preserve">In addition, </w:t>
      </w:r>
      <w:r w:rsidR="00E60507">
        <w:rPr>
          <w:rFonts w:ascii="Times New Roman" w:hAnsi="Times New Roman" w:cs="Times New Roman"/>
          <w:color w:val="000000"/>
          <w:sz w:val="24"/>
          <w:szCs w:val="24"/>
        </w:rPr>
        <w:t>ACI-NA state</w:t>
      </w:r>
      <w:r w:rsidR="001D1DA8">
        <w:rPr>
          <w:rFonts w:ascii="Times New Roman" w:hAnsi="Times New Roman" w:cs="Times New Roman"/>
          <w:color w:val="000000"/>
          <w:sz w:val="24"/>
          <w:szCs w:val="24"/>
        </w:rPr>
        <w:t>d</w:t>
      </w:r>
      <w:r w:rsidR="00E60507">
        <w:rPr>
          <w:rFonts w:ascii="Times New Roman" w:hAnsi="Times New Roman" w:cs="Times New Roman"/>
          <w:color w:val="000000"/>
          <w:sz w:val="24"/>
          <w:szCs w:val="24"/>
        </w:rPr>
        <w:t xml:space="preserve"> that the FAA should </w:t>
      </w:r>
      <w:r w:rsidR="00E96309">
        <w:rPr>
          <w:rFonts w:ascii="Times New Roman" w:hAnsi="Times New Roman" w:cs="Times New Roman"/>
          <w:color w:val="000000"/>
          <w:sz w:val="24"/>
          <w:szCs w:val="24"/>
        </w:rPr>
        <w:t>collect information from alternate</w:t>
      </w:r>
      <w:r w:rsidR="00E60507">
        <w:rPr>
          <w:rFonts w:ascii="Times New Roman" w:hAnsi="Times New Roman" w:cs="Times New Roman"/>
          <w:color w:val="000000"/>
          <w:sz w:val="24"/>
          <w:szCs w:val="24"/>
        </w:rPr>
        <w:t xml:space="preserve"> sources </w:t>
      </w:r>
      <w:r w:rsidR="001D1DA8">
        <w:rPr>
          <w:rFonts w:ascii="Times New Roman" w:hAnsi="Times New Roman" w:cs="Times New Roman"/>
          <w:color w:val="000000"/>
          <w:sz w:val="24"/>
          <w:szCs w:val="24"/>
        </w:rPr>
        <w:t xml:space="preserve">to verify that air carriers met the 80% usage requirement for approved schedules at Level 2 airports and slots at Level 3 airports, </w:t>
      </w:r>
      <w:r w:rsidR="00E60507">
        <w:rPr>
          <w:rFonts w:ascii="Times New Roman" w:hAnsi="Times New Roman" w:cs="Times New Roman"/>
          <w:color w:val="000000"/>
          <w:sz w:val="24"/>
          <w:szCs w:val="24"/>
        </w:rPr>
        <w:t xml:space="preserve">rather than relying on </w:t>
      </w:r>
      <w:r w:rsidR="001D1DA8">
        <w:rPr>
          <w:rFonts w:ascii="Times New Roman" w:hAnsi="Times New Roman" w:cs="Times New Roman"/>
          <w:color w:val="000000"/>
          <w:sz w:val="24"/>
          <w:szCs w:val="24"/>
        </w:rPr>
        <w:t xml:space="preserve">air </w:t>
      </w:r>
      <w:r w:rsidR="00E60507">
        <w:rPr>
          <w:rFonts w:ascii="Times New Roman" w:hAnsi="Times New Roman" w:cs="Times New Roman"/>
          <w:color w:val="000000"/>
          <w:sz w:val="24"/>
          <w:szCs w:val="24"/>
        </w:rPr>
        <w:t>carriers</w:t>
      </w:r>
      <w:r w:rsidR="001D1DA8">
        <w:rPr>
          <w:rFonts w:ascii="Times New Roman" w:hAnsi="Times New Roman" w:cs="Times New Roman"/>
          <w:color w:val="000000"/>
          <w:sz w:val="24"/>
          <w:szCs w:val="24"/>
        </w:rPr>
        <w:t>’</w:t>
      </w:r>
      <w:r w:rsidR="00E60507">
        <w:rPr>
          <w:rFonts w:ascii="Times New Roman" w:hAnsi="Times New Roman" w:cs="Times New Roman"/>
          <w:color w:val="000000"/>
          <w:sz w:val="24"/>
          <w:szCs w:val="24"/>
        </w:rPr>
        <w:t xml:space="preserve"> self-report</w:t>
      </w:r>
      <w:r w:rsidR="001D1DA8">
        <w:rPr>
          <w:rFonts w:ascii="Times New Roman" w:hAnsi="Times New Roman" w:cs="Times New Roman"/>
          <w:color w:val="000000"/>
          <w:sz w:val="24"/>
          <w:szCs w:val="24"/>
        </w:rPr>
        <w:t>ing</w:t>
      </w:r>
      <w:r w:rsidR="00E60507">
        <w:rPr>
          <w:rFonts w:ascii="Times New Roman" w:hAnsi="Times New Roman" w:cs="Times New Roman"/>
          <w:color w:val="000000"/>
          <w:sz w:val="24"/>
          <w:szCs w:val="24"/>
        </w:rPr>
        <w:t xml:space="preserve"> their slot own utilization</w:t>
      </w:r>
      <w:r w:rsidR="00E96309">
        <w:rPr>
          <w:rFonts w:ascii="Times New Roman" w:hAnsi="Times New Roman" w:cs="Times New Roman"/>
          <w:color w:val="000000"/>
          <w:sz w:val="24"/>
          <w:szCs w:val="24"/>
        </w:rPr>
        <w:t xml:space="preserve"> to determine priority level at Level 2 airports and historic precedence at Level 3 airports</w:t>
      </w:r>
      <w:r w:rsidR="00E60507">
        <w:rPr>
          <w:rFonts w:ascii="Times New Roman" w:hAnsi="Times New Roman" w:cs="Times New Roman"/>
          <w:color w:val="000000"/>
          <w:sz w:val="24"/>
          <w:szCs w:val="24"/>
        </w:rPr>
        <w:t>.</w:t>
      </w:r>
      <w:r w:rsidR="00025051">
        <w:rPr>
          <w:rFonts w:ascii="Times New Roman" w:hAnsi="Times New Roman" w:cs="Times New Roman"/>
          <w:color w:val="000000"/>
          <w:sz w:val="24"/>
          <w:szCs w:val="24"/>
        </w:rPr>
        <w:t xml:space="preserve"> </w:t>
      </w:r>
    </w:p>
    <w:p w:rsidR="00311826" w:rsidRPr="00311826" w:rsidP="00B629DC" w14:paraId="66B44B50" w14:textId="5026380E">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FAA </w:t>
      </w:r>
      <w:r w:rsidR="009E2183">
        <w:rPr>
          <w:rFonts w:ascii="Times New Roman" w:hAnsi="Times New Roman" w:cs="Times New Roman"/>
          <w:color w:val="000000"/>
          <w:sz w:val="24"/>
          <w:szCs w:val="24"/>
        </w:rPr>
        <w:t xml:space="preserve">clarifies that it </w:t>
      </w:r>
      <w:r>
        <w:rPr>
          <w:rFonts w:ascii="Times New Roman" w:hAnsi="Times New Roman" w:cs="Times New Roman"/>
          <w:color w:val="000000"/>
          <w:sz w:val="24"/>
          <w:szCs w:val="24"/>
        </w:rPr>
        <w:t xml:space="preserve">continuously monitors </w:t>
      </w:r>
      <w:r w:rsidR="009E2183">
        <w:rPr>
          <w:rFonts w:ascii="Times New Roman" w:hAnsi="Times New Roman" w:cs="Times New Roman"/>
          <w:color w:val="000000"/>
          <w:sz w:val="24"/>
          <w:szCs w:val="24"/>
        </w:rPr>
        <w:t xml:space="preserve">airport </w:t>
      </w:r>
      <w:r>
        <w:rPr>
          <w:rFonts w:ascii="Times New Roman" w:hAnsi="Times New Roman" w:cs="Times New Roman"/>
          <w:color w:val="000000"/>
          <w:sz w:val="24"/>
          <w:szCs w:val="24"/>
        </w:rPr>
        <w:t xml:space="preserve">runway capacity </w:t>
      </w:r>
      <w:r w:rsidR="00E60507">
        <w:rPr>
          <w:rFonts w:ascii="Times New Roman" w:hAnsi="Times New Roman" w:cs="Times New Roman"/>
          <w:color w:val="000000"/>
          <w:sz w:val="24"/>
          <w:szCs w:val="24"/>
        </w:rPr>
        <w:t xml:space="preserve">and </w:t>
      </w:r>
      <w:r w:rsidR="001D1DA8">
        <w:rPr>
          <w:rFonts w:ascii="Times New Roman" w:hAnsi="Times New Roman" w:cs="Times New Roman"/>
          <w:color w:val="000000"/>
          <w:sz w:val="24"/>
          <w:szCs w:val="24"/>
        </w:rPr>
        <w:t xml:space="preserve">air carriers’ </w:t>
      </w:r>
      <w:r w:rsidR="00E60507">
        <w:rPr>
          <w:rFonts w:ascii="Times New Roman" w:hAnsi="Times New Roman" w:cs="Times New Roman"/>
          <w:color w:val="000000"/>
          <w:sz w:val="24"/>
          <w:szCs w:val="24"/>
        </w:rPr>
        <w:t xml:space="preserve">slot usage </w:t>
      </w:r>
      <w:r w:rsidR="00E6617B">
        <w:rPr>
          <w:rFonts w:ascii="Times New Roman" w:hAnsi="Times New Roman" w:cs="Times New Roman"/>
          <w:color w:val="000000"/>
          <w:sz w:val="24"/>
          <w:szCs w:val="24"/>
        </w:rPr>
        <w:t>using</w:t>
      </w:r>
      <w:r w:rsidR="009E2183">
        <w:rPr>
          <w:rFonts w:ascii="Times New Roman" w:hAnsi="Times New Roman" w:cs="Times New Roman"/>
          <w:color w:val="000000"/>
          <w:sz w:val="24"/>
          <w:szCs w:val="24"/>
        </w:rPr>
        <w:t xml:space="preserve"> </w:t>
      </w:r>
      <w:r w:rsidR="008452F9">
        <w:rPr>
          <w:rFonts w:ascii="Times New Roman" w:hAnsi="Times New Roman" w:cs="Times New Roman"/>
          <w:color w:val="000000"/>
          <w:sz w:val="24"/>
          <w:szCs w:val="24"/>
        </w:rPr>
        <w:t>a number of</w:t>
      </w:r>
      <w:r w:rsidR="008452F9">
        <w:rPr>
          <w:rFonts w:ascii="Times New Roman" w:hAnsi="Times New Roman" w:cs="Times New Roman"/>
          <w:color w:val="000000"/>
          <w:sz w:val="24"/>
          <w:szCs w:val="24"/>
        </w:rPr>
        <w:t xml:space="preserve"> </w:t>
      </w:r>
      <w:r w:rsidR="009E2183">
        <w:rPr>
          <w:rFonts w:ascii="Times New Roman" w:hAnsi="Times New Roman" w:cs="Times New Roman"/>
          <w:color w:val="000000"/>
          <w:sz w:val="24"/>
          <w:szCs w:val="24"/>
        </w:rPr>
        <w:t>independent</w:t>
      </w:r>
      <w:r>
        <w:rPr>
          <w:rFonts w:ascii="Times New Roman" w:hAnsi="Times New Roman" w:cs="Times New Roman"/>
          <w:color w:val="000000"/>
          <w:sz w:val="24"/>
          <w:szCs w:val="24"/>
        </w:rPr>
        <w:t xml:space="preserve"> sources</w:t>
      </w:r>
      <w:r w:rsidR="00B629DC">
        <w:rPr>
          <w:rFonts w:ascii="Times New Roman" w:hAnsi="Times New Roman" w:cs="Times New Roman"/>
          <w:color w:val="000000"/>
          <w:sz w:val="24"/>
          <w:szCs w:val="24"/>
        </w:rPr>
        <w:t xml:space="preserve"> via the FAA’s </w:t>
      </w:r>
      <w:r w:rsidR="009E2183">
        <w:rPr>
          <w:rFonts w:ascii="Times New Roman" w:hAnsi="Times New Roman" w:cs="Times New Roman"/>
          <w:color w:val="000000"/>
          <w:sz w:val="24"/>
          <w:szCs w:val="24"/>
        </w:rPr>
        <w:t>a</w:t>
      </w:r>
      <w:r w:rsidR="00B629DC">
        <w:rPr>
          <w:rFonts w:ascii="Times New Roman" w:hAnsi="Times New Roman" w:cs="Times New Roman"/>
          <w:color w:val="000000"/>
          <w:sz w:val="24"/>
          <w:szCs w:val="24"/>
        </w:rPr>
        <w:t xml:space="preserve">ir </w:t>
      </w:r>
      <w:r w:rsidR="009E2183">
        <w:rPr>
          <w:rFonts w:ascii="Times New Roman" w:hAnsi="Times New Roman" w:cs="Times New Roman"/>
          <w:color w:val="000000"/>
          <w:sz w:val="24"/>
          <w:szCs w:val="24"/>
        </w:rPr>
        <w:t>t</w:t>
      </w:r>
      <w:r w:rsidR="00B629DC">
        <w:rPr>
          <w:rFonts w:ascii="Times New Roman" w:hAnsi="Times New Roman" w:cs="Times New Roman"/>
          <w:color w:val="000000"/>
          <w:sz w:val="24"/>
          <w:szCs w:val="24"/>
        </w:rPr>
        <w:t xml:space="preserve">raffic </w:t>
      </w:r>
      <w:r w:rsidR="009E2183">
        <w:rPr>
          <w:rFonts w:ascii="Times New Roman" w:hAnsi="Times New Roman" w:cs="Times New Roman"/>
          <w:color w:val="000000"/>
          <w:sz w:val="24"/>
          <w:szCs w:val="24"/>
        </w:rPr>
        <w:t>monitoring and</w:t>
      </w:r>
      <w:r w:rsidR="00B629DC">
        <w:rPr>
          <w:rFonts w:ascii="Times New Roman" w:hAnsi="Times New Roman" w:cs="Times New Roman"/>
          <w:color w:val="000000"/>
          <w:sz w:val="24"/>
          <w:szCs w:val="24"/>
        </w:rPr>
        <w:t xml:space="preserve"> </w:t>
      </w:r>
      <w:r w:rsidR="00B629DC">
        <w:rPr>
          <w:rFonts w:ascii="Times New Roman" w:hAnsi="Times New Roman" w:cs="Times New Roman"/>
          <w:color w:val="000000"/>
          <w:sz w:val="24"/>
          <w:szCs w:val="24"/>
        </w:rPr>
        <w:t>management systems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One </w:t>
      </w:r>
      <w:r w:rsidR="009E2183">
        <w:rPr>
          <w:rFonts w:ascii="Times New Roman" w:hAnsi="Times New Roman" w:cs="Times New Roman"/>
          <w:color w:val="000000"/>
          <w:sz w:val="24"/>
          <w:szCs w:val="24"/>
        </w:rPr>
        <w:t>example</w:t>
      </w:r>
      <w:r w:rsidR="00B62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the Aviation System Performance Metrics (ASPM)</w:t>
      </w:r>
      <w:r w:rsidR="00B629DC">
        <w:rPr>
          <w:rFonts w:ascii="Times New Roman" w:hAnsi="Times New Roman" w:cs="Times New Roman"/>
          <w:color w:val="000000"/>
          <w:sz w:val="24"/>
          <w:szCs w:val="24"/>
        </w:rPr>
        <w:t xml:space="preserve">, </w:t>
      </w:r>
      <w:r w:rsidR="00D835F0">
        <w:rPr>
          <w:rFonts w:ascii="Times New Roman" w:hAnsi="Times New Roman" w:cs="Times New Roman"/>
          <w:color w:val="000000"/>
          <w:sz w:val="24"/>
          <w:szCs w:val="24"/>
        </w:rPr>
        <w:t xml:space="preserve">which </w:t>
      </w:r>
      <w:r w:rsidR="00F711E0">
        <w:rPr>
          <w:rFonts w:ascii="Times New Roman" w:hAnsi="Times New Roman" w:cs="Times New Roman"/>
          <w:color w:val="000000"/>
          <w:sz w:val="24"/>
          <w:szCs w:val="24"/>
        </w:rPr>
        <w:t>provides data for a variety of airport analyses, flights and cancellations, Terminal and System airport efficiency measures</w:t>
      </w:r>
      <w:r w:rsidR="00E6617B">
        <w:rPr>
          <w:rFonts w:ascii="Times New Roman" w:hAnsi="Times New Roman" w:cs="Times New Roman"/>
          <w:color w:val="000000"/>
          <w:sz w:val="24"/>
          <w:szCs w:val="24"/>
        </w:rPr>
        <w:t>—</w:t>
      </w:r>
      <w:r w:rsidR="00F711E0">
        <w:rPr>
          <w:rFonts w:ascii="Times New Roman" w:hAnsi="Times New Roman" w:cs="Times New Roman"/>
          <w:color w:val="000000"/>
          <w:sz w:val="24"/>
          <w:szCs w:val="24"/>
        </w:rPr>
        <w:t xml:space="preserve">and </w:t>
      </w:r>
      <w:r w:rsidR="00D835F0">
        <w:rPr>
          <w:rFonts w:ascii="Times New Roman" w:hAnsi="Times New Roman" w:cs="Times New Roman"/>
          <w:color w:val="000000"/>
          <w:sz w:val="24"/>
          <w:szCs w:val="24"/>
        </w:rPr>
        <w:t>contains</w:t>
      </w:r>
      <w:r w:rsidR="00B629DC">
        <w:rPr>
          <w:rFonts w:ascii="Times New Roman" w:hAnsi="Times New Roman" w:cs="Times New Roman"/>
          <w:color w:val="000000"/>
          <w:sz w:val="24"/>
          <w:szCs w:val="24"/>
        </w:rPr>
        <w:t xml:space="preserve"> information</w:t>
      </w:r>
      <w:r w:rsidRPr="00C4537E">
        <w:rPr>
          <w:rFonts w:ascii="Times New Roman" w:hAnsi="Times New Roman" w:cs="Times New Roman"/>
          <w:color w:val="000000"/>
          <w:sz w:val="24"/>
          <w:szCs w:val="24"/>
        </w:rPr>
        <w:t xml:space="preserve"> compiled </w:t>
      </w:r>
      <w:r w:rsidRPr="00311826">
        <w:rPr>
          <w:rFonts w:ascii="Times New Roman" w:hAnsi="Times New Roman" w:cs="Times New Roman"/>
          <w:color w:val="000000"/>
          <w:sz w:val="24"/>
          <w:szCs w:val="24"/>
        </w:rPr>
        <w:t xml:space="preserve">from the following sources: </w:t>
      </w:r>
    </w:p>
    <w:p w:rsidR="00311826" w:rsidRPr="00531909" w:rsidP="00531909" w14:paraId="2DBA3419" w14:textId="266B4BD1">
      <w:pPr>
        <w:pStyle w:val="ListParagraph"/>
        <w:numPr>
          <w:ilvl w:val="0"/>
          <w:numId w:val="1"/>
        </w:numPr>
        <w:spacing w:line="240" w:lineRule="auto"/>
        <w:rPr>
          <w:rFonts w:ascii="Times New Roman" w:hAnsi="Times New Roman" w:cs="Times New Roman"/>
          <w:color w:val="000000"/>
          <w:sz w:val="24"/>
          <w:szCs w:val="24"/>
        </w:rPr>
      </w:pPr>
      <w:r w:rsidRPr="001213BF">
        <w:rPr>
          <w:rFonts w:ascii="Times New Roman" w:hAnsi="Times New Roman" w:cs="Times New Roman"/>
          <w:color w:val="000000"/>
          <w:sz w:val="24"/>
          <w:szCs w:val="24"/>
        </w:rPr>
        <w:t>Traffic Flow Management System (TFMS</w:t>
      </w:r>
      <w:r w:rsidRPr="00531909">
        <w:rPr>
          <w:rFonts w:ascii="Times New Roman" w:hAnsi="Times New Roman" w:cs="Times New Roman"/>
          <w:color w:val="000000"/>
          <w:sz w:val="24"/>
          <w:szCs w:val="24"/>
        </w:rPr>
        <w:t>)</w:t>
      </w:r>
      <w:r w:rsidR="00B629DC">
        <w:rPr>
          <w:rFonts w:ascii="Times New Roman" w:hAnsi="Times New Roman" w:cs="Times New Roman"/>
          <w:color w:val="000000"/>
          <w:sz w:val="24"/>
          <w:szCs w:val="24"/>
        </w:rPr>
        <w:t>—</w:t>
      </w:r>
      <w:r w:rsidRPr="00B629DC" w:rsidR="00B629DC">
        <w:rPr>
          <w:rFonts w:ascii="Times New Roman" w:hAnsi="Times New Roman" w:cs="Times New Roman"/>
          <w:color w:val="000000"/>
          <w:sz w:val="24"/>
          <w:szCs w:val="24"/>
        </w:rPr>
        <w:t>a data exchange system for supporting the management and monitoring of national air traffic flow</w:t>
      </w:r>
      <w:r w:rsidR="00961618">
        <w:rPr>
          <w:rFonts w:ascii="Times New Roman" w:hAnsi="Times New Roman" w:cs="Times New Roman"/>
          <w:color w:val="000000"/>
          <w:sz w:val="24"/>
          <w:szCs w:val="24"/>
        </w:rPr>
        <w:t>,</w:t>
      </w:r>
      <w:r w:rsidR="0002501F">
        <w:rPr>
          <w:rFonts w:ascii="Times New Roman" w:hAnsi="Times New Roman" w:cs="Times New Roman"/>
          <w:color w:val="000000"/>
          <w:sz w:val="24"/>
          <w:szCs w:val="24"/>
        </w:rPr>
        <w:t xml:space="preserve"> which include information on runway capacity at Level 2 and Level 3 airports</w:t>
      </w:r>
      <w:r w:rsidRPr="00B629DC" w:rsidR="00B629DC">
        <w:rPr>
          <w:rFonts w:ascii="Times New Roman" w:hAnsi="Times New Roman" w:cs="Times New Roman"/>
          <w:color w:val="000000"/>
          <w:sz w:val="24"/>
          <w:szCs w:val="24"/>
        </w:rPr>
        <w:t>. TFMS processes all available</w:t>
      </w:r>
      <w:r w:rsidRPr="00C4537E">
        <w:rPr>
          <w:rFonts w:ascii="Times New Roman" w:hAnsi="Times New Roman" w:cs="Times New Roman"/>
          <w:color w:val="000000"/>
          <w:sz w:val="24"/>
          <w:szCs w:val="24"/>
        </w:rPr>
        <w:t xml:space="preserve"> data</w:t>
      </w:r>
      <w:r w:rsidRPr="00B629DC" w:rsidR="00B629DC">
        <w:rPr>
          <w:rFonts w:ascii="Times New Roman" w:hAnsi="Times New Roman" w:cs="Times New Roman"/>
          <w:color w:val="000000"/>
          <w:sz w:val="24"/>
          <w:szCs w:val="24"/>
        </w:rPr>
        <w:t xml:space="preserve"> sources such as flight plan messages, flight plan amendment messages, </w:t>
      </w:r>
      <w:r w:rsidRPr="00C4537E">
        <w:rPr>
          <w:rFonts w:ascii="Times New Roman" w:hAnsi="Times New Roman" w:cs="Times New Roman"/>
          <w:color w:val="000000"/>
          <w:sz w:val="24"/>
          <w:szCs w:val="24"/>
        </w:rPr>
        <w:t xml:space="preserve">and </w:t>
      </w:r>
      <w:r w:rsidRPr="00B629DC" w:rsidR="00B629DC">
        <w:rPr>
          <w:rFonts w:ascii="Times New Roman" w:hAnsi="Times New Roman" w:cs="Times New Roman"/>
          <w:color w:val="000000"/>
          <w:sz w:val="24"/>
          <w:szCs w:val="24"/>
        </w:rPr>
        <w:t xml:space="preserve">departure and arrival messages. The FAA’s NAS Data Warehouse assembles TFMS flight messages into one record per flight. TFMS is restricted to the subset of flights that fly under Instrument Flight Rules (IFR) and are captured by the FAA’s enroute computers. Most VFR and some non-enroute IFR traffic </w:t>
      </w:r>
      <w:r w:rsidRPr="00B629DC" w:rsidR="00B629DC">
        <w:rPr>
          <w:rFonts w:ascii="Times New Roman" w:hAnsi="Times New Roman" w:cs="Times New Roman"/>
          <w:color w:val="000000"/>
          <w:sz w:val="24"/>
          <w:szCs w:val="24"/>
        </w:rPr>
        <w:t>is</w:t>
      </w:r>
      <w:r w:rsidRPr="00B629DC" w:rsidR="00B629DC">
        <w:rPr>
          <w:rFonts w:ascii="Times New Roman" w:hAnsi="Times New Roman" w:cs="Times New Roman"/>
          <w:color w:val="000000"/>
          <w:sz w:val="24"/>
          <w:szCs w:val="24"/>
        </w:rPr>
        <w:t xml:space="preserve"> excluded.</w:t>
      </w:r>
    </w:p>
    <w:p w:rsidR="00311826" w:rsidP="00531909" w14:paraId="48F5B593" w14:textId="77777777">
      <w:pPr>
        <w:pStyle w:val="ListParagraph"/>
        <w:spacing w:line="240" w:lineRule="auto"/>
        <w:rPr>
          <w:rFonts w:ascii="Times New Roman" w:hAnsi="Times New Roman" w:cs="Times New Roman"/>
          <w:color w:val="000000"/>
          <w:sz w:val="24"/>
          <w:szCs w:val="24"/>
        </w:rPr>
      </w:pPr>
    </w:p>
    <w:p w:rsidR="00311826" w:rsidRPr="00531909" w:rsidP="00531909" w14:paraId="124CFC2F" w14:textId="032BFC3D">
      <w:pPr>
        <w:pStyle w:val="ListParagraph"/>
        <w:numPr>
          <w:ilvl w:val="0"/>
          <w:numId w:val="1"/>
        </w:numPr>
        <w:spacing w:line="240" w:lineRule="auto"/>
        <w:rPr>
          <w:rFonts w:ascii="Times New Roman" w:hAnsi="Times New Roman" w:cs="Times New Roman"/>
          <w:color w:val="000000"/>
          <w:sz w:val="24"/>
          <w:szCs w:val="24"/>
        </w:rPr>
      </w:pPr>
      <w:r w:rsidRPr="00531909">
        <w:rPr>
          <w:rFonts w:ascii="Times New Roman" w:hAnsi="Times New Roman" w:cs="Times New Roman"/>
          <w:color w:val="000000"/>
          <w:sz w:val="24"/>
          <w:szCs w:val="24"/>
        </w:rPr>
        <w:t>OOOI Data</w:t>
      </w:r>
      <w:r w:rsidR="00821AC5">
        <w:rPr>
          <w:rFonts w:ascii="Times New Roman" w:hAnsi="Times New Roman" w:cs="Times New Roman"/>
          <w:color w:val="000000"/>
          <w:sz w:val="24"/>
          <w:szCs w:val="24"/>
        </w:rPr>
        <w:t xml:space="preserve">—refers to </w:t>
      </w:r>
      <w:r w:rsidRPr="00821AC5" w:rsidR="00821AC5">
        <w:rPr>
          <w:rFonts w:ascii="Times New Roman" w:hAnsi="Times New Roman" w:cs="Times New Roman"/>
          <w:color w:val="000000"/>
          <w:sz w:val="24"/>
          <w:szCs w:val="24"/>
        </w:rPr>
        <w:t xml:space="preserve">times of the actual aircraft movements of Gate </w:t>
      </w:r>
      <w:r w:rsidRPr="00531909" w:rsidR="00821AC5">
        <w:rPr>
          <w:rFonts w:ascii="Times New Roman" w:hAnsi="Times New Roman" w:cs="Times New Roman"/>
          <w:color w:val="000000"/>
          <w:sz w:val="24"/>
          <w:szCs w:val="24"/>
          <w:u w:val="single"/>
        </w:rPr>
        <w:t>O</w:t>
      </w:r>
      <w:r w:rsidRPr="00821AC5" w:rsidR="00821AC5">
        <w:rPr>
          <w:rFonts w:ascii="Times New Roman" w:hAnsi="Times New Roman" w:cs="Times New Roman"/>
          <w:color w:val="000000"/>
          <w:sz w:val="24"/>
          <w:szCs w:val="24"/>
        </w:rPr>
        <w:t xml:space="preserve">ut, Wheels </w:t>
      </w:r>
      <w:r w:rsidRPr="00531909" w:rsidR="00821AC5">
        <w:rPr>
          <w:rFonts w:ascii="Times New Roman" w:hAnsi="Times New Roman" w:cs="Times New Roman"/>
          <w:color w:val="000000"/>
          <w:sz w:val="24"/>
          <w:szCs w:val="24"/>
          <w:u w:val="single"/>
        </w:rPr>
        <w:t>O</w:t>
      </w:r>
      <w:r w:rsidRPr="00821AC5" w:rsidR="00821AC5">
        <w:rPr>
          <w:rFonts w:ascii="Times New Roman" w:hAnsi="Times New Roman" w:cs="Times New Roman"/>
          <w:color w:val="000000"/>
          <w:sz w:val="24"/>
          <w:szCs w:val="24"/>
        </w:rPr>
        <w:t xml:space="preserve">ff, Wheels </w:t>
      </w:r>
      <w:r w:rsidRPr="00531909" w:rsidR="00821AC5">
        <w:rPr>
          <w:rFonts w:ascii="Times New Roman" w:hAnsi="Times New Roman" w:cs="Times New Roman"/>
          <w:color w:val="000000"/>
          <w:sz w:val="24"/>
          <w:szCs w:val="24"/>
          <w:u w:val="single"/>
        </w:rPr>
        <w:t>O</w:t>
      </w:r>
      <w:r w:rsidRPr="00821AC5" w:rsidR="00821AC5">
        <w:rPr>
          <w:rFonts w:ascii="Times New Roman" w:hAnsi="Times New Roman" w:cs="Times New Roman"/>
          <w:color w:val="000000"/>
          <w:sz w:val="24"/>
          <w:szCs w:val="24"/>
        </w:rPr>
        <w:t xml:space="preserve">n, and Gate </w:t>
      </w:r>
      <w:r w:rsidRPr="00531909" w:rsidR="00821AC5">
        <w:rPr>
          <w:rFonts w:ascii="Times New Roman" w:hAnsi="Times New Roman" w:cs="Times New Roman"/>
          <w:color w:val="000000"/>
          <w:sz w:val="24"/>
          <w:szCs w:val="24"/>
          <w:u w:val="single"/>
        </w:rPr>
        <w:t>I</w:t>
      </w:r>
      <w:r w:rsidRPr="00821AC5" w:rsidR="00821AC5">
        <w:rPr>
          <w:rFonts w:ascii="Times New Roman" w:hAnsi="Times New Roman" w:cs="Times New Roman"/>
          <w:color w:val="000000"/>
          <w:sz w:val="24"/>
          <w:szCs w:val="24"/>
        </w:rPr>
        <w:t>n</w:t>
      </w:r>
      <w:r w:rsidR="00821AC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531909">
        <w:rPr>
          <w:rFonts w:ascii="Times New Roman" w:hAnsi="Times New Roman" w:cs="Times New Roman"/>
          <w:color w:val="000000"/>
          <w:sz w:val="24"/>
          <w:szCs w:val="24"/>
        </w:rPr>
        <w:t xml:space="preserve">ASPM is updated daily with OOOI data provided by </w:t>
      </w:r>
      <w:r w:rsidR="00B63FC0">
        <w:rPr>
          <w:rFonts w:ascii="Times New Roman" w:hAnsi="Times New Roman" w:cs="Times New Roman"/>
          <w:color w:val="000000"/>
          <w:sz w:val="24"/>
          <w:szCs w:val="24"/>
        </w:rPr>
        <w:t>Aeronautical Radio, Inc. (</w:t>
      </w:r>
      <w:r w:rsidRPr="00531909">
        <w:rPr>
          <w:rFonts w:ascii="Times New Roman" w:hAnsi="Times New Roman" w:cs="Times New Roman"/>
          <w:color w:val="000000"/>
          <w:sz w:val="24"/>
          <w:szCs w:val="24"/>
        </w:rPr>
        <w:t>ARINC</w:t>
      </w:r>
      <w:r w:rsidR="00B63FC0">
        <w:rPr>
          <w:rFonts w:ascii="Times New Roman" w:hAnsi="Times New Roman" w:cs="Times New Roman"/>
          <w:color w:val="000000"/>
          <w:sz w:val="24"/>
          <w:szCs w:val="24"/>
        </w:rPr>
        <w:t>)—a major provider of transport communications and systems engineering solutions for eight industries, among which include aviation, airports,</w:t>
      </w:r>
      <w:r>
        <w:rPr>
          <w:rFonts w:ascii="Times New Roman" w:hAnsi="Times New Roman" w:cs="Times New Roman"/>
          <w:color w:val="000000"/>
          <w:sz w:val="24"/>
          <w:szCs w:val="24"/>
        </w:rPr>
        <w:t xml:space="preserve"> and </w:t>
      </w:r>
      <w:r w:rsidR="00B63FC0">
        <w:rPr>
          <w:rFonts w:ascii="Times New Roman" w:hAnsi="Times New Roman" w:cs="Times New Roman"/>
          <w:color w:val="000000"/>
          <w:sz w:val="24"/>
          <w:szCs w:val="24"/>
        </w:rPr>
        <w:t>transportation—</w:t>
      </w:r>
      <w:r w:rsidRPr="00531909">
        <w:rPr>
          <w:rFonts w:ascii="Times New Roman" w:hAnsi="Times New Roman" w:cs="Times New Roman"/>
          <w:color w:val="000000"/>
          <w:sz w:val="24"/>
          <w:szCs w:val="24"/>
        </w:rPr>
        <w:t xml:space="preserve">and TFMS. </w:t>
      </w:r>
    </w:p>
    <w:p w:rsidR="00311826" w:rsidRPr="00531909" w:rsidP="00531909" w14:paraId="1E0FFF91" w14:textId="77777777">
      <w:pPr>
        <w:pStyle w:val="ListParagraph"/>
        <w:rPr>
          <w:rFonts w:ascii="Times New Roman" w:hAnsi="Times New Roman" w:cs="Times New Roman"/>
          <w:color w:val="000000"/>
          <w:sz w:val="24"/>
          <w:szCs w:val="24"/>
        </w:rPr>
      </w:pPr>
    </w:p>
    <w:p w:rsidR="00311826" w:rsidP="00311826" w14:paraId="2E7362D4" w14:textId="20517C70">
      <w:pPr>
        <w:pStyle w:val="ListParagraph"/>
        <w:numPr>
          <w:ilvl w:val="0"/>
          <w:numId w:val="1"/>
        </w:numPr>
        <w:spacing w:line="240" w:lineRule="auto"/>
        <w:rPr>
          <w:rFonts w:ascii="Times New Roman" w:hAnsi="Times New Roman" w:cs="Times New Roman"/>
          <w:color w:val="000000"/>
          <w:sz w:val="24"/>
          <w:szCs w:val="24"/>
        </w:rPr>
      </w:pPr>
      <w:r w:rsidRPr="00531909">
        <w:rPr>
          <w:rFonts w:ascii="Times New Roman" w:hAnsi="Times New Roman" w:cs="Times New Roman"/>
          <w:color w:val="000000"/>
          <w:sz w:val="24"/>
          <w:szCs w:val="24"/>
        </w:rPr>
        <w:t>CountOps</w:t>
      </w:r>
      <w:r w:rsidR="00D835F0">
        <w:rPr>
          <w:rFonts w:ascii="Times New Roman" w:hAnsi="Times New Roman" w:cs="Times New Roman"/>
          <w:color w:val="000000"/>
          <w:sz w:val="24"/>
          <w:szCs w:val="24"/>
        </w:rPr>
        <w:t>—</w:t>
      </w:r>
      <w:r w:rsidRPr="00A554CA" w:rsidR="00A554CA">
        <w:rPr>
          <w:rFonts w:ascii="Times New Roman" w:hAnsi="Times New Roman" w:cs="Times New Roman"/>
          <w:color w:val="000000"/>
          <w:sz w:val="24"/>
          <w:szCs w:val="24"/>
        </w:rPr>
        <w:t xml:space="preserve">an FAA automated system that </w:t>
      </w:r>
      <w:r w:rsidR="00D835F0">
        <w:rPr>
          <w:rFonts w:ascii="Times New Roman" w:hAnsi="Times New Roman" w:cs="Times New Roman"/>
          <w:color w:val="000000"/>
          <w:sz w:val="24"/>
          <w:szCs w:val="24"/>
        </w:rPr>
        <w:t>use</w:t>
      </w:r>
      <w:r>
        <w:rPr>
          <w:rFonts w:ascii="Times New Roman" w:hAnsi="Times New Roman" w:cs="Times New Roman"/>
          <w:color w:val="000000"/>
          <w:sz w:val="24"/>
          <w:szCs w:val="24"/>
        </w:rPr>
        <w:t xml:space="preserve"> </w:t>
      </w:r>
      <w:r w:rsidRPr="00A554CA">
        <w:rPr>
          <w:rFonts w:ascii="Times New Roman" w:hAnsi="Times New Roman" w:cs="Times New Roman"/>
          <w:color w:val="000000"/>
          <w:sz w:val="24"/>
          <w:szCs w:val="24"/>
        </w:rPr>
        <w:t xml:space="preserve">data </w:t>
      </w:r>
      <w:r w:rsidRPr="00A554CA" w:rsidR="00A554CA">
        <w:rPr>
          <w:rFonts w:ascii="Times New Roman" w:hAnsi="Times New Roman" w:cs="Times New Roman"/>
          <w:color w:val="000000"/>
          <w:sz w:val="24"/>
          <w:szCs w:val="24"/>
        </w:rPr>
        <w:t xml:space="preserve">from National Offload Program (NOP), </w:t>
      </w:r>
      <w:r w:rsidR="00D835F0">
        <w:rPr>
          <w:rFonts w:ascii="Times New Roman" w:hAnsi="Times New Roman" w:cs="Times New Roman"/>
          <w:color w:val="000000"/>
          <w:sz w:val="24"/>
          <w:szCs w:val="24"/>
        </w:rPr>
        <w:t>Standard Terminal Automation Replacement System (</w:t>
      </w:r>
      <w:r w:rsidRPr="00A554CA" w:rsidR="00A554CA">
        <w:rPr>
          <w:rFonts w:ascii="Times New Roman" w:hAnsi="Times New Roman" w:cs="Times New Roman"/>
          <w:color w:val="000000"/>
          <w:sz w:val="24"/>
          <w:szCs w:val="24"/>
        </w:rPr>
        <w:t>STARS</w:t>
      </w:r>
      <w:r w:rsidR="00D835F0">
        <w:rPr>
          <w:rFonts w:ascii="Times New Roman" w:hAnsi="Times New Roman" w:cs="Times New Roman"/>
          <w:color w:val="000000"/>
          <w:sz w:val="24"/>
          <w:szCs w:val="24"/>
        </w:rPr>
        <w:t>)</w:t>
      </w:r>
      <w:r w:rsidRPr="00A554CA" w:rsidR="00A554CA">
        <w:rPr>
          <w:rFonts w:ascii="Times New Roman" w:hAnsi="Times New Roman" w:cs="Times New Roman"/>
          <w:color w:val="000000"/>
          <w:sz w:val="24"/>
          <w:szCs w:val="24"/>
        </w:rPr>
        <w:t xml:space="preserve">, and Common </w:t>
      </w:r>
      <w:r w:rsidR="0068125C">
        <w:rPr>
          <w:rFonts w:ascii="Times New Roman" w:hAnsi="Times New Roman" w:cs="Times New Roman"/>
          <w:color w:val="000000"/>
          <w:sz w:val="24"/>
          <w:szCs w:val="24"/>
        </w:rPr>
        <w:t>Automated Radar Terminal System (</w:t>
      </w:r>
      <w:r w:rsidRPr="00A554CA" w:rsidR="00A554CA">
        <w:rPr>
          <w:rFonts w:ascii="Times New Roman" w:hAnsi="Times New Roman" w:cs="Times New Roman"/>
          <w:color w:val="000000"/>
          <w:sz w:val="24"/>
          <w:szCs w:val="24"/>
        </w:rPr>
        <w:t>ARTS</w:t>
      </w:r>
      <w:r w:rsidR="0068125C">
        <w:rPr>
          <w:rFonts w:ascii="Times New Roman" w:hAnsi="Times New Roman" w:cs="Times New Roman"/>
          <w:color w:val="000000"/>
          <w:sz w:val="24"/>
          <w:szCs w:val="24"/>
        </w:rPr>
        <w:t>)</w:t>
      </w:r>
      <w:r w:rsidRPr="00A554CA" w:rsidR="00A554CA">
        <w:rPr>
          <w:rFonts w:ascii="Times New Roman" w:hAnsi="Times New Roman" w:cs="Times New Roman"/>
          <w:color w:val="000000"/>
          <w:sz w:val="24"/>
          <w:szCs w:val="24"/>
        </w:rPr>
        <w:t xml:space="preserve"> to provide hourly counts of air traffic activity at </w:t>
      </w:r>
      <w:r w:rsidR="0068125C">
        <w:rPr>
          <w:rFonts w:ascii="Times New Roman" w:hAnsi="Times New Roman" w:cs="Times New Roman"/>
          <w:color w:val="000000"/>
          <w:sz w:val="24"/>
          <w:szCs w:val="24"/>
        </w:rPr>
        <w:t>more than 2,000 FAA Terminal Radar Approach Control Facilities (</w:t>
      </w:r>
      <w:r w:rsidRPr="00A554CA" w:rsidR="00A554CA">
        <w:rPr>
          <w:rFonts w:ascii="Times New Roman" w:hAnsi="Times New Roman" w:cs="Times New Roman"/>
          <w:color w:val="000000"/>
          <w:sz w:val="24"/>
          <w:szCs w:val="24"/>
        </w:rPr>
        <w:t>TRACONs</w:t>
      </w:r>
      <w:r w:rsidR="0068125C">
        <w:rPr>
          <w:rFonts w:ascii="Times New Roman" w:hAnsi="Times New Roman" w:cs="Times New Roman"/>
          <w:color w:val="000000"/>
          <w:sz w:val="24"/>
          <w:szCs w:val="24"/>
        </w:rPr>
        <w:t>)</w:t>
      </w:r>
      <w:r w:rsidRPr="00A554CA" w:rsidR="00A554CA">
        <w:rPr>
          <w:rFonts w:ascii="Times New Roman" w:hAnsi="Times New Roman" w:cs="Times New Roman"/>
          <w:color w:val="000000"/>
          <w:sz w:val="24"/>
          <w:szCs w:val="24"/>
        </w:rPr>
        <w:t xml:space="preserve">, </w:t>
      </w:r>
      <w:r w:rsidR="0068125C">
        <w:rPr>
          <w:rFonts w:ascii="Times New Roman" w:hAnsi="Times New Roman" w:cs="Times New Roman"/>
          <w:color w:val="000000"/>
          <w:sz w:val="24"/>
          <w:szCs w:val="24"/>
        </w:rPr>
        <w:t xml:space="preserve"> air</w:t>
      </w:r>
      <w:r w:rsidR="0068125C">
        <w:rPr>
          <w:rFonts w:ascii="Times New Roman" w:hAnsi="Times New Roman" w:cs="Times New Roman"/>
          <w:color w:val="000000"/>
          <w:sz w:val="24"/>
          <w:szCs w:val="24"/>
        </w:rPr>
        <w:t xml:space="preserve"> traffic controller </w:t>
      </w:r>
      <w:r w:rsidRPr="00A554CA" w:rsidR="00A554CA">
        <w:rPr>
          <w:rFonts w:ascii="Times New Roman" w:hAnsi="Times New Roman" w:cs="Times New Roman"/>
          <w:color w:val="000000"/>
          <w:sz w:val="24"/>
          <w:szCs w:val="24"/>
        </w:rPr>
        <w:t>towers, and airports.</w:t>
      </w:r>
      <w:r w:rsidRPr="00A554CA">
        <w:rPr>
          <w:rFonts w:ascii="Times New Roman" w:hAnsi="Times New Roman" w:cs="Times New Roman"/>
          <w:color w:val="000000"/>
          <w:sz w:val="24"/>
          <w:szCs w:val="24"/>
        </w:rPr>
        <w:t xml:space="preserve"> </w:t>
      </w:r>
      <w:r w:rsidRPr="00531909">
        <w:rPr>
          <w:rFonts w:ascii="Times New Roman" w:hAnsi="Times New Roman" w:cs="Times New Roman"/>
          <w:color w:val="000000"/>
          <w:sz w:val="24"/>
          <w:szCs w:val="24"/>
        </w:rPr>
        <w:t xml:space="preserve">Since October 1, 2012, ASPM records are updated daily with Threshold Crossing Times for departures and arrivals from </w:t>
      </w:r>
      <w:r w:rsidRPr="00531909">
        <w:rPr>
          <w:rFonts w:ascii="Times New Roman" w:hAnsi="Times New Roman" w:cs="Times New Roman"/>
          <w:color w:val="000000"/>
          <w:sz w:val="24"/>
          <w:szCs w:val="24"/>
        </w:rPr>
        <w:t>CountOps</w:t>
      </w:r>
      <w:r w:rsidRPr="00531909">
        <w:rPr>
          <w:rFonts w:ascii="Times New Roman" w:hAnsi="Times New Roman" w:cs="Times New Roman"/>
          <w:color w:val="000000"/>
          <w:sz w:val="24"/>
          <w:szCs w:val="24"/>
        </w:rPr>
        <w:t xml:space="preserve">. The Threshold Crossing Time is typically within seconds of the Wheels Off and Wheels On times and is now being used to populate those fields when no ARINC, TFMS, or ASQP data are available. </w:t>
      </w:r>
    </w:p>
    <w:p w:rsidR="00F81E67" w:rsidRPr="00531909" w:rsidP="00531909" w14:paraId="05D710FB" w14:textId="77777777">
      <w:pPr>
        <w:pStyle w:val="ListParagraph"/>
        <w:rPr>
          <w:rFonts w:ascii="Times New Roman" w:hAnsi="Times New Roman" w:cs="Times New Roman"/>
          <w:color w:val="000000"/>
          <w:sz w:val="24"/>
          <w:szCs w:val="24"/>
        </w:rPr>
      </w:pPr>
    </w:p>
    <w:p w:rsidR="00F81E67" w:rsidRPr="00531909" w:rsidP="00531909" w14:paraId="3F8C5649" w14:textId="2B116EE5">
      <w:pPr>
        <w:pStyle w:val="ListParagraph"/>
        <w:numPr>
          <w:ilvl w:val="0"/>
          <w:numId w:val="1"/>
        </w:numPr>
        <w:spacing w:line="240" w:lineRule="auto"/>
        <w:rPr>
          <w:rFonts w:ascii="Times New Roman" w:hAnsi="Times New Roman" w:cs="Times New Roman"/>
          <w:color w:val="000000"/>
          <w:sz w:val="24"/>
          <w:szCs w:val="24"/>
        </w:rPr>
      </w:pPr>
      <w:r w:rsidRPr="001213BF">
        <w:rPr>
          <w:rFonts w:ascii="Times New Roman" w:hAnsi="Times New Roman" w:cs="Times New Roman"/>
          <w:color w:val="000000"/>
          <w:sz w:val="24"/>
          <w:szCs w:val="24"/>
        </w:rPr>
        <w:t>Airline Service Quality Performance (ASQP</w:t>
      </w:r>
      <w:r>
        <w:rPr>
          <w:rFonts w:ascii="Times New Roman" w:hAnsi="Times New Roman" w:cs="Times New Roman"/>
          <w:color w:val="000000"/>
          <w:sz w:val="24"/>
          <w:szCs w:val="24"/>
        </w:rPr>
        <w:t>)</w:t>
      </w:r>
      <w:r w:rsidRPr="00F81E67">
        <w:t xml:space="preserve"> </w:t>
      </w:r>
      <w:r w:rsidRPr="00F81E67">
        <w:rPr>
          <w:rFonts w:ascii="Times New Roman" w:hAnsi="Times New Roman" w:cs="Times New Roman"/>
          <w:color w:val="000000"/>
          <w:sz w:val="24"/>
          <w:szCs w:val="24"/>
        </w:rPr>
        <w:t>provides information about airline on-time performance, flight delays, and cancellations. It is based on data filed by airlines each month with the Department of Transportation’s Bureau of Transportation Statistics (Office of Airline Information), as described in 14 CFR Part 234 of DOT's regulations</w:t>
      </w:r>
      <w:r w:rsidRPr="001213BF">
        <w:rPr>
          <w:rFonts w:ascii="Times New Roman" w:hAnsi="Times New Roman" w:cs="Times New Roman"/>
          <w:color w:val="000000"/>
          <w:sz w:val="24"/>
          <w:szCs w:val="24"/>
        </w:rPr>
        <w:t>.</w:t>
      </w:r>
      <w:r w:rsidRPr="002E6ADB">
        <w:rPr>
          <w:rFonts w:ascii="Times New Roman" w:hAnsi="Times New Roman" w:cs="Times New Roman"/>
          <w:color w:val="000000"/>
          <w:sz w:val="24"/>
          <w:szCs w:val="24"/>
        </w:rPr>
        <w:t xml:space="preserve"> </w:t>
      </w:r>
    </w:p>
    <w:p w:rsidR="00311826" w:rsidRPr="00531909" w:rsidP="00531909" w14:paraId="49D4ACB1" w14:textId="77777777">
      <w:pPr>
        <w:pStyle w:val="ListParagraph"/>
        <w:rPr>
          <w:rFonts w:ascii="Times New Roman" w:hAnsi="Times New Roman" w:cs="Times New Roman"/>
          <w:color w:val="000000"/>
          <w:sz w:val="24"/>
          <w:szCs w:val="24"/>
        </w:rPr>
      </w:pPr>
    </w:p>
    <w:p w:rsidR="00C4537E" w:rsidP="00531909" w14:paraId="34B37E8A" w14:textId="0BF86FA1">
      <w:pPr>
        <w:pStyle w:val="ListParagraph"/>
        <w:numPr>
          <w:ilvl w:val="0"/>
          <w:numId w:val="1"/>
        </w:numPr>
        <w:spacing w:line="240" w:lineRule="auto"/>
        <w:rPr>
          <w:rFonts w:ascii="Times New Roman" w:hAnsi="Times New Roman" w:cs="Times New Roman"/>
          <w:color w:val="000000"/>
          <w:sz w:val="24"/>
          <w:szCs w:val="24"/>
        </w:rPr>
      </w:pPr>
      <w:r w:rsidRPr="00531909">
        <w:rPr>
          <w:rFonts w:ascii="Times New Roman" w:hAnsi="Times New Roman" w:cs="Times New Roman"/>
          <w:color w:val="000000"/>
          <w:sz w:val="24"/>
          <w:szCs w:val="24"/>
        </w:rPr>
        <w:t>Flight Schedule Data System (FSDS)</w:t>
      </w:r>
      <w:r>
        <w:rPr>
          <w:rFonts w:ascii="Times New Roman" w:hAnsi="Times New Roman" w:cs="Times New Roman"/>
          <w:color w:val="000000"/>
          <w:sz w:val="24"/>
          <w:szCs w:val="24"/>
        </w:rPr>
        <w:t xml:space="preserve"> </w:t>
      </w:r>
      <w:r w:rsidRPr="00311826">
        <w:rPr>
          <w:rFonts w:ascii="Times New Roman" w:hAnsi="Times New Roman" w:cs="Times New Roman"/>
          <w:color w:val="000000"/>
          <w:sz w:val="24"/>
          <w:szCs w:val="24"/>
        </w:rPr>
        <w:t>contains flight schedule data by air carrier</w:t>
      </w:r>
      <w:r>
        <w:rPr>
          <w:rFonts w:ascii="Times New Roman" w:hAnsi="Times New Roman" w:cs="Times New Roman"/>
          <w:color w:val="000000"/>
          <w:sz w:val="24"/>
          <w:szCs w:val="24"/>
        </w:rPr>
        <w:t>s</w:t>
      </w:r>
      <w:r w:rsidRPr="00311826">
        <w:rPr>
          <w:rFonts w:ascii="Times New Roman" w:hAnsi="Times New Roman" w:cs="Times New Roman"/>
          <w:color w:val="000000"/>
          <w:sz w:val="24"/>
          <w:szCs w:val="24"/>
        </w:rPr>
        <w:t xml:space="preserve"> and airport</w:t>
      </w:r>
      <w:r>
        <w:rPr>
          <w:rFonts w:ascii="Times New Roman" w:hAnsi="Times New Roman" w:cs="Times New Roman"/>
          <w:color w:val="000000"/>
          <w:sz w:val="24"/>
          <w:szCs w:val="24"/>
        </w:rPr>
        <w:t xml:space="preserve">s from </w:t>
      </w:r>
      <w:r w:rsidRPr="00531909">
        <w:rPr>
          <w:rFonts w:ascii="Times New Roman" w:hAnsi="Times New Roman" w:cs="Times New Roman"/>
          <w:color w:val="000000"/>
          <w:sz w:val="24"/>
          <w:szCs w:val="24"/>
        </w:rPr>
        <w:t>Innovata</w:t>
      </w:r>
      <w:r w:rsidRPr="00531909">
        <w:rPr>
          <w:rFonts w:ascii="Times New Roman" w:hAnsi="Times New Roman" w:cs="Times New Roman"/>
          <w:color w:val="000000"/>
          <w:sz w:val="24"/>
          <w:szCs w:val="24"/>
        </w:rPr>
        <w:t>.</w:t>
      </w:r>
    </w:p>
    <w:p w:rsidR="00C4537E" w:rsidRPr="00150CAF" w:rsidP="00951601" w14:paraId="4C018361" w14:textId="7D072FDD">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That being the case</w:t>
      </w:r>
      <w:r w:rsidR="00FB6794">
        <w:rPr>
          <w:rFonts w:ascii="Times New Roman" w:hAnsi="Times New Roman" w:cs="Times New Roman"/>
          <w:color w:val="000000"/>
          <w:sz w:val="24"/>
          <w:szCs w:val="24"/>
        </w:rPr>
        <w:t xml:space="preserve">, the FAA does not believe </w:t>
      </w:r>
      <w:r w:rsidR="00DB0DA3">
        <w:rPr>
          <w:rFonts w:ascii="Times New Roman" w:hAnsi="Times New Roman" w:cs="Times New Roman"/>
          <w:color w:val="000000"/>
          <w:sz w:val="24"/>
          <w:szCs w:val="24"/>
        </w:rPr>
        <w:t>additional</w:t>
      </w:r>
      <w:r w:rsidR="00FB6794">
        <w:rPr>
          <w:rFonts w:ascii="Times New Roman" w:hAnsi="Times New Roman" w:cs="Times New Roman"/>
          <w:color w:val="000000"/>
          <w:sz w:val="24"/>
          <w:szCs w:val="24"/>
        </w:rPr>
        <w:t xml:space="preserve"> information collection from airport</w:t>
      </w:r>
      <w:r w:rsidR="00CD2A75">
        <w:rPr>
          <w:rFonts w:ascii="Times New Roman" w:hAnsi="Times New Roman" w:cs="Times New Roman"/>
          <w:color w:val="000000"/>
          <w:sz w:val="24"/>
          <w:szCs w:val="24"/>
        </w:rPr>
        <w:t xml:space="preserve"> operators—</w:t>
      </w:r>
      <w:r w:rsidR="00FB6794">
        <w:rPr>
          <w:rFonts w:ascii="Times New Roman" w:hAnsi="Times New Roman" w:cs="Times New Roman"/>
          <w:color w:val="000000"/>
          <w:sz w:val="24"/>
          <w:szCs w:val="24"/>
        </w:rPr>
        <w:t>such as an annual capacity analysis</w:t>
      </w:r>
      <w:r w:rsidR="00CD2A75">
        <w:rPr>
          <w:rFonts w:ascii="Times New Roman" w:hAnsi="Times New Roman" w:cs="Times New Roman"/>
          <w:color w:val="000000"/>
          <w:sz w:val="24"/>
          <w:szCs w:val="24"/>
        </w:rPr>
        <w:t>—</w:t>
      </w:r>
      <w:r w:rsidR="00DB0DA3">
        <w:rPr>
          <w:rFonts w:ascii="Times New Roman" w:hAnsi="Times New Roman" w:cs="Times New Roman"/>
          <w:color w:val="000000"/>
          <w:sz w:val="24"/>
          <w:szCs w:val="24"/>
        </w:rPr>
        <w:t>is necessary</w:t>
      </w:r>
      <w:r w:rsidR="00FB6794">
        <w:rPr>
          <w:rFonts w:ascii="Times New Roman" w:hAnsi="Times New Roman" w:cs="Times New Roman"/>
          <w:color w:val="000000"/>
          <w:sz w:val="24"/>
          <w:szCs w:val="24"/>
        </w:rPr>
        <w:t xml:space="preserve">, </w:t>
      </w:r>
      <w:r w:rsidR="00DC69CB">
        <w:rPr>
          <w:rFonts w:ascii="Times New Roman" w:hAnsi="Times New Roman" w:cs="Times New Roman"/>
          <w:color w:val="000000"/>
          <w:sz w:val="24"/>
          <w:szCs w:val="24"/>
        </w:rPr>
        <w:t>because</w:t>
      </w:r>
      <w:r w:rsidR="00FB6794">
        <w:rPr>
          <w:rFonts w:ascii="Times New Roman" w:hAnsi="Times New Roman" w:cs="Times New Roman"/>
          <w:color w:val="000000"/>
          <w:sz w:val="24"/>
          <w:szCs w:val="24"/>
        </w:rPr>
        <w:t xml:space="preserve"> </w:t>
      </w:r>
      <w:r w:rsidR="00CD2A75">
        <w:rPr>
          <w:rFonts w:ascii="Times New Roman" w:hAnsi="Times New Roman" w:cs="Times New Roman"/>
          <w:color w:val="000000"/>
          <w:sz w:val="24"/>
          <w:szCs w:val="24"/>
        </w:rPr>
        <w:t>the FAA</w:t>
      </w:r>
      <w:r w:rsidR="00FB6794">
        <w:rPr>
          <w:rFonts w:ascii="Times New Roman" w:hAnsi="Times New Roman" w:cs="Times New Roman"/>
          <w:color w:val="000000"/>
          <w:sz w:val="24"/>
          <w:szCs w:val="24"/>
        </w:rPr>
        <w:t xml:space="preserve"> currently </w:t>
      </w:r>
      <w:r w:rsidR="00CD2A75">
        <w:rPr>
          <w:rFonts w:ascii="Times New Roman" w:hAnsi="Times New Roman" w:cs="Times New Roman"/>
          <w:color w:val="000000"/>
          <w:sz w:val="24"/>
          <w:szCs w:val="24"/>
        </w:rPr>
        <w:t>has</w:t>
      </w:r>
      <w:r w:rsidR="00FB6794">
        <w:rPr>
          <w:rFonts w:ascii="Times New Roman" w:hAnsi="Times New Roman" w:cs="Times New Roman"/>
          <w:color w:val="000000"/>
          <w:sz w:val="24"/>
          <w:szCs w:val="24"/>
        </w:rPr>
        <w:t xml:space="preserve"> access </w:t>
      </w:r>
      <w:r w:rsidR="00CD2A75">
        <w:rPr>
          <w:rFonts w:ascii="Times New Roman" w:hAnsi="Times New Roman" w:cs="Times New Roman"/>
          <w:color w:val="000000"/>
          <w:sz w:val="24"/>
          <w:szCs w:val="24"/>
        </w:rPr>
        <w:t xml:space="preserve">to </w:t>
      </w:r>
      <w:r w:rsidR="00FB6794">
        <w:rPr>
          <w:rFonts w:ascii="Times New Roman" w:hAnsi="Times New Roman" w:cs="Times New Roman"/>
          <w:color w:val="000000"/>
          <w:sz w:val="24"/>
          <w:szCs w:val="24"/>
        </w:rPr>
        <w:t xml:space="preserve">such data from </w:t>
      </w:r>
      <w:r w:rsidR="00CD2A75">
        <w:rPr>
          <w:rFonts w:ascii="Times New Roman" w:hAnsi="Times New Roman" w:cs="Times New Roman"/>
          <w:color w:val="000000"/>
          <w:sz w:val="24"/>
          <w:szCs w:val="24"/>
        </w:rPr>
        <w:t xml:space="preserve">a variety of </w:t>
      </w:r>
      <w:r w:rsidR="00FB6794">
        <w:rPr>
          <w:rFonts w:ascii="Times New Roman" w:hAnsi="Times New Roman" w:cs="Times New Roman"/>
          <w:color w:val="000000"/>
          <w:sz w:val="24"/>
          <w:szCs w:val="24"/>
        </w:rPr>
        <w:t>alternate sources</w:t>
      </w:r>
      <w:r w:rsidR="00DB0DA3">
        <w:rPr>
          <w:rFonts w:ascii="Times New Roman" w:hAnsi="Times New Roman" w:cs="Times New Roman"/>
          <w:color w:val="000000"/>
          <w:sz w:val="24"/>
          <w:szCs w:val="24"/>
        </w:rPr>
        <w:t xml:space="preserve"> in alignment with NCI-NA’s recommendation</w:t>
      </w:r>
      <w:r w:rsidR="00FB6794">
        <w:rPr>
          <w:rFonts w:ascii="Times New Roman" w:hAnsi="Times New Roman" w:cs="Times New Roman"/>
          <w:color w:val="000000"/>
          <w:sz w:val="24"/>
          <w:szCs w:val="24"/>
        </w:rPr>
        <w:t>.</w:t>
      </w:r>
    </w:p>
    <w:p w:rsidR="00025051" w:rsidP="00951601" w14:paraId="52AC067B" w14:textId="71B1DBF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Finally, ACI-NA </w:t>
      </w:r>
      <w:r w:rsidR="00153B6B">
        <w:rPr>
          <w:rFonts w:ascii="Times New Roman" w:hAnsi="Times New Roman" w:cs="Times New Roman"/>
          <w:color w:val="000000"/>
          <w:sz w:val="24"/>
          <w:szCs w:val="24"/>
        </w:rPr>
        <w:t>recommended</w:t>
      </w:r>
      <w:r>
        <w:rPr>
          <w:rFonts w:ascii="Times New Roman" w:hAnsi="Times New Roman" w:cs="Times New Roman"/>
          <w:color w:val="000000"/>
          <w:sz w:val="24"/>
          <w:szCs w:val="24"/>
        </w:rPr>
        <w:t xml:space="preserve"> that the FAA should make available certain information in accordance with the Worldwide Airport Slot Guidelines best practices; to curtail the grant of slot usage waivers without </w:t>
      </w:r>
      <w:r w:rsidR="00153B6B">
        <w:rPr>
          <w:rFonts w:ascii="Times New Roman" w:hAnsi="Times New Roman" w:cs="Times New Roman"/>
          <w:color w:val="000000"/>
          <w:sz w:val="24"/>
          <w:szCs w:val="24"/>
        </w:rPr>
        <w:t xml:space="preserve">consultation with related airports and a </w:t>
      </w:r>
      <w:r>
        <w:rPr>
          <w:rFonts w:ascii="Times New Roman" w:hAnsi="Times New Roman" w:cs="Times New Roman"/>
          <w:color w:val="000000"/>
          <w:sz w:val="24"/>
          <w:szCs w:val="24"/>
        </w:rPr>
        <w:t>thorough evaluation of their impact on airport operations; and to procure modern IT tools to support the collection of information and subsequent dissemination to airport operators.</w:t>
      </w:r>
    </w:p>
    <w:p w:rsidR="00025051" w:rsidRPr="00150CAF" w:rsidP="00951601" w14:paraId="38A82810" w14:textId="16A9EF7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FAA acknowledge these </w:t>
      </w:r>
      <w:r>
        <w:rPr>
          <w:rFonts w:ascii="Times New Roman" w:hAnsi="Times New Roman" w:cs="Times New Roman"/>
          <w:color w:val="000000"/>
          <w:sz w:val="24"/>
          <w:szCs w:val="24"/>
        </w:rPr>
        <w:t xml:space="preserve">suggestions, </w:t>
      </w:r>
      <w:r w:rsidR="00450F76">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note that </w:t>
      </w:r>
      <w:r w:rsidR="00450F76">
        <w:rPr>
          <w:rFonts w:ascii="Times New Roman" w:hAnsi="Times New Roman" w:cs="Times New Roman"/>
          <w:color w:val="000000"/>
          <w:sz w:val="24"/>
          <w:szCs w:val="24"/>
        </w:rPr>
        <w:t>they</w:t>
      </w:r>
      <w:r>
        <w:rPr>
          <w:rFonts w:ascii="Times New Roman" w:hAnsi="Times New Roman" w:cs="Times New Roman"/>
          <w:color w:val="000000"/>
          <w:sz w:val="24"/>
          <w:szCs w:val="24"/>
        </w:rPr>
        <w:t xml:space="preserve"> </w:t>
      </w:r>
      <w:r w:rsidR="00450F76">
        <w:rPr>
          <w:rFonts w:ascii="Times New Roman" w:hAnsi="Times New Roman" w:cs="Times New Roman"/>
          <w:color w:val="000000"/>
          <w:sz w:val="24"/>
          <w:szCs w:val="24"/>
        </w:rPr>
        <w:t xml:space="preserve">are beyond </w:t>
      </w:r>
      <w:r>
        <w:rPr>
          <w:rFonts w:ascii="Times New Roman" w:hAnsi="Times New Roman" w:cs="Times New Roman"/>
          <w:color w:val="000000"/>
          <w:sz w:val="24"/>
          <w:szCs w:val="24"/>
        </w:rPr>
        <w:t>the scope of th</w:t>
      </w:r>
      <w:r w:rsidR="00450F76">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Pr="008F0B23" w:rsidR="00153B6B">
        <w:rPr>
          <w:rFonts w:ascii="Times New Roman" w:hAnsi="Times New Roman" w:cs="Times New Roman"/>
          <w:color w:val="000000"/>
          <w:sz w:val="24"/>
          <w:szCs w:val="24"/>
        </w:rPr>
        <w:t>Paperwork Reduction Act proceeding</w:t>
      </w:r>
      <w:r w:rsidR="00153B6B">
        <w:rPr>
          <w:rFonts w:ascii="Times New Roman" w:hAnsi="Times New Roman" w:cs="Times New Roman"/>
          <w:color w:val="000000"/>
          <w:sz w:val="24"/>
          <w:szCs w:val="24"/>
        </w:rPr>
        <w:t xml:space="preserve"> as outlined above</w:t>
      </w:r>
      <w:r>
        <w:rPr>
          <w:rFonts w:ascii="Times New Roman" w:hAnsi="Times New Roman" w:cs="Times New Roman"/>
          <w:color w:val="000000"/>
          <w:sz w:val="24"/>
          <w:szCs w:val="24"/>
        </w:rPr>
        <w:t>.</w:t>
      </w:r>
    </w:p>
    <w:p w:rsidR="00C64707" w:rsidRPr="007C7F47" w:rsidP="00EF55C9" w14:paraId="7028129E"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9. Explain any decisions to provide payments or gifts to respondents, other than remuneration of contractors or grantees.</w:t>
      </w:r>
    </w:p>
    <w:p w:rsidR="00C64707" w:rsidRPr="007C7F47" w:rsidP="00EF55C9" w14:paraId="4C5F2312"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color w:val="00B050"/>
          <w:sz w:val="24"/>
          <w:szCs w:val="24"/>
        </w:rPr>
        <w:br/>
      </w:r>
      <w:r w:rsidRPr="007C7F47" w:rsidR="00972D47">
        <w:rPr>
          <w:rFonts w:ascii="Times New Roman" w:eastAsia="Times New Roman" w:hAnsi="Times New Roman" w:cs="Times New Roman"/>
          <w:sz w:val="24"/>
          <w:szCs w:val="24"/>
        </w:rPr>
        <w:t>There are no monetary considerations for this collection of information.</w:t>
      </w:r>
    </w:p>
    <w:p w:rsidR="00972D47" w:rsidRPr="007C7F47" w:rsidP="00EF55C9" w14:paraId="78D14420"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7C7F47" w:rsidP="00EF55C9" w14:paraId="0F2F709F"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10. Describe any assurance of confidentiality provided to respondents and the basis for assurance in statute, regulation, or agency policy.</w:t>
      </w:r>
    </w:p>
    <w:p w:rsidR="00C64707" w:rsidRPr="007C7F47" w:rsidP="00EF55C9" w14:paraId="2A0033F1"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color w:val="00B050"/>
          <w:sz w:val="24"/>
          <w:szCs w:val="24"/>
        </w:rPr>
        <w:br/>
      </w:r>
      <w:r w:rsidRPr="007C7F47" w:rsidR="00606CA4">
        <w:rPr>
          <w:rFonts w:ascii="Times New Roman" w:eastAsia="Times New Roman" w:hAnsi="Times New Roman" w:cs="Times New Roman"/>
          <w:sz w:val="24"/>
          <w:szCs w:val="24"/>
        </w:rPr>
        <w:t>Carriers that submit confidential information are instructed that they should clearly mark the information, or any relevant portions thereof, as proprietary information (“PROPIN”). The FAA takes the necessary steps to protect properly designated information to the extent allowable by law.</w:t>
      </w:r>
    </w:p>
    <w:p w:rsidR="00972D47" w:rsidRPr="007C7F47" w:rsidP="00EF55C9" w14:paraId="64D57685"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7C7F47" w:rsidP="00EF55C9" w14:paraId="6C30C194"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11. Provide additional justification for any questions of a sensitive nature, such as sexual behavior and attitudes, religious beliefs, and other matters that are commonly considered private.</w:t>
      </w:r>
    </w:p>
    <w:p w:rsidR="00C64707" w:rsidRPr="007C7F47" w:rsidP="00EF55C9" w14:paraId="257F2EDF"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br/>
      </w:r>
      <w:r w:rsidRPr="007C7F47" w:rsidR="00972D47">
        <w:rPr>
          <w:rFonts w:ascii="Times New Roman" w:eastAsia="Times New Roman" w:hAnsi="Times New Roman" w:cs="Times New Roman"/>
          <w:sz w:val="24"/>
          <w:szCs w:val="24"/>
        </w:rPr>
        <w:t xml:space="preserve">There are no questions of a sensitive nature. </w:t>
      </w:r>
    </w:p>
    <w:p w:rsidR="00972D47" w:rsidRPr="007C7F47" w:rsidP="00EF55C9" w14:paraId="1B35EE44"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7C7F47" w:rsidP="00EF55C9" w14:paraId="7F026497"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12. Provide estimates of the hour burden of the collection of information. The statement should:</w:t>
      </w:r>
    </w:p>
    <w:p w:rsidR="00C64707" w:rsidRPr="007C7F47" w:rsidP="00EF55C9" w14:paraId="19D9F669" w14:textId="77777777">
      <w:pPr>
        <w:numPr>
          <w:ilvl w:val="0"/>
          <w:numId w:val="2"/>
        </w:numPr>
        <w:shd w:val="clear" w:color="auto" w:fill="FFFFFF"/>
        <w:spacing w:before="100" w:beforeAutospacing="1" w:after="225" w:line="240" w:lineRule="auto"/>
        <w:rPr>
          <w:rFonts w:ascii="Times New Roman" w:eastAsia="Times New Roman" w:hAnsi="Times New Roman" w:cs="Times New Roman"/>
          <w:i/>
          <w:sz w:val="24"/>
          <w:szCs w:val="24"/>
        </w:rPr>
      </w:pPr>
      <w:r w:rsidRPr="007C7F47">
        <w:rPr>
          <w:rFonts w:ascii="Times New Roman" w:eastAsia="Times New Roman" w:hAnsi="Times New Roman" w:cs="Times New Roman"/>
          <w:b/>
          <w:i/>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7C7F47" w:rsidP="00EF55C9" w14:paraId="59CECFDE" w14:textId="77777777">
      <w:pPr>
        <w:numPr>
          <w:ilvl w:val="0"/>
          <w:numId w:val="2"/>
        </w:numPr>
        <w:shd w:val="clear" w:color="auto" w:fill="FFFFFF"/>
        <w:spacing w:before="100" w:beforeAutospacing="1" w:after="225" w:line="240" w:lineRule="auto"/>
        <w:rPr>
          <w:rFonts w:ascii="Times New Roman" w:eastAsia="Times New Roman" w:hAnsi="Times New Roman" w:cs="Times New Roman"/>
          <w:i/>
          <w:sz w:val="24"/>
          <w:szCs w:val="24"/>
        </w:rPr>
      </w:pPr>
      <w:r w:rsidRPr="007C7F47">
        <w:rPr>
          <w:rFonts w:ascii="Times New Roman" w:eastAsia="Times New Roman" w:hAnsi="Times New Roman" w:cs="Times New Roman"/>
          <w:b/>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365AD1" w:rsidRPr="007C7F47" w:rsidP="00A326FF" w14:paraId="6E095A8D"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The reporting burden for each required element is presented below.</w:t>
      </w:r>
    </w:p>
    <w:p w:rsidR="00365AD1" w:rsidRPr="007C7F47" w:rsidP="00BC50C6" w14:paraId="77E3CA6E"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i/>
          <w:sz w:val="24"/>
          <w:szCs w:val="24"/>
        </w:rPr>
        <w:t>Unscheduled operations reservation system:</w:t>
      </w:r>
      <w:r w:rsidRPr="007C7F47">
        <w:rPr>
          <w:rFonts w:ascii="Times New Roman" w:eastAsia="Times New Roman" w:hAnsi="Times New Roman" w:cs="Times New Roman"/>
          <w:sz w:val="24"/>
          <w:szCs w:val="24"/>
        </w:rPr>
        <w:t xml:space="preserve"> The FAA requires operators at DCA to request a reservation prior to operating an unscheduled flight and limits these reservations to 12 per hour. See 14 CFR § 93.123 for the operational limits and §§ 93.125 and 93.129 for the reservation requirement. Accordingly, there are 216 reservations available per day during the eighteen slot-</w:t>
      </w:r>
      <w:r w:rsidRPr="007C7F47">
        <w:rPr>
          <w:rFonts w:ascii="Times New Roman" w:eastAsia="Times New Roman" w:hAnsi="Times New Roman" w:cs="Times New Roman"/>
          <w:sz w:val="24"/>
          <w:szCs w:val="24"/>
        </w:rPr>
        <w:t xml:space="preserve">controlled hours. The FAA records indicate the current, average utilization of reservations for unscheduled operations to be </w:t>
      </w:r>
      <w:r w:rsidRPr="007C7F47" w:rsidR="00704FAD">
        <w:rPr>
          <w:rFonts w:ascii="Times New Roman" w:eastAsia="Times New Roman" w:hAnsi="Times New Roman" w:cs="Times New Roman"/>
          <w:sz w:val="24"/>
          <w:szCs w:val="24"/>
        </w:rPr>
        <w:t>21</w:t>
      </w:r>
      <w:r w:rsidRPr="007C7F47">
        <w:rPr>
          <w:rFonts w:ascii="Times New Roman" w:eastAsia="Times New Roman" w:hAnsi="Times New Roman" w:cs="Times New Roman"/>
          <w:sz w:val="24"/>
          <w:szCs w:val="24"/>
        </w:rPr>
        <w:t xml:space="preserve"> per day</w:t>
      </w:r>
      <w:r>
        <w:rPr>
          <w:rStyle w:val="FootnoteReference"/>
          <w:rFonts w:ascii="Times New Roman" w:eastAsia="Times New Roman" w:hAnsi="Times New Roman" w:cs="Times New Roman"/>
          <w:sz w:val="24"/>
          <w:szCs w:val="24"/>
        </w:rPr>
        <w:footnoteReference w:id="24"/>
      </w:r>
      <w:r w:rsidRPr="007C7F47">
        <w:rPr>
          <w:rFonts w:ascii="Times New Roman" w:eastAsia="Times New Roman" w:hAnsi="Times New Roman" w:cs="Times New Roman"/>
          <w:sz w:val="24"/>
          <w:szCs w:val="24"/>
        </w:rPr>
        <w:t xml:space="preserve"> including general aviation, charter, military, and public aircraft.</w:t>
      </w:r>
    </w:p>
    <w:p w:rsidR="0038615C" w:rsidRPr="007C7F47" w:rsidP="00BC50C6" w14:paraId="78D9DDDC"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The FAA requires operators at LGA to request a reservation prior to operating an unscheduled flight and limits these reservations to three per slot-controlled hour. Accordingly, there are 48 reservations available each day from Monday to Friday and 30 available on Sunday. The FAA does not limit operations on Saturdays or before noon on Sundays. The FAA records indicate unscheduled reservations at LGA are fully allocated on most days with 48 reservations on weekdays and 30 reservations on Sundays.</w:t>
      </w:r>
    </w:p>
    <w:p w:rsidR="00720209" w:rsidRPr="007C7F47" w:rsidP="00205130" w14:paraId="59214385" w14:textId="0E43B861">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From historical experience with the unscheduled operation reservation system, the reporting time per reservation is</w:t>
      </w:r>
      <w:r w:rsidRPr="007C7F47" w:rsidR="003C144D">
        <w:rPr>
          <w:rFonts w:ascii="Times New Roman" w:eastAsia="Times New Roman" w:hAnsi="Times New Roman" w:cs="Times New Roman"/>
          <w:sz w:val="24"/>
          <w:szCs w:val="24"/>
        </w:rPr>
        <w:t xml:space="preserve"> 2</w:t>
      </w:r>
      <w:r w:rsidRPr="007C7F47">
        <w:rPr>
          <w:rFonts w:ascii="Times New Roman" w:eastAsia="Times New Roman" w:hAnsi="Times New Roman" w:cs="Times New Roman"/>
          <w:sz w:val="24"/>
          <w:szCs w:val="24"/>
        </w:rPr>
        <w:t xml:space="preserve"> minutes. The pilots of these unscheduled flights perform many non-flight duties, which include recordkeeping and scheduling. The FAA selected a </w:t>
      </w:r>
      <w:r w:rsidRPr="007C7F47">
        <w:rPr>
          <w:rFonts w:ascii="Times New Roman" w:eastAsia="Times New Roman" w:hAnsi="Times New Roman" w:cs="Times New Roman"/>
          <w:sz w:val="24"/>
          <w:szCs w:val="24"/>
        </w:rPr>
        <w:t>fully-burdened</w:t>
      </w:r>
      <w:r w:rsidRPr="007C7F47" w:rsidR="00A3303E">
        <w:rPr>
          <w:rFonts w:ascii="Times New Roman" w:eastAsia="Times New Roman" w:hAnsi="Times New Roman" w:cs="Times New Roman"/>
          <w:sz w:val="24"/>
          <w:szCs w:val="24"/>
        </w:rPr>
        <w:t xml:space="preserve"> </w:t>
      </w:r>
      <w:r w:rsidRPr="007C7F47" w:rsidR="002B03A2">
        <w:rPr>
          <w:rFonts w:ascii="Times New Roman" w:eastAsia="Times New Roman" w:hAnsi="Times New Roman" w:cs="Times New Roman"/>
          <w:sz w:val="24"/>
          <w:szCs w:val="24"/>
        </w:rPr>
        <w:t xml:space="preserve">labor rate </w:t>
      </w:r>
      <w:r w:rsidRPr="007C7F47" w:rsidR="00A3303E">
        <w:rPr>
          <w:rFonts w:ascii="Times New Roman" w:eastAsia="Times New Roman" w:hAnsi="Times New Roman" w:cs="Times New Roman"/>
          <w:sz w:val="24"/>
          <w:szCs w:val="24"/>
        </w:rPr>
        <w:t>(</w:t>
      </w:r>
      <w:r w:rsidRPr="007C7F47" w:rsidR="002B03A2">
        <w:rPr>
          <w:rFonts w:ascii="Times New Roman" w:eastAsia="Times New Roman" w:hAnsi="Times New Roman" w:cs="Times New Roman"/>
          <w:i/>
          <w:sz w:val="24"/>
          <w:szCs w:val="24"/>
        </w:rPr>
        <w:t>i.e</w:t>
      </w:r>
      <w:r w:rsidRPr="007C7F47" w:rsidR="002B03A2">
        <w:rPr>
          <w:rFonts w:ascii="Times New Roman" w:eastAsia="Times New Roman" w:hAnsi="Times New Roman" w:cs="Times New Roman"/>
          <w:sz w:val="24"/>
          <w:szCs w:val="24"/>
        </w:rPr>
        <w:t>.</w:t>
      </w:r>
      <w:r w:rsidRPr="007C7F47" w:rsidR="00C44E6B">
        <w:rPr>
          <w:rFonts w:ascii="Times New Roman" w:eastAsia="Times New Roman" w:hAnsi="Times New Roman" w:cs="Times New Roman"/>
          <w:sz w:val="24"/>
          <w:szCs w:val="24"/>
        </w:rPr>
        <w:t>,</w:t>
      </w:r>
      <w:r w:rsidRPr="007C7F47" w:rsidR="002B03A2">
        <w:rPr>
          <w:rFonts w:ascii="Times New Roman" w:eastAsia="Times New Roman" w:hAnsi="Times New Roman" w:cs="Times New Roman"/>
          <w:sz w:val="24"/>
          <w:szCs w:val="24"/>
        </w:rPr>
        <w:t xml:space="preserve"> </w:t>
      </w:r>
      <w:r w:rsidRPr="007C7F47" w:rsidR="00A3303E">
        <w:rPr>
          <w:rFonts w:ascii="Times New Roman" w:eastAsia="Times New Roman" w:hAnsi="Times New Roman" w:cs="Times New Roman"/>
          <w:sz w:val="24"/>
          <w:szCs w:val="24"/>
        </w:rPr>
        <w:t>wage, fringe, and overhead</w:t>
      </w:r>
      <w:r w:rsidRPr="007C7F47" w:rsidR="00C44E6B">
        <w:rPr>
          <w:rFonts w:ascii="Times New Roman" w:eastAsia="Times New Roman" w:hAnsi="Times New Roman" w:cs="Times New Roman"/>
          <w:sz w:val="24"/>
          <w:szCs w:val="24"/>
        </w:rPr>
        <w:t>) of</w:t>
      </w:r>
      <w:r w:rsidRPr="007C7F47">
        <w:rPr>
          <w:rFonts w:ascii="Times New Roman" w:eastAsia="Times New Roman" w:hAnsi="Times New Roman" w:cs="Times New Roman"/>
          <w:sz w:val="24"/>
          <w:szCs w:val="24"/>
        </w:rPr>
        <w:t xml:space="preserve"> $</w:t>
      </w:r>
      <w:r w:rsidRPr="007C7F47" w:rsidR="00A3303E">
        <w:rPr>
          <w:rFonts w:ascii="Times New Roman" w:eastAsia="Times New Roman" w:hAnsi="Times New Roman" w:cs="Times New Roman"/>
          <w:sz w:val="24"/>
          <w:szCs w:val="24"/>
        </w:rPr>
        <w:t>1</w:t>
      </w:r>
      <w:r w:rsidRPr="007C7F47" w:rsidR="005F1E32">
        <w:rPr>
          <w:rFonts w:ascii="Times New Roman" w:eastAsia="Times New Roman" w:hAnsi="Times New Roman" w:cs="Times New Roman"/>
          <w:sz w:val="24"/>
          <w:szCs w:val="24"/>
        </w:rPr>
        <w:t>56</w:t>
      </w:r>
      <w:r w:rsidRPr="007C7F47" w:rsidR="00A3303E">
        <w:rPr>
          <w:rFonts w:ascii="Times New Roman" w:eastAsia="Times New Roman" w:hAnsi="Times New Roman" w:cs="Times New Roman"/>
          <w:sz w:val="24"/>
          <w:szCs w:val="24"/>
        </w:rPr>
        <w:t>.</w:t>
      </w:r>
      <w:r w:rsidRPr="007C7F47" w:rsidR="00FE6977">
        <w:rPr>
          <w:rFonts w:ascii="Times New Roman" w:eastAsia="Times New Roman" w:hAnsi="Times New Roman" w:cs="Times New Roman"/>
          <w:sz w:val="24"/>
          <w:szCs w:val="24"/>
        </w:rPr>
        <w:t>2</w:t>
      </w:r>
      <w:r w:rsidRPr="007C7F47" w:rsidR="005F1E32">
        <w:rPr>
          <w:rFonts w:ascii="Times New Roman" w:eastAsia="Times New Roman" w:hAnsi="Times New Roman" w:cs="Times New Roman"/>
          <w:sz w:val="24"/>
          <w:szCs w:val="24"/>
        </w:rPr>
        <w:t>3</w:t>
      </w:r>
      <w:r w:rsidRPr="007C7F47">
        <w:rPr>
          <w:rFonts w:ascii="Times New Roman" w:eastAsia="Times New Roman" w:hAnsi="Times New Roman" w:cs="Times New Roman"/>
          <w:sz w:val="24"/>
          <w:szCs w:val="24"/>
        </w:rPr>
        <w:t xml:space="preserve"> per hour. This labor rate was derived based on the mean earnings of airline dispatchers, pilots, copilots, and flight engineers nationally in nonscheduled air transportation of $</w:t>
      </w:r>
      <w:r w:rsidRPr="007C7F47" w:rsidR="00020A45">
        <w:rPr>
          <w:rFonts w:ascii="Times New Roman" w:eastAsia="Times New Roman" w:hAnsi="Times New Roman" w:cs="Times New Roman"/>
          <w:sz w:val="24"/>
          <w:szCs w:val="24"/>
        </w:rPr>
        <w:t>78.12</w:t>
      </w:r>
      <w:r w:rsidRPr="007C7F47">
        <w:rPr>
          <w:rFonts w:ascii="Times New Roman" w:eastAsia="Times New Roman" w:hAnsi="Times New Roman" w:cs="Times New Roman"/>
          <w:sz w:val="24"/>
          <w:szCs w:val="24"/>
        </w:rPr>
        <w:t xml:space="preserve"> hourly</w:t>
      </w:r>
      <w:r w:rsidRPr="007C7F47" w:rsidR="00685603">
        <w:rPr>
          <w:rFonts w:ascii="Times New Roman" w:eastAsia="Times New Roman" w:hAnsi="Times New Roman" w:cs="Times New Roman"/>
          <w:sz w:val="24"/>
          <w:szCs w:val="24"/>
        </w:rPr>
        <w:t xml:space="preserve"> </w:t>
      </w:r>
      <w:r w:rsidRPr="007C7F47" w:rsidR="006552C6">
        <w:rPr>
          <w:rFonts w:ascii="Times New Roman" w:eastAsia="Times New Roman" w:hAnsi="Times New Roman" w:cs="Times New Roman"/>
          <w:sz w:val="24"/>
          <w:szCs w:val="24"/>
        </w:rPr>
        <w:t>(</w:t>
      </w:r>
      <w:r w:rsidRPr="007C7F47" w:rsidR="006552C6">
        <w:rPr>
          <w:rFonts w:ascii="Times New Roman" w:hAnsi="Times New Roman" w:cs="Times New Roman"/>
          <w:color w:val="000000"/>
          <w:sz w:val="21"/>
          <w:szCs w:val="21"/>
          <w:shd w:val="clear" w:color="auto" w:fill="FFFFFF"/>
        </w:rPr>
        <w:t>$ 162,480</w:t>
      </w:r>
      <w:r w:rsidRPr="007C7F47" w:rsidR="00685603">
        <w:rPr>
          <w:rFonts w:ascii="Times New Roman" w:eastAsia="Times New Roman" w:hAnsi="Times New Roman" w:cs="Times New Roman"/>
          <w:sz w:val="24"/>
          <w:szCs w:val="24"/>
        </w:rPr>
        <w:t>annually)</w:t>
      </w:r>
      <w:r>
        <w:rPr>
          <w:rStyle w:val="FootnoteReference"/>
          <w:rFonts w:ascii="Times New Roman" w:eastAsia="Times New Roman" w:hAnsi="Times New Roman" w:cs="Times New Roman"/>
          <w:sz w:val="24"/>
          <w:szCs w:val="24"/>
        </w:rPr>
        <w:footnoteReference w:id="25"/>
      </w:r>
      <w:r w:rsidRPr="007C7F47" w:rsidR="00EA3793">
        <w:rPr>
          <w:rFonts w:ascii="Times New Roman" w:eastAsia="Times New Roman" w:hAnsi="Times New Roman" w:cs="Times New Roman"/>
          <w:sz w:val="24"/>
          <w:szCs w:val="24"/>
        </w:rPr>
        <w:t xml:space="preserve">, multiplied by 2. This reflects the </w:t>
      </w:r>
      <w:r w:rsidRPr="007C7F47" w:rsidR="00205130">
        <w:rPr>
          <w:rFonts w:ascii="Times New Roman" w:eastAsia="Times New Roman" w:hAnsi="Times New Roman" w:cs="Times New Roman"/>
          <w:sz w:val="24"/>
          <w:szCs w:val="24"/>
        </w:rPr>
        <w:t xml:space="preserve">assumption that overhead costs, </w:t>
      </w:r>
      <w:r w:rsidRPr="007C7F47" w:rsidR="00EA3793">
        <w:rPr>
          <w:rFonts w:ascii="Times New Roman" w:eastAsia="Times New Roman" w:hAnsi="Times New Roman" w:cs="Times New Roman"/>
          <w:sz w:val="24"/>
          <w:szCs w:val="24"/>
        </w:rPr>
        <w:t>including benefits are equal to 100 percent of pre-tax wages.</w:t>
      </w:r>
      <w:r>
        <w:rPr>
          <w:rStyle w:val="FootnoteReference"/>
          <w:rFonts w:ascii="Times New Roman" w:eastAsia="Times New Roman" w:hAnsi="Times New Roman" w:cs="Times New Roman"/>
          <w:sz w:val="24"/>
          <w:szCs w:val="24"/>
        </w:rPr>
        <w:footnoteReference w:id="26"/>
      </w:r>
    </w:p>
    <w:p w:rsidR="00365AD1" w:rsidRPr="00951601" w:rsidP="000C7617" w14:paraId="6C28363B" w14:textId="77777777">
      <w:pPr>
        <w:shd w:val="clear" w:color="auto" w:fill="FFFFFF"/>
        <w:spacing w:before="100" w:beforeAutospacing="1" w:after="225" w:line="240" w:lineRule="auto"/>
        <w:ind w:firstLine="720"/>
        <w:rPr>
          <w:rFonts w:ascii="Times New Roman" w:eastAsia="Times New Roman" w:hAnsi="Times New Roman" w:cs="Times New Roman"/>
          <w:b/>
          <w:sz w:val="24"/>
          <w:szCs w:val="24"/>
          <w:u w:val="single"/>
        </w:rPr>
      </w:pPr>
      <w:r w:rsidRPr="00951601">
        <w:rPr>
          <w:rFonts w:ascii="Times New Roman" w:eastAsia="Times New Roman" w:hAnsi="Times New Roman" w:cs="Times New Roman"/>
          <w:b/>
          <w:sz w:val="24"/>
          <w:szCs w:val="24"/>
          <w:u w:val="single"/>
        </w:rPr>
        <w:t>DCA:</w:t>
      </w:r>
    </w:p>
    <w:p w:rsidR="00365AD1" w:rsidRPr="00951601" w:rsidP="000C7617" w14:paraId="5DB56B5F" w14:textId="77777777">
      <w:pPr>
        <w:shd w:val="clear" w:color="auto" w:fill="FFFFFF"/>
        <w:spacing w:before="100" w:beforeAutospacing="1" w:after="225" w:line="240" w:lineRule="auto"/>
        <w:ind w:left="720"/>
        <w:rPr>
          <w:rFonts w:ascii="Times New Roman" w:eastAsia="Times New Roman" w:hAnsi="Times New Roman" w:cs="Times New Roman"/>
          <w:sz w:val="24"/>
          <w:szCs w:val="24"/>
        </w:rPr>
      </w:pPr>
      <w:r w:rsidRPr="00951601">
        <w:rPr>
          <w:rFonts w:ascii="Times New Roman" w:eastAsia="Times New Roman" w:hAnsi="Times New Roman" w:cs="Times New Roman"/>
          <w:sz w:val="24"/>
          <w:szCs w:val="24"/>
        </w:rPr>
        <w:t xml:space="preserve">Daily: </w:t>
      </w:r>
      <w:r w:rsidRPr="00951601" w:rsidR="002A19D0">
        <w:rPr>
          <w:rFonts w:ascii="Times New Roman" w:eastAsia="Times New Roman" w:hAnsi="Times New Roman" w:cs="Times New Roman"/>
          <w:sz w:val="24"/>
          <w:szCs w:val="24"/>
        </w:rPr>
        <w:t>21</w:t>
      </w:r>
      <w:r w:rsidRPr="00951601">
        <w:rPr>
          <w:rFonts w:ascii="Times New Roman" w:eastAsia="Times New Roman" w:hAnsi="Times New Roman" w:cs="Times New Roman"/>
          <w:sz w:val="24"/>
          <w:szCs w:val="24"/>
        </w:rPr>
        <w:t xml:space="preserve"> reservations * (2 minutes per reservation) * (365 days per year) = Total Annual Hourly Burden = </w:t>
      </w:r>
      <w:r w:rsidRPr="00951601" w:rsidR="002A19D0">
        <w:rPr>
          <w:rFonts w:ascii="Times New Roman" w:eastAsia="Times New Roman" w:hAnsi="Times New Roman" w:cs="Times New Roman"/>
          <w:sz w:val="24"/>
          <w:szCs w:val="24"/>
        </w:rPr>
        <w:t>255.5</w:t>
      </w:r>
      <w:r w:rsidRPr="00951601">
        <w:rPr>
          <w:rFonts w:ascii="Times New Roman" w:eastAsia="Times New Roman" w:hAnsi="Times New Roman" w:cs="Times New Roman"/>
          <w:sz w:val="24"/>
          <w:szCs w:val="24"/>
        </w:rPr>
        <w:t xml:space="preserve"> hours </w:t>
      </w:r>
    </w:p>
    <w:p w:rsidR="00F002B7" w:rsidRPr="00951601" w:rsidP="000C7617" w14:paraId="13E4F1C2" w14:textId="77777777">
      <w:pPr>
        <w:shd w:val="clear" w:color="auto" w:fill="FFFFFF"/>
        <w:spacing w:before="100" w:beforeAutospacing="1" w:after="225" w:line="240" w:lineRule="auto"/>
        <w:ind w:left="720"/>
        <w:rPr>
          <w:rFonts w:ascii="Times New Roman" w:eastAsia="Times New Roman" w:hAnsi="Times New Roman" w:cs="Times New Roman"/>
          <w:sz w:val="24"/>
          <w:szCs w:val="24"/>
        </w:rPr>
      </w:pPr>
    </w:p>
    <w:tbl>
      <w:tblPr>
        <w:tblW w:w="0" w:type="auto"/>
        <w:jc w:val="center"/>
        <w:tblLook w:val="04A0"/>
      </w:tblPr>
      <w:tblGrid>
        <w:gridCol w:w="6404"/>
        <w:gridCol w:w="1350"/>
      </w:tblGrid>
      <w:tr w14:paraId="6C334C9F" w14:textId="77777777" w:rsidTr="008E0346">
        <w:tblPrEx>
          <w:tblW w:w="0" w:type="auto"/>
          <w:jc w:val="center"/>
          <w:tblLook w:val="04A0"/>
        </w:tblPrEx>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3C4D" w:rsidRPr="00951601" w:rsidP="008E0346" w14:paraId="511B5593" w14:textId="77777777">
            <w:pPr>
              <w:spacing w:after="0" w:line="240" w:lineRule="auto"/>
              <w:rPr>
                <w:rFonts w:ascii="Times New Roman" w:hAnsi="Times New Roman" w:cs="Times New Roman"/>
                <w:b/>
                <w:sz w:val="24"/>
                <w:szCs w:val="24"/>
              </w:rPr>
            </w:pPr>
            <w:r w:rsidRPr="00951601">
              <w:rPr>
                <w:rFonts w:ascii="Times New Roman" w:hAnsi="Times New Roman" w:cs="Times New Roman"/>
                <w:b/>
                <w:sz w:val="24"/>
                <w:szCs w:val="24"/>
              </w:rPr>
              <w:t> DCA Unscheduled Operations Summary (Annual numbers)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A3C4D" w:rsidRPr="00951601" w:rsidP="008E0346" w14:paraId="20AEC7CA" w14:textId="77777777">
            <w:pPr>
              <w:spacing w:after="0" w:line="240" w:lineRule="auto"/>
              <w:rPr>
                <w:rFonts w:ascii="Times New Roman" w:hAnsi="Times New Roman" w:cs="Times New Roman"/>
                <w:b/>
                <w:sz w:val="24"/>
                <w:szCs w:val="24"/>
              </w:rPr>
            </w:pPr>
            <w:r w:rsidRPr="00951601">
              <w:rPr>
                <w:rFonts w:ascii="Times New Roman" w:hAnsi="Times New Roman" w:cs="Times New Roman"/>
                <w:b/>
                <w:sz w:val="24"/>
                <w:szCs w:val="24"/>
              </w:rPr>
              <w:t>Reporting</w:t>
            </w:r>
          </w:p>
        </w:tc>
      </w:tr>
      <w:tr w14:paraId="4068F67E" w14:textId="77777777" w:rsidTr="008E0346">
        <w:tblPrEx>
          <w:tblW w:w="0" w:type="auto"/>
          <w:jc w:val="center"/>
          <w:tblLook w:val="04A0"/>
        </w:tblPrEx>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A3C4D" w:rsidRPr="00951601" w:rsidP="008E0346" w14:paraId="070F7177"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 of Respondents</w:t>
            </w:r>
          </w:p>
        </w:tc>
        <w:tc>
          <w:tcPr>
            <w:tcW w:w="0" w:type="auto"/>
            <w:tcBorders>
              <w:top w:val="nil"/>
              <w:left w:val="nil"/>
              <w:bottom w:val="single" w:sz="4" w:space="0" w:color="auto"/>
              <w:right w:val="single" w:sz="4" w:space="0" w:color="auto"/>
            </w:tcBorders>
            <w:shd w:val="clear" w:color="auto" w:fill="auto"/>
            <w:noWrap/>
            <w:vAlign w:val="bottom"/>
          </w:tcPr>
          <w:p w:rsidR="005A3C4D" w:rsidRPr="00951601" w:rsidP="008E0346" w14:paraId="7680A5E3"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7665</w:t>
            </w:r>
          </w:p>
        </w:tc>
      </w:tr>
      <w:tr w14:paraId="18ECE5F4"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A3C4D" w:rsidRPr="00951601" w:rsidP="008E0346" w14:paraId="15C51186"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 of Responses per respondent</w:t>
            </w:r>
          </w:p>
        </w:tc>
        <w:tc>
          <w:tcPr>
            <w:tcW w:w="0" w:type="auto"/>
            <w:tcBorders>
              <w:top w:val="nil"/>
              <w:left w:val="nil"/>
              <w:bottom w:val="single" w:sz="4" w:space="0" w:color="auto"/>
              <w:right w:val="single" w:sz="4" w:space="0" w:color="auto"/>
            </w:tcBorders>
            <w:shd w:val="clear" w:color="auto" w:fill="auto"/>
            <w:noWrap/>
            <w:vAlign w:val="bottom"/>
          </w:tcPr>
          <w:p w:rsidR="005A3C4D" w:rsidRPr="00951601" w:rsidP="008E0346" w14:paraId="443DFBAD"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1</w:t>
            </w:r>
          </w:p>
        </w:tc>
      </w:tr>
      <w:tr w14:paraId="7E35BD74"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A3C4D" w:rsidRPr="00951601" w:rsidP="008E0346" w14:paraId="533E8DC4"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Time per Response</w:t>
            </w:r>
          </w:p>
        </w:tc>
        <w:tc>
          <w:tcPr>
            <w:tcW w:w="0" w:type="auto"/>
            <w:tcBorders>
              <w:top w:val="nil"/>
              <w:left w:val="nil"/>
              <w:bottom w:val="single" w:sz="4" w:space="0" w:color="auto"/>
              <w:right w:val="single" w:sz="4" w:space="0" w:color="auto"/>
            </w:tcBorders>
            <w:shd w:val="clear" w:color="auto" w:fill="auto"/>
            <w:noWrap/>
            <w:vAlign w:val="bottom"/>
          </w:tcPr>
          <w:p w:rsidR="005A3C4D" w:rsidRPr="00951601" w:rsidP="008E0346" w14:paraId="21D18706"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2 min</w:t>
            </w:r>
          </w:p>
        </w:tc>
      </w:tr>
      <w:tr w14:paraId="100345F2"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A3C4D" w:rsidRPr="00951601" w:rsidP="008E0346" w14:paraId="6EB207E5"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Total # of responses</w:t>
            </w:r>
          </w:p>
        </w:tc>
        <w:tc>
          <w:tcPr>
            <w:tcW w:w="0" w:type="auto"/>
            <w:tcBorders>
              <w:top w:val="nil"/>
              <w:left w:val="nil"/>
              <w:bottom w:val="single" w:sz="4" w:space="0" w:color="auto"/>
              <w:right w:val="single" w:sz="4" w:space="0" w:color="auto"/>
            </w:tcBorders>
            <w:shd w:val="clear" w:color="auto" w:fill="auto"/>
            <w:noWrap/>
            <w:vAlign w:val="bottom"/>
          </w:tcPr>
          <w:p w:rsidR="005A3C4D" w:rsidRPr="00951601" w:rsidP="008E0346" w14:paraId="3EE5C6AA"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7665</w:t>
            </w:r>
          </w:p>
        </w:tc>
      </w:tr>
      <w:tr w14:paraId="2DE2375A"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5A3C4D" w:rsidRPr="00951601" w:rsidP="008E0346" w14:paraId="689F14C0"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Total burden (hours)</w:t>
            </w:r>
          </w:p>
        </w:tc>
        <w:tc>
          <w:tcPr>
            <w:tcW w:w="0" w:type="auto"/>
            <w:tcBorders>
              <w:top w:val="nil"/>
              <w:left w:val="nil"/>
              <w:bottom w:val="single" w:sz="4" w:space="0" w:color="auto"/>
              <w:right w:val="single" w:sz="4" w:space="0" w:color="auto"/>
            </w:tcBorders>
            <w:shd w:val="clear" w:color="auto" w:fill="auto"/>
            <w:noWrap/>
            <w:vAlign w:val="bottom"/>
          </w:tcPr>
          <w:p w:rsidR="005A3C4D" w:rsidRPr="00951601" w:rsidP="008E0346" w14:paraId="39EC00A9"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 xml:space="preserve">255.5 </w:t>
            </w:r>
            <w:r w:rsidRPr="00951601">
              <w:rPr>
                <w:rFonts w:ascii="Times New Roman" w:hAnsi="Times New Roman" w:cs="Times New Roman"/>
                <w:sz w:val="24"/>
                <w:szCs w:val="24"/>
              </w:rPr>
              <w:t>hours</w:t>
            </w:r>
          </w:p>
        </w:tc>
      </w:tr>
    </w:tbl>
    <w:p w:rsidR="00365AD1" w:rsidRPr="00951601" w:rsidP="00DF5EEB" w14:paraId="5A723702" w14:textId="77777777">
      <w:pPr>
        <w:shd w:val="clear" w:color="auto" w:fill="FFFFFF"/>
        <w:spacing w:before="100" w:beforeAutospacing="1" w:after="225" w:line="240" w:lineRule="auto"/>
        <w:rPr>
          <w:rFonts w:ascii="Times New Roman" w:eastAsia="Times New Roman" w:hAnsi="Times New Roman" w:cs="Times New Roman"/>
          <w:b/>
          <w:sz w:val="24"/>
          <w:szCs w:val="24"/>
          <w:u w:val="single"/>
        </w:rPr>
      </w:pPr>
      <w:r w:rsidRPr="00951601">
        <w:rPr>
          <w:rFonts w:ascii="Times New Roman" w:eastAsia="Times New Roman" w:hAnsi="Times New Roman" w:cs="Times New Roman"/>
          <w:b/>
          <w:sz w:val="24"/>
          <w:szCs w:val="24"/>
        </w:rPr>
        <w:tab/>
      </w:r>
      <w:r w:rsidRPr="00951601" w:rsidR="00B4748D">
        <w:rPr>
          <w:rFonts w:ascii="Times New Roman" w:eastAsia="Times New Roman" w:hAnsi="Times New Roman" w:cs="Times New Roman"/>
          <w:b/>
          <w:sz w:val="24"/>
          <w:szCs w:val="24"/>
          <w:u w:val="single"/>
        </w:rPr>
        <w:t>LGA:</w:t>
      </w:r>
    </w:p>
    <w:p w:rsidR="00365AD1" w:rsidRPr="00951601" w:rsidP="00DF5EEB" w14:paraId="6AB53438" w14:textId="77777777">
      <w:pPr>
        <w:shd w:val="clear" w:color="auto" w:fill="FFFFFF"/>
        <w:spacing w:before="100" w:beforeAutospacing="1" w:after="225" w:line="240" w:lineRule="auto"/>
        <w:ind w:left="720"/>
        <w:rPr>
          <w:rFonts w:ascii="Times New Roman" w:eastAsia="Times New Roman" w:hAnsi="Times New Roman" w:cs="Times New Roman"/>
          <w:sz w:val="24"/>
          <w:szCs w:val="24"/>
        </w:rPr>
      </w:pPr>
      <w:r w:rsidRPr="00951601">
        <w:rPr>
          <w:rFonts w:ascii="Times New Roman" w:eastAsia="Times New Roman" w:hAnsi="Times New Roman" w:cs="Times New Roman"/>
          <w:sz w:val="24"/>
          <w:szCs w:val="24"/>
        </w:rPr>
        <w:t xml:space="preserve">Monday – Friday: (48 reservations per weekday) * (2 minutes per reservation) * (5 days per week) * (52 weeks per year) = Total Annual Hourly Burden = 416 hours </w:t>
      </w:r>
    </w:p>
    <w:tbl>
      <w:tblPr>
        <w:tblW w:w="9445" w:type="dxa"/>
        <w:jc w:val="center"/>
        <w:tblLook w:val="04A0"/>
      </w:tblPr>
      <w:tblGrid>
        <w:gridCol w:w="8011"/>
        <w:gridCol w:w="1434"/>
      </w:tblGrid>
      <w:tr w14:paraId="19AD2DEC" w14:textId="77777777" w:rsidTr="00720209">
        <w:tblPrEx>
          <w:tblW w:w="9445" w:type="dxa"/>
          <w:jc w:val="center"/>
          <w:tblLook w:val="04A0"/>
        </w:tblPrEx>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209" w:rsidRPr="00951601" w:rsidP="008E0346" w14:paraId="44A14925" w14:textId="77777777">
            <w:pPr>
              <w:spacing w:after="0" w:line="240" w:lineRule="auto"/>
              <w:rPr>
                <w:rFonts w:ascii="Times New Roman" w:hAnsi="Times New Roman" w:cs="Times New Roman"/>
                <w:b/>
                <w:sz w:val="24"/>
                <w:szCs w:val="24"/>
              </w:rPr>
            </w:pPr>
            <w:r w:rsidRPr="00951601">
              <w:rPr>
                <w:rFonts w:ascii="Times New Roman" w:hAnsi="Times New Roman" w:cs="Times New Roman"/>
                <w:b/>
                <w:sz w:val="24"/>
                <w:szCs w:val="24"/>
              </w:rPr>
              <w:t> LGA Weekday Unscheduled Operations Summary (Annual numbers)</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rsidR="00720209" w:rsidRPr="00951601" w:rsidP="008E0346" w14:paraId="7A7FF37E" w14:textId="77777777">
            <w:pPr>
              <w:spacing w:after="0" w:line="240" w:lineRule="auto"/>
              <w:rPr>
                <w:rFonts w:ascii="Times New Roman" w:hAnsi="Times New Roman" w:cs="Times New Roman"/>
                <w:b/>
                <w:sz w:val="24"/>
                <w:szCs w:val="24"/>
              </w:rPr>
            </w:pPr>
            <w:r w:rsidRPr="00951601">
              <w:rPr>
                <w:rFonts w:ascii="Times New Roman" w:hAnsi="Times New Roman" w:cs="Times New Roman"/>
                <w:b/>
                <w:sz w:val="24"/>
                <w:szCs w:val="24"/>
              </w:rPr>
              <w:t>Reporting</w:t>
            </w:r>
          </w:p>
        </w:tc>
      </w:tr>
      <w:tr w14:paraId="64936FC1" w14:textId="77777777" w:rsidTr="00720209">
        <w:tblPrEx>
          <w:tblW w:w="9445" w:type="dxa"/>
          <w:jc w:val="center"/>
          <w:tblLook w:val="04A0"/>
        </w:tblPrEx>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20209" w:rsidRPr="00951601" w:rsidP="008E0346" w14:paraId="23C78809"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 of Respondents</w:t>
            </w:r>
          </w:p>
        </w:tc>
        <w:tc>
          <w:tcPr>
            <w:tcW w:w="1434" w:type="dxa"/>
            <w:tcBorders>
              <w:top w:val="nil"/>
              <w:left w:val="nil"/>
              <w:bottom w:val="single" w:sz="4" w:space="0" w:color="auto"/>
              <w:right w:val="single" w:sz="4" w:space="0" w:color="auto"/>
            </w:tcBorders>
            <w:shd w:val="clear" w:color="auto" w:fill="auto"/>
            <w:noWrap/>
            <w:vAlign w:val="bottom"/>
          </w:tcPr>
          <w:p w:rsidR="00720209" w:rsidRPr="00951601" w:rsidP="008E0346" w14:paraId="38BA77D1"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12,480</w:t>
            </w:r>
          </w:p>
        </w:tc>
      </w:tr>
      <w:tr w14:paraId="64A8F5C2" w14:textId="77777777" w:rsidTr="00720209">
        <w:tblPrEx>
          <w:tblW w:w="9445" w:type="dxa"/>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20209" w:rsidRPr="00951601" w:rsidP="008E0346" w14:paraId="07332F5C"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 of Responses per respondent</w:t>
            </w:r>
          </w:p>
        </w:tc>
        <w:tc>
          <w:tcPr>
            <w:tcW w:w="1434" w:type="dxa"/>
            <w:tcBorders>
              <w:top w:val="nil"/>
              <w:left w:val="nil"/>
              <w:bottom w:val="single" w:sz="4" w:space="0" w:color="auto"/>
              <w:right w:val="single" w:sz="4" w:space="0" w:color="auto"/>
            </w:tcBorders>
            <w:shd w:val="clear" w:color="auto" w:fill="auto"/>
            <w:noWrap/>
            <w:vAlign w:val="bottom"/>
          </w:tcPr>
          <w:p w:rsidR="00720209" w:rsidRPr="00951601" w:rsidP="008E0346" w14:paraId="51AC93A5"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1</w:t>
            </w:r>
          </w:p>
        </w:tc>
      </w:tr>
      <w:tr w14:paraId="074563ED" w14:textId="77777777" w:rsidTr="00720209">
        <w:tblPrEx>
          <w:tblW w:w="9445" w:type="dxa"/>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20209" w:rsidRPr="00951601" w:rsidP="008E0346" w14:paraId="40E904FE"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Time per Response</w:t>
            </w:r>
          </w:p>
        </w:tc>
        <w:tc>
          <w:tcPr>
            <w:tcW w:w="1434" w:type="dxa"/>
            <w:tcBorders>
              <w:top w:val="nil"/>
              <w:left w:val="nil"/>
              <w:bottom w:val="single" w:sz="4" w:space="0" w:color="auto"/>
              <w:right w:val="single" w:sz="4" w:space="0" w:color="auto"/>
            </w:tcBorders>
            <w:shd w:val="clear" w:color="auto" w:fill="auto"/>
            <w:noWrap/>
            <w:vAlign w:val="bottom"/>
          </w:tcPr>
          <w:p w:rsidR="00720209" w:rsidRPr="00951601" w:rsidP="008E0346" w14:paraId="4671653B"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2 min</w:t>
            </w:r>
          </w:p>
        </w:tc>
      </w:tr>
      <w:tr w14:paraId="3F8FBB6E" w14:textId="77777777" w:rsidTr="00720209">
        <w:tblPrEx>
          <w:tblW w:w="9445" w:type="dxa"/>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20209" w:rsidRPr="00951601" w:rsidP="008E0346" w14:paraId="0C172643"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Total # of responses</w:t>
            </w:r>
          </w:p>
        </w:tc>
        <w:tc>
          <w:tcPr>
            <w:tcW w:w="1434" w:type="dxa"/>
            <w:tcBorders>
              <w:top w:val="nil"/>
              <w:left w:val="nil"/>
              <w:bottom w:val="single" w:sz="4" w:space="0" w:color="auto"/>
              <w:right w:val="single" w:sz="4" w:space="0" w:color="auto"/>
            </w:tcBorders>
            <w:shd w:val="clear" w:color="auto" w:fill="auto"/>
            <w:noWrap/>
            <w:vAlign w:val="bottom"/>
          </w:tcPr>
          <w:p w:rsidR="00720209" w:rsidRPr="00951601" w:rsidP="008E0346" w14:paraId="6F237D6D"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12,480</w:t>
            </w:r>
          </w:p>
        </w:tc>
      </w:tr>
      <w:tr w14:paraId="0825D844" w14:textId="77777777" w:rsidTr="00720209">
        <w:tblPrEx>
          <w:tblW w:w="9445" w:type="dxa"/>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720209" w:rsidRPr="00951601" w:rsidP="008E0346" w14:paraId="0816361E"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Total burden (hours)</w:t>
            </w:r>
          </w:p>
        </w:tc>
        <w:tc>
          <w:tcPr>
            <w:tcW w:w="1434" w:type="dxa"/>
            <w:tcBorders>
              <w:top w:val="nil"/>
              <w:left w:val="nil"/>
              <w:bottom w:val="single" w:sz="4" w:space="0" w:color="auto"/>
              <w:right w:val="single" w:sz="4" w:space="0" w:color="auto"/>
            </w:tcBorders>
            <w:shd w:val="clear" w:color="auto" w:fill="auto"/>
            <w:noWrap/>
            <w:vAlign w:val="bottom"/>
          </w:tcPr>
          <w:p w:rsidR="00720209" w:rsidRPr="00951601" w:rsidP="008E0346" w14:paraId="5726D77E"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416 hours</w:t>
            </w:r>
          </w:p>
        </w:tc>
      </w:tr>
    </w:tbl>
    <w:p w:rsidR="003159E2" w:rsidRPr="007C7F47" w:rsidP="00DF5EEB" w14:paraId="2EE653DD" w14:textId="2AA359FE">
      <w:pPr>
        <w:shd w:val="clear" w:color="auto" w:fill="FFFFFF"/>
        <w:spacing w:before="100" w:beforeAutospacing="1" w:after="225" w:line="240" w:lineRule="auto"/>
        <w:ind w:left="720"/>
        <w:rPr>
          <w:rFonts w:ascii="Times New Roman" w:eastAsia="Times New Roman" w:hAnsi="Times New Roman" w:cs="Times New Roman"/>
          <w:sz w:val="24"/>
          <w:szCs w:val="24"/>
        </w:rPr>
      </w:pPr>
      <w:r w:rsidRPr="00951601">
        <w:rPr>
          <w:rFonts w:ascii="Times New Roman" w:eastAsia="Times New Roman" w:hAnsi="Times New Roman" w:cs="Times New Roman"/>
          <w:sz w:val="24"/>
          <w:szCs w:val="24"/>
        </w:rPr>
        <w:t>Sunday: (</w:t>
      </w:r>
      <w:r w:rsidRPr="00951601" w:rsidR="002A19D0">
        <w:rPr>
          <w:rFonts w:ascii="Times New Roman" w:eastAsia="Times New Roman" w:hAnsi="Times New Roman" w:cs="Times New Roman"/>
          <w:sz w:val="24"/>
          <w:szCs w:val="24"/>
        </w:rPr>
        <w:t xml:space="preserve">30 </w:t>
      </w:r>
      <w:r w:rsidRPr="00951601">
        <w:rPr>
          <w:rFonts w:ascii="Times New Roman" w:eastAsia="Times New Roman" w:hAnsi="Times New Roman" w:cs="Times New Roman"/>
          <w:sz w:val="24"/>
          <w:szCs w:val="24"/>
        </w:rPr>
        <w:t xml:space="preserve">reservations per day) * (2 minutes per reservation) * (1 day per week) * (52 weeks per year) = Total Annual Hourly Burden = </w:t>
      </w:r>
      <w:r w:rsidRPr="00951601" w:rsidR="002A19D0">
        <w:rPr>
          <w:rFonts w:ascii="Times New Roman" w:eastAsia="Times New Roman" w:hAnsi="Times New Roman" w:cs="Times New Roman"/>
          <w:sz w:val="24"/>
          <w:szCs w:val="24"/>
        </w:rPr>
        <w:t>52</w:t>
      </w:r>
      <w:r w:rsidRPr="00951601">
        <w:rPr>
          <w:rFonts w:ascii="Times New Roman" w:eastAsia="Times New Roman" w:hAnsi="Times New Roman" w:cs="Times New Roman"/>
          <w:sz w:val="24"/>
          <w:szCs w:val="24"/>
        </w:rPr>
        <w:t xml:space="preserve"> hours</w:t>
      </w:r>
    </w:p>
    <w:p w:rsidR="0046288D" w:rsidRPr="007C7F47" w:rsidP="00DF5EEB" w14:paraId="57C01ED1" w14:textId="77777777">
      <w:pPr>
        <w:shd w:val="clear" w:color="auto" w:fill="FFFFFF"/>
        <w:spacing w:before="100" w:beforeAutospacing="1" w:after="225" w:line="240" w:lineRule="auto"/>
        <w:ind w:left="720"/>
        <w:rPr>
          <w:rFonts w:ascii="Times New Roman" w:eastAsia="Times New Roman" w:hAnsi="Times New Roman" w:cs="Times New Roman"/>
          <w:sz w:val="24"/>
          <w:szCs w:val="24"/>
        </w:rPr>
      </w:pPr>
    </w:p>
    <w:tbl>
      <w:tblPr>
        <w:tblW w:w="9445" w:type="dxa"/>
        <w:jc w:val="center"/>
        <w:tblLook w:val="04A0"/>
      </w:tblPr>
      <w:tblGrid>
        <w:gridCol w:w="8012"/>
        <w:gridCol w:w="1433"/>
      </w:tblGrid>
      <w:tr w14:paraId="6C8431FD" w14:textId="77777777" w:rsidTr="00620B6B">
        <w:tblPrEx>
          <w:tblW w:w="9445" w:type="dxa"/>
          <w:jc w:val="center"/>
          <w:tblLook w:val="04A0"/>
        </w:tblPrEx>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9E2" w:rsidRPr="00951601" w:rsidP="0090409B" w14:paraId="552C10BD"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 </w:t>
            </w:r>
            <w:r w:rsidRPr="00951601" w:rsidR="00720209">
              <w:rPr>
                <w:rFonts w:ascii="Times New Roman" w:hAnsi="Times New Roman" w:cs="Times New Roman"/>
                <w:b/>
                <w:sz w:val="24"/>
                <w:szCs w:val="24"/>
              </w:rPr>
              <w:t xml:space="preserve">LGA Weekend </w:t>
            </w:r>
            <w:r w:rsidRPr="00951601" w:rsidR="00A3303E">
              <w:rPr>
                <w:rFonts w:ascii="Times New Roman" w:hAnsi="Times New Roman" w:cs="Times New Roman"/>
                <w:b/>
                <w:sz w:val="24"/>
                <w:szCs w:val="24"/>
              </w:rPr>
              <w:t xml:space="preserve">Unscheduled Operations </w:t>
            </w:r>
            <w:r w:rsidRPr="00951601">
              <w:rPr>
                <w:rFonts w:ascii="Times New Roman" w:hAnsi="Times New Roman" w:cs="Times New Roman"/>
                <w:b/>
                <w:sz w:val="24"/>
                <w:szCs w:val="24"/>
              </w:rPr>
              <w:t>Summary (Annual numbers)</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rsidR="003159E2" w:rsidRPr="00951601" w:rsidP="0090409B" w14:paraId="168AF921" w14:textId="77777777">
            <w:pPr>
              <w:spacing w:after="0" w:line="240" w:lineRule="auto"/>
              <w:rPr>
                <w:rFonts w:ascii="Times New Roman" w:hAnsi="Times New Roman" w:cs="Times New Roman"/>
                <w:b/>
                <w:sz w:val="24"/>
                <w:szCs w:val="24"/>
              </w:rPr>
            </w:pPr>
            <w:r w:rsidRPr="00951601">
              <w:rPr>
                <w:rFonts w:ascii="Times New Roman" w:hAnsi="Times New Roman" w:cs="Times New Roman"/>
                <w:b/>
                <w:sz w:val="24"/>
                <w:szCs w:val="24"/>
              </w:rPr>
              <w:t>Reporting</w:t>
            </w:r>
          </w:p>
        </w:tc>
      </w:tr>
      <w:tr w14:paraId="191E1799" w14:textId="77777777" w:rsidTr="00620B6B">
        <w:tblPrEx>
          <w:tblW w:w="9445" w:type="dxa"/>
          <w:jc w:val="center"/>
          <w:tblLook w:val="04A0"/>
        </w:tblPrEx>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159E2" w:rsidRPr="00951601" w:rsidP="0090409B" w14:paraId="267EB04C"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 of Respondents</w:t>
            </w:r>
          </w:p>
        </w:tc>
        <w:tc>
          <w:tcPr>
            <w:tcW w:w="1433" w:type="dxa"/>
            <w:tcBorders>
              <w:top w:val="nil"/>
              <w:left w:val="nil"/>
              <w:bottom w:val="single" w:sz="4" w:space="0" w:color="auto"/>
              <w:right w:val="single" w:sz="4" w:space="0" w:color="auto"/>
            </w:tcBorders>
            <w:shd w:val="clear" w:color="auto" w:fill="auto"/>
            <w:noWrap/>
            <w:vAlign w:val="bottom"/>
          </w:tcPr>
          <w:p w:rsidR="00A3303E" w:rsidRPr="00951601" w:rsidP="00720209" w14:paraId="653E10F9"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1,560</w:t>
            </w:r>
          </w:p>
        </w:tc>
      </w:tr>
      <w:tr w14:paraId="2580FE5E" w14:textId="77777777" w:rsidTr="00620B6B">
        <w:tblPrEx>
          <w:tblW w:w="9445" w:type="dxa"/>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159E2" w:rsidRPr="00951601" w:rsidP="0090409B" w14:paraId="327BF4B7"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 of Responses per respondent</w:t>
            </w:r>
          </w:p>
        </w:tc>
        <w:tc>
          <w:tcPr>
            <w:tcW w:w="1433" w:type="dxa"/>
            <w:tcBorders>
              <w:top w:val="nil"/>
              <w:left w:val="nil"/>
              <w:bottom w:val="single" w:sz="4" w:space="0" w:color="auto"/>
              <w:right w:val="single" w:sz="4" w:space="0" w:color="auto"/>
            </w:tcBorders>
            <w:shd w:val="clear" w:color="auto" w:fill="auto"/>
            <w:noWrap/>
            <w:vAlign w:val="bottom"/>
          </w:tcPr>
          <w:p w:rsidR="003159E2" w:rsidRPr="00951601" w:rsidP="0090409B" w14:paraId="5867E9CB"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1</w:t>
            </w:r>
          </w:p>
        </w:tc>
      </w:tr>
      <w:tr w14:paraId="114BB610" w14:textId="77777777" w:rsidTr="00620B6B">
        <w:tblPrEx>
          <w:tblW w:w="9445" w:type="dxa"/>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159E2" w:rsidRPr="00951601" w:rsidP="0090409B" w14:paraId="60AB2C05"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Time per Response</w:t>
            </w:r>
          </w:p>
        </w:tc>
        <w:tc>
          <w:tcPr>
            <w:tcW w:w="1433" w:type="dxa"/>
            <w:tcBorders>
              <w:top w:val="nil"/>
              <w:left w:val="nil"/>
              <w:bottom w:val="single" w:sz="4" w:space="0" w:color="auto"/>
              <w:right w:val="single" w:sz="4" w:space="0" w:color="auto"/>
            </w:tcBorders>
            <w:shd w:val="clear" w:color="auto" w:fill="auto"/>
            <w:noWrap/>
            <w:vAlign w:val="bottom"/>
          </w:tcPr>
          <w:p w:rsidR="003159E2" w:rsidRPr="00951601" w:rsidP="0090409B" w14:paraId="21C4ADC9"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2 min</w:t>
            </w:r>
          </w:p>
        </w:tc>
      </w:tr>
      <w:tr w14:paraId="6957F9AB" w14:textId="77777777" w:rsidTr="00620B6B">
        <w:tblPrEx>
          <w:tblW w:w="9445" w:type="dxa"/>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159E2" w:rsidRPr="00951601" w:rsidP="0090409B" w14:paraId="20944693"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Total # of responses</w:t>
            </w:r>
          </w:p>
        </w:tc>
        <w:tc>
          <w:tcPr>
            <w:tcW w:w="1433" w:type="dxa"/>
            <w:tcBorders>
              <w:top w:val="nil"/>
              <w:left w:val="nil"/>
              <w:bottom w:val="single" w:sz="4" w:space="0" w:color="auto"/>
              <w:right w:val="single" w:sz="4" w:space="0" w:color="auto"/>
            </w:tcBorders>
            <w:shd w:val="clear" w:color="auto" w:fill="auto"/>
            <w:noWrap/>
            <w:vAlign w:val="bottom"/>
          </w:tcPr>
          <w:p w:rsidR="003159E2" w:rsidRPr="00951601" w:rsidP="0090409B" w14:paraId="7364492B"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1</w:t>
            </w:r>
            <w:r w:rsidRPr="00951601" w:rsidR="00620B6B">
              <w:rPr>
                <w:rFonts w:ascii="Times New Roman" w:hAnsi="Times New Roman" w:cs="Times New Roman"/>
                <w:sz w:val="24"/>
                <w:szCs w:val="24"/>
              </w:rPr>
              <w:t>,560</w:t>
            </w:r>
          </w:p>
        </w:tc>
      </w:tr>
      <w:tr w14:paraId="5D3D3751" w14:textId="77777777" w:rsidTr="00620B6B">
        <w:tblPrEx>
          <w:tblW w:w="9445" w:type="dxa"/>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3159E2" w:rsidRPr="00951601" w:rsidP="0090409B" w14:paraId="6F12097B"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Total burden (hours)</w:t>
            </w:r>
          </w:p>
        </w:tc>
        <w:tc>
          <w:tcPr>
            <w:tcW w:w="1433" w:type="dxa"/>
            <w:tcBorders>
              <w:top w:val="nil"/>
              <w:left w:val="nil"/>
              <w:bottom w:val="single" w:sz="4" w:space="0" w:color="auto"/>
              <w:right w:val="single" w:sz="4" w:space="0" w:color="auto"/>
            </w:tcBorders>
            <w:shd w:val="clear" w:color="auto" w:fill="auto"/>
            <w:noWrap/>
            <w:vAlign w:val="bottom"/>
          </w:tcPr>
          <w:p w:rsidR="003159E2" w:rsidRPr="007C7F47" w:rsidP="0090409B" w14:paraId="2202B743" w14:textId="77777777">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 xml:space="preserve">52 </w:t>
            </w:r>
            <w:r w:rsidRPr="00951601" w:rsidR="00A3303E">
              <w:rPr>
                <w:rFonts w:ascii="Times New Roman" w:hAnsi="Times New Roman" w:cs="Times New Roman"/>
                <w:sz w:val="24"/>
                <w:szCs w:val="24"/>
              </w:rPr>
              <w:t>hours</w:t>
            </w:r>
          </w:p>
        </w:tc>
      </w:tr>
    </w:tbl>
    <w:p w:rsidR="00365AD1" w:rsidRPr="007C7F47" w:rsidP="00DF5EEB" w14:paraId="107FFE30"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burden</w:t>
      </w:r>
      <w:r w:rsidRPr="007C7F47">
        <w:rPr>
          <w:rFonts w:ascii="Times New Roman" w:eastAsia="Times New Roman" w:hAnsi="Times New Roman" w:cs="Times New Roman"/>
          <w:sz w:val="24"/>
          <w:szCs w:val="24"/>
        </w:rPr>
        <w:t xml:space="preserve"> = </w:t>
      </w:r>
      <w:r w:rsidRPr="007C7F47" w:rsidR="00497B72">
        <w:rPr>
          <w:rFonts w:ascii="Times New Roman" w:eastAsia="Times New Roman" w:hAnsi="Times New Roman" w:cs="Times New Roman"/>
          <w:sz w:val="24"/>
          <w:szCs w:val="24"/>
        </w:rPr>
        <w:t xml:space="preserve">723.5 </w:t>
      </w:r>
      <w:r w:rsidRPr="007C7F47">
        <w:rPr>
          <w:rFonts w:ascii="Times New Roman" w:eastAsia="Times New Roman" w:hAnsi="Times New Roman" w:cs="Times New Roman"/>
          <w:sz w:val="24"/>
          <w:szCs w:val="24"/>
        </w:rPr>
        <w:t>hours</w:t>
      </w:r>
    </w:p>
    <w:p w:rsidR="00365AD1" w:rsidRPr="007C7F47" w:rsidP="00DF5EEB" w14:paraId="19473029" w14:textId="1E80B752">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cost</w:t>
      </w:r>
      <w:r w:rsidRPr="007C7F47">
        <w:rPr>
          <w:rFonts w:ascii="Times New Roman" w:eastAsia="Times New Roman" w:hAnsi="Times New Roman" w:cs="Times New Roman"/>
          <w:sz w:val="24"/>
          <w:szCs w:val="24"/>
        </w:rPr>
        <w:t xml:space="preserve"> = (</w:t>
      </w:r>
      <w:r w:rsidRPr="007C7F47" w:rsidR="00497B72">
        <w:rPr>
          <w:rFonts w:ascii="Times New Roman" w:eastAsia="Times New Roman" w:hAnsi="Times New Roman" w:cs="Times New Roman"/>
          <w:sz w:val="24"/>
          <w:szCs w:val="24"/>
        </w:rPr>
        <w:t xml:space="preserve">723.5 </w:t>
      </w:r>
      <w:r w:rsidRPr="007C7F47">
        <w:rPr>
          <w:rFonts w:ascii="Times New Roman" w:eastAsia="Times New Roman" w:hAnsi="Times New Roman" w:cs="Times New Roman"/>
          <w:sz w:val="24"/>
          <w:szCs w:val="24"/>
        </w:rPr>
        <w:t>hours) * ($</w:t>
      </w:r>
      <w:r w:rsidRPr="007C7F47" w:rsidR="00EA3793">
        <w:rPr>
          <w:rFonts w:ascii="Times New Roman" w:eastAsia="Times New Roman" w:hAnsi="Times New Roman" w:cs="Times New Roman"/>
          <w:sz w:val="24"/>
          <w:szCs w:val="24"/>
        </w:rPr>
        <w:t>1</w:t>
      </w:r>
      <w:r w:rsidRPr="007C7F47" w:rsidR="004C1654">
        <w:rPr>
          <w:rFonts w:ascii="Times New Roman" w:eastAsia="Times New Roman" w:hAnsi="Times New Roman" w:cs="Times New Roman"/>
          <w:sz w:val="24"/>
          <w:szCs w:val="24"/>
        </w:rPr>
        <w:t>56</w:t>
      </w:r>
      <w:r w:rsidRPr="007C7F47" w:rsidR="00EA3793">
        <w:rPr>
          <w:rFonts w:ascii="Times New Roman" w:eastAsia="Times New Roman" w:hAnsi="Times New Roman" w:cs="Times New Roman"/>
          <w:sz w:val="24"/>
          <w:szCs w:val="24"/>
        </w:rPr>
        <w:t>.</w:t>
      </w:r>
      <w:r w:rsidRPr="007C7F47" w:rsidR="004C1654">
        <w:rPr>
          <w:rFonts w:ascii="Times New Roman" w:eastAsia="Times New Roman" w:hAnsi="Times New Roman" w:cs="Times New Roman"/>
          <w:sz w:val="24"/>
          <w:szCs w:val="24"/>
        </w:rPr>
        <w:t>23</w:t>
      </w:r>
      <w:r w:rsidRPr="007C7F47">
        <w:rPr>
          <w:rFonts w:ascii="Times New Roman" w:eastAsia="Times New Roman" w:hAnsi="Times New Roman" w:cs="Times New Roman"/>
          <w:sz w:val="24"/>
          <w:szCs w:val="24"/>
        </w:rPr>
        <w:t xml:space="preserve"> per hour) </w:t>
      </w:r>
      <w:r w:rsidRPr="007C7F47" w:rsidR="00B4748D">
        <w:rPr>
          <w:rFonts w:ascii="Times New Roman" w:eastAsia="Times New Roman" w:hAnsi="Times New Roman" w:cs="Times New Roman"/>
          <w:sz w:val="24"/>
          <w:szCs w:val="24"/>
        </w:rPr>
        <w:t>= $</w:t>
      </w:r>
      <w:r w:rsidRPr="007C7F47" w:rsidR="004C1654">
        <w:rPr>
          <w:rFonts w:ascii="Times New Roman" w:eastAsia="Times New Roman" w:hAnsi="Times New Roman" w:cs="Times New Roman"/>
          <w:sz w:val="24"/>
          <w:szCs w:val="24"/>
        </w:rPr>
        <w:t>113</w:t>
      </w:r>
      <w:r w:rsidRPr="007C7F47" w:rsidR="00EA3793">
        <w:rPr>
          <w:rFonts w:ascii="Times New Roman" w:eastAsia="Times New Roman" w:hAnsi="Times New Roman" w:cs="Times New Roman"/>
          <w:sz w:val="24"/>
          <w:szCs w:val="24"/>
        </w:rPr>
        <w:t>,</w:t>
      </w:r>
      <w:r w:rsidRPr="007C7F47" w:rsidR="004C1654">
        <w:rPr>
          <w:rFonts w:ascii="Times New Roman" w:eastAsia="Times New Roman" w:hAnsi="Times New Roman" w:cs="Times New Roman"/>
          <w:sz w:val="24"/>
          <w:szCs w:val="24"/>
        </w:rPr>
        <w:t>032</w:t>
      </w:r>
    </w:p>
    <w:p w:rsidR="00365AD1" w:rsidRPr="007C7F47" w:rsidP="00DF5EEB" w14:paraId="5B0F5BA0"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i/>
          <w:sz w:val="24"/>
          <w:szCs w:val="24"/>
        </w:rPr>
        <w:t>Schedule submissions for upcoming season:</w:t>
      </w:r>
      <w:r w:rsidRPr="007C7F47">
        <w:rPr>
          <w:rFonts w:ascii="Times New Roman" w:eastAsia="Times New Roman" w:hAnsi="Times New Roman" w:cs="Times New Roman"/>
          <w:sz w:val="24"/>
          <w:szCs w:val="24"/>
        </w:rPr>
        <w:t xml:space="preserve"> The FAA requires carriers at JFK, EWR, LAX, ORD, and SFO to submit their planned schedules or slot requests for the summer and winter scheduling seasons according to a published schedule that corresponds to the IATA timeline. </w:t>
      </w:r>
    </w:p>
    <w:p w:rsidR="00365AD1" w:rsidRPr="007C7F47" w:rsidP="00DF5EEB" w14:paraId="773AF4F2" w14:textId="2FB4EE68">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The FAA estimates a reporting time by carriers per schedule submission of 1.5 hours. A scheduler or an administrative service manager</w:t>
      </w:r>
      <w:r w:rsidRPr="007C7F47" w:rsidR="00985B81">
        <w:rPr>
          <w:rFonts w:ascii="Times New Roman" w:eastAsia="Times New Roman" w:hAnsi="Times New Roman" w:cs="Times New Roman"/>
          <w:sz w:val="24"/>
          <w:szCs w:val="24"/>
        </w:rPr>
        <w:t xml:space="preserve"> would prepare and</w:t>
      </w:r>
      <w:r w:rsidRPr="007C7F47">
        <w:rPr>
          <w:rFonts w:ascii="Times New Roman" w:eastAsia="Times New Roman" w:hAnsi="Times New Roman" w:cs="Times New Roman"/>
          <w:sz w:val="24"/>
          <w:szCs w:val="24"/>
        </w:rPr>
        <w:t xml:space="preserve"> submit the schedule requests for the carrier. The FAA selected a </w:t>
      </w:r>
      <w:r w:rsidRPr="007C7F47">
        <w:rPr>
          <w:rFonts w:ascii="Times New Roman" w:eastAsia="Times New Roman" w:hAnsi="Times New Roman" w:cs="Times New Roman"/>
          <w:sz w:val="24"/>
          <w:szCs w:val="24"/>
        </w:rPr>
        <w:t>fully-burdened</w:t>
      </w:r>
      <w:r w:rsidRPr="007C7F47">
        <w:rPr>
          <w:rFonts w:ascii="Times New Roman" w:eastAsia="Times New Roman" w:hAnsi="Times New Roman" w:cs="Times New Roman"/>
          <w:sz w:val="24"/>
          <w:szCs w:val="24"/>
        </w:rPr>
        <w:t xml:space="preserve"> labor rate of $</w:t>
      </w:r>
      <w:r w:rsidRPr="007C7F47" w:rsidR="002E5AAB">
        <w:rPr>
          <w:rFonts w:ascii="Times New Roman" w:eastAsia="Times New Roman" w:hAnsi="Times New Roman" w:cs="Times New Roman"/>
          <w:sz w:val="24"/>
          <w:szCs w:val="24"/>
        </w:rPr>
        <w:t>1</w:t>
      </w:r>
      <w:r w:rsidRPr="007C7F47" w:rsidR="00C96011">
        <w:rPr>
          <w:rFonts w:ascii="Times New Roman" w:eastAsia="Times New Roman" w:hAnsi="Times New Roman" w:cs="Times New Roman"/>
          <w:sz w:val="24"/>
          <w:szCs w:val="24"/>
        </w:rPr>
        <w:t>16.54</w:t>
      </w:r>
      <w:r w:rsidRPr="007C7F47">
        <w:rPr>
          <w:rFonts w:ascii="Times New Roman" w:eastAsia="Times New Roman" w:hAnsi="Times New Roman" w:cs="Times New Roman"/>
          <w:sz w:val="24"/>
          <w:szCs w:val="24"/>
        </w:rPr>
        <w:t xml:space="preserve"> per hour. This labor rate was derived based on the mean annual hourly rate for Administrative Service Managers nationally of $</w:t>
      </w:r>
      <w:r w:rsidRPr="007C7F47" w:rsidR="00FE5165">
        <w:rPr>
          <w:rFonts w:ascii="Times New Roman" w:eastAsia="Times New Roman" w:hAnsi="Times New Roman" w:cs="Times New Roman"/>
          <w:sz w:val="24"/>
          <w:szCs w:val="24"/>
        </w:rPr>
        <w:t>5</w:t>
      </w:r>
      <w:r w:rsidRPr="007C7F47" w:rsidR="00C96011">
        <w:rPr>
          <w:rFonts w:ascii="Times New Roman" w:eastAsia="Times New Roman" w:hAnsi="Times New Roman" w:cs="Times New Roman"/>
          <w:sz w:val="24"/>
          <w:szCs w:val="24"/>
        </w:rPr>
        <w:t>8.27</w:t>
      </w:r>
      <w:r>
        <w:rPr>
          <w:rStyle w:val="FootnoteReference"/>
          <w:rFonts w:ascii="Times New Roman" w:eastAsia="Times New Roman" w:hAnsi="Times New Roman" w:cs="Times New Roman"/>
          <w:sz w:val="24"/>
          <w:szCs w:val="24"/>
        </w:rPr>
        <w:footnoteReference w:id="27"/>
      </w:r>
      <w:r w:rsidRPr="007C7F47" w:rsidR="002E5AAB">
        <w:rPr>
          <w:rFonts w:ascii="Times New Roman" w:eastAsia="Times New Roman" w:hAnsi="Times New Roman" w:cs="Times New Roman"/>
          <w:sz w:val="24"/>
          <w:szCs w:val="24"/>
        </w:rPr>
        <w:t xml:space="preserve"> multiplied by 2 </w:t>
      </w:r>
      <w:r w:rsidRPr="007C7F47" w:rsidR="00620B6B">
        <w:rPr>
          <w:rFonts w:ascii="Times New Roman" w:eastAsia="Times New Roman" w:hAnsi="Times New Roman" w:cs="Times New Roman"/>
          <w:sz w:val="24"/>
          <w:szCs w:val="24"/>
        </w:rPr>
        <w:t xml:space="preserve">(100% of pre-tax wages) </w:t>
      </w:r>
      <w:r w:rsidRPr="007C7F47" w:rsidR="002E5AAB">
        <w:rPr>
          <w:rFonts w:ascii="Times New Roman" w:eastAsia="Times New Roman" w:hAnsi="Times New Roman" w:cs="Times New Roman"/>
          <w:sz w:val="24"/>
          <w:szCs w:val="24"/>
        </w:rPr>
        <w:t xml:space="preserve">to account for total overhead costs. </w:t>
      </w:r>
    </w:p>
    <w:p w:rsidR="00365AD1" w:rsidRPr="007C7F47" w:rsidP="002F04D3" w14:paraId="2BD3D05E" w14:textId="77777777">
      <w:pPr>
        <w:shd w:val="clear" w:color="auto" w:fill="FFFFFF"/>
        <w:spacing w:before="100" w:beforeAutospacing="1" w:after="225" w:line="240" w:lineRule="auto"/>
        <w:rPr>
          <w:rFonts w:ascii="Times New Roman" w:eastAsia="Times New Roman" w:hAnsi="Times New Roman" w:cs="Times New Roman"/>
          <w:b/>
          <w:sz w:val="24"/>
          <w:szCs w:val="24"/>
          <w:u w:val="single"/>
        </w:rPr>
      </w:pPr>
      <w:r w:rsidRPr="007C7F47">
        <w:rPr>
          <w:rFonts w:ascii="Times New Roman" w:eastAsia="Times New Roman" w:hAnsi="Times New Roman" w:cs="Times New Roman"/>
          <w:sz w:val="24"/>
          <w:szCs w:val="24"/>
        </w:rPr>
        <w:tab/>
      </w:r>
      <w:r w:rsidRPr="007C7F47">
        <w:rPr>
          <w:rFonts w:ascii="Times New Roman" w:eastAsia="Times New Roman" w:hAnsi="Times New Roman" w:cs="Times New Roman"/>
          <w:b/>
          <w:sz w:val="24"/>
          <w:szCs w:val="24"/>
          <w:u w:val="single"/>
        </w:rPr>
        <w:t>JFK:</w:t>
      </w:r>
    </w:p>
    <w:p w:rsidR="00365AD1" w:rsidRPr="007C7F47" w:rsidP="002F04D3" w14:paraId="77ED61B7" w14:textId="1C702AC1">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615EFB">
        <w:rPr>
          <w:rFonts w:ascii="Times New Roman" w:eastAsia="Times New Roman" w:hAnsi="Times New Roman" w:cs="Times New Roman"/>
          <w:sz w:val="24"/>
          <w:szCs w:val="24"/>
        </w:rPr>
        <w:t>101</w:t>
      </w:r>
      <w:r w:rsidRPr="007C7F47" w:rsidR="00982B3B">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 xml:space="preserve">carriers) * (1.5 hours per submission) * (2 schedule submissions per year) = Total Annual Hourly Burden = </w:t>
      </w:r>
      <w:r w:rsidRPr="007C7F47" w:rsidR="00982B3B">
        <w:rPr>
          <w:rFonts w:ascii="Times New Roman" w:eastAsia="Times New Roman" w:hAnsi="Times New Roman" w:cs="Times New Roman"/>
          <w:sz w:val="24"/>
          <w:szCs w:val="24"/>
        </w:rPr>
        <w:t xml:space="preserve">285 </w:t>
      </w:r>
      <w:r w:rsidRPr="007C7F47">
        <w:rPr>
          <w:rFonts w:ascii="Times New Roman" w:eastAsia="Times New Roman" w:hAnsi="Times New Roman" w:cs="Times New Roman"/>
          <w:sz w:val="24"/>
          <w:szCs w:val="24"/>
        </w:rPr>
        <w:t>hours</w:t>
      </w:r>
    </w:p>
    <w:p w:rsidR="00365AD1" w:rsidRPr="007C7F47" w:rsidP="002F04D3" w14:paraId="68CA92D4" w14:textId="77777777">
      <w:pPr>
        <w:shd w:val="clear" w:color="auto" w:fill="FFFFFF"/>
        <w:spacing w:before="100" w:beforeAutospacing="1" w:after="225" w:line="240" w:lineRule="auto"/>
        <w:rPr>
          <w:rFonts w:ascii="Times New Roman" w:eastAsia="Times New Roman" w:hAnsi="Times New Roman" w:cs="Times New Roman"/>
          <w:b/>
          <w:sz w:val="24"/>
          <w:szCs w:val="24"/>
          <w:u w:val="single"/>
        </w:rPr>
      </w:pPr>
      <w:r w:rsidRPr="007C7F47">
        <w:rPr>
          <w:rFonts w:ascii="Times New Roman" w:eastAsia="Times New Roman" w:hAnsi="Times New Roman" w:cs="Times New Roman"/>
          <w:sz w:val="24"/>
          <w:szCs w:val="24"/>
        </w:rPr>
        <w:tab/>
      </w:r>
      <w:r w:rsidRPr="007C7F47">
        <w:rPr>
          <w:rFonts w:ascii="Times New Roman" w:eastAsia="Times New Roman" w:hAnsi="Times New Roman" w:cs="Times New Roman"/>
          <w:b/>
          <w:sz w:val="24"/>
          <w:szCs w:val="24"/>
          <w:u w:val="single"/>
        </w:rPr>
        <w:t>EWR:</w:t>
      </w:r>
    </w:p>
    <w:p w:rsidR="00365AD1" w:rsidRPr="007C7F47" w:rsidP="002F04D3" w14:paraId="3E6FB7D7" w14:textId="1624DEE5">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615EFB">
        <w:rPr>
          <w:rFonts w:ascii="Times New Roman" w:eastAsia="Times New Roman" w:hAnsi="Times New Roman" w:cs="Times New Roman"/>
          <w:sz w:val="24"/>
          <w:szCs w:val="24"/>
        </w:rPr>
        <w:t>39</w:t>
      </w:r>
      <w:r w:rsidRPr="007C7F47" w:rsidR="00982B3B">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 xml:space="preserve">carriers) * (1.5 hours per submission) * (2 schedule submissions per year) = Total Annual Hourly Burden = </w:t>
      </w:r>
      <w:r w:rsidRPr="007C7F47" w:rsidR="00982B3B">
        <w:rPr>
          <w:rFonts w:ascii="Times New Roman" w:eastAsia="Times New Roman" w:hAnsi="Times New Roman" w:cs="Times New Roman"/>
          <w:sz w:val="24"/>
          <w:szCs w:val="24"/>
        </w:rPr>
        <w:t xml:space="preserve">150 </w:t>
      </w:r>
      <w:r w:rsidRPr="007C7F47">
        <w:rPr>
          <w:rFonts w:ascii="Times New Roman" w:eastAsia="Times New Roman" w:hAnsi="Times New Roman" w:cs="Times New Roman"/>
          <w:sz w:val="24"/>
          <w:szCs w:val="24"/>
        </w:rPr>
        <w:t>hours</w:t>
      </w:r>
      <w:r w:rsidRPr="007C7F47">
        <w:rPr>
          <w:rFonts w:ascii="Times New Roman" w:eastAsia="Times New Roman" w:hAnsi="Times New Roman" w:cs="Times New Roman"/>
          <w:sz w:val="24"/>
          <w:szCs w:val="24"/>
        </w:rPr>
        <w:tab/>
      </w:r>
    </w:p>
    <w:p w:rsidR="00365AD1" w:rsidRPr="007C7F47" w:rsidP="002F04D3" w14:paraId="5EEC915D" w14:textId="77777777">
      <w:pPr>
        <w:shd w:val="clear" w:color="auto" w:fill="FFFFFF"/>
        <w:spacing w:before="100" w:beforeAutospacing="1" w:after="225" w:line="240" w:lineRule="auto"/>
        <w:ind w:firstLine="720"/>
        <w:rPr>
          <w:rFonts w:ascii="Times New Roman" w:eastAsia="Times New Roman" w:hAnsi="Times New Roman" w:cs="Times New Roman"/>
          <w:b/>
          <w:sz w:val="24"/>
          <w:szCs w:val="24"/>
          <w:u w:val="single"/>
        </w:rPr>
      </w:pPr>
      <w:r w:rsidRPr="007C7F47">
        <w:rPr>
          <w:rFonts w:ascii="Times New Roman" w:eastAsia="Times New Roman" w:hAnsi="Times New Roman" w:cs="Times New Roman"/>
          <w:b/>
          <w:sz w:val="24"/>
          <w:szCs w:val="24"/>
          <w:u w:val="single"/>
        </w:rPr>
        <w:t>LAX:</w:t>
      </w:r>
    </w:p>
    <w:p w:rsidR="00365AD1" w:rsidRPr="007C7F47" w:rsidP="002F04D3" w14:paraId="349189F5" w14:textId="3418435F">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615EFB">
        <w:rPr>
          <w:rFonts w:ascii="Times New Roman" w:eastAsia="Times New Roman" w:hAnsi="Times New Roman" w:cs="Times New Roman"/>
          <w:sz w:val="24"/>
          <w:szCs w:val="24"/>
        </w:rPr>
        <w:t xml:space="preserve">80 </w:t>
      </w:r>
      <w:r w:rsidRPr="007C7F47">
        <w:rPr>
          <w:rFonts w:ascii="Times New Roman" w:eastAsia="Times New Roman" w:hAnsi="Times New Roman" w:cs="Times New Roman"/>
          <w:sz w:val="24"/>
          <w:szCs w:val="24"/>
        </w:rPr>
        <w:t>carriers) * (1.5 hours per submission) * (2 schedule submissions per year) = Total Annual Hourly Burden =</w:t>
      </w:r>
      <w:r w:rsidRPr="007C7F47" w:rsidR="0090409B">
        <w:rPr>
          <w:rFonts w:ascii="Times New Roman" w:eastAsia="Times New Roman" w:hAnsi="Times New Roman" w:cs="Times New Roman"/>
          <w:sz w:val="24"/>
          <w:szCs w:val="24"/>
        </w:rPr>
        <w:t xml:space="preserve"> </w:t>
      </w:r>
      <w:r w:rsidRPr="007C7F47" w:rsidR="00982B3B">
        <w:rPr>
          <w:rFonts w:ascii="Times New Roman" w:eastAsia="Times New Roman" w:hAnsi="Times New Roman" w:cs="Times New Roman"/>
          <w:sz w:val="24"/>
          <w:szCs w:val="24"/>
        </w:rPr>
        <w:t xml:space="preserve">222 </w:t>
      </w:r>
      <w:r w:rsidRPr="007C7F47">
        <w:rPr>
          <w:rFonts w:ascii="Times New Roman" w:eastAsia="Times New Roman" w:hAnsi="Times New Roman" w:cs="Times New Roman"/>
          <w:sz w:val="24"/>
          <w:szCs w:val="24"/>
        </w:rPr>
        <w:t>hours</w:t>
      </w:r>
    </w:p>
    <w:p w:rsidR="0046288D" w:rsidRPr="007C7F47" w:rsidP="002F04D3" w14:paraId="3E3ABDB9" w14:textId="77777777">
      <w:pPr>
        <w:shd w:val="clear" w:color="auto" w:fill="FFFFFF"/>
        <w:spacing w:before="100" w:beforeAutospacing="1" w:after="225" w:line="240" w:lineRule="auto"/>
        <w:ind w:firstLine="720"/>
        <w:rPr>
          <w:rFonts w:ascii="Times New Roman" w:eastAsia="Times New Roman" w:hAnsi="Times New Roman" w:cs="Times New Roman"/>
          <w:b/>
          <w:sz w:val="24"/>
          <w:szCs w:val="24"/>
          <w:u w:val="single"/>
        </w:rPr>
      </w:pPr>
    </w:p>
    <w:p w:rsidR="00365AD1" w:rsidRPr="007C7F47" w:rsidP="002F04D3" w14:paraId="4E66486E" w14:textId="28F44654">
      <w:pPr>
        <w:shd w:val="clear" w:color="auto" w:fill="FFFFFF"/>
        <w:spacing w:before="100" w:beforeAutospacing="1" w:after="225" w:line="240" w:lineRule="auto"/>
        <w:ind w:firstLine="720"/>
        <w:rPr>
          <w:rFonts w:ascii="Times New Roman" w:eastAsia="Times New Roman" w:hAnsi="Times New Roman" w:cs="Times New Roman"/>
          <w:b/>
          <w:sz w:val="24"/>
          <w:szCs w:val="24"/>
          <w:u w:val="single"/>
        </w:rPr>
      </w:pPr>
      <w:r w:rsidRPr="007C7F47">
        <w:rPr>
          <w:rFonts w:ascii="Times New Roman" w:eastAsia="Times New Roman" w:hAnsi="Times New Roman" w:cs="Times New Roman"/>
          <w:b/>
          <w:sz w:val="24"/>
          <w:szCs w:val="24"/>
          <w:u w:val="single"/>
        </w:rPr>
        <w:t>ORD:</w:t>
      </w:r>
    </w:p>
    <w:p w:rsidR="00365AD1" w:rsidRPr="007C7F47" w:rsidP="002F04D3" w14:paraId="44F5884A" w14:textId="080B81DA">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615EFB">
        <w:rPr>
          <w:rFonts w:ascii="Times New Roman" w:eastAsia="Times New Roman" w:hAnsi="Times New Roman" w:cs="Times New Roman"/>
          <w:sz w:val="24"/>
          <w:szCs w:val="24"/>
        </w:rPr>
        <w:t>58</w:t>
      </w:r>
      <w:r w:rsidRPr="007C7F47" w:rsidR="00982B3B">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 xml:space="preserve">carriers) * (1.5 hours per submission) * (2 schedule submissions per year) = Total Annual Hourly Burden = </w:t>
      </w:r>
      <w:r w:rsidRPr="007C7F47" w:rsidR="00982B3B">
        <w:rPr>
          <w:rFonts w:ascii="Times New Roman" w:eastAsia="Times New Roman" w:hAnsi="Times New Roman" w:cs="Times New Roman"/>
          <w:sz w:val="24"/>
          <w:szCs w:val="24"/>
        </w:rPr>
        <w:t xml:space="preserve">186 </w:t>
      </w:r>
      <w:r w:rsidRPr="007C7F47">
        <w:rPr>
          <w:rFonts w:ascii="Times New Roman" w:eastAsia="Times New Roman" w:hAnsi="Times New Roman" w:cs="Times New Roman"/>
          <w:sz w:val="24"/>
          <w:szCs w:val="24"/>
        </w:rPr>
        <w:t>hours</w:t>
      </w:r>
    </w:p>
    <w:p w:rsidR="00365AD1" w:rsidRPr="007C7F47" w:rsidP="002F04D3" w14:paraId="1A7A610B" w14:textId="77777777">
      <w:pPr>
        <w:shd w:val="clear" w:color="auto" w:fill="FFFFFF"/>
        <w:spacing w:before="100" w:beforeAutospacing="1" w:after="225" w:line="240" w:lineRule="auto"/>
        <w:rPr>
          <w:rFonts w:ascii="Times New Roman" w:eastAsia="Times New Roman" w:hAnsi="Times New Roman" w:cs="Times New Roman"/>
          <w:b/>
          <w:sz w:val="24"/>
          <w:szCs w:val="24"/>
          <w:u w:val="single"/>
        </w:rPr>
      </w:pPr>
      <w:r w:rsidRPr="007C7F47">
        <w:rPr>
          <w:rFonts w:ascii="Times New Roman" w:eastAsia="Times New Roman" w:hAnsi="Times New Roman" w:cs="Times New Roman"/>
          <w:sz w:val="24"/>
          <w:szCs w:val="24"/>
        </w:rPr>
        <w:tab/>
      </w:r>
      <w:r w:rsidRPr="007C7F47">
        <w:rPr>
          <w:rFonts w:ascii="Times New Roman" w:eastAsia="Times New Roman" w:hAnsi="Times New Roman" w:cs="Times New Roman"/>
          <w:b/>
          <w:sz w:val="24"/>
          <w:szCs w:val="24"/>
          <w:u w:val="single"/>
        </w:rPr>
        <w:t>SFO:</w:t>
      </w:r>
    </w:p>
    <w:p w:rsidR="00F002B7" w:rsidRPr="007C7F47" w:rsidP="000B19EA" w14:paraId="12F3B4FF" w14:textId="6C918767">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615EFB">
        <w:rPr>
          <w:rFonts w:ascii="Times New Roman" w:eastAsia="Times New Roman" w:hAnsi="Times New Roman" w:cs="Times New Roman"/>
          <w:sz w:val="24"/>
          <w:szCs w:val="24"/>
        </w:rPr>
        <w:t xml:space="preserve">55 </w:t>
      </w:r>
      <w:r w:rsidRPr="007C7F47">
        <w:rPr>
          <w:rFonts w:ascii="Times New Roman" w:eastAsia="Times New Roman" w:hAnsi="Times New Roman" w:cs="Times New Roman"/>
          <w:sz w:val="24"/>
          <w:szCs w:val="24"/>
        </w:rPr>
        <w:t xml:space="preserve">carriers) * (1.5 hours per submission) * (2 schedule submissions per year) = Total Annual Hourly Burden = </w:t>
      </w:r>
      <w:r w:rsidRPr="007C7F47" w:rsidR="00982B3B">
        <w:rPr>
          <w:rFonts w:ascii="Times New Roman" w:eastAsia="Times New Roman" w:hAnsi="Times New Roman" w:cs="Times New Roman"/>
          <w:sz w:val="24"/>
          <w:szCs w:val="24"/>
        </w:rPr>
        <w:t xml:space="preserve">159 </w:t>
      </w:r>
      <w:r w:rsidRPr="007C7F47">
        <w:rPr>
          <w:rFonts w:ascii="Times New Roman" w:eastAsia="Times New Roman" w:hAnsi="Times New Roman" w:cs="Times New Roman"/>
          <w:sz w:val="24"/>
          <w:szCs w:val="24"/>
        </w:rPr>
        <w:t>hours</w:t>
      </w:r>
    </w:p>
    <w:tbl>
      <w:tblPr>
        <w:tblW w:w="0" w:type="auto"/>
        <w:jc w:val="center"/>
        <w:tblLook w:val="04A0"/>
      </w:tblPr>
      <w:tblGrid>
        <w:gridCol w:w="5544"/>
        <w:gridCol w:w="1256"/>
      </w:tblGrid>
      <w:tr w14:paraId="64DCF6E3" w14:textId="77777777" w:rsidTr="0090409B">
        <w:tblPrEx>
          <w:tblW w:w="0" w:type="auto"/>
          <w:jc w:val="center"/>
          <w:tblLook w:val="04A0"/>
        </w:tblPrEx>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AAB" w:rsidRPr="007C7F47" w:rsidP="002E5AAB" w14:paraId="2A7345B9"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 Schedule Submissions Summary (Annual numbers)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E5AAB" w:rsidRPr="007C7F47" w:rsidP="0090409B" w14:paraId="23468EB2"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Reporting</w:t>
            </w:r>
          </w:p>
        </w:tc>
      </w:tr>
      <w:tr w14:paraId="1F714C55" w14:textId="77777777" w:rsidTr="0090409B">
        <w:tblPrEx>
          <w:tblW w:w="0" w:type="auto"/>
          <w:jc w:val="center"/>
          <w:tblLook w:val="04A0"/>
        </w:tblPrEx>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E5AAB" w:rsidRPr="007C7F47" w:rsidP="0090409B" w14:paraId="0BF85376"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Respondents</w:t>
            </w:r>
          </w:p>
        </w:tc>
        <w:tc>
          <w:tcPr>
            <w:tcW w:w="0" w:type="auto"/>
            <w:tcBorders>
              <w:top w:val="nil"/>
              <w:left w:val="nil"/>
              <w:bottom w:val="single" w:sz="4" w:space="0" w:color="auto"/>
              <w:right w:val="single" w:sz="4" w:space="0" w:color="auto"/>
            </w:tcBorders>
            <w:shd w:val="clear" w:color="auto" w:fill="auto"/>
            <w:noWrap/>
            <w:vAlign w:val="bottom"/>
          </w:tcPr>
          <w:p w:rsidR="002E5AAB" w:rsidRPr="007C7F47" w:rsidP="0090409B" w14:paraId="50A6860C" w14:textId="26046BA3">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33</w:t>
            </w:r>
            <w:r w:rsidRPr="007C7F47" w:rsidR="004E35A3">
              <w:rPr>
                <w:rFonts w:ascii="Times New Roman" w:hAnsi="Times New Roman" w:cs="Times New Roman"/>
                <w:sz w:val="24"/>
                <w:szCs w:val="24"/>
              </w:rPr>
              <w:t>3</w:t>
            </w:r>
          </w:p>
        </w:tc>
      </w:tr>
      <w:tr w14:paraId="6CE7D34E"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E5AAB" w:rsidRPr="007C7F47" w:rsidP="0090409B" w14:paraId="588A27C7"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Responses per respondent</w:t>
            </w:r>
          </w:p>
        </w:tc>
        <w:tc>
          <w:tcPr>
            <w:tcW w:w="0" w:type="auto"/>
            <w:tcBorders>
              <w:top w:val="nil"/>
              <w:left w:val="nil"/>
              <w:bottom w:val="single" w:sz="4" w:space="0" w:color="auto"/>
              <w:right w:val="single" w:sz="4" w:space="0" w:color="auto"/>
            </w:tcBorders>
            <w:shd w:val="clear" w:color="auto" w:fill="auto"/>
            <w:noWrap/>
            <w:vAlign w:val="bottom"/>
          </w:tcPr>
          <w:p w:rsidR="002E5AAB" w:rsidRPr="007C7F47" w:rsidP="0090409B" w14:paraId="4724E166"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2</w:t>
            </w:r>
          </w:p>
        </w:tc>
      </w:tr>
      <w:tr w14:paraId="394FA0C0"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E5AAB" w:rsidRPr="007C7F47" w:rsidP="0090409B" w14:paraId="14A23B98"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Time per Response</w:t>
            </w:r>
          </w:p>
        </w:tc>
        <w:tc>
          <w:tcPr>
            <w:tcW w:w="0" w:type="auto"/>
            <w:tcBorders>
              <w:top w:val="nil"/>
              <w:left w:val="nil"/>
              <w:bottom w:val="single" w:sz="4" w:space="0" w:color="auto"/>
              <w:right w:val="single" w:sz="4" w:space="0" w:color="auto"/>
            </w:tcBorders>
            <w:shd w:val="clear" w:color="auto" w:fill="auto"/>
            <w:noWrap/>
            <w:vAlign w:val="bottom"/>
          </w:tcPr>
          <w:p w:rsidR="002E5AAB" w:rsidRPr="007C7F47" w:rsidP="0090409B" w14:paraId="2ED4EB32"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1.5 hours</w:t>
            </w:r>
          </w:p>
        </w:tc>
      </w:tr>
      <w:tr w14:paraId="49FE8A66"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E5AAB" w:rsidRPr="007C7F47" w:rsidP="0090409B" w14:paraId="3ED6B972"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Total # of responses</w:t>
            </w:r>
          </w:p>
        </w:tc>
        <w:tc>
          <w:tcPr>
            <w:tcW w:w="0" w:type="auto"/>
            <w:tcBorders>
              <w:top w:val="nil"/>
              <w:left w:val="nil"/>
              <w:bottom w:val="single" w:sz="4" w:space="0" w:color="auto"/>
              <w:right w:val="single" w:sz="4" w:space="0" w:color="auto"/>
            </w:tcBorders>
            <w:shd w:val="clear" w:color="auto" w:fill="auto"/>
            <w:noWrap/>
            <w:vAlign w:val="bottom"/>
          </w:tcPr>
          <w:p w:rsidR="002E5AAB" w:rsidRPr="007C7F47" w:rsidP="0090409B" w14:paraId="4E952022" w14:textId="12A21160">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66</w:t>
            </w:r>
            <w:r w:rsidRPr="007C7F47" w:rsidR="004E35A3">
              <w:rPr>
                <w:rFonts w:ascii="Times New Roman" w:hAnsi="Times New Roman" w:cs="Times New Roman"/>
                <w:sz w:val="24"/>
                <w:szCs w:val="24"/>
              </w:rPr>
              <w:t>6</w:t>
            </w:r>
          </w:p>
        </w:tc>
      </w:tr>
      <w:tr w14:paraId="1DBEC979"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2E5AAB" w:rsidRPr="007C7F47" w:rsidP="0090409B" w14:paraId="451040EC"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Total burden (hours)</w:t>
            </w:r>
          </w:p>
        </w:tc>
        <w:tc>
          <w:tcPr>
            <w:tcW w:w="0" w:type="auto"/>
            <w:tcBorders>
              <w:top w:val="nil"/>
              <w:left w:val="nil"/>
              <w:bottom w:val="single" w:sz="4" w:space="0" w:color="auto"/>
              <w:right w:val="single" w:sz="4" w:space="0" w:color="auto"/>
            </w:tcBorders>
            <w:shd w:val="clear" w:color="auto" w:fill="auto"/>
            <w:noWrap/>
            <w:vAlign w:val="bottom"/>
          </w:tcPr>
          <w:p w:rsidR="002E5AAB" w:rsidRPr="007C7F47" w:rsidP="0090409B" w14:paraId="1B977DB8" w14:textId="6E815C73">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999</w:t>
            </w:r>
            <w:r w:rsidRPr="007C7F47">
              <w:rPr>
                <w:rFonts w:ascii="Times New Roman" w:hAnsi="Times New Roman" w:cs="Times New Roman"/>
                <w:sz w:val="24"/>
                <w:szCs w:val="24"/>
              </w:rPr>
              <w:t xml:space="preserve"> hours</w:t>
            </w:r>
          </w:p>
        </w:tc>
      </w:tr>
    </w:tbl>
    <w:p w:rsidR="00365AD1" w:rsidRPr="007C7F47" w:rsidP="00DE77AE" w14:paraId="3B43E154" w14:textId="73C49A0A">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burden</w:t>
      </w:r>
      <w:r w:rsidRPr="007C7F47">
        <w:rPr>
          <w:rFonts w:ascii="Times New Roman" w:eastAsia="Times New Roman" w:hAnsi="Times New Roman" w:cs="Times New Roman"/>
          <w:sz w:val="24"/>
          <w:szCs w:val="24"/>
        </w:rPr>
        <w:t xml:space="preserve"> = </w:t>
      </w:r>
      <w:r w:rsidRPr="007C7F47" w:rsidR="004E35A3">
        <w:rPr>
          <w:rFonts w:ascii="Times New Roman" w:eastAsia="Times New Roman" w:hAnsi="Times New Roman" w:cs="Times New Roman"/>
          <w:sz w:val="24"/>
          <w:szCs w:val="24"/>
        </w:rPr>
        <w:t>999</w:t>
      </w:r>
      <w:r w:rsidRPr="007C7F47" w:rsidR="00982B3B">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hours</w:t>
      </w:r>
    </w:p>
    <w:p w:rsidR="00365AD1" w:rsidRPr="007C7F47" w:rsidP="00DE77AE" w14:paraId="36281A19" w14:textId="690DAF13">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cost</w:t>
      </w:r>
      <w:r w:rsidRPr="007C7F47">
        <w:rPr>
          <w:rFonts w:ascii="Times New Roman" w:eastAsia="Times New Roman" w:hAnsi="Times New Roman" w:cs="Times New Roman"/>
          <w:sz w:val="24"/>
          <w:szCs w:val="24"/>
        </w:rPr>
        <w:t xml:space="preserve"> =</w:t>
      </w:r>
      <w:r w:rsidRPr="007C7F47" w:rsidR="00543D56">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w:t>
      </w:r>
      <w:r w:rsidRPr="007C7F47" w:rsidR="00054687">
        <w:rPr>
          <w:rFonts w:ascii="Times New Roman" w:eastAsia="Times New Roman" w:hAnsi="Times New Roman" w:cs="Times New Roman"/>
          <w:sz w:val="24"/>
          <w:szCs w:val="24"/>
        </w:rPr>
        <w:t>999</w:t>
      </w:r>
      <w:r w:rsidRPr="007C7F47" w:rsidR="00982B3B">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hours) * ($</w:t>
      </w:r>
      <w:r w:rsidRPr="007C7F47" w:rsidR="002E5AAB">
        <w:rPr>
          <w:rFonts w:ascii="Times New Roman" w:eastAsia="Times New Roman" w:hAnsi="Times New Roman" w:cs="Times New Roman"/>
          <w:sz w:val="24"/>
          <w:szCs w:val="24"/>
        </w:rPr>
        <w:t>1</w:t>
      </w:r>
      <w:r w:rsidRPr="007C7F47" w:rsidR="00054687">
        <w:rPr>
          <w:rFonts w:ascii="Times New Roman" w:eastAsia="Times New Roman" w:hAnsi="Times New Roman" w:cs="Times New Roman"/>
          <w:sz w:val="24"/>
          <w:szCs w:val="24"/>
        </w:rPr>
        <w:t>16</w:t>
      </w:r>
      <w:r w:rsidRPr="007C7F47" w:rsidR="002E5AAB">
        <w:rPr>
          <w:rFonts w:ascii="Times New Roman" w:eastAsia="Times New Roman" w:hAnsi="Times New Roman" w:cs="Times New Roman"/>
          <w:sz w:val="24"/>
          <w:szCs w:val="24"/>
        </w:rPr>
        <w:t>.</w:t>
      </w:r>
      <w:r w:rsidRPr="007C7F47" w:rsidR="00054687">
        <w:rPr>
          <w:rFonts w:ascii="Times New Roman" w:eastAsia="Times New Roman" w:hAnsi="Times New Roman" w:cs="Times New Roman"/>
          <w:sz w:val="24"/>
          <w:szCs w:val="24"/>
        </w:rPr>
        <w:t>54</w:t>
      </w:r>
      <w:r w:rsidRPr="007C7F47">
        <w:rPr>
          <w:rFonts w:ascii="Times New Roman" w:eastAsia="Times New Roman" w:hAnsi="Times New Roman" w:cs="Times New Roman"/>
          <w:sz w:val="24"/>
          <w:szCs w:val="24"/>
        </w:rPr>
        <w:t xml:space="preserve"> per hour) = $</w:t>
      </w:r>
      <w:r w:rsidRPr="007C7F47" w:rsidR="002E5AAB">
        <w:rPr>
          <w:rFonts w:ascii="Times New Roman" w:eastAsia="Times New Roman" w:hAnsi="Times New Roman" w:cs="Times New Roman"/>
          <w:sz w:val="24"/>
          <w:szCs w:val="24"/>
        </w:rPr>
        <w:t>1</w:t>
      </w:r>
      <w:r w:rsidRPr="007C7F47" w:rsidR="00054687">
        <w:rPr>
          <w:rFonts w:ascii="Times New Roman" w:eastAsia="Times New Roman" w:hAnsi="Times New Roman" w:cs="Times New Roman"/>
          <w:sz w:val="24"/>
          <w:szCs w:val="24"/>
        </w:rPr>
        <w:t>16,423</w:t>
      </w:r>
    </w:p>
    <w:p w:rsidR="00365AD1" w:rsidRPr="007C7F47" w:rsidP="00DE77AE" w14:paraId="3B7E0EF8"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i/>
          <w:sz w:val="24"/>
          <w:szCs w:val="24"/>
        </w:rPr>
        <w:t>Schedule updates:</w:t>
      </w:r>
      <w:r w:rsidRPr="007C7F47">
        <w:rPr>
          <w:rFonts w:ascii="Times New Roman" w:eastAsia="Times New Roman" w:hAnsi="Times New Roman" w:cs="Times New Roman"/>
          <w:sz w:val="24"/>
          <w:szCs w:val="24"/>
        </w:rPr>
        <w:t xml:space="preserve"> In addition to the initial seasonal schedule submissions, at JFK, carriers are required to submit schedule updates to request changes to scheduled operations and slots. At EWR, LAX, ORD, and SFO, the FAA requests that carriers send schedule updates when making major schedule adjustments or changes from the initial submission. These schedule updates and </w:t>
      </w:r>
      <w:r w:rsidRPr="007C7F47">
        <w:rPr>
          <w:rFonts w:ascii="Times New Roman" w:eastAsia="Times New Roman" w:hAnsi="Times New Roman" w:cs="Times New Roman"/>
          <w:sz w:val="24"/>
          <w:szCs w:val="24"/>
        </w:rPr>
        <w:t xml:space="preserve">JFK slot requests occur independently of the seasonal schedule submissions and are provided to FAA on a periodic basis as carriers change flight schedules. </w:t>
      </w:r>
    </w:p>
    <w:p w:rsidR="00365AD1" w:rsidRPr="007C7F47" w:rsidP="00DE77AE" w14:paraId="6E110A6C" w14:textId="3982160D">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The FAA estimates that schedule update notices take approximately</w:t>
      </w:r>
      <w:r w:rsidRPr="007C7F47" w:rsidR="003C144D">
        <w:rPr>
          <w:rFonts w:ascii="Times New Roman" w:eastAsia="Times New Roman" w:hAnsi="Times New Roman" w:cs="Times New Roman"/>
          <w:sz w:val="24"/>
          <w:szCs w:val="24"/>
        </w:rPr>
        <w:t xml:space="preserve"> 6 minutes</w:t>
      </w:r>
      <w:r w:rsidRPr="007C7F47">
        <w:rPr>
          <w:rFonts w:ascii="Times New Roman" w:eastAsia="Times New Roman" w:hAnsi="Times New Roman" w:cs="Times New Roman"/>
          <w:sz w:val="24"/>
          <w:szCs w:val="24"/>
        </w:rPr>
        <w:t xml:space="preserve"> </w:t>
      </w:r>
      <w:r w:rsidRPr="007C7F47" w:rsidR="003C144D">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0.1 hours</w:t>
      </w:r>
      <w:r w:rsidRPr="007C7F47" w:rsidR="003C144D">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 xml:space="preserve"> to generate. The FAA estimates approximately </w:t>
      </w:r>
      <w:r w:rsidRPr="007C7F47" w:rsidR="00100AFA">
        <w:rPr>
          <w:rFonts w:ascii="Times New Roman" w:eastAsia="Times New Roman" w:hAnsi="Times New Roman" w:cs="Times New Roman"/>
          <w:sz w:val="24"/>
          <w:szCs w:val="24"/>
        </w:rPr>
        <w:t>2,</w:t>
      </w:r>
      <w:r w:rsidRPr="007C7F47" w:rsidR="005B7D5E">
        <w:rPr>
          <w:rFonts w:ascii="Times New Roman" w:eastAsia="Times New Roman" w:hAnsi="Times New Roman" w:cs="Times New Roman"/>
          <w:sz w:val="24"/>
          <w:szCs w:val="24"/>
        </w:rPr>
        <w:t>8</w:t>
      </w:r>
      <w:r w:rsidRPr="007C7F47" w:rsidR="00100AFA">
        <w:rPr>
          <w:rFonts w:ascii="Times New Roman" w:eastAsia="Times New Roman" w:hAnsi="Times New Roman" w:cs="Times New Roman"/>
          <w:sz w:val="24"/>
          <w:szCs w:val="24"/>
        </w:rPr>
        <w:t>00</w:t>
      </w:r>
      <w:r w:rsidRPr="007C7F47">
        <w:rPr>
          <w:rFonts w:ascii="Times New Roman" w:eastAsia="Times New Roman" w:hAnsi="Times New Roman" w:cs="Times New Roman"/>
          <w:sz w:val="24"/>
          <w:szCs w:val="24"/>
        </w:rPr>
        <w:t xml:space="preserve"> updates per year for JFK, </w:t>
      </w:r>
      <w:r w:rsidRPr="007C7F47" w:rsidR="00100AFA">
        <w:rPr>
          <w:rFonts w:ascii="Times New Roman" w:eastAsia="Times New Roman" w:hAnsi="Times New Roman" w:cs="Times New Roman"/>
          <w:sz w:val="24"/>
          <w:szCs w:val="24"/>
        </w:rPr>
        <w:t>1</w:t>
      </w:r>
      <w:r w:rsidRPr="007C7F47" w:rsidR="005B7D5E">
        <w:rPr>
          <w:rFonts w:ascii="Times New Roman" w:eastAsia="Times New Roman" w:hAnsi="Times New Roman" w:cs="Times New Roman"/>
          <w:sz w:val="24"/>
          <w:szCs w:val="24"/>
        </w:rPr>
        <w:t>00</w:t>
      </w:r>
      <w:r w:rsidRPr="007C7F47" w:rsidR="00100AFA">
        <w:rPr>
          <w:rFonts w:ascii="Times New Roman" w:eastAsia="Times New Roman" w:hAnsi="Times New Roman" w:cs="Times New Roman"/>
          <w:sz w:val="24"/>
          <w:szCs w:val="24"/>
        </w:rPr>
        <w:t xml:space="preserve">0 </w:t>
      </w:r>
      <w:r w:rsidRPr="007C7F47">
        <w:rPr>
          <w:rFonts w:ascii="Times New Roman" w:eastAsia="Times New Roman" w:hAnsi="Times New Roman" w:cs="Times New Roman"/>
          <w:sz w:val="24"/>
          <w:szCs w:val="24"/>
        </w:rPr>
        <w:t xml:space="preserve">updates per year for EWR, </w:t>
      </w:r>
      <w:r w:rsidRPr="007C7F47" w:rsidR="00100AFA">
        <w:rPr>
          <w:rFonts w:ascii="Times New Roman" w:eastAsia="Times New Roman" w:hAnsi="Times New Roman" w:cs="Times New Roman"/>
          <w:sz w:val="24"/>
          <w:szCs w:val="24"/>
        </w:rPr>
        <w:t>1</w:t>
      </w:r>
      <w:r w:rsidRPr="007C7F47" w:rsidR="005B7D5E">
        <w:rPr>
          <w:rFonts w:ascii="Times New Roman" w:eastAsia="Times New Roman" w:hAnsi="Times New Roman" w:cs="Times New Roman"/>
          <w:sz w:val="24"/>
          <w:szCs w:val="24"/>
        </w:rPr>
        <w:t>900</w:t>
      </w:r>
      <w:r w:rsidRPr="007C7F47">
        <w:rPr>
          <w:rFonts w:ascii="Times New Roman" w:eastAsia="Times New Roman" w:hAnsi="Times New Roman" w:cs="Times New Roman"/>
          <w:sz w:val="24"/>
          <w:szCs w:val="24"/>
        </w:rPr>
        <w:t xml:space="preserve"> updates per year for LAX, </w:t>
      </w:r>
      <w:r w:rsidRPr="007C7F47" w:rsidR="00100AFA">
        <w:rPr>
          <w:rFonts w:ascii="Times New Roman" w:eastAsia="Times New Roman" w:hAnsi="Times New Roman" w:cs="Times New Roman"/>
          <w:sz w:val="24"/>
          <w:szCs w:val="24"/>
        </w:rPr>
        <w:t>1</w:t>
      </w:r>
      <w:r w:rsidRPr="007C7F47" w:rsidR="005B7D5E">
        <w:rPr>
          <w:rFonts w:ascii="Times New Roman" w:eastAsia="Times New Roman" w:hAnsi="Times New Roman" w:cs="Times New Roman"/>
          <w:sz w:val="24"/>
          <w:szCs w:val="24"/>
        </w:rPr>
        <w:t>350</w:t>
      </w:r>
      <w:r w:rsidRPr="007C7F47">
        <w:rPr>
          <w:rFonts w:ascii="Times New Roman" w:eastAsia="Times New Roman" w:hAnsi="Times New Roman" w:cs="Times New Roman"/>
          <w:sz w:val="24"/>
          <w:szCs w:val="24"/>
        </w:rPr>
        <w:t xml:space="preserve"> updates per year for ORD, and </w:t>
      </w:r>
      <w:r w:rsidRPr="007C7F47" w:rsidR="00100AFA">
        <w:rPr>
          <w:rFonts w:ascii="Times New Roman" w:eastAsia="Times New Roman" w:hAnsi="Times New Roman" w:cs="Times New Roman"/>
          <w:sz w:val="24"/>
          <w:szCs w:val="24"/>
        </w:rPr>
        <w:t>1</w:t>
      </w:r>
      <w:r w:rsidRPr="007C7F47" w:rsidR="005B7D5E">
        <w:rPr>
          <w:rFonts w:ascii="Times New Roman" w:eastAsia="Times New Roman" w:hAnsi="Times New Roman" w:cs="Times New Roman"/>
          <w:sz w:val="24"/>
          <w:szCs w:val="24"/>
        </w:rPr>
        <w:t>300</w:t>
      </w:r>
      <w:r w:rsidRPr="007C7F47">
        <w:rPr>
          <w:rFonts w:ascii="Times New Roman" w:eastAsia="Times New Roman" w:hAnsi="Times New Roman" w:cs="Times New Roman"/>
          <w:sz w:val="24"/>
          <w:szCs w:val="24"/>
        </w:rPr>
        <w:t xml:space="preserve"> updates per year for SFO</w:t>
      </w:r>
      <w:r w:rsidRPr="007C7F47" w:rsidR="0090409B">
        <w:rPr>
          <w:rFonts w:ascii="Times New Roman" w:eastAsia="Times New Roman" w:hAnsi="Times New Roman" w:cs="Times New Roman"/>
          <w:sz w:val="24"/>
          <w:szCs w:val="24"/>
        </w:rPr>
        <w:t>.</w:t>
      </w:r>
      <w:r w:rsidRPr="007C7F47" w:rsidR="00620B6B">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 xml:space="preserve">Most schedule updates and slot requests are generated directly from a carrier’s computer scheduling system. A scheduler or an administrative service manager would prepare and submit the schedule updates and slot requests at a </w:t>
      </w:r>
      <w:r w:rsidRPr="007C7F47">
        <w:rPr>
          <w:rFonts w:ascii="Times New Roman" w:eastAsia="Times New Roman" w:hAnsi="Times New Roman" w:cs="Times New Roman"/>
          <w:sz w:val="24"/>
          <w:szCs w:val="24"/>
        </w:rPr>
        <w:t>fully-burdened</w:t>
      </w:r>
      <w:r w:rsidRPr="007C7F47">
        <w:rPr>
          <w:rFonts w:ascii="Times New Roman" w:eastAsia="Times New Roman" w:hAnsi="Times New Roman" w:cs="Times New Roman"/>
          <w:sz w:val="24"/>
          <w:szCs w:val="24"/>
        </w:rPr>
        <w:t xml:space="preserve"> rate of $</w:t>
      </w:r>
      <w:r w:rsidRPr="007C7F47" w:rsidR="002E5AAB">
        <w:rPr>
          <w:rFonts w:ascii="Times New Roman" w:eastAsia="Times New Roman" w:hAnsi="Times New Roman" w:cs="Times New Roman"/>
          <w:sz w:val="24"/>
          <w:szCs w:val="24"/>
        </w:rPr>
        <w:t>1</w:t>
      </w:r>
      <w:r w:rsidRPr="007C7F47" w:rsidR="00054687">
        <w:rPr>
          <w:rFonts w:ascii="Times New Roman" w:eastAsia="Times New Roman" w:hAnsi="Times New Roman" w:cs="Times New Roman"/>
          <w:sz w:val="24"/>
          <w:szCs w:val="24"/>
        </w:rPr>
        <w:t>16</w:t>
      </w:r>
      <w:r w:rsidRPr="007C7F47" w:rsidR="002E5AAB">
        <w:rPr>
          <w:rFonts w:ascii="Times New Roman" w:eastAsia="Times New Roman" w:hAnsi="Times New Roman" w:cs="Times New Roman"/>
          <w:sz w:val="24"/>
          <w:szCs w:val="24"/>
        </w:rPr>
        <w:t>.</w:t>
      </w:r>
      <w:r w:rsidRPr="007C7F47" w:rsidR="00054687">
        <w:rPr>
          <w:rFonts w:ascii="Times New Roman" w:eastAsia="Times New Roman" w:hAnsi="Times New Roman" w:cs="Times New Roman"/>
          <w:sz w:val="24"/>
          <w:szCs w:val="24"/>
        </w:rPr>
        <w:t>54</w:t>
      </w:r>
      <w:r w:rsidRPr="007C7F47">
        <w:rPr>
          <w:rFonts w:ascii="Times New Roman" w:eastAsia="Times New Roman" w:hAnsi="Times New Roman" w:cs="Times New Roman"/>
          <w:sz w:val="24"/>
          <w:szCs w:val="24"/>
        </w:rPr>
        <w:t xml:space="preserve"> per hour.</w:t>
      </w:r>
    </w:p>
    <w:p w:rsidR="00365AD1" w:rsidRPr="007C7F47" w:rsidP="00DE77AE" w14:paraId="1EC9B245" w14:textId="3BA4D993">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JFK:</w:t>
      </w:r>
      <w:r w:rsidRPr="007C7F47">
        <w:rPr>
          <w:rFonts w:ascii="Times New Roman" w:eastAsia="Times New Roman" w:hAnsi="Times New Roman" w:cs="Times New Roman"/>
          <w:sz w:val="24"/>
          <w:szCs w:val="24"/>
        </w:rPr>
        <w:t xml:space="preserve"> (</w:t>
      </w:r>
      <w:r w:rsidRPr="007C7F47" w:rsidR="00100AFA">
        <w:rPr>
          <w:rFonts w:ascii="Times New Roman" w:eastAsia="Times New Roman" w:hAnsi="Times New Roman" w:cs="Times New Roman"/>
          <w:sz w:val="24"/>
          <w:szCs w:val="24"/>
        </w:rPr>
        <w:t>2</w:t>
      </w:r>
      <w:r w:rsidRPr="007C7F47" w:rsidR="005B7D5E">
        <w:rPr>
          <w:rFonts w:ascii="Times New Roman" w:eastAsia="Times New Roman" w:hAnsi="Times New Roman" w:cs="Times New Roman"/>
          <w:sz w:val="24"/>
          <w:szCs w:val="24"/>
        </w:rPr>
        <w:t>8</w:t>
      </w:r>
      <w:r w:rsidRPr="007C7F47" w:rsidR="00100AFA">
        <w:rPr>
          <w:rFonts w:ascii="Times New Roman" w:eastAsia="Times New Roman" w:hAnsi="Times New Roman" w:cs="Times New Roman"/>
          <w:sz w:val="24"/>
          <w:szCs w:val="24"/>
        </w:rPr>
        <w:t>00</w:t>
      </w:r>
      <w:r w:rsidRPr="007C7F47">
        <w:rPr>
          <w:rFonts w:ascii="Times New Roman" w:eastAsia="Times New Roman" w:hAnsi="Times New Roman" w:cs="Times New Roman"/>
          <w:sz w:val="24"/>
          <w:szCs w:val="24"/>
        </w:rPr>
        <w:t xml:space="preserve"> updates per year)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hours) = Total Annual Hourly Burden = </w:t>
      </w:r>
      <w:r w:rsidRPr="007C7F47" w:rsidR="00056799">
        <w:rPr>
          <w:rFonts w:ascii="Times New Roman" w:eastAsia="Times New Roman" w:hAnsi="Times New Roman" w:cs="Times New Roman"/>
          <w:sz w:val="24"/>
          <w:szCs w:val="24"/>
        </w:rPr>
        <w:t>2</w:t>
      </w:r>
      <w:r w:rsidRPr="007C7F47" w:rsidR="005B7D5E">
        <w:rPr>
          <w:rFonts w:ascii="Times New Roman" w:eastAsia="Times New Roman" w:hAnsi="Times New Roman" w:cs="Times New Roman"/>
          <w:sz w:val="24"/>
          <w:szCs w:val="24"/>
        </w:rPr>
        <w:t>8</w:t>
      </w:r>
      <w:r w:rsidRPr="007C7F47" w:rsidR="00056799">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 hours</w:t>
      </w:r>
    </w:p>
    <w:p w:rsidR="00365AD1" w:rsidRPr="007C7F47" w:rsidP="00DE77AE" w14:paraId="3AC8BD3C" w14:textId="117B14D7">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EWR:</w:t>
      </w:r>
      <w:r w:rsidRPr="007C7F47">
        <w:rPr>
          <w:rFonts w:ascii="Times New Roman" w:eastAsia="Times New Roman" w:hAnsi="Times New Roman" w:cs="Times New Roman"/>
          <w:sz w:val="24"/>
          <w:szCs w:val="24"/>
        </w:rPr>
        <w:t xml:space="preserve"> (</w:t>
      </w:r>
      <w:r w:rsidRPr="007C7F47" w:rsidR="00100AFA">
        <w:rPr>
          <w:rFonts w:ascii="Times New Roman" w:eastAsia="Times New Roman" w:hAnsi="Times New Roman" w:cs="Times New Roman"/>
          <w:sz w:val="24"/>
          <w:szCs w:val="24"/>
        </w:rPr>
        <w:t>1</w:t>
      </w:r>
      <w:r w:rsidRPr="007C7F47" w:rsidR="005B7D5E">
        <w:rPr>
          <w:rFonts w:ascii="Times New Roman" w:eastAsia="Times New Roman" w:hAnsi="Times New Roman" w:cs="Times New Roman"/>
          <w:sz w:val="24"/>
          <w:szCs w:val="24"/>
        </w:rPr>
        <w:t>00</w:t>
      </w:r>
      <w:r w:rsidRPr="007C7F47" w:rsidR="00100AFA">
        <w:rPr>
          <w:rFonts w:ascii="Times New Roman" w:eastAsia="Times New Roman" w:hAnsi="Times New Roman" w:cs="Times New Roman"/>
          <w:sz w:val="24"/>
          <w:szCs w:val="24"/>
        </w:rPr>
        <w:t xml:space="preserve">0 </w:t>
      </w:r>
      <w:r w:rsidRPr="007C7F47">
        <w:rPr>
          <w:rFonts w:ascii="Times New Roman" w:eastAsia="Times New Roman" w:hAnsi="Times New Roman" w:cs="Times New Roman"/>
          <w:sz w:val="24"/>
          <w:szCs w:val="24"/>
        </w:rPr>
        <w:t>updates per year)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hours) = Total Annual Hourly Burden = </w:t>
      </w:r>
      <w:r w:rsidRPr="007C7F47" w:rsidR="00056799">
        <w:rPr>
          <w:rFonts w:ascii="Times New Roman" w:eastAsia="Times New Roman" w:hAnsi="Times New Roman" w:cs="Times New Roman"/>
          <w:sz w:val="24"/>
          <w:szCs w:val="24"/>
        </w:rPr>
        <w:t>1</w:t>
      </w:r>
      <w:r w:rsidRPr="007C7F47" w:rsidR="005B7D5E">
        <w:rPr>
          <w:rFonts w:ascii="Times New Roman" w:eastAsia="Times New Roman" w:hAnsi="Times New Roman" w:cs="Times New Roman"/>
          <w:sz w:val="24"/>
          <w:szCs w:val="24"/>
        </w:rPr>
        <w:t>00</w:t>
      </w:r>
      <w:r w:rsidRPr="007C7F47">
        <w:rPr>
          <w:rFonts w:ascii="Times New Roman" w:eastAsia="Times New Roman" w:hAnsi="Times New Roman" w:cs="Times New Roman"/>
          <w:sz w:val="24"/>
          <w:szCs w:val="24"/>
        </w:rPr>
        <w:t xml:space="preserve"> hours</w:t>
      </w:r>
    </w:p>
    <w:p w:rsidR="00365AD1" w:rsidRPr="007C7F47" w:rsidP="00DE77AE" w14:paraId="42107B2B" w14:textId="6A695C67">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LAX:</w:t>
      </w:r>
      <w:r w:rsidRPr="007C7F47">
        <w:rPr>
          <w:rFonts w:ascii="Times New Roman" w:eastAsia="Times New Roman" w:hAnsi="Times New Roman" w:cs="Times New Roman"/>
          <w:sz w:val="24"/>
          <w:szCs w:val="24"/>
        </w:rPr>
        <w:t xml:space="preserve"> (</w:t>
      </w:r>
      <w:r w:rsidRPr="007C7F47" w:rsidR="00100AFA">
        <w:rPr>
          <w:rFonts w:ascii="Times New Roman" w:eastAsia="Times New Roman" w:hAnsi="Times New Roman" w:cs="Times New Roman"/>
          <w:sz w:val="24"/>
          <w:szCs w:val="24"/>
        </w:rPr>
        <w:t>1</w:t>
      </w:r>
      <w:r w:rsidRPr="007C7F47" w:rsidR="005B7D5E">
        <w:rPr>
          <w:rFonts w:ascii="Times New Roman" w:eastAsia="Times New Roman" w:hAnsi="Times New Roman" w:cs="Times New Roman"/>
          <w:sz w:val="24"/>
          <w:szCs w:val="24"/>
        </w:rPr>
        <w:t>900</w:t>
      </w:r>
      <w:r w:rsidRPr="007C7F47">
        <w:rPr>
          <w:rFonts w:ascii="Times New Roman" w:eastAsia="Times New Roman" w:hAnsi="Times New Roman" w:cs="Times New Roman"/>
          <w:sz w:val="24"/>
          <w:szCs w:val="24"/>
        </w:rPr>
        <w:t xml:space="preserve"> updates per year)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hours) = Total Annual Hourly Burden = </w:t>
      </w:r>
      <w:r w:rsidRPr="007C7F47" w:rsidR="00056799">
        <w:rPr>
          <w:rFonts w:ascii="Times New Roman" w:eastAsia="Times New Roman" w:hAnsi="Times New Roman" w:cs="Times New Roman"/>
          <w:sz w:val="24"/>
          <w:szCs w:val="24"/>
        </w:rPr>
        <w:t>1</w:t>
      </w:r>
      <w:r w:rsidRPr="007C7F47" w:rsidR="005B7D5E">
        <w:rPr>
          <w:rFonts w:ascii="Times New Roman" w:eastAsia="Times New Roman" w:hAnsi="Times New Roman" w:cs="Times New Roman"/>
          <w:sz w:val="24"/>
          <w:szCs w:val="24"/>
        </w:rPr>
        <w:t>90</w:t>
      </w:r>
      <w:r w:rsidRPr="007C7F47">
        <w:rPr>
          <w:rFonts w:ascii="Times New Roman" w:eastAsia="Times New Roman" w:hAnsi="Times New Roman" w:cs="Times New Roman"/>
          <w:sz w:val="24"/>
          <w:szCs w:val="24"/>
        </w:rPr>
        <w:t xml:space="preserve"> hours</w:t>
      </w:r>
    </w:p>
    <w:p w:rsidR="00365AD1" w:rsidRPr="007C7F47" w:rsidP="00DE77AE" w14:paraId="0D51E855" w14:textId="22008954">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ORD:</w:t>
      </w:r>
      <w:r w:rsidRPr="007C7F47">
        <w:rPr>
          <w:rFonts w:ascii="Times New Roman" w:eastAsia="Times New Roman" w:hAnsi="Times New Roman" w:cs="Times New Roman"/>
          <w:b/>
          <w:sz w:val="24"/>
          <w:szCs w:val="24"/>
        </w:rPr>
        <w:t xml:space="preserve"> </w:t>
      </w:r>
      <w:r w:rsidRPr="007C7F47">
        <w:rPr>
          <w:rFonts w:ascii="Times New Roman" w:eastAsia="Times New Roman" w:hAnsi="Times New Roman" w:cs="Times New Roman"/>
          <w:sz w:val="24"/>
          <w:szCs w:val="24"/>
        </w:rPr>
        <w:t>(</w:t>
      </w:r>
      <w:r w:rsidRPr="007C7F47" w:rsidR="00100AFA">
        <w:rPr>
          <w:rFonts w:ascii="Times New Roman" w:eastAsia="Times New Roman" w:hAnsi="Times New Roman" w:cs="Times New Roman"/>
          <w:sz w:val="24"/>
          <w:szCs w:val="24"/>
        </w:rPr>
        <w:t>1</w:t>
      </w:r>
      <w:r w:rsidRPr="007C7F47" w:rsidR="005B7D5E">
        <w:rPr>
          <w:rFonts w:ascii="Times New Roman" w:eastAsia="Times New Roman" w:hAnsi="Times New Roman" w:cs="Times New Roman"/>
          <w:sz w:val="24"/>
          <w:szCs w:val="24"/>
        </w:rPr>
        <w:t>350</w:t>
      </w:r>
      <w:r w:rsidRPr="007C7F47">
        <w:rPr>
          <w:rFonts w:ascii="Times New Roman" w:eastAsia="Times New Roman" w:hAnsi="Times New Roman" w:cs="Times New Roman"/>
          <w:sz w:val="24"/>
          <w:szCs w:val="24"/>
        </w:rPr>
        <w:t xml:space="preserve"> updates per year)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hours) = Total Annual Hourly Burden = </w:t>
      </w:r>
      <w:r w:rsidRPr="007C7F47" w:rsidR="00056799">
        <w:rPr>
          <w:rFonts w:ascii="Times New Roman" w:eastAsia="Times New Roman" w:hAnsi="Times New Roman" w:cs="Times New Roman"/>
          <w:sz w:val="24"/>
          <w:szCs w:val="24"/>
        </w:rPr>
        <w:t>1</w:t>
      </w:r>
      <w:r w:rsidRPr="007C7F47" w:rsidR="005B7D5E">
        <w:rPr>
          <w:rFonts w:ascii="Times New Roman" w:eastAsia="Times New Roman" w:hAnsi="Times New Roman" w:cs="Times New Roman"/>
          <w:sz w:val="24"/>
          <w:szCs w:val="24"/>
        </w:rPr>
        <w:t>35</w:t>
      </w:r>
      <w:r w:rsidRPr="007C7F47">
        <w:rPr>
          <w:rFonts w:ascii="Times New Roman" w:eastAsia="Times New Roman" w:hAnsi="Times New Roman" w:cs="Times New Roman"/>
          <w:sz w:val="24"/>
          <w:szCs w:val="24"/>
        </w:rPr>
        <w:t xml:space="preserve"> hours</w:t>
      </w:r>
    </w:p>
    <w:p w:rsidR="002E5AAB" w:rsidRPr="007C7F47" w:rsidP="00DE77AE" w14:paraId="1A4AB1D7" w14:textId="08189AC7">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SFO:</w:t>
      </w:r>
      <w:r w:rsidRPr="007C7F47">
        <w:rPr>
          <w:rFonts w:ascii="Times New Roman" w:eastAsia="Times New Roman" w:hAnsi="Times New Roman" w:cs="Times New Roman"/>
          <w:sz w:val="24"/>
          <w:szCs w:val="24"/>
        </w:rPr>
        <w:t xml:space="preserve"> (</w:t>
      </w:r>
      <w:r w:rsidRPr="007C7F47" w:rsidR="00100AFA">
        <w:rPr>
          <w:rFonts w:ascii="Times New Roman" w:eastAsia="Times New Roman" w:hAnsi="Times New Roman" w:cs="Times New Roman"/>
          <w:sz w:val="24"/>
          <w:szCs w:val="24"/>
        </w:rPr>
        <w:t>1</w:t>
      </w:r>
      <w:r w:rsidRPr="007C7F47" w:rsidR="005B7D5E">
        <w:rPr>
          <w:rFonts w:ascii="Times New Roman" w:eastAsia="Times New Roman" w:hAnsi="Times New Roman" w:cs="Times New Roman"/>
          <w:sz w:val="24"/>
          <w:szCs w:val="24"/>
        </w:rPr>
        <w:t>300</w:t>
      </w:r>
      <w:r w:rsidRPr="007C7F47">
        <w:rPr>
          <w:rFonts w:ascii="Times New Roman" w:eastAsia="Times New Roman" w:hAnsi="Times New Roman" w:cs="Times New Roman"/>
          <w:sz w:val="24"/>
          <w:szCs w:val="24"/>
        </w:rPr>
        <w:t xml:space="preserve"> updates per year)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hours) = Total Annual Hourly Burden = </w:t>
      </w:r>
      <w:r w:rsidRPr="007C7F47" w:rsidR="00056799">
        <w:rPr>
          <w:rFonts w:ascii="Times New Roman" w:eastAsia="Times New Roman" w:hAnsi="Times New Roman" w:cs="Times New Roman"/>
          <w:sz w:val="24"/>
          <w:szCs w:val="24"/>
        </w:rPr>
        <w:t>1</w:t>
      </w:r>
      <w:r w:rsidRPr="007C7F47" w:rsidR="005B7D5E">
        <w:rPr>
          <w:rFonts w:ascii="Times New Roman" w:eastAsia="Times New Roman" w:hAnsi="Times New Roman" w:cs="Times New Roman"/>
          <w:sz w:val="24"/>
          <w:szCs w:val="24"/>
        </w:rPr>
        <w:t>30</w:t>
      </w:r>
      <w:r w:rsidRPr="007C7F47">
        <w:rPr>
          <w:rFonts w:ascii="Times New Roman" w:eastAsia="Times New Roman" w:hAnsi="Times New Roman" w:cs="Times New Roman"/>
          <w:sz w:val="24"/>
          <w:szCs w:val="24"/>
        </w:rPr>
        <w:t xml:space="preserve"> hours</w:t>
      </w:r>
    </w:p>
    <w:tbl>
      <w:tblPr>
        <w:tblW w:w="0" w:type="auto"/>
        <w:jc w:val="center"/>
        <w:tblLook w:val="04A0"/>
      </w:tblPr>
      <w:tblGrid>
        <w:gridCol w:w="5117"/>
        <w:gridCol w:w="2270"/>
      </w:tblGrid>
      <w:tr w14:paraId="51BBABBC" w14:textId="77777777" w:rsidTr="0090409B">
        <w:tblPrEx>
          <w:tblW w:w="0" w:type="auto"/>
          <w:jc w:val="center"/>
          <w:tblLook w:val="04A0"/>
        </w:tblPrEx>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AAB" w:rsidRPr="007C7F47" w:rsidP="002E5AAB" w14:paraId="3E9537FB"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 Schedule Updates Summary (Annual numbers)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E5AAB" w:rsidRPr="007C7F47" w:rsidP="0090409B" w14:paraId="7D917ED5"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Reporting</w:t>
            </w:r>
          </w:p>
        </w:tc>
      </w:tr>
      <w:tr w14:paraId="58691596" w14:textId="77777777" w:rsidTr="0090409B">
        <w:tblPrEx>
          <w:tblW w:w="0" w:type="auto"/>
          <w:jc w:val="center"/>
          <w:tblLook w:val="04A0"/>
        </w:tblPrEx>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E5AAB" w:rsidRPr="007C7F47" w:rsidP="0090409B" w14:paraId="27B83CF7"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Respondents</w:t>
            </w:r>
          </w:p>
        </w:tc>
        <w:tc>
          <w:tcPr>
            <w:tcW w:w="0" w:type="auto"/>
            <w:tcBorders>
              <w:top w:val="nil"/>
              <w:left w:val="nil"/>
              <w:bottom w:val="single" w:sz="4" w:space="0" w:color="auto"/>
              <w:right w:val="single" w:sz="4" w:space="0" w:color="auto"/>
            </w:tcBorders>
            <w:shd w:val="clear" w:color="auto" w:fill="auto"/>
            <w:noWrap/>
            <w:vAlign w:val="bottom"/>
          </w:tcPr>
          <w:p w:rsidR="002E5AAB" w:rsidRPr="007C7F47" w:rsidP="0090409B" w14:paraId="62079842" w14:textId="446AACE9">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8</w:t>
            </w:r>
            <w:r w:rsidRPr="007C7F47" w:rsidR="00AF2FF5">
              <w:rPr>
                <w:rFonts w:ascii="Times New Roman" w:hAnsi="Times New Roman" w:cs="Times New Roman"/>
                <w:sz w:val="24"/>
                <w:szCs w:val="24"/>
              </w:rPr>
              <w:t>,</w:t>
            </w:r>
            <w:r w:rsidRPr="007C7F47" w:rsidR="00F807A1">
              <w:rPr>
                <w:rFonts w:ascii="Times New Roman" w:hAnsi="Times New Roman" w:cs="Times New Roman"/>
                <w:sz w:val="24"/>
                <w:szCs w:val="24"/>
              </w:rPr>
              <w:t>350</w:t>
            </w:r>
          </w:p>
        </w:tc>
      </w:tr>
      <w:tr w14:paraId="6DED26A7"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E5AAB" w:rsidRPr="007C7F47" w:rsidP="0090409B" w14:paraId="526DEDC3"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Responses per respondent</w:t>
            </w:r>
          </w:p>
        </w:tc>
        <w:tc>
          <w:tcPr>
            <w:tcW w:w="0" w:type="auto"/>
            <w:tcBorders>
              <w:top w:val="nil"/>
              <w:left w:val="nil"/>
              <w:bottom w:val="single" w:sz="4" w:space="0" w:color="auto"/>
              <w:right w:val="single" w:sz="4" w:space="0" w:color="auto"/>
            </w:tcBorders>
            <w:shd w:val="clear" w:color="auto" w:fill="auto"/>
            <w:noWrap/>
            <w:vAlign w:val="bottom"/>
          </w:tcPr>
          <w:p w:rsidR="002E5AAB" w:rsidRPr="007C7F47" w:rsidP="0090409B" w14:paraId="5E473C9C"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1</w:t>
            </w:r>
          </w:p>
        </w:tc>
      </w:tr>
      <w:tr w14:paraId="31C2FB04"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E5AAB" w:rsidRPr="007C7F47" w:rsidP="0090409B" w14:paraId="3DF0C9C8"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Time per Response</w:t>
            </w:r>
          </w:p>
        </w:tc>
        <w:tc>
          <w:tcPr>
            <w:tcW w:w="0" w:type="auto"/>
            <w:tcBorders>
              <w:top w:val="nil"/>
              <w:left w:val="nil"/>
              <w:bottom w:val="single" w:sz="4" w:space="0" w:color="auto"/>
              <w:right w:val="single" w:sz="4" w:space="0" w:color="auto"/>
            </w:tcBorders>
            <w:shd w:val="clear" w:color="auto" w:fill="auto"/>
            <w:noWrap/>
            <w:vAlign w:val="bottom"/>
          </w:tcPr>
          <w:p w:rsidR="002E5AAB" w:rsidRPr="007C7F47" w:rsidP="0090409B" w14:paraId="5979D3E6"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6 minutes (</w:t>
            </w:r>
            <w:r w:rsidRPr="007C7F47" w:rsidR="002605AA">
              <w:rPr>
                <w:rFonts w:ascii="Times New Roman" w:hAnsi="Times New Roman" w:cs="Times New Roman"/>
                <w:sz w:val="24"/>
                <w:szCs w:val="24"/>
              </w:rPr>
              <w:t>0.1 hours</w:t>
            </w:r>
            <w:r w:rsidRPr="007C7F47">
              <w:rPr>
                <w:rFonts w:ascii="Times New Roman" w:hAnsi="Times New Roman" w:cs="Times New Roman"/>
                <w:sz w:val="24"/>
                <w:szCs w:val="24"/>
              </w:rPr>
              <w:t>)</w:t>
            </w:r>
          </w:p>
        </w:tc>
      </w:tr>
      <w:tr w14:paraId="0BB8F4AC"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E5AAB" w:rsidRPr="007C7F47" w:rsidP="0090409B" w14:paraId="2024A7D7"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Total # of responses</w:t>
            </w:r>
          </w:p>
        </w:tc>
        <w:tc>
          <w:tcPr>
            <w:tcW w:w="0" w:type="auto"/>
            <w:tcBorders>
              <w:top w:val="nil"/>
              <w:left w:val="nil"/>
              <w:bottom w:val="single" w:sz="4" w:space="0" w:color="auto"/>
              <w:right w:val="single" w:sz="4" w:space="0" w:color="auto"/>
            </w:tcBorders>
            <w:shd w:val="clear" w:color="auto" w:fill="auto"/>
            <w:noWrap/>
            <w:vAlign w:val="bottom"/>
          </w:tcPr>
          <w:p w:rsidR="002E5AAB" w:rsidRPr="007C7F47" w:rsidP="0090409B" w14:paraId="39479F59" w14:textId="4B7838C4">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8,</w:t>
            </w:r>
            <w:r w:rsidRPr="007C7F47" w:rsidR="00F807A1">
              <w:rPr>
                <w:rFonts w:ascii="Times New Roman" w:hAnsi="Times New Roman" w:cs="Times New Roman"/>
                <w:sz w:val="24"/>
                <w:szCs w:val="24"/>
              </w:rPr>
              <w:t>350</w:t>
            </w:r>
          </w:p>
        </w:tc>
      </w:tr>
      <w:tr w14:paraId="4DFE9F84"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2E5AAB" w:rsidRPr="007C7F47" w:rsidP="0090409B" w14:paraId="518F2E12"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Total burden (hours)</w:t>
            </w:r>
          </w:p>
        </w:tc>
        <w:tc>
          <w:tcPr>
            <w:tcW w:w="0" w:type="auto"/>
            <w:tcBorders>
              <w:top w:val="nil"/>
              <w:left w:val="nil"/>
              <w:bottom w:val="single" w:sz="4" w:space="0" w:color="auto"/>
              <w:right w:val="single" w:sz="4" w:space="0" w:color="auto"/>
            </w:tcBorders>
            <w:shd w:val="clear" w:color="auto" w:fill="auto"/>
            <w:noWrap/>
            <w:vAlign w:val="bottom"/>
          </w:tcPr>
          <w:p w:rsidR="002E5AAB" w:rsidRPr="007C7F47" w:rsidP="0090409B" w14:paraId="7CE73C3B" w14:textId="5E26940A">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8</w:t>
            </w:r>
            <w:r w:rsidRPr="007C7F47" w:rsidR="00F807A1">
              <w:rPr>
                <w:rFonts w:ascii="Times New Roman" w:hAnsi="Times New Roman" w:cs="Times New Roman"/>
                <w:sz w:val="24"/>
                <w:szCs w:val="24"/>
              </w:rPr>
              <w:t>35</w:t>
            </w:r>
            <w:r w:rsidRPr="007C7F47">
              <w:rPr>
                <w:rFonts w:ascii="Times New Roman" w:hAnsi="Times New Roman" w:cs="Times New Roman"/>
                <w:sz w:val="24"/>
                <w:szCs w:val="24"/>
              </w:rPr>
              <w:t xml:space="preserve"> hours</w:t>
            </w:r>
          </w:p>
        </w:tc>
      </w:tr>
    </w:tbl>
    <w:p w:rsidR="00365AD1" w:rsidRPr="007C7F47" w:rsidP="00DE77AE" w14:paraId="3C3A5D00" w14:textId="5162D1BC">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burden</w:t>
      </w:r>
      <w:r w:rsidRPr="007C7F47">
        <w:rPr>
          <w:rFonts w:ascii="Times New Roman" w:eastAsia="Times New Roman" w:hAnsi="Times New Roman" w:cs="Times New Roman"/>
          <w:sz w:val="24"/>
          <w:szCs w:val="24"/>
        </w:rPr>
        <w:t xml:space="preserve"> = </w:t>
      </w:r>
      <w:r w:rsidRPr="007C7F47" w:rsidR="00056799">
        <w:rPr>
          <w:rFonts w:ascii="Times New Roman" w:eastAsia="Times New Roman" w:hAnsi="Times New Roman" w:cs="Times New Roman"/>
          <w:sz w:val="24"/>
          <w:szCs w:val="24"/>
        </w:rPr>
        <w:t>8</w:t>
      </w:r>
      <w:r w:rsidRPr="007C7F47" w:rsidR="00F807A1">
        <w:rPr>
          <w:rFonts w:ascii="Times New Roman" w:eastAsia="Times New Roman" w:hAnsi="Times New Roman" w:cs="Times New Roman"/>
          <w:sz w:val="24"/>
          <w:szCs w:val="24"/>
        </w:rPr>
        <w:t>35</w:t>
      </w:r>
      <w:r w:rsidRPr="007C7F47" w:rsidR="00BD0208">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hours</w:t>
      </w:r>
    </w:p>
    <w:p w:rsidR="00365AD1" w:rsidRPr="007C7F47" w:rsidP="00DE77AE" w14:paraId="260E9EDF" w14:textId="3C39B462">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cost</w:t>
      </w:r>
      <w:r w:rsidRPr="007C7F47">
        <w:rPr>
          <w:rFonts w:ascii="Times New Roman" w:eastAsia="Times New Roman" w:hAnsi="Times New Roman" w:cs="Times New Roman"/>
          <w:sz w:val="24"/>
          <w:szCs w:val="24"/>
        </w:rPr>
        <w:t xml:space="preserve"> = (</w:t>
      </w:r>
      <w:r w:rsidRPr="007C7F47" w:rsidR="00BD0208">
        <w:rPr>
          <w:rFonts w:ascii="Times New Roman" w:eastAsia="Times New Roman" w:hAnsi="Times New Roman" w:cs="Times New Roman"/>
          <w:sz w:val="24"/>
          <w:szCs w:val="24"/>
        </w:rPr>
        <w:t>8</w:t>
      </w:r>
      <w:r w:rsidRPr="007C7F47" w:rsidR="00F807A1">
        <w:rPr>
          <w:rFonts w:ascii="Times New Roman" w:eastAsia="Times New Roman" w:hAnsi="Times New Roman" w:cs="Times New Roman"/>
          <w:sz w:val="24"/>
          <w:szCs w:val="24"/>
        </w:rPr>
        <w:t>35</w:t>
      </w:r>
      <w:r w:rsidRPr="007C7F47" w:rsidR="00BD0208">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hours) * ($</w:t>
      </w:r>
      <w:r w:rsidRPr="007C7F47" w:rsidR="002E5AAB">
        <w:rPr>
          <w:rFonts w:ascii="Times New Roman" w:eastAsia="Times New Roman" w:hAnsi="Times New Roman" w:cs="Times New Roman"/>
          <w:sz w:val="24"/>
          <w:szCs w:val="24"/>
        </w:rPr>
        <w:t>1</w:t>
      </w:r>
      <w:r w:rsidRPr="007C7F47" w:rsidR="00F807A1">
        <w:rPr>
          <w:rFonts w:ascii="Times New Roman" w:eastAsia="Times New Roman" w:hAnsi="Times New Roman" w:cs="Times New Roman"/>
          <w:sz w:val="24"/>
          <w:szCs w:val="24"/>
        </w:rPr>
        <w:t>16</w:t>
      </w:r>
      <w:r w:rsidRPr="007C7F47" w:rsidR="002E5AAB">
        <w:rPr>
          <w:rFonts w:ascii="Times New Roman" w:eastAsia="Times New Roman" w:hAnsi="Times New Roman" w:cs="Times New Roman"/>
          <w:sz w:val="24"/>
          <w:szCs w:val="24"/>
        </w:rPr>
        <w:t>.</w:t>
      </w:r>
      <w:r w:rsidRPr="007C7F47" w:rsidR="00F807A1">
        <w:rPr>
          <w:rFonts w:ascii="Times New Roman" w:eastAsia="Times New Roman" w:hAnsi="Times New Roman" w:cs="Times New Roman"/>
          <w:sz w:val="24"/>
          <w:szCs w:val="24"/>
        </w:rPr>
        <w:t>54</w:t>
      </w:r>
      <w:r w:rsidRPr="007C7F47">
        <w:rPr>
          <w:rFonts w:ascii="Times New Roman" w:eastAsia="Times New Roman" w:hAnsi="Times New Roman" w:cs="Times New Roman"/>
          <w:sz w:val="24"/>
          <w:szCs w:val="24"/>
        </w:rPr>
        <w:t xml:space="preserve"> per hour) = $</w:t>
      </w:r>
      <w:r w:rsidRPr="007C7F47" w:rsidR="00054687">
        <w:rPr>
          <w:rFonts w:ascii="Times New Roman" w:eastAsia="Times New Roman" w:hAnsi="Times New Roman" w:cs="Times New Roman"/>
          <w:sz w:val="24"/>
          <w:szCs w:val="24"/>
        </w:rPr>
        <w:t>97,311</w:t>
      </w:r>
    </w:p>
    <w:p w:rsidR="00FD1C75" w:rsidRPr="007C7F47" w:rsidP="00FD1C75" w14:paraId="19F18AA2" w14:textId="4CB95FBF">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i/>
          <w:sz w:val="24"/>
          <w:szCs w:val="24"/>
        </w:rPr>
        <w:t>Slot transfers and written evidence of consent for transaction:</w:t>
      </w:r>
      <w:r w:rsidRPr="007C7F47">
        <w:rPr>
          <w:rFonts w:ascii="Times New Roman" w:eastAsia="Times New Roman" w:hAnsi="Times New Roman" w:cs="Times New Roman"/>
          <w:sz w:val="24"/>
          <w:szCs w:val="24"/>
        </w:rPr>
        <w:t xml:space="preserve"> The FAA permits carriers to trade and lease slots with other carriers. The DCA rules under 14 CFR § 93.221 permit temporary or permanent transfers. The JFK and LGA Orders allow temporary transfers and leases provided the terms of the transaction do not extend past the expiration date of the Orders. Both carriers involved in a transaction must notify the FAA of any slot transaction and must receive FAA confirmation prior to operating the slot.</w:t>
      </w:r>
      <w:r w:rsidRPr="007C7F47">
        <w:rPr>
          <w:rFonts w:ascii="Times New Roman" w:eastAsia="Times New Roman" w:hAnsi="Times New Roman" w:cs="Times New Roman"/>
          <w:sz w:val="24"/>
          <w:szCs w:val="24"/>
        </w:rPr>
        <w:t xml:space="preserve"> The FAA considers each slot transfer request from carriers, as well as the FAA reply, as a burden</w:t>
      </w:r>
      <w:r w:rsidRPr="007C7F47" w:rsidR="00B52320">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 xml:space="preserve">producing event rather than the number of days in which a transfer is effective. </w:t>
      </w:r>
    </w:p>
    <w:p w:rsidR="00365AD1" w:rsidRPr="007C7F47" w:rsidP="00DE77AE" w14:paraId="2016C70E" w14:textId="40AC9642">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The FAA estimates a reporting time per slot transaction of</w:t>
      </w:r>
      <w:r w:rsidRPr="007C7F47" w:rsidR="003C144D">
        <w:rPr>
          <w:rFonts w:ascii="Times New Roman" w:eastAsia="Times New Roman" w:hAnsi="Times New Roman" w:cs="Times New Roman"/>
          <w:sz w:val="24"/>
          <w:szCs w:val="24"/>
        </w:rPr>
        <w:t xml:space="preserve"> 6 minutes</w:t>
      </w:r>
      <w:r w:rsidRPr="007C7F47">
        <w:rPr>
          <w:rFonts w:ascii="Times New Roman" w:eastAsia="Times New Roman" w:hAnsi="Times New Roman" w:cs="Times New Roman"/>
          <w:sz w:val="24"/>
          <w:szCs w:val="24"/>
        </w:rPr>
        <w:t xml:space="preserve"> </w:t>
      </w:r>
      <w:r w:rsidRPr="007C7F47" w:rsidR="003C144D">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0.1 hours</w:t>
      </w:r>
      <w:r w:rsidRPr="007C7F47" w:rsidR="003C144D">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 xml:space="preserve"> per respondent. The FAA estimates approximately </w:t>
      </w:r>
      <w:r w:rsidRPr="007C7F47" w:rsidR="00351073">
        <w:rPr>
          <w:rFonts w:ascii="Times New Roman" w:eastAsia="Times New Roman" w:hAnsi="Times New Roman" w:cs="Times New Roman"/>
          <w:sz w:val="24"/>
          <w:szCs w:val="24"/>
        </w:rPr>
        <w:t>3</w:t>
      </w:r>
      <w:r w:rsidRPr="007C7F47" w:rsidR="001D233E">
        <w:rPr>
          <w:rFonts w:ascii="Times New Roman" w:eastAsia="Times New Roman" w:hAnsi="Times New Roman" w:cs="Times New Roman"/>
          <w:sz w:val="24"/>
          <w:szCs w:val="24"/>
        </w:rPr>
        <w:t>,</w:t>
      </w:r>
      <w:r w:rsidRPr="007C7F47" w:rsidR="00054687">
        <w:rPr>
          <w:rFonts w:ascii="Times New Roman" w:eastAsia="Times New Roman" w:hAnsi="Times New Roman" w:cs="Times New Roman"/>
          <w:sz w:val="24"/>
          <w:szCs w:val="24"/>
        </w:rPr>
        <w:t>400</w:t>
      </w:r>
      <w:r w:rsidRPr="007C7F47">
        <w:rPr>
          <w:rFonts w:ascii="Times New Roman" w:eastAsia="Times New Roman" w:hAnsi="Times New Roman" w:cs="Times New Roman"/>
          <w:sz w:val="24"/>
          <w:szCs w:val="24"/>
        </w:rPr>
        <w:t xml:space="preserve"> transactions per year for DCA, </w:t>
      </w:r>
      <w:r w:rsidRPr="007C7F47" w:rsidR="00351073">
        <w:rPr>
          <w:rFonts w:ascii="Times New Roman" w:eastAsia="Times New Roman" w:hAnsi="Times New Roman" w:cs="Times New Roman"/>
          <w:sz w:val="24"/>
          <w:szCs w:val="24"/>
        </w:rPr>
        <w:t>4</w:t>
      </w:r>
      <w:r w:rsidRPr="007C7F47" w:rsidR="001D233E">
        <w:rPr>
          <w:rFonts w:ascii="Times New Roman" w:eastAsia="Times New Roman" w:hAnsi="Times New Roman" w:cs="Times New Roman"/>
          <w:sz w:val="24"/>
          <w:szCs w:val="24"/>
        </w:rPr>
        <w:t>,</w:t>
      </w:r>
      <w:r w:rsidRPr="007C7F47" w:rsidR="00054687">
        <w:rPr>
          <w:rFonts w:ascii="Times New Roman" w:eastAsia="Times New Roman" w:hAnsi="Times New Roman" w:cs="Times New Roman"/>
          <w:sz w:val="24"/>
          <w:szCs w:val="24"/>
        </w:rPr>
        <w:t>700</w:t>
      </w:r>
      <w:r w:rsidRPr="007C7F47">
        <w:rPr>
          <w:rFonts w:ascii="Times New Roman" w:eastAsia="Times New Roman" w:hAnsi="Times New Roman" w:cs="Times New Roman"/>
          <w:sz w:val="24"/>
          <w:szCs w:val="24"/>
        </w:rPr>
        <w:t xml:space="preserve"> transactions per </w:t>
      </w:r>
      <w:r w:rsidRPr="007C7F47">
        <w:rPr>
          <w:rFonts w:ascii="Times New Roman" w:eastAsia="Times New Roman" w:hAnsi="Times New Roman" w:cs="Times New Roman"/>
          <w:sz w:val="24"/>
          <w:szCs w:val="24"/>
        </w:rPr>
        <w:t xml:space="preserve">year for JFK, and </w:t>
      </w:r>
      <w:r w:rsidRPr="007C7F47" w:rsidR="00351073">
        <w:rPr>
          <w:rFonts w:ascii="Times New Roman" w:eastAsia="Times New Roman" w:hAnsi="Times New Roman" w:cs="Times New Roman"/>
          <w:sz w:val="24"/>
          <w:szCs w:val="24"/>
        </w:rPr>
        <w:t>4</w:t>
      </w:r>
      <w:r w:rsidRPr="007C7F47" w:rsidR="001D233E">
        <w:rPr>
          <w:rFonts w:ascii="Times New Roman" w:eastAsia="Times New Roman" w:hAnsi="Times New Roman" w:cs="Times New Roman"/>
          <w:sz w:val="24"/>
          <w:szCs w:val="24"/>
        </w:rPr>
        <w:t>,</w:t>
      </w:r>
      <w:r w:rsidRPr="007C7F47" w:rsidR="00054687">
        <w:rPr>
          <w:rFonts w:ascii="Times New Roman" w:eastAsia="Times New Roman" w:hAnsi="Times New Roman" w:cs="Times New Roman"/>
          <w:sz w:val="24"/>
          <w:szCs w:val="24"/>
        </w:rPr>
        <w:t>400</w:t>
      </w:r>
      <w:r w:rsidRPr="007C7F47">
        <w:rPr>
          <w:rFonts w:ascii="Times New Roman" w:eastAsia="Times New Roman" w:hAnsi="Times New Roman" w:cs="Times New Roman"/>
          <w:sz w:val="24"/>
          <w:szCs w:val="24"/>
        </w:rPr>
        <w:t xml:space="preserve"> for LGA. There are two respondents to this information collection because the slot holder (transferor) must first generate a transaction with its consent. Then, the second carrier seeking to operate the slot (transferee) involved in the transaction must provide written consent to proceed. A scheduler or an administrative service manager submit</w:t>
      </w:r>
      <w:r w:rsidRPr="007C7F47" w:rsidR="00620B6B">
        <w:rPr>
          <w:rFonts w:ascii="Times New Roman" w:eastAsia="Times New Roman" w:hAnsi="Times New Roman" w:cs="Times New Roman"/>
          <w:sz w:val="24"/>
          <w:szCs w:val="24"/>
        </w:rPr>
        <w:t>s</w:t>
      </w:r>
      <w:r w:rsidRPr="007C7F47">
        <w:rPr>
          <w:rFonts w:ascii="Times New Roman" w:eastAsia="Times New Roman" w:hAnsi="Times New Roman" w:cs="Times New Roman"/>
          <w:sz w:val="24"/>
          <w:szCs w:val="24"/>
        </w:rPr>
        <w:t xml:space="preserve"> the slot transactions at a </w:t>
      </w:r>
      <w:r w:rsidRPr="007C7F47">
        <w:rPr>
          <w:rFonts w:ascii="Times New Roman" w:eastAsia="Times New Roman" w:hAnsi="Times New Roman" w:cs="Times New Roman"/>
          <w:sz w:val="24"/>
          <w:szCs w:val="24"/>
        </w:rPr>
        <w:t>fully-burdened</w:t>
      </w:r>
      <w:r w:rsidRPr="007C7F47">
        <w:rPr>
          <w:rFonts w:ascii="Times New Roman" w:eastAsia="Times New Roman" w:hAnsi="Times New Roman" w:cs="Times New Roman"/>
          <w:sz w:val="24"/>
          <w:szCs w:val="24"/>
        </w:rPr>
        <w:t xml:space="preserve"> rate of $</w:t>
      </w:r>
      <w:r w:rsidRPr="007C7F47" w:rsidR="002E5AAB">
        <w:rPr>
          <w:rFonts w:ascii="Times New Roman" w:eastAsia="Times New Roman" w:hAnsi="Times New Roman" w:cs="Times New Roman"/>
          <w:sz w:val="24"/>
          <w:szCs w:val="24"/>
        </w:rPr>
        <w:t>1</w:t>
      </w:r>
      <w:r w:rsidRPr="007C7F47" w:rsidR="00054687">
        <w:rPr>
          <w:rFonts w:ascii="Times New Roman" w:eastAsia="Times New Roman" w:hAnsi="Times New Roman" w:cs="Times New Roman"/>
          <w:sz w:val="24"/>
          <w:szCs w:val="24"/>
        </w:rPr>
        <w:t>16</w:t>
      </w:r>
      <w:r w:rsidRPr="007C7F47" w:rsidR="002E5AAB">
        <w:rPr>
          <w:rFonts w:ascii="Times New Roman" w:eastAsia="Times New Roman" w:hAnsi="Times New Roman" w:cs="Times New Roman"/>
          <w:sz w:val="24"/>
          <w:szCs w:val="24"/>
        </w:rPr>
        <w:t>.</w:t>
      </w:r>
      <w:r w:rsidRPr="007C7F47" w:rsidR="00054687">
        <w:rPr>
          <w:rFonts w:ascii="Times New Roman" w:eastAsia="Times New Roman" w:hAnsi="Times New Roman" w:cs="Times New Roman"/>
          <w:sz w:val="24"/>
          <w:szCs w:val="24"/>
        </w:rPr>
        <w:t>54</w:t>
      </w:r>
      <w:r w:rsidRPr="007C7F47">
        <w:rPr>
          <w:rFonts w:ascii="Times New Roman" w:eastAsia="Times New Roman" w:hAnsi="Times New Roman" w:cs="Times New Roman"/>
          <w:sz w:val="24"/>
          <w:szCs w:val="24"/>
        </w:rPr>
        <w:t xml:space="preserve"> per hour. </w:t>
      </w:r>
    </w:p>
    <w:p w:rsidR="00365AD1" w:rsidRPr="007C7F47" w:rsidP="00DE77AE" w14:paraId="24DF2AAC" w14:textId="77777777">
      <w:pPr>
        <w:shd w:val="clear" w:color="auto" w:fill="FFFFFF"/>
        <w:spacing w:before="100" w:beforeAutospacing="1" w:after="225" w:line="240" w:lineRule="auto"/>
        <w:ind w:firstLine="720"/>
        <w:rPr>
          <w:rFonts w:ascii="Times New Roman" w:eastAsia="Times New Roman" w:hAnsi="Times New Roman" w:cs="Times New Roman"/>
          <w:b/>
          <w:sz w:val="24"/>
          <w:szCs w:val="24"/>
          <w:u w:val="single"/>
        </w:rPr>
      </w:pPr>
      <w:r w:rsidRPr="007C7F47">
        <w:rPr>
          <w:rFonts w:ascii="Times New Roman" w:eastAsia="Times New Roman" w:hAnsi="Times New Roman" w:cs="Times New Roman"/>
          <w:b/>
          <w:sz w:val="24"/>
          <w:szCs w:val="24"/>
          <w:u w:val="single"/>
        </w:rPr>
        <w:t xml:space="preserve">DCA: </w:t>
      </w:r>
    </w:p>
    <w:p w:rsidR="00365AD1" w:rsidRPr="007C7F47" w:rsidP="00DE77AE" w14:paraId="2074C002" w14:textId="55762768">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351073">
        <w:rPr>
          <w:rFonts w:ascii="Times New Roman" w:eastAsia="Times New Roman" w:hAnsi="Times New Roman" w:cs="Times New Roman"/>
          <w:sz w:val="24"/>
          <w:szCs w:val="24"/>
        </w:rPr>
        <w:t>3</w:t>
      </w:r>
      <w:r w:rsidRPr="007C7F47" w:rsidR="00A42B37">
        <w:rPr>
          <w:rFonts w:ascii="Times New Roman" w:eastAsia="Times New Roman" w:hAnsi="Times New Roman" w:cs="Times New Roman"/>
          <w:sz w:val="24"/>
          <w:szCs w:val="24"/>
        </w:rPr>
        <w:t>,</w:t>
      </w:r>
      <w:r w:rsidRPr="007C7F47" w:rsidR="00054687">
        <w:rPr>
          <w:rFonts w:ascii="Times New Roman" w:eastAsia="Times New Roman" w:hAnsi="Times New Roman" w:cs="Times New Roman"/>
          <w:sz w:val="24"/>
          <w:szCs w:val="24"/>
        </w:rPr>
        <w:t>400</w:t>
      </w:r>
      <w:r w:rsidRPr="007C7F47">
        <w:rPr>
          <w:rFonts w:ascii="Times New Roman" w:eastAsia="Times New Roman" w:hAnsi="Times New Roman" w:cs="Times New Roman"/>
          <w:sz w:val="24"/>
          <w:szCs w:val="24"/>
        </w:rPr>
        <w:t xml:space="preserve"> transfers)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 per submission) * (2 respondents) = Total Annual Hourly Burden = </w:t>
      </w:r>
      <w:r w:rsidRPr="007C7F47" w:rsidR="00351073">
        <w:rPr>
          <w:rFonts w:ascii="Times New Roman" w:eastAsia="Times New Roman" w:hAnsi="Times New Roman" w:cs="Times New Roman"/>
          <w:sz w:val="24"/>
          <w:szCs w:val="24"/>
        </w:rPr>
        <w:t>70</w:t>
      </w:r>
      <w:r w:rsidRPr="007C7F47" w:rsidR="00056799">
        <w:rPr>
          <w:rFonts w:ascii="Times New Roman" w:eastAsia="Times New Roman" w:hAnsi="Times New Roman" w:cs="Times New Roman"/>
          <w:sz w:val="24"/>
          <w:szCs w:val="24"/>
        </w:rPr>
        <w:t>4.8</w:t>
      </w:r>
      <w:r w:rsidRPr="007C7F47" w:rsidR="00351073">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hours</w:t>
      </w:r>
    </w:p>
    <w:p w:rsidR="00365AD1" w:rsidRPr="007C7F47" w:rsidP="00DE77AE" w14:paraId="39F6D70E" w14:textId="77777777">
      <w:pPr>
        <w:shd w:val="clear" w:color="auto" w:fill="FFFFFF"/>
        <w:spacing w:before="100" w:beforeAutospacing="1" w:after="225" w:line="240" w:lineRule="auto"/>
        <w:ind w:firstLine="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JFK:</w:t>
      </w:r>
    </w:p>
    <w:p w:rsidR="00365AD1" w:rsidRPr="007C7F47" w:rsidP="00DE77AE" w14:paraId="4DA5151E" w14:textId="1E608F1D">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351073">
        <w:rPr>
          <w:rFonts w:ascii="Times New Roman" w:eastAsia="Times New Roman" w:hAnsi="Times New Roman" w:cs="Times New Roman"/>
          <w:sz w:val="24"/>
          <w:szCs w:val="24"/>
        </w:rPr>
        <w:t>4</w:t>
      </w:r>
      <w:r w:rsidRPr="007C7F47" w:rsidR="00A42B37">
        <w:rPr>
          <w:rFonts w:ascii="Times New Roman" w:eastAsia="Times New Roman" w:hAnsi="Times New Roman" w:cs="Times New Roman"/>
          <w:sz w:val="24"/>
          <w:szCs w:val="24"/>
        </w:rPr>
        <w:t>,</w:t>
      </w:r>
      <w:r w:rsidRPr="007C7F47" w:rsidR="00054687">
        <w:rPr>
          <w:rFonts w:ascii="Times New Roman" w:eastAsia="Times New Roman" w:hAnsi="Times New Roman" w:cs="Times New Roman"/>
          <w:sz w:val="24"/>
          <w:szCs w:val="24"/>
        </w:rPr>
        <w:t>700</w:t>
      </w:r>
      <w:r w:rsidRPr="007C7F47">
        <w:rPr>
          <w:rFonts w:ascii="Times New Roman" w:eastAsia="Times New Roman" w:hAnsi="Times New Roman" w:cs="Times New Roman"/>
          <w:sz w:val="24"/>
          <w:szCs w:val="24"/>
        </w:rPr>
        <w:t xml:space="preserve"> transfers)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 per submission) * (2 respondents) = Total Annual Hourly Burden = </w:t>
      </w:r>
      <w:r w:rsidRPr="007C7F47" w:rsidR="00056799">
        <w:rPr>
          <w:rFonts w:ascii="Times New Roman" w:eastAsia="Times New Roman" w:hAnsi="Times New Roman" w:cs="Times New Roman"/>
          <w:sz w:val="24"/>
          <w:szCs w:val="24"/>
        </w:rPr>
        <w:t>929.6 hours</w:t>
      </w:r>
    </w:p>
    <w:p w:rsidR="00365AD1" w:rsidRPr="007C7F47" w:rsidP="00DE77AE" w14:paraId="5128025A"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ab/>
      </w:r>
      <w:r w:rsidRPr="007C7F47">
        <w:rPr>
          <w:rFonts w:ascii="Times New Roman" w:eastAsia="Times New Roman" w:hAnsi="Times New Roman" w:cs="Times New Roman"/>
          <w:b/>
          <w:sz w:val="24"/>
          <w:szCs w:val="24"/>
          <w:u w:val="single"/>
        </w:rPr>
        <w:t>LGA:</w:t>
      </w:r>
    </w:p>
    <w:p w:rsidR="00365AD1" w:rsidRPr="007C7F47" w:rsidP="00DE77AE" w14:paraId="06EF2A77" w14:textId="0AC7B891">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351073">
        <w:rPr>
          <w:rFonts w:ascii="Times New Roman" w:eastAsia="Times New Roman" w:hAnsi="Times New Roman" w:cs="Times New Roman"/>
          <w:sz w:val="24"/>
          <w:szCs w:val="24"/>
        </w:rPr>
        <w:t>4</w:t>
      </w:r>
      <w:r w:rsidRPr="007C7F47" w:rsidR="002E7291">
        <w:rPr>
          <w:rFonts w:ascii="Times New Roman" w:eastAsia="Times New Roman" w:hAnsi="Times New Roman" w:cs="Times New Roman"/>
          <w:sz w:val="24"/>
          <w:szCs w:val="24"/>
        </w:rPr>
        <w:t>,</w:t>
      </w:r>
      <w:r w:rsidRPr="007C7F47" w:rsidR="00054687">
        <w:rPr>
          <w:rFonts w:ascii="Times New Roman" w:eastAsia="Times New Roman" w:hAnsi="Times New Roman" w:cs="Times New Roman"/>
          <w:sz w:val="24"/>
          <w:szCs w:val="24"/>
        </w:rPr>
        <w:t>400</w:t>
      </w:r>
      <w:r w:rsidRPr="007C7F47">
        <w:rPr>
          <w:rFonts w:ascii="Times New Roman" w:eastAsia="Times New Roman" w:hAnsi="Times New Roman" w:cs="Times New Roman"/>
          <w:sz w:val="24"/>
          <w:szCs w:val="24"/>
        </w:rPr>
        <w:t xml:space="preserve"> transfers)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 per submission) * (2 respondents) = Total Annual Hourly Burden = </w:t>
      </w:r>
      <w:r w:rsidRPr="007C7F47" w:rsidR="00351073">
        <w:rPr>
          <w:rFonts w:ascii="Times New Roman" w:eastAsia="Times New Roman" w:hAnsi="Times New Roman" w:cs="Times New Roman"/>
          <w:sz w:val="24"/>
          <w:szCs w:val="24"/>
        </w:rPr>
        <w:t>865</w:t>
      </w:r>
      <w:r w:rsidRPr="007C7F47">
        <w:rPr>
          <w:rFonts w:ascii="Times New Roman" w:eastAsia="Times New Roman" w:hAnsi="Times New Roman" w:cs="Times New Roman"/>
          <w:sz w:val="24"/>
          <w:szCs w:val="24"/>
        </w:rPr>
        <w:t xml:space="preserve"> hours</w:t>
      </w:r>
    </w:p>
    <w:tbl>
      <w:tblPr>
        <w:tblW w:w="0" w:type="auto"/>
        <w:jc w:val="center"/>
        <w:tblLook w:val="04A0"/>
      </w:tblPr>
      <w:tblGrid>
        <w:gridCol w:w="4757"/>
        <w:gridCol w:w="2270"/>
      </w:tblGrid>
      <w:tr w14:paraId="3FD2FC6F" w14:textId="77777777" w:rsidTr="0090409B">
        <w:tblPrEx>
          <w:tblW w:w="0" w:type="auto"/>
          <w:jc w:val="center"/>
          <w:tblLook w:val="04A0"/>
        </w:tblPrEx>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09B" w:rsidRPr="007C7F47" w:rsidP="0090409B" w14:paraId="203CBCB2"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 Slot Transfers Summary (Annual numbers)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0409B" w:rsidRPr="007C7F47" w:rsidP="0090409B" w14:paraId="551FCB9C"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Reporting</w:t>
            </w:r>
          </w:p>
        </w:tc>
      </w:tr>
      <w:tr w14:paraId="33D3AB11" w14:textId="77777777" w:rsidTr="0090409B">
        <w:tblPrEx>
          <w:tblW w:w="0" w:type="auto"/>
          <w:jc w:val="center"/>
          <w:tblLook w:val="04A0"/>
        </w:tblPrEx>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0409B" w:rsidRPr="007C7F47" w:rsidP="0090409B" w14:paraId="1C2B0338"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Respondents</w:t>
            </w:r>
          </w:p>
        </w:tc>
        <w:tc>
          <w:tcPr>
            <w:tcW w:w="0" w:type="auto"/>
            <w:tcBorders>
              <w:top w:val="nil"/>
              <w:left w:val="nil"/>
              <w:bottom w:val="single" w:sz="4" w:space="0" w:color="auto"/>
              <w:right w:val="single" w:sz="4" w:space="0" w:color="auto"/>
            </w:tcBorders>
            <w:shd w:val="clear" w:color="auto" w:fill="auto"/>
            <w:noWrap/>
            <w:vAlign w:val="bottom"/>
          </w:tcPr>
          <w:p w:rsidR="0090409B" w:rsidRPr="00934728" w:rsidP="0090409B" w14:paraId="39274D77" w14:textId="28EDF285">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2</w:t>
            </w:r>
            <w:r w:rsidRPr="00951601" w:rsidR="008310D3">
              <w:rPr>
                <w:rFonts w:ascii="Times New Roman" w:hAnsi="Times New Roman" w:cs="Times New Roman"/>
                <w:sz w:val="24"/>
                <w:szCs w:val="24"/>
              </w:rPr>
              <w:t>5</w:t>
            </w:r>
            <w:r w:rsidRPr="00951601">
              <w:rPr>
                <w:rFonts w:ascii="Times New Roman" w:hAnsi="Times New Roman" w:cs="Times New Roman"/>
                <w:sz w:val="24"/>
                <w:szCs w:val="24"/>
              </w:rPr>
              <w:t>,</w:t>
            </w:r>
            <w:r w:rsidRPr="00951601" w:rsidR="008310D3">
              <w:rPr>
                <w:rFonts w:ascii="Times New Roman" w:hAnsi="Times New Roman" w:cs="Times New Roman"/>
                <w:sz w:val="24"/>
                <w:szCs w:val="24"/>
              </w:rPr>
              <w:t>000</w:t>
            </w:r>
          </w:p>
        </w:tc>
      </w:tr>
      <w:tr w14:paraId="17601C11"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0409B" w:rsidRPr="007C7F47" w:rsidP="0090409B" w14:paraId="5A568709"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Responses per respondent</w:t>
            </w:r>
          </w:p>
        </w:tc>
        <w:tc>
          <w:tcPr>
            <w:tcW w:w="0" w:type="auto"/>
            <w:tcBorders>
              <w:top w:val="nil"/>
              <w:left w:val="nil"/>
              <w:bottom w:val="single" w:sz="4" w:space="0" w:color="auto"/>
              <w:right w:val="single" w:sz="4" w:space="0" w:color="auto"/>
            </w:tcBorders>
            <w:shd w:val="clear" w:color="auto" w:fill="auto"/>
            <w:noWrap/>
            <w:vAlign w:val="bottom"/>
          </w:tcPr>
          <w:p w:rsidR="0090409B" w:rsidRPr="007C7F47" w:rsidP="0090409B" w14:paraId="448758A2"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1</w:t>
            </w:r>
          </w:p>
        </w:tc>
      </w:tr>
      <w:tr w14:paraId="18A5182F"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0409B" w:rsidRPr="007C7F47" w:rsidP="0090409B" w14:paraId="5D216A27"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Time per Response</w:t>
            </w:r>
          </w:p>
        </w:tc>
        <w:tc>
          <w:tcPr>
            <w:tcW w:w="0" w:type="auto"/>
            <w:tcBorders>
              <w:top w:val="nil"/>
              <w:left w:val="nil"/>
              <w:bottom w:val="single" w:sz="4" w:space="0" w:color="auto"/>
              <w:right w:val="single" w:sz="4" w:space="0" w:color="auto"/>
            </w:tcBorders>
            <w:shd w:val="clear" w:color="auto" w:fill="auto"/>
            <w:noWrap/>
            <w:vAlign w:val="bottom"/>
          </w:tcPr>
          <w:p w:rsidR="0090409B" w:rsidRPr="007C7F47" w:rsidP="0090409B" w14:paraId="65F239ED"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6 minutes (</w:t>
            </w:r>
            <w:r w:rsidRPr="007C7F47" w:rsidR="002605AA">
              <w:rPr>
                <w:rFonts w:ascii="Times New Roman" w:hAnsi="Times New Roman" w:cs="Times New Roman"/>
                <w:sz w:val="24"/>
                <w:szCs w:val="24"/>
              </w:rPr>
              <w:t>0.1 hours</w:t>
            </w:r>
            <w:r w:rsidRPr="007C7F47">
              <w:rPr>
                <w:rFonts w:ascii="Times New Roman" w:hAnsi="Times New Roman" w:cs="Times New Roman"/>
                <w:sz w:val="24"/>
                <w:szCs w:val="24"/>
              </w:rPr>
              <w:t>)</w:t>
            </w:r>
          </w:p>
        </w:tc>
      </w:tr>
      <w:tr w14:paraId="0AE0087C"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0409B" w:rsidRPr="00934728" w:rsidP="0090409B" w14:paraId="109D89CF" w14:textId="77777777">
            <w:pPr>
              <w:spacing w:after="0" w:line="240" w:lineRule="auto"/>
              <w:rPr>
                <w:rFonts w:ascii="Times New Roman" w:hAnsi="Times New Roman" w:cs="Times New Roman"/>
                <w:sz w:val="24"/>
                <w:szCs w:val="24"/>
              </w:rPr>
            </w:pPr>
            <w:r w:rsidRPr="00934728">
              <w:rPr>
                <w:rFonts w:ascii="Times New Roman" w:hAnsi="Times New Roman" w:cs="Times New Roman"/>
                <w:sz w:val="24"/>
                <w:szCs w:val="24"/>
              </w:rPr>
              <w:t>Total # of responses</w:t>
            </w:r>
          </w:p>
        </w:tc>
        <w:tc>
          <w:tcPr>
            <w:tcW w:w="0" w:type="auto"/>
            <w:tcBorders>
              <w:top w:val="nil"/>
              <w:left w:val="nil"/>
              <w:bottom w:val="single" w:sz="4" w:space="0" w:color="auto"/>
              <w:right w:val="single" w:sz="4" w:space="0" w:color="auto"/>
            </w:tcBorders>
            <w:shd w:val="clear" w:color="auto" w:fill="auto"/>
            <w:noWrap/>
            <w:vAlign w:val="bottom"/>
          </w:tcPr>
          <w:p w:rsidR="0090409B" w:rsidRPr="00934728" w:rsidP="0090409B" w14:paraId="06BC8FA9" w14:textId="2900373E">
            <w:pPr>
              <w:spacing w:after="0" w:line="240" w:lineRule="auto"/>
              <w:rPr>
                <w:rFonts w:ascii="Times New Roman" w:hAnsi="Times New Roman" w:cs="Times New Roman"/>
                <w:sz w:val="24"/>
                <w:szCs w:val="24"/>
              </w:rPr>
            </w:pPr>
            <w:r w:rsidRPr="00951601">
              <w:rPr>
                <w:rFonts w:ascii="Times New Roman" w:hAnsi="Times New Roman" w:cs="Times New Roman"/>
                <w:sz w:val="24"/>
                <w:szCs w:val="24"/>
              </w:rPr>
              <w:t>2</w:t>
            </w:r>
            <w:r w:rsidRPr="00951601" w:rsidR="008310D3">
              <w:rPr>
                <w:rFonts w:ascii="Times New Roman" w:hAnsi="Times New Roman" w:cs="Times New Roman"/>
                <w:sz w:val="24"/>
                <w:szCs w:val="24"/>
              </w:rPr>
              <w:t>5</w:t>
            </w:r>
            <w:r w:rsidRPr="00934728" w:rsidR="008310D3">
              <w:rPr>
                <w:rFonts w:ascii="Times New Roman" w:hAnsi="Times New Roman" w:cs="Times New Roman"/>
                <w:sz w:val="24"/>
                <w:szCs w:val="24"/>
              </w:rPr>
              <w:t>,000</w:t>
            </w:r>
          </w:p>
        </w:tc>
      </w:tr>
      <w:tr w14:paraId="71B16C7E"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90409B" w:rsidRPr="00934728" w:rsidP="0090409B" w14:paraId="4FB23877" w14:textId="77777777">
            <w:pPr>
              <w:spacing w:after="0" w:line="240" w:lineRule="auto"/>
              <w:rPr>
                <w:rFonts w:ascii="Times New Roman" w:hAnsi="Times New Roman" w:cs="Times New Roman"/>
                <w:sz w:val="24"/>
                <w:szCs w:val="24"/>
              </w:rPr>
            </w:pPr>
            <w:r w:rsidRPr="00934728">
              <w:rPr>
                <w:rFonts w:ascii="Times New Roman" w:hAnsi="Times New Roman" w:cs="Times New Roman"/>
                <w:sz w:val="24"/>
                <w:szCs w:val="24"/>
              </w:rPr>
              <w:t>Total burden (hours)</w:t>
            </w:r>
          </w:p>
        </w:tc>
        <w:tc>
          <w:tcPr>
            <w:tcW w:w="0" w:type="auto"/>
            <w:tcBorders>
              <w:top w:val="nil"/>
              <w:left w:val="nil"/>
              <w:bottom w:val="single" w:sz="4" w:space="0" w:color="auto"/>
              <w:right w:val="single" w:sz="4" w:space="0" w:color="auto"/>
            </w:tcBorders>
            <w:shd w:val="clear" w:color="auto" w:fill="auto"/>
            <w:noWrap/>
            <w:vAlign w:val="bottom"/>
          </w:tcPr>
          <w:p w:rsidR="0090409B" w:rsidRPr="00934728" w:rsidP="0090409B" w14:paraId="032D08A6" w14:textId="2FE51BE7">
            <w:pPr>
              <w:spacing w:after="0" w:line="240" w:lineRule="auto"/>
              <w:rPr>
                <w:rFonts w:ascii="Times New Roman" w:hAnsi="Times New Roman" w:cs="Times New Roman"/>
                <w:sz w:val="24"/>
                <w:szCs w:val="24"/>
              </w:rPr>
            </w:pPr>
            <w:r w:rsidRPr="00934728">
              <w:rPr>
                <w:rFonts w:ascii="Times New Roman" w:hAnsi="Times New Roman" w:cs="Times New Roman"/>
                <w:sz w:val="24"/>
                <w:szCs w:val="24"/>
              </w:rPr>
              <w:t>2</w:t>
            </w:r>
            <w:r w:rsidR="0007631A">
              <w:rPr>
                <w:rFonts w:ascii="Times New Roman" w:hAnsi="Times New Roman" w:cs="Times New Roman"/>
                <w:sz w:val="24"/>
                <w:szCs w:val="24"/>
              </w:rPr>
              <w:t>,500</w:t>
            </w:r>
            <w:r w:rsidRPr="00934728">
              <w:rPr>
                <w:rFonts w:ascii="Times New Roman" w:hAnsi="Times New Roman" w:cs="Times New Roman"/>
                <w:sz w:val="24"/>
                <w:szCs w:val="24"/>
              </w:rPr>
              <w:t xml:space="preserve"> hours</w:t>
            </w:r>
          </w:p>
        </w:tc>
      </w:tr>
    </w:tbl>
    <w:p w:rsidR="00365AD1" w:rsidRPr="007C7F47" w:rsidP="00DE77AE" w14:paraId="3E9C13B7" w14:textId="67D880B4">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burden</w:t>
      </w:r>
      <w:r w:rsidRPr="007C7F47">
        <w:rPr>
          <w:rFonts w:ascii="Times New Roman" w:eastAsia="Times New Roman" w:hAnsi="Times New Roman" w:cs="Times New Roman"/>
          <w:sz w:val="24"/>
          <w:szCs w:val="24"/>
        </w:rPr>
        <w:t xml:space="preserve"> = </w:t>
      </w:r>
      <w:r w:rsidRPr="007C7F47" w:rsidR="00056799">
        <w:rPr>
          <w:rFonts w:ascii="Times New Roman" w:eastAsia="Times New Roman" w:hAnsi="Times New Roman" w:cs="Times New Roman"/>
          <w:sz w:val="24"/>
          <w:szCs w:val="24"/>
        </w:rPr>
        <w:t>2</w:t>
      </w:r>
      <w:r w:rsidR="0007631A">
        <w:rPr>
          <w:rFonts w:ascii="Arial" w:eastAsia="Times New Roman" w:hAnsi="Arial" w:cs="Arial"/>
          <w:sz w:val="24"/>
          <w:szCs w:val="24"/>
        </w:rPr>
        <w:t>,</w:t>
      </w:r>
      <w:r w:rsidRPr="00821EE5" w:rsidR="0007631A">
        <w:rPr>
          <w:rFonts w:ascii="Times New Roman" w:eastAsia="Times New Roman" w:hAnsi="Times New Roman" w:cs="Times New Roman"/>
          <w:sz w:val="24"/>
          <w:szCs w:val="24"/>
        </w:rPr>
        <w:t>500</w:t>
      </w:r>
      <w:r w:rsidRPr="007C7F47">
        <w:rPr>
          <w:rFonts w:ascii="Times New Roman" w:eastAsia="Times New Roman" w:hAnsi="Times New Roman" w:cs="Times New Roman"/>
          <w:sz w:val="24"/>
          <w:szCs w:val="24"/>
        </w:rPr>
        <w:t xml:space="preserve"> hours</w:t>
      </w:r>
    </w:p>
    <w:p w:rsidR="00365AD1" w:rsidRPr="007C7F47" w:rsidP="00DE77AE" w14:paraId="04AD1A4B" w14:textId="1343443F">
      <w:pPr>
        <w:shd w:val="clear" w:color="auto" w:fill="FFFFFF"/>
        <w:spacing w:before="100" w:beforeAutospacing="1" w:after="225" w:line="240" w:lineRule="auto"/>
        <w:rPr>
          <w:rFonts w:ascii="Times New Roman" w:eastAsia="Times New Roman" w:hAnsi="Times New Roman" w:cs="Times New Roman"/>
          <w:sz w:val="24"/>
          <w:szCs w:val="24"/>
        </w:rPr>
      </w:pPr>
      <w:r w:rsidRPr="00384F90">
        <w:rPr>
          <w:rFonts w:ascii="Arial" w:eastAsia="Times New Roman" w:hAnsi="Arial" w:cs="Arial"/>
          <w:b/>
          <w:sz w:val="24"/>
          <w:szCs w:val="24"/>
        </w:rPr>
        <w:t>Total</w:t>
      </w:r>
      <w:r w:rsidRPr="007C7F47">
        <w:rPr>
          <w:rFonts w:ascii="Times New Roman" w:eastAsia="Times New Roman" w:hAnsi="Times New Roman" w:cs="Times New Roman"/>
          <w:b/>
          <w:sz w:val="24"/>
          <w:szCs w:val="24"/>
        </w:rPr>
        <w:t xml:space="preserve"> annual cost</w:t>
      </w:r>
      <w:r w:rsidRPr="007C7F47">
        <w:rPr>
          <w:rFonts w:ascii="Times New Roman" w:eastAsia="Times New Roman" w:hAnsi="Times New Roman" w:cs="Times New Roman"/>
          <w:sz w:val="24"/>
          <w:szCs w:val="24"/>
        </w:rPr>
        <w:t xml:space="preserve"> = (</w:t>
      </w:r>
      <w:r w:rsidRPr="00DC6087" w:rsidR="00056799">
        <w:rPr>
          <w:rFonts w:ascii="Times New Roman" w:eastAsia="Times New Roman" w:hAnsi="Times New Roman" w:cs="Times New Roman"/>
          <w:sz w:val="24"/>
          <w:szCs w:val="24"/>
        </w:rPr>
        <w:t>2</w:t>
      </w:r>
      <w:r w:rsidR="0007631A">
        <w:rPr>
          <w:rFonts w:ascii="Times New Roman" w:eastAsia="Times New Roman" w:hAnsi="Times New Roman" w:cs="Times New Roman"/>
          <w:sz w:val="24"/>
          <w:szCs w:val="24"/>
        </w:rPr>
        <w:t>,500</w:t>
      </w:r>
      <w:r w:rsidRPr="00DC6087">
        <w:rPr>
          <w:rFonts w:ascii="Times New Roman" w:eastAsia="Times New Roman" w:hAnsi="Times New Roman" w:cs="Times New Roman"/>
          <w:sz w:val="24"/>
          <w:szCs w:val="24"/>
        </w:rPr>
        <w:t xml:space="preserve"> hours</w:t>
      </w:r>
      <w:r w:rsidRPr="007C7F47">
        <w:rPr>
          <w:rFonts w:ascii="Times New Roman" w:eastAsia="Times New Roman" w:hAnsi="Times New Roman" w:cs="Times New Roman"/>
          <w:sz w:val="24"/>
          <w:szCs w:val="24"/>
        </w:rPr>
        <w:t>) * ($</w:t>
      </w:r>
      <w:r w:rsidRPr="007C7F47" w:rsidR="002E5AAB">
        <w:rPr>
          <w:rFonts w:ascii="Times New Roman" w:eastAsia="Times New Roman" w:hAnsi="Times New Roman" w:cs="Times New Roman"/>
          <w:sz w:val="24"/>
          <w:szCs w:val="24"/>
        </w:rPr>
        <w:t>1</w:t>
      </w:r>
      <w:r w:rsidRPr="007C7F47" w:rsidR="00054687">
        <w:rPr>
          <w:rFonts w:ascii="Times New Roman" w:eastAsia="Times New Roman" w:hAnsi="Times New Roman" w:cs="Times New Roman"/>
          <w:sz w:val="24"/>
          <w:szCs w:val="24"/>
        </w:rPr>
        <w:t>16</w:t>
      </w:r>
      <w:r w:rsidRPr="007C7F47" w:rsidR="002E5AAB">
        <w:rPr>
          <w:rFonts w:ascii="Times New Roman" w:eastAsia="Times New Roman" w:hAnsi="Times New Roman" w:cs="Times New Roman"/>
          <w:sz w:val="24"/>
          <w:szCs w:val="24"/>
        </w:rPr>
        <w:t>.</w:t>
      </w:r>
      <w:r w:rsidRPr="007C7F47" w:rsidR="00054687">
        <w:rPr>
          <w:rFonts w:ascii="Times New Roman" w:eastAsia="Times New Roman" w:hAnsi="Times New Roman" w:cs="Times New Roman"/>
          <w:sz w:val="24"/>
          <w:szCs w:val="24"/>
        </w:rPr>
        <w:t>54</w:t>
      </w:r>
      <w:r w:rsidRPr="007C7F47">
        <w:rPr>
          <w:rFonts w:ascii="Times New Roman" w:eastAsia="Times New Roman" w:hAnsi="Times New Roman" w:cs="Times New Roman"/>
          <w:sz w:val="24"/>
          <w:szCs w:val="24"/>
        </w:rPr>
        <w:t xml:space="preserve"> </w:t>
      </w:r>
      <w:r w:rsidRPr="00934728">
        <w:rPr>
          <w:rFonts w:ascii="Times New Roman" w:eastAsia="Times New Roman" w:hAnsi="Times New Roman" w:cs="Times New Roman"/>
          <w:sz w:val="24"/>
          <w:szCs w:val="24"/>
        </w:rPr>
        <w:t>per hour) = $</w:t>
      </w:r>
      <w:r w:rsidRPr="00951601" w:rsidR="0090409B">
        <w:rPr>
          <w:rFonts w:ascii="Times New Roman" w:eastAsia="Times New Roman" w:hAnsi="Times New Roman" w:cs="Times New Roman"/>
          <w:sz w:val="24"/>
          <w:szCs w:val="24"/>
        </w:rPr>
        <w:t>2</w:t>
      </w:r>
      <w:r w:rsidRPr="00934728" w:rsidR="002C72AD">
        <w:rPr>
          <w:rFonts w:ascii="Times New Roman" w:eastAsia="Times New Roman" w:hAnsi="Times New Roman" w:cs="Times New Roman"/>
          <w:sz w:val="24"/>
          <w:szCs w:val="24"/>
        </w:rPr>
        <w:t>91,</w:t>
      </w:r>
      <w:r w:rsidRPr="00951601" w:rsidR="002C72AD">
        <w:rPr>
          <w:rFonts w:ascii="Times New Roman" w:eastAsia="Times New Roman" w:hAnsi="Times New Roman" w:cs="Times New Roman"/>
          <w:sz w:val="24"/>
          <w:szCs w:val="24"/>
        </w:rPr>
        <w:t>3</w:t>
      </w:r>
      <w:r w:rsidR="0007631A">
        <w:rPr>
          <w:rFonts w:ascii="Times New Roman" w:eastAsia="Times New Roman" w:hAnsi="Times New Roman" w:cs="Times New Roman"/>
          <w:sz w:val="24"/>
          <w:szCs w:val="24"/>
        </w:rPr>
        <w:t>50</w:t>
      </w:r>
    </w:p>
    <w:p w:rsidR="00365AD1" w:rsidRPr="007C7F47" w:rsidP="00DE77AE" w14:paraId="7FD6554E"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i/>
          <w:sz w:val="24"/>
          <w:szCs w:val="24"/>
        </w:rPr>
        <w:t>Slot withdrawals and returns:</w:t>
      </w:r>
      <w:r w:rsidRPr="007C7F47">
        <w:rPr>
          <w:rFonts w:ascii="Times New Roman" w:eastAsia="Times New Roman" w:hAnsi="Times New Roman" w:cs="Times New Roman"/>
          <w:sz w:val="24"/>
          <w:szCs w:val="24"/>
        </w:rPr>
        <w:t xml:space="preserve"> At DCA and LGA, slots are required to be used at least 80 percent of the time over a two-month reporting period. At JFK, slots are required to be used at least 80 percent of the time over the course of a winter or summer scheduling season. The FAA may withdraw slots for failure to meet the usage requirement or for other operational needs. </w:t>
      </w:r>
      <w:r w:rsidRPr="007C7F47" w:rsidR="00A642B8">
        <w:rPr>
          <w:rFonts w:ascii="Times New Roman" w:eastAsia="Times New Roman" w:hAnsi="Times New Roman" w:cs="Times New Roman"/>
          <w:sz w:val="24"/>
          <w:szCs w:val="24"/>
        </w:rPr>
        <w:t>In addition</w:t>
      </w:r>
      <w:r w:rsidRPr="007C7F47">
        <w:rPr>
          <w:rFonts w:ascii="Times New Roman" w:eastAsia="Times New Roman" w:hAnsi="Times New Roman" w:cs="Times New Roman"/>
          <w:sz w:val="24"/>
          <w:szCs w:val="24"/>
        </w:rPr>
        <w:t>, carriers may voluntarily return a slot to the FAA.</w:t>
      </w:r>
    </w:p>
    <w:p w:rsidR="00365AD1" w:rsidRPr="007C7F47" w:rsidP="00DE77AE" w14:paraId="5C939C07"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 xml:space="preserve">At DCA, 14 CFR § 93.224 sets forth the requirements for notifying the FAA, in writing, of any slot returns, whether required by another provision of subpart S or returned on a voluntary basis. The LGA Order provides for returns in a process similar to DCA. The JFK Order includes a provision for required slot returns like DCA and LGA, such as failure to meet the minimum slot usage. </w:t>
      </w:r>
      <w:r w:rsidRPr="007C7F47" w:rsidR="00A642B8">
        <w:rPr>
          <w:rFonts w:ascii="Times New Roman" w:eastAsia="Times New Roman" w:hAnsi="Times New Roman" w:cs="Times New Roman"/>
          <w:sz w:val="24"/>
          <w:szCs w:val="24"/>
        </w:rPr>
        <w:t>In addition</w:t>
      </w:r>
      <w:r w:rsidRPr="007C7F47">
        <w:rPr>
          <w:rFonts w:ascii="Times New Roman" w:eastAsia="Times New Roman" w:hAnsi="Times New Roman" w:cs="Times New Roman"/>
          <w:sz w:val="24"/>
          <w:szCs w:val="24"/>
        </w:rPr>
        <w:t xml:space="preserve">, there is a semi-annual slot return deadline for each JFK scheduling season </w:t>
      </w:r>
      <w:r w:rsidRPr="007C7F47">
        <w:rPr>
          <w:rFonts w:ascii="Times New Roman" w:eastAsia="Times New Roman" w:hAnsi="Times New Roman" w:cs="Times New Roman"/>
          <w:sz w:val="24"/>
          <w:szCs w:val="24"/>
        </w:rPr>
        <w:t xml:space="preserve">that is similar to international practices in the </w:t>
      </w:r>
      <w:r w:rsidRPr="007C7F47" w:rsidR="00473CE9">
        <w:rPr>
          <w:rFonts w:ascii="Times New Roman" w:eastAsia="Times New Roman" w:hAnsi="Times New Roman" w:cs="Times New Roman"/>
          <w:sz w:val="24"/>
          <w:szCs w:val="24"/>
        </w:rPr>
        <w:t>WASG</w:t>
      </w:r>
      <w:r w:rsidRPr="007C7F47">
        <w:rPr>
          <w:rFonts w:ascii="Times New Roman" w:eastAsia="Times New Roman" w:hAnsi="Times New Roman" w:cs="Times New Roman"/>
          <w:sz w:val="24"/>
          <w:szCs w:val="24"/>
        </w:rPr>
        <w:t xml:space="preserve">. This standardized deadline provides opportunities to consider additional slot allocations to other carriers. Although not required by the FAA, some carriers provide periodic notice of </w:t>
      </w:r>
      <w:r w:rsidRPr="007C7F47">
        <w:rPr>
          <w:rFonts w:ascii="Times New Roman" w:eastAsia="Times New Roman" w:hAnsi="Times New Roman" w:cs="Times New Roman"/>
          <w:i/>
          <w:sz w:val="24"/>
          <w:szCs w:val="24"/>
        </w:rPr>
        <w:t>ad hoc</w:t>
      </w:r>
      <w:r w:rsidRPr="007C7F47">
        <w:rPr>
          <w:rFonts w:ascii="Times New Roman" w:eastAsia="Times New Roman" w:hAnsi="Times New Roman" w:cs="Times New Roman"/>
          <w:sz w:val="24"/>
          <w:szCs w:val="24"/>
        </w:rPr>
        <w:t xml:space="preserve"> flight cancellations as this is common practice at airports outside the U.S.</w:t>
      </w:r>
    </w:p>
    <w:p w:rsidR="00365AD1" w:rsidRPr="007C7F47" w:rsidP="00DE77AE" w14:paraId="25D59AC7" w14:textId="2F30FEAE">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The FAA estimates a reporting time per slot return notice of</w:t>
      </w:r>
      <w:r w:rsidRPr="007C7F47" w:rsidR="003C144D">
        <w:rPr>
          <w:rFonts w:ascii="Times New Roman" w:eastAsia="Times New Roman" w:hAnsi="Times New Roman" w:cs="Times New Roman"/>
          <w:sz w:val="24"/>
          <w:szCs w:val="24"/>
        </w:rPr>
        <w:t xml:space="preserve"> 6 minutes</w:t>
      </w:r>
      <w:r w:rsidRPr="007C7F47">
        <w:rPr>
          <w:rFonts w:ascii="Times New Roman" w:eastAsia="Times New Roman" w:hAnsi="Times New Roman" w:cs="Times New Roman"/>
          <w:sz w:val="24"/>
          <w:szCs w:val="24"/>
        </w:rPr>
        <w:t xml:space="preserve"> </w:t>
      </w:r>
      <w:r w:rsidRPr="007C7F47" w:rsidR="003C144D">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0.1 hours</w:t>
      </w:r>
      <w:r w:rsidRPr="007C7F47" w:rsidR="003C144D">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 xml:space="preserve">. A scheduler or an administrative service manager would prepare and submit the slot returns at a </w:t>
      </w:r>
      <w:r w:rsidRPr="007C7F47">
        <w:rPr>
          <w:rFonts w:ascii="Times New Roman" w:eastAsia="Times New Roman" w:hAnsi="Times New Roman" w:cs="Times New Roman"/>
          <w:sz w:val="24"/>
          <w:szCs w:val="24"/>
        </w:rPr>
        <w:t>fully-burdened</w:t>
      </w:r>
      <w:r w:rsidRPr="007C7F47">
        <w:rPr>
          <w:rFonts w:ascii="Times New Roman" w:eastAsia="Times New Roman" w:hAnsi="Times New Roman" w:cs="Times New Roman"/>
          <w:sz w:val="24"/>
          <w:szCs w:val="24"/>
        </w:rPr>
        <w:t xml:space="preserve"> rate of $</w:t>
      </w:r>
      <w:r w:rsidRPr="00322261" w:rsidR="00DE394E">
        <w:rPr>
          <w:rFonts w:ascii="Arial" w:eastAsia="Times New Roman" w:hAnsi="Arial" w:cs="Arial"/>
          <w:sz w:val="24"/>
          <w:szCs w:val="24"/>
        </w:rPr>
        <w:t>1</w:t>
      </w:r>
      <w:r w:rsidR="00DE394E">
        <w:rPr>
          <w:rFonts w:ascii="Arial" w:eastAsia="Times New Roman" w:hAnsi="Arial" w:cs="Arial"/>
          <w:sz w:val="24"/>
          <w:szCs w:val="24"/>
        </w:rPr>
        <w:t>16.54</w:t>
      </w:r>
      <w:r w:rsidRPr="00322261" w:rsidR="00DE394E">
        <w:rPr>
          <w:rFonts w:ascii="Arial" w:eastAsia="Times New Roman" w:hAnsi="Arial" w:cs="Arial"/>
          <w:sz w:val="24"/>
          <w:szCs w:val="24"/>
        </w:rPr>
        <w:t xml:space="preserve"> </w:t>
      </w:r>
      <w:r w:rsidRPr="007C7F47">
        <w:rPr>
          <w:rFonts w:ascii="Times New Roman" w:eastAsia="Times New Roman" w:hAnsi="Times New Roman" w:cs="Times New Roman"/>
          <w:sz w:val="24"/>
          <w:szCs w:val="24"/>
        </w:rPr>
        <w:t xml:space="preserve">per hour. </w:t>
      </w:r>
    </w:p>
    <w:p w:rsidR="000B19EA" w:rsidRPr="007C7F47" w:rsidP="00DE77AE" w14:paraId="7241AE12" w14:textId="77777777">
      <w:pPr>
        <w:shd w:val="clear" w:color="auto" w:fill="FFFFFF"/>
        <w:spacing w:before="100" w:beforeAutospacing="1" w:after="225" w:line="240" w:lineRule="auto"/>
        <w:ind w:firstLine="720"/>
        <w:rPr>
          <w:rFonts w:ascii="Times New Roman" w:eastAsia="Times New Roman" w:hAnsi="Times New Roman" w:cs="Times New Roman"/>
          <w:b/>
          <w:sz w:val="24"/>
          <w:szCs w:val="24"/>
          <w:u w:val="single"/>
        </w:rPr>
      </w:pPr>
    </w:p>
    <w:p w:rsidR="00365AD1" w:rsidRPr="007C7F47" w:rsidP="00DE77AE" w14:paraId="0E9F7CCB" w14:textId="1A70BE4F">
      <w:pPr>
        <w:shd w:val="clear" w:color="auto" w:fill="FFFFFF"/>
        <w:spacing w:before="100" w:beforeAutospacing="1" w:after="225" w:line="240" w:lineRule="auto"/>
        <w:ind w:firstLine="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DCA:</w:t>
      </w:r>
    </w:p>
    <w:p w:rsidR="00365AD1" w:rsidRPr="007C7F47" w:rsidP="00DE77AE" w14:paraId="17832994" w14:textId="77777777">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(10 returns per year)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hours per return) = </w:t>
      </w:r>
      <w:r w:rsidRPr="007C7F47" w:rsidR="00694877">
        <w:rPr>
          <w:rFonts w:ascii="Times New Roman" w:eastAsia="Times New Roman" w:hAnsi="Times New Roman" w:cs="Times New Roman"/>
          <w:sz w:val="24"/>
          <w:szCs w:val="24"/>
        </w:rPr>
        <w:t>Total Annual Hourly Burden = 1 hour</w:t>
      </w:r>
    </w:p>
    <w:p w:rsidR="00365AD1" w:rsidRPr="007C7F47" w:rsidP="00DE77AE" w14:paraId="1DDEBE3A" w14:textId="77777777">
      <w:pPr>
        <w:shd w:val="clear" w:color="auto" w:fill="FFFFFF"/>
        <w:spacing w:before="100" w:beforeAutospacing="1" w:after="225" w:line="240" w:lineRule="auto"/>
        <w:ind w:firstLine="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JFK:</w:t>
      </w:r>
    </w:p>
    <w:p w:rsidR="00365AD1" w:rsidRPr="007C7F47" w:rsidP="00DE77AE" w14:paraId="05347809" w14:textId="77777777">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465945">
        <w:rPr>
          <w:rFonts w:ascii="Times New Roman" w:eastAsia="Times New Roman" w:hAnsi="Times New Roman" w:cs="Times New Roman"/>
          <w:sz w:val="24"/>
          <w:szCs w:val="24"/>
        </w:rPr>
        <w:t xml:space="preserve">250 </w:t>
      </w:r>
      <w:r w:rsidRPr="007C7F47">
        <w:rPr>
          <w:rFonts w:ascii="Times New Roman" w:eastAsia="Times New Roman" w:hAnsi="Times New Roman" w:cs="Times New Roman"/>
          <w:sz w:val="24"/>
          <w:szCs w:val="24"/>
        </w:rPr>
        <w:t>returns per year)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.1 hours per return) = Total Annual Hourly Burden = 2</w:t>
      </w:r>
      <w:r w:rsidRPr="007C7F47" w:rsidR="00465945">
        <w:rPr>
          <w:rFonts w:ascii="Times New Roman" w:eastAsia="Times New Roman" w:hAnsi="Times New Roman" w:cs="Times New Roman"/>
          <w:sz w:val="24"/>
          <w:szCs w:val="24"/>
        </w:rPr>
        <w:t>5</w:t>
      </w:r>
      <w:r w:rsidRPr="007C7F47">
        <w:rPr>
          <w:rFonts w:ascii="Times New Roman" w:eastAsia="Times New Roman" w:hAnsi="Times New Roman" w:cs="Times New Roman"/>
          <w:sz w:val="24"/>
          <w:szCs w:val="24"/>
        </w:rPr>
        <w:t xml:space="preserve"> hours</w:t>
      </w:r>
    </w:p>
    <w:p w:rsidR="00365AD1" w:rsidRPr="007C7F47" w:rsidP="00DE77AE" w14:paraId="48EDB741" w14:textId="77777777">
      <w:pPr>
        <w:shd w:val="clear" w:color="auto" w:fill="FFFFFF"/>
        <w:spacing w:before="100" w:beforeAutospacing="1" w:after="225" w:line="240" w:lineRule="auto"/>
        <w:ind w:firstLine="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LGA:</w:t>
      </w:r>
    </w:p>
    <w:p w:rsidR="00F002B7" w:rsidRPr="007C7F47" w:rsidP="00DE77AE" w14:paraId="0C3073C7" w14:textId="16797D6E">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(2 returns per year)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.1 hours per return) = Total Annual Hourly Burden = .2 hours</w:t>
      </w:r>
    </w:p>
    <w:tbl>
      <w:tblPr>
        <w:tblW w:w="0" w:type="auto"/>
        <w:jc w:val="center"/>
        <w:tblLook w:val="04A0"/>
      </w:tblPr>
      <w:tblGrid>
        <w:gridCol w:w="6424"/>
        <w:gridCol w:w="2270"/>
      </w:tblGrid>
      <w:tr w14:paraId="0DE57A15" w14:textId="77777777" w:rsidTr="0090409B">
        <w:tblPrEx>
          <w:tblW w:w="0" w:type="auto"/>
          <w:jc w:val="center"/>
          <w:tblLook w:val="04A0"/>
        </w:tblPrEx>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09B" w:rsidRPr="007C7F47" w:rsidP="0090409B" w14:paraId="39D64BB8"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 Slot Withdrawals and Returns Summary (Annual numbers)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0409B" w:rsidRPr="007C7F47" w:rsidP="0090409B" w14:paraId="6D23B50C"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Reporting</w:t>
            </w:r>
          </w:p>
        </w:tc>
      </w:tr>
      <w:tr w14:paraId="74B67495" w14:textId="77777777" w:rsidTr="0090409B">
        <w:tblPrEx>
          <w:tblW w:w="0" w:type="auto"/>
          <w:jc w:val="center"/>
          <w:tblLook w:val="04A0"/>
        </w:tblPrEx>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0409B" w:rsidRPr="007C7F47" w:rsidP="0090409B" w14:paraId="378940AF"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Respondents</w:t>
            </w:r>
          </w:p>
        </w:tc>
        <w:tc>
          <w:tcPr>
            <w:tcW w:w="0" w:type="auto"/>
            <w:tcBorders>
              <w:top w:val="nil"/>
              <w:left w:val="nil"/>
              <w:bottom w:val="single" w:sz="4" w:space="0" w:color="auto"/>
              <w:right w:val="single" w:sz="4" w:space="0" w:color="auto"/>
            </w:tcBorders>
            <w:shd w:val="clear" w:color="auto" w:fill="auto"/>
            <w:noWrap/>
            <w:vAlign w:val="bottom"/>
          </w:tcPr>
          <w:p w:rsidR="0090409B" w:rsidRPr="007C7F47" w:rsidP="0090409B" w14:paraId="2783573D"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262</w:t>
            </w:r>
          </w:p>
        </w:tc>
      </w:tr>
      <w:tr w14:paraId="1D65F60F"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0409B" w:rsidRPr="007C7F47" w:rsidP="0090409B" w14:paraId="16A36587"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Responses per respondent</w:t>
            </w:r>
          </w:p>
        </w:tc>
        <w:tc>
          <w:tcPr>
            <w:tcW w:w="0" w:type="auto"/>
            <w:tcBorders>
              <w:top w:val="nil"/>
              <w:left w:val="nil"/>
              <w:bottom w:val="single" w:sz="4" w:space="0" w:color="auto"/>
              <w:right w:val="single" w:sz="4" w:space="0" w:color="auto"/>
            </w:tcBorders>
            <w:shd w:val="clear" w:color="auto" w:fill="auto"/>
            <w:noWrap/>
            <w:vAlign w:val="bottom"/>
          </w:tcPr>
          <w:p w:rsidR="0090409B" w:rsidRPr="007C7F47" w:rsidP="0090409B" w14:paraId="157AA704"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1</w:t>
            </w:r>
          </w:p>
        </w:tc>
      </w:tr>
      <w:tr w14:paraId="41932E2E"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0409B" w:rsidRPr="007C7F47" w:rsidP="0090409B" w14:paraId="6B9D5A5D"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Time per Response</w:t>
            </w:r>
          </w:p>
        </w:tc>
        <w:tc>
          <w:tcPr>
            <w:tcW w:w="0" w:type="auto"/>
            <w:tcBorders>
              <w:top w:val="nil"/>
              <w:left w:val="nil"/>
              <w:bottom w:val="single" w:sz="4" w:space="0" w:color="auto"/>
              <w:right w:val="single" w:sz="4" w:space="0" w:color="auto"/>
            </w:tcBorders>
            <w:shd w:val="clear" w:color="auto" w:fill="auto"/>
            <w:noWrap/>
            <w:vAlign w:val="bottom"/>
          </w:tcPr>
          <w:p w:rsidR="0090409B" w:rsidRPr="007C7F47" w:rsidP="0090409B" w14:paraId="0EA0957A"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6 minutes (</w:t>
            </w:r>
            <w:r w:rsidRPr="007C7F47" w:rsidR="00F406FA">
              <w:rPr>
                <w:rFonts w:ascii="Times New Roman" w:hAnsi="Times New Roman" w:cs="Times New Roman"/>
                <w:sz w:val="24"/>
                <w:szCs w:val="24"/>
              </w:rPr>
              <w:t>0.1 hours</w:t>
            </w:r>
            <w:r w:rsidRPr="007C7F47">
              <w:rPr>
                <w:rFonts w:ascii="Times New Roman" w:hAnsi="Times New Roman" w:cs="Times New Roman"/>
                <w:sz w:val="24"/>
                <w:szCs w:val="24"/>
              </w:rPr>
              <w:t>)</w:t>
            </w:r>
          </w:p>
        </w:tc>
      </w:tr>
      <w:tr w14:paraId="55D8DAA0"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0409B" w:rsidRPr="007C7F47" w:rsidP="0090409B" w14:paraId="465F71C7"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Total # of responses</w:t>
            </w:r>
          </w:p>
        </w:tc>
        <w:tc>
          <w:tcPr>
            <w:tcW w:w="0" w:type="auto"/>
            <w:tcBorders>
              <w:top w:val="nil"/>
              <w:left w:val="nil"/>
              <w:bottom w:val="single" w:sz="4" w:space="0" w:color="auto"/>
              <w:right w:val="single" w:sz="4" w:space="0" w:color="auto"/>
            </w:tcBorders>
            <w:shd w:val="clear" w:color="auto" w:fill="auto"/>
            <w:noWrap/>
            <w:vAlign w:val="bottom"/>
          </w:tcPr>
          <w:p w:rsidR="0090409B" w:rsidRPr="007C7F47" w:rsidP="0090409B" w14:paraId="569CBBAE"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262</w:t>
            </w:r>
          </w:p>
        </w:tc>
      </w:tr>
      <w:tr w14:paraId="2B60BC27" w14:textId="77777777" w:rsidTr="0090409B">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90409B" w:rsidRPr="007C7F47" w:rsidP="0090409B" w14:paraId="7B4812D9"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Total burden (hours)</w:t>
            </w:r>
          </w:p>
        </w:tc>
        <w:tc>
          <w:tcPr>
            <w:tcW w:w="0" w:type="auto"/>
            <w:tcBorders>
              <w:top w:val="nil"/>
              <w:left w:val="nil"/>
              <w:bottom w:val="single" w:sz="4" w:space="0" w:color="auto"/>
              <w:right w:val="single" w:sz="4" w:space="0" w:color="auto"/>
            </w:tcBorders>
            <w:shd w:val="clear" w:color="auto" w:fill="auto"/>
            <w:noWrap/>
            <w:vAlign w:val="bottom"/>
          </w:tcPr>
          <w:p w:rsidR="0090409B" w:rsidRPr="007C7F47" w:rsidP="0090409B" w14:paraId="17081029"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26.2</w:t>
            </w:r>
            <w:r w:rsidRPr="007C7F47">
              <w:rPr>
                <w:rFonts w:ascii="Times New Roman" w:hAnsi="Times New Roman" w:cs="Times New Roman"/>
                <w:sz w:val="24"/>
                <w:szCs w:val="24"/>
              </w:rPr>
              <w:t xml:space="preserve"> hours</w:t>
            </w:r>
          </w:p>
        </w:tc>
      </w:tr>
    </w:tbl>
    <w:p w:rsidR="00365AD1" w:rsidRPr="007C7F47" w:rsidP="00DE77AE" w14:paraId="391EF40B"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burden</w:t>
      </w:r>
      <w:r w:rsidRPr="007C7F47">
        <w:rPr>
          <w:rFonts w:ascii="Times New Roman" w:eastAsia="Times New Roman" w:hAnsi="Times New Roman" w:cs="Times New Roman"/>
          <w:sz w:val="24"/>
          <w:szCs w:val="24"/>
        </w:rPr>
        <w:t xml:space="preserve"> = 2</w:t>
      </w:r>
      <w:r w:rsidRPr="007C7F47" w:rsidR="00465945">
        <w:rPr>
          <w:rFonts w:ascii="Times New Roman" w:eastAsia="Times New Roman" w:hAnsi="Times New Roman" w:cs="Times New Roman"/>
          <w:sz w:val="24"/>
          <w:szCs w:val="24"/>
        </w:rPr>
        <w:t>6</w:t>
      </w:r>
      <w:r w:rsidRPr="007C7F47">
        <w:rPr>
          <w:rFonts w:ascii="Times New Roman" w:eastAsia="Times New Roman" w:hAnsi="Times New Roman" w:cs="Times New Roman"/>
          <w:sz w:val="24"/>
          <w:szCs w:val="24"/>
        </w:rPr>
        <w:t>.2 hours</w:t>
      </w:r>
    </w:p>
    <w:p w:rsidR="00365AD1" w:rsidRPr="007C7F47" w:rsidP="00DE77AE" w14:paraId="73851599" w14:textId="38CCE1A3">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cost</w:t>
      </w:r>
      <w:r w:rsidRPr="007C7F47" w:rsidR="00374AD8">
        <w:rPr>
          <w:rFonts w:ascii="Times New Roman" w:eastAsia="Times New Roman" w:hAnsi="Times New Roman" w:cs="Times New Roman"/>
          <w:sz w:val="24"/>
          <w:szCs w:val="24"/>
        </w:rPr>
        <w:t xml:space="preserve"> </w:t>
      </w:r>
      <w:r w:rsidRPr="004E5256" w:rsidR="00374AD8">
        <w:rPr>
          <w:rFonts w:ascii="Times New Roman" w:eastAsia="Times New Roman" w:hAnsi="Times New Roman" w:cs="Times New Roman"/>
          <w:sz w:val="24"/>
          <w:szCs w:val="24"/>
        </w:rPr>
        <w:t xml:space="preserve">= </w:t>
      </w:r>
      <w:r w:rsidRPr="004E5256">
        <w:rPr>
          <w:rFonts w:ascii="Times New Roman" w:eastAsia="Times New Roman" w:hAnsi="Times New Roman" w:cs="Times New Roman"/>
          <w:sz w:val="24"/>
          <w:szCs w:val="24"/>
        </w:rPr>
        <w:t>(2</w:t>
      </w:r>
      <w:r w:rsidRPr="004E5256" w:rsidR="00465945">
        <w:rPr>
          <w:rFonts w:ascii="Times New Roman" w:eastAsia="Times New Roman" w:hAnsi="Times New Roman" w:cs="Times New Roman"/>
          <w:sz w:val="24"/>
          <w:szCs w:val="24"/>
        </w:rPr>
        <w:t>6</w:t>
      </w:r>
      <w:r w:rsidRPr="004E5256">
        <w:rPr>
          <w:rFonts w:ascii="Times New Roman" w:eastAsia="Times New Roman" w:hAnsi="Times New Roman" w:cs="Times New Roman"/>
          <w:sz w:val="24"/>
          <w:szCs w:val="24"/>
        </w:rPr>
        <w:t>.2 hours) * ($</w:t>
      </w:r>
      <w:r w:rsidRPr="00951601" w:rsidR="00DE394E">
        <w:rPr>
          <w:rFonts w:ascii="Times New Roman" w:eastAsia="Times New Roman" w:hAnsi="Times New Roman" w:cs="Times New Roman"/>
          <w:sz w:val="24"/>
          <w:szCs w:val="24"/>
        </w:rPr>
        <w:t>116.54</w:t>
      </w:r>
      <w:r w:rsidRPr="004E5256" w:rsidR="00DE394E">
        <w:rPr>
          <w:rFonts w:ascii="Times New Roman" w:eastAsia="Times New Roman" w:hAnsi="Times New Roman" w:cs="Times New Roman"/>
          <w:sz w:val="24"/>
          <w:szCs w:val="24"/>
        </w:rPr>
        <w:t xml:space="preserve"> </w:t>
      </w:r>
      <w:r w:rsidRPr="004E5256">
        <w:rPr>
          <w:rFonts w:ascii="Times New Roman" w:eastAsia="Times New Roman" w:hAnsi="Times New Roman" w:cs="Times New Roman"/>
          <w:sz w:val="24"/>
          <w:szCs w:val="24"/>
        </w:rPr>
        <w:t>per hour) = $</w:t>
      </w:r>
      <w:r w:rsidRPr="00951601" w:rsidR="00EC7745">
        <w:rPr>
          <w:rFonts w:ascii="Times New Roman" w:eastAsia="Times New Roman" w:hAnsi="Times New Roman" w:cs="Times New Roman"/>
          <w:sz w:val="24"/>
          <w:szCs w:val="24"/>
        </w:rPr>
        <w:t>3,053</w:t>
      </w:r>
    </w:p>
    <w:p w:rsidR="00365AD1" w:rsidRPr="007C7F47" w:rsidP="00DE77AE" w14:paraId="539A72FC"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i/>
          <w:sz w:val="24"/>
          <w:szCs w:val="24"/>
        </w:rPr>
        <w:t>Request for inclusion in a slot lottery:</w:t>
      </w:r>
      <w:r w:rsidRPr="007C7F47">
        <w:rPr>
          <w:rFonts w:ascii="Times New Roman" w:eastAsia="Times New Roman" w:hAnsi="Times New Roman" w:cs="Times New Roman"/>
          <w:sz w:val="24"/>
          <w:szCs w:val="24"/>
        </w:rPr>
        <w:t xml:space="preserve"> Carriers are required to notify the FAA if they would like to be included in a slot lottery for the permanent allocation of available slots at DCA under 14 CFR § 93.225 and at LGA under the Order. Lotteries are held on an occasional basis when the FAA determines that sufficient slots are available. </w:t>
      </w:r>
    </w:p>
    <w:p w:rsidR="00365AD1" w:rsidRPr="007C7F47" w:rsidP="00DE77AE" w14:paraId="673A16AB" w14:textId="731CF23C">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The FAA estimates that requests for inclusion in a slot lottery take approximately</w:t>
      </w:r>
      <w:r w:rsidRPr="007C7F47" w:rsidR="003C144D">
        <w:rPr>
          <w:rFonts w:ascii="Times New Roman" w:eastAsia="Times New Roman" w:hAnsi="Times New Roman" w:cs="Times New Roman"/>
          <w:sz w:val="24"/>
          <w:szCs w:val="24"/>
        </w:rPr>
        <w:t xml:space="preserve"> 6 minutes</w:t>
      </w:r>
      <w:r w:rsidRPr="007C7F47">
        <w:rPr>
          <w:rFonts w:ascii="Times New Roman" w:eastAsia="Times New Roman" w:hAnsi="Times New Roman" w:cs="Times New Roman"/>
          <w:sz w:val="24"/>
          <w:szCs w:val="24"/>
        </w:rPr>
        <w:t xml:space="preserve"> </w:t>
      </w:r>
      <w:r w:rsidRPr="007C7F47" w:rsidR="003C144D">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0.1</w:t>
      </w:r>
      <w:r w:rsidRPr="007C7F47" w:rsidR="003C144D">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hours</w:t>
      </w:r>
      <w:r w:rsidRPr="007C7F47" w:rsidR="003C144D">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 xml:space="preserve"> to generate. A scheduler or an administrative service manager submit</w:t>
      </w:r>
      <w:r w:rsidRPr="007C7F47" w:rsidR="00AF2FF5">
        <w:rPr>
          <w:rFonts w:ascii="Times New Roman" w:eastAsia="Times New Roman" w:hAnsi="Times New Roman" w:cs="Times New Roman"/>
          <w:sz w:val="24"/>
          <w:szCs w:val="24"/>
        </w:rPr>
        <w:t>s</w:t>
      </w:r>
      <w:r w:rsidRPr="007C7F47">
        <w:rPr>
          <w:rFonts w:ascii="Times New Roman" w:eastAsia="Times New Roman" w:hAnsi="Times New Roman" w:cs="Times New Roman"/>
          <w:sz w:val="24"/>
          <w:szCs w:val="24"/>
        </w:rPr>
        <w:t xml:space="preserve"> the request for inclusion in a slot lottery at a </w:t>
      </w:r>
      <w:r w:rsidRPr="007C7F47">
        <w:rPr>
          <w:rFonts w:ascii="Times New Roman" w:eastAsia="Times New Roman" w:hAnsi="Times New Roman" w:cs="Times New Roman"/>
          <w:sz w:val="24"/>
          <w:szCs w:val="24"/>
        </w:rPr>
        <w:t>fully-burdened</w:t>
      </w:r>
      <w:r w:rsidRPr="007C7F47">
        <w:rPr>
          <w:rFonts w:ascii="Times New Roman" w:eastAsia="Times New Roman" w:hAnsi="Times New Roman" w:cs="Times New Roman"/>
          <w:sz w:val="24"/>
          <w:szCs w:val="24"/>
        </w:rPr>
        <w:t xml:space="preserve"> </w:t>
      </w:r>
      <w:r w:rsidRPr="004E5256">
        <w:rPr>
          <w:rFonts w:ascii="Times New Roman" w:eastAsia="Times New Roman" w:hAnsi="Times New Roman" w:cs="Times New Roman"/>
          <w:sz w:val="24"/>
          <w:szCs w:val="24"/>
        </w:rPr>
        <w:t>rate of $</w:t>
      </w:r>
      <w:r w:rsidRPr="004E5256" w:rsidR="00DE394E">
        <w:rPr>
          <w:rFonts w:ascii="Times New Roman" w:eastAsia="Times New Roman" w:hAnsi="Times New Roman" w:cs="Times New Roman"/>
          <w:sz w:val="24"/>
          <w:szCs w:val="24"/>
        </w:rPr>
        <w:t xml:space="preserve">116.54 </w:t>
      </w:r>
      <w:r w:rsidRPr="004E5256">
        <w:rPr>
          <w:rFonts w:ascii="Times New Roman" w:eastAsia="Times New Roman" w:hAnsi="Times New Roman" w:cs="Times New Roman"/>
          <w:sz w:val="24"/>
          <w:szCs w:val="24"/>
        </w:rPr>
        <w:t>per hour.</w:t>
      </w:r>
    </w:p>
    <w:p w:rsidR="00365AD1" w:rsidRPr="007C7F47" w:rsidP="00DE77AE" w14:paraId="3A849841" w14:textId="77777777">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DCA:</w:t>
      </w:r>
      <w:r w:rsidRPr="007C7F47">
        <w:rPr>
          <w:rFonts w:ascii="Times New Roman" w:eastAsia="Times New Roman" w:hAnsi="Times New Roman" w:cs="Times New Roman"/>
          <w:sz w:val="24"/>
          <w:szCs w:val="24"/>
        </w:rPr>
        <w:t xml:space="preserve"> (</w:t>
      </w:r>
      <w:r w:rsidRPr="007C7F47" w:rsidR="00291A68">
        <w:rPr>
          <w:rFonts w:ascii="Times New Roman" w:eastAsia="Times New Roman" w:hAnsi="Times New Roman" w:cs="Times New Roman"/>
          <w:sz w:val="24"/>
          <w:szCs w:val="24"/>
        </w:rPr>
        <w:t xml:space="preserve">20 </w:t>
      </w:r>
      <w:r w:rsidRPr="007C7F47">
        <w:rPr>
          <w:rFonts w:ascii="Times New Roman" w:eastAsia="Times New Roman" w:hAnsi="Times New Roman" w:cs="Times New Roman"/>
          <w:sz w:val="24"/>
          <w:szCs w:val="24"/>
        </w:rPr>
        <w:t>requests) * (1 lottery)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 per request) </w:t>
      </w:r>
      <w:r w:rsidRPr="007C7F47" w:rsidR="00473CE9">
        <w:rPr>
          <w:rFonts w:ascii="Times New Roman" w:eastAsia="Times New Roman" w:hAnsi="Times New Roman" w:cs="Times New Roman"/>
          <w:sz w:val="24"/>
          <w:szCs w:val="24"/>
        </w:rPr>
        <w:t xml:space="preserve">= Total Annual Hourly Burden = </w:t>
      </w:r>
      <w:r w:rsidRPr="007C7F47" w:rsidR="00291A68">
        <w:rPr>
          <w:rFonts w:ascii="Times New Roman" w:eastAsia="Times New Roman" w:hAnsi="Times New Roman" w:cs="Times New Roman"/>
          <w:sz w:val="24"/>
          <w:szCs w:val="24"/>
        </w:rPr>
        <w:t>2</w:t>
      </w:r>
      <w:r w:rsidRPr="007C7F47">
        <w:rPr>
          <w:rFonts w:ascii="Times New Roman" w:eastAsia="Times New Roman" w:hAnsi="Times New Roman" w:cs="Times New Roman"/>
          <w:sz w:val="24"/>
          <w:szCs w:val="24"/>
        </w:rPr>
        <w:t xml:space="preserve"> hours</w:t>
      </w:r>
    </w:p>
    <w:p w:rsidR="00C02204" w:rsidRPr="007C7F47" w:rsidP="00DE77AE" w14:paraId="0BD1D24E" w14:textId="77777777">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LGA:</w:t>
      </w:r>
      <w:r w:rsidRPr="007C7F47">
        <w:rPr>
          <w:rFonts w:ascii="Times New Roman" w:eastAsia="Times New Roman" w:hAnsi="Times New Roman" w:cs="Times New Roman"/>
          <w:sz w:val="24"/>
          <w:szCs w:val="24"/>
        </w:rPr>
        <w:t xml:space="preserve"> (</w:t>
      </w:r>
      <w:r w:rsidRPr="007C7F47" w:rsidR="00291A68">
        <w:rPr>
          <w:rFonts w:ascii="Times New Roman" w:eastAsia="Times New Roman" w:hAnsi="Times New Roman" w:cs="Times New Roman"/>
          <w:sz w:val="24"/>
          <w:szCs w:val="24"/>
        </w:rPr>
        <w:t xml:space="preserve">20 </w:t>
      </w:r>
      <w:r w:rsidRPr="007C7F47">
        <w:rPr>
          <w:rFonts w:ascii="Times New Roman" w:eastAsia="Times New Roman" w:hAnsi="Times New Roman" w:cs="Times New Roman"/>
          <w:sz w:val="24"/>
          <w:szCs w:val="24"/>
        </w:rPr>
        <w:t>requests) * (1 lottery)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 per request) </w:t>
      </w:r>
      <w:r w:rsidRPr="007C7F47" w:rsidR="00473CE9">
        <w:rPr>
          <w:rFonts w:ascii="Times New Roman" w:eastAsia="Times New Roman" w:hAnsi="Times New Roman" w:cs="Times New Roman"/>
          <w:sz w:val="24"/>
          <w:szCs w:val="24"/>
        </w:rPr>
        <w:t xml:space="preserve">= Total Annual Hourly Burden = </w:t>
      </w:r>
      <w:r w:rsidRPr="007C7F47" w:rsidR="00291A68">
        <w:rPr>
          <w:rFonts w:ascii="Times New Roman" w:eastAsia="Times New Roman" w:hAnsi="Times New Roman" w:cs="Times New Roman"/>
          <w:sz w:val="24"/>
          <w:szCs w:val="24"/>
        </w:rPr>
        <w:t>2</w:t>
      </w:r>
      <w:r w:rsidRPr="007C7F47">
        <w:rPr>
          <w:rFonts w:ascii="Times New Roman" w:eastAsia="Times New Roman" w:hAnsi="Times New Roman" w:cs="Times New Roman"/>
          <w:sz w:val="24"/>
          <w:szCs w:val="24"/>
        </w:rPr>
        <w:t xml:space="preserve"> hours</w:t>
      </w:r>
    </w:p>
    <w:tbl>
      <w:tblPr>
        <w:tblW w:w="0" w:type="auto"/>
        <w:jc w:val="center"/>
        <w:tblLook w:val="04A0"/>
      </w:tblPr>
      <w:tblGrid>
        <w:gridCol w:w="4530"/>
        <w:gridCol w:w="2270"/>
      </w:tblGrid>
      <w:tr w14:paraId="6548D092" w14:textId="77777777" w:rsidTr="008E0346">
        <w:tblPrEx>
          <w:tblW w:w="0" w:type="auto"/>
          <w:jc w:val="center"/>
          <w:tblLook w:val="04A0"/>
        </w:tblPrEx>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CE9" w:rsidRPr="007C7F47" w:rsidP="00473CE9" w14:paraId="0B7DA1E7"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 Slot Lottery Summary (Annual numbers)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73CE9" w:rsidRPr="007C7F47" w:rsidP="008E0346" w14:paraId="6DB8CACB"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Reporting</w:t>
            </w:r>
          </w:p>
        </w:tc>
      </w:tr>
      <w:tr w14:paraId="24C3E43A" w14:textId="77777777" w:rsidTr="008E0346">
        <w:tblPrEx>
          <w:tblW w:w="0" w:type="auto"/>
          <w:jc w:val="center"/>
          <w:tblLook w:val="04A0"/>
        </w:tblPrEx>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3CE9" w:rsidRPr="007C7F47" w:rsidP="008E0346" w14:paraId="35765093"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Respondents</w:t>
            </w:r>
          </w:p>
        </w:tc>
        <w:tc>
          <w:tcPr>
            <w:tcW w:w="0" w:type="auto"/>
            <w:tcBorders>
              <w:top w:val="nil"/>
              <w:left w:val="nil"/>
              <w:bottom w:val="single" w:sz="4" w:space="0" w:color="auto"/>
              <w:right w:val="single" w:sz="4" w:space="0" w:color="auto"/>
            </w:tcBorders>
            <w:shd w:val="clear" w:color="auto" w:fill="auto"/>
            <w:noWrap/>
            <w:vAlign w:val="bottom"/>
          </w:tcPr>
          <w:p w:rsidR="00473CE9" w:rsidRPr="007C7F47" w:rsidP="008E0346" w14:paraId="16FDE196"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40</w:t>
            </w:r>
          </w:p>
        </w:tc>
      </w:tr>
      <w:tr w14:paraId="3F266032"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3CE9" w:rsidRPr="007C7F47" w:rsidP="008E0346" w14:paraId="0A174969"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Responses per respondent</w:t>
            </w:r>
          </w:p>
        </w:tc>
        <w:tc>
          <w:tcPr>
            <w:tcW w:w="0" w:type="auto"/>
            <w:tcBorders>
              <w:top w:val="nil"/>
              <w:left w:val="nil"/>
              <w:bottom w:val="single" w:sz="4" w:space="0" w:color="auto"/>
              <w:right w:val="single" w:sz="4" w:space="0" w:color="auto"/>
            </w:tcBorders>
            <w:shd w:val="clear" w:color="auto" w:fill="auto"/>
            <w:noWrap/>
            <w:vAlign w:val="bottom"/>
          </w:tcPr>
          <w:p w:rsidR="00473CE9" w:rsidRPr="007C7F47" w:rsidP="008E0346" w14:paraId="3A67E76F"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1</w:t>
            </w:r>
          </w:p>
        </w:tc>
      </w:tr>
      <w:tr w14:paraId="5F6AEC90"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3CE9" w:rsidRPr="007C7F47" w:rsidP="008E0346" w14:paraId="3E4533F5"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Time per Response</w:t>
            </w:r>
          </w:p>
        </w:tc>
        <w:tc>
          <w:tcPr>
            <w:tcW w:w="0" w:type="auto"/>
            <w:tcBorders>
              <w:top w:val="nil"/>
              <w:left w:val="nil"/>
              <w:bottom w:val="single" w:sz="4" w:space="0" w:color="auto"/>
              <w:right w:val="single" w:sz="4" w:space="0" w:color="auto"/>
            </w:tcBorders>
            <w:shd w:val="clear" w:color="auto" w:fill="auto"/>
            <w:noWrap/>
            <w:vAlign w:val="bottom"/>
          </w:tcPr>
          <w:p w:rsidR="00473CE9" w:rsidRPr="007C7F47" w:rsidP="008E0346" w14:paraId="7FE71704"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6 minutes (</w:t>
            </w:r>
            <w:r w:rsidRPr="007C7F47" w:rsidR="002605AA">
              <w:rPr>
                <w:rFonts w:ascii="Times New Roman" w:hAnsi="Times New Roman" w:cs="Times New Roman"/>
                <w:sz w:val="24"/>
                <w:szCs w:val="24"/>
              </w:rPr>
              <w:t>0.1 hours</w:t>
            </w:r>
            <w:r w:rsidRPr="007C7F47">
              <w:rPr>
                <w:rFonts w:ascii="Times New Roman" w:hAnsi="Times New Roman" w:cs="Times New Roman"/>
                <w:sz w:val="24"/>
                <w:szCs w:val="24"/>
              </w:rPr>
              <w:t>)</w:t>
            </w:r>
          </w:p>
        </w:tc>
      </w:tr>
      <w:tr w14:paraId="52F3D6DF"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3CE9" w:rsidRPr="007C7F47" w:rsidP="008E0346" w14:paraId="240230BF"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Total # of responses</w:t>
            </w:r>
          </w:p>
        </w:tc>
        <w:tc>
          <w:tcPr>
            <w:tcW w:w="0" w:type="auto"/>
            <w:tcBorders>
              <w:top w:val="nil"/>
              <w:left w:val="nil"/>
              <w:bottom w:val="single" w:sz="4" w:space="0" w:color="auto"/>
              <w:right w:val="single" w:sz="4" w:space="0" w:color="auto"/>
            </w:tcBorders>
            <w:shd w:val="clear" w:color="auto" w:fill="auto"/>
            <w:noWrap/>
            <w:vAlign w:val="bottom"/>
          </w:tcPr>
          <w:p w:rsidR="00473CE9" w:rsidRPr="007C7F47" w:rsidP="008E0346" w14:paraId="0314E077"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40</w:t>
            </w:r>
          </w:p>
        </w:tc>
      </w:tr>
      <w:tr w14:paraId="3E6D1753"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473CE9" w:rsidRPr="007C7F47" w:rsidP="008E0346" w14:paraId="6F871834"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Total burden (hours)</w:t>
            </w:r>
          </w:p>
        </w:tc>
        <w:tc>
          <w:tcPr>
            <w:tcW w:w="0" w:type="auto"/>
            <w:tcBorders>
              <w:top w:val="nil"/>
              <w:left w:val="nil"/>
              <w:bottom w:val="single" w:sz="4" w:space="0" w:color="auto"/>
              <w:right w:val="single" w:sz="4" w:space="0" w:color="auto"/>
            </w:tcBorders>
            <w:shd w:val="clear" w:color="auto" w:fill="auto"/>
            <w:noWrap/>
            <w:vAlign w:val="bottom"/>
          </w:tcPr>
          <w:p w:rsidR="00473CE9" w:rsidRPr="007C7F47" w:rsidP="008E0346" w14:paraId="2CB88904"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4 hours</w:t>
            </w:r>
          </w:p>
        </w:tc>
      </w:tr>
    </w:tbl>
    <w:p w:rsidR="00365AD1" w:rsidRPr="007C7F47" w:rsidP="00DE77AE" w14:paraId="7A249FD1"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burden</w:t>
      </w:r>
      <w:r w:rsidRPr="007C7F47">
        <w:rPr>
          <w:rFonts w:ascii="Times New Roman" w:eastAsia="Times New Roman" w:hAnsi="Times New Roman" w:cs="Times New Roman"/>
          <w:sz w:val="24"/>
          <w:szCs w:val="24"/>
        </w:rPr>
        <w:t xml:space="preserve"> = </w:t>
      </w:r>
      <w:r w:rsidRPr="007C7F47" w:rsidR="00291A68">
        <w:rPr>
          <w:rFonts w:ascii="Times New Roman" w:eastAsia="Times New Roman" w:hAnsi="Times New Roman" w:cs="Times New Roman"/>
          <w:sz w:val="24"/>
          <w:szCs w:val="24"/>
        </w:rPr>
        <w:t xml:space="preserve">4 </w:t>
      </w:r>
      <w:r w:rsidRPr="007C7F47">
        <w:rPr>
          <w:rFonts w:ascii="Times New Roman" w:eastAsia="Times New Roman" w:hAnsi="Times New Roman" w:cs="Times New Roman"/>
          <w:sz w:val="24"/>
          <w:szCs w:val="24"/>
        </w:rPr>
        <w:t>hours</w:t>
      </w:r>
    </w:p>
    <w:p w:rsidR="00365AD1" w:rsidRPr="007C7F47" w:rsidP="00DE77AE" w14:paraId="6A141EDE" w14:textId="50F0C3D0">
      <w:pPr>
        <w:shd w:val="clear" w:color="auto" w:fill="FFFFFF"/>
        <w:spacing w:before="100" w:beforeAutospacing="1" w:after="225" w:line="240" w:lineRule="auto"/>
        <w:rPr>
          <w:rFonts w:ascii="Times New Roman" w:eastAsia="Times New Roman" w:hAnsi="Times New Roman" w:cs="Times New Roman"/>
          <w:sz w:val="24"/>
          <w:szCs w:val="24"/>
        </w:rPr>
      </w:pPr>
      <w:r w:rsidRPr="00951601">
        <w:rPr>
          <w:rFonts w:ascii="Times New Roman" w:eastAsia="Times New Roman" w:hAnsi="Times New Roman" w:cs="Times New Roman"/>
          <w:b/>
          <w:sz w:val="24"/>
          <w:szCs w:val="24"/>
        </w:rPr>
        <w:t>Total annual cost</w:t>
      </w:r>
      <w:r w:rsidRPr="00951601">
        <w:rPr>
          <w:rFonts w:ascii="Times New Roman" w:eastAsia="Times New Roman" w:hAnsi="Times New Roman" w:cs="Times New Roman"/>
          <w:sz w:val="24"/>
          <w:szCs w:val="24"/>
        </w:rPr>
        <w:t xml:space="preserve"> = (</w:t>
      </w:r>
      <w:r w:rsidRPr="00951601" w:rsidR="00291A68">
        <w:rPr>
          <w:rFonts w:ascii="Times New Roman" w:eastAsia="Times New Roman" w:hAnsi="Times New Roman" w:cs="Times New Roman"/>
          <w:sz w:val="24"/>
          <w:szCs w:val="24"/>
        </w:rPr>
        <w:t xml:space="preserve">4 </w:t>
      </w:r>
      <w:r w:rsidRPr="00951601">
        <w:rPr>
          <w:rFonts w:ascii="Times New Roman" w:eastAsia="Times New Roman" w:hAnsi="Times New Roman" w:cs="Times New Roman"/>
          <w:sz w:val="24"/>
          <w:szCs w:val="24"/>
        </w:rPr>
        <w:t>hours</w:t>
      </w:r>
      <w:r w:rsidRPr="004E5256">
        <w:rPr>
          <w:rFonts w:ascii="Times New Roman" w:eastAsia="Times New Roman" w:hAnsi="Times New Roman" w:cs="Times New Roman"/>
          <w:sz w:val="24"/>
          <w:szCs w:val="24"/>
        </w:rPr>
        <w:t xml:space="preserve">) * </w:t>
      </w:r>
      <w:r w:rsidRPr="00E834ED">
        <w:rPr>
          <w:rFonts w:ascii="Times New Roman" w:eastAsia="Times New Roman" w:hAnsi="Times New Roman" w:cs="Times New Roman"/>
          <w:sz w:val="24"/>
          <w:szCs w:val="24"/>
        </w:rPr>
        <w:t>($</w:t>
      </w:r>
      <w:r w:rsidRPr="00951601" w:rsidR="00DE394E">
        <w:rPr>
          <w:rFonts w:ascii="Times New Roman" w:eastAsia="Times New Roman" w:hAnsi="Times New Roman" w:cs="Times New Roman"/>
          <w:sz w:val="24"/>
          <w:szCs w:val="24"/>
        </w:rPr>
        <w:t xml:space="preserve">116.54 </w:t>
      </w:r>
      <w:r w:rsidRPr="00E834ED">
        <w:rPr>
          <w:rFonts w:ascii="Times New Roman" w:eastAsia="Times New Roman" w:hAnsi="Times New Roman" w:cs="Times New Roman"/>
          <w:sz w:val="24"/>
          <w:szCs w:val="24"/>
        </w:rPr>
        <w:t>per hour) = $</w:t>
      </w:r>
      <w:r w:rsidRPr="00E834ED" w:rsidR="004E5256">
        <w:rPr>
          <w:rFonts w:ascii="Times New Roman" w:eastAsia="Times New Roman" w:hAnsi="Times New Roman" w:cs="Times New Roman"/>
          <w:sz w:val="24"/>
          <w:szCs w:val="24"/>
        </w:rPr>
        <w:t>466</w:t>
      </w:r>
    </w:p>
    <w:p w:rsidR="00365AD1" w:rsidRPr="007C7F47" w:rsidP="00DE77AE" w14:paraId="20F113ED"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i/>
          <w:sz w:val="24"/>
          <w:szCs w:val="24"/>
        </w:rPr>
        <w:t>Usage reporting:</w:t>
      </w:r>
      <w:r w:rsidRPr="007C7F47">
        <w:rPr>
          <w:rFonts w:ascii="Times New Roman" w:eastAsia="Times New Roman" w:hAnsi="Times New Roman" w:cs="Times New Roman"/>
          <w:sz w:val="24"/>
          <w:szCs w:val="24"/>
        </w:rPr>
        <w:t xml:space="preserve"> To confirm compliance with the usage requirement at DCA, JFK, and LGA, the FAA requires carriers to submit usage reports to the FAA. At DCA, carriers submit a final report for each two-month reporting period in accordance with 14 CFR § 93.227. At JFK, carriers submit an interim and final report for each scheduling season as provided in the Order. The interim report is due by September 1 for the summer scheduling season and February 1 for the winter scheduling season. The final report is due no later than 30 days after the end of the respective scheduling season. At LGA, carriers submit a final report for each two-month reporting period as provided in the Order. Usage reports for all airports must detail slot usage for each day of the respective reporting period and include the following information for each slot held: the slot number, airport code, time, and arrival or departure designation; the operating carrier; the date and scheduled time of the actual operation, the flight number, origin and destination, and aircraft type identifier; and whether the flight was conducted. </w:t>
      </w:r>
    </w:p>
    <w:p w:rsidR="00365AD1" w:rsidRPr="007C7F47" w:rsidP="00DE77AE" w14:paraId="5B962671" w14:textId="479B0B2D">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The FAA estimates a reporting time per usage report of one hour. A scheduler or an administrative service manager submit</w:t>
      </w:r>
      <w:r w:rsidRPr="007C7F47" w:rsidR="00AF2FF5">
        <w:rPr>
          <w:rFonts w:ascii="Times New Roman" w:eastAsia="Times New Roman" w:hAnsi="Times New Roman" w:cs="Times New Roman"/>
          <w:sz w:val="24"/>
          <w:szCs w:val="24"/>
        </w:rPr>
        <w:t>s</w:t>
      </w:r>
      <w:r w:rsidRPr="007C7F47">
        <w:rPr>
          <w:rFonts w:ascii="Times New Roman" w:eastAsia="Times New Roman" w:hAnsi="Times New Roman" w:cs="Times New Roman"/>
          <w:sz w:val="24"/>
          <w:szCs w:val="24"/>
        </w:rPr>
        <w:t xml:space="preserve"> the usage reports at a </w:t>
      </w:r>
      <w:r w:rsidRPr="007C7F47">
        <w:rPr>
          <w:rFonts w:ascii="Times New Roman" w:eastAsia="Times New Roman" w:hAnsi="Times New Roman" w:cs="Times New Roman"/>
          <w:sz w:val="24"/>
          <w:szCs w:val="24"/>
        </w:rPr>
        <w:t>fully-burdened</w:t>
      </w:r>
      <w:r w:rsidRPr="007C7F47">
        <w:rPr>
          <w:rFonts w:ascii="Times New Roman" w:eastAsia="Times New Roman" w:hAnsi="Times New Roman" w:cs="Times New Roman"/>
          <w:sz w:val="24"/>
          <w:szCs w:val="24"/>
        </w:rPr>
        <w:t xml:space="preserve"> rate </w:t>
      </w:r>
      <w:r w:rsidRPr="007E7F98">
        <w:rPr>
          <w:rFonts w:ascii="Times New Roman" w:eastAsia="Times New Roman" w:hAnsi="Times New Roman" w:cs="Times New Roman"/>
          <w:sz w:val="24"/>
          <w:szCs w:val="24"/>
        </w:rPr>
        <w:t>of $</w:t>
      </w:r>
      <w:r w:rsidRPr="00951601" w:rsidR="00DE394E">
        <w:rPr>
          <w:rFonts w:ascii="Times New Roman" w:eastAsia="Times New Roman" w:hAnsi="Times New Roman" w:cs="Times New Roman"/>
          <w:sz w:val="24"/>
          <w:szCs w:val="24"/>
        </w:rPr>
        <w:t xml:space="preserve">116.54 </w:t>
      </w:r>
      <w:r w:rsidRPr="007E7F98">
        <w:rPr>
          <w:rFonts w:ascii="Times New Roman" w:eastAsia="Times New Roman" w:hAnsi="Times New Roman" w:cs="Times New Roman"/>
          <w:sz w:val="24"/>
          <w:szCs w:val="24"/>
        </w:rPr>
        <w:t>per</w:t>
      </w:r>
      <w:r w:rsidRPr="007C7F47">
        <w:rPr>
          <w:rFonts w:ascii="Times New Roman" w:eastAsia="Times New Roman" w:hAnsi="Times New Roman" w:cs="Times New Roman"/>
          <w:sz w:val="24"/>
          <w:szCs w:val="24"/>
        </w:rPr>
        <w:t xml:space="preserve"> hour</w:t>
      </w:r>
      <w:r w:rsidRPr="007C7F47" w:rsidR="00AF7EA2">
        <w:rPr>
          <w:rFonts w:ascii="Times New Roman" w:eastAsia="Times New Roman" w:hAnsi="Times New Roman" w:cs="Times New Roman"/>
          <w:sz w:val="24"/>
          <w:szCs w:val="24"/>
        </w:rPr>
        <w:t>.</w:t>
      </w:r>
    </w:p>
    <w:p w:rsidR="00365AD1" w:rsidRPr="007C7F47" w:rsidP="00DE77AE" w14:paraId="2A4D917F" w14:textId="77777777">
      <w:pPr>
        <w:shd w:val="clear" w:color="auto" w:fill="FFFFFF"/>
        <w:spacing w:before="100" w:beforeAutospacing="1" w:after="225" w:line="240" w:lineRule="auto"/>
        <w:ind w:firstLine="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DCA:</w:t>
      </w:r>
    </w:p>
    <w:tbl>
      <w:tblPr>
        <w:tblpPr w:leftFromText="180" w:rightFromText="180" w:vertAnchor="text" w:horzAnchor="page" w:tblpX="2235" w:tblpY="440"/>
        <w:tblW w:w="0" w:type="auto"/>
        <w:tblLook w:val="04A0"/>
      </w:tblPr>
      <w:tblGrid>
        <w:gridCol w:w="8560"/>
        <w:gridCol w:w="790"/>
      </w:tblGrid>
      <w:tr w14:paraId="32658A7A" w14:textId="77777777" w:rsidTr="00A67E55">
        <w:tblPrEx>
          <w:tblW w:w="0" w:type="auto"/>
          <w:tblLook w:val="04A0"/>
        </w:tblPrEx>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E55" w:rsidRPr="007C7F47" w:rsidP="00A67E55" w14:paraId="11BD5085" w14:textId="1A8DB6C6">
            <w:pPr>
              <w:spacing w:after="0" w:line="240" w:lineRule="auto"/>
              <w:rPr>
                <w:rFonts w:ascii="Times New Roman" w:hAnsi="Times New Roman" w:cs="Times New Roman"/>
                <w:b/>
                <w:sz w:val="24"/>
                <w:szCs w:val="24"/>
              </w:rPr>
            </w:pPr>
            <w:r w:rsidRPr="007C7F47">
              <w:rPr>
                <w:rFonts w:ascii="Times New Roman" w:eastAsia="Times New Roman" w:hAnsi="Times New Roman" w:cs="Times New Roman"/>
                <w:sz w:val="24"/>
                <w:szCs w:val="24"/>
              </w:rPr>
              <w:t>(</w:t>
            </w:r>
            <w:r w:rsidRPr="007C7F47" w:rsidR="00323E05">
              <w:rPr>
                <w:rFonts w:ascii="Times New Roman" w:eastAsia="Times New Roman" w:hAnsi="Times New Roman" w:cs="Times New Roman"/>
                <w:sz w:val="24"/>
                <w:szCs w:val="24"/>
              </w:rPr>
              <w:t xml:space="preserve">9 </w:t>
            </w:r>
            <w:r w:rsidRPr="007C7F47">
              <w:rPr>
                <w:rFonts w:ascii="Times New Roman" w:eastAsia="Times New Roman" w:hAnsi="Times New Roman" w:cs="Times New Roman"/>
                <w:sz w:val="24"/>
                <w:szCs w:val="24"/>
              </w:rPr>
              <w:t xml:space="preserve">carriers) * (1 hour per report) * (6 reports per year) = Total Annual Hourly Burden = </w:t>
            </w:r>
            <w:r w:rsidRPr="007C7F47" w:rsidR="00323E05">
              <w:rPr>
                <w:rFonts w:ascii="Times New Roman" w:eastAsia="Times New Roman" w:hAnsi="Times New Roman" w:cs="Times New Roman"/>
                <w:sz w:val="24"/>
                <w:szCs w:val="24"/>
              </w:rPr>
              <w:t xml:space="preserve">54 </w:t>
            </w:r>
            <w:r w:rsidRPr="007C7F47">
              <w:rPr>
                <w:rFonts w:ascii="Times New Roman" w:eastAsia="Times New Roman" w:hAnsi="Times New Roman" w:cs="Times New Roman"/>
                <w:sz w:val="24"/>
                <w:szCs w:val="24"/>
              </w:rPr>
              <w:t>hours</w:t>
            </w:r>
            <w:r w:rsidRPr="007C7F47">
              <w:rPr>
                <w:rFonts w:ascii="Times New Roman" w:hAnsi="Times New Roman" w:cs="Times New Roman"/>
                <w:b/>
                <w:sz w:val="24"/>
                <w:szCs w:val="24"/>
              </w:rPr>
              <w:t> DCA Slot Usage Reporting Summary (Annual numbers)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7E55" w:rsidRPr="007C7F47" w:rsidP="00A67E55" w14:paraId="26C6C44D"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Reporting</w:t>
            </w:r>
          </w:p>
        </w:tc>
      </w:tr>
      <w:tr w14:paraId="4623EEA5" w14:textId="77777777" w:rsidTr="00A67E55">
        <w:tblPrEx>
          <w:tblW w:w="0" w:type="auto"/>
          <w:tblLook w:val="04A0"/>
        </w:tblPrEx>
        <w:trPr>
          <w:trHeight w:val="46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E55" w:rsidRPr="007C7F47" w:rsidP="00A67E55" w14:paraId="7C7E2F40"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Respondents</w:t>
            </w:r>
          </w:p>
        </w:tc>
        <w:tc>
          <w:tcPr>
            <w:tcW w:w="0" w:type="auto"/>
            <w:tcBorders>
              <w:top w:val="nil"/>
              <w:left w:val="nil"/>
              <w:bottom w:val="single" w:sz="4" w:space="0" w:color="auto"/>
              <w:right w:val="single" w:sz="4" w:space="0" w:color="auto"/>
            </w:tcBorders>
            <w:shd w:val="clear" w:color="auto" w:fill="auto"/>
            <w:noWrap/>
            <w:vAlign w:val="bottom"/>
          </w:tcPr>
          <w:p w:rsidR="00A67E55" w:rsidRPr="007C7F47" w:rsidP="00A67E55" w14:paraId="0FE7AEA7"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9</w:t>
            </w:r>
          </w:p>
        </w:tc>
      </w:tr>
      <w:tr w14:paraId="31069058" w14:textId="77777777" w:rsidTr="00A67E55">
        <w:tblPrEx>
          <w:tblW w:w="0" w:type="auto"/>
          <w:tblLook w:val="04A0"/>
        </w:tblPrEx>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E55" w:rsidRPr="007C7F47" w:rsidP="00A67E55" w14:paraId="6B870FB3"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Responses per respondent</w:t>
            </w:r>
          </w:p>
        </w:tc>
        <w:tc>
          <w:tcPr>
            <w:tcW w:w="0" w:type="auto"/>
            <w:tcBorders>
              <w:top w:val="nil"/>
              <w:left w:val="nil"/>
              <w:bottom w:val="single" w:sz="4" w:space="0" w:color="auto"/>
              <w:right w:val="single" w:sz="4" w:space="0" w:color="auto"/>
            </w:tcBorders>
            <w:shd w:val="clear" w:color="auto" w:fill="auto"/>
            <w:noWrap/>
            <w:vAlign w:val="bottom"/>
          </w:tcPr>
          <w:p w:rsidR="00A67E55" w:rsidRPr="007C7F47" w:rsidP="00A67E55" w14:paraId="3772251D"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6</w:t>
            </w:r>
          </w:p>
        </w:tc>
      </w:tr>
      <w:tr w14:paraId="5D59D8F9" w14:textId="77777777" w:rsidTr="00A67E55">
        <w:tblPrEx>
          <w:tblW w:w="0" w:type="auto"/>
          <w:tblLook w:val="04A0"/>
        </w:tblPrEx>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E55" w:rsidRPr="007C7F47" w:rsidP="00A67E55" w14:paraId="63DC4C65"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Time per Response</w:t>
            </w:r>
          </w:p>
        </w:tc>
        <w:tc>
          <w:tcPr>
            <w:tcW w:w="0" w:type="auto"/>
            <w:tcBorders>
              <w:top w:val="nil"/>
              <w:left w:val="nil"/>
              <w:bottom w:val="single" w:sz="4" w:space="0" w:color="auto"/>
              <w:right w:val="single" w:sz="4" w:space="0" w:color="auto"/>
            </w:tcBorders>
            <w:shd w:val="clear" w:color="auto" w:fill="auto"/>
            <w:noWrap/>
            <w:vAlign w:val="bottom"/>
          </w:tcPr>
          <w:p w:rsidR="00A67E55" w:rsidRPr="007C7F47" w:rsidP="00A67E55" w14:paraId="156BA306"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1 hour</w:t>
            </w:r>
          </w:p>
        </w:tc>
      </w:tr>
      <w:tr w14:paraId="1C805564" w14:textId="77777777" w:rsidTr="00A67E55">
        <w:tblPrEx>
          <w:tblW w:w="0" w:type="auto"/>
          <w:tblLook w:val="04A0"/>
        </w:tblPrEx>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E55" w:rsidRPr="007C7F47" w:rsidP="00A67E55" w14:paraId="5AE5A059"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Total # of responses</w:t>
            </w:r>
          </w:p>
        </w:tc>
        <w:tc>
          <w:tcPr>
            <w:tcW w:w="0" w:type="auto"/>
            <w:tcBorders>
              <w:top w:val="nil"/>
              <w:left w:val="nil"/>
              <w:bottom w:val="single" w:sz="4" w:space="0" w:color="auto"/>
              <w:right w:val="single" w:sz="4" w:space="0" w:color="auto"/>
            </w:tcBorders>
            <w:shd w:val="clear" w:color="auto" w:fill="auto"/>
            <w:noWrap/>
            <w:vAlign w:val="bottom"/>
          </w:tcPr>
          <w:p w:rsidR="00A67E55" w:rsidRPr="007C7F47" w:rsidP="00A67E55" w14:paraId="364552A5"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54</w:t>
            </w:r>
          </w:p>
        </w:tc>
      </w:tr>
      <w:tr w14:paraId="686839CC" w14:textId="77777777" w:rsidTr="00A67E55">
        <w:tblPrEx>
          <w:tblW w:w="0" w:type="auto"/>
          <w:tblLook w:val="04A0"/>
        </w:tblPrEx>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tcPr>
          <w:p w:rsidR="00A67E55" w:rsidRPr="007C7F47" w:rsidP="00A67E55" w14:paraId="0258A1D1"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Total burden (hours)</w:t>
            </w:r>
          </w:p>
        </w:tc>
        <w:tc>
          <w:tcPr>
            <w:tcW w:w="0" w:type="auto"/>
            <w:tcBorders>
              <w:top w:val="nil"/>
              <w:left w:val="nil"/>
              <w:bottom w:val="single" w:sz="4" w:space="0" w:color="auto"/>
              <w:right w:val="single" w:sz="4" w:space="0" w:color="auto"/>
            </w:tcBorders>
            <w:shd w:val="clear" w:color="auto" w:fill="auto"/>
            <w:noWrap/>
            <w:vAlign w:val="bottom"/>
          </w:tcPr>
          <w:p w:rsidR="00A67E55" w:rsidRPr="007C7F47" w:rsidP="00A67E55" w14:paraId="1D448327"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54 hours</w:t>
            </w:r>
          </w:p>
        </w:tc>
      </w:tr>
    </w:tbl>
    <w:p w:rsidR="0046288D" w:rsidRPr="007C7F47" w:rsidP="00A67E55" w14:paraId="19BABFC1" w14:textId="77777777">
      <w:pPr>
        <w:shd w:val="clear" w:color="auto" w:fill="FFFFFF"/>
        <w:spacing w:before="100" w:beforeAutospacing="1" w:after="225" w:line="240" w:lineRule="auto"/>
        <w:rPr>
          <w:rFonts w:ascii="Times New Roman" w:eastAsia="Times New Roman" w:hAnsi="Times New Roman" w:cs="Times New Roman"/>
          <w:sz w:val="24"/>
          <w:szCs w:val="24"/>
        </w:rPr>
      </w:pPr>
    </w:p>
    <w:p w:rsidR="00365AD1" w:rsidRPr="007C7F47" w:rsidP="00DE77AE" w14:paraId="1376AFBC" w14:textId="77777777">
      <w:pPr>
        <w:shd w:val="clear" w:color="auto" w:fill="FFFFFF"/>
        <w:spacing w:before="100" w:beforeAutospacing="1" w:after="225" w:line="240" w:lineRule="auto"/>
        <w:ind w:firstLine="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JFK:</w:t>
      </w:r>
    </w:p>
    <w:p w:rsidR="00A326FF" w:rsidRPr="007C7F47" w:rsidP="00DE77AE" w14:paraId="4B407505" w14:textId="382F8B19">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00E834ED">
        <w:rPr>
          <w:rFonts w:ascii="Times New Roman" w:eastAsia="Times New Roman" w:hAnsi="Times New Roman" w:cs="Times New Roman"/>
          <w:sz w:val="24"/>
          <w:szCs w:val="24"/>
        </w:rPr>
        <w:t>101</w:t>
      </w:r>
      <w:r w:rsidRPr="007C7F47" w:rsidR="00323E05">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 xml:space="preserve">carriers) * (1 hour per report) * (4 reports per year) = Total Annual Hourly Burden = </w:t>
      </w:r>
      <w:r w:rsidR="00E834ED">
        <w:rPr>
          <w:rFonts w:ascii="Times New Roman" w:eastAsia="Times New Roman" w:hAnsi="Times New Roman" w:cs="Times New Roman"/>
          <w:sz w:val="24"/>
          <w:szCs w:val="24"/>
        </w:rPr>
        <w:t>404</w:t>
      </w:r>
      <w:r w:rsidRPr="007C7F47" w:rsidR="00323E05">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hours</w:t>
      </w:r>
    </w:p>
    <w:p w:rsidR="00F002B7" w:rsidRPr="007C7F47" w:rsidP="00DE77AE" w14:paraId="02D623BA" w14:textId="77777777">
      <w:pPr>
        <w:shd w:val="clear" w:color="auto" w:fill="FFFFFF"/>
        <w:spacing w:before="100" w:beforeAutospacing="1" w:after="225" w:line="240" w:lineRule="auto"/>
        <w:ind w:left="720"/>
        <w:rPr>
          <w:rFonts w:ascii="Times New Roman" w:eastAsia="Times New Roman" w:hAnsi="Times New Roman" w:cs="Times New Roman"/>
          <w:sz w:val="24"/>
          <w:szCs w:val="24"/>
        </w:rPr>
      </w:pPr>
    </w:p>
    <w:tbl>
      <w:tblPr>
        <w:tblW w:w="0" w:type="auto"/>
        <w:jc w:val="center"/>
        <w:tblLook w:val="04A0"/>
      </w:tblPr>
      <w:tblGrid>
        <w:gridCol w:w="5983"/>
        <w:gridCol w:w="1256"/>
      </w:tblGrid>
      <w:tr w14:paraId="10B9007F" w14:textId="77777777" w:rsidTr="008E0346">
        <w:tblPrEx>
          <w:tblW w:w="0" w:type="auto"/>
          <w:jc w:val="center"/>
          <w:tblLook w:val="04A0"/>
        </w:tblPrEx>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209" w:rsidRPr="007C7F47" w:rsidP="008E0346" w14:paraId="6C25410D"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 JFK Slot Usage Reporting Summary (Annual numbers)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20209" w:rsidRPr="007C7F47" w:rsidP="008E0346" w14:paraId="6C3D8F8D"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Reporting</w:t>
            </w:r>
          </w:p>
        </w:tc>
      </w:tr>
      <w:tr w14:paraId="3491DDAF" w14:textId="77777777" w:rsidTr="008E0346">
        <w:tblPrEx>
          <w:tblW w:w="0" w:type="auto"/>
          <w:jc w:val="center"/>
          <w:tblLook w:val="04A0"/>
        </w:tblPrEx>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20209" w:rsidRPr="007C7F47" w:rsidP="008E0346" w14:paraId="2454CDBF"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Respondents</w:t>
            </w:r>
          </w:p>
        </w:tc>
        <w:tc>
          <w:tcPr>
            <w:tcW w:w="0" w:type="auto"/>
            <w:tcBorders>
              <w:top w:val="nil"/>
              <w:left w:val="nil"/>
              <w:bottom w:val="single" w:sz="4" w:space="0" w:color="auto"/>
              <w:right w:val="single" w:sz="4" w:space="0" w:color="auto"/>
            </w:tcBorders>
            <w:shd w:val="clear" w:color="auto" w:fill="auto"/>
            <w:noWrap/>
            <w:vAlign w:val="bottom"/>
          </w:tcPr>
          <w:p w:rsidR="00720209" w:rsidRPr="007C7F47" w:rsidP="008E0346" w14:paraId="6465E869" w14:textId="393AFB46">
            <w:pPr>
              <w:spacing w:after="0" w:line="240" w:lineRule="auto"/>
              <w:rPr>
                <w:rFonts w:ascii="Times New Roman" w:hAnsi="Times New Roman" w:cs="Times New Roman"/>
                <w:sz w:val="24"/>
                <w:szCs w:val="24"/>
              </w:rPr>
            </w:pPr>
            <w:r>
              <w:rPr>
                <w:rFonts w:ascii="Times New Roman" w:hAnsi="Times New Roman" w:cs="Times New Roman"/>
                <w:sz w:val="24"/>
                <w:szCs w:val="24"/>
              </w:rPr>
              <w:t>101</w:t>
            </w:r>
          </w:p>
        </w:tc>
      </w:tr>
      <w:tr w14:paraId="0BF630B7"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20209" w:rsidRPr="007C7F47" w:rsidP="008E0346" w14:paraId="5AF25EBC"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Responses per respondent</w:t>
            </w:r>
          </w:p>
        </w:tc>
        <w:tc>
          <w:tcPr>
            <w:tcW w:w="0" w:type="auto"/>
            <w:tcBorders>
              <w:top w:val="nil"/>
              <w:left w:val="nil"/>
              <w:bottom w:val="single" w:sz="4" w:space="0" w:color="auto"/>
              <w:right w:val="single" w:sz="4" w:space="0" w:color="auto"/>
            </w:tcBorders>
            <w:shd w:val="clear" w:color="auto" w:fill="auto"/>
            <w:noWrap/>
            <w:vAlign w:val="bottom"/>
          </w:tcPr>
          <w:p w:rsidR="00720209" w:rsidRPr="007C7F47" w:rsidP="008E0346" w14:paraId="1F293C2C"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4</w:t>
            </w:r>
          </w:p>
        </w:tc>
      </w:tr>
      <w:tr w14:paraId="0A077564"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20209" w:rsidRPr="007C7F47" w:rsidP="008E0346" w14:paraId="7EB78FF4"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Time per Response</w:t>
            </w:r>
          </w:p>
        </w:tc>
        <w:tc>
          <w:tcPr>
            <w:tcW w:w="0" w:type="auto"/>
            <w:tcBorders>
              <w:top w:val="nil"/>
              <w:left w:val="nil"/>
              <w:bottom w:val="single" w:sz="4" w:space="0" w:color="auto"/>
              <w:right w:val="single" w:sz="4" w:space="0" w:color="auto"/>
            </w:tcBorders>
            <w:shd w:val="clear" w:color="auto" w:fill="auto"/>
            <w:noWrap/>
            <w:vAlign w:val="bottom"/>
          </w:tcPr>
          <w:p w:rsidR="00720209" w:rsidRPr="007C7F47" w:rsidP="008E0346" w14:paraId="631A7BAD"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1 hour</w:t>
            </w:r>
          </w:p>
        </w:tc>
      </w:tr>
      <w:tr w14:paraId="0F22C73B"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20209" w:rsidRPr="007C7F47" w:rsidP="008E0346" w14:paraId="5B2F3320"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Total # of responses</w:t>
            </w:r>
          </w:p>
        </w:tc>
        <w:tc>
          <w:tcPr>
            <w:tcW w:w="0" w:type="auto"/>
            <w:tcBorders>
              <w:top w:val="nil"/>
              <w:left w:val="nil"/>
              <w:bottom w:val="single" w:sz="4" w:space="0" w:color="auto"/>
              <w:right w:val="single" w:sz="4" w:space="0" w:color="auto"/>
            </w:tcBorders>
            <w:shd w:val="clear" w:color="auto" w:fill="auto"/>
            <w:noWrap/>
            <w:vAlign w:val="bottom"/>
          </w:tcPr>
          <w:p w:rsidR="00720209" w:rsidRPr="007C7F47" w:rsidP="008E0346" w14:paraId="3CC93C80" w14:textId="26C67496">
            <w:pPr>
              <w:spacing w:after="0" w:line="240" w:lineRule="auto"/>
              <w:rPr>
                <w:rFonts w:ascii="Times New Roman" w:hAnsi="Times New Roman" w:cs="Times New Roman"/>
                <w:sz w:val="24"/>
                <w:szCs w:val="24"/>
              </w:rPr>
            </w:pPr>
            <w:r>
              <w:rPr>
                <w:rFonts w:ascii="Times New Roman" w:hAnsi="Times New Roman" w:cs="Times New Roman"/>
                <w:sz w:val="24"/>
                <w:szCs w:val="24"/>
              </w:rPr>
              <w:t>404</w:t>
            </w:r>
          </w:p>
        </w:tc>
      </w:tr>
      <w:tr w14:paraId="2E4985D1"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720209" w:rsidRPr="007C7F47" w:rsidP="008E0346" w14:paraId="4441D5E9"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Total burden (hours)</w:t>
            </w:r>
          </w:p>
        </w:tc>
        <w:tc>
          <w:tcPr>
            <w:tcW w:w="0" w:type="auto"/>
            <w:tcBorders>
              <w:top w:val="nil"/>
              <w:left w:val="nil"/>
              <w:bottom w:val="single" w:sz="4" w:space="0" w:color="auto"/>
              <w:right w:val="single" w:sz="4" w:space="0" w:color="auto"/>
            </w:tcBorders>
            <w:shd w:val="clear" w:color="auto" w:fill="auto"/>
            <w:noWrap/>
            <w:vAlign w:val="bottom"/>
          </w:tcPr>
          <w:p w:rsidR="00720209" w:rsidRPr="007C7F47" w:rsidP="008E0346" w14:paraId="2CB81D51" w14:textId="26737543">
            <w:pPr>
              <w:spacing w:after="0" w:line="240" w:lineRule="auto"/>
              <w:rPr>
                <w:rFonts w:ascii="Times New Roman" w:hAnsi="Times New Roman" w:cs="Times New Roman"/>
                <w:sz w:val="24"/>
                <w:szCs w:val="24"/>
              </w:rPr>
            </w:pPr>
            <w:r>
              <w:rPr>
                <w:rFonts w:ascii="Times New Roman" w:hAnsi="Times New Roman" w:cs="Times New Roman"/>
                <w:sz w:val="24"/>
                <w:szCs w:val="24"/>
              </w:rPr>
              <w:t>404</w:t>
            </w:r>
            <w:r w:rsidRPr="007C7F47">
              <w:rPr>
                <w:rFonts w:ascii="Times New Roman" w:hAnsi="Times New Roman" w:cs="Times New Roman"/>
                <w:sz w:val="24"/>
                <w:szCs w:val="24"/>
              </w:rPr>
              <w:t xml:space="preserve"> hours</w:t>
            </w:r>
          </w:p>
        </w:tc>
      </w:tr>
    </w:tbl>
    <w:p w:rsidR="00365AD1" w:rsidRPr="007C7F47" w:rsidP="00DE77AE" w14:paraId="559F7126" w14:textId="77777777">
      <w:pPr>
        <w:shd w:val="clear" w:color="auto" w:fill="FFFFFF"/>
        <w:spacing w:before="100" w:beforeAutospacing="1" w:after="225" w:line="240" w:lineRule="auto"/>
        <w:ind w:firstLine="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LGA</w:t>
      </w:r>
      <w:r w:rsidRPr="007C7F47">
        <w:rPr>
          <w:rFonts w:ascii="Times New Roman" w:eastAsia="Times New Roman" w:hAnsi="Times New Roman" w:cs="Times New Roman"/>
          <w:sz w:val="24"/>
          <w:szCs w:val="24"/>
        </w:rPr>
        <w:t>:</w:t>
      </w:r>
    </w:p>
    <w:p w:rsidR="00365AD1" w:rsidRPr="007C7F47" w:rsidP="00DE77AE" w14:paraId="60C4B0EB" w14:textId="77777777">
      <w:pPr>
        <w:shd w:val="clear" w:color="auto" w:fill="FFFFFF"/>
        <w:spacing w:before="100" w:beforeAutospacing="1" w:after="225"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(12 carriers) * (1 hour per report) * (6 reports per year) = Total Annual Hourly Burden = 72 hours</w:t>
      </w:r>
    </w:p>
    <w:tbl>
      <w:tblPr>
        <w:tblW w:w="0" w:type="auto"/>
        <w:jc w:val="center"/>
        <w:tblLook w:val="04A0"/>
      </w:tblPr>
      <w:tblGrid>
        <w:gridCol w:w="5990"/>
        <w:gridCol w:w="1256"/>
      </w:tblGrid>
      <w:tr w14:paraId="09D9A099" w14:textId="77777777" w:rsidTr="008E0346">
        <w:tblPrEx>
          <w:tblW w:w="0" w:type="auto"/>
          <w:jc w:val="center"/>
          <w:tblLook w:val="04A0"/>
        </w:tblPrEx>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CE9" w:rsidRPr="007C7F47" w:rsidP="00473CE9" w14:paraId="74C419B5"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LGA</w:t>
            </w:r>
            <w:r w:rsidRPr="007C7F47">
              <w:rPr>
                <w:rFonts w:ascii="Times New Roman" w:hAnsi="Times New Roman" w:cs="Times New Roman"/>
                <w:b/>
                <w:sz w:val="24"/>
                <w:szCs w:val="24"/>
              </w:rPr>
              <w:t> Slot Usage Reporting Summary (Annual numbers)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73CE9" w:rsidRPr="007C7F47" w:rsidP="008E0346" w14:paraId="221B3C00" w14:textId="77777777">
            <w:pPr>
              <w:spacing w:after="0" w:line="240" w:lineRule="auto"/>
              <w:rPr>
                <w:rFonts w:ascii="Times New Roman" w:hAnsi="Times New Roman" w:cs="Times New Roman"/>
                <w:b/>
                <w:sz w:val="24"/>
                <w:szCs w:val="24"/>
              </w:rPr>
            </w:pPr>
            <w:r w:rsidRPr="007C7F47">
              <w:rPr>
                <w:rFonts w:ascii="Times New Roman" w:hAnsi="Times New Roman" w:cs="Times New Roman"/>
                <w:b/>
                <w:sz w:val="24"/>
                <w:szCs w:val="24"/>
              </w:rPr>
              <w:t>Reporting</w:t>
            </w:r>
          </w:p>
        </w:tc>
      </w:tr>
      <w:tr w14:paraId="6E5482AE" w14:textId="77777777" w:rsidTr="008E0346">
        <w:tblPrEx>
          <w:tblW w:w="0" w:type="auto"/>
          <w:jc w:val="center"/>
          <w:tblLook w:val="04A0"/>
        </w:tblPrEx>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3CE9" w:rsidRPr="007C7F47" w:rsidP="008E0346" w14:paraId="7CF2C3D4"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Respondents</w:t>
            </w:r>
          </w:p>
        </w:tc>
        <w:tc>
          <w:tcPr>
            <w:tcW w:w="0" w:type="auto"/>
            <w:tcBorders>
              <w:top w:val="nil"/>
              <w:left w:val="nil"/>
              <w:bottom w:val="single" w:sz="4" w:space="0" w:color="auto"/>
              <w:right w:val="single" w:sz="4" w:space="0" w:color="auto"/>
            </w:tcBorders>
            <w:shd w:val="clear" w:color="auto" w:fill="auto"/>
            <w:noWrap/>
            <w:vAlign w:val="bottom"/>
          </w:tcPr>
          <w:p w:rsidR="00473CE9" w:rsidRPr="007C7F47" w:rsidP="008E0346" w14:paraId="084F8957"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12</w:t>
            </w:r>
          </w:p>
        </w:tc>
      </w:tr>
      <w:tr w14:paraId="512B6F60"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3CE9" w:rsidRPr="007C7F47" w:rsidP="008E0346" w14:paraId="3B263044"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 of Responses per respondent</w:t>
            </w:r>
          </w:p>
        </w:tc>
        <w:tc>
          <w:tcPr>
            <w:tcW w:w="0" w:type="auto"/>
            <w:tcBorders>
              <w:top w:val="nil"/>
              <w:left w:val="nil"/>
              <w:bottom w:val="single" w:sz="4" w:space="0" w:color="auto"/>
              <w:right w:val="single" w:sz="4" w:space="0" w:color="auto"/>
            </w:tcBorders>
            <w:shd w:val="clear" w:color="auto" w:fill="auto"/>
            <w:noWrap/>
            <w:vAlign w:val="bottom"/>
          </w:tcPr>
          <w:p w:rsidR="00473CE9" w:rsidRPr="007C7F47" w:rsidP="008E0346" w14:paraId="43167FA3"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6</w:t>
            </w:r>
          </w:p>
        </w:tc>
      </w:tr>
      <w:tr w14:paraId="52957C45"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3CE9" w:rsidRPr="007C7F47" w:rsidP="008E0346" w14:paraId="0A5C8394"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Time per Response</w:t>
            </w:r>
          </w:p>
        </w:tc>
        <w:tc>
          <w:tcPr>
            <w:tcW w:w="0" w:type="auto"/>
            <w:tcBorders>
              <w:top w:val="nil"/>
              <w:left w:val="nil"/>
              <w:bottom w:val="single" w:sz="4" w:space="0" w:color="auto"/>
              <w:right w:val="single" w:sz="4" w:space="0" w:color="auto"/>
            </w:tcBorders>
            <w:shd w:val="clear" w:color="auto" w:fill="auto"/>
            <w:noWrap/>
            <w:vAlign w:val="bottom"/>
          </w:tcPr>
          <w:p w:rsidR="00473CE9" w:rsidRPr="007C7F47" w:rsidP="008E0346" w14:paraId="1A30861B"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1 hour</w:t>
            </w:r>
          </w:p>
        </w:tc>
      </w:tr>
      <w:tr w14:paraId="43430E94"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3CE9" w:rsidRPr="007C7F47" w:rsidP="008E0346" w14:paraId="4BCD4153"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Total # of responses</w:t>
            </w:r>
          </w:p>
        </w:tc>
        <w:tc>
          <w:tcPr>
            <w:tcW w:w="0" w:type="auto"/>
            <w:tcBorders>
              <w:top w:val="nil"/>
              <w:left w:val="nil"/>
              <w:bottom w:val="single" w:sz="4" w:space="0" w:color="auto"/>
              <w:right w:val="single" w:sz="4" w:space="0" w:color="auto"/>
            </w:tcBorders>
            <w:shd w:val="clear" w:color="auto" w:fill="auto"/>
            <w:noWrap/>
            <w:vAlign w:val="bottom"/>
          </w:tcPr>
          <w:p w:rsidR="00473CE9" w:rsidRPr="007C7F47" w:rsidP="008E0346" w14:paraId="1C4FFA53"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72</w:t>
            </w:r>
          </w:p>
        </w:tc>
      </w:tr>
      <w:tr w14:paraId="4059236B" w14:textId="77777777" w:rsidTr="008E0346">
        <w:tblPrEx>
          <w:tblW w:w="0" w:type="auto"/>
          <w:jc w:val="center"/>
          <w:tblLook w:val="04A0"/>
        </w:tblPrEx>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rsidR="00473CE9" w:rsidRPr="007C7F47" w:rsidP="008E0346" w14:paraId="7E932817"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Total burden (hours)</w:t>
            </w:r>
          </w:p>
        </w:tc>
        <w:tc>
          <w:tcPr>
            <w:tcW w:w="0" w:type="auto"/>
            <w:tcBorders>
              <w:top w:val="nil"/>
              <w:left w:val="nil"/>
              <w:bottom w:val="single" w:sz="4" w:space="0" w:color="auto"/>
              <w:right w:val="single" w:sz="4" w:space="0" w:color="auto"/>
            </w:tcBorders>
            <w:shd w:val="clear" w:color="auto" w:fill="auto"/>
            <w:noWrap/>
            <w:vAlign w:val="bottom"/>
          </w:tcPr>
          <w:p w:rsidR="00473CE9" w:rsidRPr="007C7F47" w:rsidP="008E0346" w14:paraId="6E7602DF" w14:textId="77777777">
            <w:pPr>
              <w:spacing w:after="0" w:line="240" w:lineRule="auto"/>
              <w:rPr>
                <w:rFonts w:ascii="Times New Roman" w:hAnsi="Times New Roman" w:cs="Times New Roman"/>
                <w:sz w:val="24"/>
                <w:szCs w:val="24"/>
              </w:rPr>
            </w:pPr>
            <w:r w:rsidRPr="007C7F47">
              <w:rPr>
                <w:rFonts w:ascii="Times New Roman" w:hAnsi="Times New Roman" w:cs="Times New Roman"/>
                <w:sz w:val="24"/>
                <w:szCs w:val="24"/>
              </w:rPr>
              <w:t>72</w:t>
            </w:r>
            <w:r w:rsidRPr="007C7F47">
              <w:rPr>
                <w:rFonts w:ascii="Times New Roman" w:hAnsi="Times New Roman" w:cs="Times New Roman"/>
                <w:sz w:val="24"/>
                <w:szCs w:val="24"/>
              </w:rPr>
              <w:t xml:space="preserve"> hours</w:t>
            </w:r>
          </w:p>
        </w:tc>
      </w:tr>
    </w:tbl>
    <w:p w:rsidR="00365AD1" w:rsidRPr="007C7F47" w:rsidP="00DE77AE" w14:paraId="36B083D5" w14:textId="78270BA5">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burden</w:t>
      </w:r>
      <w:r w:rsidRPr="007C7F47">
        <w:rPr>
          <w:rFonts w:ascii="Times New Roman" w:eastAsia="Times New Roman" w:hAnsi="Times New Roman" w:cs="Times New Roman"/>
          <w:sz w:val="24"/>
          <w:szCs w:val="24"/>
        </w:rPr>
        <w:t xml:space="preserve"> = </w:t>
      </w:r>
      <w:r w:rsidRPr="007C7F47" w:rsidR="00323E05">
        <w:rPr>
          <w:rFonts w:ascii="Times New Roman" w:eastAsia="Times New Roman" w:hAnsi="Times New Roman" w:cs="Times New Roman"/>
          <w:sz w:val="24"/>
          <w:szCs w:val="24"/>
        </w:rPr>
        <w:t>5</w:t>
      </w:r>
      <w:r w:rsidR="00485ED0">
        <w:rPr>
          <w:rFonts w:ascii="Times New Roman" w:eastAsia="Times New Roman" w:hAnsi="Times New Roman" w:cs="Times New Roman"/>
          <w:sz w:val="24"/>
          <w:szCs w:val="24"/>
        </w:rPr>
        <w:t>30</w:t>
      </w:r>
      <w:r w:rsidRPr="007C7F47" w:rsidR="00323E05">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hours</w:t>
      </w:r>
    </w:p>
    <w:p w:rsidR="00365AD1" w:rsidRPr="007C7F47" w:rsidP="00EF55C9" w14:paraId="2CBE528E" w14:textId="017C176B">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cost</w:t>
      </w:r>
      <w:r w:rsidRPr="007C7F47">
        <w:rPr>
          <w:rFonts w:ascii="Times New Roman" w:eastAsia="Times New Roman" w:hAnsi="Times New Roman" w:cs="Times New Roman"/>
          <w:sz w:val="24"/>
          <w:szCs w:val="24"/>
        </w:rPr>
        <w:t xml:space="preserve"> </w:t>
      </w:r>
      <w:r w:rsidRPr="00086F2C">
        <w:rPr>
          <w:rFonts w:ascii="Times New Roman" w:eastAsia="Times New Roman" w:hAnsi="Times New Roman" w:cs="Times New Roman"/>
          <w:sz w:val="24"/>
          <w:szCs w:val="24"/>
        </w:rPr>
        <w:t>= (</w:t>
      </w:r>
      <w:r w:rsidRPr="00086F2C" w:rsidR="00323E05">
        <w:rPr>
          <w:rFonts w:ascii="Times New Roman" w:eastAsia="Times New Roman" w:hAnsi="Times New Roman" w:cs="Times New Roman"/>
          <w:sz w:val="24"/>
          <w:szCs w:val="24"/>
        </w:rPr>
        <w:t>5</w:t>
      </w:r>
      <w:r w:rsidR="00485ED0">
        <w:rPr>
          <w:rFonts w:ascii="Times New Roman" w:eastAsia="Times New Roman" w:hAnsi="Times New Roman" w:cs="Times New Roman"/>
          <w:sz w:val="24"/>
          <w:szCs w:val="24"/>
        </w:rPr>
        <w:t>30</w:t>
      </w:r>
      <w:r w:rsidRPr="00086F2C" w:rsidR="00323E05">
        <w:rPr>
          <w:rFonts w:ascii="Times New Roman" w:eastAsia="Times New Roman" w:hAnsi="Times New Roman" w:cs="Times New Roman"/>
          <w:sz w:val="24"/>
          <w:szCs w:val="24"/>
        </w:rPr>
        <w:t xml:space="preserve"> </w:t>
      </w:r>
      <w:r w:rsidRPr="00086F2C">
        <w:rPr>
          <w:rFonts w:ascii="Times New Roman" w:eastAsia="Times New Roman" w:hAnsi="Times New Roman" w:cs="Times New Roman"/>
          <w:sz w:val="24"/>
          <w:szCs w:val="24"/>
        </w:rPr>
        <w:t xml:space="preserve">hours) * </w:t>
      </w:r>
      <w:r w:rsidRPr="00BF4F3F">
        <w:rPr>
          <w:rFonts w:ascii="Times New Roman" w:eastAsia="Times New Roman" w:hAnsi="Times New Roman" w:cs="Times New Roman"/>
          <w:sz w:val="24"/>
          <w:szCs w:val="24"/>
        </w:rPr>
        <w:t>($</w:t>
      </w:r>
      <w:r w:rsidRPr="00BF4F3F" w:rsidR="00DE394E">
        <w:rPr>
          <w:rFonts w:ascii="Times New Roman" w:eastAsia="Times New Roman" w:hAnsi="Times New Roman" w:cs="Times New Roman"/>
          <w:sz w:val="24"/>
          <w:szCs w:val="24"/>
        </w:rPr>
        <w:t xml:space="preserve">116.54 </w:t>
      </w:r>
      <w:r w:rsidRPr="00BF4F3F">
        <w:rPr>
          <w:rFonts w:ascii="Times New Roman" w:eastAsia="Times New Roman" w:hAnsi="Times New Roman" w:cs="Times New Roman"/>
          <w:sz w:val="24"/>
          <w:szCs w:val="24"/>
        </w:rPr>
        <w:t>per hour) = $</w:t>
      </w:r>
      <w:r w:rsidR="00485ED0">
        <w:rPr>
          <w:rFonts w:ascii="Times New Roman" w:eastAsia="Times New Roman" w:hAnsi="Times New Roman" w:cs="Times New Roman"/>
          <w:sz w:val="24"/>
          <w:szCs w:val="24"/>
        </w:rPr>
        <w:t>61,766</w:t>
      </w:r>
    </w:p>
    <w:p w:rsidR="0046288D" w:rsidRPr="007C7F47" w:rsidP="00EF55C9" w14:paraId="4F018101" w14:textId="77777777">
      <w:pPr>
        <w:shd w:val="clear" w:color="auto" w:fill="FFFFFF"/>
        <w:spacing w:before="100" w:beforeAutospacing="1" w:after="225" w:line="240" w:lineRule="auto"/>
        <w:rPr>
          <w:rFonts w:ascii="Times New Roman" w:eastAsia="Times New Roman" w:hAnsi="Times New Roman" w:cs="Times New Roman"/>
          <w:b/>
          <w:i/>
          <w:sz w:val="24"/>
          <w:szCs w:val="24"/>
          <w:u w:val="single"/>
        </w:rPr>
      </w:pPr>
    </w:p>
    <w:p w:rsidR="005E4651" w:rsidRPr="007C7F47" w:rsidP="00EF55C9" w14:paraId="00631667" w14:textId="0003836A">
      <w:pPr>
        <w:shd w:val="clear" w:color="auto" w:fill="FFFFFF"/>
        <w:spacing w:before="100" w:beforeAutospacing="1" w:after="225" w:line="240" w:lineRule="auto"/>
        <w:rPr>
          <w:rFonts w:ascii="Times New Roman" w:eastAsia="Times New Roman" w:hAnsi="Times New Roman" w:cs="Times New Roman"/>
          <w:b/>
          <w:i/>
          <w:sz w:val="24"/>
          <w:szCs w:val="24"/>
          <w:u w:val="single"/>
        </w:rPr>
      </w:pPr>
      <w:r w:rsidRPr="007C7F47">
        <w:rPr>
          <w:rFonts w:ascii="Times New Roman" w:eastAsia="Times New Roman" w:hAnsi="Times New Roman" w:cs="Times New Roman"/>
          <w:b/>
          <w:i/>
          <w:sz w:val="24"/>
          <w:szCs w:val="24"/>
          <w:u w:val="single"/>
        </w:rPr>
        <w:t>Summary totals</w:t>
      </w:r>
      <w:r w:rsidRPr="007C7F47" w:rsidR="00BC4600">
        <w:rPr>
          <w:rFonts w:ascii="Times New Roman" w:eastAsia="Times New Roman" w:hAnsi="Times New Roman" w:cs="Times New Roman"/>
          <w:b/>
          <w:i/>
          <w:sz w:val="24"/>
          <w:szCs w:val="24"/>
          <w:u w:val="single"/>
        </w:rPr>
        <w:t xml:space="preserve"> for Question 12</w:t>
      </w:r>
      <w:r w:rsidRPr="007C7F47">
        <w:rPr>
          <w:rFonts w:ascii="Times New Roman" w:eastAsia="Times New Roman" w:hAnsi="Times New Roman" w:cs="Times New Roman"/>
          <w:b/>
          <w:i/>
          <w:sz w:val="24"/>
          <w:szCs w:val="24"/>
          <w:u w:val="single"/>
        </w:rPr>
        <w:t>:</w:t>
      </w:r>
    </w:p>
    <w:p w:rsidR="00365AD1" w:rsidRPr="007C7F47" w:rsidP="00EF55C9" w14:paraId="55ACF0F2" w14:textId="6B598744">
      <w:pPr>
        <w:shd w:val="clear" w:color="auto" w:fill="FFFFFF"/>
        <w:spacing w:before="100" w:beforeAutospacing="1" w:after="225"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burden</w:t>
      </w:r>
      <w:r w:rsidRPr="007C7F47">
        <w:rPr>
          <w:rFonts w:ascii="Times New Roman" w:eastAsia="Times New Roman" w:hAnsi="Times New Roman" w:cs="Times New Roman"/>
          <w:sz w:val="24"/>
          <w:szCs w:val="24"/>
        </w:rPr>
        <w:t xml:space="preserve"> = </w:t>
      </w:r>
      <w:r w:rsidRPr="007C7F47" w:rsidR="00323E05">
        <w:rPr>
          <w:rFonts w:ascii="Times New Roman" w:eastAsia="Times New Roman" w:hAnsi="Times New Roman" w:cs="Times New Roman"/>
          <w:sz w:val="24"/>
          <w:szCs w:val="24"/>
        </w:rPr>
        <w:t>5</w:t>
      </w:r>
      <w:r w:rsidR="00760B29">
        <w:rPr>
          <w:rFonts w:ascii="Times New Roman" w:eastAsia="Times New Roman" w:hAnsi="Times New Roman" w:cs="Times New Roman"/>
          <w:sz w:val="24"/>
          <w:szCs w:val="24"/>
        </w:rPr>
        <w:t>,</w:t>
      </w:r>
      <w:r w:rsidR="008F669E">
        <w:rPr>
          <w:rFonts w:ascii="Times New Roman" w:eastAsia="Times New Roman" w:hAnsi="Times New Roman" w:cs="Times New Roman"/>
          <w:sz w:val="24"/>
          <w:szCs w:val="24"/>
        </w:rPr>
        <w:t>617.7</w:t>
      </w:r>
      <w:r w:rsidRPr="007C7F47">
        <w:rPr>
          <w:rFonts w:ascii="Times New Roman" w:eastAsia="Times New Roman" w:hAnsi="Times New Roman" w:cs="Times New Roman"/>
          <w:sz w:val="24"/>
          <w:szCs w:val="24"/>
        </w:rPr>
        <w:t xml:space="preserve"> hours</w:t>
      </w:r>
    </w:p>
    <w:p w:rsidR="000B19EA" w:rsidRPr="007C7F47" w:rsidP="00EF55C9" w14:paraId="1A0D3026" w14:textId="64A7390E">
      <w:pPr>
        <w:shd w:val="clear" w:color="auto" w:fill="FFFFFF"/>
        <w:spacing w:before="100" w:beforeAutospacing="1" w:after="225" w:line="240" w:lineRule="auto"/>
        <w:rPr>
          <w:rFonts w:ascii="Times New Roman" w:eastAsia="Times New Roman" w:hAnsi="Times New Roman" w:cs="Times New Roman"/>
          <w:sz w:val="24"/>
          <w:szCs w:val="24"/>
        </w:rPr>
      </w:pPr>
      <w:r w:rsidRPr="00531909">
        <w:rPr>
          <w:rFonts w:ascii="Times New Roman" w:eastAsia="Times New Roman" w:hAnsi="Times New Roman" w:cs="Times New Roman"/>
          <w:b/>
          <w:sz w:val="24"/>
          <w:szCs w:val="24"/>
        </w:rPr>
        <w:t>Total annual cost</w:t>
      </w:r>
      <w:r w:rsidRPr="00531909">
        <w:rPr>
          <w:rFonts w:ascii="Times New Roman" w:eastAsia="Times New Roman" w:hAnsi="Times New Roman" w:cs="Times New Roman"/>
          <w:sz w:val="24"/>
          <w:szCs w:val="24"/>
        </w:rPr>
        <w:t xml:space="preserve"> = $</w:t>
      </w:r>
      <w:r w:rsidRPr="00531909" w:rsidR="00C152FA">
        <w:rPr>
          <w:rFonts w:ascii="Times New Roman" w:eastAsia="Times New Roman" w:hAnsi="Times New Roman" w:cs="Times New Roman"/>
          <w:sz w:val="24"/>
          <w:szCs w:val="24"/>
        </w:rPr>
        <w:t>68</w:t>
      </w:r>
      <w:r w:rsidR="008F669E">
        <w:rPr>
          <w:rFonts w:ascii="Times New Roman" w:eastAsia="Times New Roman" w:hAnsi="Times New Roman" w:cs="Times New Roman"/>
          <w:sz w:val="24"/>
          <w:szCs w:val="24"/>
        </w:rPr>
        <w:t>3,401</w:t>
      </w:r>
    </w:p>
    <w:p w:rsidR="00C64707" w:rsidRPr="007C7F47" w:rsidP="00EF55C9" w14:paraId="4ACB99D1"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13. Provide an estimate for the total annual cost burden to respondents or record keepers resulting from the collection of information.</w:t>
      </w:r>
    </w:p>
    <w:p w:rsidR="00C64707" w:rsidRPr="007C7F47" w:rsidP="00EF55C9" w14:paraId="7FD8BDEA"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color w:val="555555"/>
          <w:sz w:val="24"/>
          <w:szCs w:val="24"/>
        </w:rPr>
        <w:br/>
      </w:r>
      <w:r w:rsidRPr="007C7F47" w:rsidR="007C6735">
        <w:rPr>
          <w:rFonts w:ascii="Times New Roman" w:eastAsia="Times New Roman" w:hAnsi="Times New Roman" w:cs="Times New Roman"/>
          <w:sz w:val="24"/>
          <w:szCs w:val="24"/>
        </w:rPr>
        <w:t>There are no additional cost burdens that result from the collection of information.</w:t>
      </w:r>
      <w:r w:rsidRPr="007C7F47">
        <w:rPr>
          <w:rFonts w:ascii="Times New Roman" w:eastAsia="Times New Roman" w:hAnsi="Times New Roman" w:cs="Times New Roman"/>
          <w:sz w:val="24"/>
          <w:szCs w:val="24"/>
        </w:rPr>
        <w:br/>
      </w:r>
    </w:p>
    <w:p w:rsidR="00C64707" w:rsidRPr="007C7F47" w:rsidP="00EF55C9" w14:paraId="38FAB5CA"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7C7F47" w:rsidP="00EF55C9" w14:paraId="051CE2EC" w14:textId="77777777">
      <w:pPr>
        <w:shd w:val="clear" w:color="auto" w:fill="FFFFFF"/>
        <w:spacing w:after="0" w:line="240" w:lineRule="auto"/>
        <w:rPr>
          <w:rFonts w:ascii="Times New Roman" w:eastAsia="Times New Roman" w:hAnsi="Times New Roman" w:cs="Times New Roman"/>
          <w:color w:val="555555"/>
          <w:sz w:val="24"/>
          <w:szCs w:val="24"/>
        </w:rPr>
      </w:pPr>
    </w:p>
    <w:p w:rsidR="00757E8F" w:rsidRPr="007C7F47" w:rsidP="00EF55C9" w14:paraId="403A37B9"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i/>
          <w:sz w:val="24"/>
          <w:szCs w:val="24"/>
        </w:rPr>
        <w:t>Unscheduled operations reservation system:</w:t>
      </w:r>
      <w:r w:rsidRPr="007C7F47">
        <w:rPr>
          <w:rFonts w:ascii="Times New Roman" w:eastAsia="Times New Roman" w:hAnsi="Times New Roman" w:cs="Times New Roman"/>
          <w:sz w:val="24"/>
          <w:szCs w:val="24"/>
        </w:rPr>
        <w:t xml:space="preserve"> The FAA requires operators at DCA and LGA to request a reservation prior to operating an unscheduled flight. The FAA’s Airport Reservation Office (ARO) receives and processes all reservation requests. Based on historical experience, the FAA expects most reservations would be made through the automated system. Staffing needed to handle any manual requests and maintain the system is incorporated into the analysis.</w:t>
      </w:r>
    </w:p>
    <w:p w:rsidR="00757E8F" w:rsidRPr="007C7F47" w:rsidP="00EF55C9" w14:paraId="147892B2"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F55C9" w14:paraId="70A06C03"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 xml:space="preserve">The FAA does not expect the unscheduled reservations to require new capital or equipment by the FAA because a reservation system currently exists. </w:t>
      </w:r>
    </w:p>
    <w:p w:rsidR="00757E8F" w:rsidRPr="007C7F47" w:rsidP="00EF55C9" w14:paraId="555C9584"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F55C9" w14:paraId="5BE0CE7B" w14:textId="2F250841">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The FAA estimates ARO personnel spend 1 hour per day handling web requests regarding reservations at DCA and LGA. All transactions would be processed by a</w:t>
      </w:r>
      <w:r w:rsidRPr="007C7F47" w:rsidR="00BC4600">
        <w:rPr>
          <w:rFonts w:ascii="Times New Roman" w:eastAsia="Times New Roman" w:hAnsi="Times New Roman" w:cs="Times New Roman"/>
          <w:sz w:val="24"/>
          <w:szCs w:val="24"/>
        </w:rPr>
        <w:t xml:space="preserve"> DC-based</w:t>
      </w:r>
      <w:r w:rsidRPr="007C7F47">
        <w:rPr>
          <w:rFonts w:ascii="Times New Roman" w:eastAsia="Times New Roman" w:hAnsi="Times New Roman" w:cs="Times New Roman"/>
          <w:sz w:val="24"/>
          <w:szCs w:val="24"/>
        </w:rPr>
        <w:t xml:space="preserve"> GS-13 step 5 equivalent at a </w:t>
      </w:r>
      <w:r w:rsidRPr="007C7F47">
        <w:rPr>
          <w:rFonts w:ascii="Times New Roman" w:eastAsia="Times New Roman" w:hAnsi="Times New Roman" w:cs="Times New Roman"/>
          <w:sz w:val="24"/>
          <w:szCs w:val="24"/>
        </w:rPr>
        <w:t>fully-burdened</w:t>
      </w:r>
      <w:r w:rsidRPr="007C7F47">
        <w:rPr>
          <w:rFonts w:ascii="Times New Roman" w:eastAsia="Times New Roman" w:hAnsi="Times New Roman" w:cs="Times New Roman"/>
          <w:sz w:val="24"/>
          <w:szCs w:val="24"/>
        </w:rPr>
        <w:t xml:space="preserve"> hourly rate </w:t>
      </w:r>
      <w:r w:rsidRPr="00531909">
        <w:rPr>
          <w:rFonts w:ascii="Times New Roman" w:eastAsia="Times New Roman" w:hAnsi="Times New Roman" w:cs="Times New Roman"/>
          <w:sz w:val="24"/>
          <w:szCs w:val="24"/>
        </w:rPr>
        <w:t>of $</w:t>
      </w:r>
      <w:r w:rsidRPr="0026394B" w:rsidR="00BC4600">
        <w:rPr>
          <w:rFonts w:ascii="Times New Roman" w:eastAsia="Times New Roman" w:hAnsi="Times New Roman" w:cs="Times New Roman"/>
          <w:sz w:val="24"/>
          <w:szCs w:val="24"/>
        </w:rPr>
        <w:t>1</w:t>
      </w:r>
      <w:r w:rsidRPr="0026394B" w:rsidR="00A6765A">
        <w:rPr>
          <w:rFonts w:ascii="Times New Roman" w:eastAsia="Times New Roman" w:hAnsi="Times New Roman" w:cs="Times New Roman"/>
          <w:sz w:val="24"/>
          <w:szCs w:val="24"/>
        </w:rPr>
        <w:t>21.66</w:t>
      </w:r>
      <w:r w:rsidRPr="0026394B">
        <w:rPr>
          <w:rFonts w:ascii="Times New Roman" w:eastAsia="Times New Roman" w:hAnsi="Times New Roman" w:cs="Times New Roman"/>
          <w:sz w:val="24"/>
          <w:szCs w:val="24"/>
        </w:rPr>
        <w:t xml:space="preserve"> (</w:t>
      </w:r>
      <w:r w:rsidRPr="0026394B" w:rsidR="007116EE">
        <w:rPr>
          <w:rFonts w:ascii="Times New Roman" w:eastAsia="Times New Roman" w:hAnsi="Times New Roman" w:cs="Times New Roman"/>
          <w:sz w:val="24"/>
          <w:szCs w:val="24"/>
        </w:rPr>
        <w:t>$</w:t>
      </w:r>
      <w:r w:rsidRPr="0026394B" w:rsidR="00A6765A">
        <w:rPr>
          <w:rFonts w:ascii="Times New Roman" w:eastAsia="Times New Roman" w:hAnsi="Times New Roman" w:cs="Times New Roman"/>
          <w:sz w:val="24"/>
          <w:szCs w:val="24"/>
        </w:rPr>
        <w:t>60.83</w:t>
      </w:r>
      <w:r w:rsidRPr="0026394B" w:rsidR="00BC4600">
        <w:rPr>
          <w:rFonts w:ascii="Times New Roman" w:eastAsia="Times New Roman" w:hAnsi="Times New Roman" w:cs="Times New Roman"/>
          <w:sz w:val="24"/>
          <w:szCs w:val="24"/>
        </w:rPr>
        <w:t xml:space="preserve"> * </w:t>
      </w:r>
      <w:r w:rsidRPr="00531909" w:rsidR="00BC4600">
        <w:rPr>
          <w:rFonts w:ascii="Times New Roman" w:eastAsia="Times New Roman" w:hAnsi="Times New Roman" w:cs="Times New Roman"/>
          <w:sz w:val="24"/>
          <w:szCs w:val="24"/>
        </w:rPr>
        <w:t>2,</w:t>
      </w:r>
      <w:r w:rsidRPr="007C7F47" w:rsidR="00BC4600">
        <w:rPr>
          <w:rFonts w:ascii="Times New Roman" w:eastAsia="Times New Roman" w:hAnsi="Times New Roman" w:cs="Times New Roman"/>
          <w:sz w:val="24"/>
          <w:szCs w:val="24"/>
        </w:rPr>
        <w:t xml:space="preserve"> assuming total overhead including benefits is estimated to be 100% of pre-tax wages)</w:t>
      </w:r>
      <w:r w:rsidRPr="007C7F47">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8"/>
      </w:r>
      <w:r w:rsidRPr="007C7F47">
        <w:rPr>
          <w:rFonts w:ascii="Times New Roman" w:eastAsia="Times New Roman" w:hAnsi="Times New Roman" w:cs="Times New Roman"/>
          <w:sz w:val="24"/>
          <w:szCs w:val="24"/>
        </w:rPr>
        <w:t xml:space="preserve">  The FAA estimates fixed costs of </w:t>
      </w:r>
      <w:r w:rsidRPr="00531909">
        <w:rPr>
          <w:rFonts w:ascii="Times New Roman" w:eastAsia="Times New Roman" w:hAnsi="Times New Roman" w:cs="Times New Roman"/>
          <w:sz w:val="24"/>
          <w:szCs w:val="24"/>
        </w:rPr>
        <w:t>$10,000</w:t>
      </w:r>
      <w:r w:rsidRPr="007C7F47">
        <w:rPr>
          <w:rFonts w:ascii="Times New Roman" w:eastAsia="Times New Roman" w:hAnsi="Times New Roman" w:cs="Times New Roman"/>
          <w:sz w:val="24"/>
          <w:szCs w:val="24"/>
        </w:rPr>
        <w:t xml:space="preserve"> for maintaining the unscheduled reservation system.</w:t>
      </w:r>
    </w:p>
    <w:p w:rsidR="00757E8F" w:rsidRPr="007C7F47" w:rsidP="00EF55C9" w14:paraId="5A5E233E"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7C6735" w14:paraId="687AE434" w14:textId="77777777">
      <w:pPr>
        <w:shd w:val="clear" w:color="auto" w:fill="FFFFFF"/>
        <w:spacing w:after="0" w:line="240" w:lineRule="auto"/>
        <w:ind w:firstLine="720"/>
        <w:rPr>
          <w:rFonts w:ascii="Times New Roman" w:eastAsia="Times New Roman" w:hAnsi="Times New Roman" w:cs="Times New Roman"/>
          <w:b/>
          <w:sz w:val="24"/>
          <w:szCs w:val="24"/>
          <w:u w:val="single"/>
        </w:rPr>
      </w:pPr>
      <w:r w:rsidRPr="007C7F47">
        <w:rPr>
          <w:rFonts w:ascii="Times New Roman" w:eastAsia="Times New Roman" w:hAnsi="Times New Roman" w:cs="Times New Roman"/>
          <w:b/>
          <w:sz w:val="24"/>
          <w:szCs w:val="24"/>
          <w:u w:val="single"/>
        </w:rPr>
        <w:t>DCA:</w:t>
      </w:r>
    </w:p>
    <w:p w:rsidR="003B5680" w:rsidRPr="007C7F47" w:rsidP="007C6735" w14:paraId="4D918132" w14:textId="77777777">
      <w:pPr>
        <w:shd w:val="clear" w:color="auto" w:fill="FFFFFF"/>
        <w:spacing w:after="0" w:line="240" w:lineRule="auto"/>
        <w:ind w:firstLine="720"/>
        <w:rPr>
          <w:rFonts w:ascii="Times New Roman" w:eastAsia="Times New Roman" w:hAnsi="Times New Roman" w:cs="Times New Roman"/>
          <w:sz w:val="24"/>
          <w:szCs w:val="24"/>
        </w:rPr>
      </w:pPr>
    </w:p>
    <w:p w:rsidR="0046288D" w:rsidRPr="007C7F47" w:rsidP="00531909" w14:paraId="13238FEA" w14:textId="30E6EF30">
      <w:pPr>
        <w:shd w:val="clear" w:color="auto" w:fill="FFFFFF"/>
        <w:spacing w:after="0" w:line="240" w:lineRule="auto"/>
        <w:rPr>
          <w:rFonts w:ascii="Times New Roman" w:eastAsia="Times New Roman" w:hAnsi="Times New Roman" w:cs="Times New Roman"/>
          <w:b/>
          <w:sz w:val="24"/>
          <w:szCs w:val="24"/>
          <w:u w:val="single"/>
        </w:rPr>
      </w:pPr>
      <w:r w:rsidRPr="007C7F47">
        <w:rPr>
          <w:rFonts w:ascii="Times New Roman" w:eastAsia="Times New Roman" w:hAnsi="Times New Roman" w:cs="Times New Roman"/>
          <w:sz w:val="24"/>
          <w:szCs w:val="24"/>
        </w:rPr>
        <w:t>(</w:t>
      </w:r>
      <w:r w:rsidRPr="007C7F47" w:rsidR="003C144D">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.5 hours per day) * (365 days per year) = Total Annual Hourly Burden = 182.5 hours </w:t>
      </w:r>
    </w:p>
    <w:p w:rsidR="00757E8F" w:rsidRPr="007C7F47" w:rsidP="007C6735" w14:paraId="3B27162A" w14:textId="5261F5E7">
      <w:pPr>
        <w:shd w:val="clear" w:color="auto" w:fill="FFFFFF"/>
        <w:spacing w:after="0" w:line="240" w:lineRule="auto"/>
        <w:ind w:firstLine="720"/>
        <w:rPr>
          <w:rFonts w:ascii="Times New Roman" w:eastAsia="Times New Roman" w:hAnsi="Times New Roman" w:cs="Times New Roman"/>
          <w:b/>
          <w:sz w:val="24"/>
          <w:szCs w:val="24"/>
          <w:u w:val="single"/>
        </w:rPr>
      </w:pPr>
      <w:r w:rsidRPr="007C7F47">
        <w:rPr>
          <w:rFonts w:ascii="Times New Roman" w:eastAsia="Times New Roman" w:hAnsi="Times New Roman" w:cs="Times New Roman"/>
          <w:b/>
          <w:sz w:val="24"/>
          <w:szCs w:val="24"/>
          <w:u w:val="single"/>
        </w:rPr>
        <w:t>LGA:</w:t>
      </w:r>
    </w:p>
    <w:p w:rsidR="00757E8F" w:rsidRPr="007C7F47" w:rsidP="007C6735" w14:paraId="658A2D0F"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7C6735" w14:paraId="00EF968F" w14:textId="77777777">
      <w:pPr>
        <w:shd w:val="clear" w:color="auto" w:fill="FFFFFF"/>
        <w:spacing w:after="0"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3C144D">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.5 hours per day) * (365 days per year) = Total Annual Hourly Burden = 182.5 hours </w:t>
      </w:r>
    </w:p>
    <w:p w:rsidR="00757E8F" w:rsidRPr="007C7F47" w:rsidP="007C6735" w14:paraId="026F93F7"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7C6735" w14:paraId="0D8C1E10"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burden</w:t>
      </w:r>
      <w:r w:rsidRPr="007C7F47">
        <w:rPr>
          <w:rFonts w:ascii="Times New Roman" w:eastAsia="Times New Roman" w:hAnsi="Times New Roman" w:cs="Times New Roman"/>
          <w:sz w:val="24"/>
          <w:szCs w:val="24"/>
        </w:rPr>
        <w:t xml:space="preserve"> = 365 hours</w:t>
      </w:r>
    </w:p>
    <w:p w:rsidR="00E52A8F" w:rsidRPr="007C7F47" w:rsidP="007C6735" w14:paraId="5369F4AF" w14:textId="77777777">
      <w:pPr>
        <w:shd w:val="clear" w:color="auto" w:fill="FFFFFF"/>
        <w:spacing w:after="0" w:line="240" w:lineRule="auto"/>
        <w:rPr>
          <w:rFonts w:ascii="Times New Roman" w:eastAsia="Times New Roman" w:hAnsi="Times New Roman" w:cs="Times New Roman"/>
          <w:sz w:val="24"/>
          <w:szCs w:val="24"/>
        </w:rPr>
      </w:pPr>
    </w:p>
    <w:p w:rsidR="00757E8F" w:rsidRPr="00531909" w:rsidP="007C6735" w14:paraId="22DCB6DA" w14:textId="094C4A0C">
      <w:pPr>
        <w:shd w:val="clear" w:color="auto" w:fill="FFFFFF"/>
        <w:spacing w:after="0" w:line="240" w:lineRule="auto"/>
        <w:rPr>
          <w:rFonts w:ascii="Times New Roman" w:eastAsia="Times New Roman" w:hAnsi="Times New Roman" w:cs="Times New Roman"/>
          <w:sz w:val="24"/>
          <w:szCs w:val="24"/>
        </w:rPr>
      </w:pPr>
      <w:r w:rsidRPr="00531909">
        <w:rPr>
          <w:rFonts w:ascii="Times New Roman" w:eastAsia="Times New Roman" w:hAnsi="Times New Roman" w:cs="Times New Roman"/>
          <w:sz w:val="24"/>
          <w:szCs w:val="24"/>
        </w:rPr>
        <w:t>Total annual labor cost = (365 hours) * ($</w:t>
      </w:r>
      <w:r w:rsidRPr="00531909" w:rsidR="00BC4600">
        <w:rPr>
          <w:rFonts w:ascii="Times New Roman" w:eastAsia="Times New Roman" w:hAnsi="Times New Roman" w:cs="Times New Roman"/>
          <w:sz w:val="24"/>
          <w:szCs w:val="24"/>
        </w:rPr>
        <w:t>1</w:t>
      </w:r>
      <w:r w:rsidRPr="00531909" w:rsidR="00A6765A">
        <w:rPr>
          <w:rFonts w:ascii="Times New Roman" w:eastAsia="Times New Roman" w:hAnsi="Times New Roman" w:cs="Times New Roman"/>
          <w:sz w:val="24"/>
          <w:szCs w:val="24"/>
        </w:rPr>
        <w:t>21.66</w:t>
      </w:r>
      <w:r w:rsidRPr="00531909">
        <w:rPr>
          <w:rFonts w:ascii="Times New Roman" w:eastAsia="Times New Roman" w:hAnsi="Times New Roman" w:cs="Times New Roman"/>
          <w:sz w:val="24"/>
          <w:szCs w:val="24"/>
        </w:rPr>
        <w:t xml:space="preserve"> hourly labor) = $</w:t>
      </w:r>
      <w:r w:rsidRPr="00531909" w:rsidR="00BC4600">
        <w:rPr>
          <w:rFonts w:ascii="Times New Roman" w:eastAsia="Times New Roman" w:hAnsi="Times New Roman" w:cs="Times New Roman"/>
          <w:sz w:val="24"/>
          <w:szCs w:val="24"/>
        </w:rPr>
        <w:t>4</w:t>
      </w:r>
      <w:r w:rsidRPr="00531909" w:rsidR="006232E6">
        <w:rPr>
          <w:rFonts w:ascii="Times New Roman" w:eastAsia="Times New Roman" w:hAnsi="Times New Roman" w:cs="Times New Roman"/>
          <w:sz w:val="24"/>
          <w:szCs w:val="24"/>
        </w:rPr>
        <w:t>4,406</w:t>
      </w:r>
    </w:p>
    <w:p w:rsidR="00757E8F" w:rsidRPr="00531909" w:rsidP="007C6735" w14:paraId="085FA01E" w14:textId="77777777">
      <w:pPr>
        <w:shd w:val="clear" w:color="auto" w:fill="FFFFFF"/>
        <w:spacing w:after="0" w:line="240" w:lineRule="auto"/>
        <w:rPr>
          <w:rFonts w:ascii="Times New Roman" w:eastAsia="Times New Roman" w:hAnsi="Times New Roman" w:cs="Times New Roman"/>
          <w:sz w:val="24"/>
          <w:szCs w:val="24"/>
        </w:rPr>
      </w:pPr>
      <w:r w:rsidRPr="00531909">
        <w:rPr>
          <w:rFonts w:ascii="Times New Roman" w:eastAsia="Times New Roman" w:hAnsi="Times New Roman" w:cs="Times New Roman"/>
          <w:sz w:val="24"/>
          <w:szCs w:val="24"/>
        </w:rPr>
        <w:t>Total annual fixed cost = $10,000</w:t>
      </w:r>
    </w:p>
    <w:p w:rsidR="00E52A8F" w:rsidRPr="007C7F47" w:rsidP="007C6735" w14:paraId="578E46FC" w14:textId="77777777">
      <w:pPr>
        <w:shd w:val="clear" w:color="auto" w:fill="FFFFFF"/>
        <w:spacing w:after="0" w:line="240" w:lineRule="auto"/>
        <w:rPr>
          <w:rFonts w:ascii="Times New Roman" w:eastAsia="Times New Roman" w:hAnsi="Times New Roman" w:cs="Times New Roman"/>
          <w:sz w:val="24"/>
          <w:szCs w:val="24"/>
          <w:highlight w:val="yellow"/>
        </w:rPr>
      </w:pPr>
    </w:p>
    <w:p w:rsidR="00757E8F" w:rsidRPr="007C7F47" w:rsidP="007116EE" w14:paraId="08461235" w14:textId="120BD12A">
      <w:pPr>
        <w:shd w:val="clear" w:color="auto" w:fill="FFFFFF"/>
        <w:spacing w:after="0" w:line="240" w:lineRule="auto"/>
        <w:rPr>
          <w:rFonts w:ascii="Times New Roman" w:eastAsia="Times New Roman" w:hAnsi="Times New Roman" w:cs="Times New Roman"/>
          <w:sz w:val="24"/>
          <w:szCs w:val="24"/>
        </w:rPr>
      </w:pPr>
      <w:r w:rsidRPr="00531909">
        <w:rPr>
          <w:rFonts w:ascii="Times New Roman" w:eastAsia="Times New Roman" w:hAnsi="Times New Roman" w:cs="Times New Roman"/>
          <w:b/>
          <w:sz w:val="24"/>
          <w:szCs w:val="24"/>
        </w:rPr>
        <w:t>Total annual cost</w:t>
      </w:r>
      <w:r w:rsidRPr="00531909">
        <w:rPr>
          <w:rFonts w:ascii="Times New Roman" w:eastAsia="Times New Roman" w:hAnsi="Times New Roman" w:cs="Times New Roman"/>
          <w:sz w:val="24"/>
          <w:szCs w:val="24"/>
        </w:rPr>
        <w:t xml:space="preserve"> = </w:t>
      </w:r>
      <w:r w:rsidRPr="00581891">
        <w:rPr>
          <w:rFonts w:ascii="Times New Roman" w:eastAsia="Times New Roman" w:hAnsi="Times New Roman" w:cs="Times New Roman"/>
          <w:sz w:val="24"/>
          <w:szCs w:val="24"/>
        </w:rPr>
        <w:t>$</w:t>
      </w:r>
      <w:r w:rsidRPr="00581891" w:rsidR="00BC4600">
        <w:rPr>
          <w:rFonts w:ascii="Times New Roman" w:eastAsia="Times New Roman" w:hAnsi="Times New Roman" w:cs="Times New Roman"/>
          <w:sz w:val="24"/>
          <w:szCs w:val="24"/>
        </w:rPr>
        <w:t>4</w:t>
      </w:r>
      <w:r w:rsidRPr="00581891" w:rsidR="006232E6">
        <w:rPr>
          <w:rFonts w:ascii="Times New Roman" w:eastAsia="Times New Roman" w:hAnsi="Times New Roman" w:cs="Times New Roman"/>
          <w:sz w:val="24"/>
          <w:szCs w:val="24"/>
        </w:rPr>
        <w:t>4,406</w:t>
      </w:r>
      <w:r w:rsidRPr="00581891">
        <w:rPr>
          <w:rFonts w:ascii="Times New Roman" w:eastAsia="Times New Roman" w:hAnsi="Times New Roman" w:cs="Times New Roman"/>
          <w:sz w:val="24"/>
          <w:szCs w:val="24"/>
        </w:rPr>
        <w:t xml:space="preserve"> + $10,000 = $</w:t>
      </w:r>
      <w:r w:rsidRPr="00581891" w:rsidR="00BC4600">
        <w:rPr>
          <w:rFonts w:ascii="Times New Roman" w:eastAsia="Times New Roman" w:hAnsi="Times New Roman" w:cs="Times New Roman"/>
          <w:sz w:val="24"/>
          <w:szCs w:val="24"/>
        </w:rPr>
        <w:t>5</w:t>
      </w:r>
      <w:r w:rsidRPr="00581891" w:rsidR="006232E6">
        <w:rPr>
          <w:rFonts w:ascii="Times New Roman" w:eastAsia="Times New Roman" w:hAnsi="Times New Roman" w:cs="Times New Roman"/>
          <w:sz w:val="24"/>
          <w:szCs w:val="24"/>
        </w:rPr>
        <w:t>4,406</w:t>
      </w:r>
    </w:p>
    <w:p w:rsidR="00BC4600" w:rsidRPr="007C7F47" w:rsidP="007116EE" w14:paraId="03353ADF"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2C2038A8"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i/>
          <w:sz w:val="24"/>
          <w:szCs w:val="24"/>
        </w:rPr>
        <w:t>Schedule submissions for upcoming season and seasonal schedule updates:</w:t>
      </w:r>
      <w:r w:rsidRPr="007C7F47">
        <w:rPr>
          <w:rFonts w:ascii="Times New Roman" w:eastAsia="Times New Roman" w:hAnsi="Times New Roman" w:cs="Times New Roman"/>
          <w:sz w:val="24"/>
          <w:szCs w:val="24"/>
        </w:rPr>
        <w:t xml:space="preserve"> The FAA requires carriers at EWR, JFK, LAX, ORD, and SFO to submit their planned schedules or slot requests for the summer and winter scheduling seasons according to a published schedule that corresponds to the IATA calendar of coordination activities. Schedule updates are provided periodically by carriers as their schedules change after the initial, seasonal schedule submission deadline. The FAA’s Slot Administration Office receives and processes these requests. </w:t>
      </w:r>
      <w:r w:rsidRPr="007C7F47" w:rsidR="00FB51CA">
        <w:rPr>
          <w:rFonts w:ascii="Times New Roman" w:eastAsia="Times New Roman" w:hAnsi="Times New Roman" w:cs="Times New Roman"/>
          <w:sz w:val="24"/>
          <w:szCs w:val="24"/>
        </w:rPr>
        <w:t xml:space="preserve"> In addition</w:t>
      </w:r>
      <w:r w:rsidRPr="007C7F47">
        <w:rPr>
          <w:rFonts w:ascii="Times New Roman" w:eastAsia="Times New Roman" w:hAnsi="Times New Roman" w:cs="Times New Roman"/>
          <w:sz w:val="24"/>
          <w:szCs w:val="24"/>
        </w:rPr>
        <w:t>, the FAA’s Slot Administration Office sends historic slot allocations in advance of the schedule requests and confirmations/denials/alternative offers of the requests.</w:t>
      </w:r>
    </w:p>
    <w:p w:rsidR="00757E8F" w:rsidRPr="007C7F47" w:rsidP="00E52A8F" w14:paraId="6B2A4EFC" w14:textId="77777777">
      <w:pPr>
        <w:shd w:val="clear" w:color="auto" w:fill="FFFFFF"/>
        <w:spacing w:after="0" w:line="240" w:lineRule="auto"/>
        <w:rPr>
          <w:rFonts w:ascii="Times New Roman" w:eastAsia="Times New Roman" w:hAnsi="Times New Roman" w:cs="Times New Roman"/>
          <w:sz w:val="24"/>
          <w:szCs w:val="24"/>
        </w:rPr>
      </w:pPr>
    </w:p>
    <w:p w:rsidR="00757E8F" w:rsidRPr="00A86A08" w:rsidP="00E52A8F" w14:paraId="16A77485" w14:textId="04857120">
      <w:pPr>
        <w:shd w:val="clear" w:color="auto" w:fill="FFFFFF"/>
        <w:spacing w:after="0" w:line="240" w:lineRule="auto"/>
        <w:rPr>
          <w:rFonts w:ascii="Times New Roman" w:eastAsia="Times New Roman" w:hAnsi="Times New Roman" w:cs="Times New Roman"/>
          <w:sz w:val="24"/>
          <w:szCs w:val="24"/>
        </w:rPr>
      </w:pPr>
      <w:r w:rsidRPr="00531909">
        <w:rPr>
          <w:rFonts w:ascii="Times New Roman" w:hAnsi="Times New Roman" w:cs="Times New Roman"/>
          <w:sz w:val="24"/>
          <w:szCs w:val="24"/>
        </w:rPr>
        <w:t>The FAA does not expect processing schedule submissions to require new capital or equipment by the FAA because a slot management system currently exists. Currently the FAA is in contract negotiations for the slot management system. Therefore, the FAA is using the previously used estimate of annual fixed costs of $55,000 for maintaining the slot management system required for the various elements of this information collection.</w:t>
      </w:r>
    </w:p>
    <w:p w:rsidR="00757E8F" w:rsidRPr="007C7F47" w:rsidP="00E52A8F" w14:paraId="312DBF46" w14:textId="417B50D0">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 xml:space="preserve">The FAA estimates Slot Administration Office personnel spend 22 days per scheduling season processing the initial schedule submissions for the five airports with semi-annual schedule submissions. The FAA also estimates Slot Administration Office personnel spend an additional 24 days per season processing schedule updates throughout the season. </w:t>
      </w:r>
      <w:r w:rsidRPr="008C5CE3">
        <w:rPr>
          <w:rFonts w:ascii="Times New Roman" w:eastAsia="Times New Roman" w:hAnsi="Times New Roman" w:cs="Times New Roman"/>
          <w:sz w:val="24"/>
          <w:szCs w:val="24"/>
        </w:rPr>
        <w:t xml:space="preserve">The salary for this person is estimated at a GS-13 Step 5 for a </w:t>
      </w:r>
      <w:r w:rsidRPr="008C5CE3">
        <w:rPr>
          <w:rFonts w:ascii="Times New Roman" w:eastAsia="Times New Roman" w:hAnsi="Times New Roman" w:cs="Times New Roman"/>
          <w:sz w:val="24"/>
          <w:szCs w:val="24"/>
        </w:rPr>
        <w:t>fully-burdened</w:t>
      </w:r>
      <w:r w:rsidRPr="008C5CE3">
        <w:rPr>
          <w:rFonts w:ascii="Times New Roman" w:eastAsia="Times New Roman" w:hAnsi="Times New Roman" w:cs="Times New Roman"/>
          <w:sz w:val="24"/>
          <w:szCs w:val="24"/>
        </w:rPr>
        <w:t xml:space="preserve"> hourly rate of $</w:t>
      </w:r>
      <w:r w:rsidRPr="008C5CE3" w:rsidR="00BC4600">
        <w:rPr>
          <w:rFonts w:ascii="Times New Roman" w:eastAsia="Times New Roman" w:hAnsi="Times New Roman" w:cs="Times New Roman"/>
          <w:sz w:val="24"/>
          <w:szCs w:val="24"/>
        </w:rPr>
        <w:t>1</w:t>
      </w:r>
      <w:r w:rsidRPr="008C5CE3" w:rsidR="00A6765A">
        <w:rPr>
          <w:rFonts w:ascii="Times New Roman" w:eastAsia="Times New Roman" w:hAnsi="Times New Roman" w:cs="Times New Roman"/>
          <w:sz w:val="24"/>
          <w:szCs w:val="24"/>
        </w:rPr>
        <w:t>21.66</w:t>
      </w:r>
      <w:r w:rsidRPr="008C5CE3">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 xml:space="preserve"> </w:t>
      </w:r>
    </w:p>
    <w:p w:rsidR="00757E8F" w:rsidRPr="007C7F47" w:rsidP="00E52A8F" w14:paraId="430FB9AB"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4D52BBC6"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burden</w:t>
      </w:r>
      <w:r w:rsidRPr="007C7F47">
        <w:rPr>
          <w:rFonts w:ascii="Times New Roman" w:eastAsia="Times New Roman" w:hAnsi="Times New Roman" w:cs="Times New Roman"/>
          <w:sz w:val="24"/>
          <w:szCs w:val="24"/>
        </w:rPr>
        <w:t xml:space="preserve"> = (46 days) * (8 hours per day) * (2 seasons) = 736 hours</w:t>
      </w:r>
    </w:p>
    <w:p w:rsidR="00E52A8F" w:rsidRPr="007C7F47" w:rsidP="00E52A8F" w14:paraId="79FA6EEC"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177E4554" w14:textId="3D0F484B">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Total annual labor cost = (736 hours) * ($</w:t>
      </w:r>
      <w:r w:rsidRPr="007C7F47" w:rsidR="00BC4600">
        <w:rPr>
          <w:rFonts w:ascii="Times New Roman" w:eastAsia="Times New Roman" w:hAnsi="Times New Roman" w:cs="Times New Roman"/>
          <w:sz w:val="24"/>
          <w:szCs w:val="24"/>
        </w:rPr>
        <w:t>1</w:t>
      </w:r>
      <w:r w:rsidR="00845477">
        <w:rPr>
          <w:rFonts w:ascii="Times New Roman" w:eastAsia="Times New Roman" w:hAnsi="Times New Roman" w:cs="Times New Roman"/>
          <w:sz w:val="24"/>
          <w:szCs w:val="24"/>
        </w:rPr>
        <w:t>21.66</w:t>
      </w:r>
      <w:r w:rsidRPr="007C7F47">
        <w:rPr>
          <w:rFonts w:ascii="Times New Roman" w:eastAsia="Times New Roman" w:hAnsi="Times New Roman" w:cs="Times New Roman"/>
          <w:sz w:val="24"/>
          <w:szCs w:val="24"/>
        </w:rPr>
        <w:t xml:space="preserve"> hourly labor) = $</w:t>
      </w:r>
      <w:r w:rsidRPr="007C7F47" w:rsidR="00BC4600">
        <w:rPr>
          <w:rFonts w:ascii="Times New Roman" w:eastAsia="Times New Roman" w:hAnsi="Times New Roman" w:cs="Times New Roman"/>
          <w:sz w:val="24"/>
          <w:szCs w:val="24"/>
        </w:rPr>
        <w:t>8</w:t>
      </w:r>
      <w:r w:rsidR="00845477">
        <w:rPr>
          <w:rFonts w:ascii="Times New Roman" w:eastAsia="Times New Roman" w:hAnsi="Times New Roman" w:cs="Times New Roman"/>
          <w:sz w:val="24"/>
          <w:szCs w:val="24"/>
        </w:rPr>
        <w:t>9,542</w:t>
      </w:r>
    </w:p>
    <w:p w:rsidR="00757E8F" w:rsidRPr="00A67B41" w:rsidP="00E52A8F" w14:paraId="62366913" w14:textId="77777777">
      <w:pPr>
        <w:shd w:val="clear" w:color="auto" w:fill="FFFFFF"/>
        <w:spacing w:after="0" w:line="240" w:lineRule="auto"/>
        <w:rPr>
          <w:rFonts w:ascii="Times New Roman" w:eastAsia="Times New Roman" w:hAnsi="Times New Roman" w:cs="Times New Roman"/>
          <w:sz w:val="24"/>
          <w:szCs w:val="24"/>
        </w:rPr>
      </w:pPr>
      <w:r w:rsidRPr="00CA66C6">
        <w:rPr>
          <w:rFonts w:ascii="Times New Roman" w:eastAsia="Times New Roman" w:hAnsi="Times New Roman" w:cs="Times New Roman"/>
          <w:sz w:val="24"/>
          <w:szCs w:val="24"/>
        </w:rPr>
        <w:t>Total annual fixed cost = $5</w:t>
      </w:r>
      <w:r w:rsidRPr="00CA66C6" w:rsidR="00F1438F">
        <w:rPr>
          <w:rFonts w:ascii="Times New Roman" w:eastAsia="Times New Roman" w:hAnsi="Times New Roman" w:cs="Times New Roman"/>
          <w:sz w:val="24"/>
          <w:szCs w:val="24"/>
        </w:rPr>
        <w:t>5</w:t>
      </w:r>
      <w:r w:rsidRPr="00CA66C6">
        <w:rPr>
          <w:rFonts w:ascii="Times New Roman" w:eastAsia="Times New Roman" w:hAnsi="Times New Roman" w:cs="Times New Roman"/>
          <w:sz w:val="24"/>
          <w:szCs w:val="24"/>
        </w:rPr>
        <w:t>,000</w:t>
      </w:r>
    </w:p>
    <w:p w:rsidR="00E52A8F" w:rsidRPr="00A67B41" w:rsidP="00E52A8F" w14:paraId="5C69FBA1"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68E747BF" w14:textId="7D001B75">
      <w:pPr>
        <w:shd w:val="clear" w:color="auto" w:fill="FFFFFF"/>
        <w:spacing w:after="0" w:line="240" w:lineRule="auto"/>
        <w:rPr>
          <w:rFonts w:ascii="Times New Roman" w:eastAsia="Times New Roman" w:hAnsi="Times New Roman" w:cs="Times New Roman"/>
          <w:sz w:val="24"/>
          <w:szCs w:val="24"/>
        </w:rPr>
      </w:pPr>
      <w:r w:rsidRPr="00531909">
        <w:rPr>
          <w:rFonts w:ascii="Times New Roman" w:eastAsia="Times New Roman" w:hAnsi="Times New Roman" w:cs="Times New Roman"/>
          <w:b/>
          <w:sz w:val="24"/>
          <w:szCs w:val="24"/>
        </w:rPr>
        <w:t>Total annual cost</w:t>
      </w:r>
      <w:r w:rsidRPr="00531909">
        <w:rPr>
          <w:rFonts w:ascii="Times New Roman" w:eastAsia="Times New Roman" w:hAnsi="Times New Roman" w:cs="Times New Roman"/>
          <w:sz w:val="24"/>
          <w:szCs w:val="24"/>
        </w:rPr>
        <w:t xml:space="preserve"> </w:t>
      </w:r>
      <w:r w:rsidRPr="00812E3A">
        <w:rPr>
          <w:rFonts w:ascii="Times New Roman" w:eastAsia="Times New Roman" w:hAnsi="Times New Roman" w:cs="Times New Roman"/>
          <w:sz w:val="24"/>
          <w:szCs w:val="24"/>
        </w:rPr>
        <w:t>= $</w:t>
      </w:r>
      <w:r w:rsidRPr="00812E3A" w:rsidR="00BC4600">
        <w:rPr>
          <w:rFonts w:ascii="Times New Roman" w:eastAsia="Times New Roman" w:hAnsi="Times New Roman" w:cs="Times New Roman"/>
          <w:sz w:val="24"/>
          <w:szCs w:val="24"/>
        </w:rPr>
        <w:t>8</w:t>
      </w:r>
      <w:r w:rsidRPr="00812E3A" w:rsidR="00845477">
        <w:rPr>
          <w:rFonts w:ascii="Times New Roman" w:eastAsia="Times New Roman" w:hAnsi="Times New Roman" w:cs="Times New Roman"/>
          <w:sz w:val="24"/>
          <w:szCs w:val="24"/>
        </w:rPr>
        <w:t>9,542</w:t>
      </w:r>
      <w:r w:rsidRPr="00812E3A">
        <w:rPr>
          <w:rFonts w:ascii="Times New Roman" w:eastAsia="Times New Roman" w:hAnsi="Times New Roman" w:cs="Times New Roman"/>
          <w:sz w:val="24"/>
          <w:szCs w:val="24"/>
        </w:rPr>
        <w:t xml:space="preserve"> + </w:t>
      </w:r>
      <w:r w:rsidRPr="00A86A08">
        <w:rPr>
          <w:rFonts w:ascii="Times New Roman" w:eastAsia="Times New Roman" w:hAnsi="Times New Roman" w:cs="Times New Roman"/>
          <w:sz w:val="24"/>
          <w:szCs w:val="24"/>
        </w:rPr>
        <w:t>$5</w:t>
      </w:r>
      <w:r w:rsidRPr="00A86A08" w:rsidR="00F1438F">
        <w:rPr>
          <w:rFonts w:ascii="Times New Roman" w:eastAsia="Times New Roman" w:hAnsi="Times New Roman" w:cs="Times New Roman"/>
          <w:sz w:val="24"/>
          <w:szCs w:val="24"/>
        </w:rPr>
        <w:t>5</w:t>
      </w:r>
      <w:r w:rsidRPr="00A86A08">
        <w:rPr>
          <w:rFonts w:ascii="Times New Roman" w:eastAsia="Times New Roman" w:hAnsi="Times New Roman" w:cs="Times New Roman"/>
          <w:sz w:val="24"/>
          <w:szCs w:val="24"/>
        </w:rPr>
        <w:t>,000</w:t>
      </w:r>
      <w:r w:rsidRPr="00812E3A">
        <w:rPr>
          <w:rFonts w:ascii="Times New Roman" w:eastAsia="Times New Roman" w:hAnsi="Times New Roman" w:cs="Times New Roman"/>
          <w:sz w:val="24"/>
          <w:szCs w:val="24"/>
        </w:rPr>
        <w:t xml:space="preserve"> = $</w:t>
      </w:r>
      <w:r w:rsidRPr="00812E3A" w:rsidR="00BC4600">
        <w:rPr>
          <w:rFonts w:ascii="Times New Roman" w:eastAsia="Times New Roman" w:hAnsi="Times New Roman" w:cs="Times New Roman"/>
          <w:sz w:val="24"/>
          <w:szCs w:val="24"/>
        </w:rPr>
        <w:t>1</w:t>
      </w:r>
      <w:r w:rsidRPr="00812E3A" w:rsidR="00845477">
        <w:rPr>
          <w:rFonts w:ascii="Times New Roman" w:eastAsia="Times New Roman" w:hAnsi="Times New Roman" w:cs="Times New Roman"/>
          <w:sz w:val="24"/>
          <w:szCs w:val="24"/>
        </w:rPr>
        <w:t>44,542</w:t>
      </w:r>
    </w:p>
    <w:p w:rsidR="006901C6" w:rsidRPr="007C7F47" w:rsidP="00E52A8F" w14:paraId="0BB858AF"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3A2EF370"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i/>
          <w:sz w:val="24"/>
          <w:szCs w:val="24"/>
        </w:rPr>
        <w:t>Slot transfers:</w:t>
      </w:r>
      <w:r w:rsidRPr="007C7F47">
        <w:rPr>
          <w:rFonts w:ascii="Times New Roman" w:eastAsia="Times New Roman" w:hAnsi="Times New Roman" w:cs="Times New Roman"/>
          <w:sz w:val="24"/>
          <w:szCs w:val="24"/>
        </w:rPr>
        <w:t xml:space="preserve"> The FAA permits carriers to trade and lease slots with other carriers. At JFK and LGA, the terms of the transfer may not extend past the expiration date of the Orders. The FAA receives and processes slot transfers and verifies written consent from the carriers.</w:t>
      </w:r>
    </w:p>
    <w:p w:rsidR="00757E8F" w:rsidRPr="007C7F47" w:rsidP="00E52A8F" w14:paraId="363DDC91"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7E436816" w14:textId="05931306">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The FAA estimates Slot Administration Office personnel spend</w:t>
      </w:r>
      <w:r w:rsidRPr="007C7F47" w:rsidR="003C144D">
        <w:rPr>
          <w:rFonts w:ascii="Times New Roman" w:eastAsia="Times New Roman" w:hAnsi="Times New Roman" w:cs="Times New Roman"/>
          <w:sz w:val="24"/>
          <w:szCs w:val="24"/>
        </w:rPr>
        <w:t xml:space="preserve"> 6 minutes</w:t>
      </w:r>
      <w:r w:rsidRPr="007C7F47">
        <w:rPr>
          <w:rFonts w:ascii="Times New Roman" w:eastAsia="Times New Roman" w:hAnsi="Times New Roman" w:cs="Times New Roman"/>
          <w:sz w:val="24"/>
          <w:szCs w:val="24"/>
        </w:rPr>
        <w:t xml:space="preserve"> </w:t>
      </w:r>
      <w:r w:rsidRPr="007C7F47" w:rsidR="003C144D">
        <w:rPr>
          <w:rFonts w:ascii="Times New Roman" w:eastAsia="Times New Roman" w:hAnsi="Times New Roman" w:cs="Times New Roman"/>
          <w:sz w:val="24"/>
          <w:szCs w:val="24"/>
        </w:rPr>
        <w:t>(</w:t>
      </w:r>
      <w:r w:rsidRPr="007C7F47" w:rsidR="002605AA">
        <w:rPr>
          <w:rFonts w:ascii="Times New Roman" w:eastAsia="Times New Roman" w:hAnsi="Times New Roman" w:cs="Times New Roman"/>
          <w:sz w:val="24"/>
          <w:szCs w:val="24"/>
        </w:rPr>
        <w:t>0.1 hours</w:t>
      </w:r>
      <w:r w:rsidRPr="007C7F47" w:rsidR="003C144D">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 xml:space="preserve"> entering slot transaction requests plus another</w:t>
      </w:r>
      <w:r w:rsidRPr="007C7F47" w:rsidR="003C144D">
        <w:rPr>
          <w:rFonts w:ascii="Times New Roman" w:eastAsia="Times New Roman" w:hAnsi="Times New Roman" w:cs="Times New Roman"/>
          <w:sz w:val="24"/>
          <w:szCs w:val="24"/>
        </w:rPr>
        <w:t xml:space="preserve"> 15 minutes</w:t>
      </w:r>
      <w:r w:rsidRPr="007C7F47">
        <w:rPr>
          <w:rFonts w:ascii="Times New Roman" w:eastAsia="Times New Roman" w:hAnsi="Times New Roman" w:cs="Times New Roman"/>
          <w:sz w:val="24"/>
          <w:szCs w:val="24"/>
        </w:rPr>
        <w:t xml:space="preserve"> </w:t>
      </w:r>
      <w:r w:rsidRPr="007C7F47" w:rsidR="003C144D">
        <w:rPr>
          <w:rFonts w:ascii="Times New Roman" w:eastAsia="Times New Roman" w:hAnsi="Times New Roman" w:cs="Times New Roman"/>
          <w:sz w:val="24"/>
          <w:szCs w:val="24"/>
        </w:rPr>
        <w:t>(</w:t>
      </w:r>
      <w:r w:rsidRPr="007C7F47" w:rsidR="002605AA">
        <w:rPr>
          <w:rFonts w:ascii="Times New Roman" w:eastAsia="Times New Roman" w:hAnsi="Times New Roman" w:cs="Times New Roman"/>
          <w:sz w:val="24"/>
          <w:szCs w:val="24"/>
        </w:rPr>
        <w:t>0.25 hours</w:t>
      </w:r>
      <w:r w:rsidRPr="007C7F47" w:rsidR="003C144D">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 xml:space="preserve"> processing and sending written confirmations. The FAA estimates approximately </w:t>
      </w:r>
      <w:r w:rsidRPr="007C7F47" w:rsidR="00832D49">
        <w:rPr>
          <w:rFonts w:ascii="Times New Roman" w:eastAsia="Times New Roman" w:hAnsi="Times New Roman" w:cs="Times New Roman"/>
          <w:sz w:val="24"/>
          <w:szCs w:val="24"/>
        </w:rPr>
        <w:t>3</w:t>
      </w:r>
      <w:r w:rsidR="005F7699">
        <w:rPr>
          <w:rFonts w:ascii="Times New Roman" w:eastAsia="Times New Roman" w:hAnsi="Times New Roman" w:cs="Times New Roman"/>
          <w:sz w:val="24"/>
          <w:szCs w:val="24"/>
        </w:rPr>
        <w:t>400</w:t>
      </w:r>
      <w:r w:rsidRPr="007C7F47">
        <w:rPr>
          <w:rFonts w:ascii="Times New Roman" w:eastAsia="Times New Roman" w:hAnsi="Times New Roman" w:cs="Times New Roman"/>
          <w:sz w:val="24"/>
          <w:szCs w:val="24"/>
        </w:rPr>
        <w:t xml:space="preserve"> transactions per year for DCA, </w:t>
      </w:r>
      <w:r w:rsidRPr="007C7F47" w:rsidR="00832D49">
        <w:rPr>
          <w:rFonts w:ascii="Times New Roman" w:eastAsia="Times New Roman" w:hAnsi="Times New Roman" w:cs="Times New Roman"/>
          <w:sz w:val="24"/>
          <w:szCs w:val="24"/>
        </w:rPr>
        <w:t>4</w:t>
      </w:r>
      <w:r w:rsidR="005F7699">
        <w:rPr>
          <w:rFonts w:ascii="Times New Roman" w:eastAsia="Times New Roman" w:hAnsi="Times New Roman" w:cs="Times New Roman"/>
          <w:sz w:val="24"/>
          <w:szCs w:val="24"/>
        </w:rPr>
        <w:t>700</w:t>
      </w:r>
      <w:r w:rsidRPr="007C7F47">
        <w:rPr>
          <w:rFonts w:ascii="Times New Roman" w:eastAsia="Times New Roman" w:hAnsi="Times New Roman" w:cs="Times New Roman"/>
          <w:sz w:val="24"/>
          <w:szCs w:val="24"/>
        </w:rPr>
        <w:t xml:space="preserve"> transactions per year for JFK, and </w:t>
      </w:r>
      <w:r w:rsidRPr="007C7F47" w:rsidR="00832D49">
        <w:rPr>
          <w:rFonts w:ascii="Times New Roman" w:eastAsia="Times New Roman" w:hAnsi="Times New Roman" w:cs="Times New Roman"/>
          <w:sz w:val="24"/>
          <w:szCs w:val="24"/>
        </w:rPr>
        <w:t>4</w:t>
      </w:r>
      <w:r w:rsidR="005F7699">
        <w:rPr>
          <w:rFonts w:ascii="Times New Roman" w:eastAsia="Times New Roman" w:hAnsi="Times New Roman" w:cs="Times New Roman"/>
          <w:sz w:val="24"/>
          <w:szCs w:val="24"/>
        </w:rPr>
        <w:t>400</w:t>
      </w:r>
      <w:r w:rsidRPr="007C7F47">
        <w:rPr>
          <w:rFonts w:ascii="Times New Roman" w:eastAsia="Times New Roman" w:hAnsi="Times New Roman" w:cs="Times New Roman"/>
          <w:sz w:val="24"/>
          <w:szCs w:val="24"/>
        </w:rPr>
        <w:t xml:space="preserve"> for LGA. The salary for this person is estimated at a GS-13 Step 5 for a </w:t>
      </w:r>
      <w:r w:rsidRPr="007C7F47">
        <w:rPr>
          <w:rFonts w:ascii="Times New Roman" w:eastAsia="Times New Roman" w:hAnsi="Times New Roman" w:cs="Times New Roman"/>
          <w:sz w:val="24"/>
          <w:szCs w:val="24"/>
        </w:rPr>
        <w:t>fully-burdened</w:t>
      </w:r>
      <w:r w:rsidRPr="007C7F47">
        <w:rPr>
          <w:rFonts w:ascii="Times New Roman" w:eastAsia="Times New Roman" w:hAnsi="Times New Roman" w:cs="Times New Roman"/>
          <w:sz w:val="24"/>
          <w:szCs w:val="24"/>
        </w:rPr>
        <w:t xml:space="preserve"> hourly rate of $</w:t>
      </w:r>
      <w:r w:rsidRPr="008C5CE3" w:rsidR="00BC4600">
        <w:rPr>
          <w:rFonts w:ascii="Times New Roman" w:eastAsia="Times New Roman" w:hAnsi="Times New Roman" w:cs="Times New Roman"/>
          <w:sz w:val="24"/>
          <w:szCs w:val="24"/>
        </w:rPr>
        <w:t>1</w:t>
      </w:r>
      <w:r w:rsidRPr="008C5CE3" w:rsidR="00921CEF">
        <w:rPr>
          <w:rFonts w:ascii="Times New Roman" w:eastAsia="Times New Roman" w:hAnsi="Times New Roman" w:cs="Times New Roman"/>
          <w:sz w:val="24"/>
          <w:szCs w:val="24"/>
        </w:rPr>
        <w:t>21.66</w:t>
      </w:r>
      <w:r w:rsidRPr="00A67B41">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 xml:space="preserve"> The FAA estimates no additional </w:t>
      </w:r>
      <w:r w:rsidRPr="007C7F47" w:rsidR="006901C6">
        <w:rPr>
          <w:rFonts w:ascii="Times New Roman" w:eastAsia="Times New Roman" w:hAnsi="Times New Roman" w:cs="Times New Roman"/>
          <w:sz w:val="24"/>
          <w:szCs w:val="24"/>
        </w:rPr>
        <w:t>annual</w:t>
      </w:r>
      <w:r w:rsidRPr="007C7F47">
        <w:rPr>
          <w:rFonts w:ascii="Times New Roman" w:eastAsia="Times New Roman" w:hAnsi="Times New Roman" w:cs="Times New Roman"/>
          <w:sz w:val="24"/>
          <w:szCs w:val="24"/>
        </w:rPr>
        <w:t xml:space="preserve"> fixed costs.</w:t>
      </w:r>
    </w:p>
    <w:p w:rsidR="00757E8F" w:rsidRPr="007C7F47" w:rsidP="00E52A8F" w14:paraId="7AFD03C8"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57871028" w14:textId="77777777">
      <w:pPr>
        <w:shd w:val="clear" w:color="auto" w:fill="FFFFFF"/>
        <w:spacing w:after="0" w:line="240" w:lineRule="auto"/>
        <w:ind w:firstLine="720"/>
        <w:rPr>
          <w:rFonts w:ascii="Times New Roman" w:eastAsia="Times New Roman" w:hAnsi="Times New Roman" w:cs="Times New Roman"/>
          <w:b/>
          <w:sz w:val="24"/>
          <w:szCs w:val="24"/>
          <w:u w:val="single"/>
        </w:rPr>
      </w:pPr>
      <w:r w:rsidRPr="007C7F47">
        <w:rPr>
          <w:rFonts w:ascii="Times New Roman" w:eastAsia="Times New Roman" w:hAnsi="Times New Roman" w:cs="Times New Roman"/>
          <w:b/>
          <w:sz w:val="24"/>
          <w:szCs w:val="24"/>
          <w:u w:val="single"/>
        </w:rPr>
        <w:t>DCA:</w:t>
      </w:r>
    </w:p>
    <w:p w:rsidR="00757E8F" w:rsidRPr="007C7F47" w:rsidP="00E52A8F" w14:paraId="7383BC26"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1FD5F40B" w14:textId="0AF5B8EA">
      <w:pPr>
        <w:shd w:val="clear" w:color="auto" w:fill="FFFFFF"/>
        <w:spacing w:after="0"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572A65">
        <w:rPr>
          <w:rFonts w:ascii="Times New Roman" w:eastAsia="Times New Roman" w:hAnsi="Times New Roman" w:cs="Times New Roman"/>
          <w:sz w:val="24"/>
          <w:szCs w:val="24"/>
        </w:rPr>
        <w:t>3</w:t>
      </w:r>
      <w:r w:rsidR="00B85806">
        <w:rPr>
          <w:rFonts w:ascii="Times New Roman" w:eastAsia="Times New Roman" w:hAnsi="Times New Roman" w:cs="Times New Roman"/>
          <w:sz w:val="24"/>
          <w:szCs w:val="24"/>
        </w:rPr>
        <w:t>400</w:t>
      </w:r>
      <w:r w:rsidRPr="007C7F47">
        <w:rPr>
          <w:rFonts w:ascii="Times New Roman" w:eastAsia="Times New Roman" w:hAnsi="Times New Roman" w:cs="Times New Roman"/>
          <w:sz w:val="24"/>
          <w:szCs w:val="24"/>
        </w:rPr>
        <w:t xml:space="preserve"> transfers) * (</w:t>
      </w:r>
      <w:r w:rsidRPr="007C7F47" w:rsidR="003C144D">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.35 hours per transaction) = </w:t>
      </w:r>
      <w:r w:rsidRPr="007C7F47" w:rsidR="006901C6">
        <w:rPr>
          <w:rFonts w:ascii="Times New Roman" w:eastAsia="Times New Roman" w:hAnsi="Times New Roman" w:cs="Times New Roman"/>
          <w:sz w:val="24"/>
          <w:szCs w:val="24"/>
        </w:rPr>
        <w:t xml:space="preserve">Total Annual Hourly Burden = </w:t>
      </w:r>
      <w:r w:rsidRPr="007C7F47" w:rsidR="00122CA8">
        <w:rPr>
          <w:rFonts w:ascii="Times New Roman" w:eastAsia="Times New Roman" w:hAnsi="Times New Roman" w:cs="Times New Roman"/>
          <w:sz w:val="24"/>
          <w:szCs w:val="24"/>
        </w:rPr>
        <w:t>1</w:t>
      </w:r>
      <w:r w:rsidR="00B85806">
        <w:rPr>
          <w:rFonts w:ascii="Times New Roman" w:eastAsia="Times New Roman" w:hAnsi="Times New Roman" w:cs="Times New Roman"/>
          <w:sz w:val="24"/>
          <w:szCs w:val="24"/>
        </w:rPr>
        <w:t>190</w:t>
      </w:r>
      <w:r w:rsidRPr="007C7F47">
        <w:rPr>
          <w:rFonts w:ascii="Times New Roman" w:eastAsia="Times New Roman" w:hAnsi="Times New Roman" w:cs="Times New Roman"/>
          <w:sz w:val="24"/>
          <w:szCs w:val="24"/>
        </w:rPr>
        <w:t xml:space="preserve"> hours</w:t>
      </w:r>
    </w:p>
    <w:p w:rsidR="00757E8F" w:rsidRPr="007C7F47" w:rsidP="00E52A8F" w14:paraId="6E0015BF"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144F32BB" w14:textId="77777777">
      <w:pPr>
        <w:shd w:val="clear" w:color="auto" w:fill="FFFFFF"/>
        <w:spacing w:after="0" w:line="240" w:lineRule="auto"/>
        <w:ind w:firstLine="720"/>
        <w:rPr>
          <w:rFonts w:ascii="Times New Roman" w:eastAsia="Times New Roman" w:hAnsi="Times New Roman" w:cs="Times New Roman"/>
          <w:b/>
          <w:sz w:val="24"/>
          <w:szCs w:val="24"/>
          <w:u w:val="single"/>
        </w:rPr>
      </w:pPr>
      <w:r w:rsidRPr="007C7F47">
        <w:rPr>
          <w:rFonts w:ascii="Times New Roman" w:eastAsia="Times New Roman" w:hAnsi="Times New Roman" w:cs="Times New Roman"/>
          <w:b/>
          <w:sz w:val="24"/>
          <w:szCs w:val="24"/>
          <w:u w:val="single"/>
        </w:rPr>
        <w:t>JFK:</w:t>
      </w:r>
    </w:p>
    <w:p w:rsidR="00757E8F" w:rsidRPr="007C7F47" w:rsidP="00E52A8F" w14:paraId="3D59EA9A"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3D89F867" w14:textId="5F4B67B9">
      <w:pPr>
        <w:shd w:val="clear" w:color="auto" w:fill="FFFFFF"/>
        <w:spacing w:after="0"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572A65">
        <w:rPr>
          <w:rFonts w:ascii="Times New Roman" w:eastAsia="Times New Roman" w:hAnsi="Times New Roman" w:cs="Times New Roman"/>
          <w:sz w:val="24"/>
          <w:szCs w:val="24"/>
        </w:rPr>
        <w:t>4</w:t>
      </w:r>
      <w:r w:rsidR="00534320">
        <w:rPr>
          <w:rFonts w:ascii="Times New Roman" w:eastAsia="Times New Roman" w:hAnsi="Times New Roman" w:cs="Times New Roman"/>
          <w:sz w:val="24"/>
          <w:szCs w:val="24"/>
        </w:rPr>
        <w:t>700</w:t>
      </w:r>
      <w:r w:rsidRPr="007C7F47">
        <w:rPr>
          <w:rFonts w:ascii="Times New Roman" w:eastAsia="Times New Roman" w:hAnsi="Times New Roman" w:cs="Times New Roman"/>
          <w:sz w:val="24"/>
          <w:szCs w:val="24"/>
        </w:rPr>
        <w:t xml:space="preserve"> transfers) * (</w:t>
      </w:r>
      <w:r w:rsidRPr="007C7F47" w:rsidR="003C144D">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.35 hours per transaction) = </w:t>
      </w:r>
      <w:r w:rsidRPr="007C7F47" w:rsidR="006901C6">
        <w:rPr>
          <w:rFonts w:ascii="Times New Roman" w:eastAsia="Times New Roman" w:hAnsi="Times New Roman" w:cs="Times New Roman"/>
          <w:sz w:val="24"/>
          <w:szCs w:val="24"/>
        </w:rPr>
        <w:t xml:space="preserve">Total Annual Hourly Burden = </w:t>
      </w:r>
      <w:r w:rsidRPr="007C7F47" w:rsidR="00122CA8">
        <w:rPr>
          <w:rFonts w:ascii="Times New Roman" w:eastAsia="Times New Roman" w:hAnsi="Times New Roman" w:cs="Times New Roman"/>
          <w:sz w:val="24"/>
          <w:szCs w:val="24"/>
        </w:rPr>
        <w:t>16</w:t>
      </w:r>
      <w:r w:rsidR="00534320">
        <w:rPr>
          <w:rFonts w:ascii="Times New Roman" w:eastAsia="Times New Roman" w:hAnsi="Times New Roman" w:cs="Times New Roman"/>
          <w:sz w:val="24"/>
          <w:szCs w:val="24"/>
        </w:rPr>
        <w:t>45</w:t>
      </w:r>
      <w:r w:rsidRPr="007C7F47">
        <w:rPr>
          <w:rFonts w:ascii="Times New Roman" w:eastAsia="Times New Roman" w:hAnsi="Times New Roman" w:cs="Times New Roman"/>
          <w:sz w:val="24"/>
          <w:szCs w:val="24"/>
        </w:rPr>
        <w:t xml:space="preserve"> hours</w:t>
      </w:r>
    </w:p>
    <w:p w:rsidR="00757E8F" w:rsidRPr="007C7F47" w:rsidP="00E52A8F" w14:paraId="710B54D1" w14:textId="77777777">
      <w:pPr>
        <w:shd w:val="clear" w:color="auto" w:fill="FFFFFF"/>
        <w:spacing w:after="0" w:line="240" w:lineRule="auto"/>
        <w:rPr>
          <w:rFonts w:ascii="Times New Roman" w:eastAsia="Times New Roman" w:hAnsi="Times New Roman" w:cs="Times New Roman"/>
          <w:sz w:val="24"/>
          <w:szCs w:val="24"/>
        </w:rPr>
      </w:pPr>
    </w:p>
    <w:p w:rsidR="00A326FF" w:rsidRPr="007C7F47" w:rsidP="00E52A8F" w14:paraId="5726F9D8" w14:textId="77777777">
      <w:pPr>
        <w:shd w:val="clear" w:color="auto" w:fill="FFFFFF"/>
        <w:spacing w:after="0" w:line="240" w:lineRule="auto"/>
        <w:ind w:firstLine="720"/>
        <w:rPr>
          <w:rFonts w:ascii="Times New Roman" w:eastAsia="Times New Roman" w:hAnsi="Times New Roman" w:cs="Times New Roman"/>
          <w:b/>
          <w:sz w:val="24"/>
          <w:szCs w:val="24"/>
          <w:u w:val="single"/>
        </w:rPr>
      </w:pPr>
    </w:p>
    <w:p w:rsidR="00757E8F" w:rsidRPr="007C7F47" w:rsidP="00E52A8F" w14:paraId="0D4BB03C" w14:textId="77777777">
      <w:pPr>
        <w:shd w:val="clear" w:color="auto" w:fill="FFFFFF"/>
        <w:spacing w:after="0" w:line="240" w:lineRule="auto"/>
        <w:ind w:firstLine="720"/>
        <w:rPr>
          <w:rFonts w:ascii="Times New Roman" w:eastAsia="Times New Roman" w:hAnsi="Times New Roman" w:cs="Times New Roman"/>
          <w:b/>
          <w:sz w:val="24"/>
          <w:szCs w:val="24"/>
          <w:u w:val="single"/>
        </w:rPr>
      </w:pPr>
      <w:r w:rsidRPr="007C7F47">
        <w:rPr>
          <w:rFonts w:ascii="Times New Roman" w:eastAsia="Times New Roman" w:hAnsi="Times New Roman" w:cs="Times New Roman"/>
          <w:b/>
          <w:sz w:val="24"/>
          <w:szCs w:val="24"/>
          <w:u w:val="single"/>
        </w:rPr>
        <w:t>LGA:</w:t>
      </w:r>
    </w:p>
    <w:p w:rsidR="00757E8F" w:rsidRPr="007C7F47" w:rsidP="00E52A8F" w14:paraId="2BB49C54"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4ADE14A3" w14:textId="59CACB42">
      <w:pPr>
        <w:shd w:val="clear" w:color="auto" w:fill="FFFFFF"/>
        <w:spacing w:after="0"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572A65">
        <w:rPr>
          <w:rFonts w:ascii="Times New Roman" w:eastAsia="Times New Roman" w:hAnsi="Times New Roman" w:cs="Times New Roman"/>
          <w:sz w:val="24"/>
          <w:szCs w:val="24"/>
        </w:rPr>
        <w:t>4</w:t>
      </w:r>
      <w:r w:rsidR="00AE1328">
        <w:rPr>
          <w:rFonts w:ascii="Times New Roman" w:eastAsia="Times New Roman" w:hAnsi="Times New Roman" w:cs="Times New Roman"/>
          <w:sz w:val="24"/>
          <w:szCs w:val="24"/>
        </w:rPr>
        <w:t>400</w:t>
      </w:r>
      <w:r w:rsidRPr="007C7F47">
        <w:rPr>
          <w:rFonts w:ascii="Times New Roman" w:eastAsia="Times New Roman" w:hAnsi="Times New Roman" w:cs="Times New Roman"/>
          <w:sz w:val="24"/>
          <w:szCs w:val="24"/>
        </w:rPr>
        <w:t xml:space="preserve"> transfers) * (</w:t>
      </w:r>
      <w:r w:rsidRPr="007C7F47" w:rsidR="00DD144B">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.35 hours per transaction) = </w:t>
      </w:r>
      <w:r w:rsidRPr="007C7F47" w:rsidR="006901C6">
        <w:rPr>
          <w:rFonts w:ascii="Times New Roman" w:eastAsia="Times New Roman" w:hAnsi="Times New Roman" w:cs="Times New Roman"/>
          <w:sz w:val="24"/>
          <w:szCs w:val="24"/>
        </w:rPr>
        <w:t xml:space="preserve">Total Annual Hourly Burden = </w:t>
      </w:r>
      <w:r w:rsidRPr="007C7F47" w:rsidR="00122CA8">
        <w:rPr>
          <w:rFonts w:ascii="Times New Roman" w:eastAsia="Times New Roman" w:hAnsi="Times New Roman" w:cs="Times New Roman"/>
          <w:sz w:val="24"/>
          <w:szCs w:val="24"/>
        </w:rPr>
        <w:t>15</w:t>
      </w:r>
      <w:r w:rsidR="00AE1328">
        <w:rPr>
          <w:rFonts w:ascii="Times New Roman" w:eastAsia="Times New Roman" w:hAnsi="Times New Roman" w:cs="Times New Roman"/>
          <w:sz w:val="24"/>
          <w:szCs w:val="24"/>
        </w:rPr>
        <w:t>40</w:t>
      </w:r>
      <w:r w:rsidRPr="007C7F47">
        <w:rPr>
          <w:rFonts w:ascii="Times New Roman" w:eastAsia="Times New Roman" w:hAnsi="Times New Roman" w:cs="Times New Roman"/>
          <w:sz w:val="24"/>
          <w:szCs w:val="24"/>
        </w:rPr>
        <w:t xml:space="preserve"> hours</w:t>
      </w:r>
    </w:p>
    <w:p w:rsidR="00757E8F" w:rsidRPr="007C7F47" w:rsidP="00E52A8F" w14:paraId="44CA8E0D"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29B86496" w14:textId="49DE68D6">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burden</w:t>
      </w:r>
      <w:r w:rsidRPr="007C7F47">
        <w:rPr>
          <w:rFonts w:ascii="Times New Roman" w:eastAsia="Times New Roman" w:hAnsi="Times New Roman" w:cs="Times New Roman"/>
          <w:sz w:val="24"/>
          <w:szCs w:val="24"/>
        </w:rPr>
        <w:t xml:space="preserve"> = </w:t>
      </w:r>
      <w:r w:rsidRPr="007C7F47" w:rsidR="00122CA8">
        <w:rPr>
          <w:rFonts w:ascii="Times New Roman" w:eastAsia="Times New Roman" w:hAnsi="Times New Roman" w:cs="Times New Roman"/>
          <w:sz w:val="24"/>
          <w:szCs w:val="24"/>
        </w:rPr>
        <w:t>437</w:t>
      </w:r>
      <w:r w:rsidR="00AE1328">
        <w:rPr>
          <w:rFonts w:ascii="Times New Roman" w:eastAsia="Times New Roman" w:hAnsi="Times New Roman" w:cs="Times New Roman"/>
          <w:sz w:val="24"/>
          <w:szCs w:val="24"/>
        </w:rPr>
        <w:t>5</w:t>
      </w:r>
      <w:r w:rsidRPr="007C7F47">
        <w:rPr>
          <w:rFonts w:ascii="Times New Roman" w:eastAsia="Times New Roman" w:hAnsi="Times New Roman" w:cs="Times New Roman"/>
          <w:sz w:val="24"/>
          <w:szCs w:val="24"/>
        </w:rPr>
        <w:t xml:space="preserve"> hours</w:t>
      </w:r>
    </w:p>
    <w:p w:rsidR="00757E8F" w:rsidRPr="007C7F47" w:rsidP="00E52A8F" w14:paraId="21F79C7F" w14:textId="65D905B1">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cost</w:t>
      </w:r>
      <w:r w:rsidRPr="007C7F47">
        <w:rPr>
          <w:rFonts w:ascii="Times New Roman" w:eastAsia="Times New Roman" w:hAnsi="Times New Roman" w:cs="Times New Roman"/>
          <w:sz w:val="24"/>
          <w:szCs w:val="24"/>
        </w:rPr>
        <w:t xml:space="preserve"> = (</w:t>
      </w:r>
      <w:r w:rsidRPr="007C7F47" w:rsidR="00122CA8">
        <w:rPr>
          <w:rFonts w:ascii="Times New Roman" w:eastAsia="Times New Roman" w:hAnsi="Times New Roman" w:cs="Times New Roman"/>
          <w:sz w:val="24"/>
          <w:szCs w:val="24"/>
        </w:rPr>
        <w:t>437</w:t>
      </w:r>
      <w:r w:rsidR="00AE1328">
        <w:rPr>
          <w:rFonts w:ascii="Times New Roman" w:eastAsia="Times New Roman" w:hAnsi="Times New Roman" w:cs="Times New Roman"/>
          <w:sz w:val="24"/>
          <w:szCs w:val="24"/>
        </w:rPr>
        <w:t>5</w:t>
      </w:r>
      <w:r w:rsidRPr="007C7F47">
        <w:rPr>
          <w:rFonts w:ascii="Times New Roman" w:eastAsia="Times New Roman" w:hAnsi="Times New Roman" w:cs="Times New Roman"/>
          <w:sz w:val="24"/>
          <w:szCs w:val="24"/>
        </w:rPr>
        <w:t xml:space="preserve"> hours) * </w:t>
      </w:r>
      <w:r w:rsidRPr="00AE1328">
        <w:rPr>
          <w:rFonts w:ascii="Times New Roman" w:eastAsia="Times New Roman" w:hAnsi="Times New Roman" w:cs="Times New Roman"/>
          <w:sz w:val="24"/>
          <w:szCs w:val="24"/>
        </w:rPr>
        <w:t>($</w:t>
      </w:r>
      <w:r w:rsidRPr="00AE1328" w:rsidR="00BC4600">
        <w:rPr>
          <w:rFonts w:ascii="Times New Roman" w:eastAsia="Times New Roman" w:hAnsi="Times New Roman" w:cs="Times New Roman"/>
          <w:sz w:val="24"/>
          <w:szCs w:val="24"/>
        </w:rPr>
        <w:t>1</w:t>
      </w:r>
      <w:r w:rsidRPr="00AE1328" w:rsidR="00921CEF">
        <w:rPr>
          <w:rFonts w:ascii="Times New Roman" w:eastAsia="Times New Roman" w:hAnsi="Times New Roman" w:cs="Times New Roman"/>
          <w:sz w:val="24"/>
          <w:szCs w:val="24"/>
        </w:rPr>
        <w:t>21.66</w:t>
      </w:r>
      <w:r w:rsidRPr="00AE1328">
        <w:rPr>
          <w:rFonts w:ascii="Times New Roman" w:eastAsia="Times New Roman" w:hAnsi="Times New Roman" w:cs="Times New Roman"/>
          <w:sz w:val="24"/>
          <w:szCs w:val="24"/>
        </w:rPr>
        <w:t xml:space="preserve"> hourly labor) = $</w:t>
      </w:r>
      <w:r w:rsidRPr="00AE1328" w:rsidR="00921CEF">
        <w:rPr>
          <w:rFonts w:ascii="Times New Roman" w:eastAsia="Times New Roman" w:hAnsi="Times New Roman" w:cs="Times New Roman"/>
          <w:sz w:val="24"/>
          <w:szCs w:val="24"/>
        </w:rPr>
        <w:t>532,</w:t>
      </w:r>
      <w:r w:rsidR="00AE1328">
        <w:rPr>
          <w:rFonts w:ascii="Times New Roman" w:eastAsia="Times New Roman" w:hAnsi="Times New Roman" w:cs="Times New Roman"/>
          <w:sz w:val="24"/>
          <w:szCs w:val="24"/>
        </w:rPr>
        <w:t>263</w:t>
      </w:r>
    </w:p>
    <w:p w:rsidR="006901C6" w:rsidRPr="007C7F47" w:rsidP="00E52A8F" w14:paraId="333B6AFC"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09841DE4"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i/>
          <w:sz w:val="24"/>
          <w:szCs w:val="24"/>
        </w:rPr>
        <w:t>Slot withdrawals and returns:</w:t>
      </w:r>
      <w:r w:rsidRPr="007C7F47">
        <w:rPr>
          <w:rFonts w:ascii="Times New Roman" w:eastAsia="Times New Roman" w:hAnsi="Times New Roman" w:cs="Times New Roman"/>
          <w:sz w:val="24"/>
          <w:szCs w:val="24"/>
        </w:rPr>
        <w:t xml:space="preserve"> At DCA and LGA, slots are required to be used at least 80 percent of the time over a two-month reporting period. The JFK Order requires slots to be used at least 80 percent of the time over a scheduling season. The FAA may withdraw slots for failure to meet the usage requirement or for other operational needs. </w:t>
      </w:r>
      <w:r w:rsidRPr="007C7F47" w:rsidR="00E47511">
        <w:rPr>
          <w:rFonts w:ascii="Times New Roman" w:eastAsia="Times New Roman" w:hAnsi="Times New Roman" w:cs="Times New Roman"/>
          <w:sz w:val="24"/>
          <w:szCs w:val="24"/>
        </w:rPr>
        <w:t xml:space="preserve"> In addition</w:t>
      </w:r>
      <w:r w:rsidRPr="007C7F47">
        <w:rPr>
          <w:rFonts w:ascii="Times New Roman" w:eastAsia="Times New Roman" w:hAnsi="Times New Roman" w:cs="Times New Roman"/>
          <w:sz w:val="24"/>
          <w:szCs w:val="24"/>
        </w:rPr>
        <w:t xml:space="preserve">, carriers may voluntarily return a slot to the FAA. The JFK Order further provides for unneeded slots to be returned by specific deadlines for each scheduling season, similar to industry practices and timelines in the IATA </w:t>
      </w:r>
      <w:r w:rsidRPr="007C7F47" w:rsidR="00473CE9">
        <w:rPr>
          <w:rFonts w:ascii="Times New Roman" w:eastAsia="Times New Roman" w:hAnsi="Times New Roman" w:cs="Times New Roman"/>
          <w:sz w:val="24"/>
          <w:szCs w:val="24"/>
        </w:rPr>
        <w:t>WASG</w:t>
      </w:r>
      <w:r w:rsidRPr="007C7F47">
        <w:rPr>
          <w:rFonts w:ascii="Times New Roman" w:eastAsia="Times New Roman" w:hAnsi="Times New Roman" w:cs="Times New Roman"/>
          <w:sz w:val="24"/>
          <w:szCs w:val="24"/>
        </w:rPr>
        <w:t>. The FAA receives and processes slot returns and sends notices to carriers when returns are required.</w:t>
      </w:r>
    </w:p>
    <w:p w:rsidR="00757E8F" w:rsidRPr="007C7F47" w:rsidP="00E52A8F" w14:paraId="2C7B6D3A"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161A02CB" w14:textId="0217E17F">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The FAA estimates Slot Administration Office personnel spend 12 minutes</w:t>
      </w:r>
      <w:r w:rsidRPr="007C7F47" w:rsidR="003C144D">
        <w:rPr>
          <w:rFonts w:ascii="Times New Roman" w:eastAsia="Times New Roman" w:hAnsi="Times New Roman" w:cs="Times New Roman"/>
          <w:sz w:val="24"/>
          <w:szCs w:val="24"/>
        </w:rPr>
        <w:t xml:space="preserve"> (0.2 hours)</w:t>
      </w:r>
      <w:r w:rsidRPr="007C7F47">
        <w:rPr>
          <w:rFonts w:ascii="Times New Roman" w:eastAsia="Times New Roman" w:hAnsi="Times New Roman" w:cs="Times New Roman"/>
          <w:sz w:val="24"/>
          <w:szCs w:val="24"/>
        </w:rPr>
        <w:t xml:space="preserve"> processing a slot return. The FAA estimates Slot Administration Office personnel spend 1-hour processing slot withdrawals. The salary for this person is estimated at a GS-13 Step 5 for a </w:t>
      </w:r>
      <w:r w:rsidRPr="007C7F47">
        <w:rPr>
          <w:rFonts w:ascii="Times New Roman" w:eastAsia="Times New Roman" w:hAnsi="Times New Roman" w:cs="Times New Roman"/>
          <w:sz w:val="24"/>
          <w:szCs w:val="24"/>
        </w:rPr>
        <w:t>fully-burdened</w:t>
      </w:r>
      <w:r w:rsidRPr="007C7F47">
        <w:rPr>
          <w:rFonts w:ascii="Times New Roman" w:eastAsia="Times New Roman" w:hAnsi="Times New Roman" w:cs="Times New Roman"/>
          <w:sz w:val="24"/>
          <w:szCs w:val="24"/>
        </w:rPr>
        <w:t xml:space="preserve"> hourly rate of $</w:t>
      </w:r>
      <w:r w:rsidRPr="007C7F47" w:rsidR="00BC4600">
        <w:rPr>
          <w:rFonts w:ascii="Times New Roman" w:eastAsia="Times New Roman" w:hAnsi="Times New Roman" w:cs="Times New Roman"/>
          <w:sz w:val="24"/>
          <w:szCs w:val="24"/>
        </w:rPr>
        <w:t>1</w:t>
      </w:r>
      <w:r w:rsidR="006A0D57">
        <w:rPr>
          <w:rFonts w:ascii="Times New Roman" w:eastAsia="Times New Roman" w:hAnsi="Times New Roman" w:cs="Times New Roman"/>
          <w:sz w:val="24"/>
          <w:szCs w:val="24"/>
        </w:rPr>
        <w:t>21.66</w:t>
      </w:r>
      <w:r w:rsidRPr="007C7F47">
        <w:rPr>
          <w:rFonts w:ascii="Times New Roman" w:eastAsia="Times New Roman" w:hAnsi="Times New Roman" w:cs="Times New Roman"/>
          <w:sz w:val="24"/>
          <w:szCs w:val="24"/>
        </w:rPr>
        <w:t xml:space="preserve">. The FAA estimates no additional </w:t>
      </w:r>
      <w:r w:rsidRPr="007C7F47" w:rsidR="006D5A3F">
        <w:rPr>
          <w:rFonts w:ascii="Times New Roman" w:eastAsia="Times New Roman" w:hAnsi="Times New Roman" w:cs="Times New Roman"/>
          <w:sz w:val="24"/>
          <w:szCs w:val="24"/>
        </w:rPr>
        <w:t xml:space="preserve">annual </w:t>
      </w:r>
      <w:r w:rsidRPr="007C7F47">
        <w:rPr>
          <w:rFonts w:ascii="Times New Roman" w:eastAsia="Times New Roman" w:hAnsi="Times New Roman" w:cs="Times New Roman"/>
          <w:sz w:val="24"/>
          <w:szCs w:val="24"/>
        </w:rPr>
        <w:t>fixed costs.</w:t>
      </w:r>
    </w:p>
    <w:p w:rsidR="00757E8F" w:rsidRPr="007C7F47" w:rsidP="00E52A8F" w14:paraId="7EE9EC7A"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6F21F024" w14:textId="77777777">
      <w:pPr>
        <w:shd w:val="clear" w:color="auto" w:fill="FFFFFF"/>
        <w:spacing w:after="0" w:line="240" w:lineRule="auto"/>
        <w:ind w:firstLine="720"/>
        <w:rPr>
          <w:rFonts w:ascii="Times New Roman" w:eastAsia="Times New Roman" w:hAnsi="Times New Roman" w:cs="Times New Roman"/>
          <w:b/>
          <w:sz w:val="24"/>
          <w:szCs w:val="24"/>
          <w:u w:val="single"/>
        </w:rPr>
      </w:pPr>
      <w:r w:rsidRPr="007C7F47">
        <w:rPr>
          <w:rFonts w:ascii="Times New Roman" w:eastAsia="Times New Roman" w:hAnsi="Times New Roman" w:cs="Times New Roman"/>
          <w:b/>
          <w:sz w:val="24"/>
          <w:szCs w:val="24"/>
          <w:u w:val="single"/>
        </w:rPr>
        <w:t>DCA:</w:t>
      </w:r>
    </w:p>
    <w:p w:rsidR="00757E8F" w:rsidRPr="007C7F47" w:rsidP="00E52A8F" w14:paraId="04067D9B"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080D65C6" w14:textId="77777777">
      <w:pPr>
        <w:shd w:val="clear" w:color="auto" w:fill="FFFFFF"/>
        <w:spacing w:after="0"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6901C6">
        <w:rPr>
          <w:rFonts w:ascii="Times New Roman" w:eastAsia="Times New Roman" w:hAnsi="Times New Roman" w:cs="Times New Roman"/>
          <w:sz w:val="24"/>
          <w:szCs w:val="24"/>
        </w:rPr>
        <w:t>9</w:t>
      </w:r>
      <w:r w:rsidRPr="007C7F47" w:rsidR="001D1CB3">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slot returns per year) * (</w:t>
      </w:r>
      <w:r w:rsidRPr="007C7F47" w:rsidR="003C144D">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.2 hours per return) = </w:t>
      </w:r>
      <w:r w:rsidRPr="007C7F47" w:rsidR="006901C6">
        <w:rPr>
          <w:rFonts w:ascii="Times New Roman" w:eastAsia="Times New Roman" w:hAnsi="Times New Roman" w:cs="Times New Roman"/>
          <w:sz w:val="24"/>
          <w:szCs w:val="24"/>
        </w:rPr>
        <w:t>Total Annual Hourly Burden = 1.8</w:t>
      </w:r>
      <w:r w:rsidRPr="007C7F47">
        <w:rPr>
          <w:rFonts w:ascii="Times New Roman" w:eastAsia="Times New Roman" w:hAnsi="Times New Roman" w:cs="Times New Roman"/>
          <w:sz w:val="24"/>
          <w:szCs w:val="24"/>
        </w:rPr>
        <w:t xml:space="preserve"> hours</w:t>
      </w:r>
    </w:p>
    <w:p w:rsidR="00757E8F" w:rsidRPr="007C7F47" w:rsidP="00E52A8F" w14:paraId="050614D5" w14:textId="77777777">
      <w:pPr>
        <w:shd w:val="clear" w:color="auto" w:fill="FFFFFF"/>
        <w:spacing w:after="0"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 xml:space="preserve">(1 slot withdrawal per year) * (1 hour per return) = </w:t>
      </w:r>
      <w:r w:rsidRPr="007C7F47" w:rsidR="006901C6">
        <w:rPr>
          <w:rFonts w:ascii="Times New Roman" w:eastAsia="Times New Roman" w:hAnsi="Times New Roman" w:cs="Times New Roman"/>
          <w:sz w:val="24"/>
          <w:szCs w:val="24"/>
        </w:rPr>
        <w:t xml:space="preserve">Total Annual Hourly Burden = </w:t>
      </w:r>
      <w:r w:rsidRPr="007C7F47">
        <w:rPr>
          <w:rFonts w:ascii="Times New Roman" w:eastAsia="Times New Roman" w:hAnsi="Times New Roman" w:cs="Times New Roman"/>
          <w:sz w:val="24"/>
          <w:szCs w:val="24"/>
        </w:rPr>
        <w:t>1 hour</w:t>
      </w:r>
    </w:p>
    <w:p w:rsidR="00757E8F" w:rsidRPr="007C7F47" w:rsidP="00E52A8F" w14:paraId="5559CFD2"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71869E14" w14:textId="77777777">
      <w:pPr>
        <w:shd w:val="clear" w:color="auto" w:fill="FFFFFF"/>
        <w:spacing w:after="0" w:line="240" w:lineRule="auto"/>
        <w:ind w:firstLine="720"/>
        <w:rPr>
          <w:rFonts w:ascii="Times New Roman" w:eastAsia="Times New Roman" w:hAnsi="Times New Roman" w:cs="Times New Roman"/>
          <w:b/>
          <w:sz w:val="24"/>
          <w:szCs w:val="24"/>
          <w:u w:val="single"/>
        </w:rPr>
      </w:pPr>
      <w:r w:rsidRPr="007C7F47">
        <w:rPr>
          <w:rFonts w:ascii="Times New Roman" w:eastAsia="Times New Roman" w:hAnsi="Times New Roman" w:cs="Times New Roman"/>
          <w:b/>
          <w:sz w:val="24"/>
          <w:szCs w:val="24"/>
          <w:u w:val="single"/>
        </w:rPr>
        <w:t>JFK:</w:t>
      </w:r>
    </w:p>
    <w:p w:rsidR="00757E8F" w:rsidRPr="007C7F47" w:rsidP="00E52A8F" w14:paraId="546B4998"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32F32E73" w14:textId="5CCD1CD1">
      <w:pPr>
        <w:shd w:val="clear" w:color="auto" w:fill="FFFFFF"/>
        <w:spacing w:after="0"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6901C6">
        <w:rPr>
          <w:rFonts w:ascii="Times New Roman" w:eastAsia="Times New Roman" w:hAnsi="Times New Roman" w:cs="Times New Roman"/>
          <w:sz w:val="24"/>
          <w:szCs w:val="24"/>
        </w:rPr>
        <w:t>2</w:t>
      </w:r>
      <w:r w:rsidR="00437220">
        <w:rPr>
          <w:rFonts w:ascii="Times New Roman" w:eastAsia="Times New Roman" w:hAnsi="Times New Roman" w:cs="Times New Roman"/>
          <w:sz w:val="24"/>
          <w:szCs w:val="24"/>
        </w:rPr>
        <w:t>75</w:t>
      </w:r>
      <w:r w:rsidRPr="007C7F47" w:rsidR="001D1CB3">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slot returns per year) * (</w:t>
      </w:r>
      <w:r w:rsidRPr="007C7F47" w:rsidR="003C144D">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.2 hours per return) = </w:t>
      </w:r>
      <w:r w:rsidRPr="007C7F47" w:rsidR="006901C6">
        <w:rPr>
          <w:rFonts w:ascii="Times New Roman" w:eastAsia="Times New Roman" w:hAnsi="Times New Roman" w:cs="Times New Roman"/>
          <w:sz w:val="24"/>
          <w:szCs w:val="24"/>
        </w:rPr>
        <w:t xml:space="preserve">Total Annual Hourly Burden = </w:t>
      </w:r>
      <w:r w:rsidR="00437220">
        <w:rPr>
          <w:rFonts w:ascii="Times New Roman" w:eastAsia="Times New Roman" w:hAnsi="Times New Roman" w:cs="Times New Roman"/>
          <w:sz w:val="24"/>
          <w:szCs w:val="24"/>
        </w:rPr>
        <w:t>55</w:t>
      </w:r>
      <w:r w:rsidRPr="007C7F47" w:rsidR="005C4749">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hours</w:t>
      </w:r>
    </w:p>
    <w:p w:rsidR="00757E8F" w:rsidRPr="007C7F47" w:rsidP="00E52A8F" w14:paraId="3649D0A3" w14:textId="77777777">
      <w:pPr>
        <w:shd w:val="clear" w:color="auto" w:fill="FFFFFF"/>
        <w:spacing w:after="0"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6D5A3F">
        <w:rPr>
          <w:rFonts w:ascii="Times New Roman" w:eastAsia="Times New Roman" w:hAnsi="Times New Roman" w:cs="Times New Roman"/>
          <w:sz w:val="24"/>
          <w:szCs w:val="24"/>
        </w:rPr>
        <w:t xml:space="preserve">10 </w:t>
      </w:r>
      <w:r w:rsidRPr="007C7F47">
        <w:rPr>
          <w:rFonts w:ascii="Times New Roman" w:eastAsia="Times New Roman" w:hAnsi="Times New Roman" w:cs="Times New Roman"/>
          <w:sz w:val="24"/>
          <w:szCs w:val="24"/>
        </w:rPr>
        <w:t xml:space="preserve">slot withdrawals per year) * (1 hour per return) = </w:t>
      </w:r>
      <w:r w:rsidRPr="007C7F47" w:rsidR="006901C6">
        <w:rPr>
          <w:rFonts w:ascii="Times New Roman" w:eastAsia="Times New Roman" w:hAnsi="Times New Roman" w:cs="Times New Roman"/>
          <w:sz w:val="24"/>
          <w:szCs w:val="24"/>
        </w:rPr>
        <w:t xml:space="preserve">Total Annual Hourly Burden = </w:t>
      </w:r>
      <w:r w:rsidRPr="007C7F47" w:rsidR="006D5A3F">
        <w:rPr>
          <w:rFonts w:ascii="Times New Roman" w:eastAsia="Times New Roman" w:hAnsi="Times New Roman" w:cs="Times New Roman"/>
          <w:sz w:val="24"/>
          <w:szCs w:val="24"/>
        </w:rPr>
        <w:t xml:space="preserve">10 </w:t>
      </w:r>
      <w:r w:rsidRPr="007C7F47">
        <w:rPr>
          <w:rFonts w:ascii="Times New Roman" w:eastAsia="Times New Roman" w:hAnsi="Times New Roman" w:cs="Times New Roman"/>
          <w:sz w:val="24"/>
          <w:szCs w:val="24"/>
        </w:rPr>
        <w:t>hours</w:t>
      </w:r>
    </w:p>
    <w:p w:rsidR="00757E8F" w:rsidRPr="007C7F47" w:rsidP="00E52A8F" w14:paraId="48D5D568"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4E68C89A" w14:textId="77777777">
      <w:pPr>
        <w:shd w:val="clear" w:color="auto" w:fill="FFFFFF"/>
        <w:spacing w:after="0" w:line="240" w:lineRule="auto"/>
        <w:ind w:firstLine="720"/>
        <w:rPr>
          <w:rFonts w:ascii="Times New Roman" w:eastAsia="Times New Roman" w:hAnsi="Times New Roman" w:cs="Times New Roman"/>
          <w:b/>
          <w:sz w:val="24"/>
          <w:szCs w:val="24"/>
          <w:u w:val="single"/>
        </w:rPr>
      </w:pPr>
      <w:r w:rsidRPr="007C7F47">
        <w:rPr>
          <w:rFonts w:ascii="Times New Roman" w:eastAsia="Times New Roman" w:hAnsi="Times New Roman" w:cs="Times New Roman"/>
          <w:b/>
          <w:sz w:val="24"/>
          <w:szCs w:val="24"/>
          <w:u w:val="single"/>
        </w:rPr>
        <w:t>LGA:</w:t>
      </w:r>
    </w:p>
    <w:p w:rsidR="00757E8F" w:rsidRPr="007C7F47" w:rsidP="00E52A8F" w14:paraId="24E4A346"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72587A69" w14:textId="77777777">
      <w:pPr>
        <w:shd w:val="clear" w:color="auto" w:fill="FFFFFF"/>
        <w:spacing w:after="0"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6901C6">
        <w:rPr>
          <w:rFonts w:ascii="Times New Roman" w:eastAsia="Times New Roman" w:hAnsi="Times New Roman" w:cs="Times New Roman"/>
          <w:sz w:val="24"/>
          <w:szCs w:val="24"/>
        </w:rPr>
        <w:t>1</w:t>
      </w:r>
      <w:r w:rsidRPr="007C7F47" w:rsidR="001D1CB3">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slot return per year) * (</w:t>
      </w:r>
      <w:r w:rsidRPr="007C7F47" w:rsidR="003C144D">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.2 hours per return) = </w:t>
      </w:r>
      <w:r w:rsidRPr="007C7F47" w:rsidR="006901C6">
        <w:rPr>
          <w:rFonts w:ascii="Times New Roman" w:eastAsia="Times New Roman" w:hAnsi="Times New Roman" w:cs="Times New Roman"/>
          <w:sz w:val="24"/>
          <w:szCs w:val="24"/>
        </w:rPr>
        <w:t xml:space="preserve">Total Annual Hourly Burden = </w:t>
      </w:r>
      <w:r w:rsidRPr="007C7F47">
        <w:rPr>
          <w:rFonts w:ascii="Times New Roman" w:eastAsia="Times New Roman" w:hAnsi="Times New Roman" w:cs="Times New Roman"/>
          <w:sz w:val="24"/>
          <w:szCs w:val="24"/>
        </w:rPr>
        <w:t>0.</w:t>
      </w:r>
      <w:r w:rsidRPr="007C7F47" w:rsidR="006901C6">
        <w:rPr>
          <w:rFonts w:ascii="Times New Roman" w:eastAsia="Times New Roman" w:hAnsi="Times New Roman" w:cs="Times New Roman"/>
          <w:sz w:val="24"/>
          <w:szCs w:val="24"/>
        </w:rPr>
        <w:t>2</w:t>
      </w:r>
      <w:r w:rsidRPr="007C7F47">
        <w:rPr>
          <w:rFonts w:ascii="Times New Roman" w:eastAsia="Times New Roman" w:hAnsi="Times New Roman" w:cs="Times New Roman"/>
          <w:sz w:val="24"/>
          <w:szCs w:val="24"/>
        </w:rPr>
        <w:t xml:space="preserve"> hours</w:t>
      </w:r>
    </w:p>
    <w:p w:rsidR="00757E8F" w:rsidRPr="007C7F47" w:rsidP="00E52A8F" w14:paraId="475D0102" w14:textId="77777777">
      <w:pPr>
        <w:shd w:val="clear" w:color="auto" w:fill="FFFFFF"/>
        <w:spacing w:after="0"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 xml:space="preserve">(1 slot withdrawal per year) * (1 hour per return) = </w:t>
      </w:r>
      <w:r w:rsidRPr="007C7F47" w:rsidR="006901C6">
        <w:rPr>
          <w:rFonts w:ascii="Times New Roman" w:eastAsia="Times New Roman" w:hAnsi="Times New Roman" w:cs="Times New Roman"/>
          <w:sz w:val="24"/>
          <w:szCs w:val="24"/>
        </w:rPr>
        <w:t xml:space="preserve">Total Annual Hourly Burden = </w:t>
      </w:r>
      <w:r w:rsidRPr="007C7F47">
        <w:rPr>
          <w:rFonts w:ascii="Times New Roman" w:eastAsia="Times New Roman" w:hAnsi="Times New Roman" w:cs="Times New Roman"/>
          <w:sz w:val="24"/>
          <w:szCs w:val="24"/>
        </w:rPr>
        <w:t>1 hour</w:t>
      </w:r>
    </w:p>
    <w:p w:rsidR="00757E8F" w:rsidRPr="007C7F47" w:rsidP="00E52A8F" w14:paraId="55FC9519"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55F0C516" w14:textId="4B6D780D">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burden</w:t>
      </w:r>
      <w:r w:rsidRPr="007C7F47">
        <w:rPr>
          <w:rFonts w:ascii="Times New Roman" w:eastAsia="Times New Roman" w:hAnsi="Times New Roman" w:cs="Times New Roman"/>
          <w:sz w:val="24"/>
          <w:szCs w:val="24"/>
        </w:rPr>
        <w:t xml:space="preserve"> = </w:t>
      </w:r>
      <w:r w:rsidRPr="007C7F47" w:rsidR="006D5A3F">
        <w:rPr>
          <w:rFonts w:ascii="Times New Roman" w:eastAsia="Times New Roman" w:hAnsi="Times New Roman" w:cs="Times New Roman"/>
          <w:sz w:val="24"/>
          <w:szCs w:val="24"/>
        </w:rPr>
        <w:t>6</w:t>
      </w:r>
      <w:r w:rsidR="00625E2C">
        <w:rPr>
          <w:rFonts w:ascii="Times New Roman" w:eastAsia="Times New Roman" w:hAnsi="Times New Roman" w:cs="Times New Roman"/>
          <w:sz w:val="24"/>
          <w:szCs w:val="24"/>
        </w:rPr>
        <w:t>9</w:t>
      </w:r>
      <w:r w:rsidRPr="007C7F47">
        <w:rPr>
          <w:rFonts w:ascii="Times New Roman" w:eastAsia="Times New Roman" w:hAnsi="Times New Roman" w:cs="Times New Roman"/>
          <w:sz w:val="24"/>
          <w:szCs w:val="24"/>
        </w:rPr>
        <w:t xml:space="preserve"> hours</w:t>
      </w:r>
    </w:p>
    <w:p w:rsidR="00757E8F" w:rsidRPr="007C7F47" w:rsidP="00E52A8F" w14:paraId="10C5B124" w14:textId="562291D5">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cost</w:t>
      </w:r>
      <w:r w:rsidRPr="007C7F47">
        <w:rPr>
          <w:rFonts w:ascii="Times New Roman" w:eastAsia="Times New Roman" w:hAnsi="Times New Roman" w:cs="Times New Roman"/>
          <w:sz w:val="24"/>
          <w:szCs w:val="24"/>
        </w:rPr>
        <w:t xml:space="preserve"> = (</w:t>
      </w:r>
      <w:r w:rsidRPr="007C7F47" w:rsidR="006D5A3F">
        <w:rPr>
          <w:rFonts w:ascii="Times New Roman" w:eastAsia="Times New Roman" w:hAnsi="Times New Roman" w:cs="Times New Roman"/>
          <w:sz w:val="24"/>
          <w:szCs w:val="24"/>
        </w:rPr>
        <w:t>6</w:t>
      </w:r>
      <w:r w:rsidR="00625E2C">
        <w:rPr>
          <w:rFonts w:ascii="Times New Roman" w:eastAsia="Times New Roman" w:hAnsi="Times New Roman" w:cs="Times New Roman"/>
          <w:sz w:val="24"/>
          <w:szCs w:val="24"/>
        </w:rPr>
        <w:t>9</w:t>
      </w:r>
      <w:r w:rsidRPr="007C7F47">
        <w:rPr>
          <w:rFonts w:ascii="Times New Roman" w:eastAsia="Times New Roman" w:hAnsi="Times New Roman" w:cs="Times New Roman"/>
          <w:sz w:val="24"/>
          <w:szCs w:val="24"/>
        </w:rPr>
        <w:t xml:space="preserve"> hours) * </w:t>
      </w:r>
      <w:r w:rsidRPr="007218DF">
        <w:rPr>
          <w:rFonts w:ascii="Times New Roman" w:eastAsia="Times New Roman" w:hAnsi="Times New Roman" w:cs="Times New Roman"/>
          <w:sz w:val="24"/>
          <w:szCs w:val="24"/>
        </w:rPr>
        <w:t>($</w:t>
      </w:r>
      <w:r w:rsidRPr="007218DF" w:rsidR="00BC4600">
        <w:rPr>
          <w:rFonts w:ascii="Times New Roman" w:eastAsia="Times New Roman" w:hAnsi="Times New Roman" w:cs="Times New Roman"/>
          <w:sz w:val="24"/>
          <w:szCs w:val="24"/>
        </w:rPr>
        <w:t>1</w:t>
      </w:r>
      <w:r w:rsidRPr="007218DF" w:rsidR="006A0D57">
        <w:rPr>
          <w:rFonts w:ascii="Times New Roman" w:eastAsia="Times New Roman" w:hAnsi="Times New Roman" w:cs="Times New Roman"/>
          <w:sz w:val="24"/>
          <w:szCs w:val="24"/>
        </w:rPr>
        <w:t>21.66</w:t>
      </w:r>
      <w:r w:rsidRPr="007218DF">
        <w:rPr>
          <w:rFonts w:ascii="Times New Roman" w:eastAsia="Times New Roman" w:hAnsi="Times New Roman" w:cs="Times New Roman"/>
          <w:sz w:val="24"/>
          <w:szCs w:val="24"/>
        </w:rPr>
        <w:t xml:space="preserve"> hourly labor) = $</w:t>
      </w:r>
      <w:r w:rsidR="00625E2C">
        <w:rPr>
          <w:rFonts w:ascii="Times New Roman" w:eastAsia="Times New Roman" w:hAnsi="Times New Roman" w:cs="Times New Roman"/>
          <w:sz w:val="24"/>
          <w:szCs w:val="24"/>
        </w:rPr>
        <w:t>8,395</w:t>
      </w:r>
      <w:r w:rsidRPr="007C7F47">
        <w:rPr>
          <w:rFonts w:ascii="Times New Roman" w:eastAsia="Times New Roman" w:hAnsi="Times New Roman" w:cs="Times New Roman"/>
          <w:sz w:val="24"/>
          <w:szCs w:val="24"/>
        </w:rPr>
        <w:tab/>
      </w:r>
    </w:p>
    <w:p w:rsidR="00757E8F" w:rsidRPr="007C7F47" w:rsidP="00E52A8F" w14:paraId="0B2964E2"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4E0FEB6C"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i/>
          <w:sz w:val="24"/>
          <w:szCs w:val="24"/>
        </w:rPr>
        <w:t>Requests for inclusion in a slot lottery:</w:t>
      </w:r>
      <w:r w:rsidRPr="007C7F47">
        <w:rPr>
          <w:rFonts w:ascii="Times New Roman" w:eastAsia="Times New Roman" w:hAnsi="Times New Roman" w:cs="Times New Roman"/>
          <w:sz w:val="24"/>
          <w:szCs w:val="24"/>
        </w:rPr>
        <w:t xml:space="preserve"> Carriers are required to notify the FAA if they would like to be included in a slot lottery for the permanent allocation of available slots at DCA and LGA. Lotteries are held on an occasional basis when the FAA determines that sufficient slots are available. </w:t>
      </w:r>
    </w:p>
    <w:p w:rsidR="00757E8F" w:rsidRPr="007C7F47" w:rsidP="00E52A8F" w14:paraId="53C76659"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23AE558D" w14:textId="0BDCF5B6">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 xml:space="preserve">The FAA estimates that responding to requests for inclusion in a slot lottery take approximately </w:t>
      </w:r>
      <w:r w:rsidRPr="007C7F47" w:rsidR="003C144D">
        <w:rPr>
          <w:rFonts w:ascii="Times New Roman" w:eastAsia="Times New Roman" w:hAnsi="Times New Roman" w:cs="Times New Roman"/>
          <w:sz w:val="24"/>
          <w:szCs w:val="24"/>
        </w:rPr>
        <w:t>6 minutes (</w:t>
      </w:r>
      <w:r w:rsidRPr="007C7F47">
        <w:rPr>
          <w:rFonts w:ascii="Times New Roman" w:eastAsia="Times New Roman" w:hAnsi="Times New Roman" w:cs="Times New Roman"/>
          <w:sz w:val="24"/>
          <w:szCs w:val="24"/>
        </w:rPr>
        <w:t>0.1 hours</w:t>
      </w:r>
      <w:r w:rsidRPr="007C7F47" w:rsidR="003C144D">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 xml:space="preserve"> to generate. The salary for this person is estimated at a GS-13 Step 5 for a </w:t>
      </w:r>
      <w:r w:rsidRPr="007C7F47">
        <w:rPr>
          <w:rFonts w:ascii="Times New Roman" w:eastAsia="Times New Roman" w:hAnsi="Times New Roman" w:cs="Times New Roman"/>
          <w:sz w:val="24"/>
          <w:szCs w:val="24"/>
        </w:rPr>
        <w:t>fully-burdened</w:t>
      </w:r>
      <w:r w:rsidRPr="007C7F47">
        <w:rPr>
          <w:rFonts w:ascii="Times New Roman" w:eastAsia="Times New Roman" w:hAnsi="Times New Roman" w:cs="Times New Roman"/>
          <w:sz w:val="24"/>
          <w:szCs w:val="24"/>
        </w:rPr>
        <w:t xml:space="preserve"> hourly rate of $</w:t>
      </w:r>
      <w:r w:rsidRPr="007C7F47" w:rsidR="00BC4600">
        <w:rPr>
          <w:rFonts w:ascii="Times New Roman" w:eastAsia="Times New Roman" w:hAnsi="Times New Roman" w:cs="Times New Roman"/>
          <w:sz w:val="24"/>
          <w:szCs w:val="24"/>
        </w:rPr>
        <w:t>1</w:t>
      </w:r>
      <w:r w:rsidR="00B07150">
        <w:rPr>
          <w:rFonts w:ascii="Times New Roman" w:eastAsia="Times New Roman" w:hAnsi="Times New Roman" w:cs="Times New Roman"/>
          <w:sz w:val="24"/>
          <w:szCs w:val="24"/>
        </w:rPr>
        <w:t>21.66</w:t>
      </w:r>
      <w:r w:rsidRPr="007C7F47">
        <w:rPr>
          <w:rFonts w:ascii="Times New Roman" w:eastAsia="Times New Roman" w:hAnsi="Times New Roman" w:cs="Times New Roman"/>
          <w:sz w:val="24"/>
          <w:szCs w:val="24"/>
        </w:rPr>
        <w:t>.</w:t>
      </w:r>
    </w:p>
    <w:p w:rsidR="00757E8F" w:rsidRPr="007C7F47" w:rsidP="00E52A8F" w14:paraId="7214C74E"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222EE74F" w14:textId="23D9EC72">
      <w:pPr>
        <w:shd w:val="clear" w:color="auto" w:fill="FFFFFF"/>
        <w:spacing w:after="0"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DCA</w:t>
      </w:r>
      <w:r w:rsidRPr="007C7F47">
        <w:rPr>
          <w:rFonts w:ascii="Times New Roman" w:eastAsia="Times New Roman" w:hAnsi="Times New Roman" w:cs="Times New Roman"/>
          <w:sz w:val="24"/>
          <w:szCs w:val="24"/>
        </w:rPr>
        <w:t>: (</w:t>
      </w:r>
      <w:r w:rsidR="00E977FD">
        <w:rPr>
          <w:rFonts w:ascii="Times New Roman" w:eastAsia="Times New Roman" w:hAnsi="Times New Roman" w:cs="Times New Roman"/>
          <w:sz w:val="24"/>
          <w:szCs w:val="24"/>
        </w:rPr>
        <w:t>15</w:t>
      </w:r>
      <w:r w:rsidRPr="007C7F47" w:rsidR="006D5A3F">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requests) * (1 lottery)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 per request) = </w:t>
      </w:r>
      <w:r w:rsidRPr="007C7F47" w:rsidR="006901C6">
        <w:rPr>
          <w:rFonts w:ascii="Times New Roman" w:eastAsia="Times New Roman" w:hAnsi="Times New Roman" w:cs="Times New Roman"/>
          <w:sz w:val="24"/>
          <w:szCs w:val="24"/>
        </w:rPr>
        <w:t xml:space="preserve">Total Annual Hourly Burden = </w:t>
      </w:r>
      <w:r w:rsidR="00E977FD">
        <w:rPr>
          <w:rFonts w:ascii="Times New Roman" w:eastAsia="Times New Roman" w:hAnsi="Times New Roman" w:cs="Times New Roman"/>
          <w:sz w:val="24"/>
          <w:szCs w:val="24"/>
        </w:rPr>
        <w:t>1.5</w:t>
      </w:r>
      <w:r w:rsidRPr="007C7F47">
        <w:rPr>
          <w:rFonts w:ascii="Times New Roman" w:eastAsia="Times New Roman" w:hAnsi="Times New Roman" w:cs="Times New Roman"/>
          <w:sz w:val="24"/>
          <w:szCs w:val="24"/>
        </w:rPr>
        <w:t xml:space="preserve"> hours</w:t>
      </w:r>
    </w:p>
    <w:p w:rsidR="00757E8F" w:rsidRPr="007C7F47" w:rsidP="00E52A8F" w14:paraId="7C6C91CB"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6C221F9D" w14:textId="4805BC0E">
      <w:pPr>
        <w:shd w:val="clear" w:color="auto" w:fill="FFFFFF"/>
        <w:spacing w:after="0"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u w:val="single"/>
        </w:rPr>
        <w:t>LGA</w:t>
      </w:r>
      <w:r w:rsidRPr="007C7F47">
        <w:rPr>
          <w:rFonts w:ascii="Times New Roman" w:eastAsia="Times New Roman" w:hAnsi="Times New Roman" w:cs="Times New Roman"/>
          <w:sz w:val="24"/>
          <w:szCs w:val="24"/>
        </w:rPr>
        <w:t>: (</w:t>
      </w:r>
      <w:r w:rsidR="00E977FD">
        <w:rPr>
          <w:rFonts w:ascii="Times New Roman" w:eastAsia="Times New Roman" w:hAnsi="Times New Roman" w:cs="Times New Roman"/>
          <w:sz w:val="24"/>
          <w:szCs w:val="24"/>
        </w:rPr>
        <w:t>15</w:t>
      </w:r>
      <w:r w:rsidRPr="007C7F47" w:rsidR="006D5A3F">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requests) * (1 lottery)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 per request) = </w:t>
      </w:r>
      <w:r w:rsidRPr="007C7F47" w:rsidR="006901C6">
        <w:rPr>
          <w:rFonts w:ascii="Times New Roman" w:eastAsia="Times New Roman" w:hAnsi="Times New Roman" w:cs="Times New Roman"/>
          <w:sz w:val="24"/>
          <w:szCs w:val="24"/>
        </w:rPr>
        <w:t xml:space="preserve">Total Annual Hourly Burden = </w:t>
      </w:r>
      <w:r w:rsidR="00E977FD">
        <w:rPr>
          <w:rFonts w:ascii="Times New Roman" w:eastAsia="Times New Roman" w:hAnsi="Times New Roman" w:cs="Times New Roman"/>
          <w:sz w:val="24"/>
          <w:szCs w:val="24"/>
        </w:rPr>
        <w:t>1.5</w:t>
      </w:r>
      <w:r w:rsidRPr="007C7F47">
        <w:rPr>
          <w:rFonts w:ascii="Times New Roman" w:eastAsia="Times New Roman" w:hAnsi="Times New Roman" w:cs="Times New Roman"/>
          <w:sz w:val="24"/>
          <w:szCs w:val="24"/>
        </w:rPr>
        <w:t xml:space="preserve"> hours</w:t>
      </w:r>
    </w:p>
    <w:p w:rsidR="00757E8F" w:rsidRPr="007C7F47" w:rsidP="00E52A8F" w14:paraId="7423C870"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1BCD5B03" w14:textId="28208B08">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burden</w:t>
      </w:r>
      <w:r w:rsidRPr="007C7F47">
        <w:rPr>
          <w:rFonts w:ascii="Times New Roman" w:eastAsia="Times New Roman" w:hAnsi="Times New Roman" w:cs="Times New Roman"/>
          <w:sz w:val="24"/>
          <w:szCs w:val="24"/>
        </w:rPr>
        <w:t xml:space="preserve"> = </w:t>
      </w:r>
      <w:r w:rsidR="00437220">
        <w:rPr>
          <w:rFonts w:ascii="Times New Roman" w:eastAsia="Times New Roman" w:hAnsi="Times New Roman" w:cs="Times New Roman"/>
          <w:sz w:val="24"/>
          <w:szCs w:val="24"/>
        </w:rPr>
        <w:t>3</w:t>
      </w:r>
      <w:r w:rsidRPr="007C7F47" w:rsidR="006D5A3F">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hours</w:t>
      </w:r>
    </w:p>
    <w:p w:rsidR="00757E8F" w:rsidRPr="007C7F47" w:rsidP="00E52A8F" w14:paraId="30295257" w14:textId="3AB56AAF">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cost</w:t>
      </w:r>
      <w:r w:rsidRPr="007C7F47">
        <w:rPr>
          <w:rFonts w:ascii="Times New Roman" w:eastAsia="Times New Roman" w:hAnsi="Times New Roman" w:cs="Times New Roman"/>
          <w:sz w:val="24"/>
          <w:szCs w:val="24"/>
        </w:rPr>
        <w:t xml:space="preserve"> = (</w:t>
      </w:r>
      <w:r w:rsidR="00E977FD">
        <w:rPr>
          <w:rFonts w:ascii="Times New Roman" w:eastAsia="Times New Roman" w:hAnsi="Times New Roman" w:cs="Times New Roman"/>
          <w:sz w:val="24"/>
          <w:szCs w:val="24"/>
        </w:rPr>
        <w:t>3</w:t>
      </w:r>
      <w:r w:rsidRPr="007C7F47" w:rsidR="006D5A3F">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hours) * ($</w:t>
      </w:r>
      <w:r w:rsidRPr="007C7F47" w:rsidR="00BC4600">
        <w:rPr>
          <w:rFonts w:ascii="Times New Roman" w:eastAsia="Times New Roman" w:hAnsi="Times New Roman" w:cs="Times New Roman"/>
          <w:sz w:val="24"/>
          <w:szCs w:val="24"/>
        </w:rPr>
        <w:t>1</w:t>
      </w:r>
      <w:r w:rsidR="00B07150">
        <w:rPr>
          <w:rFonts w:ascii="Times New Roman" w:eastAsia="Times New Roman" w:hAnsi="Times New Roman" w:cs="Times New Roman"/>
          <w:sz w:val="24"/>
          <w:szCs w:val="24"/>
        </w:rPr>
        <w:t>21.66</w:t>
      </w:r>
      <w:r w:rsidRPr="007C7F47">
        <w:rPr>
          <w:rFonts w:ascii="Times New Roman" w:eastAsia="Times New Roman" w:hAnsi="Times New Roman" w:cs="Times New Roman"/>
          <w:sz w:val="24"/>
          <w:szCs w:val="24"/>
        </w:rPr>
        <w:t xml:space="preserve"> per hour) = $</w:t>
      </w:r>
      <w:r w:rsidR="00E977FD">
        <w:rPr>
          <w:rFonts w:ascii="Times New Roman" w:eastAsia="Times New Roman" w:hAnsi="Times New Roman" w:cs="Times New Roman"/>
          <w:sz w:val="24"/>
          <w:szCs w:val="24"/>
        </w:rPr>
        <w:t>365</w:t>
      </w:r>
    </w:p>
    <w:p w:rsidR="00C02204" w:rsidRPr="007C7F47" w:rsidP="00E52A8F" w14:paraId="3C489BB0"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48897EBC"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i/>
          <w:sz w:val="24"/>
          <w:szCs w:val="24"/>
        </w:rPr>
        <w:t xml:space="preserve">Report on Slot Usage: </w:t>
      </w:r>
      <w:r w:rsidRPr="007C7F47">
        <w:rPr>
          <w:rFonts w:ascii="Times New Roman" w:eastAsia="Times New Roman" w:hAnsi="Times New Roman" w:cs="Times New Roman"/>
          <w:sz w:val="24"/>
          <w:szCs w:val="24"/>
        </w:rPr>
        <w:t>The FAA requires carriers to submit reports on slot usage to monitor compliance with minimum slot usage requirements. Slot usage reports are submitted to the FAA bi-monthly for DCA and LGA and four times per year for JFK. The FAA estimates Slot Administration Office personnel spend</w:t>
      </w:r>
      <w:r w:rsidRPr="007C7F47" w:rsidR="003C144D">
        <w:rPr>
          <w:rFonts w:ascii="Times New Roman" w:eastAsia="Times New Roman" w:hAnsi="Times New Roman" w:cs="Times New Roman"/>
          <w:sz w:val="24"/>
          <w:szCs w:val="24"/>
        </w:rPr>
        <w:t xml:space="preserve"> 6 minutes</w:t>
      </w:r>
      <w:r w:rsidRPr="007C7F47">
        <w:rPr>
          <w:rFonts w:ascii="Times New Roman" w:eastAsia="Times New Roman" w:hAnsi="Times New Roman" w:cs="Times New Roman"/>
          <w:sz w:val="24"/>
          <w:szCs w:val="24"/>
        </w:rPr>
        <w:t xml:space="preserve"> </w:t>
      </w:r>
      <w:r w:rsidRPr="007C7F47" w:rsidR="003C144D">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0.1 hours</w:t>
      </w:r>
      <w:r w:rsidRPr="007C7F47" w:rsidR="003C144D">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 xml:space="preserve"> per report receiving and acknowledging receipt of the reports. The salary for this person is estimated at a GS-13 Step 5 for a </w:t>
      </w:r>
      <w:r w:rsidRPr="007C7F47">
        <w:rPr>
          <w:rFonts w:ascii="Times New Roman" w:eastAsia="Times New Roman" w:hAnsi="Times New Roman" w:cs="Times New Roman"/>
          <w:sz w:val="24"/>
          <w:szCs w:val="24"/>
        </w:rPr>
        <w:t>fully-burdened</w:t>
      </w:r>
      <w:r w:rsidRPr="007C7F47">
        <w:rPr>
          <w:rFonts w:ascii="Times New Roman" w:eastAsia="Times New Roman" w:hAnsi="Times New Roman" w:cs="Times New Roman"/>
          <w:sz w:val="24"/>
          <w:szCs w:val="24"/>
        </w:rPr>
        <w:t xml:space="preserve"> hourly rate of $</w:t>
      </w:r>
      <w:r w:rsidRPr="007C7F47" w:rsidR="00BC4600">
        <w:rPr>
          <w:rFonts w:ascii="Times New Roman" w:eastAsia="Times New Roman" w:hAnsi="Times New Roman" w:cs="Times New Roman"/>
          <w:sz w:val="24"/>
          <w:szCs w:val="24"/>
        </w:rPr>
        <w:t>112.62</w:t>
      </w:r>
      <w:r w:rsidRPr="007C7F47">
        <w:rPr>
          <w:rFonts w:ascii="Times New Roman" w:eastAsia="Times New Roman" w:hAnsi="Times New Roman" w:cs="Times New Roman"/>
          <w:sz w:val="24"/>
          <w:szCs w:val="24"/>
        </w:rPr>
        <w:t xml:space="preserve">. The FAA estimates no additional </w:t>
      </w:r>
      <w:r w:rsidRPr="007C7F47" w:rsidR="006D5A3F">
        <w:rPr>
          <w:rFonts w:ascii="Times New Roman" w:eastAsia="Times New Roman" w:hAnsi="Times New Roman" w:cs="Times New Roman"/>
          <w:sz w:val="24"/>
          <w:szCs w:val="24"/>
        </w:rPr>
        <w:t xml:space="preserve">annual </w:t>
      </w:r>
      <w:r w:rsidRPr="007C7F47">
        <w:rPr>
          <w:rFonts w:ascii="Times New Roman" w:eastAsia="Times New Roman" w:hAnsi="Times New Roman" w:cs="Times New Roman"/>
          <w:sz w:val="24"/>
          <w:szCs w:val="24"/>
        </w:rPr>
        <w:t>fixed costs.</w:t>
      </w:r>
    </w:p>
    <w:p w:rsidR="00757E8F" w:rsidRPr="007C7F47" w:rsidP="00E52A8F" w14:paraId="5DCFDD4B"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0A696EC6" w14:textId="77777777">
      <w:pPr>
        <w:shd w:val="clear" w:color="auto" w:fill="FFFFFF"/>
        <w:spacing w:after="0" w:line="240" w:lineRule="auto"/>
        <w:ind w:firstLine="720"/>
        <w:rPr>
          <w:rFonts w:ascii="Times New Roman" w:eastAsia="Times New Roman" w:hAnsi="Times New Roman" w:cs="Times New Roman"/>
          <w:b/>
          <w:sz w:val="24"/>
          <w:szCs w:val="24"/>
          <w:u w:val="single"/>
        </w:rPr>
      </w:pPr>
      <w:r w:rsidRPr="007C7F47">
        <w:rPr>
          <w:rFonts w:ascii="Times New Roman" w:eastAsia="Times New Roman" w:hAnsi="Times New Roman" w:cs="Times New Roman"/>
          <w:b/>
          <w:sz w:val="24"/>
          <w:szCs w:val="24"/>
          <w:u w:val="single"/>
        </w:rPr>
        <w:t>DCA:</w:t>
      </w:r>
    </w:p>
    <w:p w:rsidR="00757E8F" w:rsidRPr="007C7F47" w:rsidP="00E52A8F" w14:paraId="09CB6452"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5AD44EB7" w14:textId="77777777">
      <w:pPr>
        <w:shd w:val="clear" w:color="auto" w:fill="FFFFFF"/>
        <w:spacing w:after="0"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Pr="007C7F47" w:rsidR="00D76CB3">
        <w:rPr>
          <w:rFonts w:ascii="Times New Roman" w:eastAsia="Times New Roman" w:hAnsi="Times New Roman" w:cs="Times New Roman"/>
          <w:sz w:val="24"/>
          <w:szCs w:val="24"/>
        </w:rPr>
        <w:t xml:space="preserve">9 </w:t>
      </w:r>
      <w:r w:rsidRPr="007C7F47">
        <w:rPr>
          <w:rFonts w:ascii="Times New Roman" w:eastAsia="Times New Roman" w:hAnsi="Times New Roman" w:cs="Times New Roman"/>
          <w:sz w:val="24"/>
          <w:szCs w:val="24"/>
        </w:rPr>
        <w:t>carriers) * (6 reports)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 per report) = </w:t>
      </w:r>
      <w:r w:rsidRPr="007C7F47" w:rsidR="006901C6">
        <w:rPr>
          <w:rFonts w:ascii="Times New Roman" w:eastAsia="Times New Roman" w:hAnsi="Times New Roman" w:cs="Times New Roman"/>
          <w:sz w:val="24"/>
          <w:szCs w:val="24"/>
        </w:rPr>
        <w:t xml:space="preserve">Total Annual Hourly Burden = </w:t>
      </w:r>
      <w:r w:rsidRPr="007C7F47" w:rsidR="00D76CB3">
        <w:rPr>
          <w:rFonts w:ascii="Times New Roman" w:eastAsia="Times New Roman" w:hAnsi="Times New Roman" w:cs="Times New Roman"/>
          <w:sz w:val="24"/>
          <w:szCs w:val="24"/>
        </w:rPr>
        <w:t xml:space="preserve">5.4 </w:t>
      </w:r>
      <w:r w:rsidRPr="007C7F47">
        <w:rPr>
          <w:rFonts w:ascii="Times New Roman" w:eastAsia="Times New Roman" w:hAnsi="Times New Roman" w:cs="Times New Roman"/>
          <w:sz w:val="24"/>
          <w:szCs w:val="24"/>
        </w:rPr>
        <w:t>hours</w:t>
      </w:r>
    </w:p>
    <w:p w:rsidR="00757E8F" w:rsidRPr="007C7F47" w:rsidP="00E52A8F" w14:paraId="1DDCB3C6"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36E97EFC" w14:textId="77777777">
      <w:pPr>
        <w:shd w:val="clear" w:color="auto" w:fill="FFFFFF"/>
        <w:spacing w:after="0" w:line="240" w:lineRule="auto"/>
        <w:ind w:firstLine="720"/>
        <w:rPr>
          <w:rFonts w:ascii="Times New Roman" w:eastAsia="Times New Roman" w:hAnsi="Times New Roman" w:cs="Times New Roman"/>
          <w:b/>
          <w:sz w:val="24"/>
          <w:szCs w:val="24"/>
          <w:u w:val="single"/>
        </w:rPr>
      </w:pPr>
      <w:r w:rsidRPr="007C7F47">
        <w:rPr>
          <w:rFonts w:ascii="Times New Roman" w:eastAsia="Times New Roman" w:hAnsi="Times New Roman" w:cs="Times New Roman"/>
          <w:b/>
          <w:sz w:val="24"/>
          <w:szCs w:val="24"/>
          <w:u w:val="single"/>
        </w:rPr>
        <w:t>JFK:</w:t>
      </w:r>
    </w:p>
    <w:p w:rsidR="00757E8F" w:rsidRPr="007C7F47" w:rsidP="00E52A8F" w14:paraId="36B94B09"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7D8068AA" w14:textId="33BD2148">
      <w:pPr>
        <w:shd w:val="clear" w:color="auto" w:fill="FFFFFF"/>
        <w:spacing w:after="0"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00B07150">
        <w:rPr>
          <w:rFonts w:ascii="Times New Roman" w:eastAsia="Times New Roman" w:hAnsi="Times New Roman" w:cs="Times New Roman"/>
          <w:sz w:val="24"/>
          <w:szCs w:val="24"/>
        </w:rPr>
        <w:t>101</w:t>
      </w:r>
      <w:r w:rsidRPr="007C7F47" w:rsidR="00D76CB3">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carriers) * (4 reports)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 per report) = </w:t>
      </w:r>
      <w:r w:rsidRPr="007C7F47" w:rsidR="006901C6">
        <w:rPr>
          <w:rFonts w:ascii="Times New Roman" w:eastAsia="Times New Roman" w:hAnsi="Times New Roman" w:cs="Times New Roman"/>
          <w:sz w:val="24"/>
          <w:szCs w:val="24"/>
        </w:rPr>
        <w:t xml:space="preserve">Total Annual Hourly Burden = </w:t>
      </w:r>
      <w:r w:rsidR="00B07150">
        <w:rPr>
          <w:rFonts w:ascii="Times New Roman" w:eastAsia="Times New Roman" w:hAnsi="Times New Roman" w:cs="Times New Roman"/>
          <w:sz w:val="24"/>
          <w:szCs w:val="24"/>
        </w:rPr>
        <w:t>40.4</w:t>
      </w:r>
      <w:r w:rsidRPr="007C7F47" w:rsidR="00D76CB3">
        <w:rPr>
          <w:rFonts w:ascii="Times New Roman" w:eastAsia="Times New Roman" w:hAnsi="Times New Roman" w:cs="Times New Roman"/>
          <w:sz w:val="24"/>
          <w:szCs w:val="24"/>
        </w:rPr>
        <w:t xml:space="preserve"> </w:t>
      </w:r>
      <w:r w:rsidRPr="007C7F47">
        <w:rPr>
          <w:rFonts w:ascii="Times New Roman" w:eastAsia="Times New Roman" w:hAnsi="Times New Roman" w:cs="Times New Roman"/>
          <w:sz w:val="24"/>
          <w:szCs w:val="24"/>
        </w:rPr>
        <w:t>hours</w:t>
      </w:r>
    </w:p>
    <w:p w:rsidR="00757E8F" w:rsidRPr="007C7F47" w:rsidP="00E52A8F" w14:paraId="423C3E24"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1C28B2A3" w14:textId="77777777">
      <w:pPr>
        <w:shd w:val="clear" w:color="auto" w:fill="FFFFFF"/>
        <w:spacing w:after="0" w:line="240" w:lineRule="auto"/>
        <w:ind w:firstLine="720"/>
        <w:rPr>
          <w:rFonts w:ascii="Times New Roman" w:eastAsia="Times New Roman" w:hAnsi="Times New Roman" w:cs="Times New Roman"/>
          <w:b/>
          <w:sz w:val="24"/>
          <w:szCs w:val="24"/>
          <w:u w:val="single"/>
        </w:rPr>
      </w:pPr>
      <w:r w:rsidRPr="007C7F47">
        <w:rPr>
          <w:rFonts w:ascii="Times New Roman" w:eastAsia="Times New Roman" w:hAnsi="Times New Roman" w:cs="Times New Roman"/>
          <w:b/>
          <w:sz w:val="24"/>
          <w:szCs w:val="24"/>
          <w:u w:val="single"/>
        </w:rPr>
        <w:t>LGA:</w:t>
      </w:r>
    </w:p>
    <w:p w:rsidR="00757E8F" w:rsidRPr="007C7F47" w:rsidP="00E52A8F" w14:paraId="6059DC99"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7270BB10" w14:textId="77777777">
      <w:pPr>
        <w:shd w:val="clear" w:color="auto" w:fill="FFFFFF"/>
        <w:spacing w:after="0" w:line="240" w:lineRule="auto"/>
        <w:ind w:left="72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(12 carriers) * (6 reports) * (</w:t>
      </w:r>
      <w:r w:rsidRPr="007C7F47" w:rsidR="002605AA">
        <w:rPr>
          <w:rFonts w:ascii="Times New Roman" w:eastAsia="Times New Roman" w:hAnsi="Times New Roman" w:cs="Times New Roman"/>
          <w:sz w:val="24"/>
          <w:szCs w:val="24"/>
        </w:rPr>
        <w:t>0</w:t>
      </w:r>
      <w:r w:rsidRPr="007C7F47">
        <w:rPr>
          <w:rFonts w:ascii="Times New Roman" w:eastAsia="Times New Roman" w:hAnsi="Times New Roman" w:cs="Times New Roman"/>
          <w:sz w:val="24"/>
          <w:szCs w:val="24"/>
        </w:rPr>
        <w:t xml:space="preserve">.1 hour per report) = </w:t>
      </w:r>
      <w:r w:rsidRPr="007C7F47" w:rsidR="006901C6">
        <w:rPr>
          <w:rFonts w:ascii="Times New Roman" w:eastAsia="Times New Roman" w:hAnsi="Times New Roman" w:cs="Times New Roman"/>
          <w:sz w:val="24"/>
          <w:szCs w:val="24"/>
        </w:rPr>
        <w:t xml:space="preserve">Total Annual Hourly Burden = </w:t>
      </w:r>
      <w:r w:rsidRPr="007C7F47">
        <w:rPr>
          <w:rFonts w:ascii="Times New Roman" w:eastAsia="Times New Roman" w:hAnsi="Times New Roman" w:cs="Times New Roman"/>
          <w:sz w:val="24"/>
          <w:szCs w:val="24"/>
        </w:rPr>
        <w:t>7.2 hours</w:t>
      </w:r>
    </w:p>
    <w:p w:rsidR="00757E8F" w:rsidRPr="007C7F47" w:rsidP="00E52A8F" w14:paraId="69C53AB6"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4E6A5985" w14:textId="79B2936E">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burden</w:t>
      </w:r>
      <w:r w:rsidRPr="007C7F47">
        <w:rPr>
          <w:rFonts w:ascii="Times New Roman" w:eastAsia="Times New Roman" w:hAnsi="Times New Roman" w:cs="Times New Roman"/>
          <w:sz w:val="24"/>
          <w:szCs w:val="24"/>
        </w:rPr>
        <w:t xml:space="preserve"> = </w:t>
      </w:r>
      <w:r w:rsidRPr="007C7F47" w:rsidR="00D76CB3">
        <w:rPr>
          <w:rFonts w:ascii="Times New Roman" w:eastAsia="Times New Roman" w:hAnsi="Times New Roman" w:cs="Times New Roman"/>
          <w:sz w:val="24"/>
          <w:szCs w:val="24"/>
        </w:rPr>
        <w:t>5</w:t>
      </w:r>
      <w:r w:rsidR="00B07150">
        <w:rPr>
          <w:rFonts w:ascii="Times New Roman" w:eastAsia="Times New Roman" w:hAnsi="Times New Roman" w:cs="Times New Roman"/>
          <w:sz w:val="24"/>
          <w:szCs w:val="24"/>
        </w:rPr>
        <w:t>3</w:t>
      </w:r>
      <w:r w:rsidRPr="007C7F47">
        <w:rPr>
          <w:rFonts w:ascii="Times New Roman" w:eastAsia="Times New Roman" w:hAnsi="Times New Roman" w:cs="Times New Roman"/>
          <w:sz w:val="24"/>
          <w:szCs w:val="24"/>
        </w:rPr>
        <w:t xml:space="preserve"> hours</w:t>
      </w:r>
    </w:p>
    <w:p w:rsidR="00757E8F" w:rsidRPr="007C7F47" w:rsidP="00E52A8F" w14:paraId="60F91164" w14:textId="2F5D1F34">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Total annual cost</w:t>
      </w:r>
      <w:r w:rsidRPr="007C7F47">
        <w:rPr>
          <w:rFonts w:ascii="Times New Roman" w:eastAsia="Times New Roman" w:hAnsi="Times New Roman" w:cs="Times New Roman"/>
          <w:sz w:val="24"/>
          <w:szCs w:val="24"/>
        </w:rPr>
        <w:t xml:space="preserve"> = (</w:t>
      </w:r>
      <w:r w:rsidRPr="007C7F47" w:rsidR="00D76CB3">
        <w:rPr>
          <w:rFonts w:ascii="Times New Roman" w:eastAsia="Times New Roman" w:hAnsi="Times New Roman" w:cs="Times New Roman"/>
          <w:sz w:val="24"/>
          <w:szCs w:val="24"/>
        </w:rPr>
        <w:t>5</w:t>
      </w:r>
      <w:r w:rsidR="00625E2C">
        <w:rPr>
          <w:rFonts w:ascii="Times New Roman" w:eastAsia="Times New Roman" w:hAnsi="Times New Roman" w:cs="Times New Roman"/>
          <w:sz w:val="24"/>
          <w:szCs w:val="24"/>
        </w:rPr>
        <w:t>3</w:t>
      </w:r>
      <w:r w:rsidRPr="007C7F47">
        <w:rPr>
          <w:rFonts w:ascii="Times New Roman" w:eastAsia="Times New Roman" w:hAnsi="Times New Roman" w:cs="Times New Roman"/>
          <w:sz w:val="24"/>
          <w:szCs w:val="24"/>
        </w:rPr>
        <w:t xml:space="preserve"> hours) * ($</w:t>
      </w:r>
      <w:r w:rsidRPr="007C7F47" w:rsidR="00BC4600">
        <w:rPr>
          <w:rFonts w:ascii="Times New Roman" w:eastAsia="Times New Roman" w:hAnsi="Times New Roman" w:cs="Times New Roman"/>
          <w:sz w:val="24"/>
          <w:szCs w:val="24"/>
        </w:rPr>
        <w:t>1</w:t>
      </w:r>
      <w:r w:rsidR="00B07150">
        <w:rPr>
          <w:rFonts w:ascii="Times New Roman" w:eastAsia="Times New Roman" w:hAnsi="Times New Roman" w:cs="Times New Roman"/>
          <w:sz w:val="24"/>
          <w:szCs w:val="24"/>
        </w:rPr>
        <w:t>21.66</w:t>
      </w:r>
      <w:r w:rsidRPr="007C7F47">
        <w:rPr>
          <w:rFonts w:ascii="Times New Roman" w:eastAsia="Times New Roman" w:hAnsi="Times New Roman" w:cs="Times New Roman"/>
          <w:sz w:val="24"/>
          <w:szCs w:val="24"/>
        </w:rPr>
        <w:t xml:space="preserve"> hourly labor) = $</w:t>
      </w:r>
      <w:r w:rsidR="00B07150">
        <w:rPr>
          <w:rFonts w:ascii="Times New Roman" w:eastAsia="Times New Roman" w:hAnsi="Times New Roman" w:cs="Times New Roman"/>
          <w:sz w:val="24"/>
          <w:szCs w:val="24"/>
        </w:rPr>
        <w:t>6,448</w:t>
      </w:r>
    </w:p>
    <w:p w:rsidR="00757E8F" w:rsidRPr="007C7F47" w:rsidP="00E52A8F" w14:paraId="4E1D0D82"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4B9C0872" w14:textId="77777777">
      <w:pPr>
        <w:shd w:val="clear" w:color="auto" w:fill="FFFFFF"/>
        <w:spacing w:after="0" w:line="240" w:lineRule="auto"/>
        <w:rPr>
          <w:rFonts w:ascii="Times New Roman" w:eastAsia="Times New Roman" w:hAnsi="Times New Roman" w:cs="Times New Roman"/>
          <w:b/>
          <w:i/>
          <w:sz w:val="24"/>
          <w:szCs w:val="24"/>
          <w:u w:val="single"/>
        </w:rPr>
      </w:pPr>
      <w:r w:rsidRPr="007C7F47">
        <w:rPr>
          <w:rFonts w:ascii="Times New Roman" w:eastAsia="Times New Roman" w:hAnsi="Times New Roman" w:cs="Times New Roman"/>
          <w:b/>
          <w:i/>
          <w:sz w:val="24"/>
          <w:szCs w:val="24"/>
          <w:u w:val="single"/>
        </w:rPr>
        <w:t>Summary totals</w:t>
      </w:r>
      <w:r w:rsidRPr="007C7F47" w:rsidR="00F7599F">
        <w:rPr>
          <w:rFonts w:ascii="Times New Roman" w:eastAsia="Times New Roman" w:hAnsi="Times New Roman" w:cs="Times New Roman"/>
          <w:b/>
          <w:i/>
          <w:sz w:val="24"/>
          <w:szCs w:val="24"/>
          <w:u w:val="single"/>
        </w:rPr>
        <w:t xml:space="preserve"> for Question 14</w:t>
      </w:r>
      <w:r w:rsidRPr="007C7F47">
        <w:rPr>
          <w:rFonts w:ascii="Times New Roman" w:eastAsia="Times New Roman" w:hAnsi="Times New Roman" w:cs="Times New Roman"/>
          <w:b/>
          <w:i/>
          <w:sz w:val="24"/>
          <w:szCs w:val="24"/>
          <w:u w:val="single"/>
        </w:rPr>
        <w:t>:</w:t>
      </w:r>
    </w:p>
    <w:p w:rsidR="00757E8F" w:rsidRPr="007C7F47" w:rsidP="00E52A8F" w14:paraId="3BFCDD8C" w14:textId="77777777">
      <w:pPr>
        <w:shd w:val="clear" w:color="auto" w:fill="FFFFFF"/>
        <w:spacing w:after="0" w:line="240" w:lineRule="auto"/>
        <w:rPr>
          <w:rFonts w:ascii="Times New Roman" w:eastAsia="Times New Roman" w:hAnsi="Times New Roman" w:cs="Times New Roman"/>
          <w:sz w:val="24"/>
          <w:szCs w:val="24"/>
        </w:rPr>
      </w:pPr>
    </w:p>
    <w:p w:rsidR="00757E8F" w:rsidRPr="007C7F47" w:rsidP="00E52A8F" w14:paraId="6ECC1F6B" w14:textId="24A3E667">
      <w:pPr>
        <w:shd w:val="clear" w:color="auto" w:fill="FFFFFF"/>
        <w:spacing w:after="0" w:line="240" w:lineRule="auto"/>
        <w:rPr>
          <w:rFonts w:ascii="Times New Roman" w:eastAsia="Times New Roman" w:hAnsi="Times New Roman" w:cs="Times New Roman"/>
          <w:sz w:val="24"/>
          <w:szCs w:val="24"/>
        </w:rPr>
      </w:pPr>
      <w:r w:rsidRPr="00DC23C9">
        <w:rPr>
          <w:rFonts w:ascii="Times New Roman" w:eastAsia="Times New Roman" w:hAnsi="Times New Roman" w:cs="Times New Roman"/>
          <w:b/>
          <w:sz w:val="24"/>
          <w:szCs w:val="24"/>
        </w:rPr>
        <w:t>Total annual burden</w:t>
      </w:r>
      <w:r w:rsidRPr="00DC23C9">
        <w:rPr>
          <w:rFonts w:ascii="Times New Roman" w:eastAsia="Times New Roman" w:hAnsi="Times New Roman" w:cs="Times New Roman"/>
          <w:sz w:val="24"/>
          <w:szCs w:val="24"/>
        </w:rPr>
        <w:t xml:space="preserve"> = </w:t>
      </w:r>
      <w:r w:rsidRPr="00DC23C9" w:rsidR="00D76CB3">
        <w:rPr>
          <w:rFonts w:ascii="Times New Roman" w:eastAsia="Times New Roman" w:hAnsi="Times New Roman" w:cs="Times New Roman"/>
          <w:sz w:val="24"/>
          <w:szCs w:val="24"/>
        </w:rPr>
        <w:t>5</w:t>
      </w:r>
      <w:r w:rsidRPr="00DC23C9" w:rsidR="00447520">
        <w:rPr>
          <w:rFonts w:ascii="Times New Roman" w:eastAsia="Times New Roman" w:hAnsi="Times New Roman" w:cs="Times New Roman"/>
          <w:sz w:val="24"/>
          <w:szCs w:val="24"/>
        </w:rPr>
        <w:t>601</w:t>
      </w:r>
      <w:r w:rsidRPr="00DC23C9">
        <w:rPr>
          <w:rFonts w:ascii="Times New Roman" w:eastAsia="Times New Roman" w:hAnsi="Times New Roman" w:cs="Times New Roman"/>
          <w:sz w:val="24"/>
          <w:szCs w:val="24"/>
        </w:rPr>
        <w:t xml:space="preserve"> hours</w:t>
      </w:r>
      <w:r w:rsidRPr="007C7F47" w:rsidR="005C4749">
        <w:rPr>
          <w:rFonts w:ascii="Times New Roman" w:eastAsia="Times New Roman" w:hAnsi="Times New Roman" w:cs="Times New Roman"/>
          <w:sz w:val="24"/>
          <w:szCs w:val="24"/>
        </w:rPr>
        <w:t xml:space="preserve"> </w:t>
      </w:r>
    </w:p>
    <w:p w:rsidR="00E52A8F" w:rsidRPr="007C7F47" w:rsidP="00E52A8F" w14:paraId="27DE4ABA" w14:textId="77777777">
      <w:pPr>
        <w:shd w:val="clear" w:color="auto" w:fill="FFFFFF"/>
        <w:spacing w:after="0" w:line="240" w:lineRule="auto"/>
        <w:rPr>
          <w:rFonts w:ascii="Times New Roman" w:eastAsia="Times New Roman" w:hAnsi="Times New Roman" w:cs="Times New Roman"/>
          <w:sz w:val="24"/>
          <w:szCs w:val="24"/>
        </w:rPr>
      </w:pPr>
    </w:p>
    <w:p w:rsidR="00757E8F" w:rsidRPr="00732B01" w:rsidP="00E52A8F" w14:paraId="15E588FB" w14:textId="22902544">
      <w:pPr>
        <w:shd w:val="clear" w:color="auto" w:fill="FFFFFF"/>
        <w:spacing w:after="0" w:line="240" w:lineRule="auto"/>
        <w:rPr>
          <w:rFonts w:ascii="Times New Roman" w:eastAsia="Times New Roman" w:hAnsi="Times New Roman" w:cs="Times New Roman"/>
          <w:sz w:val="24"/>
          <w:szCs w:val="24"/>
        </w:rPr>
      </w:pPr>
      <w:r w:rsidRPr="00732B01">
        <w:rPr>
          <w:rFonts w:ascii="Times New Roman" w:eastAsia="Times New Roman" w:hAnsi="Times New Roman" w:cs="Times New Roman"/>
          <w:sz w:val="24"/>
          <w:szCs w:val="24"/>
        </w:rPr>
        <w:t xml:space="preserve">Total annual labor cost = </w:t>
      </w:r>
      <w:r w:rsidRPr="00531909">
        <w:rPr>
          <w:rFonts w:ascii="Times New Roman" w:eastAsia="Times New Roman" w:hAnsi="Times New Roman" w:cs="Times New Roman"/>
          <w:sz w:val="24"/>
          <w:szCs w:val="24"/>
        </w:rPr>
        <w:t>$</w:t>
      </w:r>
      <w:r w:rsidRPr="00531909" w:rsidR="00F7599F">
        <w:rPr>
          <w:rFonts w:ascii="Times New Roman" w:eastAsia="Times New Roman" w:hAnsi="Times New Roman" w:cs="Times New Roman"/>
          <w:sz w:val="24"/>
          <w:szCs w:val="24"/>
        </w:rPr>
        <w:t>6</w:t>
      </w:r>
      <w:r w:rsidRPr="00531909" w:rsidR="003F5C4F">
        <w:rPr>
          <w:rFonts w:ascii="Times New Roman" w:eastAsia="Times New Roman" w:hAnsi="Times New Roman" w:cs="Times New Roman"/>
          <w:sz w:val="24"/>
          <w:szCs w:val="24"/>
        </w:rPr>
        <w:t>81,418</w:t>
      </w:r>
    </w:p>
    <w:p w:rsidR="00757E8F" w:rsidRPr="00732B01" w:rsidP="00E52A8F" w14:paraId="21C4BCA2" w14:textId="77777777">
      <w:pPr>
        <w:shd w:val="clear" w:color="auto" w:fill="FFFFFF"/>
        <w:spacing w:after="0" w:line="240" w:lineRule="auto"/>
        <w:rPr>
          <w:rFonts w:ascii="Times New Roman" w:eastAsia="Times New Roman" w:hAnsi="Times New Roman" w:cs="Times New Roman"/>
          <w:sz w:val="24"/>
          <w:szCs w:val="24"/>
        </w:rPr>
      </w:pPr>
      <w:r w:rsidRPr="00732B01">
        <w:rPr>
          <w:rFonts w:ascii="Times New Roman" w:eastAsia="Times New Roman" w:hAnsi="Times New Roman" w:cs="Times New Roman"/>
          <w:sz w:val="24"/>
          <w:szCs w:val="24"/>
        </w:rPr>
        <w:t>Total annual fixed cost = $6</w:t>
      </w:r>
      <w:r w:rsidRPr="00732B01" w:rsidR="00F1438F">
        <w:rPr>
          <w:rFonts w:ascii="Times New Roman" w:eastAsia="Times New Roman" w:hAnsi="Times New Roman" w:cs="Times New Roman"/>
          <w:sz w:val="24"/>
          <w:szCs w:val="24"/>
        </w:rPr>
        <w:t>5</w:t>
      </w:r>
      <w:r w:rsidRPr="00732B01">
        <w:rPr>
          <w:rFonts w:ascii="Times New Roman" w:eastAsia="Times New Roman" w:hAnsi="Times New Roman" w:cs="Times New Roman"/>
          <w:sz w:val="24"/>
          <w:szCs w:val="24"/>
        </w:rPr>
        <w:t>,000</w:t>
      </w:r>
    </w:p>
    <w:p w:rsidR="00C02204" w:rsidRPr="007C7F47" w:rsidP="00E52A8F" w14:paraId="13855637" w14:textId="0DB0662D">
      <w:pPr>
        <w:shd w:val="clear" w:color="auto" w:fill="FFFFFF"/>
        <w:spacing w:after="0" w:line="240" w:lineRule="auto"/>
        <w:rPr>
          <w:rFonts w:ascii="Times New Roman" w:eastAsia="Times New Roman" w:hAnsi="Times New Roman" w:cs="Times New Roman"/>
          <w:sz w:val="24"/>
          <w:szCs w:val="24"/>
        </w:rPr>
      </w:pPr>
      <w:r w:rsidRPr="00732B01">
        <w:rPr>
          <w:rFonts w:ascii="Times New Roman" w:eastAsia="Times New Roman" w:hAnsi="Times New Roman" w:cs="Times New Roman"/>
          <w:b/>
          <w:sz w:val="24"/>
          <w:szCs w:val="24"/>
        </w:rPr>
        <w:t>Total annual cost</w:t>
      </w:r>
      <w:r w:rsidRPr="00732B01">
        <w:rPr>
          <w:rFonts w:ascii="Times New Roman" w:eastAsia="Times New Roman" w:hAnsi="Times New Roman" w:cs="Times New Roman"/>
          <w:sz w:val="24"/>
          <w:szCs w:val="24"/>
        </w:rPr>
        <w:t xml:space="preserve"> = $</w:t>
      </w:r>
      <w:r w:rsidRPr="00732B01" w:rsidR="00AA6422">
        <w:rPr>
          <w:rFonts w:ascii="Times New Roman" w:eastAsia="Times New Roman" w:hAnsi="Times New Roman" w:cs="Times New Roman"/>
          <w:sz w:val="24"/>
          <w:szCs w:val="24"/>
        </w:rPr>
        <w:t>746,418</w:t>
      </w:r>
      <w:r w:rsidRPr="007C7F47" w:rsidR="00C64707">
        <w:rPr>
          <w:rFonts w:ascii="Times New Roman" w:eastAsia="Times New Roman" w:hAnsi="Times New Roman" w:cs="Times New Roman"/>
          <w:sz w:val="24"/>
          <w:szCs w:val="24"/>
        </w:rPr>
        <w:br/>
      </w:r>
    </w:p>
    <w:p w:rsidR="00C64707" w:rsidRPr="007C7F47" w:rsidP="00E52A8F" w14:paraId="7D493AC4"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15. Explain the reasons for any program changes or adjustments.</w:t>
      </w:r>
    </w:p>
    <w:p w:rsidR="00C64707" w:rsidRPr="007C7F47" w:rsidP="00E52A8F" w14:paraId="7D6079A5" w14:textId="77777777">
      <w:pPr>
        <w:shd w:val="clear" w:color="auto" w:fill="FFFFFF"/>
        <w:spacing w:after="0" w:line="240" w:lineRule="auto"/>
        <w:rPr>
          <w:rFonts w:ascii="Times New Roman" w:eastAsia="Times New Roman" w:hAnsi="Times New Roman" w:cs="Times New Roman"/>
          <w:color w:val="555555"/>
          <w:sz w:val="24"/>
          <w:szCs w:val="24"/>
        </w:rPr>
      </w:pPr>
    </w:p>
    <w:p w:rsidR="00426E92" w:rsidRPr="007C7F47" w:rsidP="00F24A3B" w14:paraId="7927A64D"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 xml:space="preserve">Adjustments were made to existing requirements. See table below: </w:t>
      </w:r>
    </w:p>
    <w:p w:rsidR="00F738B6" w:rsidRPr="007C7F47" w:rsidP="00F24A3B" w14:paraId="0123BF74" w14:textId="77777777">
      <w:pPr>
        <w:shd w:val="clear" w:color="auto" w:fill="FFFFFF"/>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2338"/>
        <w:gridCol w:w="2338"/>
        <w:gridCol w:w="2337"/>
        <w:gridCol w:w="2337"/>
      </w:tblGrid>
      <w:tr w14:paraId="34C6042E" w14:textId="77777777" w:rsidTr="00D3377C">
        <w:tblPrEx>
          <w:tblW w:w="0" w:type="auto"/>
          <w:tblLook w:val="04A0"/>
        </w:tblPrEx>
        <w:tc>
          <w:tcPr>
            <w:tcW w:w="2338" w:type="dxa"/>
          </w:tcPr>
          <w:p w:rsidR="00F738B6" w:rsidRPr="007C7F47" w:rsidP="00FC13E7" w14:paraId="537472C5" w14:textId="77777777">
            <w:pPr>
              <w:rPr>
                <w:rFonts w:ascii="Times New Roman" w:eastAsia="Times New Roman" w:hAnsi="Times New Roman" w:cs="Times New Roman"/>
                <w:b/>
                <w:sz w:val="24"/>
                <w:szCs w:val="24"/>
              </w:rPr>
            </w:pPr>
            <w:r w:rsidRPr="007C7F47">
              <w:rPr>
                <w:rFonts w:ascii="Times New Roman" w:eastAsia="Times New Roman" w:hAnsi="Times New Roman" w:cs="Times New Roman"/>
                <w:b/>
                <w:sz w:val="24"/>
                <w:szCs w:val="24"/>
              </w:rPr>
              <w:t>Description</w:t>
            </w:r>
          </w:p>
        </w:tc>
        <w:tc>
          <w:tcPr>
            <w:tcW w:w="2338" w:type="dxa"/>
          </w:tcPr>
          <w:p w:rsidR="00F738B6" w:rsidRPr="007C7F47" w:rsidP="00FC13E7" w14:paraId="3563E129" w14:textId="77777777">
            <w:pPr>
              <w:rPr>
                <w:rFonts w:ascii="Times New Roman" w:eastAsia="Times New Roman" w:hAnsi="Times New Roman" w:cs="Times New Roman"/>
                <w:b/>
                <w:sz w:val="24"/>
                <w:szCs w:val="24"/>
              </w:rPr>
            </w:pPr>
            <w:r w:rsidRPr="007C7F47">
              <w:rPr>
                <w:rFonts w:ascii="Times New Roman" w:eastAsia="Times New Roman" w:hAnsi="Times New Roman" w:cs="Times New Roman"/>
                <w:b/>
                <w:sz w:val="24"/>
                <w:szCs w:val="24"/>
              </w:rPr>
              <w:t>Previous Supporting Statement</w:t>
            </w:r>
          </w:p>
        </w:tc>
        <w:tc>
          <w:tcPr>
            <w:tcW w:w="2337" w:type="dxa"/>
          </w:tcPr>
          <w:p w:rsidR="00F738B6" w:rsidRPr="007C7F47" w:rsidP="00FC13E7" w14:paraId="53C1AEEC" w14:textId="77777777">
            <w:pPr>
              <w:rPr>
                <w:rFonts w:ascii="Times New Roman" w:eastAsia="Times New Roman" w:hAnsi="Times New Roman" w:cs="Times New Roman"/>
                <w:b/>
                <w:sz w:val="24"/>
                <w:szCs w:val="24"/>
              </w:rPr>
            </w:pPr>
            <w:r w:rsidRPr="007C7F47">
              <w:rPr>
                <w:rFonts w:ascii="Times New Roman" w:eastAsia="Times New Roman" w:hAnsi="Times New Roman" w:cs="Times New Roman"/>
                <w:b/>
                <w:sz w:val="24"/>
                <w:szCs w:val="24"/>
              </w:rPr>
              <w:t>Current Supporting Statement</w:t>
            </w:r>
          </w:p>
        </w:tc>
        <w:tc>
          <w:tcPr>
            <w:tcW w:w="2337" w:type="dxa"/>
          </w:tcPr>
          <w:p w:rsidR="00F738B6" w:rsidRPr="007C7F47" w:rsidP="00FC13E7" w14:paraId="48606315" w14:textId="77777777">
            <w:pPr>
              <w:rPr>
                <w:rFonts w:ascii="Times New Roman" w:eastAsia="Times New Roman" w:hAnsi="Times New Roman" w:cs="Times New Roman"/>
                <w:b/>
                <w:sz w:val="24"/>
                <w:szCs w:val="24"/>
              </w:rPr>
            </w:pPr>
            <w:r w:rsidRPr="007C7F47">
              <w:rPr>
                <w:rFonts w:ascii="Times New Roman" w:eastAsia="Times New Roman" w:hAnsi="Times New Roman" w:cs="Times New Roman"/>
                <w:b/>
                <w:sz w:val="24"/>
                <w:szCs w:val="24"/>
              </w:rPr>
              <w:t>Net Change</w:t>
            </w:r>
          </w:p>
        </w:tc>
      </w:tr>
      <w:tr w14:paraId="584DF5D9" w14:textId="77777777" w:rsidTr="00D3377C">
        <w:tblPrEx>
          <w:tblW w:w="0" w:type="auto"/>
          <w:tblLook w:val="04A0"/>
        </w:tblPrEx>
        <w:tc>
          <w:tcPr>
            <w:tcW w:w="2338" w:type="dxa"/>
          </w:tcPr>
          <w:p w:rsidR="00862935" w:rsidRPr="007C7F47" w:rsidP="00862935" w14:paraId="2B9B339A"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DCA Unscheduled Operations per day</w:t>
            </w:r>
          </w:p>
        </w:tc>
        <w:tc>
          <w:tcPr>
            <w:tcW w:w="2338" w:type="dxa"/>
          </w:tcPr>
          <w:p w:rsidR="00862935" w:rsidRPr="007C7F47" w:rsidP="00862935" w14:paraId="7C175B15" w14:textId="3B4894E1">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21</w:t>
            </w:r>
          </w:p>
        </w:tc>
        <w:tc>
          <w:tcPr>
            <w:tcW w:w="2337" w:type="dxa"/>
          </w:tcPr>
          <w:p w:rsidR="00862935" w:rsidRPr="007C7F47" w:rsidP="00862935" w14:paraId="270E210D"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21</w:t>
            </w:r>
          </w:p>
        </w:tc>
        <w:tc>
          <w:tcPr>
            <w:tcW w:w="2337" w:type="dxa"/>
          </w:tcPr>
          <w:p w:rsidR="00862935" w:rsidRPr="007C7F47" w:rsidP="00862935" w14:paraId="6416C344" w14:textId="6A844B3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14:paraId="0AD2AA56" w14:textId="77777777" w:rsidTr="00F738B6">
        <w:tblPrEx>
          <w:tblW w:w="0" w:type="auto"/>
          <w:tblLook w:val="04A0"/>
        </w:tblPrEx>
        <w:tc>
          <w:tcPr>
            <w:tcW w:w="2338" w:type="dxa"/>
          </w:tcPr>
          <w:p w:rsidR="00862935" w:rsidRPr="007C7F47" w:rsidP="00862935" w14:paraId="41DD601F"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JFK Carriers</w:t>
            </w:r>
          </w:p>
        </w:tc>
        <w:tc>
          <w:tcPr>
            <w:tcW w:w="2338" w:type="dxa"/>
          </w:tcPr>
          <w:p w:rsidR="00862935" w:rsidRPr="007C7F47" w:rsidP="00862935" w14:paraId="64BD5A61" w14:textId="70473248">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95</w:t>
            </w:r>
          </w:p>
        </w:tc>
        <w:tc>
          <w:tcPr>
            <w:tcW w:w="2337" w:type="dxa"/>
          </w:tcPr>
          <w:p w:rsidR="00862935" w:rsidRPr="007C7F47" w:rsidP="00862935" w14:paraId="4F412244" w14:textId="7660ED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2337" w:type="dxa"/>
          </w:tcPr>
          <w:p w:rsidR="00862935" w:rsidRPr="007C7F47" w:rsidP="00862935" w14:paraId="10CC5B2E" w14:textId="7F774B95">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00F85849">
              <w:rPr>
                <w:rFonts w:ascii="Times New Roman" w:eastAsia="Times New Roman" w:hAnsi="Times New Roman" w:cs="Times New Roman"/>
                <w:sz w:val="24"/>
                <w:szCs w:val="24"/>
              </w:rPr>
              <w:t>6</w:t>
            </w:r>
          </w:p>
        </w:tc>
      </w:tr>
      <w:tr w14:paraId="488EF683" w14:textId="77777777" w:rsidTr="00F738B6">
        <w:tblPrEx>
          <w:tblW w:w="0" w:type="auto"/>
          <w:tblLook w:val="04A0"/>
        </w:tblPrEx>
        <w:tc>
          <w:tcPr>
            <w:tcW w:w="2338" w:type="dxa"/>
          </w:tcPr>
          <w:p w:rsidR="00862935" w:rsidRPr="007C7F47" w:rsidP="00862935" w14:paraId="4EDD68AD"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EWR Carriers</w:t>
            </w:r>
          </w:p>
        </w:tc>
        <w:tc>
          <w:tcPr>
            <w:tcW w:w="2338" w:type="dxa"/>
          </w:tcPr>
          <w:p w:rsidR="00862935" w:rsidRPr="007C7F47" w:rsidP="00862935" w14:paraId="1F05A0F9" w14:textId="1E9B7F8D">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50</w:t>
            </w:r>
          </w:p>
        </w:tc>
        <w:tc>
          <w:tcPr>
            <w:tcW w:w="2337" w:type="dxa"/>
          </w:tcPr>
          <w:p w:rsidR="00862935" w:rsidRPr="007C7F47" w:rsidP="00862935" w14:paraId="35FD280E" w14:textId="4E7917C4">
            <w:pP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337" w:type="dxa"/>
          </w:tcPr>
          <w:p w:rsidR="00862935" w:rsidRPr="007C7F47" w:rsidP="00862935" w14:paraId="4BF67262" w14:textId="1691A85A">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14:paraId="44A907C8" w14:textId="77777777" w:rsidTr="00F738B6">
        <w:tblPrEx>
          <w:tblW w:w="0" w:type="auto"/>
          <w:tblLook w:val="04A0"/>
        </w:tblPrEx>
        <w:tc>
          <w:tcPr>
            <w:tcW w:w="2338" w:type="dxa"/>
          </w:tcPr>
          <w:p w:rsidR="00862935" w:rsidRPr="007C7F47" w:rsidP="00862935" w14:paraId="2F93E26C"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LAX Carriers</w:t>
            </w:r>
          </w:p>
        </w:tc>
        <w:tc>
          <w:tcPr>
            <w:tcW w:w="2338" w:type="dxa"/>
          </w:tcPr>
          <w:p w:rsidR="00862935" w:rsidRPr="007C7F47" w:rsidP="00862935" w14:paraId="5762131D" w14:textId="6CF4389E">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74</w:t>
            </w:r>
          </w:p>
        </w:tc>
        <w:tc>
          <w:tcPr>
            <w:tcW w:w="2337" w:type="dxa"/>
          </w:tcPr>
          <w:p w:rsidR="00862935" w:rsidRPr="007C7F47" w:rsidP="00862935" w14:paraId="68841D1E" w14:textId="09879EC5">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337" w:type="dxa"/>
          </w:tcPr>
          <w:p w:rsidR="00862935" w:rsidRPr="007C7F47" w:rsidP="00862935" w14:paraId="2F5E0315" w14:textId="32E295C1">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00556A95">
              <w:rPr>
                <w:rFonts w:ascii="Times New Roman" w:eastAsia="Times New Roman" w:hAnsi="Times New Roman" w:cs="Times New Roman"/>
                <w:sz w:val="24"/>
                <w:szCs w:val="24"/>
              </w:rPr>
              <w:t>6</w:t>
            </w:r>
          </w:p>
        </w:tc>
      </w:tr>
      <w:tr w14:paraId="69AAA86F" w14:textId="77777777" w:rsidTr="00F738B6">
        <w:tblPrEx>
          <w:tblW w:w="0" w:type="auto"/>
          <w:tblLook w:val="04A0"/>
        </w:tblPrEx>
        <w:tc>
          <w:tcPr>
            <w:tcW w:w="2338" w:type="dxa"/>
          </w:tcPr>
          <w:p w:rsidR="00862935" w:rsidRPr="007C7F47" w:rsidP="00862935" w14:paraId="239C649E"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ORD Carriers</w:t>
            </w:r>
          </w:p>
        </w:tc>
        <w:tc>
          <w:tcPr>
            <w:tcW w:w="2338" w:type="dxa"/>
          </w:tcPr>
          <w:p w:rsidR="00862935" w:rsidRPr="007C7F47" w:rsidP="00862935" w14:paraId="41CCB686" w14:textId="3997CAB4">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62</w:t>
            </w:r>
          </w:p>
        </w:tc>
        <w:tc>
          <w:tcPr>
            <w:tcW w:w="2337" w:type="dxa"/>
          </w:tcPr>
          <w:p w:rsidR="00862935" w:rsidRPr="007C7F47" w:rsidP="00862935" w14:paraId="65830433" w14:textId="0F484112">
            <w:pP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337" w:type="dxa"/>
          </w:tcPr>
          <w:p w:rsidR="00862935" w:rsidRPr="007C7F47" w:rsidP="00862935" w14:paraId="6E450A57" w14:textId="61F515AC">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14:paraId="2F82F397" w14:textId="77777777" w:rsidTr="00F738B6">
        <w:tblPrEx>
          <w:tblW w:w="0" w:type="auto"/>
          <w:tblLook w:val="04A0"/>
        </w:tblPrEx>
        <w:tc>
          <w:tcPr>
            <w:tcW w:w="2338" w:type="dxa"/>
          </w:tcPr>
          <w:p w:rsidR="00862935" w:rsidRPr="007C7F47" w:rsidP="00862935" w14:paraId="530C9BD7"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SFO Carriers</w:t>
            </w:r>
          </w:p>
        </w:tc>
        <w:tc>
          <w:tcPr>
            <w:tcW w:w="2338" w:type="dxa"/>
          </w:tcPr>
          <w:p w:rsidR="00862935" w:rsidRPr="007C7F47" w:rsidP="00862935" w14:paraId="25C36811" w14:textId="124D41ED">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53</w:t>
            </w:r>
          </w:p>
        </w:tc>
        <w:tc>
          <w:tcPr>
            <w:tcW w:w="2337" w:type="dxa"/>
          </w:tcPr>
          <w:p w:rsidR="00862935" w:rsidRPr="007C7F47" w:rsidP="00862935" w14:paraId="547C094D" w14:textId="38E6DDCA">
            <w:pP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337" w:type="dxa"/>
          </w:tcPr>
          <w:p w:rsidR="00862935" w:rsidRPr="007C7F47" w:rsidP="00862935" w14:paraId="357DA07F" w14:textId="0BD76D2C">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00AD3268">
              <w:rPr>
                <w:rFonts w:ascii="Times New Roman" w:eastAsia="Times New Roman" w:hAnsi="Times New Roman" w:cs="Times New Roman"/>
                <w:sz w:val="24"/>
                <w:szCs w:val="24"/>
              </w:rPr>
              <w:t>2</w:t>
            </w:r>
          </w:p>
        </w:tc>
      </w:tr>
      <w:tr w14:paraId="14524A6B" w14:textId="77777777" w:rsidTr="00F738B6">
        <w:tblPrEx>
          <w:tblW w:w="0" w:type="auto"/>
          <w:tblLook w:val="04A0"/>
        </w:tblPrEx>
        <w:tc>
          <w:tcPr>
            <w:tcW w:w="2338" w:type="dxa"/>
          </w:tcPr>
          <w:p w:rsidR="00862935" w:rsidRPr="007C7F47" w:rsidP="00862935" w14:paraId="4DC7BE52"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JFK Schedule Updates</w:t>
            </w:r>
          </w:p>
        </w:tc>
        <w:tc>
          <w:tcPr>
            <w:tcW w:w="2338" w:type="dxa"/>
          </w:tcPr>
          <w:p w:rsidR="00862935" w:rsidRPr="007C7F47" w:rsidP="00862935" w14:paraId="02DD4129" w14:textId="6283DBD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2600</w:t>
            </w:r>
          </w:p>
        </w:tc>
        <w:tc>
          <w:tcPr>
            <w:tcW w:w="2337" w:type="dxa"/>
          </w:tcPr>
          <w:p w:rsidR="00862935" w:rsidRPr="007C7F47" w:rsidP="00862935" w14:paraId="7D196E8C" w14:textId="7795C369">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2</w:t>
            </w:r>
            <w:r w:rsidR="00AD3268">
              <w:rPr>
                <w:rFonts w:ascii="Times New Roman" w:eastAsia="Times New Roman" w:hAnsi="Times New Roman" w:cs="Times New Roman"/>
                <w:sz w:val="24"/>
                <w:szCs w:val="24"/>
              </w:rPr>
              <w:t>800</w:t>
            </w:r>
          </w:p>
        </w:tc>
        <w:tc>
          <w:tcPr>
            <w:tcW w:w="2337" w:type="dxa"/>
          </w:tcPr>
          <w:p w:rsidR="00862935" w:rsidRPr="007C7F47" w:rsidP="00862935" w14:paraId="53B2FAF4" w14:textId="47767A19">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004509E0">
              <w:rPr>
                <w:rFonts w:ascii="Times New Roman" w:eastAsia="Times New Roman" w:hAnsi="Times New Roman" w:cs="Times New Roman"/>
                <w:sz w:val="24"/>
                <w:szCs w:val="24"/>
              </w:rPr>
              <w:t>200</w:t>
            </w:r>
          </w:p>
        </w:tc>
      </w:tr>
      <w:tr w14:paraId="02CEE38D" w14:textId="77777777" w:rsidTr="00F738B6">
        <w:tblPrEx>
          <w:tblW w:w="0" w:type="auto"/>
          <w:tblLook w:val="04A0"/>
        </w:tblPrEx>
        <w:tc>
          <w:tcPr>
            <w:tcW w:w="2338" w:type="dxa"/>
          </w:tcPr>
          <w:p w:rsidR="00862935" w:rsidRPr="007C7F47" w:rsidP="00862935" w14:paraId="33FDB44D"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EWR Schedule Updates</w:t>
            </w:r>
          </w:p>
        </w:tc>
        <w:tc>
          <w:tcPr>
            <w:tcW w:w="2338" w:type="dxa"/>
          </w:tcPr>
          <w:p w:rsidR="00862935" w:rsidRPr="007C7F47" w:rsidP="00862935" w14:paraId="26FAC81D" w14:textId="2736DABD">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1120</w:t>
            </w:r>
          </w:p>
        </w:tc>
        <w:tc>
          <w:tcPr>
            <w:tcW w:w="2337" w:type="dxa"/>
          </w:tcPr>
          <w:p w:rsidR="00862935" w:rsidRPr="007C7F47" w:rsidP="00862935" w14:paraId="7DDBC7B7" w14:textId="69E8867C">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1</w:t>
            </w:r>
            <w:r w:rsidR="004509E0">
              <w:rPr>
                <w:rFonts w:ascii="Times New Roman" w:eastAsia="Times New Roman" w:hAnsi="Times New Roman" w:cs="Times New Roman"/>
                <w:sz w:val="24"/>
                <w:szCs w:val="24"/>
              </w:rPr>
              <w:t>000</w:t>
            </w:r>
          </w:p>
        </w:tc>
        <w:tc>
          <w:tcPr>
            <w:tcW w:w="2337" w:type="dxa"/>
          </w:tcPr>
          <w:p w:rsidR="00862935" w:rsidRPr="007C7F47" w:rsidP="00862935" w14:paraId="7389A6BF" w14:textId="68E8606D">
            <w:pP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14:paraId="20959C24" w14:textId="77777777" w:rsidTr="00F738B6">
        <w:tblPrEx>
          <w:tblW w:w="0" w:type="auto"/>
          <w:tblLook w:val="04A0"/>
        </w:tblPrEx>
        <w:tc>
          <w:tcPr>
            <w:tcW w:w="2338" w:type="dxa"/>
          </w:tcPr>
          <w:p w:rsidR="00862935" w:rsidRPr="007C7F47" w:rsidP="00862935" w14:paraId="55FC5CEE"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LAX Schedule Updates</w:t>
            </w:r>
          </w:p>
        </w:tc>
        <w:tc>
          <w:tcPr>
            <w:tcW w:w="2338" w:type="dxa"/>
          </w:tcPr>
          <w:p w:rsidR="00862935" w:rsidRPr="007C7F47" w:rsidP="00862935" w14:paraId="4D8605F5" w14:textId="5F58138C">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1875</w:t>
            </w:r>
          </w:p>
        </w:tc>
        <w:tc>
          <w:tcPr>
            <w:tcW w:w="2337" w:type="dxa"/>
          </w:tcPr>
          <w:p w:rsidR="00862935" w:rsidRPr="007C7F47" w:rsidP="00862935" w14:paraId="299F5D46" w14:textId="50F2C9B6">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1</w:t>
            </w:r>
            <w:r w:rsidR="008F75C4">
              <w:rPr>
                <w:rFonts w:ascii="Times New Roman" w:eastAsia="Times New Roman" w:hAnsi="Times New Roman" w:cs="Times New Roman"/>
                <w:sz w:val="24"/>
                <w:szCs w:val="24"/>
              </w:rPr>
              <w:t>900</w:t>
            </w:r>
          </w:p>
        </w:tc>
        <w:tc>
          <w:tcPr>
            <w:tcW w:w="2337" w:type="dxa"/>
          </w:tcPr>
          <w:p w:rsidR="00862935" w:rsidRPr="007C7F47" w:rsidP="00862935" w14:paraId="61CA1507" w14:textId="0D311B85">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008F75C4">
              <w:rPr>
                <w:rFonts w:ascii="Times New Roman" w:eastAsia="Times New Roman" w:hAnsi="Times New Roman" w:cs="Times New Roman"/>
                <w:sz w:val="24"/>
                <w:szCs w:val="24"/>
              </w:rPr>
              <w:t>25</w:t>
            </w:r>
          </w:p>
        </w:tc>
      </w:tr>
      <w:tr w14:paraId="1478A7D1" w14:textId="77777777" w:rsidTr="00F738B6">
        <w:tblPrEx>
          <w:tblW w:w="0" w:type="auto"/>
          <w:tblLook w:val="04A0"/>
        </w:tblPrEx>
        <w:tc>
          <w:tcPr>
            <w:tcW w:w="2338" w:type="dxa"/>
          </w:tcPr>
          <w:p w:rsidR="00862935" w:rsidRPr="007C7F47" w:rsidP="00862935" w14:paraId="2693C874"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ORD Schedule Updates</w:t>
            </w:r>
          </w:p>
        </w:tc>
        <w:tc>
          <w:tcPr>
            <w:tcW w:w="2338" w:type="dxa"/>
          </w:tcPr>
          <w:p w:rsidR="00862935" w:rsidRPr="007C7F47" w:rsidP="00862935" w14:paraId="0E7DC689" w14:textId="2FF96CF9">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1570</w:t>
            </w:r>
          </w:p>
        </w:tc>
        <w:tc>
          <w:tcPr>
            <w:tcW w:w="2337" w:type="dxa"/>
          </w:tcPr>
          <w:p w:rsidR="00862935" w:rsidRPr="007C7F47" w:rsidP="00862935" w14:paraId="0A3638AF" w14:textId="0ED65404">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1</w:t>
            </w:r>
            <w:r w:rsidR="008F75C4">
              <w:rPr>
                <w:rFonts w:ascii="Times New Roman" w:eastAsia="Times New Roman" w:hAnsi="Times New Roman" w:cs="Times New Roman"/>
                <w:sz w:val="24"/>
                <w:szCs w:val="24"/>
              </w:rPr>
              <w:t>350</w:t>
            </w:r>
          </w:p>
        </w:tc>
        <w:tc>
          <w:tcPr>
            <w:tcW w:w="2337" w:type="dxa"/>
          </w:tcPr>
          <w:p w:rsidR="00862935" w:rsidRPr="007C7F47" w:rsidP="00862935" w14:paraId="5D294CEA" w14:textId="4F61E2D6">
            <w:pP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r>
      <w:tr w14:paraId="727F909F" w14:textId="77777777" w:rsidTr="00F738B6">
        <w:tblPrEx>
          <w:tblW w:w="0" w:type="auto"/>
          <w:tblLook w:val="04A0"/>
        </w:tblPrEx>
        <w:tc>
          <w:tcPr>
            <w:tcW w:w="2338" w:type="dxa"/>
          </w:tcPr>
          <w:p w:rsidR="00862935" w:rsidRPr="007C7F47" w:rsidP="00862935" w14:paraId="73CACB99"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SFO Schedule Updates</w:t>
            </w:r>
          </w:p>
        </w:tc>
        <w:tc>
          <w:tcPr>
            <w:tcW w:w="2338" w:type="dxa"/>
          </w:tcPr>
          <w:p w:rsidR="00862935" w:rsidRPr="007C7F47" w:rsidP="00862935" w14:paraId="45F1A225" w14:textId="79480D39">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1250</w:t>
            </w:r>
          </w:p>
        </w:tc>
        <w:tc>
          <w:tcPr>
            <w:tcW w:w="2337" w:type="dxa"/>
          </w:tcPr>
          <w:p w:rsidR="00862935" w:rsidRPr="007C7F47" w:rsidP="00862935" w14:paraId="61E63F21" w14:textId="5C30299C">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1</w:t>
            </w:r>
            <w:r w:rsidR="003B5493">
              <w:rPr>
                <w:rFonts w:ascii="Times New Roman" w:eastAsia="Times New Roman" w:hAnsi="Times New Roman" w:cs="Times New Roman"/>
                <w:sz w:val="24"/>
                <w:szCs w:val="24"/>
              </w:rPr>
              <w:t>300</w:t>
            </w:r>
          </w:p>
        </w:tc>
        <w:tc>
          <w:tcPr>
            <w:tcW w:w="2337" w:type="dxa"/>
          </w:tcPr>
          <w:p w:rsidR="00862935" w:rsidRPr="007C7F47" w:rsidP="00862935" w14:paraId="5910BF16" w14:textId="3EB920B6">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003B5493">
              <w:rPr>
                <w:rFonts w:ascii="Times New Roman" w:eastAsia="Times New Roman" w:hAnsi="Times New Roman" w:cs="Times New Roman"/>
                <w:sz w:val="24"/>
                <w:szCs w:val="24"/>
              </w:rPr>
              <w:t>50</w:t>
            </w:r>
          </w:p>
        </w:tc>
      </w:tr>
      <w:tr w14:paraId="0BD99C9E" w14:textId="77777777" w:rsidTr="00F738B6">
        <w:tblPrEx>
          <w:tblW w:w="0" w:type="auto"/>
          <w:tblLook w:val="04A0"/>
        </w:tblPrEx>
        <w:tc>
          <w:tcPr>
            <w:tcW w:w="2338" w:type="dxa"/>
          </w:tcPr>
          <w:p w:rsidR="00862935" w:rsidRPr="007C7F47" w:rsidP="00862935" w14:paraId="22DC179A"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DCA Slot Transfers</w:t>
            </w:r>
          </w:p>
        </w:tc>
        <w:tc>
          <w:tcPr>
            <w:tcW w:w="2338" w:type="dxa"/>
          </w:tcPr>
          <w:p w:rsidR="00862935" w:rsidRPr="007C7F47" w:rsidP="00862935" w14:paraId="708241E3" w14:textId="5F28B431">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3524</w:t>
            </w:r>
          </w:p>
        </w:tc>
        <w:tc>
          <w:tcPr>
            <w:tcW w:w="2337" w:type="dxa"/>
          </w:tcPr>
          <w:p w:rsidR="00862935" w:rsidRPr="007C7F47" w:rsidP="00862935" w14:paraId="5026A497" w14:textId="37959FFB">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3</w:t>
            </w:r>
            <w:r w:rsidR="009576B0">
              <w:rPr>
                <w:rFonts w:ascii="Times New Roman" w:eastAsia="Times New Roman" w:hAnsi="Times New Roman" w:cs="Times New Roman"/>
                <w:sz w:val="24"/>
                <w:szCs w:val="24"/>
              </w:rPr>
              <w:t>400</w:t>
            </w:r>
          </w:p>
        </w:tc>
        <w:tc>
          <w:tcPr>
            <w:tcW w:w="2337" w:type="dxa"/>
          </w:tcPr>
          <w:p w:rsidR="00862935" w:rsidRPr="007C7F47" w:rsidP="00862935" w14:paraId="758509E5" w14:textId="02273468">
            <w:pP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r>
      <w:tr w14:paraId="044DBC7C" w14:textId="77777777" w:rsidTr="00F738B6">
        <w:tblPrEx>
          <w:tblW w:w="0" w:type="auto"/>
          <w:tblLook w:val="04A0"/>
        </w:tblPrEx>
        <w:tc>
          <w:tcPr>
            <w:tcW w:w="2338" w:type="dxa"/>
          </w:tcPr>
          <w:p w:rsidR="00862935" w:rsidRPr="007C7F47" w:rsidP="00862935" w14:paraId="365A07C8"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JFK Slot Transfers</w:t>
            </w:r>
          </w:p>
        </w:tc>
        <w:tc>
          <w:tcPr>
            <w:tcW w:w="2338" w:type="dxa"/>
          </w:tcPr>
          <w:p w:rsidR="00862935" w:rsidRPr="007C7F47" w:rsidP="00862935" w14:paraId="36E947D8" w14:textId="3512338D">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4648</w:t>
            </w:r>
          </w:p>
        </w:tc>
        <w:tc>
          <w:tcPr>
            <w:tcW w:w="2337" w:type="dxa"/>
          </w:tcPr>
          <w:p w:rsidR="00862935" w:rsidRPr="007C7F47" w:rsidP="00862935" w14:paraId="2E75E82F" w14:textId="165083CA">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4</w:t>
            </w:r>
            <w:r w:rsidR="009576B0">
              <w:rPr>
                <w:rFonts w:ascii="Times New Roman" w:eastAsia="Times New Roman" w:hAnsi="Times New Roman" w:cs="Times New Roman"/>
                <w:sz w:val="24"/>
                <w:szCs w:val="24"/>
              </w:rPr>
              <w:t>700</w:t>
            </w:r>
          </w:p>
        </w:tc>
        <w:tc>
          <w:tcPr>
            <w:tcW w:w="2337" w:type="dxa"/>
          </w:tcPr>
          <w:p w:rsidR="00862935" w:rsidRPr="007C7F47" w:rsidP="00862935" w14:paraId="7C592E2F" w14:textId="29DCA584">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009576B0">
              <w:rPr>
                <w:rFonts w:ascii="Times New Roman" w:eastAsia="Times New Roman" w:hAnsi="Times New Roman" w:cs="Times New Roman"/>
                <w:sz w:val="24"/>
                <w:szCs w:val="24"/>
              </w:rPr>
              <w:t>52</w:t>
            </w:r>
          </w:p>
        </w:tc>
      </w:tr>
      <w:tr w14:paraId="459A2518" w14:textId="77777777" w:rsidTr="00F738B6">
        <w:tblPrEx>
          <w:tblW w:w="0" w:type="auto"/>
          <w:tblLook w:val="04A0"/>
        </w:tblPrEx>
        <w:tc>
          <w:tcPr>
            <w:tcW w:w="2338" w:type="dxa"/>
          </w:tcPr>
          <w:p w:rsidR="00862935" w:rsidRPr="007C7F47" w:rsidP="00862935" w14:paraId="35449AD1"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LGA Slot Transfers</w:t>
            </w:r>
          </w:p>
        </w:tc>
        <w:tc>
          <w:tcPr>
            <w:tcW w:w="2338" w:type="dxa"/>
          </w:tcPr>
          <w:p w:rsidR="00862935" w:rsidRPr="007C7F47" w:rsidP="00862935" w14:paraId="23F41F7D" w14:textId="10C67739">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4325</w:t>
            </w:r>
          </w:p>
        </w:tc>
        <w:tc>
          <w:tcPr>
            <w:tcW w:w="2337" w:type="dxa"/>
          </w:tcPr>
          <w:p w:rsidR="00862935" w:rsidRPr="007C7F47" w:rsidP="00862935" w14:paraId="6768D6E6" w14:textId="28D87703">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4</w:t>
            </w:r>
            <w:r w:rsidR="009576B0">
              <w:rPr>
                <w:rFonts w:ascii="Times New Roman" w:eastAsia="Times New Roman" w:hAnsi="Times New Roman" w:cs="Times New Roman"/>
                <w:sz w:val="24"/>
                <w:szCs w:val="24"/>
              </w:rPr>
              <w:t>400</w:t>
            </w:r>
          </w:p>
        </w:tc>
        <w:tc>
          <w:tcPr>
            <w:tcW w:w="2337" w:type="dxa"/>
          </w:tcPr>
          <w:p w:rsidR="00862935" w:rsidRPr="007C7F47" w:rsidP="00862935" w14:paraId="3C092340" w14:textId="135A7580">
            <w:pP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14:paraId="492B820A" w14:textId="77777777" w:rsidTr="00F738B6">
        <w:tblPrEx>
          <w:tblW w:w="0" w:type="auto"/>
          <w:tblLook w:val="04A0"/>
        </w:tblPrEx>
        <w:tc>
          <w:tcPr>
            <w:tcW w:w="2338" w:type="dxa"/>
          </w:tcPr>
          <w:p w:rsidR="00862935" w:rsidRPr="007C7F47" w:rsidP="00862935" w14:paraId="458DD133"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 xml:space="preserve">JFK Slot Withdrawal and Returns </w:t>
            </w:r>
          </w:p>
        </w:tc>
        <w:tc>
          <w:tcPr>
            <w:tcW w:w="2338" w:type="dxa"/>
          </w:tcPr>
          <w:p w:rsidR="00862935" w:rsidRPr="007C7F47" w:rsidP="00862935" w14:paraId="6C9F764E" w14:textId="76F8C15D">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250</w:t>
            </w:r>
          </w:p>
        </w:tc>
        <w:tc>
          <w:tcPr>
            <w:tcW w:w="2337" w:type="dxa"/>
          </w:tcPr>
          <w:p w:rsidR="00862935" w:rsidRPr="007C7F47" w:rsidP="00862935" w14:paraId="3C8A73F0" w14:textId="7B60BC24">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2</w:t>
            </w:r>
            <w:r w:rsidR="00593676">
              <w:rPr>
                <w:rFonts w:ascii="Times New Roman" w:eastAsia="Times New Roman" w:hAnsi="Times New Roman" w:cs="Times New Roman"/>
                <w:sz w:val="24"/>
                <w:szCs w:val="24"/>
              </w:rPr>
              <w:t>75</w:t>
            </w:r>
          </w:p>
        </w:tc>
        <w:tc>
          <w:tcPr>
            <w:tcW w:w="2337" w:type="dxa"/>
          </w:tcPr>
          <w:p w:rsidR="00862935" w:rsidRPr="007C7F47" w:rsidP="00862935" w14:paraId="268EA3B8" w14:textId="4BFBC3FD">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w:t>
            </w:r>
            <w:r w:rsidR="00593676">
              <w:rPr>
                <w:rFonts w:ascii="Times New Roman" w:eastAsia="Times New Roman" w:hAnsi="Times New Roman" w:cs="Times New Roman"/>
                <w:sz w:val="24"/>
                <w:szCs w:val="24"/>
              </w:rPr>
              <w:t>25</w:t>
            </w:r>
          </w:p>
        </w:tc>
      </w:tr>
      <w:tr w14:paraId="5B8DA906" w14:textId="77777777" w:rsidTr="00F738B6">
        <w:tblPrEx>
          <w:tblW w:w="0" w:type="auto"/>
          <w:tblLook w:val="04A0"/>
        </w:tblPrEx>
        <w:tc>
          <w:tcPr>
            <w:tcW w:w="2338" w:type="dxa"/>
          </w:tcPr>
          <w:p w:rsidR="00862935" w:rsidRPr="007C7F47" w:rsidP="00862935" w14:paraId="25289C51"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DCA Slot Lottery Request</w:t>
            </w:r>
          </w:p>
        </w:tc>
        <w:tc>
          <w:tcPr>
            <w:tcW w:w="2338" w:type="dxa"/>
          </w:tcPr>
          <w:p w:rsidR="00862935" w:rsidRPr="007C7F47" w:rsidP="00862935" w14:paraId="22018B5F" w14:textId="149A9B0D">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20</w:t>
            </w:r>
          </w:p>
        </w:tc>
        <w:tc>
          <w:tcPr>
            <w:tcW w:w="2337" w:type="dxa"/>
          </w:tcPr>
          <w:p w:rsidR="00862935" w:rsidRPr="007C7F47" w:rsidP="00862935" w14:paraId="304C7AFA" w14:textId="0A3B08E8">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37" w:type="dxa"/>
          </w:tcPr>
          <w:p w:rsidR="00862935" w:rsidRPr="007C7F47" w:rsidP="00862935" w14:paraId="01169CE5" w14:textId="15D1753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14:paraId="4C5D5DE1" w14:textId="77777777" w:rsidTr="00F738B6">
        <w:tblPrEx>
          <w:tblW w:w="0" w:type="auto"/>
          <w:tblLook w:val="04A0"/>
        </w:tblPrEx>
        <w:tc>
          <w:tcPr>
            <w:tcW w:w="2338" w:type="dxa"/>
          </w:tcPr>
          <w:p w:rsidR="00862935" w:rsidRPr="007C7F47" w:rsidP="00862935" w14:paraId="649A2EFC" w14:textId="77777777">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LGA Slot Lottery Request</w:t>
            </w:r>
          </w:p>
        </w:tc>
        <w:tc>
          <w:tcPr>
            <w:tcW w:w="2338" w:type="dxa"/>
          </w:tcPr>
          <w:p w:rsidR="00862935" w:rsidRPr="007C7F47" w:rsidP="00862935" w14:paraId="0A095CC1" w14:textId="1F89822A">
            <w:pPr>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20</w:t>
            </w:r>
          </w:p>
        </w:tc>
        <w:tc>
          <w:tcPr>
            <w:tcW w:w="2337" w:type="dxa"/>
          </w:tcPr>
          <w:p w:rsidR="00862935" w:rsidRPr="007C7F47" w:rsidP="00862935" w14:paraId="24381E79" w14:textId="795342EC">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37" w:type="dxa"/>
          </w:tcPr>
          <w:p w:rsidR="00862935" w:rsidRPr="007C7F47" w:rsidP="00862935" w14:paraId="17F5D0F1" w14:textId="0A3B4462">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F738B6" w:rsidRPr="007C7F47" w:rsidP="00F24A3B" w14:paraId="34E760A6" w14:textId="77777777">
      <w:pPr>
        <w:shd w:val="clear" w:color="auto" w:fill="FFFFFF"/>
        <w:spacing w:after="0" w:line="240" w:lineRule="auto"/>
        <w:rPr>
          <w:rFonts w:ascii="Times New Roman" w:eastAsia="Times New Roman" w:hAnsi="Times New Roman" w:cs="Times New Roman"/>
          <w:sz w:val="24"/>
          <w:szCs w:val="24"/>
        </w:rPr>
      </w:pPr>
    </w:p>
    <w:p w:rsidR="00E87240" w:rsidRPr="007C7F47" w:rsidP="00F7599F" w14:paraId="2B7386F7" w14:textId="77777777">
      <w:pPr>
        <w:pStyle w:val="ListParagraph"/>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 xml:space="preserve"> </w:t>
      </w:r>
    </w:p>
    <w:tbl>
      <w:tblPr>
        <w:tblStyle w:val="TableGrid"/>
        <w:tblW w:w="0" w:type="auto"/>
        <w:jc w:val="center"/>
        <w:tblLook w:val="04A0"/>
      </w:tblPr>
      <w:tblGrid>
        <w:gridCol w:w="4315"/>
        <w:gridCol w:w="4315"/>
      </w:tblGrid>
      <w:tr w14:paraId="7C0AF269" w14:textId="77777777" w:rsidTr="000B19EA">
        <w:tblPrEx>
          <w:tblW w:w="0" w:type="auto"/>
          <w:jc w:val="center"/>
          <w:tblLook w:val="04A0"/>
        </w:tblPrEx>
        <w:trPr>
          <w:jc w:val="center"/>
        </w:trPr>
        <w:tc>
          <w:tcPr>
            <w:tcW w:w="8630" w:type="dxa"/>
            <w:gridSpan w:val="2"/>
          </w:tcPr>
          <w:p w:rsidR="00F7599F" w:rsidRPr="007C7F47" w:rsidP="00F7599F" w14:paraId="0A0D7039" w14:textId="0965B702">
            <w:pPr>
              <w:pStyle w:val="ListParagraph"/>
              <w:ind w:left="0"/>
              <w:jc w:val="center"/>
              <w:rPr>
                <w:rFonts w:ascii="Times New Roman" w:eastAsia="Times New Roman" w:hAnsi="Times New Roman" w:cs="Times New Roman"/>
                <w:b/>
                <w:sz w:val="24"/>
                <w:szCs w:val="24"/>
                <w:u w:val="single"/>
              </w:rPr>
            </w:pPr>
            <w:r w:rsidRPr="007C7F47">
              <w:rPr>
                <w:rFonts w:ascii="Times New Roman" w:eastAsia="Times New Roman" w:hAnsi="Times New Roman" w:cs="Times New Roman"/>
                <w:b/>
                <w:sz w:val="24"/>
                <w:szCs w:val="24"/>
                <w:u w:val="single"/>
              </w:rPr>
              <w:t>202</w:t>
            </w:r>
            <w:r w:rsidR="00B07150">
              <w:rPr>
                <w:rFonts w:ascii="Times New Roman" w:eastAsia="Times New Roman" w:hAnsi="Times New Roman" w:cs="Times New Roman"/>
                <w:b/>
                <w:sz w:val="24"/>
                <w:szCs w:val="24"/>
                <w:u w:val="single"/>
              </w:rPr>
              <w:t>4</w:t>
            </w:r>
            <w:r w:rsidRPr="007C7F47">
              <w:rPr>
                <w:rFonts w:ascii="Times New Roman" w:eastAsia="Times New Roman" w:hAnsi="Times New Roman" w:cs="Times New Roman"/>
                <w:b/>
                <w:sz w:val="24"/>
                <w:szCs w:val="24"/>
                <w:u w:val="single"/>
              </w:rPr>
              <w:t xml:space="preserve"> Estimate of Air Carriers</w:t>
            </w:r>
          </w:p>
          <w:p w:rsidR="0067491B" w:rsidRPr="007C7F47" w:rsidP="00F7599F" w14:paraId="409700EA" w14:textId="77777777">
            <w:pPr>
              <w:pStyle w:val="ListParagraph"/>
              <w:ind w:left="0"/>
              <w:jc w:val="center"/>
              <w:rPr>
                <w:rFonts w:ascii="Times New Roman" w:eastAsia="Times New Roman" w:hAnsi="Times New Roman" w:cs="Times New Roman"/>
                <w:b/>
                <w:sz w:val="24"/>
                <w:szCs w:val="24"/>
                <w:u w:val="single"/>
              </w:rPr>
            </w:pPr>
          </w:p>
        </w:tc>
      </w:tr>
      <w:tr w14:paraId="53D6DE30" w14:textId="77777777" w:rsidTr="000B19EA">
        <w:tblPrEx>
          <w:tblW w:w="0" w:type="auto"/>
          <w:jc w:val="center"/>
          <w:tblLook w:val="04A0"/>
        </w:tblPrEx>
        <w:trPr>
          <w:jc w:val="center"/>
        </w:trPr>
        <w:tc>
          <w:tcPr>
            <w:tcW w:w="4315" w:type="dxa"/>
          </w:tcPr>
          <w:p w:rsidR="00F7599F" w:rsidRPr="007C7F47" w:rsidP="00F7599F" w14:paraId="4B02AB71" w14:textId="77777777">
            <w:pPr>
              <w:pStyle w:val="ListParagraph"/>
              <w:ind w:left="0"/>
              <w:rPr>
                <w:rFonts w:ascii="Times New Roman" w:eastAsia="Times New Roman" w:hAnsi="Times New Roman" w:cs="Times New Roman"/>
                <w:b/>
                <w:sz w:val="24"/>
                <w:szCs w:val="24"/>
              </w:rPr>
            </w:pPr>
            <w:r w:rsidRPr="007C7F47">
              <w:rPr>
                <w:rFonts w:ascii="Times New Roman" w:eastAsia="Times New Roman" w:hAnsi="Times New Roman" w:cs="Times New Roman"/>
                <w:b/>
                <w:sz w:val="24"/>
                <w:szCs w:val="24"/>
              </w:rPr>
              <w:t>Airport</w:t>
            </w:r>
          </w:p>
        </w:tc>
        <w:tc>
          <w:tcPr>
            <w:tcW w:w="4315" w:type="dxa"/>
          </w:tcPr>
          <w:p w:rsidR="00F7599F" w:rsidRPr="007C7F47" w:rsidP="00F7599F" w14:paraId="4077ED49" w14:textId="77777777">
            <w:pPr>
              <w:pStyle w:val="ListParagraph"/>
              <w:ind w:left="0"/>
              <w:rPr>
                <w:rFonts w:ascii="Times New Roman" w:eastAsia="Times New Roman" w:hAnsi="Times New Roman" w:cs="Times New Roman"/>
                <w:b/>
                <w:sz w:val="24"/>
                <w:szCs w:val="24"/>
              </w:rPr>
            </w:pPr>
            <w:r w:rsidRPr="007C7F47">
              <w:rPr>
                <w:rFonts w:ascii="Times New Roman" w:eastAsia="Times New Roman" w:hAnsi="Times New Roman" w:cs="Times New Roman"/>
                <w:b/>
                <w:sz w:val="24"/>
                <w:szCs w:val="24"/>
              </w:rPr>
              <w:t>Number of Carriers</w:t>
            </w:r>
          </w:p>
        </w:tc>
      </w:tr>
      <w:tr w14:paraId="2C41EE68" w14:textId="77777777" w:rsidTr="000B19EA">
        <w:tblPrEx>
          <w:tblW w:w="0" w:type="auto"/>
          <w:jc w:val="center"/>
          <w:tblLook w:val="04A0"/>
        </w:tblPrEx>
        <w:trPr>
          <w:jc w:val="center"/>
        </w:trPr>
        <w:tc>
          <w:tcPr>
            <w:tcW w:w="4315" w:type="dxa"/>
          </w:tcPr>
          <w:p w:rsidR="00F7599F" w:rsidRPr="007C7F47" w:rsidP="00F7599F" w14:paraId="7516BB04" w14:textId="77777777">
            <w:pPr>
              <w:pStyle w:val="ListParagraph"/>
              <w:ind w:left="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DCA</w:t>
            </w:r>
          </w:p>
        </w:tc>
        <w:tc>
          <w:tcPr>
            <w:tcW w:w="4315" w:type="dxa"/>
          </w:tcPr>
          <w:p w:rsidR="00F7599F" w:rsidRPr="007C7F47" w:rsidP="00F7599F" w14:paraId="041171A8" w14:textId="77777777">
            <w:pPr>
              <w:pStyle w:val="ListParagraph"/>
              <w:ind w:left="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9</w:t>
            </w:r>
          </w:p>
        </w:tc>
      </w:tr>
      <w:tr w14:paraId="36BE31A6" w14:textId="77777777" w:rsidTr="000B19EA">
        <w:tblPrEx>
          <w:tblW w:w="0" w:type="auto"/>
          <w:jc w:val="center"/>
          <w:tblLook w:val="04A0"/>
        </w:tblPrEx>
        <w:trPr>
          <w:jc w:val="center"/>
        </w:trPr>
        <w:tc>
          <w:tcPr>
            <w:tcW w:w="4315" w:type="dxa"/>
          </w:tcPr>
          <w:p w:rsidR="00F7599F" w:rsidRPr="007C7F47" w:rsidP="00F7599F" w14:paraId="7863E458" w14:textId="77777777">
            <w:pPr>
              <w:pStyle w:val="ListParagraph"/>
              <w:ind w:left="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JFK</w:t>
            </w:r>
          </w:p>
        </w:tc>
        <w:tc>
          <w:tcPr>
            <w:tcW w:w="4315" w:type="dxa"/>
          </w:tcPr>
          <w:p w:rsidR="00F7599F" w:rsidRPr="007C7F47" w:rsidP="00F7599F" w14:paraId="2B3BF8A2" w14:textId="1E2A7C2E">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r>
      <w:tr w14:paraId="540C2BFF" w14:textId="77777777" w:rsidTr="000B19EA">
        <w:tblPrEx>
          <w:tblW w:w="0" w:type="auto"/>
          <w:jc w:val="center"/>
          <w:tblLook w:val="04A0"/>
        </w:tblPrEx>
        <w:trPr>
          <w:jc w:val="center"/>
        </w:trPr>
        <w:tc>
          <w:tcPr>
            <w:tcW w:w="4315" w:type="dxa"/>
          </w:tcPr>
          <w:p w:rsidR="00F7599F" w:rsidRPr="007C7F47" w:rsidP="00F7599F" w14:paraId="39837C21" w14:textId="77777777">
            <w:pPr>
              <w:pStyle w:val="ListParagraph"/>
              <w:ind w:left="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LGA</w:t>
            </w:r>
          </w:p>
        </w:tc>
        <w:tc>
          <w:tcPr>
            <w:tcW w:w="4315" w:type="dxa"/>
          </w:tcPr>
          <w:p w:rsidR="00F7599F" w:rsidRPr="007C7F47" w:rsidP="00F7599F" w14:paraId="043DDB21" w14:textId="77777777">
            <w:pPr>
              <w:pStyle w:val="ListParagraph"/>
              <w:ind w:left="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12</w:t>
            </w:r>
          </w:p>
        </w:tc>
      </w:tr>
      <w:tr w14:paraId="60CCD303" w14:textId="77777777" w:rsidTr="000B19EA">
        <w:tblPrEx>
          <w:tblW w:w="0" w:type="auto"/>
          <w:jc w:val="center"/>
          <w:tblLook w:val="04A0"/>
        </w:tblPrEx>
        <w:trPr>
          <w:jc w:val="center"/>
        </w:trPr>
        <w:tc>
          <w:tcPr>
            <w:tcW w:w="4315" w:type="dxa"/>
          </w:tcPr>
          <w:p w:rsidR="00F7599F" w:rsidRPr="007C7F47" w:rsidP="00F7599F" w14:paraId="7200B983" w14:textId="77777777">
            <w:pPr>
              <w:pStyle w:val="ListParagraph"/>
              <w:ind w:left="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EWR</w:t>
            </w:r>
          </w:p>
        </w:tc>
        <w:tc>
          <w:tcPr>
            <w:tcW w:w="4315" w:type="dxa"/>
          </w:tcPr>
          <w:p w:rsidR="00F7599F" w:rsidRPr="007C7F47" w:rsidP="00F7599F" w14:paraId="20D9DBAA" w14:textId="5EEAA9E1">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14:paraId="0D4F066B" w14:textId="77777777" w:rsidTr="000B19EA">
        <w:tblPrEx>
          <w:tblW w:w="0" w:type="auto"/>
          <w:jc w:val="center"/>
          <w:tblLook w:val="04A0"/>
        </w:tblPrEx>
        <w:trPr>
          <w:jc w:val="center"/>
        </w:trPr>
        <w:tc>
          <w:tcPr>
            <w:tcW w:w="4315" w:type="dxa"/>
          </w:tcPr>
          <w:p w:rsidR="00F7599F" w:rsidRPr="007C7F47" w:rsidP="00F7599F" w14:paraId="2CC7F428" w14:textId="77777777">
            <w:pPr>
              <w:pStyle w:val="ListParagraph"/>
              <w:ind w:left="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LAX</w:t>
            </w:r>
          </w:p>
        </w:tc>
        <w:tc>
          <w:tcPr>
            <w:tcW w:w="4315" w:type="dxa"/>
          </w:tcPr>
          <w:p w:rsidR="00F7599F" w:rsidRPr="007C7F47" w:rsidP="00F7599F" w14:paraId="0DEE62C0" w14:textId="6B840D47">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14:paraId="3C92590F" w14:textId="77777777" w:rsidTr="000B19EA">
        <w:tblPrEx>
          <w:tblW w:w="0" w:type="auto"/>
          <w:jc w:val="center"/>
          <w:tblLook w:val="04A0"/>
        </w:tblPrEx>
        <w:trPr>
          <w:jc w:val="center"/>
        </w:trPr>
        <w:tc>
          <w:tcPr>
            <w:tcW w:w="4315" w:type="dxa"/>
          </w:tcPr>
          <w:p w:rsidR="00F7599F" w:rsidRPr="007C7F47" w:rsidP="00F7599F" w14:paraId="2BB5DFDC" w14:textId="77777777">
            <w:pPr>
              <w:pStyle w:val="ListParagraph"/>
              <w:ind w:left="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ORD</w:t>
            </w:r>
          </w:p>
        </w:tc>
        <w:tc>
          <w:tcPr>
            <w:tcW w:w="4315" w:type="dxa"/>
          </w:tcPr>
          <w:p w:rsidR="00F7599F" w:rsidRPr="007C7F47" w:rsidP="00F7599F" w14:paraId="7B59BC1B" w14:textId="43FE564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14:paraId="24B71864" w14:textId="77777777" w:rsidTr="000B19EA">
        <w:tblPrEx>
          <w:tblW w:w="0" w:type="auto"/>
          <w:jc w:val="center"/>
          <w:tblLook w:val="04A0"/>
        </w:tblPrEx>
        <w:trPr>
          <w:jc w:val="center"/>
        </w:trPr>
        <w:tc>
          <w:tcPr>
            <w:tcW w:w="4315" w:type="dxa"/>
          </w:tcPr>
          <w:p w:rsidR="00F7599F" w:rsidRPr="007C7F47" w:rsidP="00F7599F" w14:paraId="556F7B06" w14:textId="77777777">
            <w:pPr>
              <w:pStyle w:val="ListParagraph"/>
              <w:ind w:left="0"/>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SFO</w:t>
            </w:r>
          </w:p>
        </w:tc>
        <w:tc>
          <w:tcPr>
            <w:tcW w:w="4315" w:type="dxa"/>
          </w:tcPr>
          <w:p w:rsidR="00F7599F" w:rsidRPr="007C7F47" w:rsidP="00F7599F" w14:paraId="30CF8892" w14:textId="0F3FC007">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bl>
    <w:p w:rsidR="00E87240" w:rsidRPr="00A504BE" w:rsidP="00A504BE" w14:paraId="7ABC23D6" w14:textId="7B3D860B">
      <w:pPr>
        <w:shd w:val="clear" w:color="auto" w:fill="FFFFFF"/>
        <w:spacing w:after="0" w:line="240" w:lineRule="auto"/>
        <w:rPr>
          <w:rFonts w:ascii="Times New Roman" w:eastAsia="Times New Roman" w:hAnsi="Times New Roman" w:cs="Times New Roman"/>
          <w:sz w:val="24"/>
          <w:szCs w:val="24"/>
        </w:rPr>
      </w:pPr>
    </w:p>
    <w:p w:rsidR="00E87240" w:rsidRPr="007C7F47" w:rsidP="00F24A3B" w14:paraId="1EB7D59C" w14:textId="77777777">
      <w:pPr>
        <w:shd w:val="clear" w:color="auto" w:fill="FFFFFF"/>
        <w:spacing w:after="0" w:line="240" w:lineRule="auto"/>
        <w:rPr>
          <w:rFonts w:ascii="Times New Roman" w:eastAsia="Times New Roman" w:hAnsi="Times New Roman" w:cs="Times New Roman"/>
          <w:sz w:val="24"/>
          <w:szCs w:val="24"/>
        </w:rPr>
      </w:pPr>
    </w:p>
    <w:p w:rsidR="00426E92" w:rsidRPr="007C7F47" w:rsidP="00BC50C6" w14:paraId="0D8A87BC"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 xml:space="preserve">These changes are a result of </w:t>
      </w:r>
      <w:r w:rsidRPr="007C7F47" w:rsidR="00410F77">
        <w:rPr>
          <w:rFonts w:ascii="Times New Roman" w:eastAsia="Times New Roman" w:hAnsi="Times New Roman" w:cs="Times New Roman"/>
          <w:sz w:val="24"/>
          <w:szCs w:val="24"/>
        </w:rPr>
        <w:t xml:space="preserve">the dynamics of </w:t>
      </w:r>
      <w:r w:rsidRPr="007C7F47">
        <w:rPr>
          <w:rFonts w:ascii="Times New Roman" w:eastAsia="Times New Roman" w:hAnsi="Times New Roman" w:cs="Times New Roman"/>
          <w:sz w:val="24"/>
          <w:szCs w:val="24"/>
        </w:rPr>
        <w:t>slot administration. The number o</w:t>
      </w:r>
      <w:r w:rsidRPr="007C7F47" w:rsidR="008E7C41">
        <w:rPr>
          <w:rFonts w:ascii="Times New Roman" w:eastAsia="Times New Roman" w:hAnsi="Times New Roman" w:cs="Times New Roman"/>
          <w:sz w:val="24"/>
          <w:szCs w:val="24"/>
        </w:rPr>
        <w:t>f carriers that operate at slot-</w:t>
      </w:r>
      <w:r w:rsidRPr="007C7F47">
        <w:rPr>
          <w:rFonts w:ascii="Times New Roman" w:eastAsia="Times New Roman" w:hAnsi="Times New Roman" w:cs="Times New Roman"/>
          <w:sz w:val="24"/>
          <w:szCs w:val="24"/>
        </w:rPr>
        <w:t xml:space="preserve">controlled and schedule facilitated airports </w:t>
      </w:r>
      <w:r w:rsidRPr="007C7F47" w:rsidR="009C540C">
        <w:rPr>
          <w:rFonts w:ascii="Times New Roman" w:eastAsia="Times New Roman" w:hAnsi="Times New Roman" w:cs="Times New Roman"/>
          <w:sz w:val="24"/>
          <w:szCs w:val="24"/>
        </w:rPr>
        <w:t>is not</w:t>
      </w:r>
      <w:r w:rsidRPr="007C7F47">
        <w:rPr>
          <w:rFonts w:ascii="Times New Roman" w:eastAsia="Times New Roman" w:hAnsi="Times New Roman" w:cs="Times New Roman"/>
          <w:sz w:val="24"/>
          <w:szCs w:val="24"/>
        </w:rPr>
        <w:t xml:space="preserve"> static. Transactions in the form of schedule u</w:t>
      </w:r>
      <w:r w:rsidRPr="007C7F47" w:rsidR="00FC13E7">
        <w:rPr>
          <w:rFonts w:ascii="Times New Roman" w:eastAsia="Times New Roman" w:hAnsi="Times New Roman" w:cs="Times New Roman"/>
          <w:sz w:val="24"/>
          <w:szCs w:val="24"/>
        </w:rPr>
        <w:t>pdates, slot transfers, lottery</w:t>
      </w:r>
      <w:r w:rsidRPr="007C7F47">
        <w:rPr>
          <w:rFonts w:ascii="Times New Roman" w:eastAsia="Times New Roman" w:hAnsi="Times New Roman" w:cs="Times New Roman"/>
          <w:sz w:val="24"/>
          <w:szCs w:val="24"/>
        </w:rPr>
        <w:t xml:space="preserve"> requests, slot withdrawals, </w:t>
      </w:r>
      <w:r w:rsidRPr="007C7F47" w:rsidR="00FC13E7">
        <w:rPr>
          <w:rFonts w:ascii="Times New Roman" w:eastAsia="Times New Roman" w:hAnsi="Times New Roman" w:cs="Times New Roman"/>
          <w:sz w:val="24"/>
          <w:szCs w:val="24"/>
        </w:rPr>
        <w:t>etc.</w:t>
      </w:r>
      <w:r w:rsidRPr="007C7F47">
        <w:rPr>
          <w:rFonts w:ascii="Times New Roman" w:eastAsia="Times New Roman" w:hAnsi="Times New Roman" w:cs="Times New Roman"/>
          <w:sz w:val="24"/>
          <w:szCs w:val="24"/>
        </w:rPr>
        <w:t xml:space="preserve"> are </w:t>
      </w:r>
      <w:r w:rsidRPr="007C7F47" w:rsidR="00D3377C">
        <w:rPr>
          <w:rFonts w:ascii="Times New Roman" w:eastAsia="Times New Roman" w:hAnsi="Times New Roman" w:cs="Times New Roman"/>
          <w:sz w:val="24"/>
          <w:szCs w:val="24"/>
        </w:rPr>
        <w:t xml:space="preserve">executed as needed and </w:t>
      </w:r>
      <w:r w:rsidRPr="007C7F47" w:rsidR="004B4650">
        <w:rPr>
          <w:rFonts w:ascii="Times New Roman" w:eastAsia="Times New Roman" w:hAnsi="Times New Roman" w:cs="Times New Roman"/>
          <w:sz w:val="24"/>
          <w:szCs w:val="24"/>
        </w:rPr>
        <w:t xml:space="preserve">are </w:t>
      </w:r>
      <w:r w:rsidRPr="007C7F47" w:rsidR="00D3377C">
        <w:rPr>
          <w:rFonts w:ascii="Times New Roman" w:eastAsia="Times New Roman" w:hAnsi="Times New Roman" w:cs="Times New Roman"/>
          <w:sz w:val="24"/>
          <w:szCs w:val="24"/>
        </w:rPr>
        <w:t xml:space="preserve">always changing. </w:t>
      </w:r>
      <w:r w:rsidRPr="007C7F47" w:rsidR="00EA1357">
        <w:rPr>
          <w:rFonts w:ascii="Times New Roman" w:eastAsia="Times New Roman" w:hAnsi="Times New Roman" w:cs="Times New Roman"/>
          <w:sz w:val="24"/>
          <w:szCs w:val="24"/>
        </w:rPr>
        <w:t>T</w:t>
      </w:r>
      <w:r w:rsidRPr="007C7F47" w:rsidR="00FC13E7">
        <w:rPr>
          <w:rFonts w:ascii="Times New Roman" w:eastAsia="Times New Roman" w:hAnsi="Times New Roman" w:cs="Times New Roman"/>
          <w:sz w:val="24"/>
          <w:szCs w:val="24"/>
        </w:rPr>
        <w:t>he FAA Slot Administration Office used best estimates for an annualized, “standard” year.</w:t>
      </w:r>
    </w:p>
    <w:p w:rsidR="00173A7C" w:rsidRPr="007C7F47" w:rsidP="00BC50C6" w14:paraId="1685E468" w14:textId="77777777">
      <w:pPr>
        <w:shd w:val="clear" w:color="auto" w:fill="FFFFFF"/>
        <w:spacing w:after="0" w:line="240" w:lineRule="auto"/>
        <w:rPr>
          <w:rFonts w:ascii="Times New Roman" w:eastAsia="Times New Roman" w:hAnsi="Times New Roman" w:cs="Times New Roman"/>
          <w:sz w:val="24"/>
          <w:szCs w:val="24"/>
        </w:rPr>
      </w:pPr>
    </w:p>
    <w:p w:rsidR="00EE27F8" w:rsidRPr="00EE27F8" w:rsidP="00EE27F8" w14:paraId="0F60A4ED" w14:textId="77777777">
      <w:pPr>
        <w:shd w:val="clear" w:color="auto" w:fill="FFFFFF"/>
        <w:spacing w:after="0" w:line="240" w:lineRule="auto"/>
        <w:rPr>
          <w:rFonts w:ascii="Times New Roman" w:hAnsi="Times New Roman" w:cs="Times New Roman"/>
          <w:sz w:val="24"/>
          <w:szCs w:val="24"/>
        </w:rPr>
      </w:pPr>
      <w:r w:rsidRPr="00EE27F8">
        <w:rPr>
          <w:rFonts w:ascii="Times New Roman" w:hAnsi="Times New Roman" w:cs="Times New Roman"/>
          <w:color w:val="000000"/>
          <w:sz w:val="24"/>
          <w:szCs w:val="24"/>
        </w:rPr>
        <w:t>The COVID-19 pandemic has caused massive industry disruptions, resulting in extreme data points in CY 2020 through CY 2023. For example, in March 2021, U.S. scheduled passenger flights were down 34 percent, on average, compared to 2019.  New York and Washington, DC, home to the three U.S. slot-controlled airports, are down 62% and 67% respectively for U.S. scheduled passenger flights in March 2021 vs. March 2019. Even 2023 and 2024 were not “normal” years with Air Traffic Control (ATC) staffing waivers in place at NYC as well as slot usage waivers in place at SFO due to construction in 2024. In addition, DCA had slot usage waivers in place due to runway construction there as well for 2023-2024. Therefore, the Slot Administration Program Office believes CY 2019 provides the best estimate for future burden.</w:t>
      </w:r>
    </w:p>
    <w:p w:rsidR="00D3377C" w:rsidRPr="007C7F47" w:rsidP="00BC50C6" w14:paraId="4DA6E7A1" w14:textId="77777777">
      <w:pPr>
        <w:shd w:val="clear" w:color="auto" w:fill="FFFFFF"/>
        <w:spacing w:after="0" w:line="240" w:lineRule="auto"/>
        <w:rPr>
          <w:rFonts w:ascii="Times New Roman" w:eastAsia="Times New Roman" w:hAnsi="Times New Roman" w:cs="Times New Roman"/>
          <w:sz w:val="24"/>
          <w:szCs w:val="24"/>
        </w:rPr>
      </w:pPr>
    </w:p>
    <w:p w:rsidR="00426E92" w:rsidRPr="007C7F47" w:rsidP="00BC50C6" w14:paraId="1710E03C" w14:textId="27D6CE1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t xml:space="preserve">The FAA also requests to revise the title of the collection to </w:t>
      </w:r>
      <w:r w:rsidRPr="007C7F47" w:rsidR="00FC13E7">
        <w:rPr>
          <w:rFonts w:ascii="Times New Roman" w:eastAsia="Times New Roman" w:hAnsi="Times New Roman" w:cs="Times New Roman"/>
          <w:sz w:val="24"/>
          <w:szCs w:val="24"/>
        </w:rPr>
        <w:t>“</w:t>
      </w:r>
      <w:r w:rsidRPr="007C7F47" w:rsidR="00173A7C">
        <w:rPr>
          <w:rFonts w:ascii="Times New Roman" w:eastAsia="Times New Roman" w:hAnsi="Times New Roman" w:cs="Times New Roman"/>
          <w:sz w:val="24"/>
          <w:szCs w:val="24"/>
        </w:rPr>
        <w:t xml:space="preserve">FAA Runway </w:t>
      </w:r>
      <w:r w:rsidRPr="007C7F47" w:rsidR="00225052">
        <w:rPr>
          <w:rFonts w:ascii="Times New Roman" w:eastAsia="Times New Roman" w:hAnsi="Times New Roman" w:cs="Times New Roman"/>
          <w:sz w:val="24"/>
          <w:szCs w:val="24"/>
        </w:rPr>
        <w:t>Slot Administration</w:t>
      </w:r>
      <w:r w:rsidRPr="007C7F47" w:rsidR="00F738B6">
        <w:rPr>
          <w:rFonts w:ascii="Times New Roman" w:eastAsia="Times New Roman" w:hAnsi="Times New Roman" w:cs="Times New Roman"/>
          <w:sz w:val="24"/>
          <w:szCs w:val="24"/>
        </w:rPr>
        <w:t xml:space="preserve"> and Schedule Analysis</w:t>
      </w:r>
      <w:r w:rsidRPr="007C7F47" w:rsidR="00FC13E7">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t xml:space="preserve"> to more accurately reflect the</w:t>
      </w:r>
      <w:r w:rsidRPr="007C7F47" w:rsidR="00173A7C">
        <w:rPr>
          <w:rFonts w:ascii="Times New Roman" w:eastAsia="Times New Roman" w:hAnsi="Times New Roman" w:cs="Times New Roman"/>
          <w:sz w:val="24"/>
          <w:szCs w:val="24"/>
        </w:rPr>
        <w:t xml:space="preserve"> scope of the program and</w:t>
      </w:r>
      <w:r w:rsidRPr="007C7F47">
        <w:rPr>
          <w:rFonts w:ascii="Times New Roman" w:eastAsia="Times New Roman" w:hAnsi="Times New Roman" w:cs="Times New Roman"/>
          <w:sz w:val="24"/>
          <w:szCs w:val="24"/>
        </w:rPr>
        <w:t xml:space="preserve"> collection of information related to multiple airports. </w:t>
      </w:r>
    </w:p>
    <w:p w:rsidR="00C64707" w:rsidRPr="007C7F47" w:rsidP="00BC50C6" w14:paraId="7D7721FA" w14:textId="77777777">
      <w:pPr>
        <w:shd w:val="clear" w:color="auto" w:fill="FFFFFF"/>
        <w:spacing w:after="0" w:line="240" w:lineRule="auto"/>
        <w:rPr>
          <w:rFonts w:ascii="Times New Roman" w:eastAsia="Times New Roman" w:hAnsi="Times New Roman" w:cs="Times New Roman"/>
          <w:sz w:val="24"/>
          <w:szCs w:val="24"/>
        </w:rPr>
      </w:pPr>
    </w:p>
    <w:p w:rsidR="00C64707" w:rsidRPr="007C7F47" w:rsidP="000C7617" w14:paraId="5E5F7F43"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7C7F47" w:rsidP="00EF55C9" w14:paraId="10A20888" w14:textId="77777777">
      <w:pPr>
        <w:shd w:val="clear" w:color="auto" w:fill="FFFFFF"/>
        <w:spacing w:after="0" w:line="240" w:lineRule="auto"/>
        <w:rPr>
          <w:rFonts w:ascii="Times New Roman" w:eastAsia="Times New Roman" w:hAnsi="Times New Roman" w:cs="Times New Roman"/>
          <w:color w:val="555555"/>
          <w:sz w:val="24"/>
          <w:szCs w:val="24"/>
        </w:rPr>
      </w:pPr>
      <w:r w:rsidRPr="007C7F47">
        <w:rPr>
          <w:rFonts w:ascii="Times New Roman" w:eastAsia="Times New Roman" w:hAnsi="Times New Roman" w:cs="Times New Roman"/>
          <w:color w:val="555555"/>
          <w:sz w:val="24"/>
          <w:szCs w:val="24"/>
        </w:rPr>
        <w:br/>
      </w:r>
      <w:r w:rsidRPr="007C7F47" w:rsidR="00D3377C">
        <w:rPr>
          <w:rFonts w:ascii="Times New Roman" w:eastAsia="Times New Roman" w:hAnsi="Times New Roman" w:cs="Times New Roman"/>
          <w:sz w:val="24"/>
          <w:szCs w:val="24"/>
        </w:rPr>
        <w:t>Slot holder and operator reports, as well as an uneven transfer list are kept on the faa.gov website</w:t>
      </w:r>
      <w:r w:rsidRPr="007C7F47" w:rsidR="00FC13E7">
        <w:rPr>
          <w:rFonts w:ascii="Times New Roman" w:eastAsia="Times New Roman" w:hAnsi="Times New Roman" w:cs="Times New Roman"/>
          <w:sz w:val="24"/>
          <w:szCs w:val="24"/>
        </w:rPr>
        <w:t xml:space="preserve"> at </w:t>
      </w:r>
      <w:hyperlink r:id="rId9" w:history="1">
        <w:r w:rsidRPr="007C7F47" w:rsidR="00FC13E7">
          <w:rPr>
            <w:rStyle w:val="Hyperlink"/>
            <w:rFonts w:ascii="Times New Roman" w:eastAsia="Times New Roman" w:hAnsi="Times New Roman" w:cs="Times New Roman"/>
            <w:sz w:val="24"/>
            <w:szCs w:val="24"/>
          </w:rPr>
          <w:t>https://www.faa.gov/about/office_org/headquarters_offices/ato/service_units/systemops/perf_analysis/slot_administration/data/</w:t>
        </w:r>
      </w:hyperlink>
      <w:r w:rsidRPr="007C7F47" w:rsidR="00FC13E7">
        <w:rPr>
          <w:rFonts w:ascii="Times New Roman" w:eastAsia="Times New Roman" w:hAnsi="Times New Roman" w:cs="Times New Roman"/>
          <w:sz w:val="24"/>
          <w:szCs w:val="24"/>
        </w:rPr>
        <w:t>.</w:t>
      </w:r>
      <w:r w:rsidRPr="007C7F47">
        <w:rPr>
          <w:rFonts w:ascii="Times New Roman" w:eastAsia="Times New Roman" w:hAnsi="Times New Roman" w:cs="Times New Roman"/>
          <w:sz w:val="24"/>
          <w:szCs w:val="24"/>
        </w:rPr>
        <w:br/>
      </w:r>
    </w:p>
    <w:p w:rsidR="00C64707" w:rsidRPr="007C7F47" w:rsidP="007C6735" w14:paraId="332DFF0E"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b/>
          <w:sz w:val="24"/>
          <w:szCs w:val="24"/>
        </w:rPr>
        <w:t>17. If seeking approval to not display the expiration date for OMB approval of the information collection, explain the reasons why display would be inappropriate.</w:t>
      </w:r>
    </w:p>
    <w:p w:rsidR="00F738B6" w:rsidRPr="007C7F47" w:rsidP="00E52A8F" w14:paraId="069E9807"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br/>
      </w:r>
      <w:r w:rsidRPr="007C7F47">
        <w:rPr>
          <w:rFonts w:ascii="Times New Roman" w:eastAsia="Times New Roman" w:hAnsi="Times New Roman" w:cs="Times New Roman"/>
          <w:sz w:val="24"/>
          <w:szCs w:val="24"/>
        </w:rPr>
        <w:t>Not applicable.</w:t>
      </w:r>
    </w:p>
    <w:p w:rsidR="00C64707" w:rsidRPr="007C7F47" w:rsidP="00E52A8F" w14:paraId="0D3AF327" w14:textId="77777777">
      <w:pPr>
        <w:shd w:val="clear" w:color="auto" w:fill="FFFFFF"/>
        <w:spacing w:after="0" w:line="240" w:lineRule="auto"/>
        <w:rPr>
          <w:rFonts w:ascii="Times New Roman" w:eastAsia="Times New Roman" w:hAnsi="Times New Roman" w:cs="Times New Roman"/>
          <w:sz w:val="24"/>
          <w:szCs w:val="24"/>
        </w:rPr>
      </w:pPr>
      <w:r w:rsidRPr="007C7F47">
        <w:rPr>
          <w:rFonts w:ascii="Times New Roman" w:eastAsia="Times New Roman" w:hAnsi="Times New Roman" w:cs="Times New Roman"/>
          <w:sz w:val="24"/>
          <w:szCs w:val="24"/>
        </w:rPr>
        <w:br/>
      </w:r>
      <w:r w:rsidRPr="007C7F47">
        <w:rPr>
          <w:rFonts w:ascii="Times New Roman" w:eastAsia="Times New Roman" w:hAnsi="Times New Roman" w:cs="Times New Roman"/>
          <w:b/>
          <w:sz w:val="24"/>
          <w:szCs w:val="24"/>
        </w:rPr>
        <w:t>18. Explain each exception to the topics of the certification statement identified in “Certification for Paperwork Reduction Act Submissions.”</w:t>
      </w:r>
    </w:p>
    <w:p w:rsidR="005B4EB0" w:rsidRPr="007C7F47" w:rsidP="00531909" w14:paraId="671716E8" w14:textId="71130649">
      <w:pPr>
        <w:shd w:val="clear" w:color="auto" w:fill="FFFFFF"/>
        <w:spacing w:after="0" w:line="240" w:lineRule="auto"/>
        <w:rPr>
          <w:rFonts w:ascii="Times New Roman" w:hAnsi="Times New Roman" w:cs="Times New Roman"/>
          <w:sz w:val="24"/>
          <w:szCs w:val="24"/>
        </w:rPr>
      </w:pPr>
      <w:r w:rsidRPr="007C7F47">
        <w:rPr>
          <w:rFonts w:ascii="Times New Roman" w:eastAsia="Times New Roman" w:hAnsi="Times New Roman" w:cs="Times New Roman"/>
          <w:color w:val="555555"/>
          <w:sz w:val="24"/>
          <w:szCs w:val="24"/>
        </w:rPr>
        <w:br/>
      </w:r>
      <w:r w:rsidRPr="007C7F47" w:rsidR="00F738B6">
        <w:rPr>
          <w:rFonts w:ascii="Times New Roman" w:eastAsia="Times New Roman" w:hAnsi="Times New Roman" w:cs="Times New Roman"/>
          <w:sz w:val="24"/>
          <w:szCs w:val="24"/>
        </w:rPr>
        <w:t>No exceptions.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7997" w:rsidP="00AD789A" w14:paraId="423663A5" w14:textId="77777777">
      <w:pPr>
        <w:spacing w:after="0" w:line="240" w:lineRule="auto"/>
      </w:pPr>
      <w:r>
        <w:separator/>
      </w:r>
    </w:p>
  </w:footnote>
  <w:footnote w:type="continuationSeparator" w:id="1">
    <w:p w:rsidR="008E7997" w:rsidP="00AD789A" w14:paraId="0C2066D4" w14:textId="77777777">
      <w:pPr>
        <w:spacing w:after="0" w:line="240" w:lineRule="auto"/>
      </w:pPr>
      <w:r>
        <w:continuationSeparator/>
      </w:r>
    </w:p>
  </w:footnote>
  <w:footnote w:type="continuationNotice" w:id="2">
    <w:p w:rsidR="008E7997" w14:paraId="1CD5B878" w14:textId="77777777">
      <w:pPr>
        <w:spacing w:after="0" w:line="240" w:lineRule="auto"/>
      </w:pPr>
    </w:p>
  </w:footnote>
  <w:footnote w:id="3">
    <w:p w:rsidR="005D24E0" w:rsidRPr="007C7F47" w14:paraId="2DF4BD6D" w14:textId="77777777">
      <w:pPr>
        <w:pStyle w:val="FootnoteText"/>
      </w:pPr>
      <w:r w:rsidRPr="007C7F47">
        <w:rPr>
          <w:rStyle w:val="FootnoteReference"/>
        </w:rPr>
        <w:footnoteRef/>
      </w:r>
      <w:r w:rsidRPr="007C7F47">
        <w:t xml:space="preserve"> Slot Administration utilized CY 2019 data as a basis for all estimates, except the estimate of unscheduled operations at DCA, which used a three-year range ending Dec. 31, 2019, excluding weekends. The methodology of using CY 2019 as a baseline is discussed further in response to Question 15.</w:t>
      </w:r>
    </w:p>
  </w:footnote>
  <w:footnote w:id="4">
    <w:p w:rsidR="005D24E0" w:rsidRPr="007C7F47" w:rsidP="00A053D1" w14:paraId="2113C808" w14:textId="77777777">
      <w:pPr>
        <w:pStyle w:val="FootnoteText"/>
      </w:pPr>
      <w:r w:rsidRPr="007C7F47">
        <w:rPr>
          <w:rStyle w:val="FootnoteReference"/>
        </w:rPr>
        <w:footnoteRef/>
      </w:r>
      <w:r w:rsidRPr="007C7F47">
        <w:t xml:space="preserve"> 35 FR 16591 (Oct. 24, 1970).</w:t>
      </w:r>
    </w:p>
  </w:footnote>
  <w:footnote w:id="5">
    <w:p w:rsidR="005D24E0" w:rsidP="00A053D1" w14:paraId="0EED8EAF" w14:textId="77777777">
      <w:pPr>
        <w:pStyle w:val="FootnoteText"/>
      </w:pPr>
      <w:r w:rsidRPr="007C7F47">
        <w:rPr>
          <w:rStyle w:val="FootnoteReference"/>
        </w:rPr>
        <w:footnoteRef/>
      </w:r>
      <w:r w:rsidRPr="007C7F47">
        <w:rPr>
          <w:i/>
        </w:rPr>
        <w:t xml:space="preserve"> </w:t>
      </w:r>
      <w:r w:rsidRPr="007C7F47">
        <w:t>Wendell H. Ford Aviation Investment and Reform Act for the 21</w:t>
      </w:r>
      <w:r w:rsidRPr="007C7F47">
        <w:rPr>
          <w:vertAlign w:val="superscript"/>
        </w:rPr>
        <w:t>st</w:t>
      </w:r>
      <w:r w:rsidRPr="007C7F47">
        <w:t xml:space="preserve"> Century (AIR-21), Pub. L. 106-181, Sec. 231 (Apr. 5, 2000).</w:t>
      </w:r>
    </w:p>
  </w:footnote>
  <w:footnote w:id="6">
    <w:p w:rsidR="005D24E0" w:rsidRPr="00531909" w:rsidP="00A053D1" w14:paraId="4A8796C1" w14:textId="77777777">
      <w:pPr>
        <w:pStyle w:val="FootnoteText"/>
      </w:pPr>
      <w:r w:rsidRPr="00531909">
        <w:rPr>
          <w:rStyle w:val="PageNumber"/>
          <w:sz w:val="24"/>
          <w:szCs w:val="24"/>
          <w:vertAlign w:val="superscript"/>
        </w:rPr>
        <w:footnoteRef/>
      </w:r>
      <w:r w:rsidRPr="00531909">
        <w:rPr>
          <w:rStyle w:val="PageNumber"/>
        </w:rPr>
        <w:t xml:space="preserve"> Operating Limitations at John F. Kennedy International Airport, 73 FR 3510 (Jan. 18, 2008), as most recently amended 85 FR 58258 (Sep. 18, 2020); Operating Limitations at Newark Liberty International Airport, 73 FR 29550 (May 21, 2008), as amended 79 FR 16857 (Mar. 26, 2014), and expired on October 29, 2016; Operating Limitations at New York LaGuardia Airport, 71 FR 77854 (Dec. 27, 2006), as most recently amended 85 FR 58255 (Sep. 18, 2020).</w:t>
      </w:r>
    </w:p>
  </w:footnote>
  <w:footnote w:id="7">
    <w:p w:rsidR="005D24E0" w:rsidRPr="00531909" w:rsidP="00A053D1" w14:paraId="4EAF5962" w14:textId="77777777">
      <w:pPr>
        <w:pStyle w:val="FootnoteText"/>
      </w:pPr>
      <w:r w:rsidRPr="00531909">
        <w:rPr>
          <w:rStyle w:val="PageNumber"/>
          <w:sz w:val="24"/>
          <w:szCs w:val="24"/>
          <w:vertAlign w:val="superscript"/>
        </w:rPr>
        <w:footnoteRef/>
      </w:r>
      <w:r w:rsidRPr="00531909">
        <w:rPr>
          <w:rFonts w:eastAsia="Arial Unicode MS"/>
        </w:rPr>
        <w:t xml:space="preserve"> Change of Newark Liberty International Airport Designation, 81 FR 19861 (Apr. 6, 2016). The WASG replaced the Worldwide Slot Guidelines (WSG) beginning on June 1, 2020. </w:t>
      </w:r>
    </w:p>
  </w:footnote>
  <w:footnote w:id="8">
    <w:p w:rsidR="005D24E0" w:rsidP="00A053D1" w14:paraId="3804D453" w14:textId="1D7CEFB5">
      <w:pPr>
        <w:pStyle w:val="FootnoteText"/>
      </w:pPr>
      <w:r w:rsidRPr="00531909">
        <w:rPr>
          <w:rStyle w:val="PageNumber"/>
          <w:sz w:val="24"/>
          <w:szCs w:val="24"/>
          <w:vertAlign w:val="superscript"/>
        </w:rPr>
        <w:footnoteRef/>
      </w:r>
      <w:r w:rsidRPr="00531909">
        <w:rPr>
          <w:rFonts w:eastAsia="Arial Unicode MS"/>
        </w:rPr>
        <w:t xml:space="preserve"> Notice of Submission Deadline for Schedule Information for O’Hare International, John F. Kennedy International, and Newark Liberty International Airports for the Summer 2009 Scheduling Season, 73 FR 54659 (Sept. 22, 2008); Submission Deadline for Schedule Information for San Francisco International Airport for the Summer 2012 Scheduling Season, 76 FR 64163 (Oct. 17, 2011); and Notice of Submission Deadline for Schedule Information for Los Angeles International Airport for the Summer 2015 Scheduling Season, 80 FR 12253 (Mar. 6, 2015). The Level 2 airport designations were recently reaffirmed by Notice of Submission Deadline for Schedule Information for Chicago O’Hare International Airport, John. F. Kennedy International Airport, Los Angeles International Airport, Newark Liberty International Airport, and San Francisco International Airport for the Northern Winter 2021/2022 Scheduling Season, 86 FR 24428 (May 6, 2021).</w:t>
      </w:r>
      <w:r w:rsidRPr="007C7F47">
        <w:rPr>
          <w:rFonts w:eastAsia="Arial Unicode MS"/>
        </w:rPr>
        <w:t xml:space="preserve"> </w:t>
      </w:r>
    </w:p>
  </w:footnote>
  <w:footnote w:id="9">
    <w:p w:rsidR="005D24E0" w:rsidRPr="00322261" w14:paraId="31F22534" w14:textId="310AC05A">
      <w:pPr>
        <w:pStyle w:val="FootnoteText"/>
      </w:pPr>
      <w:r>
        <w:rPr>
          <w:rStyle w:val="FootnoteReference"/>
        </w:rPr>
        <w:footnoteRef/>
      </w:r>
      <w:r>
        <w:t xml:space="preserve"> </w:t>
      </w:r>
      <w:r w:rsidRPr="00307860">
        <w:rPr>
          <w:i/>
        </w:rPr>
        <w:t>S</w:t>
      </w:r>
      <w:r w:rsidRPr="00322261">
        <w:rPr>
          <w:i/>
        </w:rPr>
        <w:t>ee</w:t>
      </w:r>
      <w:r w:rsidRPr="00322261">
        <w:t xml:space="preserve"> 14 CFR § 93.221(a)(1)</w:t>
      </w:r>
    </w:p>
  </w:footnote>
  <w:footnote w:id="10">
    <w:p w:rsidR="005D24E0" w:rsidRPr="00322261" w14:paraId="48534D21" w14:textId="0C6B97FC">
      <w:pPr>
        <w:pStyle w:val="FootnoteText"/>
      </w:pPr>
      <w:r w:rsidRPr="00322261">
        <w:rPr>
          <w:rStyle w:val="FootnoteReference"/>
        </w:rPr>
        <w:footnoteRef/>
      </w:r>
      <w:r w:rsidRPr="00322261">
        <w:t xml:space="preserve"> </w:t>
      </w:r>
      <w:r w:rsidRPr="00322261">
        <w:rPr>
          <w:i/>
        </w:rPr>
        <w:t>See</w:t>
      </w:r>
      <w:r w:rsidRPr="00322261">
        <w:t xml:space="preserve"> 14 CFR § </w:t>
      </w:r>
      <w:r w:rsidRPr="00322261">
        <w:t>93.224</w:t>
      </w:r>
    </w:p>
  </w:footnote>
  <w:footnote w:id="11">
    <w:p w:rsidR="005D24E0" w:rsidRPr="00322261" w14:paraId="4E1EE3E9" w14:textId="75DD4E87">
      <w:pPr>
        <w:pStyle w:val="FootnoteText"/>
      </w:pPr>
      <w:r w:rsidRPr="00322261">
        <w:rPr>
          <w:rStyle w:val="FootnoteReference"/>
        </w:rPr>
        <w:footnoteRef/>
      </w:r>
      <w:r w:rsidRPr="00322261">
        <w:t xml:space="preserve"> </w:t>
      </w:r>
      <w:r w:rsidRPr="00322261">
        <w:rPr>
          <w:i/>
        </w:rPr>
        <w:t>See</w:t>
      </w:r>
      <w:r w:rsidRPr="00322261">
        <w:t xml:space="preserve"> 14 CFR § </w:t>
      </w:r>
      <w:r w:rsidRPr="00322261">
        <w:t>93.225(e)</w:t>
      </w:r>
    </w:p>
  </w:footnote>
  <w:footnote w:id="12">
    <w:p w:rsidR="005D24E0" w:rsidRPr="00322261" w14:paraId="29F7D87B" w14:textId="1E4DE25B">
      <w:pPr>
        <w:pStyle w:val="FootnoteText"/>
      </w:pPr>
      <w:r w:rsidRPr="00322261">
        <w:rPr>
          <w:rStyle w:val="FootnoteReference"/>
        </w:rPr>
        <w:footnoteRef/>
      </w:r>
      <w:r w:rsidRPr="00322261">
        <w:t xml:space="preserve"> </w:t>
      </w:r>
      <w:r w:rsidRPr="00322261">
        <w:rPr>
          <w:i/>
        </w:rPr>
        <w:t>See</w:t>
      </w:r>
      <w:r w:rsidRPr="00322261">
        <w:t xml:space="preserve"> 14 CFR § </w:t>
      </w:r>
      <w:r w:rsidRPr="00322261">
        <w:t>93.227(i)</w:t>
      </w:r>
    </w:p>
  </w:footnote>
  <w:footnote w:id="13">
    <w:p w:rsidR="005D24E0" w:rsidRPr="00322261" w14:paraId="1EF6FA1F" w14:textId="170DA830">
      <w:pPr>
        <w:pStyle w:val="FootnoteText"/>
      </w:pPr>
      <w:r w:rsidRPr="00322261">
        <w:rPr>
          <w:rStyle w:val="FootnoteReference"/>
        </w:rPr>
        <w:footnoteRef/>
      </w:r>
      <w:r w:rsidRPr="00322261">
        <w:t xml:space="preserve"> </w:t>
      </w:r>
      <w:r w:rsidRPr="00322261">
        <w:rPr>
          <w:i/>
        </w:rPr>
        <w:t>See</w:t>
      </w:r>
      <w:r w:rsidRPr="00322261">
        <w:t xml:space="preserve"> 14 CFR § </w:t>
      </w:r>
      <w:r w:rsidRPr="00322261">
        <w:t>93.226(c)</w:t>
      </w:r>
    </w:p>
  </w:footnote>
  <w:footnote w:id="14">
    <w:p w:rsidR="005D24E0" w:rsidRPr="00531909" w14:paraId="297E5E3B" w14:textId="6BAE4B09">
      <w:pPr>
        <w:pStyle w:val="FootnoteText"/>
      </w:pPr>
      <w:r w:rsidRPr="00531909">
        <w:rPr>
          <w:rStyle w:val="FootnoteReference"/>
        </w:rPr>
        <w:footnoteRef/>
      </w:r>
      <w:r w:rsidRPr="00531909">
        <w:t xml:space="preserve"> </w:t>
      </w:r>
      <w:r w:rsidRPr="00531909">
        <w:rPr>
          <w:i/>
        </w:rPr>
        <w:t>See</w:t>
      </w:r>
      <w:r w:rsidRPr="00531909">
        <w:t xml:space="preserve"> 14 CFR § 93.125. The procedure for obtaining </w:t>
      </w:r>
      <w:r w:rsidRPr="00531909">
        <w:t>an “other”</w:t>
      </w:r>
      <w:r w:rsidRPr="00531909">
        <w:t xml:space="preserve"> class of user reservation is at https://www.fly.faa.gov/ecvrs/</w:t>
      </w:r>
    </w:p>
  </w:footnote>
  <w:footnote w:id="15">
    <w:p w:rsidR="005D24E0" w:rsidRPr="00531909" w14:paraId="1530F4CF" w14:textId="531D1E9E">
      <w:pPr>
        <w:pStyle w:val="FootnoteText"/>
      </w:pPr>
      <w:r w:rsidRPr="00531909">
        <w:rPr>
          <w:rStyle w:val="FootnoteReference"/>
        </w:rPr>
        <w:footnoteRef/>
      </w:r>
      <w:r w:rsidRPr="00531909">
        <w:t xml:space="preserve"> </w:t>
      </w:r>
      <w:r w:rsidRPr="00531909">
        <w:rPr>
          <w:i/>
        </w:rPr>
        <w:t>See</w:t>
      </w:r>
      <w:r w:rsidRPr="00531909">
        <w:t xml:space="preserve"> 85 FR 58255 at 58257</w:t>
      </w:r>
    </w:p>
  </w:footnote>
  <w:footnote w:id="16">
    <w:p w:rsidR="005D24E0" w:rsidRPr="00531909" w:rsidP="008F27D9" w14:paraId="5FD401A7" w14:textId="3F1353F3">
      <w:pPr>
        <w:pStyle w:val="FootnoteText"/>
      </w:pPr>
      <w:r w:rsidRPr="00531909">
        <w:rPr>
          <w:rStyle w:val="FootnoteReference"/>
        </w:rPr>
        <w:footnoteRef/>
      </w:r>
      <w:r w:rsidRPr="00531909">
        <w:t xml:space="preserve"> </w:t>
      </w:r>
      <w:r w:rsidRPr="00531909">
        <w:rPr>
          <w:i/>
        </w:rPr>
        <w:t>See</w:t>
      </w:r>
      <w:r w:rsidRPr="00531909">
        <w:t xml:space="preserve"> 85 FR 58258 at 58259-58260</w:t>
      </w:r>
    </w:p>
    <w:p w:rsidR="005D24E0" w:rsidRPr="00531909" w14:paraId="6910BFF3" w14:textId="6C855B87">
      <w:pPr>
        <w:pStyle w:val="FootnoteText"/>
      </w:pPr>
    </w:p>
  </w:footnote>
  <w:footnote w:id="17">
    <w:p w:rsidR="005D24E0" w:rsidRPr="00531909" w14:paraId="33007DCB" w14:textId="26F16660">
      <w:pPr>
        <w:pStyle w:val="FootnoteText"/>
      </w:pPr>
      <w:r w:rsidRPr="00531909">
        <w:rPr>
          <w:rStyle w:val="FootnoteReference"/>
        </w:rPr>
        <w:footnoteRef/>
      </w:r>
      <w:r w:rsidRPr="00531909">
        <w:t xml:space="preserve"> </w:t>
      </w:r>
      <w:r w:rsidRPr="00531909">
        <w:rPr>
          <w:i/>
        </w:rPr>
        <w:t>See</w:t>
      </w:r>
      <w:r w:rsidRPr="00531909">
        <w:t xml:space="preserve"> 85 FR 58258 at 58259</w:t>
      </w:r>
    </w:p>
  </w:footnote>
  <w:footnote w:id="18">
    <w:p w:rsidR="005D24E0" w:rsidRPr="00531909" w14:paraId="623CBDA3" w14:textId="1E2968FD">
      <w:pPr>
        <w:pStyle w:val="FootnoteText"/>
      </w:pPr>
      <w:r w:rsidRPr="00531909">
        <w:rPr>
          <w:rStyle w:val="FootnoteReference"/>
        </w:rPr>
        <w:footnoteRef/>
      </w:r>
      <w:r w:rsidRPr="00531909">
        <w:t xml:space="preserve"> </w:t>
      </w:r>
      <w:r w:rsidRPr="00531909">
        <w:rPr>
          <w:i/>
        </w:rPr>
        <w:t>See</w:t>
      </w:r>
      <w:r w:rsidRPr="00531909">
        <w:t xml:space="preserve"> 85 FR 58258 at 58260</w:t>
      </w:r>
    </w:p>
  </w:footnote>
  <w:footnote w:id="19">
    <w:p w:rsidR="005D24E0" w:rsidRPr="00531909" w14:paraId="685CE6E4" w14:textId="2F4286D7">
      <w:pPr>
        <w:pStyle w:val="FootnoteText"/>
      </w:pPr>
      <w:r w:rsidRPr="00531909">
        <w:rPr>
          <w:rStyle w:val="FootnoteReference"/>
        </w:rPr>
        <w:footnoteRef/>
      </w:r>
      <w:r w:rsidRPr="00531909">
        <w:t xml:space="preserve"> </w:t>
      </w:r>
      <w:r w:rsidRPr="00531909">
        <w:rPr>
          <w:i/>
        </w:rPr>
        <w:t>Id</w:t>
      </w:r>
      <w:r w:rsidRPr="00531909">
        <w:t>.</w:t>
      </w:r>
    </w:p>
  </w:footnote>
  <w:footnote w:id="20">
    <w:p w:rsidR="005D24E0" w14:paraId="5BA18B35" w14:textId="48AE3082">
      <w:pPr>
        <w:pStyle w:val="FootnoteText"/>
      </w:pPr>
      <w:r w:rsidRPr="00531909">
        <w:rPr>
          <w:rStyle w:val="FootnoteReference"/>
        </w:rPr>
        <w:footnoteRef/>
      </w:r>
      <w:r w:rsidRPr="00531909">
        <w:t xml:space="preserve"> </w:t>
      </w:r>
      <w:r w:rsidRPr="00531909">
        <w:rPr>
          <w:i/>
        </w:rPr>
        <w:t>See</w:t>
      </w:r>
      <w:r w:rsidRPr="00531909">
        <w:t xml:space="preserve"> 85 FR 58258 at 58259</w:t>
      </w:r>
    </w:p>
  </w:footnote>
  <w:footnote w:id="21">
    <w:p w:rsidR="005D24E0" w:rsidRPr="007C7F47" w:rsidP="00A053D1" w14:paraId="2C52582F" w14:textId="77777777">
      <w:pPr>
        <w:pStyle w:val="FootnoteText"/>
      </w:pPr>
      <w:r w:rsidRPr="007C7F47">
        <w:rPr>
          <w:rStyle w:val="FootnoteReference"/>
        </w:rPr>
        <w:footnoteRef/>
      </w:r>
      <w:r w:rsidRPr="007C7F47">
        <w:t xml:space="preserve"> Seasonal reporting at JFK refers to semi-annual reporting for each winter and summer scheduling season based on the IATA WASG Calendar of Coordination Activities.</w:t>
      </w:r>
    </w:p>
  </w:footnote>
  <w:footnote w:id="22">
    <w:p w:rsidR="005D24E0" w:rsidRPr="007C7F47" w:rsidP="009E74AE" w14:paraId="6E0DC95B" w14:textId="77777777">
      <w:pPr>
        <w:pStyle w:val="FootnoteText"/>
      </w:pPr>
      <w:r w:rsidRPr="007C7F47">
        <w:rPr>
          <w:rStyle w:val="FootnoteReference"/>
        </w:rPr>
        <w:footnoteRef/>
      </w:r>
      <w:r w:rsidRPr="007C7F47">
        <w:t xml:space="preserve">  http://www.iata.org/publications/store/Pages/standard-schedules-information.aspx</w:t>
      </w:r>
    </w:p>
  </w:footnote>
  <w:footnote w:id="23">
    <w:p w:rsidR="005D24E0" w14:paraId="21F29070" w14:textId="77777777">
      <w:pPr>
        <w:pStyle w:val="FootnoteText"/>
      </w:pPr>
      <w:r w:rsidRPr="007C7F47">
        <w:rPr>
          <w:rStyle w:val="FootnoteReference"/>
        </w:rPr>
        <w:footnoteRef/>
      </w:r>
      <w:r w:rsidRPr="007C7F47">
        <w:t xml:space="preserve"> Some carriers operate at more than one </w:t>
      </w:r>
      <w:r w:rsidRPr="007C7F47">
        <w:t>slot controlled</w:t>
      </w:r>
      <w:r w:rsidRPr="007C7F47">
        <w:t xml:space="preserve"> airport and are counted as a single carrier for reporting purposes.</w:t>
      </w:r>
    </w:p>
  </w:footnote>
  <w:footnote w:id="24">
    <w:p w:rsidR="005D24E0" w14:paraId="32836B43" w14:textId="77777777">
      <w:pPr>
        <w:pStyle w:val="FootnoteText"/>
      </w:pPr>
      <w:r w:rsidRPr="00951601">
        <w:rPr>
          <w:rStyle w:val="FootnoteReference"/>
        </w:rPr>
        <w:footnoteRef/>
      </w:r>
      <w:r w:rsidRPr="00951601">
        <w:t xml:space="preserve"> Based on OPSNET Report counting General Aviation and Military Airport operations at DCA from 1 Jan. 2016 through 31 Dec. 2019, excluding weekends. There were 21842 operations over 1043 days, or 21 per day on average.</w:t>
      </w:r>
      <w:r>
        <w:t xml:space="preserve"> </w:t>
      </w:r>
    </w:p>
  </w:footnote>
  <w:footnote w:id="25">
    <w:p w:rsidR="005D24E0" w:rsidRPr="002F04D3" w14:paraId="76B6B59D" w14:textId="7E169826">
      <w:pPr>
        <w:pStyle w:val="FootnoteText"/>
      </w:pPr>
      <w:r w:rsidRPr="002F04D3">
        <w:rPr>
          <w:rStyle w:val="FootnoteReference"/>
        </w:rPr>
        <w:footnoteRef/>
      </w:r>
      <w:r w:rsidRPr="002F04D3">
        <w:t xml:space="preserve"> Airline </w:t>
      </w:r>
      <w:r w:rsidRPr="002F04D3">
        <w:rPr>
          <w:color w:val="auto"/>
        </w:rPr>
        <w:t xml:space="preserve">Pilots, Copilots, and Flight Engineers.” </w:t>
      </w:r>
      <w:r w:rsidRPr="002F04D3">
        <w:rPr>
          <w:i/>
          <w:color w:val="auto"/>
        </w:rPr>
        <w:t xml:space="preserve">U.S. </w:t>
      </w:r>
      <w:r w:rsidRPr="002F04D3">
        <w:rPr>
          <w:i/>
          <w:iCs/>
          <w:color w:val="auto"/>
        </w:rPr>
        <w:t>Bureau of Labor Statistics</w:t>
      </w:r>
      <w:r w:rsidRPr="002F04D3">
        <w:rPr>
          <w:color w:val="auto"/>
        </w:rPr>
        <w:t xml:space="preserve">, United States Department of Labor, 25 </w:t>
      </w:r>
      <w:r w:rsidR="00A728F5">
        <w:rPr>
          <w:color w:val="auto"/>
        </w:rPr>
        <w:t>May</w:t>
      </w:r>
      <w:r w:rsidRPr="002F04D3">
        <w:rPr>
          <w:color w:val="auto"/>
        </w:rPr>
        <w:t xml:space="preserve"> 202</w:t>
      </w:r>
      <w:r w:rsidR="00A728F5">
        <w:rPr>
          <w:color w:val="auto"/>
        </w:rPr>
        <w:t>3</w:t>
      </w:r>
      <w:r w:rsidRPr="002F04D3">
        <w:rPr>
          <w:color w:val="auto"/>
        </w:rPr>
        <w:t xml:space="preserve">, </w:t>
      </w:r>
      <w:r w:rsidRPr="00A728F5" w:rsidR="00A728F5">
        <w:t>www.bls.gov/oes/current/oes532011.htm#(2</w:t>
      </w:r>
      <w:r w:rsidR="00A728F5">
        <w:t>)</w:t>
      </w:r>
      <w:hyperlink w:history="1"/>
      <w:r w:rsidRPr="002F04D3">
        <w:rPr>
          <w:color w:val="auto"/>
        </w:rPr>
        <w:t xml:space="preserve"> Chart 53-2011</w:t>
      </w:r>
    </w:p>
  </w:footnote>
  <w:footnote w:id="26">
    <w:p w:rsidR="005D24E0" w14:paraId="5A6244CA" w14:textId="77777777">
      <w:pPr>
        <w:pStyle w:val="FootnoteText"/>
      </w:pPr>
      <w:r>
        <w:rPr>
          <w:rStyle w:val="FootnoteReference"/>
        </w:rPr>
        <w:footnoteRef/>
      </w:r>
      <w:r>
        <w:t xml:space="preserve"> </w:t>
      </w:r>
      <w:r w:rsidRPr="004B3A77">
        <w:t>Source: U.S. Department of Health and Human Services, “</w:t>
      </w:r>
      <w:r w:rsidRPr="001859B3">
        <w:t>Guidelines for Regulatory Impact Analysis</w:t>
      </w:r>
      <w:r w:rsidRPr="004B3A77">
        <w:t xml:space="preserve">” </w:t>
      </w:r>
      <w:r>
        <w:t>(</w:t>
      </w:r>
      <w:r w:rsidRPr="004B3A77">
        <w:t>2016</w:t>
      </w:r>
      <w:r>
        <w:t>)</w:t>
      </w:r>
      <w:r w:rsidRPr="004B3A77">
        <w:t xml:space="preserve">, </w:t>
      </w:r>
      <w:hyperlink r:id="rId1" w:history="1">
        <w:r w:rsidRPr="004B3A77">
          <w:rPr>
            <w:rStyle w:val="Hyperlink"/>
          </w:rPr>
          <w:t>https://aspe.hhs.gov/system/files/pdf/242926/HHS_RIAGuidance.pdf</w:t>
        </w:r>
      </w:hyperlink>
      <w:r w:rsidRPr="004B3A77">
        <w:t>. On page 30, HHS states, “As an interim default, while HHS conducts more research, analysts should assume overhe</w:t>
      </w:r>
      <w:r w:rsidRPr="006C6B27">
        <w:t>ad costs (including benefits) are equal to 100 percent of pretax wages….”</w:t>
      </w:r>
    </w:p>
  </w:footnote>
  <w:footnote w:id="27">
    <w:p w:rsidR="005D24E0" w:rsidRPr="00F458DE" w:rsidP="00F458DE" w14:paraId="06F5E3DC" w14:textId="14888BDF">
      <w:pPr>
        <w:pStyle w:val="FootnoteText"/>
      </w:pPr>
      <w:r w:rsidRPr="00F458DE">
        <w:footnoteRef/>
      </w:r>
      <w:r w:rsidRPr="00F458DE">
        <w:t xml:space="preserve"> “Administrative Services and Facilities Managers.” </w:t>
      </w:r>
      <w:r w:rsidRPr="00F458DE">
        <w:rPr>
          <w:i/>
          <w:iCs/>
        </w:rPr>
        <w:t>U.S. Bureau of Labor Statistics</w:t>
      </w:r>
      <w:r w:rsidRPr="00F458DE">
        <w:t xml:space="preserve">, United States Department of Labor, 14 </w:t>
      </w:r>
      <w:r w:rsidR="00C357B8">
        <w:t>May 2023</w:t>
      </w:r>
      <w:r w:rsidRPr="00F458DE">
        <w:t xml:space="preserve">, </w:t>
      </w:r>
      <w:hyperlink r:id="rId2" w:history="1">
        <w:r w:rsidRPr="00F458DE">
          <w:rPr>
            <w:rStyle w:val="Hyperlink"/>
          </w:rPr>
          <w:t>www.bls.gov/oes/current/oes113011.htm</w:t>
        </w:r>
      </w:hyperlink>
      <w:r w:rsidRPr="00F458DE">
        <w:t xml:space="preserve">. </w:t>
      </w:r>
      <w:r w:rsidRPr="00F458DE">
        <w:t>DoL</w:t>
      </w:r>
      <w:r w:rsidRPr="00F458DE">
        <w:t xml:space="preserve"> Table 11-3010.</w:t>
      </w:r>
    </w:p>
    <w:p w:rsidR="005D24E0" w14:paraId="223326AC" w14:textId="77777777">
      <w:pPr>
        <w:pStyle w:val="FootnoteText"/>
      </w:pPr>
    </w:p>
  </w:footnote>
  <w:footnote w:id="28">
    <w:p w:rsidR="005D24E0" w:rsidP="00757E8F" w14:paraId="1F5F4D5B" w14:textId="33E8A86C">
      <w:pPr>
        <w:pStyle w:val="FootnoteText"/>
        <w:rPr>
          <w:rFonts w:eastAsia="Arial Unicode MS"/>
        </w:rPr>
      </w:pPr>
      <w:r>
        <w:rPr>
          <w:rStyle w:val="FootnoteReference"/>
        </w:rPr>
        <w:footnoteRef/>
      </w:r>
      <w:r>
        <w:t xml:space="preserve"> </w:t>
      </w:r>
      <w:r w:rsidRPr="007C7F47">
        <w:rPr>
          <w:rFonts w:eastAsia="Arial Unicode MS"/>
        </w:rPr>
        <w:t>U.S. Office of Personnel Management, Salary Table 2021-GS, including locality pay for DC-MD-VA-WV-PA for a GS 13 Step 5</w:t>
      </w:r>
      <w:r w:rsidRPr="00DC691E">
        <w:t xml:space="preserve"> </w:t>
      </w:r>
      <w:r w:rsidRPr="006232E6" w:rsidR="006232E6">
        <w:t>https://www.opm.gov/policy-data-oversight/pay-leave/salaries-wages/salary-tables/pdf/2023/DCB_h.pdf</w:t>
      </w:r>
    </w:p>
    <w:p w:rsidR="00B34F3F" w:rsidRPr="007C7F47" w:rsidP="00757E8F" w14:paraId="6938F57A" w14:textId="77777777">
      <w:pPr>
        <w:pStyle w:val="FootnoteText"/>
        <w:rPr>
          <w:rFonts w:eastAsia="Arial Unicode MS"/>
        </w:rPr>
      </w:pPr>
    </w:p>
    <w:p w:rsidR="005D24E0" w14:paraId="262770BB"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B7A023C"/>
    <w:multiLevelType w:val="hybridMultilevel"/>
    <w:tmpl w:val="AE7A3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F4275C8"/>
    <w:multiLevelType w:val="hybridMultilevel"/>
    <w:tmpl w:val="973A3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7669738">
    <w:abstractNumId w:val="0"/>
  </w:num>
  <w:num w:numId="2" w16cid:durableId="1469005747">
    <w:abstractNumId w:val="2"/>
  </w:num>
  <w:num w:numId="3" w16cid:durableId="843665551">
    <w:abstractNumId w:val="4"/>
  </w:num>
  <w:num w:numId="4" w16cid:durableId="1726247692">
    <w:abstractNumId w:val="3"/>
  </w:num>
  <w:num w:numId="5" w16cid:durableId="43058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7178"/>
    <w:rsid w:val="00020A45"/>
    <w:rsid w:val="00020C56"/>
    <w:rsid w:val="0002501F"/>
    <w:rsid w:val="00025051"/>
    <w:rsid w:val="00027CC2"/>
    <w:rsid w:val="00036900"/>
    <w:rsid w:val="000545FD"/>
    <w:rsid w:val="00054687"/>
    <w:rsid w:val="00056799"/>
    <w:rsid w:val="000645FA"/>
    <w:rsid w:val="0007631A"/>
    <w:rsid w:val="00080838"/>
    <w:rsid w:val="00086F2C"/>
    <w:rsid w:val="00091943"/>
    <w:rsid w:val="00093193"/>
    <w:rsid w:val="00093642"/>
    <w:rsid w:val="00096E2D"/>
    <w:rsid w:val="000A5101"/>
    <w:rsid w:val="000A7D06"/>
    <w:rsid w:val="000B19EA"/>
    <w:rsid w:val="000B48F0"/>
    <w:rsid w:val="000B4D5F"/>
    <w:rsid w:val="000C0428"/>
    <w:rsid w:val="000C5EA6"/>
    <w:rsid w:val="000C7617"/>
    <w:rsid w:val="000D4BDD"/>
    <w:rsid w:val="000E4EF3"/>
    <w:rsid w:val="000F339A"/>
    <w:rsid w:val="00100AFA"/>
    <w:rsid w:val="001032E6"/>
    <w:rsid w:val="00112C46"/>
    <w:rsid w:val="00114952"/>
    <w:rsid w:val="001170EF"/>
    <w:rsid w:val="001213BF"/>
    <w:rsid w:val="00122BE9"/>
    <w:rsid w:val="00122CA8"/>
    <w:rsid w:val="00124EB3"/>
    <w:rsid w:val="001309C3"/>
    <w:rsid w:val="00136115"/>
    <w:rsid w:val="00137167"/>
    <w:rsid w:val="001424C7"/>
    <w:rsid w:val="00150CAF"/>
    <w:rsid w:val="0015245F"/>
    <w:rsid w:val="00153B6B"/>
    <w:rsid w:val="0015741B"/>
    <w:rsid w:val="001709D6"/>
    <w:rsid w:val="001720A2"/>
    <w:rsid w:val="00173A7C"/>
    <w:rsid w:val="001859B3"/>
    <w:rsid w:val="00193C05"/>
    <w:rsid w:val="001A79CD"/>
    <w:rsid w:val="001B20C3"/>
    <w:rsid w:val="001B75CF"/>
    <w:rsid w:val="001C0D5D"/>
    <w:rsid w:val="001C486D"/>
    <w:rsid w:val="001C7825"/>
    <w:rsid w:val="001D1CB3"/>
    <w:rsid w:val="001D1DA8"/>
    <w:rsid w:val="001D233E"/>
    <w:rsid w:val="001D2612"/>
    <w:rsid w:val="001E260B"/>
    <w:rsid w:val="001E5302"/>
    <w:rsid w:val="001F0724"/>
    <w:rsid w:val="001F2594"/>
    <w:rsid w:val="001F53CE"/>
    <w:rsid w:val="00205130"/>
    <w:rsid w:val="002064AC"/>
    <w:rsid w:val="0021187D"/>
    <w:rsid w:val="002236BF"/>
    <w:rsid w:val="0022378F"/>
    <w:rsid w:val="00223F9E"/>
    <w:rsid w:val="00225052"/>
    <w:rsid w:val="00233216"/>
    <w:rsid w:val="0023727F"/>
    <w:rsid w:val="00237F42"/>
    <w:rsid w:val="002504E3"/>
    <w:rsid w:val="0025306B"/>
    <w:rsid w:val="00256F08"/>
    <w:rsid w:val="002605AA"/>
    <w:rsid w:val="0026394B"/>
    <w:rsid w:val="00264FD0"/>
    <w:rsid w:val="00265085"/>
    <w:rsid w:val="002665C7"/>
    <w:rsid w:val="00273C7B"/>
    <w:rsid w:val="002743CD"/>
    <w:rsid w:val="00290EB1"/>
    <w:rsid w:val="00291A68"/>
    <w:rsid w:val="002A19D0"/>
    <w:rsid w:val="002A19D8"/>
    <w:rsid w:val="002A55A7"/>
    <w:rsid w:val="002B03A2"/>
    <w:rsid w:val="002B43D3"/>
    <w:rsid w:val="002B52E2"/>
    <w:rsid w:val="002C1467"/>
    <w:rsid w:val="002C5B0B"/>
    <w:rsid w:val="002C72AD"/>
    <w:rsid w:val="002D1147"/>
    <w:rsid w:val="002E3436"/>
    <w:rsid w:val="002E3484"/>
    <w:rsid w:val="002E4102"/>
    <w:rsid w:val="002E5AAB"/>
    <w:rsid w:val="002E660E"/>
    <w:rsid w:val="002E6ADB"/>
    <w:rsid w:val="002E7291"/>
    <w:rsid w:val="002E7EF5"/>
    <w:rsid w:val="002F04D3"/>
    <w:rsid w:val="002F2ACE"/>
    <w:rsid w:val="002F5547"/>
    <w:rsid w:val="002F6A3B"/>
    <w:rsid w:val="00307860"/>
    <w:rsid w:val="003105F0"/>
    <w:rsid w:val="0031155B"/>
    <w:rsid w:val="00311826"/>
    <w:rsid w:val="003118E3"/>
    <w:rsid w:val="00315019"/>
    <w:rsid w:val="003159E2"/>
    <w:rsid w:val="00317365"/>
    <w:rsid w:val="00322261"/>
    <w:rsid w:val="00323E05"/>
    <w:rsid w:val="00327670"/>
    <w:rsid w:val="00330AD9"/>
    <w:rsid w:val="00335945"/>
    <w:rsid w:val="00351073"/>
    <w:rsid w:val="00362316"/>
    <w:rsid w:val="00365AD1"/>
    <w:rsid w:val="00374AD8"/>
    <w:rsid w:val="003767BC"/>
    <w:rsid w:val="00376918"/>
    <w:rsid w:val="00384F90"/>
    <w:rsid w:val="0038615C"/>
    <w:rsid w:val="00397A61"/>
    <w:rsid w:val="003A4726"/>
    <w:rsid w:val="003B5493"/>
    <w:rsid w:val="003B5680"/>
    <w:rsid w:val="003C144D"/>
    <w:rsid w:val="003D369F"/>
    <w:rsid w:val="003F5C4F"/>
    <w:rsid w:val="0040416D"/>
    <w:rsid w:val="00410F77"/>
    <w:rsid w:val="0041357C"/>
    <w:rsid w:val="0042209A"/>
    <w:rsid w:val="00424129"/>
    <w:rsid w:val="00426E92"/>
    <w:rsid w:val="00437220"/>
    <w:rsid w:val="00437A22"/>
    <w:rsid w:val="004418A3"/>
    <w:rsid w:val="004436E5"/>
    <w:rsid w:val="00444497"/>
    <w:rsid w:val="00447520"/>
    <w:rsid w:val="004509E0"/>
    <w:rsid w:val="00450F76"/>
    <w:rsid w:val="00456854"/>
    <w:rsid w:val="00461A4B"/>
    <w:rsid w:val="0046235D"/>
    <w:rsid w:val="0046288D"/>
    <w:rsid w:val="00465945"/>
    <w:rsid w:val="004737F1"/>
    <w:rsid w:val="00473CE9"/>
    <w:rsid w:val="00477A35"/>
    <w:rsid w:val="00481CCE"/>
    <w:rsid w:val="00485ED0"/>
    <w:rsid w:val="004863F4"/>
    <w:rsid w:val="00497B72"/>
    <w:rsid w:val="004A17A2"/>
    <w:rsid w:val="004A3119"/>
    <w:rsid w:val="004A72BA"/>
    <w:rsid w:val="004B3A77"/>
    <w:rsid w:val="004B4650"/>
    <w:rsid w:val="004B6294"/>
    <w:rsid w:val="004C05D4"/>
    <w:rsid w:val="004C1654"/>
    <w:rsid w:val="004D1465"/>
    <w:rsid w:val="004D2D8F"/>
    <w:rsid w:val="004E09C6"/>
    <w:rsid w:val="004E1CFB"/>
    <w:rsid w:val="004E35A3"/>
    <w:rsid w:val="004E5256"/>
    <w:rsid w:val="004E576E"/>
    <w:rsid w:val="004F5A6E"/>
    <w:rsid w:val="004F7A54"/>
    <w:rsid w:val="005024CD"/>
    <w:rsid w:val="0051610E"/>
    <w:rsid w:val="00523FB4"/>
    <w:rsid w:val="00525D5A"/>
    <w:rsid w:val="00531909"/>
    <w:rsid w:val="00534320"/>
    <w:rsid w:val="00541812"/>
    <w:rsid w:val="00543D56"/>
    <w:rsid w:val="00543FC4"/>
    <w:rsid w:val="00552C81"/>
    <w:rsid w:val="00556A95"/>
    <w:rsid w:val="00572A65"/>
    <w:rsid w:val="00581891"/>
    <w:rsid w:val="00586D45"/>
    <w:rsid w:val="0059253A"/>
    <w:rsid w:val="00593676"/>
    <w:rsid w:val="005972B9"/>
    <w:rsid w:val="005A3883"/>
    <w:rsid w:val="005A3C4D"/>
    <w:rsid w:val="005A72AD"/>
    <w:rsid w:val="005A73D2"/>
    <w:rsid w:val="005B4EB0"/>
    <w:rsid w:val="005B5840"/>
    <w:rsid w:val="005B7D5E"/>
    <w:rsid w:val="005C22C6"/>
    <w:rsid w:val="005C2B62"/>
    <w:rsid w:val="005C4749"/>
    <w:rsid w:val="005C4F82"/>
    <w:rsid w:val="005C586E"/>
    <w:rsid w:val="005C733B"/>
    <w:rsid w:val="005D24E0"/>
    <w:rsid w:val="005D6555"/>
    <w:rsid w:val="005D776A"/>
    <w:rsid w:val="005E0F86"/>
    <w:rsid w:val="005E4651"/>
    <w:rsid w:val="005E57DC"/>
    <w:rsid w:val="005F1E32"/>
    <w:rsid w:val="005F7699"/>
    <w:rsid w:val="00602CC2"/>
    <w:rsid w:val="00605CB1"/>
    <w:rsid w:val="006062E4"/>
    <w:rsid w:val="00606CA4"/>
    <w:rsid w:val="006077EE"/>
    <w:rsid w:val="00610731"/>
    <w:rsid w:val="00613AE8"/>
    <w:rsid w:val="00615EA3"/>
    <w:rsid w:val="00615EFB"/>
    <w:rsid w:val="00615F84"/>
    <w:rsid w:val="00620B6B"/>
    <w:rsid w:val="006232E6"/>
    <w:rsid w:val="00625E2C"/>
    <w:rsid w:val="00631DA2"/>
    <w:rsid w:val="00636968"/>
    <w:rsid w:val="00646830"/>
    <w:rsid w:val="00653DD2"/>
    <w:rsid w:val="006552C6"/>
    <w:rsid w:val="0066252F"/>
    <w:rsid w:val="00664709"/>
    <w:rsid w:val="006719E8"/>
    <w:rsid w:val="006742A7"/>
    <w:rsid w:val="0067491B"/>
    <w:rsid w:val="006765F1"/>
    <w:rsid w:val="0068125C"/>
    <w:rsid w:val="00685603"/>
    <w:rsid w:val="00685E1A"/>
    <w:rsid w:val="006901C6"/>
    <w:rsid w:val="00694877"/>
    <w:rsid w:val="006A0A03"/>
    <w:rsid w:val="006A0D57"/>
    <w:rsid w:val="006A0D95"/>
    <w:rsid w:val="006A199C"/>
    <w:rsid w:val="006A6FAA"/>
    <w:rsid w:val="006B4566"/>
    <w:rsid w:val="006B6E15"/>
    <w:rsid w:val="006C2C12"/>
    <w:rsid w:val="006C409D"/>
    <w:rsid w:val="006C6B27"/>
    <w:rsid w:val="006D5A3F"/>
    <w:rsid w:val="006D7847"/>
    <w:rsid w:val="006D7980"/>
    <w:rsid w:val="006E128B"/>
    <w:rsid w:val="00704FAD"/>
    <w:rsid w:val="00707E14"/>
    <w:rsid w:val="007116EE"/>
    <w:rsid w:val="00720209"/>
    <w:rsid w:val="007218DF"/>
    <w:rsid w:val="00731450"/>
    <w:rsid w:val="00732B01"/>
    <w:rsid w:val="007400C8"/>
    <w:rsid w:val="0075585E"/>
    <w:rsid w:val="00757E8F"/>
    <w:rsid w:val="00760B29"/>
    <w:rsid w:val="00771C53"/>
    <w:rsid w:val="00773FB6"/>
    <w:rsid w:val="0078690D"/>
    <w:rsid w:val="00787183"/>
    <w:rsid w:val="00792ED4"/>
    <w:rsid w:val="007A071C"/>
    <w:rsid w:val="007A0A20"/>
    <w:rsid w:val="007A24B3"/>
    <w:rsid w:val="007A46CF"/>
    <w:rsid w:val="007C6735"/>
    <w:rsid w:val="007C7F47"/>
    <w:rsid w:val="007D2FB5"/>
    <w:rsid w:val="007D761F"/>
    <w:rsid w:val="007E5ED5"/>
    <w:rsid w:val="007E7F98"/>
    <w:rsid w:val="007F0810"/>
    <w:rsid w:val="00800605"/>
    <w:rsid w:val="0080342F"/>
    <w:rsid w:val="00810005"/>
    <w:rsid w:val="00812E3A"/>
    <w:rsid w:val="00817DC4"/>
    <w:rsid w:val="00821AC5"/>
    <w:rsid w:val="00821EE5"/>
    <w:rsid w:val="00827995"/>
    <w:rsid w:val="008310D3"/>
    <w:rsid w:val="00832D49"/>
    <w:rsid w:val="008368B3"/>
    <w:rsid w:val="00837B28"/>
    <w:rsid w:val="008433FF"/>
    <w:rsid w:val="0084434E"/>
    <w:rsid w:val="008452F9"/>
    <w:rsid w:val="00845477"/>
    <w:rsid w:val="00862935"/>
    <w:rsid w:val="00872F3B"/>
    <w:rsid w:val="00885EE0"/>
    <w:rsid w:val="008918A0"/>
    <w:rsid w:val="00892117"/>
    <w:rsid w:val="008926E4"/>
    <w:rsid w:val="0089367B"/>
    <w:rsid w:val="008949EF"/>
    <w:rsid w:val="0089523D"/>
    <w:rsid w:val="00895B39"/>
    <w:rsid w:val="008A1AC9"/>
    <w:rsid w:val="008A40EA"/>
    <w:rsid w:val="008A7C55"/>
    <w:rsid w:val="008B6C80"/>
    <w:rsid w:val="008C5CE3"/>
    <w:rsid w:val="008C7BA2"/>
    <w:rsid w:val="008D0810"/>
    <w:rsid w:val="008E0346"/>
    <w:rsid w:val="008E237E"/>
    <w:rsid w:val="008E72B9"/>
    <w:rsid w:val="008E7997"/>
    <w:rsid w:val="008E7C41"/>
    <w:rsid w:val="008F0B23"/>
    <w:rsid w:val="008F27D9"/>
    <w:rsid w:val="008F669E"/>
    <w:rsid w:val="008F75C4"/>
    <w:rsid w:val="009016FD"/>
    <w:rsid w:val="0090409B"/>
    <w:rsid w:val="0091770D"/>
    <w:rsid w:val="00921CEF"/>
    <w:rsid w:val="009259B2"/>
    <w:rsid w:val="00930691"/>
    <w:rsid w:val="00934728"/>
    <w:rsid w:val="00940E49"/>
    <w:rsid w:val="00951601"/>
    <w:rsid w:val="00951A0B"/>
    <w:rsid w:val="00953F67"/>
    <w:rsid w:val="00956EB8"/>
    <w:rsid w:val="00956EDA"/>
    <w:rsid w:val="009576B0"/>
    <w:rsid w:val="00957DA1"/>
    <w:rsid w:val="009603D6"/>
    <w:rsid w:val="00961618"/>
    <w:rsid w:val="00967F9F"/>
    <w:rsid w:val="00970E9D"/>
    <w:rsid w:val="00972D47"/>
    <w:rsid w:val="00974D56"/>
    <w:rsid w:val="00981DEB"/>
    <w:rsid w:val="00982B3B"/>
    <w:rsid w:val="00985B81"/>
    <w:rsid w:val="00994719"/>
    <w:rsid w:val="009A7226"/>
    <w:rsid w:val="009B574B"/>
    <w:rsid w:val="009C3BC2"/>
    <w:rsid w:val="009C540C"/>
    <w:rsid w:val="009D3F96"/>
    <w:rsid w:val="009E2183"/>
    <w:rsid w:val="009E74AE"/>
    <w:rsid w:val="00A01883"/>
    <w:rsid w:val="00A04F79"/>
    <w:rsid w:val="00A053D1"/>
    <w:rsid w:val="00A07FED"/>
    <w:rsid w:val="00A13B5F"/>
    <w:rsid w:val="00A20B37"/>
    <w:rsid w:val="00A326FF"/>
    <w:rsid w:val="00A3303E"/>
    <w:rsid w:val="00A3537D"/>
    <w:rsid w:val="00A42B37"/>
    <w:rsid w:val="00A504BE"/>
    <w:rsid w:val="00A512EA"/>
    <w:rsid w:val="00A52A48"/>
    <w:rsid w:val="00A554CA"/>
    <w:rsid w:val="00A56061"/>
    <w:rsid w:val="00A61EF3"/>
    <w:rsid w:val="00A642B8"/>
    <w:rsid w:val="00A6765A"/>
    <w:rsid w:val="00A676D8"/>
    <w:rsid w:val="00A67B41"/>
    <w:rsid w:val="00A67E55"/>
    <w:rsid w:val="00A70174"/>
    <w:rsid w:val="00A71FD7"/>
    <w:rsid w:val="00A728F5"/>
    <w:rsid w:val="00A8023F"/>
    <w:rsid w:val="00A86A08"/>
    <w:rsid w:val="00A917E2"/>
    <w:rsid w:val="00A9607C"/>
    <w:rsid w:val="00A9675E"/>
    <w:rsid w:val="00AA05F7"/>
    <w:rsid w:val="00AA6422"/>
    <w:rsid w:val="00AA6E1D"/>
    <w:rsid w:val="00AB185D"/>
    <w:rsid w:val="00AC667F"/>
    <w:rsid w:val="00AC6CF4"/>
    <w:rsid w:val="00AD3268"/>
    <w:rsid w:val="00AD76A5"/>
    <w:rsid w:val="00AD789A"/>
    <w:rsid w:val="00AE1328"/>
    <w:rsid w:val="00AE768E"/>
    <w:rsid w:val="00AF2FF5"/>
    <w:rsid w:val="00AF4CB3"/>
    <w:rsid w:val="00AF5792"/>
    <w:rsid w:val="00AF7EA2"/>
    <w:rsid w:val="00B00A0D"/>
    <w:rsid w:val="00B07150"/>
    <w:rsid w:val="00B07D2D"/>
    <w:rsid w:val="00B1244F"/>
    <w:rsid w:val="00B13178"/>
    <w:rsid w:val="00B2768A"/>
    <w:rsid w:val="00B3342D"/>
    <w:rsid w:val="00B34F3F"/>
    <w:rsid w:val="00B411A8"/>
    <w:rsid w:val="00B463BA"/>
    <w:rsid w:val="00B4748D"/>
    <w:rsid w:val="00B47DBA"/>
    <w:rsid w:val="00B47F8C"/>
    <w:rsid w:val="00B5040E"/>
    <w:rsid w:val="00B52320"/>
    <w:rsid w:val="00B629DC"/>
    <w:rsid w:val="00B63FC0"/>
    <w:rsid w:val="00B67E5C"/>
    <w:rsid w:val="00B77F24"/>
    <w:rsid w:val="00B8056A"/>
    <w:rsid w:val="00B81A7B"/>
    <w:rsid w:val="00B85806"/>
    <w:rsid w:val="00BA45E8"/>
    <w:rsid w:val="00BB7E01"/>
    <w:rsid w:val="00BC4600"/>
    <w:rsid w:val="00BC50C6"/>
    <w:rsid w:val="00BC66C8"/>
    <w:rsid w:val="00BC6C5E"/>
    <w:rsid w:val="00BD0208"/>
    <w:rsid w:val="00BE7373"/>
    <w:rsid w:val="00BF0B41"/>
    <w:rsid w:val="00BF1D2C"/>
    <w:rsid w:val="00BF4F3F"/>
    <w:rsid w:val="00C01FBC"/>
    <w:rsid w:val="00C02204"/>
    <w:rsid w:val="00C0541A"/>
    <w:rsid w:val="00C10E86"/>
    <w:rsid w:val="00C1500E"/>
    <w:rsid w:val="00C152FA"/>
    <w:rsid w:val="00C2091F"/>
    <w:rsid w:val="00C357B8"/>
    <w:rsid w:val="00C36883"/>
    <w:rsid w:val="00C36E45"/>
    <w:rsid w:val="00C374F5"/>
    <w:rsid w:val="00C414BC"/>
    <w:rsid w:val="00C4175D"/>
    <w:rsid w:val="00C423D7"/>
    <w:rsid w:val="00C43C31"/>
    <w:rsid w:val="00C44E6B"/>
    <w:rsid w:val="00C4537E"/>
    <w:rsid w:val="00C56F7E"/>
    <w:rsid w:val="00C64707"/>
    <w:rsid w:val="00C658C1"/>
    <w:rsid w:val="00C73CA2"/>
    <w:rsid w:val="00C7713A"/>
    <w:rsid w:val="00C773A8"/>
    <w:rsid w:val="00C84053"/>
    <w:rsid w:val="00C84E07"/>
    <w:rsid w:val="00C96011"/>
    <w:rsid w:val="00CA0BC5"/>
    <w:rsid w:val="00CA20E1"/>
    <w:rsid w:val="00CA23B1"/>
    <w:rsid w:val="00CA66C6"/>
    <w:rsid w:val="00CB67C6"/>
    <w:rsid w:val="00CC50B5"/>
    <w:rsid w:val="00CD2694"/>
    <w:rsid w:val="00CD2A75"/>
    <w:rsid w:val="00CD4F00"/>
    <w:rsid w:val="00CE3004"/>
    <w:rsid w:val="00CE39BB"/>
    <w:rsid w:val="00CF533E"/>
    <w:rsid w:val="00D001D4"/>
    <w:rsid w:val="00D03434"/>
    <w:rsid w:val="00D14319"/>
    <w:rsid w:val="00D21443"/>
    <w:rsid w:val="00D25E01"/>
    <w:rsid w:val="00D273DC"/>
    <w:rsid w:val="00D3377C"/>
    <w:rsid w:val="00D43DD1"/>
    <w:rsid w:val="00D54DB0"/>
    <w:rsid w:val="00D60E71"/>
    <w:rsid w:val="00D64E46"/>
    <w:rsid w:val="00D66330"/>
    <w:rsid w:val="00D674E2"/>
    <w:rsid w:val="00D70F17"/>
    <w:rsid w:val="00D76CB3"/>
    <w:rsid w:val="00D835F0"/>
    <w:rsid w:val="00D91427"/>
    <w:rsid w:val="00D9579F"/>
    <w:rsid w:val="00DA0234"/>
    <w:rsid w:val="00DB0DA3"/>
    <w:rsid w:val="00DC23C9"/>
    <w:rsid w:val="00DC6087"/>
    <w:rsid w:val="00DC691E"/>
    <w:rsid w:val="00DC69CB"/>
    <w:rsid w:val="00DD144B"/>
    <w:rsid w:val="00DD4713"/>
    <w:rsid w:val="00DE38ED"/>
    <w:rsid w:val="00DE394E"/>
    <w:rsid w:val="00DE77AE"/>
    <w:rsid w:val="00DF5EEB"/>
    <w:rsid w:val="00DF64E3"/>
    <w:rsid w:val="00DF6ABE"/>
    <w:rsid w:val="00E04BF3"/>
    <w:rsid w:val="00E14E37"/>
    <w:rsid w:val="00E33BC5"/>
    <w:rsid w:val="00E45679"/>
    <w:rsid w:val="00E46CAE"/>
    <w:rsid w:val="00E47511"/>
    <w:rsid w:val="00E52A8F"/>
    <w:rsid w:val="00E53323"/>
    <w:rsid w:val="00E60507"/>
    <w:rsid w:val="00E611E7"/>
    <w:rsid w:val="00E659FF"/>
    <w:rsid w:val="00E6617B"/>
    <w:rsid w:val="00E761DD"/>
    <w:rsid w:val="00E834ED"/>
    <w:rsid w:val="00E83ADF"/>
    <w:rsid w:val="00E841AC"/>
    <w:rsid w:val="00E87240"/>
    <w:rsid w:val="00E914D5"/>
    <w:rsid w:val="00E96309"/>
    <w:rsid w:val="00E977FD"/>
    <w:rsid w:val="00EA1357"/>
    <w:rsid w:val="00EA2325"/>
    <w:rsid w:val="00EA253D"/>
    <w:rsid w:val="00EA3793"/>
    <w:rsid w:val="00EB01F7"/>
    <w:rsid w:val="00EB4948"/>
    <w:rsid w:val="00EC0BBD"/>
    <w:rsid w:val="00EC7745"/>
    <w:rsid w:val="00ED2CFE"/>
    <w:rsid w:val="00ED67D4"/>
    <w:rsid w:val="00EE27F8"/>
    <w:rsid w:val="00EF55C9"/>
    <w:rsid w:val="00EF68A5"/>
    <w:rsid w:val="00F002B7"/>
    <w:rsid w:val="00F06623"/>
    <w:rsid w:val="00F1005D"/>
    <w:rsid w:val="00F11E8F"/>
    <w:rsid w:val="00F1438F"/>
    <w:rsid w:val="00F24A3B"/>
    <w:rsid w:val="00F32143"/>
    <w:rsid w:val="00F406FA"/>
    <w:rsid w:val="00F458DE"/>
    <w:rsid w:val="00F51AC1"/>
    <w:rsid w:val="00F56B21"/>
    <w:rsid w:val="00F60DB9"/>
    <w:rsid w:val="00F711E0"/>
    <w:rsid w:val="00F713DF"/>
    <w:rsid w:val="00F738B6"/>
    <w:rsid w:val="00F7599F"/>
    <w:rsid w:val="00F76C30"/>
    <w:rsid w:val="00F807A1"/>
    <w:rsid w:val="00F81E67"/>
    <w:rsid w:val="00F84EE4"/>
    <w:rsid w:val="00F85849"/>
    <w:rsid w:val="00F94931"/>
    <w:rsid w:val="00FB51CA"/>
    <w:rsid w:val="00FB6794"/>
    <w:rsid w:val="00FC13E7"/>
    <w:rsid w:val="00FC2F56"/>
    <w:rsid w:val="00FC66B4"/>
    <w:rsid w:val="00FD1C75"/>
    <w:rsid w:val="00FD213A"/>
    <w:rsid w:val="00FD2919"/>
    <w:rsid w:val="00FD416B"/>
    <w:rsid w:val="00FD51DA"/>
    <w:rsid w:val="00FD5FD8"/>
    <w:rsid w:val="00FE1198"/>
    <w:rsid w:val="00FE120C"/>
    <w:rsid w:val="00FE2B98"/>
    <w:rsid w:val="00FE5165"/>
    <w:rsid w:val="00FE69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EB1F19"/>
  <w15:chartTrackingRefBased/>
  <w15:docId w15:val="{61868B83-7261-4092-B8A5-64119457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semiHidden/>
    <w:unhideWhenUsed/>
    <w:rsid w:val="001F0724"/>
    <w:rPr>
      <w:sz w:val="16"/>
      <w:szCs w:val="16"/>
    </w:rPr>
  </w:style>
  <w:style w:type="paragraph" w:styleId="CommentText">
    <w:name w:val="annotation text"/>
    <w:basedOn w:val="Normal"/>
    <w:link w:val="CommentTextChar"/>
    <w:unhideWhenUsed/>
    <w:rsid w:val="001F0724"/>
    <w:pPr>
      <w:spacing w:line="240" w:lineRule="auto"/>
    </w:pPr>
    <w:rPr>
      <w:sz w:val="20"/>
      <w:szCs w:val="20"/>
    </w:rPr>
  </w:style>
  <w:style w:type="character" w:customStyle="1" w:styleId="CommentTextChar">
    <w:name w:val="Comment Text Char"/>
    <w:basedOn w:val="DefaultParagraphFont"/>
    <w:link w:val="CommentText"/>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NormalWeb">
    <w:name w:val="Normal (Web)"/>
    <w:basedOn w:val="Normal"/>
    <w:uiPriority w:val="99"/>
    <w:unhideWhenUsed/>
    <w:rsid w:val="00A71FD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E237E"/>
    <w:rPr>
      <w:b/>
      <w:bCs/>
    </w:rPr>
  </w:style>
  <w:style w:type="character" w:customStyle="1" w:styleId="CommentSubjectChar">
    <w:name w:val="Comment Subject Char"/>
    <w:basedOn w:val="CommentTextChar"/>
    <w:link w:val="CommentSubject"/>
    <w:uiPriority w:val="99"/>
    <w:semiHidden/>
    <w:rsid w:val="008E237E"/>
    <w:rPr>
      <w:b/>
      <w:bCs/>
      <w:sz w:val="20"/>
      <w:szCs w:val="20"/>
    </w:rPr>
  </w:style>
  <w:style w:type="character" w:styleId="PageNumber">
    <w:name w:val="page number"/>
    <w:rsid w:val="00A053D1"/>
  </w:style>
  <w:style w:type="paragraph" w:styleId="FootnoteText">
    <w:name w:val="footnote text"/>
    <w:link w:val="FootnoteTextChar"/>
    <w:rsid w:val="00A053D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rsid w:val="00A053D1"/>
    <w:rPr>
      <w:rFonts w:ascii="Times New Roman" w:eastAsia="Times New Roman" w:hAnsi="Times New Roman" w:cs="Times New Roman"/>
      <w:color w:val="000000"/>
      <w:sz w:val="20"/>
      <w:szCs w:val="20"/>
      <w:u w:color="000000"/>
      <w:bdr w:val="nil"/>
    </w:rPr>
  </w:style>
  <w:style w:type="character" w:styleId="FootnoteReference">
    <w:name w:val="footnote reference"/>
    <w:basedOn w:val="DefaultParagraphFont"/>
    <w:unhideWhenUsed/>
    <w:rsid w:val="00A053D1"/>
    <w:rPr>
      <w:vertAlign w:val="superscript"/>
    </w:rPr>
  </w:style>
  <w:style w:type="character" w:styleId="Hyperlink">
    <w:name w:val="Hyperlink"/>
    <w:basedOn w:val="DefaultParagraphFont"/>
    <w:uiPriority w:val="99"/>
    <w:unhideWhenUsed/>
    <w:rsid w:val="00E914D5"/>
    <w:rPr>
      <w:color w:val="0000FF"/>
      <w:u w:val="single"/>
    </w:rPr>
  </w:style>
  <w:style w:type="character" w:styleId="FollowedHyperlink">
    <w:name w:val="FollowedHyperlink"/>
    <w:basedOn w:val="DefaultParagraphFont"/>
    <w:uiPriority w:val="99"/>
    <w:semiHidden/>
    <w:unhideWhenUsed/>
    <w:rsid w:val="00E04BF3"/>
    <w:rPr>
      <w:color w:val="954F72" w:themeColor="followedHyperlink"/>
      <w:u w:val="single"/>
    </w:rPr>
  </w:style>
  <w:style w:type="paragraph" w:styleId="EndnoteText">
    <w:name w:val="endnote text"/>
    <w:basedOn w:val="Normal"/>
    <w:link w:val="EndnoteTextChar"/>
    <w:uiPriority w:val="99"/>
    <w:semiHidden/>
    <w:unhideWhenUsed/>
    <w:rsid w:val="000071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7178"/>
    <w:rPr>
      <w:sz w:val="20"/>
      <w:szCs w:val="20"/>
    </w:rPr>
  </w:style>
  <w:style w:type="character" w:styleId="EndnoteReference">
    <w:name w:val="endnote reference"/>
    <w:basedOn w:val="DefaultParagraphFont"/>
    <w:uiPriority w:val="99"/>
    <w:semiHidden/>
    <w:unhideWhenUsed/>
    <w:rsid w:val="00007178"/>
    <w:rPr>
      <w:vertAlign w:val="superscript"/>
    </w:rPr>
  </w:style>
  <w:style w:type="paragraph" w:styleId="Header">
    <w:name w:val="header"/>
    <w:basedOn w:val="Normal"/>
    <w:link w:val="HeaderChar"/>
    <w:uiPriority w:val="99"/>
    <w:unhideWhenUsed/>
    <w:rsid w:val="00CB6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7C6"/>
  </w:style>
  <w:style w:type="paragraph" w:styleId="Footer">
    <w:name w:val="footer"/>
    <w:basedOn w:val="Normal"/>
    <w:link w:val="FooterChar"/>
    <w:uiPriority w:val="99"/>
    <w:unhideWhenUsed/>
    <w:rsid w:val="00CB6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C6"/>
  </w:style>
  <w:style w:type="paragraph" w:styleId="Revision">
    <w:name w:val="Revision"/>
    <w:hidden/>
    <w:uiPriority w:val="99"/>
    <w:semiHidden/>
    <w:rsid w:val="000D4BDD"/>
    <w:pPr>
      <w:spacing w:after="0" w:line="240" w:lineRule="auto"/>
    </w:pPr>
  </w:style>
  <w:style w:type="table" w:styleId="TableGrid">
    <w:name w:val="Table Grid"/>
    <w:basedOn w:val="TableNormal"/>
    <w:uiPriority w:val="39"/>
    <w:rsid w:val="00F7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240"/>
    <w:pPr>
      <w:ind w:left="720"/>
      <w:contextualSpacing/>
    </w:pPr>
  </w:style>
  <w:style w:type="character" w:styleId="UnresolvedMention">
    <w:name w:val="Unresolved Mention"/>
    <w:basedOn w:val="DefaultParagraphFont"/>
    <w:uiPriority w:val="99"/>
    <w:semiHidden/>
    <w:unhideWhenUsed/>
    <w:rsid w:val="00A72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aa.gov/about/office_org/headquarters_offices/ato/service_units/systemops/perf_analysis/slot_administration/data/"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spe.hhs.gov/system/files/pdf/242926/HHS_RIAGuidance.pdf" TargetMode="External" /><Relationship Id="rId2" Type="http://schemas.openxmlformats.org/officeDocument/2006/relationships/hyperlink" Target="http://www.bls.gov/oes/current/oes113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51D43B704D144984987D7D1CB7B6D" ma:contentTypeVersion="2" ma:contentTypeDescription="Create a new document." ma:contentTypeScope="" ma:versionID="22e15f032c67b19648cda62bba9ae972">
  <xsd:schema xmlns:xsd="http://www.w3.org/2001/XMLSchema" xmlns:xs="http://www.w3.org/2001/XMLSchema" xmlns:p="http://schemas.microsoft.com/office/2006/metadata/properties" xmlns:ns2="b715d825-937a-490e-a984-c1d53b52c12f" targetNamespace="http://schemas.microsoft.com/office/2006/metadata/properties" ma:root="true" ma:fieldsID="1f7ec65d08834d6b81528cd734e619f3" ns2:_="">
    <xsd:import namespace="b715d825-937a-490e-a984-c1d53b52c12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5d825-937a-490e-a984-c1d53b52c1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25567-2ECF-43B9-92E5-AC7AE2219208}">
  <ds:schemaRefs>
    <ds:schemaRef ds:uri="http://schemas.microsoft.com/sharepoint/v3/contenttype/forms"/>
  </ds:schemaRefs>
</ds:datastoreItem>
</file>

<file path=customXml/itemProps2.xml><?xml version="1.0" encoding="utf-8"?>
<ds:datastoreItem xmlns:ds="http://schemas.openxmlformats.org/officeDocument/2006/customXml" ds:itemID="{9B1F4948-C113-4E22-A4FB-A7B4698CE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5d825-937a-490e-a984-c1d53b52c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46A27-9BA1-4745-ACA8-19A1CF556BAA}">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 ds:uri="b715d825-937a-490e-a984-c1d53b52c12f"/>
    <ds:schemaRef ds:uri="http://schemas.microsoft.com/office/2006/metadata/properties"/>
  </ds:schemaRefs>
</ds:datastoreItem>
</file>

<file path=customXml/itemProps4.xml><?xml version="1.0" encoding="utf-8"?>
<ds:datastoreItem xmlns:ds="http://schemas.openxmlformats.org/officeDocument/2006/customXml" ds:itemID="{161B3C57-98BD-45B8-A2D5-7CAE02B8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7661</Words>
  <Characters>43673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51232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Barto, Esther (FAA)</cp:lastModifiedBy>
  <cp:revision>7</cp:revision>
  <dcterms:created xsi:type="dcterms:W3CDTF">2025-01-06T19:32:00Z</dcterms:created>
  <dcterms:modified xsi:type="dcterms:W3CDTF">2025-01-16T17:24:00Z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0x0101009BC51D43B704D144984987D7D1CB7B6D</vt:lpwstr>
  </property>
</Properties>
</file>