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7524F9A1" w:rsidP="61D08BE1" w14:paraId="3C376BC3" w14:textId="11F304B5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</w:p>
    <w:p w:rsidR="7524F9A1" w:rsidP="61D08BE1" w14:paraId="1476778F" w14:textId="5EE9C6D0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</w:p>
    <w:p w:rsidR="7524F9A1" w:rsidP="61D08BE1" w14:paraId="4B813E96" w14:textId="302CA12E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</w:p>
    <w:p w:rsidR="7524F9A1" w:rsidP="03D486AF" w14:paraId="713C67DA" w14:textId="1E0C4228">
      <w:pPr>
        <w:pStyle w:val="Heading1"/>
        <w:spacing w:before="0" w:after="0"/>
        <w:jc w:val="center"/>
        <w:rPr>
          <w:rFonts w:ascii="Montserrat" w:eastAsia="Montserrat" w:hAnsi="Montserrat" w:cs="Montserrat"/>
          <w:b/>
          <w:bCs/>
        </w:rPr>
      </w:pPr>
      <w:r w:rsidRPr="03D486AF">
        <w:rPr>
          <w:rFonts w:ascii="Montserrat" w:eastAsia="Montserrat" w:hAnsi="Montserrat" w:cs="Montserrat"/>
          <w:b/>
          <w:bCs/>
        </w:rPr>
        <w:t>A</w:t>
      </w:r>
      <w:r w:rsidRPr="03D486AF" w:rsidR="083F6652">
        <w:rPr>
          <w:rFonts w:ascii="Montserrat" w:eastAsia="Montserrat" w:hAnsi="Montserrat" w:cs="Montserrat"/>
          <w:b/>
          <w:bCs/>
        </w:rPr>
        <w:t xml:space="preserve">ttachment </w:t>
      </w:r>
      <w:r w:rsidR="00526B08">
        <w:rPr>
          <w:rFonts w:ascii="Montserrat" w:eastAsia="Montserrat" w:hAnsi="Montserrat" w:cs="Montserrat"/>
          <w:b/>
          <w:bCs/>
        </w:rPr>
        <w:t>9a</w:t>
      </w:r>
      <w:r w:rsidRPr="03D486AF">
        <w:rPr>
          <w:rFonts w:ascii="Montserrat" w:eastAsia="Montserrat" w:hAnsi="Montserrat" w:cs="Montserrat"/>
          <w:b/>
          <w:bCs/>
        </w:rPr>
        <w:t>:</w:t>
      </w:r>
    </w:p>
    <w:p w:rsidR="7524F9A1" w:rsidP="415CDA5D" w14:paraId="2C2E14FF" w14:textId="28122E4E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  <w:r w:rsidRPr="415CDA5D">
        <w:rPr>
          <w:rFonts w:ascii="Montserrat" w:eastAsia="Montserrat" w:hAnsi="Montserrat" w:cs="Montserrat"/>
          <w:b/>
          <w:bCs/>
        </w:rPr>
        <w:t xml:space="preserve">Focus Group Invitation </w:t>
      </w:r>
      <w:r w:rsidRPr="415CDA5D" w:rsidR="05A50DF5">
        <w:rPr>
          <w:rFonts w:ascii="Montserrat" w:eastAsia="Montserrat" w:hAnsi="Montserrat" w:cs="Montserrat"/>
          <w:b/>
          <w:bCs/>
        </w:rPr>
        <w:t>for Evaluators, Faculty, K-12 Leaders, Program Coordinator</w:t>
      </w:r>
      <w:r w:rsidRPr="415CDA5D" w:rsidR="39EC4D8D">
        <w:rPr>
          <w:rFonts w:ascii="Montserrat" w:eastAsia="Montserrat" w:hAnsi="Montserrat" w:cs="Montserrat"/>
          <w:b/>
          <w:bCs/>
        </w:rPr>
        <w:t>s</w:t>
      </w:r>
      <w:r w:rsidRPr="415CDA5D" w:rsidR="05A50DF5">
        <w:rPr>
          <w:rFonts w:ascii="Montserrat" w:eastAsia="Montserrat" w:hAnsi="Montserrat" w:cs="Montserrat"/>
          <w:b/>
          <w:bCs/>
        </w:rPr>
        <w:t xml:space="preserve">, </w:t>
      </w:r>
      <w:r w:rsidRPr="415CDA5D" w:rsidR="33603D33">
        <w:rPr>
          <w:rFonts w:ascii="Montserrat" w:eastAsia="Montserrat" w:hAnsi="Montserrat" w:cs="Montserrat"/>
          <w:b/>
          <w:bCs/>
        </w:rPr>
        <w:t xml:space="preserve">and Current/Former </w:t>
      </w:r>
      <w:r w:rsidRPr="415CDA5D" w:rsidR="05A50DF5">
        <w:rPr>
          <w:rFonts w:ascii="Montserrat" w:eastAsia="Montserrat" w:hAnsi="Montserrat" w:cs="Montserrat"/>
          <w:b/>
          <w:bCs/>
        </w:rPr>
        <w:t>Scholars/</w:t>
      </w:r>
      <w:bookmarkStart w:id="0" w:name="_Int_6TZ9lkpS"/>
      <w:r w:rsidRPr="415CDA5D" w:rsidR="05A50DF5">
        <w:rPr>
          <w:rFonts w:ascii="Montserrat" w:eastAsia="Montserrat" w:hAnsi="Montserrat" w:cs="Montserrat"/>
          <w:b/>
          <w:bCs/>
        </w:rPr>
        <w:t>Fellows</w:t>
      </w:r>
      <w:bookmarkEnd w:id="0"/>
    </w:p>
    <w:p w:rsidR="7524F9A1" w:rsidP="61D08BE1" w14:paraId="5376D6DE" w14:textId="525DF220">
      <w:pPr>
        <w:spacing w:before="300" w:after="300"/>
      </w:pPr>
      <w:r>
        <w:br w:type="page"/>
      </w:r>
    </w:p>
    <w:p w:rsidR="213E7E00" w:rsidP="104417A3" w14:paraId="6530CCBF" w14:textId="18962143">
      <w:pPr>
        <w:spacing w:after="0"/>
        <w:rPr>
          <w:rFonts w:ascii="Montserrat" w:eastAsia="Calibri" w:hAnsi="Montserrat" w:cs="Calibri"/>
          <w:b/>
          <w:bCs/>
          <w:sz w:val="22"/>
          <w:szCs w:val="22"/>
        </w:rPr>
      </w:pPr>
      <w:r w:rsidRPr="104417A3">
        <w:rPr>
          <w:rFonts w:ascii="Montserrat" w:eastAsia="Calibri" w:hAnsi="Montserrat" w:cs="Calibri"/>
          <w:b/>
          <w:bCs/>
          <w:sz w:val="22"/>
          <w:szCs w:val="22"/>
        </w:rPr>
        <w:t>Subject:</w:t>
      </w:r>
      <w:r w:rsidRPr="104417A3">
        <w:rPr>
          <w:rFonts w:ascii="Montserrat" w:eastAsia="Calibri" w:hAnsi="Montserrat" w:cs="Calibri"/>
          <w:sz w:val="22"/>
          <w:szCs w:val="22"/>
        </w:rPr>
        <w:t xml:space="preserve"> Invitation to share your experience – Noyce Program Evaluation focus group</w:t>
      </w:r>
    </w:p>
    <w:p w:rsidR="104417A3" w:rsidP="104417A3" w14:paraId="33D2FFF9" w14:textId="4C14CAB5">
      <w:pPr>
        <w:spacing w:after="0"/>
        <w:rPr>
          <w:rFonts w:ascii="Montserrat" w:eastAsia="Calibri" w:hAnsi="Montserrat" w:cs="Calibri"/>
          <w:sz w:val="22"/>
          <w:szCs w:val="22"/>
        </w:rPr>
      </w:pPr>
    </w:p>
    <w:p w:rsidR="489B7DC4" w:rsidRPr="00ED5F43" w:rsidP="0B9E1263" w14:paraId="5859574F" w14:textId="6C52FAA3">
      <w:pPr>
        <w:spacing w:after="0"/>
        <w:rPr>
          <w:rFonts w:ascii="Montserrat" w:hAnsi="Montserrat"/>
          <w:sz w:val="22"/>
          <w:szCs w:val="22"/>
        </w:rPr>
      </w:pPr>
      <w:r w:rsidRPr="00ED5F43">
        <w:rPr>
          <w:rFonts w:ascii="Montserrat" w:eastAsia="Calibri" w:hAnsi="Montserrat" w:cs="Calibri"/>
          <w:sz w:val="22"/>
          <w:szCs w:val="22"/>
        </w:rPr>
        <w:t xml:space="preserve">Dear </w:t>
      </w:r>
      <w:r w:rsidRPr="00ED5F43">
        <w:rPr>
          <w:rFonts w:ascii="Montserrat" w:eastAsia="Calibri" w:hAnsi="Montserrat" w:cs="Calibri"/>
          <w:b/>
          <w:bCs/>
          <w:color w:val="CD2026"/>
          <w:sz w:val="22"/>
          <w:szCs w:val="22"/>
        </w:rPr>
        <w:t>[NAME]</w:t>
      </w:r>
      <w:r w:rsidRPr="00ED5F43">
        <w:rPr>
          <w:rFonts w:ascii="Montserrat" w:eastAsia="Calibri" w:hAnsi="Montserrat" w:cs="Calibri"/>
          <w:sz w:val="22"/>
          <w:szCs w:val="22"/>
        </w:rPr>
        <w:t>,</w:t>
      </w:r>
    </w:p>
    <w:p w:rsidR="489B7DC4" w:rsidRPr="00ED5F43" w:rsidP="0B9E1263" w14:paraId="16595166" w14:textId="0322669E">
      <w:pPr>
        <w:spacing w:after="0"/>
        <w:rPr>
          <w:rFonts w:ascii="Montserrat" w:hAnsi="Montserrat"/>
          <w:sz w:val="22"/>
          <w:szCs w:val="22"/>
        </w:rPr>
      </w:pPr>
      <w:r w:rsidRPr="4920B65D">
        <w:rPr>
          <w:rFonts w:ascii="Montserrat" w:eastAsia="Calibri" w:hAnsi="Montserrat" w:cs="Calibri"/>
          <w:sz w:val="22"/>
          <w:szCs w:val="22"/>
        </w:rPr>
        <w:t xml:space="preserve"> </w:t>
      </w:r>
    </w:p>
    <w:p w:rsidR="00F669F4" w:rsidP="4920B65D" w14:paraId="2FEAD470" w14:textId="5E91EC82">
      <w:pPr>
        <w:spacing w:after="0"/>
        <w:rPr>
          <w:rFonts w:ascii="Montserrat" w:eastAsia="Calibri" w:hAnsi="Montserrat" w:cs="Calibri"/>
          <w:sz w:val="22"/>
          <w:szCs w:val="22"/>
        </w:rPr>
      </w:pPr>
      <w:bookmarkStart w:id="1" w:name="_Int_ZJ18aOR4"/>
      <w:r w:rsidRPr="52E22D55">
        <w:rPr>
          <w:rFonts w:ascii="Montserrat" w:eastAsia="Montserrat" w:hAnsi="Montserrat" w:cs="Montserrat"/>
          <w:color w:val="000000" w:themeColor="text1"/>
          <w:sz w:val="22"/>
          <w:szCs w:val="22"/>
        </w:rPr>
        <w:t>Thank you for your participation in the evaluation of the Noyce Program thus far!</w:t>
      </w:r>
      <w:bookmarkEnd w:id="1"/>
      <w:r w:rsidRPr="52E22D55" w:rsidR="56B40185">
        <w:rPr>
          <w:rFonts w:ascii="Montserrat" w:eastAsia="Calibri" w:hAnsi="Montserrat" w:cs="Calibri"/>
          <w:sz w:val="22"/>
          <w:szCs w:val="22"/>
        </w:rPr>
        <w:t xml:space="preserve"> </w:t>
      </w:r>
      <w:r w:rsidRPr="52E22D55" w:rsidR="1464F446">
        <w:rPr>
          <w:rFonts w:ascii="Montserrat" w:eastAsia="Calibri" w:hAnsi="Montserrat" w:cs="Calibri"/>
          <w:sz w:val="22"/>
          <w:szCs w:val="22"/>
        </w:rPr>
        <w:t xml:space="preserve">In addition to the demographic questionnaire that you </w:t>
      </w:r>
      <w:r w:rsidRPr="52E22D55" w:rsidR="003652BB">
        <w:rPr>
          <w:rFonts w:ascii="Montserrat" w:eastAsia="Calibri" w:hAnsi="Montserrat" w:cs="Calibri"/>
          <w:sz w:val="22"/>
          <w:szCs w:val="22"/>
        </w:rPr>
        <w:t xml:space="preserve">recently </w:t>
      </w:r>
      <w:r w:rsidRPr="52E22D55" w:rsidR="1464F446">
        <w:rPr>
          <w:rFonts w:ascii="Montserrat" w:eastAsia="Calibri" w:hAnsi="Montserrat" w:cs="Calibri"/>
          <w:sz w:val="22"/>
          <w:szCs w:val="22"/>
        </w:rPr>
        <w:t>completed, w</w:t>
      </w:r>
      <w:r w:rsidRPr="52E22D55" w:rsidR="4BE4838F">
        <w:rPr>
          <w:rFonts w:ascii="Montserrat" w:eastAsia="Calibri" w:hAnsi="Montserrat" w:cs="Calibri"/>
          <w:sz w:val="22"/>
          <w:szCs w:val="22"/>
        </w:rPr>
        <w:t>e would like to invite you to participate in a</w:t>
      </w:r>
      <w:r w:rsidRPr="52E22D55" w:rsidR="6A6C6175">
        <w:rPr>
          <w:rFonts w:ascii="Montserrat" w:eastAsia="Calibri" w:hAnsi="Montserrat" w:cs="Calibri"/>
          <w:sz w:val="22"/>
          <w:szCs w:val="22"/>
        </w:rPr>
        <w:t xml:space="preserve"> </w:t>
      </w:r>
      <w:r w:rsidRPr="52E22D55" w:rsidR="37F6F469">
        <w:rPr>
          <w:rFonts w:ascii="Montserrat" w:eastAsia="Calibri" w:hAnsi="Montserrat" w:cs="Calibri"/>
          <w:b/>
          <w:bCs/>
          <w:sz w:val="22"/>
          <w:szCs w:val="22"/>
        </w:rPr>
        <w:t>focus group</w:t>
      </w:r>
      <w:r w:rsidRPr="52E22D55" w:rsidR="37F6F469">
        <w:rPr>
          <w:rFonts w:ascii="Montserrat" w:eastAsia="Calibri" w:hAnsi="Montserrat" w:cs="Calibri"/>
          <w:sz w:val="22"/>
          <w:szCs w:val="22"/>
        </w:rPr>
        <w:t xml:space="preserve"> </w:t>
      </w:r>
      <w:r w:rsidRPr="52E22D55" w:rsidR="4BE4838F">
        <w:rPr>
          <w:rFonts w:ascii="Montserrat" w:eastAsia="Calibri" w:hAnsi="Montserrat" w:cs="Calibri"/>
          <w:sz w:val="22"/>
          <w:szCs w:val="22"/>
        </w:rPr>
        <w:t xml:space="preserve">to share more about </w:t>
      </w:r>
      <w:r w:rsidRPr="52E22D55" w:rsidR="4058019C">
        <w:rPr>
          <w:rFonts w:ascii="Montserrat" w:eastAsia="Calibri" w:hAnsi="Montserrat" w:cs="Calibri"/>
          <w:sz w:val="22"/>
          <w:szCs w:val="22"/>
        </w:rPr>
        <w:t xml:space="preserve">your perspectives </w:t>
      </w:r>
      <w:r w:rsidRPr="52E22D55" w:rsidR="4BE4838F">
        <w:rPr>
          <w:rFonts w:ascii="Montserrat" w:eastAsia="Calibri" w:hAnsi="Montserrat" w:cs="Calibri"/>
          <w:sz w:val="22"/>
          <w:szCs w:val="22"/>
        </w:rPr>
        <w:t>on STEM teacher preparation</w:t>
      </w:r>
      <w:r w:rsidRPr="52E22D55" w:rsidR="4EA52B91">
        <w:rPr>
          <w:rFonts w:ascii="Montserrat" w:eastAsia="Calibri" w:hAnsi="Montserrat" w:cs="Calibri"/>
          <w:sz w:val="22"/>
          <w:szCs w:val="22"/>
        </w:rPr>
        <w:t>/leadership</w:t>
      </w:r>
      <w:r w:rsidRPr="52E22D55" w:rsidR="4BE4838F">
        <w:rPr>
          <w:rFonts w:ascii="Montserrat" w:eastAsia="Calibri" w:hAnsi="Montserrat" w:cs="Calibri"/>
          <w:sz w:val="22"/>
          <w:szCs w:val="22"/>
        </w:rPr>
        <w:t xml:space="preserve"> and the Noyce Program</w:t>
      </w:r>
      <w:r w:rsidRPr="52E22D55" w:rsidR="40C60942">
        <w:rPr>
          <w:rFonts w:ascii="Montserrat" w:eastAsia="Calibri" w:hAnsi="Montserrat" w:cs="Calibri"/>
          <w:sz w:val="22"/>
          <w:szCs w:val="22"/>
        </w:rPr>
        <w:t xml:space="preserve">. </w:t>
      </w:r>
    </w:p>
    <w:p w:rsidR="00F669F4" w:rsidP="3391F277" w14:paraId="054575AD" w14:textId="77777777">
      <w:pPr>
        <w:spacing w:after="0"/>
        <w:rPr>
          <w:rFonts w:ascii="Montserrat" w:eastAsia="Calibri" w:hAnsi="Montserrat" w:cs="Calibri"/>
          <w:sz w:val="22"/>
          <w:szCs w:val="22"/>
        </w:rPr>
      </w:pPr>
    </w:p>
    <w:p w:rsidR="489B7DC4" w:rsidRPr="00ED5F43" w:rsidP="1B48E40E" w14:paraId="6A0DC3EF" w14:textId="66179507">
      <w:pPr>
        <w:spacing w:after="0"/>
        <w:rPr>
          <w:rFonts w:ascii="Montserrat" w:eastAsia="Calibri" w:hAnsi="Montserrat" w:cs="Calibri"/>
          <w:sz w:val="22"/>
          <w:szCs w:val="22"/>
        </w:rPr>
      </w:pPr>
      <w:r w:rsidRPr="1B48E40E">
        <w:rPr>
          <w:rFonts w:ascii="Montserrat" w:eastAsia="Calibri" w:hAnsi="Montserrat" w:cs="Calibri"/>
          <w:sz w:val="22"/>
          <w:szCs w:val="22"/>
        </w:rPr>
        <w:t xml:space="preserve">The focus group will last about </w:t>
      </w:r>
      <w:r w:rsidRPr="1B48E40E">
        <w:rPr>
          <w:rFonts w:ascii="Montserrat" w:eastAsia="Calibri" w:hAnsi="Montserrat" w:cs="Calibri"/>
          <w:b/>
          <w:bCs/>
          <w:sz w:val="22"/>
          <w:szCs w:val="22"/>
        </w:rPr>
        <w:t>60 minutes</w:t>
      </w:r>
      <w:r w:rsidRPr="1B48E40E">
        <w:rPr>
          <w:rFonts w:ascii="Montserrat" w:eastAsia="Calibri" w:hAnsi="Montserrat" w:cs="Calibri"/>
          <w:sz w:val="22"/>
          <w:szCs w:val="22"/>
        </w:rPr>
        <w:t xml:space="preserve">, and </w:t>
      </w:r>
      <w:r w:rsidRPr="1B48E40E" w:rsidR="7FCA7B0D">
        <w:rPr>
          <w:rFonts w:ascii="Montserrat" w:eastAsia="Calibri" w:hAnsi="Montserrat" w:cs="Calibri"/>
          <w:sz w:val="22"/>
          <w:szCs w:val="22"/>
        </w:rPr>
        <w:t xml:space="preserve">you will have the opportunity to discuss the Noyce Program with other individuals who have been similarly involved with Noyce. </w:t>
      </w:r>
      <w:r w:rsidRPr="1B48E40E" w:rsidR="4BE4838F">
        <w:rPr>
          <w:rFonts w:ascii="Montserrat" w:eastAsia="Calibri" w:hAnsi="Montserrat" w:cs="Calibri"/>
          <w:sz w:val="22"/>
          <w:szCs w:val="22"/>
        </w:rPr>
        <w:t xml:space="preserve">Your feedback is crucial for our evaluation to (a) understand overall </w:t>
      </w:r>
      <w:r w:rsidRPr="1B48E40E" w:rsidR="4BE4838F">
        <w:rPr>
          <w:rFonts w:ascii="Montserrat" w:eastAsia="Calibri" w:hAnsi="Montserrat" w:cs="Calibri"/>
          <w:sz w:val="22"/>
          <w:szCs w:val="22"/>
        </w:rPr>
        <w:t>perceptions</w:t>
      </w:r>
      <w:r w:rsidRPr="1B48E40E" w:rsidR="4BE4838F">
        <w:rPr>
          <w:rFonts w:ascii="Montserrat" w:eastAsia="Calibri" w:hAnsi="Montserrat" w:cs="Calibri"/>
          <w:sz w:val="22"/>
          <w:szCs w:val="22"/>
        </w:rPr>
        <w:t xml:space="preserve"> of the Noyce Program from both </w:t>
      </w:r>
      <w:r w:rsidRPr="1B48E40E" w:rsidR="0A830830">
        <w:rPr>
          <w:rFonts w:ascii="Montserrat" w:eastAsia="Montserrat" w:hAnsi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>individuals who have applied for and/or received a Noyce award and those who have never applied and/or been awarded</w:t>
      </w:r>
      <w:r w:rsidRPr="1B48E40E" w:rsidR="4BE4838F">
        <w:rPr>
          <w:rFonts w:ascii="Montserrat" w:eastAsia="Calibri" w:hAnsi="Montserrat" w:cs="Calibri"/>
          <w:sz w:val="22"/>
          <w:szCs w:val="22"/>
        </w:rPr>
        <w:t xml:space="preserve"> and (b) </w:t>
      </w:r>
      <w:r w:rsidRPr="1B48E40E" w:rsidR="4BE4838F">
        <w:rPr>
          <w:rFonts w:ascii="Montserrat" w:eastAsia="Calibri" w:hAnsi="Montserrat" w:cs="Calibri"/>
          <w:sz w:val="22"/>
          <w:szCs w:val="22"/>
        </w:rPr>
        <w:t>identify</w:t>
      </w:r>
      <w:r w:rsidRPr="1B48E40E" w:rsidR="4BE4838F">
        <w:rPr>
          <w:rFonts w:ascii="Montserrat" w:eastAsia="Calibri" w:hAnsi="Montserrat" w:cs="Calibri"/>
          <w:sz w:val="22"/>
          <w:szCs w:val="22"/>
        </w:rPr>
        <w:t xml:space="preserve"> what is working well and opportunities for growth.</w:t>
      </w:r>
    </w:p>
    <w:p w:rsidR="31288567" w:rsidP="31288567" w14:paraId="7C72EA0A" w14:textId="6554C147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</w:p>
    <w:p w:rsidR="304FDAC8" w:rsidP="31288567" w14:paraId="0BE1E407" w14:textId="72500539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6CD06E8A">
        <w:rPr>
          <w:rFonts w:ascii="Montserrat" w:eastAsia="Montserrat" w:hAnsi="Montserrat" w:cs="Montserrat"/>
          <w:color w:val="000000" w:themeColor="text1"/>
          <w:sz w:val="22"/>
          <w:szCs w:val="22"/>
        </w:rPr>
        <w:t>As with the demographic questionnaire, w</w:t>
      </w:r>
      <w:r w:rsidRPr="6CD06E8A" w:rsidR="6C4D33EC">
        <w:rPr>
          <w:rFonts w:ascii="Montserrat" w:eastAsia="Montserrat" w:hAnsi="Montserrat" w:cs="Montserrat"/>
          <w:color w:val="000000" w:themeColor="text1"/>
          <w:sz w:val="22"/>
          <w:szCs w:val="22"/>
        </w:rPr>
        <w:t>e will do everything we can to keep your</w:t>
      </w:r>
      <w:r w:rsidRPr="6CD06E8A" w:rsidR="64827864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focus group</w:t>
      </w:r>
      <w:r w:rsidRPr="6CD06E8A" w:rsidR="6C4D33EC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responses confidential, and we will not share individually identifiable information with anyone (including NSF staff or other Noyce project members) outside of the </w:t>
      </w:r>
      <w:bookmarkStart w:id="2" w:name="_Int_7FQOcRBC"/>
      <w:r w:rsidRPr="6CD06E8A" w:rsidR="6C4D33EC">
        <w:rPr>
          <w:rFonts w:ascii="Montserrat" w:eastAsia="Montserrat" w:hAnsi="Montserrat" w:cs="Montserrat"/>
          <w:color w:val="000000" w:themeColor="text1"/>
          <w:sz w:val="22"/>
          <w:szCs w:val="22"/>
        </w:rPr>
        <w:t>WKC</w:t>
      </w:r>
      <w:bookmarkEnd w:id="2"/>
      <w:r w:rsidRPr="6CD06E8A" w:rsidR="6C4D33EC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Evaluation Team.</w:t>
      </w:r>
    </w:p>
    <w:p w:rsidR="31288567" w:rsidP="31288567" w14:paraId="390835D7" w14:textId="412D0840">
      <w:pPr>
        <w:spacing w:after="0"/>
        <w:rPr>
          <w:rFonts w:ascii="Montserrat" w:eastAsia="Calibri" w:hAnsi="Montserrat" w:cs="Calibri"/>
          <w:sz w:val="22"/>
          <w:szCs w:val="22"/>
        </w:rPr>
      </w:pPr>
    </w:p>
    <w:p w:rsidR="489B7DC4" w:rsidRPr="00ED5F43" w:rsidP="358694D0" w14:paraId="029B4BDA" w14:textId="33252D68">
      <w:pPr>
        <w:spacing w:after="0"/>
        <w:rPr>
          <w:rFonts w:ascii="Montserrat" w:eastAsia="Calibri" w:hAnsi="Montserrat" w:cs="Calibri"/>
          <w:b/>
          <w:bCs/>
          <w:color w:val="CD2026"/>
          <w:sz w:val="22"/>
          <w:szCs w:val="22"/>
        </w:rPr>
      </w:pPr>
      <w:r w:rsidRPr="00ED5F43">
        <w:rPr>
          <w:rFonts w:ascii="Montserrat" w:eastAsia="Calibri" w:hAnsi="Montserrat" w:cs="Calibri"/>
          <w:sz w:val="22"/>
          <w:szCs w:val="22"/>
        </w:rPr>
        <w:t xml:space="preserve">Please use the following link to schedule a timeslot for your </w:t>
      </w:r>
      <w:r w:rsidRPr="00ED5F43" w:rsidR="1B0902F0">
        <w:rPr>
          <w:rFonts w:ascii="Montserrat" w:eastAsia="Calibri" w:hAnsi="Montserrat" w:cs="Calibri"/>
          <w:sz w:val="22"/>
          <w:szCs w:val="22"/>
        </w:rPr>
        <w:t>focus group</w:t>
      </w:r>
      <w:r w:rsidRPr="00ED5F43">
        <w:rPr>
          <w:rFonts w:ascii="Montserrat" w:eastAsia="Calibri" w:hAnsi="Montserrat" w:cs="Calibri"/>
          <w:sz w:val="22"/>
          <w:szCs w:val="22"/>
        </w:rPr>
        <w:t>:</w:t>
      </w:r>
      <w:r w:rsidR="00ED5F43">
        <w:rPr>
          <w:rFonts w:ascii="Montserrat" w:eastAsia="Calibri" w:hAnsi="Montserrat" w:cs="Calibri"/>
          <w:sz w:val="22"/>
          <w:szCs w:val="22"/>
        </w:rPr>
        <w:t xml:space="preserve"> </w:t>
      </w:r>
      <w:r w:rsidRPr="00ED5F43">
        <w:rPr>
          <w:rFonts w:ascii="Montserrat" w:eastAsia="Calibri" w:hAnsi="Montserrat" w:cs="Calibri"/>
          <w:b/>
          <w:bCs/>
          <w:color w:val="CD2026"/>
          <w:sz w:val="22"/>
          <w:szCs w:val="22"/>
        </w:rPr>
        <w:t>[LINK]</w:t>
      </w:r>
    </w:p>
    <w:p w:rsidR="489B7DC4" w:rsidRPr="00ED5F43" w:rsidP="358694D0" w14:paraId="67274728" w14:textId="35A95155">
      <w:pPr>
        <w:spacing w:after="0"/>
        <w:rPr>
          <w:rFonts w:ascii="Montserrat" w:hAnsi="Montserrat"/>
          <w:sz w:val="22"/>
          <w:szCs w:val="22"/>
        </w:rPr>
      </w:pPr>
      <w:r w:rsidRPr="4920B65D">
        <w:rPr>
          <w:rFonts w:ascii="Montserrat" w:eastAsia="Calibri" w:hAnsi="Montserrat" w:cs="Calibri"/>
          <w:sz w:val="22"/>
          <w:szCs w:val="22"/>
        </w:rPr>
        <w:t xml:space="preserve"> </w:t>
      </w:r>
    </w:p>
    <w:p w:rsidR="3B568E82" w:rsidP="43B526EE" w14:paraId="5D466F8E" w14:textId="5322371A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415CDA5D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Once you reserve a timeslot, you will receive a confirmation email and the meeting information. If none of these times work for you or if you have any questions, please </w:t>
      </w:r>
      <w:bookmarkStart w:id="3" w:name="_Int_lqgKGh6y"/>
      <w:r w:rsidRPr="415CDA5D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contact</w:t>
      </w:r>
      <w:bookmarkEnd w:id="3"/>
      <w:r w:rsidRPr="415CDA5D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</w:t>
      </w:r>
      <w:r w:rsidRPr="415CDA5D">
        <w:rPr>
          <w:rFonts w:ascii="Montserrat" w:eastAsia="Montserrat" w:hAnsi="Montserrat" w:cs="Montserrat"/>
          <w:sz w:val="22"/>
          <w:szCs w:val="22"/>
        </w:rPr>
        <w:t>WKCNoyceEval@WhitworthKee.com</w:t>
      </w:r>
      <w:r w:rsidRPr="415CDA5D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or reply to this message. If you would like </w:t>
      </w:r>
      <w:bookmarkStart w:id="4" w:name="_Int_Uvf8SeEt"/>
      <w:r w:rsidRPr="415CDA5D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additional</w:t>
      </w:r>
      <w:bookmarkEnd w:id="4"/>
      <w:r w:rsidRPr="415CDA5D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information about the evaluation, please visit our </w:t>
      </w:r>
      <w:r w:rsidRPr="415CDA5D" w:rsidR="03D961C8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evaluation </w:t>
      </w:r>
      <w:r w:rsidRPr="415CDA5D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website at this </w:t>
      </w:r>
      <w:r w:rsidRPr="415CDA5D" w:rsidR="7FC6E8E1">
        <w:rPr>
          <w:rFonts w:ascii="Montserrat" w:eastAsia="Montserrat" w:hAnsi="Montserrat" w:cs="Montserrat"/>
          <w:sz w:val="22"/>
          <w:szCs w:val="22"/>
        </w:rPr>
        <w:t xml:space="preserve">link: </w:t>
      </w:r>
      <w:r w:rsidRPr="415CDA5D" w:rsidR="7FC6E8E1">
        <w:rPr>
          <w:rFonts w:ascii="Montserrat" w:eastAsia="Montserrat" w:hAnsi="Montserrat" w:cs="Montserrat"/>
          <w:sz w:val="22"/>
          <w:szCs w:val="22"/>
        </w:rPr>
        <w:t>https://whitworthkee.com/nsf-noyce-program-evaluation/</w:t>
      </w:r>
      <w:r w:rsidRPr="415CDA5D">
        <w:rPr>
          <w:rFonts w:ascii="Montserrat" w:eastAsia="Montserrat" w:hAnsi="Montserrat" w:cs="Montserrat"/>
          <w:sz w:val="22"/>
          <w:szCs w:val="22"/>
        </w:rPr>
        <w:t>.</w:t>
      </w:r>
    </w:p>
    <w:p w:rsidR="3B568E82" w:rsidP="4920B65D" w14:paraId="71624BEA" w14:textId="64C5CBF8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4920B65D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 </w:t>
      </w:r>
    </w:p>
    <w:p w:rsidR="4920B65D" w:rsidP="1B48E40E" w14:paraId="16BDDC5C" w14:textId="08CF00D1">
      <w:pPr>
        <w:spacing w:after="0" w:line="276" w:lineRule="auto"/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</w:pPr>
      <w:r w:rsidRPr="1B48E40E" w:rsidR="3B568E82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We appreciate your consideration and look forward to hearing your perspective.</w:t>
      </w:r>
    </w:p>
    <w:p w:rsidR="489B7DC4" w:rsidRPr="00ED5F43" w:rsidP="358694D0" w14:paraId="2CC0BFA2" w14:textId="02A25017">
      <w:pPr>
        <w:spacing w:after="0"/>
        <w:rPr>
          <w:rFonts w:ascii="Montserrat" w:hAnsi="Montserrat"/>
          <w:sz w:val="22"/>
          <w:szCs w:val="22"/>
        </w:rPr>
      </w:pPr>
      <w:r w:rsidRPr="00ED5F43">
        <w:rPr>
          <w:rFonts w:ascii="Montserrat" w:eastAsia="Calibri" w:hAnsi="Montserrat" w:cs="Calibri"/>
          <w:sz w:val="22"/>
          <w:szCs w:val="22"/>
        </w:rPr>
        <w:t xml:space="preserve"> </w:t>
      </w:r>
      <w:r w:rsidRPr="00ED5F43" w:rsidR="076B1BB2">
        <w:rPr>
          <w:rFonts w:ascii="Montserrat" w:eastAsia="Calibri" w:hAnsi="Montserrat" w:cs="Calibri"/>
          <w:sz w:val="22"/>
          <w:szCs w:val="22"/>
        </w:rPr>
        <w:t xml:space="preserve"> </w:t>
      </w:r>
    </w:p>
    <w:p w:rsidR="489B7DC4" w:rsidRPr="00ED5F43" w:rsidP="0B9E1263" w14:paraId="130B9B2F" w14:textId="5BD09D6E">
      <w:pPr>
        <w:spacing w:after="0"/>
        <w:rPr>
          <w:rFonts w:ascii="Montserrat" w:hAnsi="Montserrat"/>
          <w:sz w:val="22"/>
          <w:szCs w:val="22"/>
        </w:rPr>
      </w:pPr>
      <w:r w:rsidRPr="00ED5F43">
        <w:rPr>
          <w:rFonts w:ascii="Montserrat" w:eastAsia="Calibri" w:hAnsi="Montserrat" w:cs="Calibri"/>
          <w:sz w:val="22"/>
          <w:szCs w:val="22"/>
        </w:rPr>
        <w:t>Sincerely,</w:t>
      </w:r>
    </w:p>
    <w:p w:rsidR="489B7DC4" w:rsidRPr="00ED5F43" w:rsidP="0B9E1263" w14:paraId="4ACB838D" w14:textId="7A4B3C9F">
      <w:pPr>
        <w:spacing w:after="0"/>
        <w:rPr>
          <w:rFonts w:ascii="Montserrat" w:hAnsi="Montserrat"/>
          <w:sz w:val="22"/>
          <w:szCs w:val="22"/>
        </w:rPr>
      </w:pPr>
      <w:r w:rsidRPr="00ED5F43">
        <w:rPr>
          <w:rFonts w:ascii="Montserrat" w:eastAsia="Calibri" w:hAnsi="Montserrat" w:cs="Calibri"/>
          <w:sz w:val="22"/>
          <w:szCs w:val="22"/>
        </w:rPr>
        <w:t xml:space="preserve"> </w:t>
      </w:r>
    </w:p>
    <w:p w:rsidR="489B7DC4" w:rsidRPr="00ED5F43" w:rsidP="068592A1" w14:paraId="3830DC44" w14:textId="36475C33">
      <w:pPr>
        <w:spacing w:after="0"/>
        <w:rPr>
          <w:rFonts w:ascii="Montserrat" w:hAnsi="Montserrat"/>
          <w:b/>
          <w:bCs/>
          <w:sz w:val="22"/>
          <w:szCs w:val="22"/>
        </w:rPr>
      </w:pPr>
      <w:r w:rsidRPr="068592A1">
        <w:rPr>
          <w:rFonts w:ascii="Montserrat" w:eastAsia="Calibri" w:hAnsi="Montserrat" w:cs="Calibri"/>
          <w:b/>
          <w:bCs/>
          <w:sz w:val="22"/>
          <w:szCs w:val="22"/>
        </w:rPr>
        <w:t xml:space="preserve">The </w:t>
      </w:r>
      <w:r w:rsidRPr="068592A1">
        <w:rPr>
          <w:rFonts w:ascii="Montserrat" w:eastAsia="Calibri" w:hAnsi="Montserrat" w:cs="Calibri"/>
          <w:b/>
          <w:bCs/>
          <w:sz w:val="22"/>
          <w:szCs w:val="22"/>
        </w:rPr>
        <w:t>WhitworthKee</w:t>
      </w:r>
      <w:r w:rsidRPr="068592A1">
        <w:rPr>
          <w:rFonts w:ascii="Montserrat" w:eastAsia="Calibri" w:hAnsi="Montserrat" w:cs="Calibri"/>
          <w:b/>
          <w:bCs/>
          <w:sz w:val="22"/>
          <w:szCs w:val="22"/>
        </w:rPr>
        <w:t xml:space="preserve"> </w:t>
      </w:r>
      <w:r w:rsidRPr="068592A1" w:rsidR="039FBF86">
        <w:rPr>
          <w:rFonts w:ascii="Montserrat" w:eastAsia="Montserrat" w:hAnsi="Montserrat" w:cs="Montserrat"/>
          <w:b/>
          <w:bCs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2"/>
          <w:szCs w:val="22"/>
          <w:u w:val="none"/>
          <w:lang w:val="en-US"/>
        </w:rPr>
        <w:t xml:space="preserve">Consulting </w:t>
      </w:r>
      <w:r w:rsidRPr="068592A1">
        <w:rPr>
          <w:rFonts w:ascii="Montserrat" w:eastAsia="Calibri" w:hAnsi="Montserrat" w:cs="Calibri"/>
          <w:b/>
          <w:bCs/>
          <w:sz w:val="22"/>
          <w:szCs w:val="22"/>
        </w:rPr>
        <w:t>Evaluation Team</w:t>
      </w:r>
    </w:p>
    <w:sectPr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mbria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20F46BF" w14:textId="77777777" w:rsidTr="3EE893D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EE893D1" w:rsidP="3EE893D1" w14:paraId="750E1159" w14:textId="66AE2463">
          <w:pPr>
            <w:pStyle w:val="Header"/>
            <w:ind w:left="-115"/>
          </w:pPr>
        </w:p>
      </w:tc>
      <w:tc>
        <w:tcPr>
          <w:tcW w:w="3120" w:type="dxa"/>
        </w:tcPr>
        <w:p w:rsidR="3EE893D1" w:rsidP="3EE893D1" w14:paraId="06F8C092" w14:textId="618A28A0">
          <w:pPr>
            <w:pStyle w:val="Header"/>
            <w:jc w:val="center"/>
          </w:pPr>
        </w:p>
      </w:tc>
      <w:tc>
        <w:tcPr>
          <w:tcW w:w="3120" w:type="dxa"/>
        </w:tcPr>
        <w:p w:rsidR="3EE893D1" w:rsidP="3EE893D1" w14:paraId="47096C33" w14:textId="27713CBF">
          <w:pPr>
            <w:pStyle w:val="Header"/>
            <w:ind w:right="-115"/>
            <w:jc w:val="right"/>
          </w:pPr>
        </w:p>
      </w:tc>
    </w:tr>
  </w:tbl>
  <w:p w:rsidR="3EE893D1" w:rsidP="3EE893D1" w14:paraId="780EA328" w14:textId="2221D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B3FED69" w14:textId="77777777" w:rsidTr="61D08BE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1D08BE1" w:rsidP="61D08BE1" w14:paraId="7CF0C085" w14:textId="35F6A425">
          <w:pPr>
            <w:pStyle w:val="Header"/>
            <w:ind w:left="-115"/>
          </w:pPr>
        </w:p>
      </w:tc>
      <w:tc>
        <w:tcPr>
          <w:tcW w:w="3120" w:type="dxa"/>
        </w:tcPr>
        <w:p w:rsidR="61D08BE1" w:rsidP="61D08BE1" w14:paraId="5167E64D" w14:textId="777A54C8">
          <w:pPr>
            <w:pStyle w:val="Header"/>
            <w:jc w:val="center"/>
          </w:pPr>
        </w:p>
      </w:tc>
      <w:tc>
        <w:tcPr>
          <w:tcW w:w="3120" w:type="dxa"/>
        </w:tcPr>
        <w:p w:rsidR="61D08BE1" w:rsidP="61D08BE1" w14:paraId="4A190F1C" w14:textId="65812639">
          <w:pPr>
            <w:pStyle w:val="Header"/>
            <w:ind w:right="-115"/>
            <w:jc w:val="right"/>
          </w:pPr>
        </w:p>
      </w:tc>
    </w:tr>
  </w:tbl>
  <w:p w:rsidR="61D08BE1" w:rsidP="61D08BE1" w14:paraId="7235983B" w14:textId="6ED8782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360" w:type="dxa"/>
      <w:tblLayout w:type="fixed"/>
      <w:tblLook w:val="06A0"/>
    </w:tblPr>
    <w:tblGrid>
      <w:gridCol w:w="5430"/>
      <w:gridCol w:w="810"/>
      <w:gridCol w:w="3120"/>
    </w:tblGrid>
    <w:tr w14:paraId="3C5850F7" w14:textId="77777777" w:rsidTr="1B48E40E">
      <w:tblPrEx>
        <w:tblW w:w="9360" w:type="dxa"/>
        <w:tblLayout w:type="fixed"/>
        <w:tblLook w:val="06A0"/>
      </w:tblPrEx>
      <w:trPr>
        <w:trHeight w:val="300"/>
      </w:trPr>
      <w:tc>
        <w:tcPr>
          <w:tcW w:w="5430" w:type="dxa"/>
        </w:tcPr>
        <w:p w:rsidR="3EE893D1" w:rsidRPr="00ED5F43" w:rsidP="415CDA5D" w14:paraId="26EEA8BC" w14:textId="4DD59618">
          <w:pPr>
            <w:pStyle w:val="Header"/>
            <w:ind w:left="-115"/>
            <w:rPr>
              <w:rFonts w:ascii="Montserrat" w:eastAsia="Aptos" w:hAnsi="Montserrat" w:cs="Aptos"/>
              <w:color w:val="000000" w:themeColor="text1" w:themeShade="FF" w:themeTint="FF"/>
              <w:sz w:val="20"/>
              <w:szCs w:val="20"/>
            </w:rPr>
          </w:pPr>
          <w:r w:rsidRPr="415CDA5D" w:rsidR="415CDA5D">
            <w:rPr>
              <w:rFonts w:ascii="Montserrat" w:eastAsia="Aptos" w:hAnsi="Montserrat" w:cs="Aptos"/>
              <w:color w:val="000000" w:themeColor="text1" w:themeShade="FF" w:themeTint="FF"/>
              <w:sz w:val="20"/>
              <w:szCs w:val="20"/>
            </w:rPr>
            <w:t xml:space="preserve">Attachment </w:t>
          </w:r>
          <w:r w:rsidRPr="415CDA5D" w:rsidR="415CDA5D">
            <w:rPr>
              <w:rFonts w:ascii="Montserrat" w:eastAsia="Aptos" w:hAnsi="Montserrat" w:cs="Aptos"/>
              <w:color w:val="000000" w:themeColor="text1" w:themeShade="FF" w:themeTint="FF"/>
              <w:sz w:val="20"/>
              <w:szCs w:val="20"/>
            </w:rPr>
            <w:t>9a</w:t>
          </w:r>
          <w:r w:rsidRPr="415CDA5D" w:rsidR="415CDA5D">
            <w:rPr>
              <w:rFonts w:ascii="Montserrat" w:eastAsia="Aptos" w:hAnsi="Montserrat" w:cs="Aptos"/>
              <w:color w:val="000000" w:themeColor="text1" w:themeShade="FF" w:themeTint="FF"/>
              <w:sz w:val="20"/>
              <w:szCs w:val="20"/>
            </w:rPr>
            <w:t xml:space="preserve">: Focus Group Invitation for Evaluators, Faculty, K-12 Leaders, Program Coordinators, </w:t>
          </w:r>
          <w:r w:rsidRPr="415CDA5D" w:rsidR="415CDA5D">
            <w:rPr>
              <w:rFonts w:ascii="Montserrat" w:eastAsia="Aptos" w:hAnsi="Montserrat" w:cs="Aptos"/>
              <w:color w:val="000000" w:themeColor="text1" w:themeShade="FF" w:themeTint="FF"/>
              <w:sz w:val="20"/>
              <w:szCs w:val="20"/>
            </w:rPr>
            <w:t>and Current/Former</w:t>
          </w:r>
        </w:p>
        <w:p w:rsidR="3EE893D1" w:rsidRPr="00ED5F43" w:rsidP="23F93774" w14:paraId="33402DCA" w14:textId="60E7B7C6">
          <w:pPr>
            <w:pStyle w:val="Header"/>
            <w:ind w:left="-115"/>
            <w:rPr>
              <w:rFonts w:ascii="Montserrat" w:eastAsia="Aptos" w:hAnsi="Montserrat" w:cs="Aptos"/>
              <w:color w:val="000000" w:themeColor="text1"/>
              <w:sz w:val="20"/>
              <w:szCs w:val="20"/>
            </w:rPr>
          </w:pPr>
          <w:r w:rsidRPr="415CDA5D" w:rsidR="415CDA5D">
            <w:rPr>
              <w:rFonts w:ascii="Montserrat" w:eastAsia="Aptos" w:hAnsi="Montserrat" w:cs="Aptos"/>
              <w:color w:val="000000" w:themeColor="text1" w:themeShade="FF" w:themeTint="FF"/>
              <w:sz w:val="20"/>
              <w:szCs w:val="20"/>
            </w:rPr>
            <w:t>Scholars/Fellows</w:t>
          </w:r>
        </w:p>
      </w:tc>
      <w:tc>
        <w:tcPr>
          <w:tcW w:w="810" w:type="dxa"/>
        </w:tcPr>
        <w:p w:rsidR="3EE893D1" w:rsidRPr="00ED5F43" w:rsidP="3EE893D1" w14:paraId="24F43747" w14:textId="0EB0BA07">
          <w:pPr>
            <w:pStyle w:val="Header"/>
            <w:jc w:val="center"/>
            <w:rPr>
              <w:rFonts w:ascii="Montserrat" w:hAnsi="Montserrat"/>
              <w:sz w:val="20"/>
              <w:szCs w:val="20"/>
            </w:rPr>
          </w:pPr>
        </w:p>
      </w:tc>
      <w:tc>
        <w:tcPr>
          <w:tcW w:w="3120" w:type="dxa"/>
        </w:tcPr>
        <w:p w:rsidR="3EE893D1" w:rsidRPr="00ED5F43" w:rsidP="61D08BE1" w14:paraId="41D97AA9" w14:textId="6C918CEC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Montserrat" w:eastAsia="Arial" w:hAnsi="Montserrat" w:cs="Arial"/>
              <w:color w:val="000000" w:themeColor="text1"/>
              <w:sz w:val="20"/>
              <w:szCs w:val="20"/>
            </w:rPr>
          </w:pPr>
          <w:r w:rsidRPr="00ED5F43">
            <w:rPr>
              <w:rStyle w:val="Strong"/>
              <w:rFonts w:ascii="Montserrat" w:eastAsia="Arial" w:hAnsi="Montserrat" w:cs="Arial"/>
              <w:b w:val="0"/>
              <w:bCs w:val="0"/>
              <w:color w:val="000000" w:themeColor="text1"/>
              <w:sz w:val="20"/>
              <w:szCs w:val="20"/>
            </w:rPr>
            <w:t>OMB No. 3145-New</w:t>
          </w:r>
        </w:p>
        <w:p w:rsidR="3EE893D1" w:rsidRPr="00ED5F43" w:rsidP="51CAE611" w14:paraId="542558B0" w14:textId="0F29E20D">
          <w:pPr>
            <w:pStyle w:val="Header"/>
            <w:ind w:right="-115"/>
            <w:jc w:val="right"/>
            <w:rPr>
              <w:rFonts w:ascii="Montserrat" w:hAnsi="Montserrat"/>
              <w:sz w:val="20"/>
              <w:szCs w:val="20"/>
            </w:rPr>
          </w:pPr>
          <w:r w:rsidRPr="00ED5F43">
            <w:rPr>
              <w:rStyle w:val="Strong"/>
              <w:rFonts w:ascii="Montserrat" w:eastAsia="Arial" w:hAnsi="Montserrat" w:cs="Arial"/>
              <w:b w:val="0"/>
              <w:bCs w:val="0"/>
              <w:color w:val="000000" w:themeColor="text1"/>
              <w:sz w:val="20"/>
              <w:szCs w:val="20"/>
            </w:rPr>
            <w:t>Expiration Date: XX/XX/XXXX</w:t>
          </w:r>
        </w:p>
      </w:tc>
    </w:tr>
  </w:tbl>
  <w:p w:rsidR="3EE893D1" w:rsidP="3EE893D1" w14:paraId="1C8E222C" w14:textId="06152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0F59C08" w14:textId="77777777" w:rsidTr="61D08BE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1D08BE1" w:rsidP="61D08BE1" w14:paraId="14EF5D15" w14:textId="760646E4">
          <w:pPr>
            <w:pStyle w:val="Header"/>
            <w:ind w:left="-115"/>
          </w:pPr>
        </w:p>
      </w:tc>
      <w:tc>
        <w:tcPr>
          <w:tcW w:w="3120" w:type="dxa"/>
        </w:tcPr>
        <w:p w:rsidR="61D08BE1" w:rsidP="61D08BE1" w14:paraId="18460F07" w14:textId="387C6B9B">
          <w:pPr>
            <w:pStyle w:val="Header"/>
            <w:jc w:val="center"/>
          </w:pPr>
        </w:p>
      </w:tc>
      <w:tc>
        <w:tcPr>
          <w:tcW w:w="3120" w:type="dxa"/>
        </w:tcPr>
        <w:p w:rsidR="61D08BE1" w:rsidP="61D08BE1" w14:paraId="1E749348" w14:textId="3F458B4A">
          <w:pPr>
            <w:pStyle w:val="Header"/>
            <w:ind w:right="-115"/>
            <w:jc w:val="right"/>
          </w:pPr>
        </w:p>
      </w:tc>
    </w:tr>
  </w:tbl>
  <w:p w:rsidR="61D08BE1" w:rsidP="61D08BE1" w14:paraId="2D59A60F" w14:textId="0A05A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F6DB45"/>
    <w:rsid w:val="00026F44"/>
    <w:rsid w:val="000F1B91"/>
    <w:rsid w:val="00103E45"/>
    <w:rsid w:val="0023493E"/>
    <w:rsid w:val="00254973"/>
    <w:rsid w:val="002D011C"/>
    <w:rsid w:val="003652BB"/>
    <w:rsid w:val="0038181F"/>
    <w:rsid w:val="004B49F0"/>
    <w:rsid w:val="005208DD"/>
    <w:rsid w:val="005256CD"/>
    <w:rsid w:val="00526B08"/>
    <w:rsid w:val="005A439C"/>
    <w:rsid w:val="005F3732"/>
    <w:rsid w:val="00631902"/>
    <w:rsid w:val="00634C6A"/>
    <w:rsid w:val="00670B2A"/>
    <w:rsid w:val="006800EB"/>
    <w:rsid w:val="007B694D"/>
    <w:rsid w:val="00892398"/>
    <w:rsid w:val="009572C7"/>
    <w:rsid w:val="009861E1"/>
    <w:rsid w:val="009E0B31"/>
    <w:rsid w:val="00C16712"/>
    <w:rsid w:val="00C229A0"/>
    <w:rsid w:val="00D20CB7"/>
    <w:rsid w:val="00D931CC"/>
    <w:rsid w:val="00DA5AAD"/>
    <w:rsid w:val="00E5304F"/>
    <w:rsid w:val="00ED5F43"/>
    <w:rsid w:val="00F669F4"/>
    <w:rsid w:val="02A1945B"/>
    <w:rsid w:val="039FBF86"/>
    <w:rsid w:val="03D00343"/>
    <w:rsid w:val="03D486AF"/>
    <w:rsid w:val="03D961C8"/>
    <w:rsid w:val="05101828"/>
    <w:rsid w:val="05A50DF5"/>
    <w:rsid w:val="05AFD4F6"/>
    <w:rsid w:val="061081CB"/>
    <w:rsid w:val="068592A1"/>
    <w:rsid w:val="06A46CA9"/>
    <w:rsid w:val="076B1BB2"/>
    <w:rsid w:val="083F6652"/>
    <w:rsid w:val="09ACF279"/>
    <w:rsid w:val="0A830830"/>
    <w:rsid w:val="0B9E1263"/>
    <w:rsid w:val="101388DD"/>
    <w:rsid w:val="104417A3"/>
    <w:rsid w:val="111B9316"/>
    <w:rsid w:val="124B5BA0"/>
    <w:rsid w:val="139C16A2"/>
    <w:rsid w:val="13D802E3"/>
    <w:rsid w:val="1464F446"/>
    <w:rsid w:val="15524990"/>
    <w:rsid w:val="15D578F6"/>
    <w:rsid w:val="162C489B"/>
    <w:rsid w:val="163F05A5"/>
    <w:rsid w:val="167A1F41"/>
    <w:rsid w:val="169EFF2D"/>
    <w:rsid w:val="195EB19F"/>
    <w:rsid w:val="1A296C88"/>
    <w:rsid w:val="1B0902F0"/>
    <w:rsid w:val="1B48E40E"/>
    <w:rsid w:val="1B9D6AFC"/>
    <w:rsid w:val="1C9AEB7A"/>
    <w:rsid w:val="1D2F6E7F"/>
    <w:rsid w:val="1D8347FB"/>
    <w:rsid w:val="1E47347A"/>
    <w:rsid w:val="1E6F68CE"/>
    <w:rsid w:val="20B3923B"/>
    <w:rsid w:val="213E7E00"/>
    <w:rsid w:val="225E9BE7"/>
    <w:rsid w:val="22B899ED"/>
    <w:rsid w:val="2399120F"/>
    <w:rsid w:val="23F93774"/>
    <w:rsid w:val="248654B8"/>
    <w:rsid w:val="2511E380"/>
    <w:rsid w:val="25A2D501"/>
    <w:rsid w:val="263CB3AC"/>
    <w:rsid w:val="2751270F"/>
    <w:rsid w:val="2A2480D0"/>
    <w:rsid w:val="2A40F609"/>
    <w:rsid w:val="2AE3926D"/>
    <w:rsid w:val="2B83D628"/>
    <w:rsid w:val="2C6E3DD4"/>
    <w:rsid w:val="2C850799"/>
    <w:rsid w:val="2FE96348"/>
    <w:rsid w:val="304FDAC8"/>
    <w:rsid w:val="31288567"/>
    <w:rsid w:val="31E69AC7"/>
    <w:rsid w:val="31F89B93"/>
    <w:rsid w:val="31FC9AFB"/>
    <w:rsid w:val="33603D33"/>
    <w:rsid w:val="3391F277"/>
    <w:rsid w:val="3425B926"/>
    <w:rsid w:val="34C3E897"/>
    <w:rsid w:val="350358EB"/>
    <w:rsid w:val="358694D0"/>
    <w:rsid w:val="360C2149"/>
    <w:rsid w:val="36A37A86"/>
    <w:rsid w:val="375C7C86"/>
    <w:rsid w:val="37F6F469"/>
    <w:rsid w:val="39EC4D8D"/>
    <w:rsid w:val="3AD01AC8"/>
    <w:rsid w:val="3B568E82"/>
    <w:rsid w:val="3CAC9E56"/>
    <w:rsid w:val="3D9A5C39"/>
    <w:rsid w:val="3E51C898"/>
    <w:rsid w:val="3EE893D1"/>
    <w:rsid w:val="3EF56E1D"/>
    <w:rsid w:val="4058019C"/>
    <w:rsid w:val="40C60942"/>
    <w:rsid w:val="415CDA5D"/>
    <w:rsid w:val="41E3EE43"/>
    <w:rsid w:val="4276A019"/>
    <w:rsid w:val="43B526EE"/>
    <w:rsid w:val="45BDE4D3"/>
    <w:rsid w:val="45DF7D4D"/>
    <w:rsid w:val="489B7DC4"/>
    <w:rsid w:val="4920B65D"/>
    <w:rsid w:val="4AEDE467"/>
    <w:rsid w:val="4BE4838F"/>
    <w:rsid w:val="4BEA7FD9"/>
    <w:rsid w:val="4E6A9768"/>
    <w:rsid w:val="4EA52B91"/>
    <w:rsid w:val="4FEA9466"/>
    <w:rsid w:val="50EA7189"/>
    <w:rsid w:val="51CAE611"/>
    <w:rsid w:val="52E22D55"/>
    <w:rsid w:val="537DD38E"/>
    <w:rsid w:val="5619D4F7"/>
    <w:rsid w:val="56B40185"/>
    <w:rsid w:val="5A508168"/>
    <w:rsid w:val="5AC4869E"/>
    <w:rsid w:val="5FF6DB45"/>
    <w:rsid w:val="61D08BE1"/>
    <w:rsid w:val="6315D071"/>
    <w:rsid w:val="6412F388"/>
    <w:rsid w:val="643BFF86"/>
    <w:rsid w:val="644169B2"/>
    <w:rsid w:val="6464FDB1"/>
    <w:rsid w:val="64827864"/>
    <w:rsid w:val="6715DC13"/>
    <w:rsid w:val="69A0045F"/>
    <w:rsid w:val="6A6C6175"/>
    <w:rsid w:val="6BC9C7D9"/>
    <w:rsid w:val="6C4D33EC"/>
    <w:rsid w:val="6CA6D3DB"/>
    <w:rsid w:val="6CD06E8A"/>
    <w:rsid w:val="6E96B73D"/>
    <w:rsid w:val="6EF67E9C"/>
    <w:rsid w:val="6F551C3A"/>
    <w:rsid w:val="704B9671"/>
    <w:rsid w:val="70B3C08E"/>
    <w:rsid w:val="70CC416D"/>
    <w:rsid w:val="710365D7"/>
    <w:rsid w:val="71884927"/>
    <w:rsid w:val="71B172D3"/>
    <w:rsid w:val="7221D6A1"/>
    <w:rsid w:val="72D75D9A"/>
    <w:rsid w:val="731357BB"/>
    <w:rsid w:val="7316D155"/>
    <w:rsid w:val="7348D0F8"/>
    <w:rsid w:val="74FA8911"/>
    <w:rsid w:val="7524F9A1"/>
    <w:rsid w:val="75E3E27B"/>
    <w:rsid w:val="76B8495F"/>
    <w:rsid w:val="7773045E"/>
    <w:rsid w:val="7C21466B"/>
    <w:rsid w:val="7C3C16BD"/>
    <w:rsid w:val="7C5098DC"/>
    <w:rsid w:val="7CC13E43"/>
    <w:rsid w:val="7CDE4849"/>
    <w:rsid w:val="7E652BB8"/>
    <w:rsid w:val="7FC6E8E1"/>
    <w:rsid w:val="7FCA7B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42DFE"/>
  <w15:chartTrackingRefBased/>
  <w15:docId w15:val="{5CE94D91-5BA0-4C67-B724-9F171573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0F1B9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A5A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2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39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normaltextrun">
    <w:name w:val="normaltextrun"/>
    <w:basedOn w:val="DefaultParagraphFont"/>
    <w:uiPriority w:val="1"/>
    <w:rsid w:val="4920B65D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7E050BFF-0227-3A48-99B7-24778781C2A6}">
  <we:reference id="wa104380773" version="2.0.0.0" store="en-US" storeType="omex"/>
  <we:alternateReferences>
    <we:reference id="wa104380773" version="2.0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4A78233-E727-D54D-B955-4306CB98B278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8a9a3a-1095-4b91-a63e-4ddd267d3709">
      <UserInfo>
        <DisplayName>Brittany Brewster</DisplayName>
        <AccountId>46</AccountId>
        <AccountType/>
      </UserInfo>
      <UserInfo>
        <DisplayName>Molly Matthews-Ewald</DisplayName>
        <AccountId>33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CF295EBA0824F862CEB0129014DAE" ma:contentTypeVersion="6" ma:contentTypeDescription="Create a new document." ma:contentTypeScope="" ma:versionID="399067f5be50e01d5ad4121d9f4f3d9f">
  <xsd:schema xmlns:xsd="http://www.w3.org/2001/XMLSchema" xmlns:xs="http://www.w3.org/2001/XMLSchema" xmlns:p="http://schemas.microsoft.com/office/2006/metadata/properties" xmlns:ns2="2807130b-87bf-40b4-9ea6-6eb01fb23eeb" xmlns:ns3="0c8a9a3a-1095-4b91-a63e-4ddd267d3709" targetNamespace="http://schemas.microsoft.com/office/2006/metadata/properties" ma:root="true" ma:fieldsID="1937e61a62d7a5a508cb8b7b5076eeee" ns2:_="" ns3:_="">
    <xsd:import namespace="2807130b-87bf-40b4-9ea6-6eb01fb23eeb"/>
    <xsd:import namespace="0c8a9a3a-1095-4b91-a63e-4ddd267d3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7130b-87bf-40b4-9ea6-6eb01fb23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9a3a-1095-4b91-a63e-4ddd267d3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0A8AA-E518-41C6-9D2C-87D892ECCD70}">
  <ds:schemaRefs>
    <ds:schemaRef ds:uri="http://schemas.microsoft.com/office/2006/metadata/properties"/>
    <ds:schemaRef ds:uri="http://schemas.microsoft.com/office/infopath/2007/PartnerControls"/>
    <ds:schemaRef ds:uri="0c8a9a3a-1095-4b91-a63e-4ddd267d3709"/>
  </ds:schemaRefs>
</ds:datastoreItem>
</file>

<file path=customXml/itemProps2.xml><?xml version="1.0" encoding="utf-8"?>
<ds:datastoreItem xmlns:ds="http://schemas.openxmlformats.org/officeDocument/2006/customXml" ds:itemID="{5B36AB27-C57C-487D-84CD-022A4A37A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7130b-87bf-40b4-9ea6-6eb01fb23eeb"/>
    <ds:schemaRef ds:uri="0c8a9a3a-1095-4b91-a63e-4ddd267d3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7B5F1-BE1C-4775-B6B7-07EC048F7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Brewster</dc:creator>
  <cp:lastModifiedBy>Izzy Leamon, MA</cp:lastModifiedBy>
  <cp:revision>40</cp:revision>
  <dcterms:created xsi:type="dcterms:W3CDTF">2024-07-29T20:12:00Z</dcterms:created>
  <dcterms:modified xsi:type="dcterms:W3CDTF">2024-09-30T14:51:15Z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0x010100D9CCF295EBA0824F862CEB0129014DAE</vt:lpwstr>
  </property>
  <property fmtid="{D5CDD505-2E9C-101B-9397-08002B2CF9AE}" pid="4" name="TriggerFlowInfo">
    <vt:lpwstr/>
  </property>
  <property fmtid="{D5CDD505-2E9C-101B-9397-08002B2CF9AE}" pid="5" name="_ExtendedDescription">
    <vt:lpwstr/>
  </property>
</Properties>
</file>