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7524F9A1" w:rsidP="7F0D9009" w14:paraId="3C376BC3" w14:textId="24FE0F9B">
      <w:pPr>
        <w:pStyle w:val="Heading1"/>
        <w:spacing w:before="0" w:after="200"/>
        <w:jc w:val="center"/>
        <w:rPr>
          <w:rFonts w:ascii="Montserrat" w:eastAsia="Montserrat" w:hAnsi="Montserrat" w:cs="Montserrat"/>
          <w:b/>
          <w:bCs/>
        </w:rPr>
      </w:pPr>
    </w:p>
    <w:p w:rsidR="7524F9A1" w:rsidP="61D08BE1" w14:paraId="1476778F" w14:textId="5EE9C6D0">
      <w:pPr>
        <w:pStyle w:val="Heading1"/>
        <w:spacing w:before="0" w:after="200"/>
        <w:jc w:val="center"/>
        <w:rPr>
          <w:rFonts w:ascii="Montserrat" w:eastAsia="Montserrat" w:hAnsi="Montserrat" w:cs="Montserrat"/>
          <w:b/>
          <w:bCs/>
        </w:rPr>
      </w:pPr>
    </w:p>
    <w:p w:rsidR="7524F9A1" w:rsidP="61D08BE1" w14:paraId="4B813E96" w14:textId="302CA12E">
      <w:pPr>
        <w:pStyle w:val="Heading1"/>
        <w:spacing w:before="0" w:after="200"/>
        <w:jc w:val="center"/>
        <w:rPr>
          <w:rFonts w:ascii="Montserrat" w:eastAsia="Montserrat" w:hAnsi="Montserrat" w:cs="Montserrat"/>
          <w:b/>
          <w:bCs/>
        </w:rPr>
      </w:pPr>
    </w:p>
    <w:p w:rsidR="7524F9A1" w:rsidP="7F73EA39" w14:paraId="713C67DA" w14:textId="2C3DB2AB">
      <w:pPr>
        <w:pStyle w:val="Heading1"/>
        <w:spacing w:before="0" w:after="0"/>
        <w:jc w:val="center"/>
        <w:rPr>
          <w:rFonts w:ascii="Montserrat" w:eastAsia="Montserrat" w:hAnsi="Montserrat" w:cs="Montserrat"/>
          <w:b/>
          <w:bCs/>
        </w:rPr>
      </w:pPr>
      <w:r w:rsidRPr="7F73EA39">
        <w:rPr>
          <w:rFonts w:ascii="Montserrat" w:eastAsia="Montserrat" w:hAnsi="Montserrat" w:cs="Montserrat"/>
          <w:b/>
          <w:bCs/>
        </w:rPr>
        <w:t>A</w:t>
      </w:r>
      <w:r w:rsidRPr="7F73EA39" w:rsidR="4409DB4C">
        <w:rPr>
          <w:rFonts w:ascii="Montserrat" w:eastAsia="Montserrat" w:hAnsi="Montserrat" w:cs="Montserrat"/>
          <w:b/>
          <w:bCs/>
        </w:rPr>
        <w:t xml:space="preserve">ttachment </w:t>
      </w:r>
      <w:r w:rsidR="00EE443F">
        <w:rPr>
          <w:rFonts w:ascii="Montserrat" w:eastAsia="Montserrat" w:hAnsi="Montserrat" w:cs="Montserrat"/>
          <w:b/>
          <w:bCs/>
        </w:rPr>
        <w:t>10b</w:t>
      </w:r>
      <w:r w:rsidRPr="7F73EA39">
        <w:rPr>
          <w:rFonts w:ascii="Montserrat" w:eastAsia="Montserrat" w:hAnsi="Montserrat" w:cs="Montserrat"/>
          <w:b/>
          <w:bCs/>
        </w:rPr>
        <w:t>:</w:t>
      </w:r>
    </w:p>
    <w:p w:rsidR="7524F9A1" w:rsidP="7F73EA39" w14:paraId="2C2E14FF" w14:textId="66328545">
      <w:pPr>
        <w:pStyle w:val="Heading1"/>
        <w:spacing w:before="0" w:after="200"/>
        <w:jc w:val="center"/>
        <w:rPr>
          <w:rFonts w:ascii="Montserrat" w:eastAsia="Montserrat" w:hAnsi="Montserrat" w:cs="Montserrat"/>
          <w:b/>
          <w:bCs/>
        </w:rPr>
      </w:pPr>
      <w:r w:rsidRPr="7F73EA39">
        <w:rPr>
          <w:rFonts w:ascii="Montserrat" w:eastAsia="Montserrat" w:hAnsi="Montserrat" w:cs="Montserrat"/>
          <w:b/>
          <w:bCs/>
        </w:rPr>
        <w:t xml:space="preserve">Reminder - </w:t>
      </w:r>
      <w:r w:rsidRPr="7F73EA39" w:rsidR="537DD38E">
        <w:rPr>
          <w:rFonts w:ascii="Montserrat" w:eastAsia="Montserrat" w:hAnsi="Montserrat" w:cs="Montserrat"/>
          <w:b/>
          <w:bCs/>
        </w:rPr>
        <w:t>Interview</w:t>
      </w:r>
      <w:r w:rsidRPr="7F73EA39" w:rsidR="3F312263">
        <w:rPr>
          <w:rFonts w:ascii="Montserrat" w:eastAsia="Montserrat" w:hAnsi="Montserrat" w:cs="Montserrat"/>
          <w:b/>
          <w:bCs/>
        </w:rPr>
        <w:t xml:space="preserve"> Invitation for</w:t>
      </w:r>
      <w:r w:rsidRPr="7F73EA39" w:rsidR="023BF7B6">
        <w:rPr>
          <w:rFonts w:ascii="Montserrat" w:eastAsia="Montserrat" w:hAnsi="Montserrat" w:cs="Montserrat"/>
          <w:b/>
          <w:bCs/>
        </w:rPr>
        <w:t xml:space="preserve"> Principal Investigators and</w:t>
      </w:r>
      <w:r w:rsidRPr="7F73EA39" w:rsidR="3F312263">
        <w:rPr>
          <w:rFonts w:ascii="Montserrat" w:eastAsia="Montserrat" w:hAnsi="Montserrat" w:cs="Montserrat"/>
          <w:b/>
          <w:bCs/>
        </w:rPr>
        <w:t xml:space="preserve"> Potential P</w:t>
      </w:r>
      <w:r w:rsidRPr="7F73EA39" w:rsidR="64FB728F">
        <w:rPr>
          <w:rFonts w:ascii="Montserrat" w:eastAsia="Montserrat" w:hAnsi="Montserrat" w:cs="Montserrat"/>
          <w:b/>
          <w:bCs/>
        </w:rPr>
        <w:t>rincipal Investigators</w:t>
      </w:r>
    </w:p>
    <w:p w:rsidR="7524F9A1" w:rsidP="61D08BE1" w14:paraId="5376D6DE" w14:textId="525DF220">
      <w:pPr>
        <w:spacing w:before="300" w:after="300"/>
      </w:pPr>
      <w:r>
        <w:br w:type="page"/>
      </w:r>
    </w:p>
    <w:p w:rsidR="6C1A79B3" w:rsidP="19BD38BE" w14:paraId="7ED5DDD8" w14:textId="30B11930">
      <w:pPr>
        <w:spacing w:after="0"/>
        <w:rPr>
          <w:rFonts w:ascii="Montserrat" w:eastAsia="Montserrat" w:hAnsi="Montserrat" w:cs="Montserrat"/>
          <w:color w:val="000000" w:themeColor="text1"/>
          <w:sz w:val="22"/>
          <w:szCs w:val="22"/>
        </w:rPr>
      </w:pPr>
      <w:r w:rsidRPr="19BD38BE">
        <w:rPr>
          <w:rFonts w:ascii="Montserrat" w:eastAsia="Montserrat" w:hAnsi="Montserrat" w:cs="Montserrat"/>
          <w:b/>
          <w:bCs/>
          <w:color w:val="000000" w:themeColor="text1"/>
          <w:sz w:val="22"/>
          <w:szCs w:val="22"/>
        </w:rPr>
        <w:t>Subject:</w:t>
      </w:r>
      <w:r w:rsidRPr="19BD38BE">
        <w:rPr>
          <w:rFonts w:ascii="Montserrat" w:eastAsia="Montserrat" w:hAnsi="Montserrat" w:cs="Montserrat"/>
          <w:color w:val="000000" w:themeColor="text1"/>
          <w:sz w:val="22"/>
          <w:szCs w:val="22"/>
        </w:rPr>
        <w:t xml:space="preserve"> </w:t>
      </w:r>
      <w:r w:rsidRPr="19BD38BE" w:rsidR="10BAA92E">
        <w:rPr>
          <w:rFonts w:ascii="Montserrat" w:eastAsia="Montserrat" w:hAnsi="Montserrat" w:cs="Montserrat"/>
          <w:color w:val="000000" w:themeColor="text1"/>
          <w:sz w:val="22"/>
          <w:szCs w:val="22"/>
        </w:rPr>
        <w:t>Reminder: Help us improve the Noyce Program – Participate in a focus group</w:t>
      </w:r>
    </w:p>
    <w:p w:rsidR="19BD38BE" w:rsidP="19BD38BE" w14:paraId="28FACE1A" w14:textId="0D90E0F5">
      <w:pPr>
        <w:spacing w:after="0"/>
        <w:rPr>
          <w:rFonts w:ascii="Montserrat" w:eastAsia="Montserrat" w:hAnsi="Montserrat" w:cs="Montserrat"/>
          <w:sz w:val="22"/>
          <w:szCs w:val="22"/>
        </w:rPr>
      </w:pPr>
    </w:p>
    <w:p w:rsidR="489B7DC4" w:rsidP="79C4BFB2" w14:paraId="5859574F" w14:textId="36BB0ACD">
      <w:pPr>
        <w:spacing w:after="0"/>
        <w:rPr>
          <w:rFonts w:ascii="Montserrat" w:eastAsia="Montserrat" w:hAnsi="Montserrat" w:cs="Montserrat"/>
          <w:sz w:val="22"/>
          <w:szCs w:val="22"/>
        </w:rPr>
      </w:pPr>
      <w:r w:rsidRPr="79C4BFB2">
        <w:rPr>
          <w:rFonts w:ascii="Montserrat" w:eastAsia="Montserrat" w:hAnsi="Montserrat" w:cs="Montserrat"/>
          <w:sz w:val="22"/>
          <w:szCs w:val="22"/>
        </w:rPr>
        <w:t xml:space="preserve">Dear </w:t>
      </w:r>
      <w:r w:rsidRPr="79C4BFB2" w:rsidR="53CE7C89">
        <w:rPr>
          <w:rFonts w:ascii="Montserrat" w:eastAsia="Montserrat" w:hAnsi="Montserrat" w:cs="Montserrat"/>
          <w:b/>
          <w:bCs/>
          <w:color w:val="CD2026"/>
          <w:sz w:val="22"/>
          <w:szCs w:val="22"/>
        </w:rPr>
        <w:t>[NAME]</w:t>
      </w:r>
      <w:r w:rsidRPr="79C4BFB2">
        <w:rPr>
          <w:rFonts w:ascii="Montserrat" w:eastAsia="Montserrat" w:hAnsi="Montserrat" w:cs="Montserrat"/>
          <w:sz w:val="22"/>
          <w:szCs w:val="22"/>
        </w:rPr>
        <w:t>,</w:t>
      </w:r>
    </w:p>
    <w:p w:rsidR="489B7DC4" w:rsidP="79C4BFB2" w14:paraId="16595166" w14:textId="0322669E">
      <w:pPr>
        <w:spacing w:after="0"/>
        <w:rPr>
          <w:rFonts w:ascii="Montserrat" w:eastAsia="Montserrat" w:hAnsi="Montserrat" w:cs="Montserrat"/>
          <w:sz w:val="22"/>
          <w:szCs w:val="22"/>
        </w:rPr>
      </w:pPr>
      <w:r w:rsidRPr="7F0D9009">
        <w:rPr>
          <w:rFonts w:ascii="Montserrat" w:eastAsia="Montserrat" w:hAnsi="Montserrat" w:cs="Montserrat"/>
          <w:sz w:val="22"/>
          <w:szCs w:val="22"/>
        </w:rPr>
        <w:t xml:space="preserve"> </w:t>
      </w:r>
    </w:p>
    <w:p w:rsidR="489B7DC4" w:rsidP="26504D69" w14:paraId="13D82BC5" w14:textId="5435867D">
      <w:pPr>
        <w:spacing w:after="0"/>
        <w:rPr>
          <w:rFonts w:ascii="Montserrat" w:eastAsia="Montserrat" w:hAnsi="Montserrat" w:cs="Montserrat"/>
          <w:color w:val="000000" w:themeColor="text1"/>
          <w:sz w:val="22"/>
          <w:szCs w:val="22"/>
        </w:rPr>
      </w:pPr>
      <w:r w:rsidRPr="301A0830">
        <w:rPr>
          <w:rFonts w:ascii="Montserrat" w:eastAsia="Montserrat" w:hAnsi="Montserrat" w:cs="Montserrat"/>
          <w:color w:val="000000" w:themeColor="text1"/>
          <w:sz w:val="22"/>
          <w:szCs w:val="22"/>
        </w:rPr>
        <w:t>We are following up on our previous email inviting you to participate in a</w:t>
      </w:r>
      <w:r w:rsidRPr="301A0830" w:rsidR="1E375096">
        <w:rPr>
          <w:rFonts w:ascii="Montserrat" w:eastAsia="Montserrat" w:hAnsi="Montserrat" w:cs="Montserrat"/>
          <w:color w:val="000000" w:themeColor="text1"/>
          <w:sz w:val="22"/>
          <w:szCs w:val="22"/>
        </w:rPr>
        <w:t xml:space="preserve"> </w:t>
      </w:r>
      <w:r w:rsidRPr="301A0830" w:rsidR="1E375096">
        <w:rPr>
          <w:rFonts w:ascii="Montserrat" w:eastAsia="Montserrat" w:hAnsi="Montserrat" w:cs="Montserrat"/>
          <w:b/>
          <w:bCs/>
          <w:color w:val="000000" w:themeColor="text1"/>
          <w:sz w:val="22"/>
          <w:szCs w:val="22"/>
        </w:rPr>
        <w:t>60-minute</w:t>
      </w:r>
      <w:r w:rsidRPr="301A0830">
        <w:rPr>
          <w:rFonts w:ascii="Montserrat" w:eastAsia="Montserrat" w:hAnsi="Montserrat" w:cs="Montserrat"/>
          <w:b/>
          <w:bCs/>
          <w:color w:val="000000" w:themeColor="text1"/>
          <w:sz w:val="22"/>
          <w:szCs w:val="22"/>
        </w:rPr>
        <w:t xml:space="preserve"> interview</w:t>
      </w:r>
      <w:r w:rsidRPr="301A0830">
        <w:rPr>
          <w:rFonts w:ascii="Montserrat" w:eastAsia="Montserrat" w:hAnsi="Montserrat" w:cs="Montserrat"/>
          <w:color w:val="000000" w:themeColor="text1"/>
          <w:sz w:val="22"/>
          <w:szCs w:val="22"/>
        </w:rPr>
        <w:t xml:space="preserve"> for the Noyce Program evaluation. </w:t>
      </w:r>
      <w:r w:rsidRPr="301A0830" w:rsidR="40591149">
        <w:rPr>
          <w:rFonts w:ascii="Montserrat" w:eastAsia="Montserrat" w:hAnsi="Montserrat" w:cs="Montserrat"/>
          <w:color w:val="000000" w:themeColor="text1"/>
          <w:sz w:val="22"/>
          <w:szCs w:val="22"/>
        </w:rPr>
        <w:t xml:space="preserve">We thank you </w:t>
      </w:r>
      <w:r w:rsidRPr="301A0830" w:rsidR="3E20517B">
        <w:rPr>
          <w:rFonts w:ascii="Montserrat" w:eastAsia="Montserrat" w:hAnsi="Montserrat" w:cs="Montserrat"/>
          <w:color w:val="000000" w:themeColor="text1"/>
          <w:sz w:val="22"/>
          <w:szCs w:val="22"/>
        </w:rPr>
        <w:t xml:space="preserve">again </w:t>
      </w:r>
      <w:r w:rsidRPr="301A0830" w:rsidR="40591149">
        <w:rPr>
          <w:rFonts w:ascii="Montserrat" w:eastAsia="Montserrat" w:hAnsi="Montserrat" w:cs="Montserrat"/>
          <w:color w:val="000000" w:themeColor="text1"/>
          <w:sz w:val="22"/>
          <w:szCs w:val="22"/>
        </w:rPr>
        <w:t>for recently completing the demographic questionnaire for the evaluation, and we are interested in hearing more of your perspectives about STEM teacher preparation</w:t>
      </w:r>
      <w:r w:rsidRPr="301A0830" w:rsidR="1A2F9A60">
        <w:rPr>
          <w:rFonts w:ascii="Montserrat" w:eastAsia="Montserrat" w:hAnsi="Montserrat" w:cs="Montserrat"/>
          <w:color w:val="000000" w:themeColor="text1"/>
          <w:sz w:val="22"/>
          <w:szCs w:val="22"/>
        </w:rPr>
        <w:t>/leadership</w:t>
      </w:r>
      <w:r w:rsidRPr="301A0830" w:rsidR="40591149">
        <w:rPr>
          <w:rFonts w:ascii="Montserrat" w:eastAsia="Montserrat" w:hAnsi="Montserrat" w:cs="Montserrat"/>
          <w:color w:val="000000" w:themeColor="text1"/>
          <w:sz w:val="22"/>
          <w:szCs w:val="22"/>
        </w:rPr>
        <w:t xml:space="preserve"> and the Noyce Program.</w:t>
      </w:r>
    </w:p>
    <w:p w:rsidR="489B7DC4" w:rsidP="7F0D9009" w14:paraId="32905CB2" w14:textId="787C0B31">
      <w:pPr>
        <w:spacing w:after="0"/>
        <w:rPr>
          <w:rFonts w:ascii="Montserrat" w:eastAsia="Montserrat" w:hAnsi="Montserrat" w:cs="Montserrat"/>
          <w:color w:val="000000" w:themeColor="text1"/>
          <w:sz w:val="22"/>
          <w:szCs w:val="22"/>
        </w:rPr>
      </w:pPr>
    </w:p>
    <w:p w:rsidR="489B7DC4" w:rsidP="08D2073C" w14:paraId="6A0DC3EF" w14:textId="3AEF2CE1">
      <w:pPr>
        <w:spacing w:after="0"/>
        <w:rPr>
          <w:rFonts w:ascii="Montserrat" w:eastAsia="Montserrat" w:hAnsi="Montserrat" w:cs="Montserrat"/>
          <w:sz w:val="22"/>
          <w:szCs w:val="22"/>
        </w:rPr>
      </w:pPr>
      <w:r w:rsidRPr="08D2073C">
        <w:rPr>
          <w:rFonts w:ascii="Montserrat" w:eastAsia="Montserrat" w:hAnsi="Montserrat" w:cs="Montserrat"/>
          <w:sz w:val="22"/>
          <w:szCs w:val="22"/>
        </w:rPr>
        <w:t xml:space="preserve">Your feedback is crucial for our evaluation to (a) understand overall </w:t>
      </w:r>
      <w:r w:rsidRPr="08D2073C">
        <w:rPr>
          <w:rFonts w:ascii="Montserrat" w:eastAsia="Montserrat" w:hAnsi="Montserrat" w:cs="Montserrat"/>
          <w:sz w:val="22"/>
          <w:szCs w:val="22"/>
        </w:rPr>
        <w:t>perceptions</w:t>
      </w:r>
      <w:r w:rsidRPr="08D2073C">
        <w:rPr>
          <w:rFonts w:ascii="Montserrat" w:eastAsia="Montserrat" w:hAnsi="Montserrat" w:cs="Montserrat"/>
          <w:sz w:val="22"/>
          <w:szCs w:val="22"/>
        </w:rPr>
        <w:t xml:space="preserve"> of the Noyce Program from both </w:t>
      </w:r>
      <w:r w:rsidRPr="08D2073C" w:rsidR="54A8EA73">
        <w:rPr>
          <w:rFonts w:ascii="Montserrat" w:eastAsia="Montserrat" w:hAnsi="Montserrat" w:cs="Montserrat"/>
          <w:b w:val="0"/>
          <w:bCs w:val="0"/>
          <w:i w:val="0"/>
          <w:iCs w:val="0"/>
          <w:caps w:val="0"/>
          <w:smallCaps w:val="0"/>
          <w:noProof w:val="0"/>
          <w:color w:val="000000" w:themeColor="text1" w:themeShade="FF" w:themeTint="FF"/>
          <w:sz w:val="22"/>
          <w:szCs w:val="22"/>
          <w:lang w:val="en-US"/>
        </w:rPr>
        <w:t>individuals who have applied for and/or received a Noyce award and those who have never applied and/or been awarded</w:t>
      </w:r>
      <w:r w:rsidRPr="08D2073C">
        <w:rPr>
          <w:rFonts w:ascii="Montserrat" w:eastAsia="Montserrat" w:hAnsi="Montserrat" w:cs="Montserrat"/>
          <w:sz w:val="22"/>
          <w:szCs w:val="22"/>
        </w:rPr>
        <w:t xml:space="preserve"> and (b) </w:t>
      </w:r>
      <w:r w:rsidRPr="08D2073C">
        <w:rPr>
          <w:rFonts w:ascii="Montserrat" w:eastAsia="Montserrat" w:hAnsi="Montserrat" w:cs="Montserrat"/>
          <w:sz w:val="22"/>
          <w:szCs w:val="22"/>
        </w:rPr>
        <w:t>identify</w:t>
      </w:r>
      <w:r w:rsidRPr="08D2073C">
        <w:rPr>
          <w:rFonts w:ascii="Montserrat" w:eastAsia="Montserrat" w:hAnsi="Montserrat" w:cs="Montserrat"/>
          <w:sz w:val="22"/>
          <w:szCs w:val="22"/>
        </w:rPr>
        <w:t xml:space="preserve"> what is working well and opportunities for growth.</w:t>
      </w:r>
    </w:p>
    <w:p w:rsidR="3103278A" w:rsidP="3103278A" w14:paraId="0657C318" w14:textId="4F26AFB1">
      <w:pPr>
        <w:spacing w:after="0"/>
        <w:rPr>
          <w:rFonts w:ascii="Montserrat" w:eastAsia="Montserrat" w:hAnsi="Montserrat" w:cs="Montserrat"/>
          <w:sz w:val="22"/>
          <w:szCs w:val="22"/>
        </w:rPr>
      </w:pPr>
    </w:p>
    <w:p w:rsidR="241901E5" w:rsidP="3103278A" w14:paraId="586955E2" w14:textId="552C18EC">
      <w:pPr>
        <w:spacing w:after="0"/>
        <w:rPr>
          <w:rFonts w:ascii="Montserrat" w:eastAsia="Montserrat" w:hAnsi="Montserrat" w:cs="Montserrat"/>
          <w:color w:val="000000" w:themeColor="text1"/>
          <w:sz w:val="22"/>
          <w:szCs w:val="22"/>
        </w:rPr>
      </w:pPr>
      <w:r w:rsidRPr="3103278A">
        <w:rPr>
          <w:rFonts w:ascii="Montserrat" w:eastAsia="Montserrat" w:hAnsi="Montserrat" w:cs="Montserrat"/>
          <w:color w:val="000000" w:themeColor="text1"/>
          <w:sz w:val="22"/>
          <w:szCs w:val="22"/>
        </w:rPr>
        <w:t>As with the demographic questionnaire, we will do everything we can to keep your interview responses confidential, and we will not share individually identifiable information with anyone (including NSF staff or other Noyce project members) outside of the WKC Evaluation Team.</w:t>
      </w:r>
    </w:p>
    <w:p w:rsidR="489B7DC4" w:rsidP="79C4BFB2" w14:paraId="164B7540" w14:textId="011F51F1">
      <w:pPr>
        <w:spacing w:after="0"/>
        <w:rPr>
          <w:rFonts w:ascii="Montserrat" w:eastAsia="Montserrat" w:hAnsi="Montserrat" w:cs="Montserrat"/>
          <w:sz w:val="22"/>
          <w:szCs w:val="22"/>
        </w:rPr>
      </w:pPr>
    </w:p>
    <w:p w:rsidR="489B7DC4" w:rsidP="79C4BFB2" w14:paraId="68A86DD7" w14:textId="0D4ABD4A">
      <w:pPr>
        <w:spacing w:after="0"/>
        <w:rPr>
          <w:rFonts w:ascii="Montserrat" w:eastAsia="Montserrat" w:hAnsi="Montserrat" w:cs="Montserrat"/>
          <w:sz w:val="22"/>
          <w:szCs w:val="22"/>
        </w:rPr>
      </w:pPr>
      <w:r w:rsidRPr="79C4BFB2">
        <w:rPr>
          <w:rFonts w:ascii="Montserrat" w:eastAsia="Montserrat" w:hAnsi="Montserrat" w:cs="Montserrat"/>
          <w:sz w:val="22"/>
          <w:szCs w:val="22"/>
        </w:rPr>
        <w:t>Please use the following link to schedule a timeslot for your interview:</w:t>
      </w:r>
    </w:p>
    <w:p w:rsidR="489B7DC4" w:rsidP="79C4BFB2" w14:paraId="029B4BDA" w14:textId="45D702C2">
      <w:pPr>
        <w:spacing w:after="0"/>
      </w:pPr>
      <w:r w:rsidRPr="79C4BFB2">
        <w:rPr>
          <w:rFonts w:ascii="Montserrat" w:eastAsia="Montserrat" w:hAnsi="Montserrat" w:cs="Montserrat"/>
          <w:b/>
          <w:bCs/>
          <w:color w:val="CD2026"/>
          <w:sz w:val="22"/>
          <w:szCs w:val="22"/>
        </w:rPr>
        <w:t>[LINK]</w:t>
      </w:r>
    </w:p>
    <w:p w:rsidR="489B7DC4" w:rsidP="79C4BFB2" w14:paraId="67274728" w14:textId="35A95155">
      <w:pPr>
        <w:spacing w:after="0"/>
        <w:rPr>
          <w:rFonts w:ascii="Montserrat" w:eastAsia="Montserrat" w:hAnsi="Montserrat" w:cs="Montserrat"/>
          <w:sz w:val="22"/>
          <w:szCs w:val="22"/>
        </w:rPr>
      </w:pPr>
      <w:r w:rsidRPr="26504D69">
        <w:rPr>
          <w:rFonts w:ascii="Montserrat" w:eastAsia="Montserrat" w:hAnsi="Montserrat" w:cs="Montserrat"/>
          <w:sz w:val="22"/>
          <w:szCs w:val="22"/>
        </w:rPr>
        <w:t xml:space="preserve"> </w:t>
      </w:r>
    </w:p>
    <w:p w:rsidR="489B7DC4" w:rsidP="08D2073C" w14:paraId="495FAF90" w14:textId="09952CB6">
      <w:pPr>
        <w:spacing w:after="0" w:line="276" w:lineRule="auto"/>
        <w:rPr>
          <w:rFonts w:ascii="Montserrat" w:eastAsia="Montserrat" w:hAnsi="Montserrat" w:cs="Montserrat"/>
          <w:color w:val="000000" w:themeColor="text1"/>
          <w:sz w:val="22"/>
          <w:szCs w:val="22"/>
        </w:rPr>
      </w:pPr>
      <w:r w:rsidRPr="08D2073C">
        <w:rPr>
          <w:rStyle w:val="normaltextrun"/>
          <w:rFonts w:ascii="Montserrat" w:eastAsia="Montserrat" w:hAnsi="Montserrat" w:cs="Montserrat"/>
          <w:color w:val="000000" w:themeColor="text1" w:themeShade="FF" w:themeTint="FF"/>
          <w:sz w:val="22"/>
          <w:szCs w:val="22"/>
        </w:rPr>
        <w:t xml:space="preserve">If none of these times work for you or if you have any questions, please contact </w:t>
      </w:r>
      <w:r w:rsidRPr="08D2073C">
        <w:rPr>
          <w:rFonts w:ascii="Montserrat" w:eastAsia="Montserrat" w:hAnsi="Montserrat" w:cs="Montserrat"/>
          <w:sz w:val="22"/>
          <w:szCs w:val="22"/>
        </w:rPr>
        <w:t>WKCNoyceEval@WhitworthKee.com</w:t>
      </w:r>
      <w:r w:rsidRPr="08D2073C">
        <w:rPr>
          <w:rFonts w:ascii="Montserrat" w:eastAsia="Montserrat" w:hAnsi="Montserrat" w:cs="Montserrat"/>
          <w:color w:val="000000" w:themeColor="text1" w:themeShade="FF" w:themeTint="FF"/>
          <w:sz w:val="22"/>
          <w:szCs w:val="22"/>
        </w:rPr>
        <w:t xml:space="preserve"> or reply to this message. </w:t>
      </w:r>
      <w:r w:rsidRPr="08D2073C" w:rsidR="5B5CDC35">
        <w:rPr>
          <w:rFonts w:ascii="Montserrat" w:eastAsia="Montserrat" w:hAnsi="Montserrat" w:cs="Montserrat"/>
          <w:b w:val="0"/>
          <w:bCs w:val="0"/>
          <w:i w:val="0"/>
          <w:iCs w:val="0"/>
          <w:caps w:val="0"/>
          <w:smallCaps w:val="0"/>
          <w:noProof w:val="0"/>
          <w:color w:val="000000" w:themeColor="text1" w:themeShade="FF" w:themeTint="FF"/>
          <w:sz w:val="22"/>
          <w:szCs w:val="22"/>
          <w:lang w:val="en-US"/>
        </w:rPr>
        <w:t>If you would like additional information about the evaluation, please visit the evaluation website: https://whitworthkee.com/nsf-noyce-program-evaluation/. If you’d like to learn more about WhitworthKee Consulting, you can find more information at the WKC website: https://whitworthkee.com/.</w:t>
      </w:r>
      <w:r w:rsidRPr="08D2073C" w:rsidR="7DB373C5">
        <w:rPr>
          <w:rFonts w:ascii="Montserrat" w:eastAsia="Montserrat" w:hAnsi="Montserrat" w:cs="Montserrat"/>
          <w:color w:val="000000" w:themeColor="text1" w:themeShade="FF" w:themeTint="FF"/>
          <w:sz w:val="22"/>
          <w:szCs w:val="22"/>
        </w:rPr>
        <w:t xml:space="preserve"> </w:t>
      </w:r>
    </w:p>
    <w:p w:rsidR="26504D69" w:rsidP="26504D69" w14:paraId="1791857A" w14:textId="59B718A5">
      <w:pPr>
        <w:spacing w:after="0"/>
        <w:rPr>
          <w:rFonts w:ascii="Montserrat" w:eastAsia="Montserrat" w:hAnsi="Montserrat" w:cs="Montserrat"/>
          <w:sz w:val="22"/>
          <w:szCs w:val="22"/>
        </w:rPr>
      </w:pPr>
      <w:r w:rsidRPr="08D2073C" w:rsidR="56B40185">
        <w:rPr>
          <w:rFonts w:ascii="Montserrat" w:eastAsia="Montserrat" w:hAnsi="Montserrat" w:cs="Montserrat"/>
          <w:sz w:val="22"/>
          <w:szCs w:val="22"/>
        </w:rPr>
        <w:t xml:space="preserve"> </w:t>
      </w:r>
    </w:p>
    <w:p w:rsidR="489B7DC4" w:rsidP="79C4BFB2" w14:paraId="130B9B2F" w14:textId="5BD09D6E">
      <w:pPr>
        <w:spacing w:after="0"/>
        <w:rPr>
          <w:rFonts w:ascii="Montserrat" w:eastAsia="Montserrat" w:hAnsi="Montserrat" w:cs="Montserrat"/>
          <w:sz w:val="22"/>
          <w:szCs w:val="22"/>
        </w:rPr>
      </w:pPr>
      <w:r w:rsidRPr="79C4BFB2">
        <w:rPr>
          <w:rFonts w:ascii="Montserrat" w:eastAsia="Montserrat" w:hAnsi="Montserrat" w:cs="Montserrat"/>
          <w:sz w:val="22"/>
          <w:szCs w:val="22"/>
        </w:rPr>
        <w:t>Sincerely,</w:t>
      </w:r>
    </w:p>
    <w:p w:rsidR="489B7DC4" w:rsidP="79C4BFB2" w14:paraId="4ACB838D" w14:textId="7A4B3C9F">
      <w:pPr>
        <w:spacing w:after="0"/>
        <w:rPr>
          <w:rFonts w:ascii="Montserrat" w:eastAsia="Montserrat" w:hAnsi="Montserrat" w:cs="Montserrat"/>
          <w:sz w:val="22"/>
          <w:szCs w:val="22"/>
        </w:rPr>
      </w:pPr>
      <w:r w:rsidRPr="79C4BFB2">
        <w:rPr>
          <w:rFonts w:ascii="Montserrat" w:eastAsia="Montserrat" w:hAnsi="Montserrat" w:cs="Montserrat"/>
          <w:sz w:val="22"/>
          <w:szCs w:val="22"/>
        </w:rPr>
        <w:t xml:space="preserve"> </w:t>
      </w:r>
    </w:p>
    <w:p w:rsidR="489B7DC4" w:rsidP="6098E6B7" w14:paraId="3830DC44" w14:textId="133E3F01">
      <w:pPr>
        <w:spacing w:after="0"/>
        <w:rPr>
          <w:rFonts w:ascii="Montserrat" w:eastAsia="Montserrat" w:hAnsi="Montserrat" w:cs="Montserrat"/>
          <w:b/>
          <w:bCs/>
          <w:sz w:val="22"/>
          <w:szCs w:val="22"/>
        </w:rPr>
      </w:pPr>
      <w:r w:rsidRPr="6098E6B7">
        <w:rPr>
          <w:rFonts w:ascii="Montserrat" w:eastAsia="Montserrat" w:hAnsi="Montserrat" w:cs="Montserrat"/>
          <w:b/>
          <w:bCs/>
          <w:sz w:val="22"/>
          <w:szCs w:val="22"/>
        </w:rPr>
        <w:t xml:space="preserve">The </w:t>
      </w:r>
      <w:r w:rsidRPr="6098E6B7">
        <w:rPr>
          <w:rFonts w:ascii="Montserrat" w:eastAsia="Montserrat" w:hAnsi="Montserrat" w:cs="Montserrat"/>
          <w:b/>
          <w:bCs/>
          <w:sz w:val="22"/>
          <w:szCs w:val="22"/>
        </w:rPr>
        <w:t>WhitworthKee</w:t>
      </w:r>
      <w:r w:rsidRPr="6098E6B7">
        <w:rPr>
          <w:rFonts w:ascii="Montserrat" w:eastAsia="Montserrat" w:hAnsi="Montserrat" w:cs="Montserrat"/>
          <w:b/>
          <w:bCs/>
          <w:sz w:val="22"/>
          <w:szCs w:val="22"/>
        </w:rPr>
        <w:t xml:space="preserve"> </w:t>
      </w:r>
      <w:r w:rsidRPr="6098E6B7" w:rsidR="1A0B09DC">
        <w:rPr>
          <w:rFonts w:ascii="Montserrat" w:eastAsia="Montserrat" w:hAnsi="Montserrat" w:cs="Montserrat"/>
          <w:b/>
          <w:bCs/>
          <w:i w:val="0"/>
          <w:iCs w:val="0"/>
          <w:caps w:val="0"/>
          <w:smallCaps w:val="0"/>
          <w:strike w:val="0"/>
          <w:dstrike w:val="0"/>
          <w:noProof w:val="0"/>
          <w:color w:val="000000" w:themeColor="text1" w:themeShade="FF" w:themeTint="FF"/>
          <w:sz w:val="22"/>
          <w:szCs w:val="22"/>
          <w:u w:val="none"/>
          <w:lang w:val="en-US"/>
        </w:rPr>
        <w:t xml:space="preserve">Consulting </w:t>
      </w:r>
      <w:r w:rsidRPr="6098E6B7">
        <w:rPr>
          <w:rFonts w:ascii="Montserrat" w:eastAsia="Montserrat" w:hAnsi="Montserrat" w:cs="Montserrat"/>
          <w:b/>
          <w:bCs/>
          <w:sz w:val="22"/>
          <w:szCs w:val="22"/>
        </w:rPr>
        <w:t>Evaluation Team</w:t>
      </w:r>
    </w:p>
    <w:sectPr>
      <w:headerReference w:type="default" r:id="rId7"/>
      <w:footerReference w:type="default" r:id="rId8"/>
      <w:headerReference w:type="first" r:id="rId9"/>
      <w:footerReference w:type="first" r:id="rId10"/>
      <w:pgSz w:w="12240" w:h="15840" w:orient="portrait"/>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ontserrat">
    <w:altName w:val="Cambria"/>
    <w:panose1 w:val="020B0604020202020204"/>
    <w:charset w:val="4D"/>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220F46BF" w14:textId="77777777" w:rsidTr="3EE893D1">
      <w:tblPrEx>
        <w:tblW w:w="0" w:type="auto"/>
        <w:tblLayout w:type="fixed"/>
        <w:tblLook w:val="06A0"/>
      </w:tblPrEx>
      <w:trPr>
        <w:trHeight w:val="300"/>
      </w:trPr>
      <w:tc>
        <w:tcPr>
          <w:tcW w:w="3120" w:type="dxa"/>
        </w:tcPr>
        <w:p w:rsidR="3EE893D1" w:rsidP="3EE893D1" w14:paraId="750E1159" w14:textId="66AE2463">
          <w:pPr>
            <w:pStyle w:val="Header"/>
            <w:ind w:left="-115"/>
          </w:pPr>
        </w:p>
      </w:tc>
      <w:tc>
        <w:tcPr>
          <w:tcW w:w="3120" w:type="dxa"/>
        </w:tcPr>
        <w:p w:rsidR="3EE893D1" w:rsidP="3EE893D1" w14:paraId="06F8C092" w14:textId="618A28A0">
          <w:pPr>
            <w:pStyle w:val="Header"/>
            <w:jc w:val="center"/>
          </w:pPr>
        </w:p>
      </w:tc>
      <w:tc>
        <w:tcPr>
          <w:tcW w:w="3120" w:type="dxa"/>
        </w:tcPr>
        <w:p w:rsidR="3EE893D1" w:rsidP="3EE893D1" w14:paraId="47096C33" w14:textId="27713CBF">
          <w:pPr>
            <w:pStyle w:val="Header"/>
            <w:ind w:right="-115"/>
            <w:jc w:val="right"/>
          </w:pPr>
        </w:p>
      </w:tc>
    </w:tr>
  </w:tbl>
  <w:p w:rsidR="3EE893D1" w:rsidP="3EE893D1" w14:paraId="780EA328" w14:textId="2221DD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5B3FED69" w14:textId="77777777" w:rsidTr="61D08BE1">
      <w:tblPrEx>
        <w:tblW w:w="0" w:type="auto"/>
        <w:tblLayout w:type="fixed"/>
        <w:tblLook w:val="06A0"/>
      </w:tblPrEx>
      <w:trPr>
        <w:trHeight w:val="300"/>
      </w:trPr>
      <w:tc>
        <w:tcPr>
          <w:tcW w:w="3120" w:type="dxa"/>
        </w:tcPr>
        <w:p w:rsidR="61D08BE1" w:rsidP="61D08BE1" w14:paraId="7CF0C085" w14:textId="35F6A425">
          <w:pPr>
            <w:pStyle w:val="Header"/>
            <w:ind w:left="-115"/>
          </w:pPr>
        </w:p>
      </w:tc>
      <w:tc>
        <w:tcPr>
          <w:tcW w:w="3120" w:type="dxa"/>
        </w:tcPr>
        <w:p w:rsidR="61D08BE1" w:rsidP="61D08BE1" w14:paraId="5167E64D" w14:textId="777A54C8">
          <w:pPr>
            <w:pStyle w:val="Header"/>
            <w:jc w:val="center"/>
          </w:pPr>
        </w:p>
      </w:tc>
      <w:tc>
        <w:tcPr>
          <w:tcW w:w="3120" w:type="dxa"/>
        </w:tcPr>
        <w:p w:rsidR="61D08BE1" w:rsidP="61D08BE1" w14:paraId="4A190F1C" w14:textId="65812639">
          <w:pPr>
            <w:pStyle w:val="Header"/>
            <w:ind w:right="-115"/>
            <w:jc w:val="right"/>
          </w:pPr>
        </w:p>
      </w:tc>
    </w:tr>
  </w:tbl>
  <w:p w:rsidR="61D08BE1" w:rsidP="61D08BE1" w14:paraId="7235983B" w14:textId="6ED8782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360" w:type="dxa"/>
      <w:tblLayout w:type="fixed"/>
      <w:tblLook w:val="06A0"/>
    </w:tblPr>
    <w:tblGrid>
      <w:gridCol w:w="4290"/>
      <w:gridCol w:w="1950"/>
      <w:gridCol w:w="3120"/>
    </w:tblGrid>
    <w:tr w14:paraId="3C5850F7" w14:textId="77777777" w:rsidTr="7F73EA39">
      <w:tblPrEx>
        <w:tblW w:w="9360" w:type="dxa"/>
        <w:tblLayout w:type="fixed"/>
        <w:tblLook w:val="06A0"/>
      </w:tblPrEx>
      <w:trPr>
        <w:trHeight w:val="300"/>
      </w:trPr>
      <w:tc>
        <w:tcPr>
          <w:tcW w:w="4290" w:type="dxa"/>
        </w:tcPr>
        <w:p w:rsidR="3EE893D1" w:rsidP="7F73EA39" w14:paraId="33402DCA" w14:textId="108D6D12">
          <w:pPr>
            <w:pStyle w:val="Header"/>
            <w:ind w:left="-115"/>
            <w:rPr>
              <w:rFonts w:ascii="Montserrat" w:eastAsia="Montserrat" w:hAnsi="Montserrat" w:cs="Montserrat"/>
              <w:color w:val="000000" w:themeColor="text1"/>
              <w:sz w:val="20"/>
              <w:szCs w:val="20"/>
            </w:rPr>
          </w:pPr>
          <w:r w:rsidRPr="7F73EA39">
            <w:rPr>
              <w:rFonts w:ascii="Montserrat" w:eastAsia="Montserrat" w:hAnsi="Montserrat" w:cs="Montserrat"/>
              <w:color w:val="000000" w:themeColor="text1"/>
              <w:sz w:val="20"/>
              <w:szCs w:val="20"/>
            </w:rPr>
            <w:t xml:space="preserve">Attachment </w:t>
          </w:r>
          <w:r w:rsidR="00EE443F">
            <w:rPr>
              <w:rFonts w:ascii="Montserrat" w:eastAsia="Montserrat" w:hAnsi="Montserrat" w:cs="Montserrat"/>
              <w:color w:val="000000" w:themeColor="text1"/>
              <w:sz w:val="20"/>
              <w:szCs w:val="20"/>
            </w:rPr>
            <w:t>10b</w:t>
          </w:r>
          <w:r w:rsidRPr="7F73EA39">
            <w:rPr>
              <w:rFonts w:ascii="Montserrat" w:eastAsia="Montserrat" w:hAnsi="Montserrat" w:cs="Montserrat"/>
              <w:color w:val="000000" w:themeColor="text1"/>
              <w:sz w:val="20"/>
              <w:szCs w:val="20"/>
            </w:rPr>
            <w:t>: Reminder - Interview Invitation for Principal Investigators and Potential Principal Investigators</w:t>
          </w:r>
        </w:p>
      </w:tc>
      <w:tc>
        <w:tcPr>
          <w:tcW w:w="1950" w:type="dxa"/>
        </w:tcPr>
        <w:p w:rsidR="3EE893D1" w:rsidP="79C4BFB2" w14:paraId="24F43747" w14:textId="0EB0BA07">
          <w:pPr>
            <w:pStyle w:val="Header"/>
            <w:jc w:val="center"/>
            <w:rPr>
              <w:rFonts w:ascii="Montserrat" w:eastAsia="Montserrat" w:hAnsi="Montserrat" w:cs="Montserrat"/>
              <w:sz w:val="20"/>
              <w:szCs w:val="20"/>
            </w:rPr>
          </w:pPr>
        </w:p>
      </w:tc>
      <w:tc>
        <w:tcPr>
          <w:tcW w:w="3120" w:type="dxa"/>
        </w:tcPr>
        <w:p w:rsidR="3EE893D1" w:rsidP="79C4BFB2" w14:paraId="41D97AA9" w14:textId="6C918CEC">
          <w:pPr>
            <w:tabs>
              <w:tab w:val="center" w:pos="4680"/>
              <w:tab w:val="right" w:pos="9360"/>
            </w:tabs>
            <w:spacing w:after="0" w:line="240" w:lineRule="auto"/>
            <w:jc w:val="right"/>
            <w:rPr>
              <w:rFonts w:ascii="Montserrat" w:eastAsia="Montserrat" w:hAnsi="Montserrat" w:cs="Montserrat"/>
              <w:color w:val="000000" w:themeColor="text1"/>
              <w:sz w:val="20"/>
              <w:szCs w:val="20"/>
            </w:rPr>
          </w:pPr>
          <w:r w:rsidRPr="79C4BFB2">
            <w:rPr>
              <w:rStyle w:val="Strong"/>
              <w:rFonts w:ascii="Montserrat" w:eastAsia="Montserrat" w:hAnsi="Montserrat" w:cs="Montserrat"/>
              <w:b w:val="0"/>
              <w:bCs w:val="0"/>
              <w:color w:val="000000" w:themeColor="text1"/>
              <w:sz w:val="20"/>
              <w:szCs w:val="20"/>
            </w:rPr>
            <w:t>OMB No. 3145-New</w:t>
          </w:r>
        </w:p>
        <w:p w:rsidR="3EE893D1" w:rsidP="79C4BFB2" w14:paraId="542558B0" w14:textId="0F29E20D">
          <w:pPr>
            <w:pStyle w:val="Header"/>
            <w:ind w:right="-115"/>
            <w:jc w:val="right"/>
            <w:rPr>
              <w:rStyle w:val="Strong"/>
              <w:rFonts w:ascii="Montserrat" w:eastAsia="Montserrat" w:hAnsi="Montserrat" w:cs="Montserrat"/>
              <w:b w:val="0"/>
              <w:bCs w:val="0"/>
              <w:color w:val="000000" w:themeColor="text1"/>
              <w:sz w:val="20"/>
              <w:szCs w:val="20"/>
            </w:rPr>
          </w:pPr>
          <w:r w:rsidRPr="79C4BFB2">
            <w:rPr>
              <w:rStyle w:val="Strong"/>
              <w:rFonts w:ascii="Montserrat" w:eastAsia="Montserrat" w:hAnsi="Montserrat" w:cs="Montserrat"/>
              <w:b w:val="0"/>
              <w:bCs w:val="0"/>
              <w:color w:val="000000" w:themeColor="text1"/>
              <w:sz w:val="20"/>
              <w:szCs w:val="20"/>
            </w:rPr>
            <w:t>Expiration Date: XX/XX/XXXX</w:t>
          </w:r>
        </w:p>
      </w:tc>
    </w:tr>
  </w:tbl>
  <w:p w:rsidR="3EE893D1" w:rsidP="3EE893D1" w14:paraId="1C8E222C" w14:textId="061527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10F59C08" w14:textId="77777777" w:rsidTr="61D08BE1">
      <w:tblPrEx>
        <w:tblW w:w="0" w:type="auto"/>
        <w:tblLayout w:type="fixed"/>
        <w:tblLook w:val="06A0"/>
      </w:tblPrEx>
      <w:trPr>
        <w:trHeight w:val="300"/>
      </w:trPr>
      <w:tc>
        <w:tcPr>
          <w:tcW w:w="3120" w:type="dxa"/>
        </w:tcPr>
        <w:p w:rsidR="61D08BE1" w:rsidP="61D08BE1" w14:paraId="14EF5D15" w14:textId="760646E4">
          <w:pPr>
            <w:pStyle w:val="Header"/>
            <w:ind w:left="-115"/>
          </w:pPr>
        </w:p>
      </w:tc>
      <w:tc>
        <w:tcPr>
          <w:tcW w:w="3120" w:type="dxa"/>
        </w:tcPr>
        <w:p w:rsidR="61D08BE1" w:rsidP="61D08BE1" w14:paraId="18460F07" w14:textId="387C6B9B">
          <w:pPr>
            <w:pStyle w:val="Header"/>
            <w:jc w:val="center"/>
          </w:pPr>
        </w:p>
      </w:tc>
      <w:tc>
        <w:tcPr>
          <w:tcW w:w="3120" w:type="dxa"/>
        </w:tcPr>
        <w:p w:rsidR="61D08BE1" w:rsidP="61D08BE1" w14:paraId="1E749348" w14:textId="3F458B4A">
          <w:pPr>
            <w:pStyle w:val="Header"/>
            <w:ind w:right="-115"/>
            <w:jc w:val="right"/>
          </w:pPr>
        </w:p>
      </w:tc>
    </w:tr>
  </w:tbl>
  <w:p w:rsidR="61D08BE1" w:rsidP="61D08BE1" w14:paraId="2D59A60F" w14:textId="0A05AF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F6DB45"/>
    <w:rsid w:val="000F1B91"/>
    <w:rsid w:val="00254973"/>
    <w:rsid w:val="003665BE"/>
    <w:rsid w:val="003936BC"/>
    <w:rsid w:val="004B49F0"/>
    <w:rsid w:val="005256CD"/>
    <w:rsid w:val="005A439C"/>
    <w:rsid w:val="00670B2A"/>
    <w:rsid w:val="006800EB"/>
    <w:rsid w:val="007B694D"/>
    <w:rsid w:val="0086415C"/>
    <w:rsid w:val="00892398"/>
    <w:rsid w:val="009572C7"/>
    <w:rsid w:val="009861E1"/>
    <w:rsid w:val="00D20CB7"/>
    <w:rsid w:val="00DA5AAD"/>
    <w:rsid w:val="00E5304F"/>
    <w:rsid w:val="00EE443F"/>
    <w:rsid w:val="023BF7B6"/>
    <w:rsid w:val="02A1945B"/>
    <w:rsid w:val="03D00343"/>
    <w:rsid w:val="04FC0355"/>
    <w:rsid w:val="05101828"/>
    <w:rsid w:val="061081CB"/>
    <w:rsid w:val="076B1BB2"/>
    <w:rsid w:val="08D2073C"/>
    <w:rsid w:val="09ACF279"/>
    <w:rsid w:val="0B9E1263"/>
    <w:rsid w:val="0C2C7033"/>
    <w:rsid w:val="101388DD"/>
    <w:rsid w:val="10BAA92E"/>
    <w:rsid w:val="111B9316"/>
    <w:rsid w:val="124B5BA0"/>
    <w:rsid w:val="139C16A2"/>
    <w:rsid w:val="13D802E3"/>
    <w:rsid w:val="1464F446"/>
    <w:rsid w:val="15D578F6"/>
    <w:rsid w:val="162C489B"/>
    <w:rsid w:val="167A1F41"/>
    <w:rsid w:val="169EFF2D"/>
    <w:rsid w:val="1791EF09"/>
    <w:rsid w:val="19BD38BE"/>
    <w:rsid w:val="1A0B09DC"/>
    <w:rsid w:val="1A296C88"/>
    <w:rsid w:val="1A2F9A60"/>
    <w:rsid w:val="1B8698CC"/>
    <w:rsid w:val="1B9D6AFC"/>
    <w:rsid w:val="1C9AEB7A"/>
    <w:rsid w:val="1D2F6E7F"/>
    <w:rsid w:val="1E375096"/>
    <w:rsid w:val="225E9BE7"/>
    <w:rsid w:val="22B899ED"/>
    <w:rsid w:val="2399120F"/>
    <w:rsid w:val="241901E5"/>
    <w:rsid w:val="248654B8"/>
    <w:rsid w:val="2511E380"/>
    <w:rsid w:val="25A2D501"/>
    <w:rsid w:val="26504D69"/>
    <w:rsid w:val="2751270F"/>
    <w:rsid w:val="28A1D78A"/>
    <w:rsid w:val="29774C00"/>
    <w:rsid w:val="2A2480D0"/>
    <w:rsid w:val="2A40F609"/>
    <w:rsid w:val="2B83D628"/>
    <w:rsid w:val="2C6E3DD4"/>
    <w:rsid w:val="2C850799"/>
    <w:rsid w:val="2E639E34"/>
    <w:rsid w:val="2F0F23B6"/>
    <w:rsid w:val="2FE96348"/>
    <w:rsid w:val="301A0830"/>
    <w:rsid w:val="3103278A"/>
    <w:rsid w:val="31E69AC7"/>
    <w:rsid w:val="31FC9AFB"/>
    <w:rsid w:val="320ED5A2"/>
    <w:rsid w:val="34C3E897"/>
    <w:rsid w:val="350358EB"/>
    <w:rsid w:val="358694D0"/>
    <w:rsid w:val="36A37A86"/>
    <w:rsid w:val="375C7C86"/>
    <w:rsid w:val="383D5A83"/>
    <w:rsid w:val="39E69314"/>
    <w:rsid w:val="3D9A5C39"/>
    <w:rsid w:val="3E20517B"/>
    <w:rsid w:val="3E51C898"/>
    <w:rsid w:val="3EE893D1"/>
    <w:rsid w:val="3EF56E1D"/>
    <w:rsid w:val="3F312263"/>
    <w:rsid w:val="4058019C"/>
    <w:rsid w:val="40591149"/>
    <w:rsid w:val="40C60942"/>
    <w:rsid w:val="416C788D"/>
    <w:rsid w:val="43E3CB8A"/>
    <w:rsid w:val="4409DB4C"/>
    <w:rsid w:val="44300C29"/>
    <w:rsid w:val="45DF7D4D"/>
    <w:rsid w:val="46A6AF8C"/>
    <w:rsid w:val="489B7DC4"/>
    <w:rsid w:val="4AEDE467"/>
    <w:rsid w:val="4B87E169"/>
    <w:rsid w:val="4BE4838F"/>
    <w:rsid w:val="4E6A9768"/>
    <w:rsid w:val="4FEA9466"/>
    <w:rsid w:val="50EA7189"/>
    <w:rsid w:val="51CAE611"/>
    <w:rsid w:val="537DD38E"/>
    <w:rsid w:val="53CE7C89"/>
    <w:rsid w:val="54A8EA73"/>
    <w:rsid w:val="5619D4F7"/>
    <w:rsid w:val="56B40185"/>
    <w:rsid w:val="5A508168"/>
    <w:rsid w:val="5B5CDC35"/>
    <w:rsid w:val="5C16EB58"/>
    <w:rsid w:val="5EBBA1FC"/>
    <w:rsid w:val="5FF6DB45"/>
    <w:rsid w:val="6098E6B7"/>
    <w:rsid w:val="61D08BE1"/>
    <w:rsid w:val="6315D071"/>
    <w:rsid w:val="6412F388"/>
    <w:rsid w:val="644169B2"/>
    <w:rsid w:val="6464FDB1"/>
    <w:rsid w:val="64FB728F"/>
    <w:rsid w:val="6715DC13"/>
    <w:rsid w:val="69A0045F"/>
    <w:rsid w:val="6A156254"/>
    <w:rsid w:val="6A6C6175"/>
    <w:rsid w:val="6B07A416"/>
    <w:rsid w:val="6C1A79B3"/>
    <w:rsid w:val="6E96B73D"/>
    <w:rsid w:val="6F551C3A"/>
    <w:rsid w:val="70B3C08E"/>
    <w:rsid w:val="70CC416D"/>
    <w:rsid w:val="71884927"/>
    <w:rsid w:val="71B172D3"/>
    <w:rsid w:val="7221D6A1"/>
    <w:rsid w:val="72D75D9A"/>
    <w:rsid w:val="731357BB"/>
    <w:rsid w:val="7348D0F8"/>
    <w:rsid w:val="74FA8911"/>
    <w:rsid w:val="7524F9A1"/>
    <w:rsid w:val="76B8495F"/>
    <w:rsid w:val="7773045E"/>
    <w:rsid w:val="79C4BFB2"/>
    <w:rsid w:val="7A53D918"/>
    <w:rsid w:val="7BC70C58"/>
    <w:rsid w:val="7C21466B"/>
    <w:rsid w:val="7C3C16BD"/>
    <w:rsid w:val="7C5098DC"/>
    <w:rsid w:val="7CC13E43"/>
    <w:rsid w:val="7CDE4849"/>
    <w:rsid w:val="7D03E86C"/>
    <w:rsid w:val="7DB373C5"/>
    <w:rsid w:val="7E652BB8"/>
    <w:rsid w:val="7F0D9009"/>
    <w:rsid w:val="7F58F8B4"/>
    <w:rsid w:val="7F73EA3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E42DFE"/>
  <w15:chartTrackingRefBased/>
  <w15:docId w15:val="{5CE94D91-5BA0-4C67-B724-9F1715736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0F1B91"/>
    <w:pPr>
      <w:spacing w:after="0" w:line="240" w:lineRule="auto"/>
    </w:pPr>
  </w:style>
  <w:style w:type="character" w:styleId="UnresolvedMention">
    <w:name w:val="Unresolved Mention"/>
    <w:basedOn w:val="DefaultParagraphFont"/>
    <w:uiPriority w:val="99"/>
    <w:semiHidden/>
    <w:unhideWhenUsed/>
    <w:rsid w:val="00DA5AAD"/>
    <w:rPr>
      <w:color w:val="605E5C"/>
      <w:shd w:val="clear" w:color="auto" w:fill="E1DFDD"/>
    </w:rPr>
  </w:style>
  <w:style w:type="character" w:styleId="CommentReference">
    <w:name w:val="annotation reference"/>
    <w:basedOn w:val="DefaultParagraphFont"/>
    <w:uiPriority w:val="99"/>
    <w:semiHidden/>
    <w:unhideWhenUsed/>
    <w:rsid w:val="00892398"/>
    <w:rPr>
      <w:sz w:val="16"/>
      <w:szCs w:val="16"/>
    </w:rPr>
  </w:style>
  <w:style w:type="paragraph" w:styleId="CommentText">
    <w:name w:val="annotation text"/>
    <w:basedOn w:val="Normal"/>
    <w:link w:val="CommentTextChar"/>
    <w:uiPriority w:val="99"/>
    <w:semiHidden/>
    <w:unhideWhenUsed/>
    <w:rsid w:val="00892398"/>
    <w:pPr>
      <w:spacing w:line="240" w:lineRule="auto"/>
    </w:pPr>
    <w:rPr>
      <w:sz w:val="20"/>
      <w:szCs w:val="20"/>
    </w:rPr>
  </w:style>
  <w:style w:type="character" w:customStyle="1" w:styleId="CommentTextChar">
    <w:name w:val="Comment Text Char"/>
    <w:basedOn w:val="DefaultParagraphFont"/>
    <w:link w:val="CommentText"/>
    <w:uiPriority w:val="99"/>
    <w:semiHidden/>
    <w:rsid w:val="00892398"/>
    <w:rPr>
      <w:sz w:val="20"/>
      <w:szCs w:val="20"/>
    </w:rPr>
  </w:style>
  <w:style w:type="paragraph" w:styleId="CommentSubject">
    <w:name w:val="annotation subject"/>
    <w:basedOn w:val="CommentText"/>
    <w:next w:val="CommentText"/>
    <w:link w:val="CommentSubjectChar"/>
    <w:uiPriority w:val="99"/>
    <w:semiHidden/>
    <w:unhideWhenUsed/>
    <w:rsid w:val="00892398"/>
    <w:rPr>
      <w:b/>
      <w:bCs/>
    </w:rPr>
  </w:style>
  <w:style w:type="character" w:customStyle="1" w:styleId="CommentSubjectChar">
    <w:name w:val="Comment Subject Char"/>
    <w:basedOn w:val="CommentTextChar"/>
    <w:link w:val="CommentSubject"/>
    <w:uiPriority w:val="99"/>
    <w:semiHidden/>
    <w:rsid w:val="00892398"/>
    <w:rPr>
      <w:b/>
      <w:bCs/>
      <w:sz w:val="20"/>
      <w:szCs w:val="20"/>
    </w:rPr>
  </w:style>
  <w:style w:type="character" w:styleId="Strong">
    <w:name w:val="Strong"/>
    <w:basedOn w:val="DefaultParagraphFont"/>
    <w:uiPriority w:val="22"/>
    <w:qFormat/>
    <w:rPr>
      <w:b/>
      <w:bCs/>
    </w:rPr>
  </w:style>
  <w:style w:type="character" w:customStyle="1" w:styleId="normaltextrun">
    <w:name w:val="normaltextrun"/>
    <w:basedOn w:val="DefaultParagraphFont"/>
    <w:uiPriority w:val="1"/>
    <w:rsid w:val="26504D69"/>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c8a9a3a-1095-4b91-a63e-4ddd267d3709">
      <UserInfo>
        <DisplayName>Brittany Brewster</DisplayName>
        <AccountId>46</AccountId>
        <AccountType/>
      </UserInfo>
      <UserInfo>
        <DisplayName>Molly Matthews-Ewald</DisplayName>
        <AccountId>33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CCF295EBA0824F862CEB0129014DAE" ma:contentTypeVersion="6" ma:contentTypeDescription="Create a new document." ma:contentTypeScope="" ma:versionID="399067f5be50e01d5ad4121d9f4f3d9f">
  <xsd:schema xmlns:xsd="http://www.w3.org/2001/XMLSchema" xmlns:xs="http://www.w3.org/2001/XMLSchema" xmlns:p="http://schemas.microsoft.com/office/2006/metadata/properties" xmlns:ns2="2807130b-87bf-40b4-9ea6-6eb01fb23eeb" xmlns:ns3="0c8a9a3a-1095-4b91-a63e-4ddd267d3709" targetNamespace="http://schemas.microsoft.com/office/2006/metadata/properties" ma:root="true" ma:fieldsID="1937e61a62d7a5a508cb8b7b5076eeee" ns2:_="" ns3:_="">
    <xsd:import namespace="2807130b-87bf-40b4-9ea6-6eb01fb23eeb"/>
    <xsd:import namespace="0c8a9a3a-1095-4b91-a63e-4ddd267d37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7130b-87bf-40b4-9ea6-6eb01fb23e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8a9a3a-1095-4b91-a63e-4ddd267d37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A0A8AA-E518-41C6-9D2C-87D892ECCD70}">
  <ds:schemaRefs>
    <ds:schemaRef ds:uri="http://schemas.microsoft.com/office/2006/metadata/properties"/>
    <ds:schemaRef ds:uri="http://schemas.microsoft.com/office/infopath/2007/PartnerControls"/>
    <ds:schemaRef ds:uri="0c8a9a3a-1095-4b91-a63e-4ddd267d3709"/>
  </ds:schemaRefs>
</ds:datastoreItem>
</file>

<file path=customXml/itemProps2.xml><?xml version="1.0" encoding="utf-8"?>
<ds:datastoreItem xmlns:ds="http://schemas.openxmlformats.org/officeDocument/2006/customXml" ds:itemID="{5B36AB27-C57C-487D-84CD-022A4A37A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07130b-87bf-40b4-9ea6-6eb01fb23eeb"/>
    <ds:schemaRef ds:uri="0c8a9a3a-1095-4b91-a63e-4ddd267d3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A7B5F1-BE1C-4775-B6B7-07EC048F71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 Brewster</dc:creator>
  <cp:lastModifiedBy>Izzy Leamon, MA</cp:lastModifiedBy>
  <cp:revision>22</cp:revision>
  <dcterms:created xsi:type="dcterms:W3CDTF">2024-07-29T20:12:00Z</dcterms:created>
  <dcterms:modified xsi:type="dcterms:W3CDTF">2024-09-30T14:50:48Z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0x010100D9CCF295EBA0824F862CEB0129014DAE</vt:lpwstr>
  </property>
  <property fmtid="{D5CDD505-2E9C-101B-9397-08002B2CF9AE}" pid="4" name="TriggerFlowInfo">
    <vt:lpwstr/>
  </property>
  <property fmtid="{D5CDD505-2E9C-101B-9397-08002B2CF9AE}" pid="5" name="_ExtendedDescription">
    <vt:lpwstr/>
  </property>
</Properties>
</file>