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53BEB" w:rsidRPr="00E656F0" w:rsidP="00F53BEB" w14:paraId="294390A4" w14:textId="77777777">
      <w:pPr>
        <w:pStyle w:val="BodyText"/>
        <w:rPr>
          <w:rFonts w:asciiTheme="minorHAnsi" w:hAnsiTheme="minorHAnsi" w:cstheme="minorHAnsi"/>
        </w:rPr>
      </w:pPr>
    </w:p>
    <w:p w:rsidR="00F53BEB" w:rsidRPr="00E656F0" w:rsidP="00F53BEB" w14:paraId="2010B5EB" w14:textId="77777777">
      <w:pPr>
        <w:rPr>
          <w:rFonts w:asciiTheme="minorHAnsi" w:hAnsiTheme="minorHAnsi" w:cstheme="minorHAnsi"/>
        </w:rPr>
      </w:pPr>
    </w:p>
    <w:p w:rsidR="00F53BEB" w:rsidRPr="00E656F0" w:rsidP="00F53BEB" w14:paraId="3C1FB480" w14:textId="77777777">
      <w:pPr>
        <w:pStyle w:val="Heading6"/>
        <w:keepLines w:val="0"/>
        <w:numPr>
          <w:ilvl w:val="5"/>
          <w:numId w:val="1"/>
        </w:numPr>
        <w:pBdr>
          <w:bottom w:val="single" w:sz="2" w:space="4" w:color="auto"/>
        </w:pBdr>
        <w:spacing w:before="960" w:after="480" w:line="400" w:lineRule="atLeast"/>
        <w:ind w:left="180" w:right="504"/>
        <w:jc w:val="center"/>
        <w:rPr>
          <w:rFonts w:asciiTheme="minorHAnsi" w:hAnsiTheme="minorHAnsi" w:cstheme="minorHAnsi"/>
        </w:rPr>
      </w:pPr>
      <w:r w:rsidRPr="00E656F0">
        <w:rPr>
          <w:rFonts w:asciiTheme="minorHAnsi" w:hAnsiTheme="minorHAnsi" w:cstheme="minorHAnsi"/>
        </w:rPr>
        <w:t xml:space="preserve"> Research Questions by Data Sources</w:t>
      </w:r>
    </w:p>
    <w:p w:rsidR="00F53BEB" w:rsidRPr="00E656F0" w:rsidP="00F53BEB" w14:paraId="275C7692" w14:textId="77777777">
      <w:pPr>
        <w:pStyle w:val="Caption"/>
        <w:rPr>
          <w:rFonts w:asciiTheme="minorHAnsi" w:hAnsiTheme="minorHAnsi" w:cstheme="minorHAnsi"/>
        </w:rPr>
      </w:pPr>
      <w:r w:rsidRPr="00E656F0">
        <w:rPr>
          <w:rFonts w:asciiTheme="minorHAnsi" w:hAnsiTheme="minorHAnsi" w:cstheme="minorHAnsi"/>
        </w:rPr>
        <w:t>Table A-1. Crosswalk of Evaluation Questions and Data Sources</w:t>
      </w:r>
    </w:p>
    <w:p w:rsidR="00F53BEB" w:rsidRPr="00E656F0" w:rsidP="00F53BEB" w14:paraId="213D7597" w14:textId="77777777">
      <w:pPr>
        <w:pStyle w:val="BodyText"/>
        <w:rPr>
          <w:rFonts w:asciiTheme="minorHAnsi" w:hAnsiTheme="minorHAnsi" w:cstheme="minorHAnsi"/>
        </w:rPr>
      </w:pPr>
    </w:p>
    <w:tbl>
      <w:tblPr>
        <w:tblW w:w="11700" w:type="dxa"/>
        <w:tblLayout w:type="fixed"/>
        <w:tblLook w:val="04A0"/>
      </w:tblPr>
      <w:tblGrid>
        <w:gridCol w:w="2610"/>
        <w:gridCol w:w="4320"/>
        <w:gridCol w:w="1710"/>
        <w:gridCol w:w="1080"/>
        <w:gridCol w:w="1980"/>
      </w:tblGrid>
      <w:tr w14:paraId="2B0BA75C" w14:textId="77777777" w:rsidTr="00836C2F">
        <w:tblPrEx>
          <w:tblW w:w="11700" w:type="dxa"/>
          <w:tblLayout w:type="fixed"/>
          <w:tblLook w:val="04A0"/>
        </w:tblPrEx>
        <w:trPr>
          <w:trHeight w:val="20"/>
        </w:trPr>
        <w:tc>
          <w:tcPr>
            <w:tcW w:w="2610" w:type="dxa"/>
          </w:tcPr>
          <w:p w:rsidR="00F53BEB" w:rsidRPr="00E656F0" w:rsidP="00836C2F" w14:paraId="4DD4DE52" w14:textId="77777777">
            <w:pPr>
              <w:pStyle w:val="TableHead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20" w:type="dxa"/>
          </w:tcPr>
          <w:p w:rsidR="00F53BEB" w:rsidRPr="00E656F0" w:rsidP="00836C2F" w14:paraId="7A61E007" w14:textId="77777777">
            <w:pPr>
              <w:pStyle w:val="TableHeading"/>
              <w:rPr>
                <w:rFonts w:asciiTheme="minorHAnsi" w:hAnsiTheme="minorHAnsi" w:cstheme="minorHAnsi"/>
                <w:b/>
              </w:rPr>
            </w:pPr>
            <w:r w:rsidRPr="00E656F0">
              <w:rPr>
                <w:rFonts w:asciiTheme="minorHAnsi" w:hAnsiTheme="minorHAnsi" w:cstheme="minorHAnsi"/>
                <w:b/>
              </w:rPr>
              <w:t>Study question</w:t>
            </w:r>
          </w:p>
        </w:tc>
        <w:tc>
          <w:tcPr>
            <w:tcW w:w="1710" w:type="dxa"/>
          </w:tcPr>
          <w:p w:rsidR="00F53BEB" w:rsidRPr="00E656F0" w:rsidP="00836C2F" w14:paraId="17DC707F" w14:textId="77777777">
            <w:pPr>
              <w:pStyle w:val="TableHeading"/>
              <w:rPr>
                <w:rFonts w:asciiTheme="minorHAnsi" w:hAnsiTheme="minorHAnsi" w:cstheme="minorHAnsi"/>
                <w:b/>
              </w:rPr>
            </w:pPr>
            <w:r w:rsidRPr="00E656F0">
              <w:rPr>
                <w:rFonts w:asciiTheme="minorHAnsi" w:hAnsiTheme="minorHAnsi" w:cstheme="minorHAnsi"/>
                <w:b/>
              </w:rPr>
              <w:t>Analysis of Program Documentation</w:t>
            </w:r>
          </w:p>
        </w:tc>
        <w:tc>
          <w:tcPr>
            <w:tcW w:w="1080" w:type="dxa"/>
          </w:tcPr>
          <w:p w:rsidR="00F53BEB" w:rsidRPr="00E656F0" w:rsidP="00836C2F" w14:paraId="7ED466AA" w14:textId="77777777">
            <w:pPr>
              <w:pStyle w:val="TableHeading"/>
              <w:rPr>
                <w:rFonts w:asciiTheme="minorHAnsi" w:hAnsiTheme="minorHAnsi" w:cstheme="minorHAnsi"/>
                <w:b/>
              </w:rPr>
            </w:pPr>
            <w:r w:rsidRPr="00E656F0">
              <w:rPr>
                <w:rFonts w:asciiTheme="minorHAnsi" w:hAnsiTheme="minorHAnsi" w:cstheme="minorHAnsi"/>
                <w:b/>
              </w:rPr>
              <w:t>Survey of RPs</w:t>
            </w:r>
          </w:p>
        </w:tc>
        <w:tc>
          <w:tcPr>
            <w:tcW w:w="1980" w:type="dxa"/>
          </w:tcPr>
          <w:p w:rsidR="00F53BEB" w:rsidRPr="00E656F0" w:rsidP="00836C2F" w14:paraId="3573803E" w14:textId="77777777">
            <w:pPr>
              <w:pStyle w:val="TableHeading"/>
              <w:rPr>
                <w:rFonts w:asciiTheme="minorHAnsi" w:hAnsiTheme="minorHAnsi" w:cstheme="minorHAnsi"/>
                <w:b/>
              </w:rPr>
            </w:pPr>
            <w:r w:rsidRPr="00E656F0">
              <w:rPr>
                <w:rFonts w:asciiTheme="minorHAnsi" w:hAnsiTheme="minorHAnsi" w:cstheme="minorHAnsi"/>
                <w:b/>
              </w:rPr>
              <w:t>Bibliometrics</w:t>
            </w:r>
          </w:p>
        </w:tc>
      </w:tr>
      <w:tr w14:paraId="145CFBC9" w14:textId="77777777" w:rsidTr="00836C2F">
        <w:tblPrEx>
          <w:tblW w:w="11700" w:type="dxa"/>
          <w:tblLayout w:type="fixed"/>
          <w:tblLook w:val="04A0"/>
        </w:tblPrEx>
        <w:trPr>
          <w:trHeight w:val="20"/>
        </w:trPr>
        <w:tc>
          <w:tcPr>
            <w:tcW w:w="2610" w:type="dxa"/>
            <w:vMerge w:val="restart"/>
          </w:tcPr>
          <w:p w:rsidR="00F53BEB" w:rsidRPr="00E656F0" w:rsidP="00836C2F" w14:paraId="79205048" w14:textId="77777777">
            <w:pPr>
              <w:pStyle w:val="TableBody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Research Participants</w:t>
            </w:r>
          </w:p>
        </w:tc>
        <w:tc>
          <w:tcPr>
            <w:tcW w:w="4320" w:type="dxa"/>
          </w:tcPr>
          <w:p w:rsidR="00F53BEB" w:rsidRPr="00E656F0" w:rsidP="00836C2F" w14:paraId="67B4CE85" w14:textId="77777777">
            <w:pPr>
              <w:pStyle w:val="TableBody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STEM skills, STEM engagement and desire to persist</w:t>
            </w:r>
          </w:p>
        </w:tc>
        <w:tc>
          <w:tcPr>
            <w:tcW w:w="1710" w:type="dxa"/>
          </w:tcPr>
          <w:p w:rsidR="00F53BEB" w:rsidRPr="00E656F0" w:rsidP="00836C2F" w14:paraId="1E63A19B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080" w:type="dxa"/>
          </w:tcPr>
          <w:p w:rsidR="00F53BEB" w:rsidRPr="00E656F0" w:rsidP="00836C2F" w14:paraId="6F3B7040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80" w:type="dxa"/>
          </w:tcPr>
          <w:p w:rsidR="00F53BEB" w:rsidRPr="00E656F0" w:rsidP="00836C2F" w14:paraId="564E4940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</w:p>
        </w:tc>
      </w:tr>
      <w:tr w14:paraId="68F5CC3A" w14:textId="77777777" w:rsidTr="00836C2F">
        <w:tblPrEx>
          <w:tblW w:w="11700" w:type="dxa"/>
          <w:tblLayout w:type="fixed"/>
          <w:tblLook w:val="04A0"/>
        </w:tblPrEx>
        <w:trPr>
          <w:trHeight w:val="20"/>
        </w:trPr>
        <w:tc>
          <w:tcPr>
            <w:tcW w:w="2610" w:type="dxa"/>
            <w:vMerge/>
          </w:tcPr>
          <w:p w:rsidR="00F53BEB" w:rsidRPr="00E656F0" w:rsidP="00836C2F" w14:paraId="4E341833" w14:textId="77777777">
            <w:pPr>
              <w:pStyle w:val="TableBody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</w:tcPr>
          <w:p w:rsidR="00F53BEB" w:rsidRPr="00E656F0" w:rsidP="00836C2F" w14:paraId="3F912FA0" w14:textId="77777777">
            <w:pPr>
              <w:pStyle w:val="TableBody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STEM persistence and careers</w:t>
            </w:r>
          </w:p>
        </w:tc>
        <w:tc>
          <w:tcPr>
            <w:tcW w:w="1710" w:type="dxa"/>
          </w:tcPr>
          <w:p w:rsidR="00F53BEB" w:rsidRPr="00E656F0" w:rsidP="00836C2F" w14:paraId="3FDCD176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080" w:type="dxa"/>
          </w:tcPr>
          <w:p w:rsidR="00F53BEB" w:rsidRPr="00E656F0" w:rsidP="00836C2F" w14:paraId="155C6886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80" w:type="dxa"/>
          </w:tcPr>
          <w:p w:rsidR="00F53BEB" w:rsidRPr="00E656F0" w:rsidP="00836C2F" w14:paraId="15228931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</w:p>
        </w:tc>
      </w:tr>
      <w:tr w14:paraId="779086D6" w14:textId="77777777" w:rsidTr="00836C2F">
        <w:tblPrEx>
          <w:tblW w:w="11700" w:type="dxa"/>
          <w:tblLayout w:type="fixed"/>
          <w:tblLook w:val="04A0"/>
        </w:tblPrEx>
        <w:trPr>
          <w:trHeight w:val="20"/>
        </w:trPr>
        <w:tc>
          <w:tcPr>
            <w:tcW w:w="2610" w:type="dxa"/>
            <w:vMerge/>
          </w:tcPr>
          <w:p w:rsidR="00F53BEB" w:rsidRPr="00E656F0" w:rsidP="00836C2F" w14:paraId="38A8CC73" w14:textId="77777777">
            <w:pPr>
              <w:pStyle w:val="TableBody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</w:tcPr>
          <w:p w:rsidR="00F53BEB" w:rsidRPr="00E656F0" w:rsidP="00836C2F" w14:paraId="3EB82986" w14:textId="77777777">
            <w:pPr>
              <w:pStyle w:val="TableBody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Impacts by type of RP and demographics</w:t>
            </w:r>
          </w:p>
        </w:tc>
        <w:tc>
          <w:tcPr>
            <w:tcW w:w="1710" w:type="dxa"/>
          </w:tcPr>
          <w:p w:rsidR="00F53BEB" w:rsidRPr="00E656F0" w:rsidP="00836C2F" w14:paraId="3A1DDA0A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080" w:type="dxa"/>
          </w:tcPr>
          <w:p w:rsidR="00F53BEB" w:rsidRPr="00E656F0" w:rsidP="00836C2F" w14:paraId="26427BBD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80" w:type="dxa"/>
          </w:tcPr>
          <w:p w:rsidR="00F53BEB" w:rsidRPr="00E656F0" w:rsidP="00836C2F" w14:paraId="5F91CDC9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</w:p>
        </w:tc>
      </w:tr>
      <w:tr w14:paraId="5BFD10EB" w14:textId="77777777" w:rsidTr="00836C2F">
        <w:tblPrEx>
          <w:tblW w:w="11700" w:type="dxa"/>
          <w:tblLayout w:type="fixed"/>
          <w:tblLook w:val="04A0"/>
        </w:tblPrEx>
        <w:trPr>
          <w:trHeight w:val="20"/>
        </w:trPr>
        <w:tc>
          <w:tcPr>
            <w:tcW w:w="2610" w:type="dxa"/>
            <w:vMerge/>
          </w:tcPr>
          <w:p w:rsidR="00F53BEB" w:rsidRPr="00E656F0" w:rsidP="00836C2F" w14:paraId="7E91B261" w14:textId="77777777">
            <w:pPr>
              <w:pStyle w:val="TableBody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</w:tcPr>
          <w:p w:rsidR="00F53BEB" w:rsidRPr="00E656F0" w:rsidP="00836C2F" w14:paraId="36753025" w14:textId="77777777">
            <w:pPr>
              <w:pStyle w:val="TableBody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Impact of cohort approach</w:t>
            </w:r>
          </w:p>
        </w:tc>
        <w:tc>
          <w:tcPr>
            <w:tcW w:w="1710" w:type="dxa"/>
          </w:tcPr>
          <w:p w:rsidR="00F53BEB" w:rsidRPr="00E656F0" w:rsidP="00836C2F" w14:paraId="48C4CD7D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080" w:type="dxa"/>
          </w:tcPr>
          <w:p w:rsidR="00F53BEB" w:rsidRPr="00E656F0" w:rsidP="00836C2F" w14:paraId="410C0A47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80" w:type="dxa"/>
          </w:tcPr>
          <w:p w:rsidR="00F53BEB" w:rsidRPr="00E656F0" w:rsidP="00836C2F" w14:paraId="05F325C8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</w:p>
        </w:tc>
      </w:tr>
      <w:tr w14:paraId="2BAA2764" w14:textId="77777777" w:rsidTr="00836C2F">
        <w:tblPrEx>
          <w:tblW w:w="11700" w:type="dxa"/>
          <w:tblLayout w:type="fixed"/>
          <w:tblLook w:val="04A0"/>
        </w:tblPrEx>
        <w:trPr>
          <w:trHeight w:val="20"/>
        </w:trPr>
        <w:tc>
          <w:tcPr>
            <w:tcW w:w="2610" w:type="dxa"/>
          </w:tcPr>
          <w:p w:rsidR="00F53BEB" w:rsidRPr="00E656F0" w:rsidP="00836C2F" w14:paraId="167EE81B" w14:textId="77777777">
            <w:pPr>
              <w:pStyle w:val="TableBody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Mentors</w:t>
            </w:r>
          </w:p>
        </w:tc>
        <w:tc>
          <w:tcPr>
            <w:tcW w:w="4320" w:type="dxa"/>
          </w:tcPr>
          <w:p w:rsidR="00F53BEB" w:rsidRPr="00E656F0" w:rsidP="00836C2F" w14:paraId="1D9B1A65" w14:textId="77777777">
            <w:pPr>
              <w:pStyle w:val="TableBody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Continuing role of mentors for RPs</w:t>
            </w:r>
          </w:p>
        </w:tc>
        <w:tc>
          <w:tcPr>
            <w:tcW w:w="1710" w:type="dxa"/>
          </w:tcPr>
          <w:p w:rsidR="00F53BEB" w:rsidRPr="00E656F0" w:rsidP="00836C2F" w14:paraId="62504C36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F53BEB" w:rsidRPr="00E656F0" w:rsidP="00836C2F" w14:paraId="3D88A44F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80" w:type="dxa"/>
          </w:tcPr>
          <w:p w:rsidR="00F53BEB" w:rsidRPr="00E656F0" w:rsidP="00836C2F" w14:paraId="3E144BBB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</w:p>
        </w:tc>
      </w:tr>
      <w:tr w14:paraId="37A13B6B" w14:textId="77777777" w:rsidTr="00836C2F">
        <w:tblPrEx>
          <w:tblW w:w="11700" w:type="dxa"/>
          <w:tblLayout w:type="fixed"/>
          <w:tblLook w:val="04A0"/>
        </w:tblPrEx>
        <w:trPr>
          <w:trHeight w:val="20"/>
        </w:trPr>
        <w:tc>
          <w:tcPr>
            <w:tcW w:w="2610" w:type="dxa"/>
          </w:tcPr>
          <w:p w:rsidR="00F53BEB" w:rsidRPr="00E656F0" w:rsidP="00836C2F" w14:paraId="39B5F4BB" w14:textId="77777777">
            <w:pPr>
              <w:pStyle w:val="TableBody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Research</w:t>
            </w:r>
          </w:p>
        </w:tc>
        <w:tc>
          <w:tcPr>
            <w:tcW w:w="4320" w:type="dxa"/>
          </w:tcPr>
          <w:p w:rsidR="00F53BEB" w:rsidRPr="00E656F0" w:rsidP="00836C2F" w14:paraId="147A75C4" w14:textId="77777777">
            <w:pPr>
              <w:pStyle w:val="TableBody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Impact on research</w:t>
            </w:r>
          </w:p>
        </w:tc>
        <w:tc>
          <w:tcPr>
            <w:tcW w:w="1710" w:type="dxa"/>
          </w:tcPr>
          <w:p w:rsidR="00F53BEB" w:rsidRPr="00E656F0" w:rsidP="00836C2F" w14:paraId="39048CC9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F53BEB" w:rsidRPr="00E656F0" w:rsidP="00836C2F" w14:paraId="7E99D7C7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F53BEB" w:rsidRPr="00E656F0" w:rsidP="00836C2F" w14:paraId="6EF7E88C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x</w:t>
            </w:r>
          </w:p>
        </w:tc>
      </w:tr>
      <w:tr w14:paraId="64C7B1D9" w14:textId="77777777" w:rsidTr="00836C2F">
        <w:tblPrEx>
          <w:tblW w:w="11700" w:type="dxa"/>
          <w:tblLayout w:type="fixed"/>
          <w:tblLook w:val="04A0"/>
        </w:tblPrEx>
        <w:trPr>
          <w:trHeight w:val="20"/>
        </w:trPr>
        <w:tc>
          <w:tcPr>
            <w:tcW w:w="2610" w:type="dxa"/>
          </w:tcPr>
          <w:p w:rsidR="00F53BEB" w:rsidRPr="00E656F0" w:rsidP="00836C2F" w14:paraId="3F715BC0" w14:textId="77777777">
            <w:pPr>
              <w:pStyle w:val="TableBody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Partnerships</w:t>
            </w:r>
          </w:p>
        </w:tc>
        <w:tc>
          <w:tcPr>
            <w:tcW w:w="4320" w:type="dxa"/>
          </w:tcPr>
          <w:p w:rsidR="00F53BEB" w:rsidRPr="00E656F0" w:rsidP="00836C2F" w14:paraId="7AD9B375" w14:textId="77777777">
            <w:pPr>
              <w:pStyle w:val="TableBody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Partnerships</w:t>
            </w:r>
          </w:p>
        </w:tc>
        <w:tc>
          <w:tcPr>
            <w:tcW w:w="1710" w:type="dxa"/>
          </w:tcPr>
          <w:p w:rsidR="00F53BEB" w:rsidRPr="00E656F0" w:rsidP="00836C2F" w14:paraId="0CC68020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  <w:r w:rsidRPr="00E656F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080" w:type="dxa"/>
          </w:tcPr>
          <w:p w:rsidR="00F53BEB" w:rsidRPr="00E656F0" w:rsidP="00836C2F" w14:paraId="362DFF67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F53BEB" w:rsidRPr="00E656F0" w:rsidP="00836C2F" w14:paraId="1DABD99A" w14:textId="77777777">
            <w:pPr>
              <w:pStyle w:val="TableBody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4F35" w:rsidP="00F53BEB" w14:paraId="6925632B" w14:textId="77777777">
      <w:pPr>
        <w:pStyle w:val="BodyTextNoIndent"/>
      </w:pPr>
    </w:p>
    <w:sectPr w:rsidSect="00F53BEB">
      <w:headerReference w:type="default" r:id="rId4"/>
      <w:footerReference w:type="default" r:id="rId5"/>
      <w:pgSz w:w="15840" w:h="12240" w:orient="landscape" w:code="1"/>
      <w:pgMar w:top="1800" w:right="1440" w:bottom="1800" w:left="1440" w:header="720" w:footer="720" w:gutter="0"/>
      <w:pgNumType w:start="1" w:chapStyle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366296311"/>
      <w:docPartObj>
        <w:docPartGallery w:val="Page Numbers (Bottom of Page)"/>
        <w:docPartUnique/>
      </w:docPartObj>
    </w:sdtPr>
    <w:sdtContent>
      <w:p w:rsidR="00F53BEB" w:rsidP="000D2D4A" w14:paraId="026B1268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3BEB" w:rsidP="000D2D4A" w14:paraId="58486666" w14:textId="77777777">
    <w:pPr>
      <w:pStyle w:val="Header"/>
    </w:pPr>
    <w:r>
      <w:t>Draft—Do Not Cite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7C5455"/>
    <w:multiLevelType w:val="multilevel"/>
    <w:tmpl w:val="5394EDA2"/>
    <w:styleLink w:val="Outline"/>
    <w:lvl w:ilvl="0">
      <w:start w:val="1"/>
      <w:numFmt w:val="decimal"/>
      <w:lvlText w:val="%1."/>
      <w:lvlJc w:val="left"/>
      <w:pPr>
        <w:ind w:left="504" w:firstLine="0"/>
      </w:pPr>
      <w:rPr>
        <w:rFonts w:ascii="Times New Roman" w:hAnsi="Times New Roman" w:hint="default"/>
        <w:b/>
        <w:sz w:val="36"/>
      </w:rPr>
    </w:lvl>
    <w:lvl w:ilvl="1">
      <w:start w:val="1"/>
      <w:numFmt w:val="upperLetter"/>
      <w:lvlText w:val="%2."/>
      <w:lvlJc w:val="left"/>
      <w:pPr>
        <w:ind w:left="547" w:hanging="547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3."/>
      <w:lvlJc w:val="left"/>
      <w:pPr>
        <w:ind w:left="547" w:hanging="547"/>
      </w:pPr>
      <w:rPr>
        <w:rFonts w:ascii="Times New Roman" w:hAnsi="Times New Roman" w:hint="default"/>
        <w:b/>
        <w:sz w:val="24"/>
      </w:rPr>
    </w:lvl>
    <w:lvl w:ilvl="3">
      <w:start w:val="1"/>
      <w:numFmt w:val="lowerLetter"/>
      <w:lvlText w:val="%4."/>
      <w:lvlJc w:val="left"/>
      <w:pPr>
        <w:ind w:left="864" w:hanging="317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5)"/>
      <w:lvlJc w:val="left"/>
      <w:pPr>
        <w:ind w:left="864" w:hanging="317"/>
      </w:pPr>
      <w:rPr>
        <w:rFonts w:ascii="Times New Roman" w:hAnsi="Times New Roman" w:hint="default"/>
        <w:b/>
        <w:sz w:val="24"/>
      </w:rPr>
    </w:lvl>
    <w:lvl w:ilvl="5">
      <w:start w:val="1"/>
      <w:numFmt w:val="upperLetter"/>
      <w:suff w:val="nothing"/>
      <w:lvlText w:val="Appendix %6."/>
      <w:lvlJc w:val="left"/>
      <w:pPr>
        <w:ind w:left="2340" w:firstLine="0"/>
      </w:pPr>
      <w:rPr>
        <w:rFonts w:ascii="Times New Roman" w:hAnsi="Times New Roman" w:hint="default"/>
        <w:b/>
        <w:sz w:val="36"/>
      </w:rPr>
    </w:lvl>
    <w:lvl w:ilvl="6">
      <w:start w:val="1"/>
      <w:numFmt w:val="upperLetter"/>
      <w:lvlText w:val="%7."/>
      <w:lvlJc w:val="left"/>
      <w:pPr>
        <w:ind w:left="547" w:hanging="547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lowerLetter"/>
      <w:lvlText w:val="%9."/>
      <w:lvlJc w:val="left"/>
      <w:pPr>
        <w:ind w:left="864" w:hanging="317"/>
      </w:pPr>
      <w:rPr>
        <w:rFonts w:ascii="Times New Roman" w:hAnsi="Times New Roman" w:hint="default"/>
        <w:b/>
        <w:i w:val="0"/>
        <w:sz w:val="24"/>
      </w:rPr>
    </w:lvl>
  </w:abstractNum>
  <w:num w:numId="1" w16cid:durableId="218325596">
    <w:abstractNumId w:val="0"/>
    <w:lvlOverride w:ilvl="0">
      <w:lvl w:ilvl="0">
        <w:start w:val="1"/>
        <w:numFmt w:val="decimal"/>
        <w:lvlText w:val="%1."/>
        <w:lvlJc w:val="left"/>
        <w:pPr>
          <w:ind w:left="504" w:firstLine="0"/>
        </w:pPr>
        <w:rPr>
          <w:rFonts w:ascii="Times New Roman" w:hAnsi="Times New Roman" w:hint="default"/>
          <w:b/>
          <w:sz w:val="36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547" w:hanging="547"/>
        </w:pPr>
        <w:rPr>
          <w:rFonts w:ascii="Times New Roman" w:hAnsi="Times New Roman" w:hint="default"/>
          <w:b/>
          <w:sz w:val="28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077" w:hanging="547"/>
        </w:pPr>
        <w:rPr>
          <w:rFonts w:ascii="Times New Roman" w:hAnsi="Times New Roman" w:hint="default"/>
          <w:b/>
          <w:sz w:val="24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864" w:hanging="317"/>
        </w:pPr>
        <w:rPr>
          <w:rFonts w:ascii="Times New Roman" w:hAnsi="Times New Roman" w:hint="default"/>
          <w:b/>
          <w:sz w:val="24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864" w:hanging="317"/>
        </w:pPr>
        <w:rPr>
          <w:rFonts w:ascii="Times New Roman" w:hAnsi="Times New Roman" w:hint="default"/>
          <w:b/>
          <w:sz w:val="24"/>
        </w:rPr>
      </w:lvl>
    </w:lvlOverride>
    <w:lvlOverride w:ilvl="5">
      <w:lvl w:ilvl="5">
        <w:start w:val="1"/>
        <w:numFmt w:val="upperLetter"/>
        <w:suff w:val="nothing"/>
        <w:lvlText w:val="Appendix %6."/>
        <w:lvlJc w:val="left"/>
        <w:pPr>
          <w:ind w:left="3870" w:firstLine="0"/>
        </w:pPr>
        <w:rPr>
          <w:rFonts w:ascii="Times New Roman" w:hAnsi="Times New Roman" w:hint="default"/>
          <w:b/>
          <w:sz w:val="36"/>
        </w:rPr>
      </w:lvl>
    </w:lvlOverride>
    <w:lvlOverride w:ilvl="6">
      <w:lvl w:ilvl="6">
        <w:start w:val="1"/>
        <w:numFmt w:val="upperLetter"/>
        <w:lvlText w:val="%7."/>
        <w:lvlJc w:val="left"/>
        <w:pPr>
          <w:ind w:left="547" w:hanging="547"/>
        </w:pPr>
        <w:rPr>
          <w:rFonts w:ascii="Times New Roman" w:hAnsi="Times New Roman" w:hint="default"/>
          <w:b/>
          <w:sz w:val="24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47"/>
          </w:tabs>
          <w:ind w:left="547" w:hanging="54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864" w:hanging="317"/>
        </w:pPr>
        <w:rPr>
          <w:rFonts w:ascii="Times New Roman" w:hAnsi="Times New Roman" w:hint="default"/>
          <w:b/>
          <w:i w:val="0"/>
          <w:sz w:val="24"/>
        </w:rPr>
      </w:lvl>
    </w:lvlOverride>
  </w:num>
  <w:num w:numId="2" w16cid:durableId="111444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EB"/>
    <w:rsid w:val="000D2D4A"/>
    <w:rsid w:val="00334F35"/>
    <w:rsid w:val="00637B99"/>
    <w:rsid w:val="00836C2F"/>
    <w:rsid w:val="00AB2B49"/>
    <w:rsid w:val="00C5320B"/>
    <w:rsid w:val="00E656F0"/>
    <w:rsid w:val="00F53B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E80B6F"/>
  <w15:chartTrackingRefBased/>
  <w15:docId w15:val="{A470F609-DFEB-44EA-A2BF-B3763C17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BEB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53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5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53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53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F53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53B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53B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53B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53B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F53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B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BEB"/>
    <w:rPr>
      <w:b/>
      <w:bCs/>
      <w:smallCaps/>
      <w:color w:val="0F4761" w:themeColor="accent1" w:themeShade="BF"/>
      <w:spacing w:val="5"/>
    </w:rPr>
  </w:style>
  <w:style w:type="paragraph" w:customStyle="1" w:styleId="BodyTextNoIndent">
    <w:name w:val="Body Text No Indent"/>
    <w:link w:val="BodyTextNoIndentChar"/>
    <w:qFormat/>
    <w:rsid w:val="00F53BEB"/>
    <w:pPr>
      <w:spacing w:after="120" w:line="32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next w:val="Normal"/>
    <w:link w:val="FooterChar"/>
    <w:qFormat/>
    <w:rsid w:val="00F53BEB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Arial"/>
      <w:kern w:val="0"/>
      <w:sz w:val="24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rsid w:val="00F53BEB"/>
    <w:rPr>
      <w:rFonts w:ascii="Times New Roman" w:eastAsia="Times New Roman" w:hAnsi="Times New Roman" w:cs="Arial"/>
      <w:kern w:val="0"/>
      <w:sz w:val="24"/>
      <w:szCs w:val="28"/>
      <w14:ligatures w14:val="none"/>
    </w:rPr>
  </w:style>
  <w:style w:type="paragraph" w:styleId="Header">
    <w:name w:val="header"/>
    <w:link w:val="HeaderChar"/>
    <w:uiPriority w:val="99"/>
    <w:rsid w:val="00F53BEB"/>
    <w:pPr>
      <w:tabs>
        <w:tab w:val="left" w:pos="0"/>
        <w:tab w:val="center" w:pos="4320"/>
        <w:tab w:val="right" w:pos="8640"/>
      </w:tabs>
      <w:spacing w:after="240" w:line="240" w:lineRule="atLeast"/>
      <w:jc w:val="center"/>
    </w:pPr>
    <w:rPr>
      <w:rFonts w:ascii="Arial" w:eastAsia="Times New Roman" w:hAnsi="Arial" w:cs="Times New Roman"/>
      <w:b/>
      <w:caps/>
      <w:kern w:val="0"/>
      <w:sz w:val="28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53BEB"/>
    <w:rPr>
      <w:rFonts w:ascii="Arial" w:eastAsia="Times New Roman" w:hAnsi="Arial" w:cs="Times New Roman"/>
      <w:b/>
      <w:caps/>
      <w:kern w:val="0"/>
      <w:sz w:val="28"/>
      <w:szCs w:val="24"/>
      <w14:ligatures w14:val="none"/>
    </w:rPr>
  </w:style>
  <w:style w:type="paragraph" w:styleId="Caption">
    <w:name w:val="caption"/>
    <w:next w:val="BodyText"/>
    <w:link w:val="CaptionChar"/>
    <w:qFormat/>
    <w:rsid w:val="00F53BEB"/>
    <w:pPr>
      <w:spacing w:before="60" w:after="60" w:line="240" w:lineRule="atLeast"/>
      <w:jc w:val="center"/>
    </w:pPr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paragraph" w:customStyle="1" w:styleId="TableBody">
    <w:name w:val="Table Body"/>
    <w:qFormat/>
    <w:rsid w:val="00F53BEB"/>
    <w:pPr>
      <w:spacing w:before="40" w:after="40" w:line="240" w:lineRule="atLeast"/>
    </w:pPr>
    <w:rPr>
      <w:rFonts w:ascii="Arial" w:eastAsia="Times New Roman" w:hAnsi="Arial" w:cs="Arial"/>
      <w:kern w:val="0"/>
      <w:sz w:val="20"/>
      <w:szCs w:val="24"/>
      <w14:ligatures w14:val="none"/>
    </w:rPr>
  </w:style>
  <w:style w:type="paragraph" w:customStyle="1" w:styleId="TableHeading">
    <w:name w:val="Table Heading"/>
    <w:next w:val="TableBody"/>
    <w:qFormat/>
    <w:rsid w:val="00F53BEB"/>
    <w:pPr>
      <w:keepNext/>
      <w:spacing w:before="60" w:after="60" w:line="240" w:lineRule="auto"/>
      <w:jc w:val="center"/>
    </w:pPr>
    <w:rPr>
      <w:rFonts w:ascii="Arial" w:eastAsia="Times New Roman" w:hAnsi="Arial" w:cs="Arial"/>
      <w:kern w:val="0"/>
      <w:sz w:val="20"/>
      <w:szCs w:val="24"/>
      <w14:ligatures w14:val="none"/>
    </w:rPr>
  </w:style>
  <w:style w:type="numbering" w:customStyle="1" w:styleId="Outline">
    <w:name w:val="Outline"/>
    <w:uiPriority w:val="99"/>
    <w:locked/>
    <w:rsid w:val="00F53BEB"/>
    <w:pPr>
      <w:numPr>
        <w:numId w:val="1"/>
      </w:numPr>
    </w:pPr>
  </w:style>
  <w:style w:type="paragraph" w:styleId="BodyText">
    <w:name w:val="Body Text"/>
    <w:link w:val="BodyTextChar"/>
    <w:qFormat/>
    <w:rsid w:val="00F53BEB"/>
    <w:pPr>
      <w:spacing w:after="120" w:line="320" w:lineRule="atLeast"/>
      <w:ind w:firstLine="504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F53BE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aptionChar">
    <w:name w:val="Caption Char"/>
    <w:basedOn w:val="DefaultParagraphFont"/>
    <w:link w:val="Caption"/>
    <w:rsid w:val="00F53BEB"/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character" w:customStyle="1" w:styleId="BodyTextNoIndentChar">
    <w:name w:val="Body Text No Indent Char"/>
    <w:basedOn w:val="DefaultParagraphFont"/>
    <w:link w:val="BodyTextNoIndent"/>
    <w:rsid w:val="00F53BE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National Science Foundation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Plimpton, Suzanne H.</dc:creator>
  <cp:lastModifiedBy>Plimpton, Suzanne H.</cp:lastModifiedBy>
  <cp:revision>1</cp:revision>
  <dcterms:created xsi:type="dcterms:W3CDTF">2024-11-20T18:09:00Z</dcterms:created>
  <dcterms:modified xsi:type="dcterms:W3CDTF">2024-11-20T18:10:00Z</dcterms:modified>
</cp:coreProperties>
</file>