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1"/>
        <w:spacing w:line="240" w:lineRule="auto"/>
        <w:jc w:val="center"/>
        <w:rPr>
          <w:rFonts w:ascii="Courier New" w:eastAsia="Courier New" w:hAnsi="Courier New" w:cs="Courier New"/>
          <w:b/>
          <w:color w:val="000000"/>
          <w:sz w:val="24"/>
          <w:szCs w:val="24"/>
        </w:rPr>
      </w:pPr>
      <w:r w:rsidRPr="00000000">
        <w:rPr>
          <w:rFonts w:ascii="Times New Roman" w:eastAsia="Times New Roman" w:hAnsi="Times New Roman" w:cs="Times New Roman"/>
          <w:sz w:val="24"/>
          <w:szCs w:val="24"/>
          <w:rtl w:val="0"/>
        </w:rPr>
        <w:t xml:space="preserve"> </w:t>
      </w:r>
      <w:r w:rsidRPr="00000000">
        <w:rPr>
          <w:rFonts w:ascii="Courier New" w:eastAsia="Courier New" w:hAnsi="Courier New" w:cs="Courier New"/>
          <w:b/>
          <w:color w:val="000000"/>
          <w:sz w:val="24"/>
          <w:szCs w:val="24"/>
          <w:rtl w:val="0"/>
        </w:rPr>
        <w:t>SUPPORTING STATEMENT</w:t>
      </w:r>
    </w:p>
    <w:p w:rsidR="00000000" w:rsidRPr="00000000" w:rsidP="00000000" w14:paraId="00000002">
      <w:pPr>
        <w:pStyle w:val="normal1"/>
        <w:spacing w:line="240" w:lineRule="auto"/>
        <w:jc w:val="center"/>
        <w:rPr>
          <w:rFonts w:ascii="Courier New" w:eastAsia="Courier New" w:hAnsi="Courier New" w:cs="Courier New"/>
          <w:b/>
          <w:color w:val="000000"/>
          <w:sz w:val="24"/>
          <w:szCs w:val="24"/>
        </w:rPr>
      </w:pPr>
      <w:r w:rsidRPr="00000000">
        <w:rPr>
          <w:rFonts w:ascii="Courier New" w:eastAsia="Courier New" w:hAnsi="Courier New" w:cs="Courier New"/>
          <w:b/>
          <w:color w:val="000000"/>
          <w:sz w:val="24"/>
          <w:szCs w:val="24"/>
          <w:rtl w:val="0"/>
        </w:rPr>
        <w:t>FOR PAPERWORK REDUCTION ACT SUBMISSION</w:t>
      </w:r>
    </w:p>
    <w:p w:rsidR="00000000" w:rsidRPr="00000000" w:rsidP="00000000" w14:paraId="00000003">
      <w:pPr>
        <w:pStyle w:val="normal1"/>
        <w:spacing w:line="240" w:lineRule="auto"/>
        <w:jc w:val="center"/>
        <w:rPr>
          <w:rFonts w:ascii="Times New Roman" w:eastAsia="Times New Roman" w:hAnsi="Times New Roman" w:cs="Times New Roman"/>
          <w:b/>
          <w:sz w:val="24"/>
          <w:szCs w:val="24"/>
        </w:rPr>
      </w:pPr>
      <w:r w:rsidRPr="00000000">
        <w:rPr>
          <w:rFonts w:ascii="Courier New" w:eastAsia="Courier New" w:hAnsi="Courier New" w:cs="Courier New"/>
          <w:b/>
          <w:sz w:val="24"/>
          <w:szCs w:val="24"/>
          <w:rtl w:val="0"/>
        </w:rPr>
        <w:t>OMB CONTROL NUMBER: 0412-0510</w:t>
      </w:r>
    </w:p>
    <w:p w:rsidR="00000000" w:rsidRPr="00000000" w:rsidP="00000000" w14:paraId="00000004">
      <w:pPr>
        <w:pStyle w:val="normal1"/>
        <w:spacing w:line="240" w:lineRule="auto"/>
        <w:jc w:val="center"/>
        <w:rPr>
          <w:rFonts w:ascii="Courier New" w:eastAsia="Courier New" w:hAnsi="Courier New" w:cs="Courier New"/>
          <w:b/>
          <w:sz w:val="24"/>
          <w:szCs w:val="24"/>
        </w:rPr>
      </w:pPr>
      <w:r w:rsidRPr="00000000">
        <w:rPr>
          <w:rFonts w:ascii="Courier New" w:eastAsia="Courier New" w:hAnsi="Courier New" w:cs="Courier New"/>
          <w:b/>
          <w:sz w:val="24"/>
          <w:szCs w:val="24"/>
          <w:u w:val="single"/>
          <w:rtl w:val="0"/>
        </w:rPr>
        <w:t>United States Agency for International Development (USAID) Automated Directives System (ADS) Chapter 303 Standard Provisions Information Collection (</w:t>
      </w:r>
      <w:r w:rsidRPr="00000000">
        <w:rPr>
          <w:rFonts w:ascii="Courier New" w:eastAsia="Courier New" w:hAnsi="Courier New" w:cs="Courier New"/>
          <w:b/>
          <w:sz w:val="24"/>
          <w:szCs w:val="24"/>
          <w:highlight w:val="yellow"/>
          <w:u w:val="single"/>
          <w:rtl w:val="0"/>
        </w:rPr>
        <w:t>amended</w:t>
      </w:r>
      <w:r w:rsidRPr="00000000">
        <w:rPr>
          <w:rFonts w:ascii="Courier New" w:eastAsia="Courier New" w:hAnsi="Courier New" w:cs="Courier New"/>
          <w:b/>
          <w:sz w:val="24"/>
          <w:szCs w:val="24"/>
          <w:u w:val="single"/>
          <w:rtl w:val="0"/>
        </w:rPr>
        <w:t>)</w:t>
      </w:r>
    </w:p>
    <w:p w:rsidR="00000000" w:rsidRPr="00000000" w:rsidP="00000000" w14:paraId="00000005">
      <w:pPr>
        <w:pStyle w:val="normal1"/>
        <w:widowControl w:val="0"/>
        <w:spacing w:line="240" w:lineRule="auto"/>
        <w:rPr>
          <w:rFonts w:ascii="Times New Roman" w:eastAsia="Times New Roman" w:hAnsi="Times New Roman" w:cs="Times New Roman"/>
          <w:sz w:val="24"/>
          <w:szCs w:val="24"/>
        </w:rPr>
      </w:pPr>
    </w:p>
    <w:p w:rsidR="00000000" w:rsidRPr="00000000" w:rsidP="00000000" w14:paraId="00000006">
      <w:pPr>
        <w:pStyle w:val="normal1"/>
        <w:widowControl w:val="0"/>
        <w:spacing w:line="240" w:lineRule="auto"/>
        <w:rPr>
          <w:rFonts w:ascii="Courier New" w:eastAsia="Courier New" w:hAnsi="Courier New" w:cs="Courier New"/>
          <w:b/>
          <w:sz w:val="24"/>
          <w:szCs w:val="24"/>
        </w:rPr>
      </w:pPr>
      <w:r w:rsidRPr="00000000">
        <w:rPr>
          <w:rFonts w:ascii="Courier New" w:eastAsia="Courier New" w:hAnsi="Courier New" w:cs="Courier New"/>
          <w:b/>
          <w:sz w:val="24"/>
          <w:szCs w:val="24"/>
          <w:rtl w:val="0"/>
        </w:rPr>
        <w:t>ADS 303 section affected: 303.4.2, “Internal Mandatory References”</w:t>
      </w:r>
    </w:p>
    <w:p w:rsidR="00000000" w:rsidRPr="00000000" w:rsidP="00000000" w14:paraId="00000007">
      <w:pPr>
        <w:pStyle w:val="normal1"/>
        <w:widowControl w:val="0"/>
        <w:spacing w:line="240" w:lineRule="auto"/>
        <w:rPr>
          <w:rFonts w:ascii="Courier New" w:eastAsia="Courier New" w:hAnsi="Courier New" w:cs="Courier New"/>
          <w:b/>
          <w:sz w:val="24"/>
          <w:szCs w:val="24"/>
        </w:rPr>
      </w:pPr>
    </w:p>
    <w:p w:rsidR="00000000" w:rsidRPr="00000000" w:rsidP="00000000" w14:paraId="00000008">
      <w:pPr>
        <w:pStyle w:val="normal1"/>
        <w:spacing w:line="240" w:lineRule="auto"/>
        <w:rPr>
          <w:rFonts w:ascii="Courier New" w:eastAsia="Courier New" w:hAnsi="Courier New" w:cs="Courier New"/>
          <w:b/>
          <w:sz w:val="24"/>
          <w:szCs w:val="24"/>
        </w:rPr>
      </w:pPr>
      <w:r w:rsidRPr="00000000">
        <w:rPr>
          <w:rFonts w:ascii="Courier New" w:eastAsia="Courier New" w:hAnsi="Courier New" w:cs="Courier New"/>
          <w:b/>
          <w:sz w:val="24"/>
          <w:szCs w:val="24"/>
          <w:rtl w:val="0"/>
        </w:rPr>
        <w:t>Internal Mandatory References affected:</w:t>
      </w:r>
    </w:p>
    <w:p w:rsidR="00000000" w:rsidRPr="00000000" w:rsidP="00000000" w14:paraId="00000009">
      <w:pPr>
        <w:pStyle w:val="normal1"/>
        <w:spacing w:line="240" w:lineRule="auto"/>
        <w:rPr>
          <w:rFonts w:ascii="Courier New" w:eastAsia="Courier New" w:hAnsi="Courier New" w:cs="Courier New"/>
          <w:b/>
          <w:sz w:val="24"/>
          <w:szCs w:val="24"/>
        </w:rPr>
      </w:pPr>
    </w:p>
    <w:p w:rsidR="00000000" w:rsidRPr="00000000" w:rsidP="00000000" w14:paraId="0000000A">
      <w:pPr>
        <w:pStyle w:val="normal1"/>
        <w:numPr>
          <w:ilvl w:val="0"/>
          <w:numId w:val="1"/>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 xml:space="preserve">ADS 303maa, “Standard Provisions for U.S. Nongovernmental Organizations,” Standard Provisions: M9, M17, M18, M20, M23, M28, M30, RAA1, RAA2, RAA3, RAA6, RAA9, RAA12, RAA13, RAA25, </w:t>
      </w:r>
      <w:r w:rsidRPr="00000000">
        <w:rPr>
          <w:rFonts w:ascii="Courier New" w:eastAsia="Courier New" w:hAnsi="Courier New" w:cs="Courier New"/>
          <w:b/>
          <w:sz w:val="24"/>
          <w:szCs w:val="24"/>
          <w:highlight w:val="yellow"/>
          <w:rtl w:val="0"/>
        </w:rPr>
        <w:t>RAAx1, ACTIVITY MONITORING, EVALUATION, AND LEARNING PLAN, RAAx2, PLANNING, COLLECTION, AND SUBMISSION OF DIGITAL INFORMATION TO USAID WITH DATA MANAGEMENT PLAN (DMP), and RAAx3, PLANNING, COLLECTION, AND SUBMISSION OF DIGITAL INFORMATION TO USAID WITHOUT DATA MANAGEMENT PLAN (DMP)</w:t>
      </w:r>
      <w:r w:rsidRPr="00000000">
        <w:rPr>
          <w:rFonts w:ascii="Courier New" w:eastAsia="Courier New" w:hAnsi="Courier New" w:cs="Courier New"/>
          <w:b/>
          <w:sz w:val="24"/>
          <w:szCs w:val="24"/>
          <w:rtl w:val="0"/>
        </w:rPr>
        <w:t>;</w:t>
      </w:r>
    </w:p>
    <w:p w:rsidR="00000000" w:rsidRPr="00000000" w:rsidP="00000000" w14:paraId="0000000B">
      <w:pPr>
        <w:pStyle w:val="normal1"/>
        <w:spacing w:line="240" w:lineRule="auto"/>
        <w:ind w:left="720" w:firstLine="0"/>
        <w:rPr>
          <w:rFonts w:ascii="Courier New" w:eastAsia="Courier New" w:hAnsi="Courier New" w:cs="Courier New"/>
          <w:b/>
          <w:sz w:val="24"/>
          <w:szCs w:val="24"/>
        </w:rPr>
      </w:pPr>
    </w:p>
    <w:p w:rsidR="00000000" w:rsidRPr="00000000" w:rsidP="00000000" w14:paraId="0000000C">
      <w:pPr>
        <w:pStyle w:val="normal1"/>
        <w:numPr>
          <w:ilvl w:val="0"/>
          <w:numId w:val="1"/>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 xml:space="preserve">ADS 303mab, “Standard Provisions for Non-U.S. Nongovernmental Organizations,” Standard Provisions: M2, RAA3, RAA15, RAA19, RAA23, </w:t>
      </w:r>
      <w:r w:rsidRPr="00000000">
        <w:rPr>
          <w:rFonts w:ascii="Courier New" w:eastAsia="Courier New" w:hAnsi="Courier New" w:cs="Courier New"/>
          <w:b/>
          <w:sz w:val="24"/>
          <w:szCs w:val="24"/>
          <w:highlight w:val="yellow"/>
          <w:rtl w:val="0"/>
        </w:rPr>
        <w:t>RAAx1, ACTIVITY MONITORING, EVALUATION, AND LEARNING PLAN, RAAx2, PLANNING, COLLECTION, AND SUBMISSION OF DIGITAL INFORMATION TO USAID WITH DATA MANAGEMENT PLAN (DMP), and RAAx3, PLANNING, COLLECTION, AND SUBMISSION OF DIGITAL INFORMATION TO USAID WITHOUT DATA MANAGEMENT PLAN (DMP)</w:t>
      </w:r>
      <w:r w:rsidRPr="00000000">
        <w:rPr>
          <w:rFonts w:ascii="Courier New" w:eastAsia="Courier New" w:hAnsi="Courier New" w:cs="Courier New"/>
          <w:b/>
          <w:sz w:val="24"/>
          <w:szCs w:val="24"/>
          <w:rtl w:val="0"/>
        </w:rPr>
        <w:t>; and</w:t>
      </w:r>
    </w:p>
    <w:p w:rsidR="00000000" w:rsidRPr="00000000" w:rsidP="00000000" w14:paraId="0000000D">
      <w:pPr>
        <w:pStyle w:val="normal1"/>
        <w:spacing w:line="240" w:lineRule="auto"/>
        <w:ind w:left="720" w:firstLine="0"/>
        <w:rPr>
          <w:rFonts w:ascii="Courier New" w:eastAsia="Courier New" w:hAnsi="Courier New" w:cs="Courier New"/>
          <w:b/>
          <w:sz w:val="24"/>
          <w:szCs w:val="24"/>
        </w:rPr>
      </w:pPr>
      <w:r w:rsidRPr="00000000">
        <w:rPr>
          <w:rFonts w:ascii="Courier New" w:eastAsia="Courier New" w:hAnsi="Courier New" w:cs="Courier New"/>
          <w:b/>
          <w:sz w:val="24"/>
          <w:szCs w:val="24"/>
          <w:rtl w:val="0"/>
        </w:rPr>
        <w:t xml:space="preserve"> </w:t>
      </w:r>
    </w:p>
    <w:p w:rsidR="00000000" w:rsidRPr="00000000" w:rsidP="00000000" w14:paraId="0000000E">
      <w:pPr>
        <w:pStyle w:val="normal1"/>
        <w:numPr>
          <w:ilvl w:val="0"/>
          <w:numId w:val="1"/>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ADS 303mat, “Standard Provisions for Fixed Amount Awards to Nongovernmental Organizations,” Standard Provision: RAA5</w:t>
      </w:r>
      <w:r w:rsidRPr="00000000">
        <w:rPr>
          <w:rFonts w:ascii="Courier New" w:eastAsia="Courier New" w:hAnsi="Courier New" w:cs="Courier New"/>
          <w:b/>
          <w:sz w:val="24"/>
          <w:szCs w:val="24"/>
          <w:highlight w:val="yellow"/>
          <w:rtl w:val="0"/>
        </w:rPr>
        <w:t>, and RAAx1, ACTIVITY MONITORING, EVALUATION, AND LEARNING PLAN, RAAx2, PLANNING, COLLECTION, AND SUBMISSION OF DIGITAL INFORMATION TO USAID WITH DATA MANAGEMENT PLAN (DMP), and RAAx3, PLANNING, COLLECTION, AND SUBMISSION OF DIGITAL INFORMATION TO USAID WITHOUT DATA MANAGEMENT PLAN (DMP)</w:t>
      </w:r>
    </w:p>
    <w:p w:rsidR="00000000" w:rsidRPr="00000000" w:rsidP="00000000" w14:paraId="0000000F">
      <w:pPr>
        <w:pStyle w:val="normal1"/>
        <w:spacing w:line="240" w:lineRule="auto"/>
        <w:rPr>
          <w:rFonts w:ascii="Times New Roman" w:eastAsia="Times New Roman" w:hAnsi="Times New Roman" w:cs="Times New Roman"/>
          <w:sz w:val="24"/>
          <w:szCs w:val="24"/>
        </w:rPr>
      </w:pPr>
    </w:p>
    <w:p w:rsidR="00000000" w:rsidRPr="00000000" w:rsidP="00000000" w14:paraId="00000010">
      <w:pPr>
        <w:pStyle w:val="normal1"/>
        <w:widowControl w:val="0"/>
        <w:spacing w:line="240" w:lineRule="auto"/>
        <w:rPr>
          <w:rFonts w:ascii="Times New Roman" w:eastAsia="Times New Roman" w:hAnsi="Times New Roman" w:cs="Times New Roman"/>
          <w:sz w:val="24"/>
          <w:szCs w:val="24"/>
        </w:rPr>
      </w:pPr>
    </w:p>
    <w:p w:rsidR="00000000" w:rsidRPr="00000000" w:rsidP="00000000" w14:paraId="00000011">
      <w:pPr>
        <w:pStyle w:val="normal1"/>
        <w:widowControl w:val="0"/>
        <w:spacing w:line="240" w:lineRule="auto"/>
      </w:pPr>
      <w:r w:rsidRPr="00000000">
        <w:rPr>
          <w:rFonts w:ascii="Courier New" w:eastAsia="Courier New" w:hAnsi="Courier New" w:cs="Courier New"/>
          <w:b/>
          <w:sz w:val="24"/>
          <w:szCs w:val="24"/>
          <w:rtl w:val="0"/>
        </w:rPr>
        <w:t>A.  Justification.</w:t>
      </w:r>
    </w:p>
    <w:p w:rsidR="00000000" w:rsidRPr="00000000" w:rsidP="00000000" w14:paraId="00000012">
      <w:pPr>
        <w:pStyle w:val="normal1"/>
        <w:widowControl w:val="0"/>
        <w:spacing w:line="240" w:lineRule="auto"/>
      </w:pPr>
    </w:p>
    <w:p w:rsidR="00000000" w:rsidRPr="00000000" w:rsidP="00000000" w14:paraId="00000013">
      <w:pPr>
        <w:pStyle w:val="normal1"/>
        <w:widowControl w:val="0"/>
        <w:tabs>
          <w:tab w:val="left" w:pos="-1440"/>
        </w:tabs>
        <w:spacing w:line="240" w:lineRule="auto"/>
        <w:rPr>
          <w:rFonts w:ascii="Courier New" w:eastAsia="Courier New" w:hAnsi="Courier New" w:cs="Courier New"/>
          <w:sz w:val="24"/>
          <w:szCs w:val="24"/>
        </w:rPr>
      </w:pPr>
      <w:r w:rsidRPr="00000000">
        <w:rPr>
          <w:rFonts w:ascii="Courier New" w:eastAsia="Courier New" w:hAnsi="Courier New" w:cs="Courier New"/>
          <w:b/>
          <w:sz w:val="24"/>
          <w:szCs w:val="24"/>
          <w:rtl w:val="0"/>
        </w:rPr>
        <w:t xml:space="preserve">1.  Administrative requirements.  </w:t>
      </w:r>
      <w:r w:rsidRPr="00000000">
        <w:rPr>
          <w:rFonts w:ascii="Courier New" w:eastAsia="Courier New" w:hAnsi="Courier New" w:cs="Courier New"/>
          <w:sz w:val="24"/>
          <w:szCs w:val="24"/>
          <w:rtl w:val="0"/>
        </w:rPr>
        <w:t>Agreement officers (AOs) insert the above referenced standard provisions in USAID assistance awards as required (provisions beginning with “M”) or as applicable (provisions beginning with “RAA”).  These standard provisions require recipients of USAID assistance awards to submit information to USAID.  This clearance covers the information that recipients must submit to comply with the terms and conditions of the standard provisions.  All of these information collections affect ten or more recipients over any 12-month period, thus requiring OMB approval under the PRA.  The specific information collection required by each standard provision is briefly described below:</w:t>
      </w:r>
    </w:p>
    <w:p w:rsidR="00000000" w:rsidRPr="00000000" w:rsidP="00000000" w14:paraId="00000014">
      <w:pPr>
        <w:pStyle w:val="normal1"/>
        <w:widowControl w:val="0"/>
        <w:tabs>
          <w:tab w:val="left" w:pos="-1440"/>
        </w:tabs>
        <w:spacing w:line="240" w:lineRule="auto"/>
        <w:rPr>
          <w:rFonts w:ascii="Times New Roman" w:eastAsia="Times New Roman" w:hAnsi="Times New Roman" w:cs="Times New Roman"/>
          <w:b/>
          <w:sz w:val="24"/>
          <w:szCs w:val="24"/>
        </w:rPr>
      </w:pPr>
    </w:p>
    <w:p w:rsidR="00000000" w:rsidRPr="00000000" w:rsidP="00000000" w14:paraId="00000015">
      <w:pPr>
        <w:pStyle w:val="normal1"/>
        <w:spacing w:line="240" w:lineRule="auto"/>
        <w:rPr>
          <w:rFonts w:ascii="Courier New" w:eastAsia="Courier New" w:hAnsi="Courier New" w:cs="Courier New"/>
          <w:sz w:val="24"/>
          <w:szCs w:val="24"/>
        </w:rPr>
      </w:pPr>
    </w:p>
    <w:p w:rsidR="00000000" w:rsidRPr="00000000" w:rsidP="00000000" w14:paraId="00000016">
      <w:pPr>
        <w:pStyle w:val="normal1"/>
        <w:numPr>
          <w:ilvl w:val="0"/>
          <w:numId w:val="20"/>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M2. ACCOUNTING, AUDIT, AND RECORDS (MARCH 2021).</w:t>
      </w:r>
    </w:p>
    <w:p w:rsidR="00000000" w:rsidRPr="00000000" w:rsidP="00000000" w14:paraId="00000017">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An audit report must be submitted to USAID within 30 days after receipt of an auditor’s report, but no later than nine months after the end of the period audited. (</w:t>
      </w:r>
      <w:r w:rsidRPr="00000000">
        <w:rPr>
          <w:rFonts w:ascii="Courier New" w:eastAsia="Courier New" w:hAnsi="Courier New" w:cs="Courier New"/>
          <w:b/>
          <w:sz w:val="24"/>
          <w:szCs w:val="24"/>
          <w:rtl w:val="0"/>
        </w:rPr>
        <w:t>ADS 303mab)</w:t>
      </w:r>
    </w:p>
    <w:p w:rsidR="00000000" w:rsidRPr="00000000" w:rsidP="00000000" w14:paraId="00000018">
      <w:pPr>
        <w:pStyle w:val="normal1"/>
        <w:spacing w:line="240" w:lineRule="auto"/>
        <w:ind w:left="720" w:firstLine="0"/>
        <w:rPr>
          <w:rFonts w:ascii="Courier New" w:eastAsia="Courier New" w:hAnsi="Courier New" w:cs="Courier New"/>
          <w:sz w:val="24"/>
          <w:szCs w:val="24"/>
        </w:rPr>
      </w:pPr>
    </w:p>
    <w:p w:rsidR="00000000" w:rsidRPr="00000000" w:rsidP="00000000" w14:paraId="00000019">
      <w:pPr>
        <w:pStyle w:val="normal1"/>
        <w:numPr>
          <w:ilvl w:val="0"/>
          <w:numId w:val="20"/>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M9, DEBARMENT, SUSPENSION, AND OTHER RESPONSIBILITY</w:t>
      </w:r>
    </w:p>
    <w:p w:rsidR="00000000" w:rsidRPr="00000000" w:rsidP="00000000" w14:paraId="0000001A">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b/>
          <w:sz w:val="24"/>
          <w:szCs w:val="24"/>
          <w:rtl w:val="0"/>
        </w:rPr>
        <w:t>MATTERS (JUNE 2012)</w:t>
      </w:r>
      <w:r w:rsidRPr="00000000">
        <w:rPr>
          <w:rFonts w:ascii="Courier New" w:eastAsia="Courier New" w:hAnsi="Courier New" w:cs="Courier New"/>
          <w:sz w:val="24"/>
          <w:szCs w:val="24"/>
          <w:rtl w:val="0"/>
        </w:rPr>
        <w:t>.</w:t>
      </w:r>
    </w:p>
    <w:p w:rsidR="00000000" w:rsidRPr="00000000" w:rsidP="00000000" w14:paraId="0000001B">
      <w:pPr>
        <w:pStyle w:val="normal1"/>
        <w:spacing w:line="240" w:lineRule="auto"/>
        <w:ind w:left="720" w:firstLine="0"/>
        <w:rPr>
          <w:rFonts w:ascii="Courier New" w:eastAsia="Courier New" w:hAnsi="Courier New" w:cs="Courier New"/>
          <w:b/>
          <w:sz w:val="24"/>
          <w:szCs w:val="24"/>
        </w:rPr>
      </w:pPr>
      <w:r w:rsidRPr="00000000">
        <w:rPr>
          <w:rFonts w:ascii="Courier New" w:eastAsia="Courier New" w:hAnsi="Courier New" w:cs="Courier New"/>
          <w:sz w:val="24"/>
          <w:szCs w:val="24"/>
          <w:rtl w:val="0"/>
        </w:rPr>
        <w:t xml:space="preserve">The recipient agrees to notify the AO immediately upon learning that it or any of its principals have been subject to certain actions pertaining to responsibility matters. </w:t>
      </w:r>
      <w:r w:rsidRPr="00000000">
        <w:rPr>
          <w:rFonts w:ascii="Courier New" w:eastAsia="Courier New" w:hAnsi="Courier New" w:cs="Courier New"/>
          <w:b/>
          <w:sz w:val="24"/>
          <w:szCs w:val="24"/>
          <w:rtl w:val="0"/>
        </w:rPr>
        <w:t>(ADS 303maa; duplicate information collection at 303mab M12 and 303mat M4)</w:t>
      </w:r>
    </w:p>
    <w:p w:rsidR="00000000" w:rsidRPr="00000000" w:rsidP="00000000" w14:paraId="0000001C">
      <w:pPr>
        <w:pStyle w:val="normal1"/>
        <w:spacing w:line="240" w:lineRule="auto"/>
        <w:ind w:left="720" w:firstLine="0"/>
        <w:rPr>
          <w:rFonts w:ascii="Courier New" w:eastAsia="Courier New" w:hAnsi="Courier New" w:cs="Courier New"/>
          <w:sz w:val="24"/>
          <w:szCs w:val="24"/>
        </w:rPr>
      </w:pPr>
    </w:p>
    <w:p w:rsidR="00000000" w:rsidRPr="00000000" w:rsidP="00000000" w14:paraId="0000001D">
      <w:pPr>
        <w:pStyle w:val="normal1"/>
        <w:spacing w:line="240" w:lineRule="auto"/>
        <w:ind w:left="720" w:firstLine="0"/>
        <w:rPr>
          <w:rFonts w:ascii="Courier New" w:eastAsia="Courier New" w:hAnsi="Courier New" w:cs="Courier New"/>
          <w:sz w:val="24"/>
          <w:szCs w:val="24"/>
        </w:rPr>
      </w:pPr>
    </w:p>
    <w:p w:rsidR="00000000" w:rsidRPr="00000000" w:rsidP="00000000" w14:paraId="0000001E">
      <w:pPr>
        <w:pStyle w:val="normal1"/>
        <w:numPr>
          <w:ilvl w:val="0"/>
          <w:numId w:val="20"/>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M17, TRAVEL AND INTERNATIONAL AIR TRANSPORTATION (DECEMBER 2014)</w:t>
      </w:r>
      <w:r w:rsidRPr="00000000">
        <w:rPr>
          <w:rFonts w:ascii="Courier New" w:eastAsia="Courier New" w:hAnsi="Courier New" w:cs="Courier New"/>
          <w:sz w:val="24"/>
          <w:szCs w:val="24"/>
          <w:rtl w:val="0"/>
        </w:rPr>
        <w:t>.</w:t>
      </w:r>
    </w:p>
    <w:p w:rsidR="00000000" w:rsidRPr="00000000" w:rsidP="00000000" w14:paraId="0000001F">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This provision requires that the recipient document one of the allowable exceptions from the applicable cost principles in the event that the cost for airfare exceeds the customary standard commercial airfare (coach or equivalent) or the lowest commercial discount airfare. </w:t>
      </w:r>
      <w:r w:rsidRPr="00000000">
        <w:rPr>
          <w:rFonts w:ascii="Courier New" w:eastAsia="Courier New" w:hAnsi="Courier New" w:cs="Courier New"/>
          <w:b/>
          <w:sz w:val="24"/>
          <w:szCs w:val="24"/>
          <w:rtl w:val="0"/>
        </w:rPr>
        <w:t>(ADS 303maa; duplicate information collection at 303mab RAA9)</w:t>
      </w:r>
    </w:p>
    <w:p w:rsidR="00000000" w:rsidRPr="00000000" w:rsidP="00000000" w14:paraId="00000020">
      <w:pPr>
        <w:pStyle w:val="normal1"/>
        <w:ind w:left="720" w:firstLine="0"/>
        <w:rPr>
          <w:rFonts w:ascii="Courier New" w:eastAsia="Courier New" w:hAnsi="Courier New" w:cs="Courier New"/>
          <w:sz w:val="24"/>
          <w:szCs w:val="24"/>
        </w:rPr>
      </w:pPr>
    </w:p>
    <w:p w:rsidR="00000000" w:rsidRPr="00000000" w:rsidP="00000000" w14:paraId="00000021">
      <w:pPr>
        <w:pStyle w:val="normal1"/>
        <w:numPr>
          <w:ilvl w:val="0"/>
          <w:numId w:val="20"/>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M18, OCEAN SHIPMENT OF GOODS (JUNE 2012).</w:t>
      </w:r>
      <w:r w:rsidRPr="00000000">
        <w:rPr>
          <w:rFonts w:ascii="Courier New" w:eastAsia="Courier New" w:hAnsi="Courier New" w:cs="Courier New"/>
          <w:sz w:val="24"/>
          <w:szCs w:val="24"/>
          <w:rtl w:val="0"/>
        </w:rPr>
        <w:t xml:space="preserve"> </w:t>
      </w:r>
    </w:p>
    <w:p w:rsidR="00000000" w:rsidRPr="00000000" w:rsidP="00000000" w14:paraId="0000002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This provision requires the recipient to contact USAID’s Transportation Division via email to determine the flag and class of vessel to be used for any ocean transportation of goods purchased or financed with USAID funds under the award. </w:t>
      </w:r>
      <w:r w:rsidRPr="00000000">
        <w:rPr>
          <w:rFonts w:ascii="Courier New" w:eastAsia="Courier New" w:hAnsi="Courier New" w:cs="Courier New"/>
          <w:b/>
          <w:sz w:val="24"/>
          <w:szCs w:val="24"/>
          <w:rtl w:val="0"/>
        </w:rPr>
        <w:t>(ADS 303maa; duplicate information collection at 303mab RAA10 and 303mat RAA6)</w:t>
      </w:r>
    </w:p>
    <w:p w:rsidR="00000000" w:rsidRPr="00000000" w:rsidP="00000000" w14:paraId="00000023">
      <w:pPr>
        <w:pStyle w:val="normal1"/>
        <w:ind w:left="720" w:firstLine="0"/>
        <w:rPr>
          <w:rFonts w:ascii="Courier New" w:eastAsia="Courier New" w:hAnsi="Courier New" w:cs="Courier New"/>
          <w:sz w:val="24"/>
          <w:szCs w:val="24"/>
        </w:rPr>
      </w:pPr>
    </w:p>
    <w:p w:rsidR="00000000" w:rsidRPr="00000000" w:rsidP="00000000" w14:paraId="00000024">
      <w:pPr>
        <w:pStyle w:val="normal1"/>
        <w:numPr>
          <w:ilvl w:val="0"/>
          <w:numId w:val="20"/>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M20, TRAFFICKING IN PERSONS (April 2016)</w:t>
      </w:r>
      <w:r w:rsidRPr="00000000">
        <w:rPr>
          <w:rFonts w:ascii="Courier New" w:eastAsia="Courier New" w:hAnsi="Courier New" w:cs="Courier New"/>
          <w:sz w:val="24"/>
          <w:szCs w:val="24"/>
          <w:rtl w:val="0"/>
        </w:rPr>
        <w:t xml:space="preserve">. </w:t>
      </w:r>
    </w:p>
    <w:p w:rsidR="00000000" w:rsidRPr="00000000" w:rsidP="00000000" w14:paraId="0000002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If the estimated value of services required to be performed under the award outside the United States exceeds $500,000, the recipient must submit to the AO an annual “Certification regarding Trafficking in Persons, Implementing Title XVII of the National Defense Authorization Act for Fiscal Year 2013” and must implement a compliance plan to prevent the activities described above. </w:t>
      </w:r>
      <w:r w:rsidRPr="00000000">
        <w:rPr>
          <w:rFonts w:ascii="Courier New" w:eastAsia="Courier New" w:hAnsi="Courier New" w:cs="Courier New"/>
          <w:b/>
          <w:sz w:val="24"/>
          <w:szCs w:val="24"/>
          <w:rtl w:val="0"/>
        </w:rPr>
        <w:t>(ADS 303maa; duplicate information collection at 303mab M15 and 303mat M6)</w:t>
      </w:r>
    </w:p>
    <w:p w:rsidR="00000000" w:rsidRPr="00000000" w:rsidP="00000000" w14:paraId="00000026">
      <w:pPr>
        <w:pStyle w:val="normal1"/>
        <w:spacing w:line="240" w:lineRule="auto"/>
        <w:ind w:left="720" w:firstLine="0"/>
        <w:rPr>
          <w:rFonts w:ascii="Courier New" w:eastAsia="Courier New" w:hAnsi="Courier New" w:cs="Courier New"/>
          <w:sz w:val="24"/>
          <w:szCs w:val="24"/>
        </w:rPr>
      </w:pPr>
    </w:p>
    <w:p w:rsidR="00000000" w:rsidRPr="00000000" w:rsidP="00000000" w14:paraId="00000027">
      <w:pPr>
        <w:pStyle w:val="normal1"/>
        <w:numPr>
          <w:ilvl w:val="0"/>
          <w:numId w:val="20"/>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M23, USAID IMPLEMENTING PARTNER NOTICES (IPN) PORTAL FOR ASSISTANCE (JULY 2014).</w:t>
      </w:r>
    </w:p>
    <w:p w:rsidR="00000000" w:rsidRPr="00000000" w:rsidP="00000000" w14:paraId="0000002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All recipients receiving a USAID award are required to register with the USAID IPN Portal online.  Recipients must utilize the IPN Portal to review and sign bilateral amendments.  The recipient has a choice of submitting a signed copy to the AO electronically or via hardcopy. </w:t>
      </w:r>
      <w:r w:rsidRPr="00000000">
        <w:rPr>
          <w:rFonts w:ascii="Courier New" w:eastAsia="Courier New" w:hAnsi="Courier New" w:cs="Courier New"/>
          <w:b/>
          <w:sz w:val="24"/>
          <w:szCs w:val="24"/>
          <w:rtl w:val="0"/>
        </w:rPr>
        <w:t>(ADS 303maa; duplicate information collection at 303mab M21 and 303mat M9)</w:t>
      </w:r>
    </w:p>
    <w:p w:rsidR="00000000" w:rsidRPr="00000000" w:rsidP="00000000" w14:paraId="00000029">
      <w:pPr>
        <w:pStyle w:val="normal1"/>
        <w:spacing w:line="240" w:lineRule="auto"/>
        <w:ind w:left="720" w:firstLine="0"/>
        <w:rPr>
          <w:rFonts w:ascii="Courier New" w:eastAsia="Courier New" w:hAnsi="Courier New" w:cs="Courier New"/>
          <w:sz w:val="24"/>
          <w:szCs w:val="24"/>
        </w:rPr>
      </w:pPr>
    </w:p>
    <w:p w:rsidR="00000000" w:rsidRPr="00000000" w:rsidP="00000000" w14:paraId="0000002A">
      <w:pPr>
        <w:pStyle w:val="normal1"/>
        <w:numPr>
          <w:ilvl w:val="0"/>
          <w:numId w:val="23"/>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M28, MANDATORY DISCLOSURES (NOVEMBER 2020).</w:t>
      </w:r>
    </w:p>
    <w:p w:rsidR="00000000" w:rsidRPr="00000000" w:rsidP="00000000" w14:paraId="0000002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Requires applicants and recipients to disclose all violations of Federal criminal law involving fraud, bribery, or gratuity violations potentially affecting award, to USAID Inspector General and copy the AO.  The recipient must include this mandatory disclosure requirement in all subawards and contracts under this award. </w:t>
      </w:r>
      <w:r w:rsidRPr="00000000">
        <w:rPr>
          <w:rFonts w:ascii="Courier New" w:eastAsia="Courier New" w:hAnsi="Courier New" w:cs="Courier New"/>
          <w:b/>
          <w:sz w:val="24"/>
          <w:szCs w:val="24"/>
          <w:rtl w:val="0"/>
        </w:rPr>
        <w:t>(ADS 303maa; duplicate information collection at 303mab M26 and 303mat M14)</w:t>
      </w:r>
    </w:p>
    <w:p w:rsidR="00000000" w:rsidRPr="00000000" w:rsidP="00000000" w14:paraId="0000002C">
      <w:pPr>
        <w:pStyle w:val="normal1"/>
        <w:spacing w:line="240" w:lineRule="auto"/>
        <w:ind w:left="720" w:firstLine="0"/>
        <w:rPr>
          <w:rFonts w:ascii="Courier New" w:eastAsia="Courier New" w:hAnsi="Courier New" w:cs="Courier New"/>
          <w:sz w:val="24"/>
          <w:szCs w:val="24"/>
        </w:rPr>
      </w:pPr>
    </w:p>
    <w:p w:rsidR="00000000" w:rsidRPr="00000000" w:rsidP="00000000" w14:paraId="0000002D">
      <w:pPr>
        <w:pStyle w:val="normal1"/>
        <w:numPr>
          <w:ilvl w:val="0"/>
          <w:numId w:val="24"/>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M30, CONFLICT OF INTEREST (August 2018).</w:t>
      </w:r>
    </w:p>
    <w:p w:rsidR="00000000" w:rsidRPr="00000000" w:rsidP="00000000" w14:paraId="0000002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The recipient must disclose any conflict of interest, including organizational conflicts of interest, and the recipient’s approach for resolving the conflict of interest to the cognizant AO for the award within ten (10) calendar days of the discovery of the conflict of interest. </w:t>
      </w:r>
      <w:r w:rsidRPr="00000000">
        <w:rPr>
          <w:rFonts w:ascii="Courier New" w:eastAsia="Courier New" w:hAnsi="Courier New" w:cs="Courier New"/>
          <w:b/>
          <w:sz w:val="24"/>
          <w:szCs w:val="24"/>
          <w:rtl w:val="0"/>
        </w:rPr>
        <w:t>(ADS 303maa; duplicate information collection at 303mab M28 and 303mat M16)</w:t>
      </w:r>
    </w:p>
    <w:p w:rsidR="00000000" w:rsidRPr="00000000" w:rsidP="00000000" w14:paraId="0000002F">
      <w:pPr>
        <w:pStyle w:val="normal1"/>
        <w:spacing w:line="240" w:lineRule="auto"/>
        <w:ind w:left="720" w:firstLine="0"/>
        <w:rPr>
          <w:rFonts w:ascii="Courier New" w:eastAsia="Courier New" w:hAnsi="Courier New" w:cs="Courier New"/>
          <w:sz w:val="24"/>
          <w:szCs w:val="24"/>
        </w:rPr>
      </w:pPr>
    </w:p>
    <w:p w:rsidR="00000000" w:rsidRPr="00000000" w:rsidP="00000000" w14:paraId="00000030">
      <w:pPr>
        <w:pStyle w:val="normal1"/>
        <w:numPr>
          <w:ilvl w:val="0"/>
          <w:numId w:val="27"/>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 NEGOTIATED INDIRECT COST RATES - PREDETERMINED (NOVEMBER 2020).</w:t>
      </w:r>
    </w:p>
    <w:p w:rsidR="00000000" w:rsidRPr="00000000" w:rsidP="00000000" w14:paraId="00000031">
      <w:pPr>
        <w:pStyle w:val="normal1"/>
        <w:spacing w:line="240" w:lineRule="auto"/>
        <w:ind w:left="720" w:firstLine="0"/>
        <w:rPr>
          <w:rFonts w:ascii="Courier New" w:eastAsia="Courier New" w:hAnsi="Courier New" w:cs="Courier New"/>
          <w:b/>
          <w:sz w:val="24"/>
          <w:szCs w:val="24"/>
        </w:rPr>
      </w:pPr>
      <w:r w:rsidRPr="00000000">
        <w:rPr>
          <w:rFonts w:ascii="Courier New" w:eastAsia="Courier New" w:hAnsi="Courier New" w:cs="Courier New"/>
          <w:sz w:val="24"/>
          <w:szCs w:val="24"/>
          <w:rtl w:val="0"/>
        </w:rPr>
        <w:t xml:space="preserve">This provision requires any nonprofit without a previously established indirect cost rate with a Federal agency to submit an initial indirect cost proposal immediately after notice of award and no later than three months after effective date of award.  Recipients with previously established indirect cost rates must submit a new proposal within six months after close of each FY.  If USAID is the cognizant agency (or no cognizant agency designated), recipients must submit four copies of the audit report, proposed indirect cost rate, and supporting cost data to USAID. </w:t>
      </w:r>
      <w:r w:rsidRPr="00000000">
        <w:rPr>
          <w:rFonts w:ascii="Courier New" w:eastAsia="Courier New" w:hAnsi="Courier New" w:cs="Courier New"/>
          <w:b/>
          <w:sz w:val="24"/>
          <w:szCs w:val="24"/>
          <w:rtl w:val="0"/>
        </w:rPr>
        <w:t>(ADS 303maa)</w:t>
      </w:r>
    </w:p>
    <w:p w:rsidR="00000000" w:rsidRPr="00000000" w:rsidP="00000000" w14:paraId="00000032">
      <w:pPr>
        <w:pStyle w:val="normal1"/>
        <w:spacing w:line="240" w:lineRule="auto"/>
        <w:ind w:left="720" w:firstLine="0"/>
        <w:rPr>
          <w:rFonts w:ascii="Courier New" w:eastAsia="Courier New" w:hAnsi="Courier New" w:cs="Courier New"/>
          <w:sz w:val="24"/>
          <w:szCs w:val="24"/>
        </w:rPr>
      </w:pPr>
    </w:p>
    <w:p w:rsidR="00000000" w:rsidRPr="00000000" w:rsidP="00000000" w14:paraId="00000033">
      <w:pPr>
        <w:pStyle w:val="normal1"/>
        <w:numPr>
          <w:ilvl w:val="0"/>
          <w:numId w:val="13"/>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RAA2, NEGOTIATED INDIRECT COST RATES - PROVISIONAL (Nonprofit) (NOVEMBER 2020).</w:t>
      </w:r>
    </w:p>
    <w:p w:rsidR="00000000" w:rsidRPr="00000000" w:rsidP="00000000" w14:paraId="0000003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Organizations that have previously established indirect cost rates must submit a new indirect cost proposal to the cognizant agency for indirect costs within six months after the close of each fiscal year.  A</w:t>
      </w:r>
      <w:r w:rsidRPr="00000000">
        <w:rPr>
          <w:rFonts w:ascii="Courier New" w:eastAsia="Courier New" w:hAnsi="Courier New" w:cs="Courier New"/>
          <w:b/>
          <w:sz w:val="24"/>
          <w:szCs w:val="24"/>
          <w:rtl w:val="0"/>
        </w:rPr>
        <w:t xml:space="preserve"> </w:t>
      </w:r>
      <w:r w:rsidRPr="00000000">
        <w:rPr>
          <w:rFonts w:ascii="Courier New" w:eastAsia="Courier New" w:hAnsi="Courier New" w:cs="Courier New"/>
          <w:sz w:val="24"/>
          <w:szCs w:val="24"/>
          <w:rtl w:val="0"/>
        </w:rPr>
        <w:t>nonprofit organization</w:t>
      </w:r>
    </w:p>
    <w:p w:rsidR="00000000" w:rsidRPr="00000000" w:rsidP="00000000" w14:paraId="0000003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which has not previously established an indirect cost rate with a Federal agency must submit its initial indirect cost proposal immediately after the organization is advised that a Federal award will be made and, in no event, later than three months after the effective date of the Federal award.  If USAID is the cognizant agency or no cognizant agency has been designated, the recipient must submit four copies of the audit report, along with the proposed final indirect cost rates and supporting cost data. </w:t>
      </w:r>
      <w:r w:rsidRPr="00000000">
        <w:rPr>
          <w:rFonts w:ascii="Courier New" w:eastAsia="Courier New" w:hAnsi="Courier New" w:cs="Courier New"/>
          <w:b/>
          <w:sz w:val="24"/>
          <w:szCs w:val="24"/>
          <w:rtl w:val="0"/>
        </w:rPr>
        <w:t>(ADS 303maa)</w:t>
      </w:r>
      <w:r w:rsidRPr="00000000">
        <w:rPr>
          <w:rFonts w:ascii="Courier New" w:eastAsia="Courier New" w:hAnsi="Courier New" w:cs="Courier New"/>
          <w:sz w:val="24"/>
          <w:szCs w:val="24"/>
          <w:rtl w:val="0"/>
        </w:rPr>
        <w:t xml:space="preserve">  </w:t>
      </w:r>
    </w:p>
    <w:p w:rsidR="00000000" w:rsidRPr="00000000" w:rsidP="00000000" w14:paraId="00000036">
      <w:pPr>
        <w:pStyle w:val="normal1"/>
        <w:spacing w:line="240" w:lineRule="auto"/>
        <w:ind w:left="720" w:firstLine="0"/>
        <w:rPr>
          <w:rFonts w:ascii="Courier New" w:eastAsia="Courier New" w:hAnsi="Courier New" w:cs="Courier New"/>
          <w:sz w:val="24"/>
          <w:szCs w:val="24"/>
        </w:rPr>
      </w:pPr>
    </w:p>
    <w:p w:rsidR="00000000" w:rsidRPr="00000000" w:rsidP="00000000" w14:paraId="00000037">
      <w:pPr>
        <w:pStyle w:val="normal1"/>
        <w:numPr>
          <w:ilvl w:val="0"/>
          <w:numId w:val="8"/>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RAA3, NEGOTIATED INDIRECT COST RATE - PROVISIONAL (Profit) (DECEMBER 2014).</w:t>
      </w:r>
    </w:p>
    <w:p w:rsidR="00000000" w:rsidRPr="00000000" w:rsidP="00000000" w14:paraId="00000038">
      <w:pPr>
        <w:pStyle w:val="normal1"/>
        <w:spacing w:line="240" w:lineRule="auto"/>
        <w:ind w:left="720" w:firstLine="0"/>
        <w:rPr>
          <w:rFonts w:ascii="Courier New" w:eastAsia="Courier New" w:hAnsi="Courier New" w:cs="Courier New"/>
          <w:b/>
          <w:sz w:val="24"/>
          <w:szCs w:val="24"/>
        </w:rPr>
      </w:pPr>
      <w:r w:rsidRPr="00000000">
        <w:rPr>
          <w:rFonts w:ascii="Courier New" w:eastAsia="Courier New" w:hAnsi="Courier New" w:cs="Courier New"/>
          <w:sz w:val="24"/>
          <w:szCs w:val="24"/>
          <w:rtl w:val="0"/>
        </w:rPr>
        <w:t xml:space="preserve">Within six months after the close of the recipient’s fiscal year, the recipient must submit to the cognizant agency for audit the proposed final indirect cost rates and supporting cost data.  If USAID is the cognizant agency or no cognizant agency has been designated, the recipient must submit three copies of the proposed final indirect cost rates and supporting cost data. </w:t>
      </w:r>
      <w:r w:rsidRPr="00000000">
        <w:rPr>
          <w:rFonts w:ascii="Courier New" w:eastAsia="Courier New" w:hAnsi="Courier New" w:cs="Courier New"/>
          <w:b/>
          <w:sz w:val="24"/>
          <w:szCs w:val="24"/>
          <w:rtl w:val="0"/>
        </w:rPr>
        <w:t>(ADS 303maa)</w:t>
      </w:r>
    </w:p>
    <w:p w:rsidR="00000000" w:rsidRPr="00000000" w:rsidP="00000000" w14:paraId="00000039">
      <w:pPr>
        <w:pStyle w:val="normal1"/>
        <w:spacing w:line="240" w:lineRule="auto"/>
        <w:ind w:left="720" w:firstLine="0"/>
        <w:rPr>
          <w:rFonts w:ascii="Courier New" w:eastAsia="Courier New" w:hAnsi="Courier New" w:cs="Courier New"/>
          <w:sz w:val="24"/>
          <w:szCs w:val="24"/>
        </w:rPr>
      </w:pPr>
    </w:p>
    <w:p w:rsidR="00000000" w:rsidRPr="00000000" w:rsidP="00000000" w14:paraId="0000003A">
      <w:pPr>
        <w:pStyle w:val="normal1"/>
        <w:numPr>
          <w:ilvl w:val="0"/>
          <w:numId w:val="8"/>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RAA3, INDIRECT COSTS - NEGOTIATED INDIRECT COST RATE AGREEMENT (NICRA) (NOVEMBER 2020).</w:t>
      </w:r>
    </w:p>
    <w:p w:rsidR="00000000" w:rsidRPr="00000000" w:rsidP="00000000" w14:paraId="0000003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Within the earlier of 30 days after receipt of the audit report or nine months after the end of the audit period, the recipient must submit to the AO the proposed final indirect cost rates with supporting data. </w:t>
      </w:r>
      <w:r w:rsidRPr="00000000">
        <w:rPr>
          <w:rFonts w:ascii="Courier New" w:eastAsia="Courier New" w:hAnsi="Courier New" w:cs="Courier New"/>
          <w:b/>
          <w:sz w:val="24"/>
          <w:szCs w:val="24"/>
          <w:rtl w:val="0"/>
        </w:rPr>
        <w:t>(ADS 303mab)</w:t>
      </w:r>
      <w:r w:rsidRPr="00000000">
        <w:rPr>
          <w:rFonts w:ascii="Courier New" w:eastAsia="Courier New" w:hAnsi="Courier New" w:cs="Courier New"/>
          <w:sz w:val="24"/>
          <w:szCs w:val="24"/>
          <w:rtl w:val="0"/>
        </w:rPr>
        <w:t xml:space="preserve"> </w:t>
      </w:r>
    </w:p>
    <w:p w:rsidR="00000000" w:rsidRPr="00000000" w:rsidP="00000000" w14:paraId="0000003C">
      <w:pPr>
        <w:pStyle w:val="normal1"/>
        <w:spacing w:line="240" w:lineRule="auto"/>
        <w:ind w:left="720" w:firstLine="0"/>
        <w:rPr>
          <w:rFonts w:ascii="Courier New" w:eastAsia="Courier New" w:hAnsi="Courier New" w:cs="Courier New"/>
          <w:sz w:val="24"/>
          <w:szCs w:val="24"/>
        </w:rPr>
      </w:pPr>
    </w:p>
    <w:p w:rsidR="00000000" w:rsidRPr="00000000" w:rsidP="00000000" w14:paraId="0000003D">
      <w:pPr>
        <w:pStyle w:val="normal1"/>
        <w:numPr>
          <w:ilvl w:val="0"/>
          <w:numId w:val="2"/>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RAA5, FLY AMERICA ACT RESTRICTIONS (AUGUST 2013)</w:t>
      </w:r>
    </w:p>
    <w:p w:rsidR="00000000" w:rsidRPr="00000000" w:rsidP="00000000" w14:paraId="0000003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In the event that the recipient selects a carrier other than a U.S. Flag Air Carrier for international air transportation, in order for the costs of such international air transportation to be allowable, the recipient must document such transportation in accordance with this provision and maintain such documentation in accordance with the record retention requirements of this award. </w:t>
      </w:r>
      <w:r w:rsidRPr="00000000">
        <w:rPr>
          <w:rFonts w:ascii="Courier New" w:eastAsia="Courier New" w:hAnsi="Courier New" w:cs="Courier New"/>
          <w:b/>
          <w:sz w:val="24"/>
          <w:szCs w:val="24"/>
          <w:rtl w:val="0"/>
        </w:rPr>
        <w:t>(ADS 303mat)</w:t>
      </w:r>
    </w:p>
    <w:p w:rsidR="00000000" w:rsidRPr="00000000" w:rsidP="00000000" w14:paraId="0000003F">
      <w:pPr>
        <w:pStyle w:val="normal1"/>
        <w:spacing w:line="240" w:lineRule="auto"/>
        <w:ind w:left="720" w:firstLine="0"/>
        <w:rPr>
          <w:rFonts w:ascii="Courier New" w:eastAsia="Courier New" w:hAnsi="Courier New" w:cs="Courier New"/>
          <w:sz w:val="24"/>
          <w:szCs w:val="24"/>
        </w:rPr>
      </w:pPr>
    </w:p>
    <w:p w:rsidR="00000000" w:rsidRPr="00000000" w:rsidP="00000000" w14:paraId="00000040">
      <w:pPr>
        <w:pStyle w:val="normal1"/>
        <w:numPr>
          <w:ilvl w:val="0"/>
          <w:numId w:val="2"/>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RAA6, VOLUNTARY POPULATION PLANNING ACTIVITIES – SUPPLEMENTAL REQUIREMENTS (JANUARY 2009).</w:t>
      </w:r>
    </w:p>
    <w:p w:rsidR="00000000" w:rsidRPr="00000000" w:rsidP="00000000" w14:paraId="00000041">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The recipient must notify USAID when it learns about an alleged violation in a project.  The recipient must document the patient's informed consent by a written consent document in a language the patient understands and</w:t>
      </w:r>
    </w:p>
    <w:p w:rsidR="00000000" w:rsidRPr="00000000" w:rsidP="00000000" w14:paraId="0000004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speaks, which explains the basic elements of informed consent. </w:t>
      </w:r>
      <w:r w:rsidRPr="00000000">
        <w:rPr>
          <w:rFonts w:ascii="Courier New" w:eastAsia="Courier New" w:hAnsi="Courier New" w:cs="Courier New"/>
          <w:b/>
          <w:sz w:val="24"/>
          <w:szCs w:val="24"/>
          <w:rtl w:val="0"/>
        </w:rPr>
        <w:t>(ADS 303maa)</w:t>
      </w:r>
    </w:p>
    <w:p w:rsidR="00000000" w:rsidRPr="00000000" w:rsidP="00000000" w14:paraId="00000043">
      <w:pPr>
        <w:pStyle w:val="normal1"/>
        <w:spacing w:line="240" w:lineRule="auto"/>
        <w:ind w:left="720" w:firstLine="0"/>
        <w:rPr>
          <w:rFonts w:ascii="Courier New" w:eastAsia="Courier New" w:hAnsi="Courier New" w:cs="Courier New"/>
          <w:sz w:val="24"/>
          <w:szCs w:val="24"/>
        </w:rPr>
      </w:pPr>
    </w:p>
    <w:p w:rsidR="00000000" w:rsidRPr="00000000" w:rsidP="00000000" w14:paraId="00000044">
      <w:pPr>
        <w:pStyle w:val="normal1"/>
        <w:numPr>
          <w:ilvl w:val="0"/>
          <w:numId w:val="6"/>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RAA9, TITLE TO AND CARE OF PROPERTY (COOPERATING COUNTRY TITLE) (NOVEMBER 1985).</w:t>
      </w:r>
    </w:p>
    <w:p w:rsidR="00000000" w:rsidRPr="00000000" w:rsidP="00000000" w14:paraId="0000004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This provision requires the recipient to prepare and establish a property control system and submit an inventory schedule and disposition report to the AO within 90 days after. </w:t>
      </w:r>
      <w:r w:rsidRPr="00000000">
        <w:rPr>
          <w:rFonts w:ascii="Courier New" w:eastAsia="Courier New" w:hAnsi="Courier New" w:cs="Courier New"/>
          <w:b/>
          <w:sz w:val="24"/>
          <w:szCs w:val="24"/>
          <w:rtl w:val="0"/>
        </w:rPr>
        <w:t>(ADS 303maa; similar information collection at 303mab M7)</w:t>
      </w:r>
    </w:p>
    <w:p w:rsidR="00000000" w:rsidRPr="00000000" w:rsidP="00000000" w14:paraId="00000046">
      <w:pPr>
        <w:pStyle w:val="normal1"/>
        <w:spacing w:line="240" w:lineRule="auto"/>
        <w:ind w:left="720" w:firstLine="0"/>
        <w:rPr>
          <w:rFonts w:ascii="Courier New" w:eastAsia="Courier New" w:hAnsi="Courier New" w:cs="Courier New"/>
          <w:sz w:val="24"/>
          <w:szCs w:val="24"/>
        </w:rPr>
      </w:pPr>
    </w:p>
    <w:p w:rsidR="00000000" w:rsidRPr="00000000" w:rsidP="00000000" w14:paraId="00000047">
      <w:pPr>
        <w:pStyle w:val="normal1"/>
        <w:numPr>
          <w:ilvl w:val="0"/>
          <w:numId w:val="14"/>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RAA12, INVESTMENT PROMOTION (NOVEMBER 2003).</w:t>
      </w:r>
    </w:p>
    <w:p w:rsidR="00000000" w:rsidRPr="00000000" w:rsidP="00000000" w14:paraId="0000004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This provision requires the recipient to notify AO and provide detailed description of proposed activity related to investment promotion. </w:t>
      </w:r>
      <w:r w:rsidRPr="00000000">
        <w:rPr>
          <w:rFonts w:ascii="Courier New" w:eastAsia="Courier New" w:hAnsi="Courier New" w:cs="Courier New"/>
          <w:b/>
          <w:sz w:val="24"/>
          <w:szCs w:val="24"/>
          <w:rtl w:val="0"/>
        </w:rPr>
        <w:t>(ADS 303maa; duplicate information collection at 303mab RAA14 and 303mat RAA10)</w:t>
      </w:r>
      <w:r w:rsidRPr="00000000">
        <w:rPr>
          <w:rFonts w:ascii="Courier New" w:eastAsia="Courier New" w:hAnsi="Courier New" w:cs="Courier New"/>
          <w:sz w:val="24"/>
          <w:szCs w:val="24"/>
          <w:rtl w:val="0"/>
        </w:rPr>
        <w:t xml:space="preserve">  </w:t>
      </w:r>
    </w:p>
    <w:p w:rsidR="00000000" w:rsidRPr="00000000" w:rsidP="00000000" w14:paraId="00000049">
      <w:pPr>
        <w:pStyle w:val="normal1"/>
        <w:spacing w:line="240" w:lineRule="auto"/>
        <w:ind w:left="720" w:firstLine="0"/>
        <w:rPr>
          <w:rFonts w:ascii="Courier New" w:eastAsia="Courier New" w:hAnsi="Courier New" w:cs="Courier New"/>
          <w:sz w:val="24"/>
          <w:szCs w:val="24"/>
        </w:rPr>
      </w:pPr>
    </w:p>
    <w:p w:rsidR="00000000" w:rsidRPr="00000000" w:rsidP="00000000" w14:paraId="0000004A">
      <w:pPr>
        <w:pStyle w:val="normal1"/>
        <w:numPr>
          <w:ilvl w:val="0"/>
          <w:numId w:val="7"/>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RAA13, REPORTING HOST GOVERNMENT TAXES (DECEMBER 2022).</w:t>
      </w:r>
    </w:p>
    <w:p w:rsidR="00000000" w:rsidRPr="00000000" w:rsidP="00000000" w14:paraId="0000004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Requires recipients to submit an annual report on host government taxes. </w:t>
      </w:r>
      <w:r w:rsidRPr="00000000">
        <w:rPr>
          <w:rFonts w:ascii="Courier New" w:eastAsia="Courier New" w:hAnsi="Courier New" w:cs="Courier New"/>
          <w:b/>
          <w:sz w:val="24"/>
          <w:szCs w:val="24"/>
          <w:rtl w:val="0"/>
        </w:rPr>
        <w:t>(ADS 303maa; duplicate information collection at 303mab RAA11 and 303mat RAA7)</w:t>
      </w:r>
    </w:p>
    <w:p w:rsidR="00000000" w:rsidRPr="00000000" w:rsidP="00000000" w14:paraId="0000004C">
      <w:pPr>
        <w:pStyle w:val="normal1"/>
        <w:spacing w:line="240" w:lineRule="auto"/>
        <w:ind w:left="720" w:firstLine="0"/>
        <w:rPr>
          <w:rFonts w:ascii="Courier New" w:eastAsia="Courier New" w:hAnsi="Courier New" w:cs="Courier New"/>
          <w:sz w:val="24"/>
          <w:szCs w:val="24"/>
        </w:rPr>
      </w:pPr>
    </w:p>
    <w:p w:rsidR="00000000" w:rsidRPr="00000000" w:rsidP="00000000" w14:paraId="0000004D">
      <w:pPr>
        <w:pStyle w:val="normal1"/>
        <w:numPr>
          <w:ilvl w:val="0"/>
          <w:numId w:val="15"/>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RAA15, COST SHARE (JUNE 2012).</w:t>
      </w:r>
    </w:p>
    <w:p w:rsidR="00000000" w:rsidRPr="00000000" w:rsidP="00000000" w14:paraId="0000004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This provision requires the recipient to provide supporting records for in-kind contributions from third parties. </w:t>
      </w:r>
      <w:r w:rsidRPr="00000000">
        <w:rPr>
          <w:rFonts w:ascii="Courier New" w:eastAsia="Courier New" w:hAnsi="Courier New" w:cs="Courier New"/>
          <w:b/>
          <w:sz w:val="24"/>
          <w:szCs w:val="24"/>
          <w:rtl w:val="0"/>
        </w:rPr>
        <w:t>(ADS 303mab)</w:t>
      </w:r>
    </w:p>
    <w:p w:rsidR="00000000" w:rsidRPr="00000000" w:rsidP="00000000" w14:paraId="0000004F">
      <w:pPr>
        <w:pStyle w:val="normal1"/>
        <w:spacing w:line="240" w:lineRule="auto"/>
        <w:ind w:left="720" w:firstLine="0"/>
        <w:rPr>
          <w:rFonts w:ascii="Courier New" w:eastAsia="Courier New" w:hAnsi="Courier New" w:cs="Courier New"/>
          <w:sz w:val="24"/>
          <w:szCs w:val="24"/>
        </w:rPr>
      </w:pPr>
    </w:p>
    <w:p w:rsidR="00000000" w:rsidRPr="00000000" w:rsidP="00000000" w14:paraId="00000050">
      <w:pPr>
        <w:pStyle w:val="normal1"/>
        <w:numPr>
          <w:ilvl w:val="0"/>
          <w:numId w:val="21"/>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RAA19, PROTECTION OF HUMAN RESEARCH SUBJECTS (JUNE 2012).</w:t>
      </w:r>
    </w:p>
    <w:p w:rsidR="00000000" w:rsidRPr="00000000" w:rsidP="00000000" w14:paraId="00000051">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This provision requires assurance of compliance by either obtaining a Federal-Wide Assurance (FWA) from the U.S. Department of Health and Human Services or various submittals (justification memorandum or a written assurance)directly to the AOR for USAID approval. </w:t>
      </w:r>
      <w:r w:rsidRPr="00000000">
        <w:rPr>
          <w:rFonts w:ascii="Courier New" w:eastAsia="Courier New" w:hAnsi="Courier New" w:cs="Courier New"/>
          <w:b/>
          <w:sz w:val="24"/>
          <w:szCs w:val="24"/>
          <w:rtl w:val="0"/>
        </w:rPr>
        <w:t>(ADS 303mab; duplicate information collection at 303mat RAA11)</w:t>
      </w:r>
    </w:p>
    <w:p w:rsidR="00000000" w:rsidRPr="00000000" w:rsidP="00000000" w14:paraId="00000052">
      <w:pPr>
        <w:pStyle w:val="normal1"/>
        <w:spacing w:line="240" w:lineRule="auto"/>
        <w:ind w:left="720" w:firstLine="0"/>
        <w:rPr>
          <w:rFonts w:ascii="Courier New" w:eastAsia="Courier New" w:hAnsi="Courier New" w:cs="Courier New"/>
          <w:sz w:val="24"/>
          <w:szCs w:val="24"/>
        </w:rPr>
      </w:pPr>
    </w:p>
    <w:p w:rsidR="00000000" w:rsidRPr="00000000" w:rsidP="00000000" w14:paraId="00000053">
      <w:pPr>
        <w:pStyle w:val="normal1"/>
        <w:numPr>
          <w:ilvl w:val="0"/>
          <w:numId w:val="18"/>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RAA23, VOLUNTARY POPULATION PLANNING ACTIVITIES – SUPPLEMENTAL REQUIREMENTS (JANUARY 2009).</w:t>
      </w:r>
    </w:p>
    <w:p w:rsidR="00000000" w:rsidRPr="00000000" w:rsidP="00000000" w14:paraId="0000005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The recipient must notify USAID when it learns about an alleged violation in a project and must notify USAID about violations in a project affecting a number of people over a period of time that indicate there is a systemic problem in the project.  In addition, the recipient must retain copies of informed consent forms and certification documents for each voluntary sterilization for a period of three years after performance of the sterilization procedure. </w:t>
      </w:r>
      <w:r w:rsidRPr="00000000">
        <w:rPr>
          <w:rFonts w:ascii="Courier New" w:eastAsia="Courier New" w:hAnsi="Courier New" w:cs="Courier New"/>
          <w:b/>
          <w:sz w:val="24"/>
          <w:szCs w:val="24"/>
          <w:rtl w:val="0"/>
        </w:rPr>
        <w:t>(ADS 303mab; duplicate information collection at 303mat RAA15)</w:t>
      </w:r>
    </w:p>
    <w:p w:rsidR="00000000" w:rsidRPr="00000000" w:rsidP="00000000" w14:paraId="00000055">
      <w:pPr>
        <w:pStyle w:val="normal1"/>
        <w:spacing w:line="240" w:lineRule="auto"/>
        <w:ind w:left="720" w:firstLine="0"/>
        <w:rPr>
          <w:rFonts w:ascii="Courier New" w:eastAsia="Courier New" w:hAnsi="Courier New" w:cs="Courier New"/>
          <w:sz w:val="24"/>
          <w:szCs w:val="24"/>
        </w:rPr>
      </w:pPr>
    </w:p>
    <w:p w:rsidR="00000000" w:rsidRPr="00000000" w:rsidP="00000000" w14:paraId="00000056">
      <w:pPr>
        <w:pStyle w:val="normal1"/>
        <w:numPr>
          <w:ilvl w:val="0"/>
          <w:numId w:val="16"/>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RAA25, PATENT REPORTING PROCEDURES (NOVEMBER 2020).</w:t>
      </w:r>
    </w:p>
    <w:p w:rsidR="00000000" w:rsidRPr="00000000" w:rsidP="00000000" w14:paraId="00000057">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This provision requires that the recipient must</w:t>
      </w:r>
    </w:p>
    <w:p w:rsidR="00000000" w:rsidRPr="00000000" w:rsidP="00000000" w14:paraId="00000058">
      <w:pPr>
        <w:pStyle w:val="normal1"/>
        <w:spacing w:line="240" w:lineRule="auto"/>
        <w:ind w:left="720" w:firstLine="0"/>
        <w:rPr>
          <w:rFonts w:ascii="Courier New" w:eastAsia="Courier New" w:hAnsi="Courier New" w:cs="Courier New"/>
          <w:b/>
          <w:sz w:val="24"/>
          <w:szCs w:val="24"/>
        </w:rPr>
      </w:pPr>
      <w:r w:rsidRPr="00000000">
        <w:rPr>
          <w:rFonts w:ascii="Courier New" w:eastAsia="Courier New" w:hAnsi="Courier New" w:cs="Courier New"/>
          <w:sz w:val="24"/>
          <w:szCs w:val="24"/>
          <w:rtl w:val="0"/>
        </w:rPr>
        <w:t xml:space="preserve">use the National Institutes of Health EDISON Patent Reporting and Tracking system (http://www.iedison.gov) to fulfill its disclosure obligations under 37 CFR 401.14(c)(1). The recipient must also submit reports on utilization of subject inventions annually to the AOR under 37 CFR 401.14(h), and the last report must be provided within 90 days of the expiration of the agreement. </w:t>
      </w:r>
      <w:r w:rsidRPr="00000000">
        <w:rPr>
          <w:rFonts w:ascii="Courier New" w:eastAsia="Courier New" w:hAnsi="Courier New" w:cs="Courier New"/>
          <w:b/>
          <w:sz w:val="24"/>
          <w:szCs w:val="24"/>
          <w:rtl w:val="0"/>
        </w:rPr>
        <w:t>(ADS 303maa; duplicate information collection at 303mab RAA12 and 303mat RAA8)</w:t>
      </w:r>
    </w:p>
    <w:p w:rsidR="00000000" w:rsidRPr="00000000" w:rsidP="00000000" w14:paraId="00000059">
      <w:pPr>
        <w:pStyle w:val="normal1"/>
        <w:spacing w:line="240" w:lineRule="auto"/>
        <w:ind w:left="720" w:firstLine="0"/>
        <w:rPr>
          <w:rFonts w:ascii="Courier New" w:eastAsia="Courier New" w:hAnsi="Courier New" w:cs="Courier New"/>
          <w:b/>
          <w:sz w:val="24"/>
          <w:szCs w:val="24"/>
        </w:rPr>
      </w:pPr>
    </w:p>
    <w:p w:rsidR="00000000" w:rsidRPr="00000000" w:rsidP="00000000" w14:paraId="0000005A">
      <w:pPr>
        <w:pStyle w:val="normal1"/>
        <w:numPr>
          <w:ilvl w:val="0"/>
          <w:numId w:val="15"/>
        </w:numPr>
        <w:spacing w:line="240" w:lineRule="auto"/>
        <w:ind w:left="720" w:hanging="36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RAAx1, ACTIVITY MONITORING, EVALUATION, AND LEARNING PLAN (MONTH YEAR).</w:t>
      </w:r>
    </w:p>
    <w:p w:rsidR="00000000" w:rsidRPr="00000000" w:rsidP="00000000" w14:paraId="0000005B">
      <w:pPr>
        <w:pStyle w:val="normal1"/>
        <w:spacing w:line="240" w:lineRule="auto"/>
        <w:ind w:left="720" w:firstLine="0"/>
        <w:rPr>
          <w:rFonts w:ascii="Courier New" w:eastAsia="Courier New" w:hAnsi="Courier New" w:cs="Courier New"/>
          <w:b/>
          <w:sz w:val="24"/>
          <w:szCs w:val="24"/>
          <w:highlight w:val="yellow"/>
        </w:rPr>
      </w:pPr>
      <w:r w:rsidRPr="00000000">
        <w:rPr>
          <w:rFonts w:ascii="Courier New" w:eastAsia="Courier New" w:hAnsi="Courier New" w:cs="Courier New"/>
          <w:sz w:val="24"/>
          <w:szCs w:val="24"/>
          <w:highlight w:val="yellow"/>
          <w:rtl w:val="0"/>
        </w:rPr>
        <w:t xml:space="preserve">This provision provides the requirements and content for recipient submission of an Activity  Monitoring, Evaluation, and Learning Plan (AMELP). </w:t>
      </w:r>
      <w:r w:rsidRPr="00000000">
        <w:rPr>
          <w:rFonts w:ascii="Courier New" w:eastAsia="Courier New" w:hAnsi="Courier New" w:cs="Courier New"/>
          <w:b/>
          <w:sz w:val="24"/>
          <w:szCs w:val="24"/>
          <w:highlight w:val="yellow"/>
          <w:rtl w:val="0"/>
        </w:rPr>
        <w:t>(ADS 303maa; identical requirements for non-U.S. Governmental Organizations at 303mab RAAx1 and 303mat RAAx1)</w:t>
      </w:r>
    </w:p>
    <w:p w:rsidR="00000000" w:rsidRPr="00000000" w:rsidP="00000000" w14:paraId="0000005C">
      <w:pPr>
        <w:pStyle w:val="normal1"/>
        <w:spacing w:line="240" w:lineRule="auto"/>
        <w:ind w:left="720" w:firstLine="0"/>
        <w:rPr>
          <w:rFonts w:ascii="Courier New" w:eastAsia="Courier New" w:hAnsi="Courier New" w:cs="Courier New"/>
          <w:b/>
          <w:sz w:val="24"/>
          <w:szCs w:val="24"/>
          <w:highlight w:val="yellow"/>
        </w:rPr>
      </w:pPr>
    </w:p>
    <w:p w:rsidR="00000000" w:rsidRPr="00000000" w:rsidP="00000000" w14:paraId="0000005D">
      <w:pPr>
        <w:pStyle w:val="normal1"/>
        <w:numPr>
          <w:ilvl w:val="0"/>
          <w:numId w:val="15"/>
        </w:numPr>
        <w:spacing w:line="240" w:lineRule="auto"/>
        <w:ind w:left="720" w:hanging="36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RAAx2, PLANNING, COLLECTION, AND SUBMISSION OF DIGITAL INFORMATION TO USAID WITH DATA MANAGEMENT PLAN (DMP) (MONTH YEAR).</w:t>
      </w:r>
    </w:p>
    <w:p w:rsidR="00000000" w:rsidRPr="00000000" w:rsidP="00000000" w14:paraId="0000005E">
      <w:pPr>
        <w:pStyle w:val="normal1"/>
        <w:spacing w:line="240" w:lineRule="auto"/>
        <w:ind w:left="720" w:firstLine="0"/>
        <w:rPr>
          <w:rFonts w:ascii="Courier New" w:eastAsia="Courier New" w:hAnsi="Courier New" w:cs="Courier New"/>
          <w:b/>
          <w:sz w:val="24"/>
          <w:szCs w:val="24"/>
          <w:highlight w:val="yellow"/>
        </w:rPr>
      </w:pPr>
      <w:r w:rsidRPr="00000000">
        <w:rPr>
          <w:rFonts w:ascii="Courier New" w:eastAsia="Courier New" w:hAnsi="Courier New" w:cs="Courier New"/>
          <w:sz w:val="24"/>
          <w:szCs w:val="24"/>
          <w:highlight w:val="yellow"/>
          <w:rtl w:val="0"/>
        </w:rPr>
        <w:t xml:space="preserve">This provision provides the requirements and content for recipient submission of digital information to USAID that includes a Data Management Plan (DMP). </w:t>
      </w:r>
      <w:r w:rsidRPr="00000000">
        <w:rPr>
          <w:rFonts w:ascii="Courier New" w:eastAsia="Courier New" w:hAnsi="Courier New" w:cs="Courier New"/>
          <w:b/>
          <w:sz w:val="24"/>
          <w:szCs w:val="24"/>
          <w:highlight w:val="yellow"/>
          <w:rtl w:val="0"/>
        </w:rPr>
        <w:t>(ADS 303maa; identical requirements for non-U.S. Governmental Organizations at 303mab RAAx2 and 303mat RAAx2)</w:t>
      </w:r>
    </w:p>
    <w:p w:rsidR="00000000" w:rsidRPr="00000000" w:rsidP="00000000" w14:paraId="0000005F">
      <w:pPr>
        <w:pStyle w:val="normal1"/>
        <w:spacing w:line="240" w:lineRule="auto"/>
        <w:ind w:left="720" w:firstLine="0"/>
        <w:rPr>
          <w:rFonts w:ascii="Courier New" w:eastAsia="Courier New" w:hAnsi="Courier New" w:cs="Courier New"/>
          <w:b/>
          <w:sz w:val="24"/>
          <w:szCs w:val="24"/>
          <w:highlight w:val="yellow"/>
        </w:rPr>
      </w:pPr>
    </w:p>
    <w:p w:rsidR="00000000" w:rsidRPr="00000000" w:rsidP="00000000" w14:paraId="00000060">
      <w:pPr>
        <w:pStyle w:val="normal1"/>
        <w:numPr>
          <w:ilvl w:val="0"/>
          <w:numId w:val="15"/>
        </w:numPr>
        <w:spacing w:line="240" w:lineRule="auto"/>
        <w:ind w:left="720" w:hanging="36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RAAx3, PLANNING, COLLECTION, AND SUBMISSION OF DIGITAL INFORMATION TO USAID WITHOUT DATA MANAGEMENT PLAN (DMP) (MONTH YEAR).</w:t>
      </w:r>
    </w:p>
    <w:p w:rsidR="00000000" w:rsidRPr="00000000" w:rsidP="00000000" w14:paraId="00000061">
      <w:pPr>
        <w:pStyle w:val="normal1"/>
        <w:spacing w:line="240" w:lineRule="auto"/>
        <w:ind w:left="720" w:firstLine="0"/>
        <w:rPr>
          <w:rFonts w:ascii="Courier New" w:eastAsia="Courier New" w:hAnsi="Courier New" w:cs="Courier New"/>
          <w:b/>
          <w:sz w:val="24"/>
          <w:szCs w:val="24"/>
          <w:highlight w:val="yellow"/>
        </w:rPr>
      </w:pPr>
      <w:r w:rsidRPr="00000000">
        <w:rPr>
          <w:rFonts w:ascii="Courier New" w:eastAsia="Courier New" w:hAnsi="Courier New" w:cs="Courier New"/>
          <w:sz w:val="24"/>
          <w:szCs w:val="24"/>
          <w:highlight w:val="yellow"/>
          <w:rtl w:val="0"/>
        </w:rPr>
        <w:t xml:space="preserve">This provision provides the requirements and content for recipient submission of digital information to USAID that does not include a Data Management Plan (DMP). </w:t>
      </w:r>
      <w:r w:rsidRPr="00000000">
        <w:rPr>
          <w:rFonts w:ascii="Courier New" w:eastAsia="Courier New" w:hAnsi="Courier New" w:cs="Courier New"/>
          <w:b/>
          <w:sz w:val="24"/>
          <w:szCs w:val="24"/>
          <w:highlight w:val="yellow"/>
          <w:rtl w:val="0"/>
        </w:rPr>
        <w:t>(ADS 303maa; identical requirements for non-U.S. Governmental Organizations at 303mab RAAx3 and 303mat RAAx3)</w:t>
      </w:r>
    </w:p>
    <w:p w:rsidR="00000000" w:rsidRPr="00000000" w:rsidP="00000000" w14:paraId="00000062">
      <w:pPr>
        <w:pStyle w:val="normal1"/>
        <w:widowControl w:val="0"/>
        <w:tabs>
          <w:tab w:val="left" w:pos="-144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 </w:t>
      </w:r>
      <w:r w:rsidRPr="00000000">
        <w:rPr>
          <w:rFonts w:ascii="Times New Roman" w:eastAsia="Times New Roman" w:hAnsi="Times New Roman" w:cs="Times New Roman"/>
          <w:sz w:val="24"/>
          <w:szCs w:val="24"/>
          <w:rtl w:val="0"/>
        </w:rPr>
        <w:t xml:space="preserve">  </w:t>
      </w:r>
    </w:p>
    <w:p w:rsidR="00000000" w:rsidRPr="00000000" w:rsidP="00000000" w14:paraId="00000063">
      <w:pPr>
        <w:pStyle w:val="normal1"/>
        <w:widowControl w:val="0"/>
        <w:tabs>
          <w:tab w:val="left" w:pos="-1440"/>
        </w:tabs>
        <w:spacing w:line="240" w:lineRule="auto"/>
        <w:rPr>
          <w:rFonts w:ascii="Times New Roman" w:eastAsia="Times New Roman" w:hAnsi="Times New Roman" w:cs="Times New Roman"/>
          <w:sz w:val="24"/>
          <w:szCs w:val="24"/>
        </w:rPr>
      </w:pPr>
    </w:p>
    <w:p w:rsidR="00000000" w:rsidRPr="00000000" w:rsidP="00000000" w14:paraId="00000064">
      <w:pPr>
        <w:pStyle w:val="normal1"/>
        <w:spacing w:line="240" w:lineRule="auto"/>
        <w:rPr>
          <w:rFonts w:ascii="Courier New" w:eastAsia="Courier New" w:hAnsi="Courier New" w:cs="Courier New"/>
          <w:sz w:val="24"/>
          <w:szCs w:val="24"/>
        </w:rPr>
      </w:pPr>
      <w:r w:rsidRPr="00000000">
        <w:rPr>
          <w:rFonts w:ascii="Courier New" w:eastAsia="Courier New" w:hAnsi="Courier New" w:cs="Courier New"/>
          <w:b/>
          <w:sz w:val="24"/>
          <w:szCs w:val="24"/>
          <w:rtl w:val="0"/>
        </w:rPr>
        <w:t xml:space="preserve">2.  Uses of information.  </w:t>
      </w:r>
      <w:r w:rsidRPr="00000000">
        <w:rPr>
          <w:rFonts w:ascii="Courier New" w:eastAsia="Courier New" w:hAnsi="Courier New" w:cs="Courier New"/>
          <w:sz w:val="24"/>
          <w:szCs w:val="24"/>
          <w:rtl w:val="0"/>
        </w:rPr>
        <w:t>AOs use this information to ensure compliance in accordance with the PRA requirement, 2 CFR 200, 2 CFR 700, and the applicable standard provision</w:t>
      </w:r>
      <w:r w:rsidRPr="00000000">
        <w:rPr>
          <w:rFonts w:ascii="Courier New" w:eastAsia="Courier New" w:hAnsi="Courier New" w:cs="Courier New"/>
          <w:b/>
          <w:sz w:val="24"/>
          <w:szCs w:val="24"/>
          <w:rtl w:val="0"/>
        </w:rPr>
        <w:t>.</w:t>
      </w:r>
    </w:p>
    <w:p w:rsidR="00000000" w:rsidRPr="00000000" w:rsidP="00000000" w14:paraId="00000065">
      <w:pPr>
        <w:pStyle w:val="normal1"/>
        <w:spacing w:line="240" w:lineRule="auto"/>
        <w:rPr>
          <w:rFonts w:ascii="Courier New" w:eastAsia="Courier New" w:hAnsi="Courier New" w:cs="Courier New"/>
          <w:sz w:val="24"/>
          <w:szCs w:val="24"/>
        </w:rPr>
      </w:pPr>
    </w:p>
    <w:p w:rsidR="00000000" w:rsidRPr="00000000" w:rsidP="00000000" w14:paraId="00000066">
      <w:pPr>
        <w:pStyle w:val="normal1"/>
        <w:widowControl w:val="0"/>
        <w:spacing w:after="200"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 xml:space="preserve">3.  Consideration of information technology.  </w:t>
      </w:r>
      <w:r w:rsidRPr="00000000">
        <w:rPr>
          <w:rFonts w:ascii="Courier New" w:eastAsia="Courier New" w:hAnsi="Courier New" w:cs="Courier New"/>
          <w:sz w:val="24"/>
          <w:szCs w:val="24"/>
          <w:rtl w:val="0"/>
        </w:rPr>
        <w:t>USAID uses improved information technology to the maximum extent practicable. Where both the Government agency and recipients are capable of electronic interchange, the recipient may submit this information collection requirement electronically.</w:t>
      </w:r>
    </w:p>
    <w:p w:rsidR="00000000" w:rsidRPr="00000000" w:rsidP="00000000" w14:paraId="00000067">
      <w:pPr>
        <w:pStyle w:val="normal1"/>
        <w:widowControl w:val="0"/>
        <w:pBdr>
          <w:top w:val="nil"/>
          <w:left w:val="nil"/>
          <w:bottom w:val="nil"/>
          <w:right w:val="nil"/>
          <w:between w:val="nil"/>
        </w:pBdr>
        <w:tabs>
          <w:tab w:val="left" w:pos="720"/>
          <w:tab w:val="left" w:pos="1080"/>
          <w:tab w:val="left" w:pos="1440"/>
        </w:tabs>
        <w:spacing w:after="200" w:line="312"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 xml:space="preserve">4.  Efforts to identify duplication.  </w:t>
      </w:r>
      <w:r w:rsidRPr="00000000">
        <w:rPr>
          <w:rFonts w:ascii="Courier New" w:eastAsia="Courier New" w:hAnsi="Courier New" w:cs="Courier New"/>
          <w:sz w:val="24"/>
          <w:szCs w:val="24"/>
          <w:rtl w:val="0"/>
        </w:rPr>
        <w:t>There are several  provisions with the same requirement but mostly duplicative or very slightly different language to address Non-US NGOs, US NGOs, and/or Fixed Amount Awards.  We did not list second and/or third occurrences of the same or substantially the same standard provision as a separate provision, but have noted multiple appearances in parentheses in Section A.1. above at the end of the provision description.  For example, a Debarment and Suspension standard provision is included as M9 in ADS 303maa, M12 in ADS 303mab, and M4 in ADS 303mat, but is only listed on first occurrence in this document to avoid unnecessary duplication.  However, the burden estimates listed later in this supporting statement account for all possible respondents. These provisions are separated as to what type of entity they apply to: Non-US NGOs, US NGOs, or in Fixed Amount Awards. These provisions are listed in separate documents because some of them apply to all three types of entities, but some may not be applicable. Although some of the provisions are duplicated in these various documents, they do not apply to an awardee in the performance of an award more than once.</w:t>
      </w:r>
      <w:r w:rsidRPr="00000000">
        <w:rPr>
          <w:rFonts w:ascii="Times New Roman" w:eastAsia="Times New Roman" w:hAnsi="Times New Roman" w:cs="Times New Roman"/>
          <w:sz w:val="24"/>
          <w:szCs w:val="24"/>
          <w:rtl w:val="0"/>
        </w:rPr>
        <w:t xml:space="preserve">  </w:t>
      </w:r>
    </w:p>
    <w:p w:rsidR="00000000" w:rsidRPr="00000000" w:rsidP="00000000" w14:paraId="00000068">
      <w:pPr>
        <w:pStyle w:val="normal1"/>
        <w:widowControl w:val="0"/>
        <w:tabs>
          <w:tab w:val="left" w:pos="-1440"/>
        </w:tabs>
        <w:spacing w:line="240" w:lineRule="auto"/>
        <w:rPr>
          <w:rFonts w:ascii="Times New Roman" w:eastAsia="Times New Roman" w:hAnsi="Times New Roman" w:cs="Times New Roman"/>
          <w:sz w:val="24"/>
          <w:szCs w:val="24"/>
        </w:rPr>
      </w:pPr>
    </w:p>
    <w:p w:rsidR="00000000" w:rsidRPr="00000000" w:rsidP="00000000" w14:paraId="00000069">
      <w:pPr>
        <w:pStyle w:val="normal1"/>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hanging="90"/>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 xml:space="preserve">5.  If the collection of information impacts small businesses or other entities, describe methods used to minimize burden.  </w:t>
      </w:r>
      <w:r w:rsidRPr="00000000">
        <w:rPr>
          <w:rFonts w:ascii="Courier New" w:eastAsia="Courier New" w:hAnsi="Courier New" w:cs="Courier New"/>
          <w:sz w:val="24"/>
          <w:szCs w:val="24"/>
          <w:rtl w:val="0"/>
        </w:rPr>
        <w:t>The burden applied to small businesses is the minimum consistent with applicable laws, Executive Orders, regulations, and prudent business practices.</w:t>
      </w:r>
      <w:r w:rsidRPr="00000000">
        <w:rPr>
          <w:rFonts w:ascii="Times New Roman" w:eastAsia="Times New Roman" w:hAnsi="Times New Roman" w:cs="Times New Roman"/>
          <w:sz w:val="24"/>
          <w:szCs w:val="24"/>
          <w:rtl w:val="0"/>
        </w:rPr>
        <w:t>.</w:t>
      </w:r>
    </w:p>
    <w:p w:rsidR="00000000" w:rsidRPr="00000000" w:rsidP="00000000" w14:paraId="0000006A">
      <w:pPr>
        <w:pStyle w:val="normal1"/>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312" w:lineRule="auto"/>
        <w:ind w:hanging="90"/>
        <w:rPr>
          <w:rFonts w:ascii="Times New Roman" w:eastAsia="Times New Roman" w:hAnsi="Times New Roman" w:cs="Times New Roman"/>
          <w:sz w:val="24"/>
          <w:szCs w:val="24"/>
        </w:rPr>
      </w:pPr>
    </w:p>
    <w:p w:rsidR="00000000" w:rsidRPr="00000000" w:rsidP="00000000" w14:paraId="0000006B">
      <w:pPr>
        <w:pStyle w:val="normal1"/>
        <w:widowControl w:val="0"/>
        <w:tabs>
          <w:tab w:val="left" w:pos="-1440"/>
        </w:tabs>
        <w:spacing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 xml:space="preserve">6.  Describe the consequences to Federal program or policy activities if the collection is not conducted or is conducted less frequently.  </w:t>
      </w:r>
      <w:r w:rsidRPr="00000000">
        <w:rPr>
          <w:rFonts w:ascii="Courier New" w:eastAsia="Courier New" w:hAnsi="Courier New" w:cs="Courier New"/>
          <w:sz w:val="24"/>
          <w:szCs w:val="24"/>
          <w:rtl w:val="0"/>
        </w:rPr>
        <w:t>Collection of information on a basis other than solicitation-by-solicitation and award-by-award is not practical.</w:t>
      </w:r>
      <w:r w:rsidRPr="00000000">
        <w:rPr>
          <w:rFonts w:ascii="Times New Roman" w:eastAsia="Times New Roman" w:hAnsi="Times New Roman" w:cs="Times New Roman"/>
          <w:sz w:val="24"/>
          <w:szCs w:val="24"/>
          <w:rtl w:val="0"/>
        </w:rPr>
        <w:t xml:space="preserve"> </w:t>
      </w:r>
    </w:p>
    <w:p w:rsidR="00000000" w:rsidRPr="00000000" w:rsidP="00000000" w14:paraId="0000006C">
      <w:pPr>
        <w:pStyle w:val="normal1"/>
        <w:widowControl w:val="0"/>
        <w:tabs>
          <w:tab w:val="left" w:pos="-1440"/>
        </w:tabs>
        <w:spacing w:line="240" w:lineRule="auto"/>
        <w:ind w:firstLine="360"/>
        <w:rPr>
          <w:rFonts w:ascii="Times New Roman" w:eastAsia="Times New Roman" w:hAnsi="Times New Roman" w:cs="Times New Roman"/>
          <w:sz w:val="24"/>
          <w:szCs w:val="24"/>
        </w:rPr>
      </w:pPr>
    </w:p>
    <w:p w:rsidR="00000000" w:rsidRPr="00000000" w:rsidP="00000000" w14:paraId="0000006D">
      <w:pPr>
        <w:pStyle w:val="normal1"/>
        <w:tabs>
          <w:tab w:val="left" w:pos="-1440"/>
        </w:tabs>
        <w:spacing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7.  Special circumstances for collection.</w:t>
      </w:r>
      <w:r w:rsidRPr="00000000">
        <w:rPr>
          <w:rFonts w:ascii="Times New Roman" w:eastAsia="Times New Roman" w:hAnsi="Times New Roman" w:cs="Times New Roman"/>
          <w:sz w:val="24"/>
          <w:szCs w:val="24"/>
          <w:rtl w:val="0"/>
        </w:rPr>
        <w:t xml:space="preserve">  </w:t>
      </w:r>
      <w:r w:rsidRPr="00000000">
        <w:rPr>
          <w:rFonts w:ascii="Courier New" w:eastAsia="Courier New" w:hAnsi="Courier New" w:cs="Courier New"/>
          <w:sz w:val="24"/>
          <w:szCs w:val="24"/>
          <w:rtl w:val="0"/>
        </w:rPr>
        <w:t>Not applicable.</w:t>
      </w:r>
    </w:p>
    <w:p w:rsidR="00000000" w:rsidRPr="00000000" w:rsidP="00000000" w14:paraId="0000006E">
      <w:pPr>
        <w:pStyle w:val="normal1"/>
        <w:widowControl w:val="0"/>
        <w:tabs>
          <w:tab w:val="left" w:pos="-1440"/>
        </w:tabs>
        <w:spacing w:line="240" w:lineRule="auto"/>
        <w:rPr>
          <w:rFonts w:ascii="Times New Roman" w:eastAsia="Times New Roman" w:hAnsi="Times New Roman" w:cs="Times New Roman"/>
          <w:sz w:val="24"/>
          <w:szCs w:val="24"/>
        </w:rPr>
      </w:pPr>
    </w:p>
    <w:p w:rsidR="00000000" w:rsidRPr="00000000" w:rsidP="00000000" w14:paraId="0000006F">
      <w:pPr>
        <w:pStyle w:val="normal1"/>
        <w:widowControl w:val="0"/>
        <w:pBdr>
          <w:top w:val="nil"/>
          <w:left w:val="nil"/>
          <w:bottom w:val="nil"/>
          <w:right w:val="nil"/>
          <w:between w:val="nil"/>
        </w:pBdr>
        <w:tabs>
          <w:tab w:val="left" w:pos="-1440"/>
        </w:tabs>
        <w:spacing w:line="240" w:lineRule="auto"/>
        <w:rPr>
          <w:rFonts w:ascii="Courier New" w:eastAsia="Courier New" w:hAnsi="Courier New" w:cs="Courier New"/>
          <w:b/>
          <w:sz w:val="24"/>
          <w:szCs w:val="24"/>
          <w:u w:val="single"/>
        </w:rPr>
      </w:pPr>
      <w:r w:rsidRPr="00000000">
        <w:rPr>
          <w:rFonts w:ascii="Courier New" w:eastAsia="Courier New" w:hAnsi="Courier New" w:cs="Courier New"/>
          <w:b/>
          <w:sz w:val="24"/>
          <w:szCs w:val="24"/>
          <w:rtl w:val="0"/>
        </w:rPr>
        <w:t>8.  Efforts to consult with persons outside the agency.</w:t>
      </w:r>
      <w:r w:rsidRPr="00000000">
        <w:rPr>
          <w:rFonts w:ascii="Courier New" w:eastAsia="Courier New" w:hAnsi="Courier New" w:cs="Courier New"/>
          <w:b/>
          <w:sz w:val="24"/>
          <w:szCs w:val="24"/>
          <w:u w:val="single"/>
          <w:rtl w:val="0"/>
        </w:rPr>
        <w:t xml:space="preserve"> </w:t>
      </w:r>
    </w:p>
    <w:p w:rsidR="00000000" w:rsidRPr="00000000" w:rsidP="00000000" w14:paraId="00000070">
      <w:pPr>
        <w:pStyle w:val="normal1"/>
        <w:widowControl w:val="0"/>
        <w:tabs>
          <w:tab w:val="left" w:pos="360"/>
        </w:tabs>
        <w:spacing w:line="240" w:lineRule="auto"/>
        <w:rPr>
          <w:rFonts w:ascii="Courier New" w:eastAsia="Courier New" w:hAnsi="Courier New" w:cs="Courier New"/>
          <w:sz w:val="24"/>
          <w:szCs w:val="24"/>
        </w:rPr>
      </w:pPr>
      <w:r w:rsidRPr="00000000">
        <w:rPr>
          <w:rFonts w:ascii="Times New Roman" w:eastAsia="Times New Roman" w:hAnsi="Times New Roman" w:cs="Times New Roman"/>
          <w:sz w:val="24"/>
          <w:szCs w:val="24"/>
          <w:rtl w:val="0"/>
        </w:rPr>
        <w:t xml:space="preserve"> </w:t>
      </w:r>
      <w:r w:rsidRPr="00000000">
        <w:rPr>
          <w:rFonts w:ascii="Courier New" w:eastAsia="Courier New" w:hAnsi="Courier New" w:cs="Courier New"/>
          <w:sz w:val="24"/>
          <w:szCs w:val="24"/>
          <w:rtl w:val="0"/>
        </w:rPr>
        <w:t xml:space="preserve">  </w:t>
      </w:r>
    </w:p>
    <w:p w:rsidR="00000000" w:rsidRPr="00000000" w:rsidP="00000000" w14:paraId="00000071">
      <w:pPr>
        <w:pStyle w:val="normal1"/>
        <w:numPr>
          <w:ilvl w:val="0"/>
          <w:numId w:val="17"/>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A 60-day notice was published by USAID in the </w:t>
      </w:r>
      <w:r w:rsidRPr="00000000">
        <w:rPr>
          <w:rFonts w:ascii="Courier New" w:eastAsia="Courier New" w:hAnsi="Courier New" w:cs="Courier New"/>
          <w:i/>
          <w:sz w:val="24"/>
          <w:szCs w:val="24"/>
          <w:rtl w:val="0"/>
        </w:rPr>
        <w:t>Federal Register</w:t>
      </w:r>
      <w:r w:rsidRPr="00000000">
        <w:rPr>
          <w:rFonts w:ascii="Courier New" w:eastAsia="Courier New" w:hAnsi="Courier New" w:cs="Courier New"/>
          <w:sz w:val="24"/>
          <w:szCs w:val="24"/>
          <w:rtl w:val="0"/>
        </w:rPr>
        <w:t xml:space="preserve"> at </w:t>
      </w:r>
      <w:hyperlink r:id="rId5">
        <w:r w:rsidRPr="00000000">
          <w:rPr>
            <w:rFonts w:ascii="Courier New" w:eastAsia="Courier New" w:hAnsi="Courier New" w:cs="Courier New"/>
            <w:color w:val="1155CC"/>
            <w:sz w:val="24"/>
            <w:szCs w:val="24"/>
            <w:u w:val="single"/>
            <w:rtl w:val="0"/>
          </w:rPr>
          <w:t>87 FR 9563</w:t>
        </w:r>
      </w:hyperlink>
      <w:r w:rsidRPr="00000000">
        <w:rPr>
          <w:rFonts w:ascii="Courier New" w:eastAsia="Courier New" w:hAnsi="Courier New" w:cs="Courier New"/>
          <w:sz w:val="24"/>
          <w:szCs w:val="24"/>
          <w:rtl w:val="0"/>
        </w:rPr>
        <w:t xml:space="preserve">, on February 22, 2022. A subsequent 60-day notice was published by USAID to amend the information collection for RAA13, Reporting Host Government Taxes at </w:t>
      </w:r>
      <w:hyperlink r:id="rId6">
        <w:r w:rsidRPr="00000000">
          <w:rPr>
            <w:rFonts w:ascii="Courier New" w:eastAsia="Courier New" w:hAnsi="Courier New" w:cs="Courier New"/>
            <w:color w:val="1155CC"/>
            <w:sz w:val="24"/>
            <w:szCs w:val="24"/>
            <w:u w:val="single"/>
            <w:rtl w:val="0"/>
          </w:rPr>
          <w:t>87 FR 21606</w:t>
        </w:r>
      </w:hyperlink>
      <w:r w:rsidRPr="00000000">
        <w:rPr>
          <w:rFonts w:ascii="Courier New" w:eastAsia="Courier New" w:hAnsi="Courier New" w:cs="Courier New"/>
          <w:sz w:val="24"/>
          <w:szCs w:val="24"/>
          <w:rtl w:val="0"/>
        </w:rPr>
        <w:t xml:space="preserve"> on April 12, 2022. </w:t>
      </w:r>
      <w:r w:rsidRPr="00000000">
        <w:rPr>
          <w:rFonts w:ascii="Courier New" w:eastAsia="Courier New" w:hAnsi="Courier New" w:cs="Courier New"/>
          <w:sz w:val="24"/>
          <w:szCs w:val="24"/>
          <w:highlight w:val="yellow"/>
          <w:rtl w:val="0"/>
        </w:rPr>
        <w:t xml:space="preserve">A third 60-day notice was published by USAID to amend the information collection to include RAAx1, ACTIVITY MONITORING, EVALUATION, AND LEARNING PLAN, RAAx2, PLANNING, COLLECTION, AND SUBMISSION OF DIGITAL INFORMATION TO USAID WITH DATA MANAGEMENT PLAN (DMP), and RAAx3, PLANNING, COLLECTION, AND SUBMISSION OF DIGITAL INFORMATION TO USAID WITHOUT DATA MANAGEMENT PLAN (DMP)at </w:t>
      </w:r>
      <w:hyperlink r:id="rId7">
        <w:r w:rsidRPr="00000000">
          <w:rPr>
            <w:rFonts w:ascii="Courier New" w:eastAsia="Courier New" w:hAnsi="Courier New" w:cs="Courier New"/>
            <w:color w:val="1155CC"/>
            <w:sz w:val="24"/>
            <w:szCs w:val="24"/>
            <w:highlight w:val="yellow"/>
            <w:u w:val="single"/>
            <w:rtl w:val="0"/>
          </w:rPr>
          <w:t>89 FR 77471</w:t>
        </w:r>
      </w:hyperlink>
      <w:r w:rsidRPr="00000000">
        <w:rPr>
          <w:rFonts w:ascii="Courier New" w:eastAsia="Courier New" w:hAnsi="Courier New" w:cs="Courier New"/>
          <w:sz w:val="24"/>
          <w:szCs w:val="24"/>
          <w:highlight w:val="yellow"/>
          <w:rtl w:val="0"/>
        </w:rPr>
        <w:t xml:space="preserve"> on September 23, 2024.</w:t>
      </w:r>
    </w:p>
    <w:p w:rsidR="00000000" w:rsidRPr="00000000" w:rsidP="00000000" w14:paraId="00000072">
      <w:pPr>
        <w:pStyle w:val="normal1"/>
        <w:spacing w:line="240" w:lineRule="auto"/>
        <w:ind w:left="720" w:firstLine="0"/>
        <w:rPr>
          <w:rFonts w:ascii="Courier New" w:eastAsia="Courier New" w:hAnsi="Courier New" w:cs="Courier New"/>
          <w:sz w:val="24"/>
          <w:szCs w:val="24"/>
        </w:rPr>
      </w:pPr>
    </w:p>
    <w:p w:rsidR="00000000" w:rsidRPr="00000000" w:rsidP="00000000" w14:paraId="00000073">
      <w:pPr>
        <w:pStyle w:val="normal1"/>
        <w:numPr>
          <w:ilvl w:val="0"/>
          <w:numId w:val="17"/>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A 30-day notice was published by USAID in the </w:t>
      </w:r>
      <w:r w:rsidRPr="00000000">
        <w:rPr>
          <w:rFonts w:ascii="Courier New" w:eastAsia="Courier New" w:hAnsi="Courier New" w:cs="Courier New"/>
          <w:i/>
          <w:sz w:val="24"/>
          <w:szCs w:val="24"/>
          <w:rtl w:val="0"/>
        </w:rPr>
        <w:t>Federal Register</w:t>
      </w:r>
      <w:r w:rsidRPr="00000000">
        <w:rPr>
          <w:rFonts w:ascii="Courier New" w:eastAsia="Courier New" w:hAnsi="Courier New" w:cs="Courier New"/>
          <w:sz w:val="24"/>
          <w:szCs w:val="24"/>
          <w:rtl w:val="0"/>
        </w:rPr>
        <w:t xml:space="preserve"> at </w:t>
      </w:r>
      <w:hyperlink r:id="rId8">
        <w:r w:rsidRPr="00000000">
          <w:rPr>
            <w:rFonts w:ascii="Courier New" w:eastAsia="Courier New" w:hAnsi="Courier New" w:cs="Courier New"/>
            <w:color w:val="1155CC"/>
            <w:sz w:val="24"/>
            <w:szCs w:val="24"/>
            <w:u w:val="single"/>
            <w:rtl w:val="0"/>
          </w:rPr>
          <w:t>87 FR 26723</w:t>
        </w:r>
      </w:hyperlink>
      <w:r w:rsidRPr="00000000">
        <w:rPr>
          <w:rFonts w:ascii="Courier New" w:eastAsia="Courier New" w:hAnsi="Courier New" w:cs="Courier New"/>
          <w:sz w:val="24"/>
          <w:szCs w:val="24"/>
          <w:rtl w:val="0"/>
        </w:rPr>
        <w:t xml:space="preserve">, on May 5, 2022. A subsequent 30-day notice was published by USAID to amend the information collection for RAA13, Reporting Host Government Taxes at </w:t>
      </w:r>
      <w:hyperlink r:id="rId9">
        <w:r w:rsidRPr="00000000">
          <w:rPr>
            <w:rFonts w:ascii="Courier New" w:eastAsia="Courier New" w:hAnsi="Courier New" w:cs="Courier New"/>
            <w:color w:val="1155CC"/>
            <w:sz w:val="24"/>
            <w:szCs w:val="24"/>
            <w:u w:val="single"/>
            <w:rtl w:val="0"/>
          </w:rPr>
          <w:t>88 FR 38478</w:t>
        </w:r>
      </w:hyperlink>
      <w:r w:rsidRPr="00000000">
        <w:rPr>
          <w:rFonts w:ascii="Courier New" w:eastAsia="Courier New" w:hAnsi="Courier New" w:cs="Courier New"/>
          <w:sz w:val="24"/>
          <w:szCs w:val="24"/>
          <w:rtl w:val="0"/>
        </w:rPr>
        <w:t xml:space="preserve"> on June 13, 2023.  </w:t>
      </w:r>
      <w:r w:rsidRPr="00000000">
        <w:rPr>
          <w:rFonts w:ascii="Courier New" w:eastAsia="Courier New" w:hAnsi="Courier New" w:cs="Courier New"/>
          <w:sz w:val="24"/>
          <w:szCs w:val="24"/>
          <w:highlight w:val="yellow"/>
          <w:rtl w:val="0"/>
        </w:rPr>
        <w:t xml:space="preserve">A third 30-day notice was published by USAID to amend the information collection to include RAAx1, ACTIVITY MONITORING, EVALUATION, AND LEARNING PLAN, RAAx2, PLANNING, COLLECTION, AND SUBMISSION OF DIGITAL INFORMATION TO USAID WITH DATA MANAGEMENT PLAN (DMP), and RAAx3, PLANNING, COLLECTION, AND SUBMISSION OF DIGITAL INFORMATION TO USAID WITHOUT DATA MANAGEMENT PLAN (DMP) at </w:t>
      </w:r>
      <w:hyperlink r:id="rId10">
        <w:r w:rsidRPr="00000000">
          <w:rPr>
            <w:rFonts w:ascii="Courier New" w:eastAsia="Courier New" w:hAnsi="Courier New" w:cs="Courier New"/>
            <w:color w:val="1155CC"/>
            <w:sz w:val="24"/>
            <w:szCs w:val="24"/>
            <w:highlight w:val="yellow"/>
            <w:u w:val="single"/>
            <w:rtl w:val="0"/>
          </w:rPr>
          <w:t>89 FR 101549</w:t>
        </w:r>
      </w:hyperlink>
      <w:r w:rsidRPr="00000000">
        <w:rPr>
          <w:rFonts w:ascii="Courier New" w:eastAsia="Courier New" w:hAnsi="Courier New" w:cs="Courier New"/>
          <w:sz w:val="24"/>
          <w:szCs w:val="24"/>
          <w:highlight w:val="yellow"/>
          <w:rtl w:val="0"/>
        </w:rPr>
        <w:t xml:space="preserve"> on December 16, 2024.</w:t>
      </w:r>
    </w:p>
    <w:p w:rsidR="00000000" w:rsidRPr="00000000" w:rsidP="00000000" w14:paraId="00000074">
      <w:pPr>
        <w:pStyle w:val="normal1"/>
        <w:spacing w:line="240" w:lineRule="auto"/>
        <w:rPr>
          <w:rFonts w:ascii="Courier New" w:eastAsia="Courier New" w:hAnsi="Courier New" w:cs="Courier New"/>
          <w:sz w:val="24"/>
          <w:szCs w:val="24"/>
        </w:rPr>
      </w:pPr>
    </w:p>
    <w:p w:rsidR="00000000" w:rsidRPr="00000000" w:rsidP="00000000" w14:paraId="00000075">
      <w:pPr>
        <w:pStyle w:val="normal1"/>
        <w:widowControl w:val="0"/>
        <w:tabs>
          <w:tab w:val="left" w:pos="-1440"/>
        </w:tabs>
        <w:spacing w:line="240" w:lineRule="auto"/>
        <w:rPr>
          <w:rFonts w:ascii="Times New Roman" w:eastAsia="Times New Roman" w:hAnsi="Times New Roman" w:cs="Times New Roman"/>
          <w:sz w:val="24"/>
          <w:szCs w:val="24"/>
        </w:rPr>
      </w:pPr>
    </w:p>
    <w:p w:rsidR="00000000" w:rsidRPr="00000000" w:rsidP="00000000" w14:paraId="00000076">
      <w:pPr>
        <w:pStyle w:val="normal1"/>
        <w:spacing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9.  Explanation of any decision to provide any payment or gift to respondents, other than remuneration of contractors or grantees.</w:t>
      </w:r>
      <w:r w:rsidRPr="00000000">
        <w:rPr>
          <w:rFonts w:ascii="Times New Roman" w:eastAsia="Times New Roman" w:hAnsi="Times New Roman" w:cs="Times New Roman"/>
          <w:sz w:val="24"/>
          <w:szCs w:val="24"/>
          <w:rtl w:val="0"/>
        </w:rPr>
        <w:t xml:space="preserve">  </w:t>
      </w:r>
      <w:r w:rsidRPr="00000000">
        <w:rPr>
          <w:rFonts w:ascii="Courier New" w:eastAsia="Courier New" w:hAnsi="Courier New" w:cs="Courier New"/>
          <w:sz w:val="24"/>
          <w:szCs w:val="24"/>
          <w:rtl w:val="0"/>
        </w:rPr>
        <w:t>Not applicable.</w:t>
      </w:r>
    </w:p>
    <w:p w:rsidR="00000000" w:rsidRPr="00000000" w:rsidP="00000000" w14:paraId="00000077">
      <w:pPr>
        <w:pStyle w:val="normal1"/>
        <w:widowControl w:val="0"/>
        <w:spacing w:line="312" w:lineRule="auto"/>
        <w:ind w:firstLine="360"/>
        <w:rPr>
          <w:rFonts w:ascii="Times New Roman" w:eastAsia="Times New Roman" w:hAnsi="Times New Roman" w:cs="Times New Roman"/>
          <w:sz w:val="24"/>
          <w:szCs w:val="24"/>
        </w:rPr>
      </w:pPr>
    </w:p>
    <w:p w:rsidR="00000000" w:rsidRPr="00000000" w:rsidP="00000000" w14:paraId="00000078">
      <w:pPr>
        <w:pStyle w:val="normal1"/>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10.  Describe assurance of confidentiality provided to respondents.</w:t>
      </w:r>
      <w:r w:rsidRPr="00000000">
        <w:rPr>
          <w:rFonts w:ascii="Courier New" w:eastAsia="Courier New" w:hAnsi="Courier New" w:cs="Courier New"/>
          <w:b/>
          <w:rtl w:val="0"/>
        </w:rPr>
        <w:t xml:space="preserve">  </w:t>
      </w:r>
      <w:r w:rsidRPr="00000000">
        <w:rPr>
          <w:rFonts w:ascii="Courier New" w:eastAsia="Courier New" w:hAnsi="Courier New" w:cs="Courier New"/>
          <w:sz w:val="24"/>
          <w:szCs w:val="24"/>
          <w:rtl w:val="0"/>
        </w:rPr>
        <w:t>This information is disclosed only to the extent consistent with prudent business practices, current regulations, and statutory requirements.</w:t>
      </w:r>
    </w:p>
    <w:p w:rsidR="00000000" w:rsidRPr="00000000" w:rsidP="00000000" w14:paraId="00000079">
      <w:pPr>
        <w:pStyle w:val="normal1"/>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rPr>
          <w:rFonts w:ascii="Times New Roman" w:eastAsia="Times New Roman" w:hAnsi="Times New Roman" w:cs="Times New Roman"/>
          <w:sz w:val="24"/>
          <w:szCs w:val="24"/>
        </w:rPr>
      </w:pPr>
    </w:p>
    <w:p w:rsidR="00000000" w:rsidRPr="00000000" w:rsidP="00000000" w14:paraId="0000007A">
      <w:pPr>
        <w:pStyle w:val="normal1"/>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pPr>
      <w:r w:rsidRPr="00000000">
        <w:rPr>
          <w:rFonts w:ascii="Courier New" w:eastAsia="Courier New" w:hAnsi="Courier New" w:cs="Courier New"/>
          <w:b/>
          <w:sz w:val="24"/>
          <w:szCs w:val="24"/>
          <w:rtl w:val="0"/>
        </w:rPr>
        <w:t>11.  Additional justification for any questions of a sensitive nature.</w:t>
      </w:r>
      <w:r w:rsidRPr="00000000">
        <w:rPr>
          <w:rFonts w:ascii="Courier New" w:eastAsia="Courier New" w:hAnsi="Courier New" w:cs="Courier New"/>
          <w:b/>
          <w:rtl w:val="0"/>
        </w:rPr>
        <w:t xml:space="preserve">  </w:t>
      </w:r>
      <w:r w:rsidRPr="00000000">
        <w:rPr>
          <w:rFonts w:ascii="Courier New" w:eastAsia="Courier New" w:hAnsi="Courier New" w:cs="Courier New"/>
          <w:sz w:val="24"/>
          <w:szCs w:val="24"/>
          <w:rtl w:val="0"/>
        </w:rPr>
        <w:t>No sensitive questions are involved.</w:t>
      </w:r>
    </w:p>
    <w:p w:rsidR="00000000" w:rsidRPr="00000000" w:rsidP="00000000" w14:paraId="0000007B">
      <w:pPr>
        <w:pStyle w:val="normal1"/>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pPr>
    </w:p>
    <w:p w:rsidR="00000000" w:rsidRPr="00000000" w:rsidP="00000000" w14:paraId="0000007C">
      <w:pPr>
        <w:pStyle w:val="normal1"/>
        <w:spacing w:line="240" w:lineRule="auto"/>
        <w:rPr>
          <w:rFonts w:ascii="Courier New" w:eastAsia="Courier New" w:hAnsi="Courier New" w:cs="Courier New"/>
          <w:sz w:val="24"/>
          <w:szCs w:val="24"/>
        </w:rPr>
      </w:pPr>
      <w:r w:rsidRPr="00000000">
        <w:rPr>
          <w:rFonts w:ascii="Courier New" w:eastAsia="Courier New" w:hAnsi="Courier New" w:cs="Courier New"/>
          <w:b/>
          <w:sz w:val="24"/>
          <w:szCs w:val="24"/>
          <w:rtl w:val="0"/>
        </w:rPr>
        <w:t>12 &amp; 13.</w:t>
      </w:r>
      <w:r w:rsidRPr="00000000">
        <w:rPr>
          <w:rFonts w:ascii="Courier New" w:eastAsia="Courier New" w:hAnsi="Courier New" w:cs="Courier New"/>
          <w:sz w:val="24"/>
          <w:szCs w:val="24"/>
          <w:rtl w:val="0"/>
        </w:rPr>
        <w:t xml:space="preserve">  </w:t>
      </w:r>
      <w:r w:rsidRPr="00000000">
        <w:rPr>
          <w:rFonts w:ascii="Courier New" w:eastAsia="Courier New" w:hAnsi="Courier New" w:cs="Courier New"/>
          <w:b/>
          <w:sz w:val="24"/>
          <w:szCs w:val="24"/>
          <w:rtl w:val="0"/>
        </w:rPr>
        <w:t>Estimated total annual public hour and cost burden</w:t>
      </w:r>
      <w:r w:rsidRPr="00000000">
        <w:rPr>
          <w:rFonts w:ascii="Courier New" w:eastAsia="Courier New" w:hAnsi="Courier New" w:cs="Courier New"/>
          <w:sz w:val="24"/>
          <w:szCs w:val="24"/>
          <w:rtl w:val="0"/>
        </w:rPr>
        <w:t xml:space="preserve">. </w:t>
      </w:r>
    </w:p>
    <w:p w:rsidR="00000000" w:rsidRPr="00000000" w:rsidP="00000000" w14:paraId="0000007D">
      <w:pPr>
        <w:pStyle w:val="normal1"/>
        <w:spacing w:line="240" w:lineRule="auto"/>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There are no Governmentwide systems for collecting the reporting requirements for the provisions outlined above.  Some of the provisions are collected on a routine basis while some reporting is ad hoc, based on the specifics of the award and type of awardee.    </w:t>
      </w:r>
    </w:p>
    <w:p w:rsidR="00000000" w:rsidRPr="00000000" w:rsidP="00000000" w14:paraId="0000007E">
      <w:pPr>
        <w:pStyle w:val="normal1"/>
        <w:tabs>
          <w:tab w:val="left" w:pos="7740"/>
          <w:tab w:val="right" w:pos="9270"/>
        </w:tabs>
        <w:rPr>
          <w:rFonts w:ascii="Courier New" w:eastAsia="Courier New" w:hAnsi="Courier New" w:cs="Courier New"/>
          <w:b/>
          <w:sz w:val="24"/>
          <w:szCs w:val="24"/>
          <w:u w:val="single"/>
        </w:rPr>
      </w:pPr>
    </w:p>
    <w:p w:rsidR="00000000" w:rsidRPr="00000000" w:rsidP="00000000" w14:paraId="0000007F">
      <w:pPr>
        <w:pStyle w:val="normal1"/>
        <w:tabs>
          <w:tab w:val="left" w:pos="7740"/>
          <w:tab w:val="right" w:pos="9270"/>
        </w:tabs>
        <w:rPr>
          <w:rFonts w:ascii="Courier New" w:eastAsia="Courier New" w:hAnsi="Courier New" w:cs="Courier New"/>
          <w:b/>
          <w:sz w:val="24"/>
          <w:szCs w:val="24"/>
          <w:u w:val="single"/>
        </w:rPr>
      </w:pPr>
      <w:r w:rsidRPr="00000000">
        <w:rPr>
          <w:rFonts w:ascii="Courier New" w:eastAsia="Courier New" w:hAnsi="Courier New" w:cs="Courier New"/>
          <w:b/>
          <w:sz w:val="24"/>
          <w:szCs w:val="24"/>
          <w:u w:val="single"/>
          <w:rtl w:val="0"/>
        </w:rPr>
        <w:t>United States Agency for International Development</w:t>
      </w:r>
    </w:p>
    <w:p w:rsidR="00000000" w:rsidRPr="00000000" w:rsidP="00000000" w14:paraId="00000080">
      <w:pPr>
        <w:pStyle w:val="normal1"/>
        <w:tabs>
          <w:tab w:val="left" w:pos="7740"/>
          <w:tab w:val="right" w:pos="9270"/>
        </w:tabs>
        <w:rPr>
          <w:rFonts w:ascii="Courier New" w:eastAsia="Courier New" w:hAnsi="Courier New" w:cs="Courier New"/>
          <w:b/>
          <w:sz w:val="24"/>
          <w:szCs w:val="24"/>
          <w:u w:val="single"/>
        </w:rPr>
      </w:pPr>
    </w:p>
    <w:p w:rsidR="00000000" w:rsidRPr="00000000" w:rsidP="00000000" w14:paraId="00000081">
      <w:pPr>
        <w:pStyle w:val="normal1"/>
        <w:numPr>
          <w:ilvl w:val="0"/>
          <w:numId w:val="11"/>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M2. ACCOUNTING, AUDIT, AND RECORDS (MARCH 2021).</w:t>
      </w:r>
    </w:p>
    <w:p w:rsidR="00000000" w:rsidRPr="00000000" w:rsidP="00000000" w14:paraId="0000008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50</w:t>
      </w:r>
    </w:p>
    <w:p w:rsidR="00000000" w:rsidRPr="00000000" w:rsidP="00000000" w14:paraId="00000083">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8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50</w:t>
      </w:r>
    </w:p>
    <w:p w:rsidR="00000000" w:rsidRPr="00000000" w:rsidP="00000000" w14:paraId="00000085">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86">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200</w:t>
      </w:r>
    </w:p>
    <w:p w:rsidR="00000000" w:rsidRPr="00000000" w:rsidP="00000000" w14:paraId="00000087">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8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11,800</w:t>
      </w:r>
    </w:p>
    <w:p w:rsidR="00000000" w:rsidRPr="00000000" w:rsidP="00000000" w14:paraId="00000089">
      <w:pPr>
        <w:pStyle w:val="normal1"/>
        <w:spacing w:line="240" w:lineRule="auto"/>
        <w:ind w:left="720" w:firstLine="0"/>
        <w:rPr>
          <w:rFonts w:ascii="Courier New" w:eastAsia="Courier New" w:hAnsi="Courier New" w:cs="Courier New"/>
          <w:sz w:val="24"/>
          <w:szCs w:val="24"/>
        </w:rPr>
      </w:pPr>
    </w:p>
    <w:p w:rsidR="00000000" w:rsidRPr="00000000" w:rsidP="00000000" w14:paraId="0000008A">
      <w:pPr>
        <w:pStyle w:val="normal1"/>
        <w:numPr>
          <w:ilvl w:val="0"/>
          <w:numId w:val="11"/>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M9, DEBARMENT, SUSPENSION, AND OTHER RESPONSIBILITY</w:t>
      </w:r>
    </w:p>
    <w:p w:rsidR="00000000" w:rsidRPr="00000000" w:rsidP="00000000" w14:paraId="0000008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b/>
          <w:sz w:val="24"/>
          <w:szCs w:val="24"/>
          <w:rtl w:val="0"/>
        </w:rPr>
        <w:t>MATTERS (JUNE 2012)</w:t>
      </w:r>
      <w:r w:rsidRPr="00000000">
        <w:rPr>
          <w:rFonts w:ascii="Courier New" w:eastAsia="Courier New" w:hAnsi="Courier New" w:cs="Courier New"/>
          <w:sz w:val="24"/>
          <w:szCs w:val="24"/>
          <w:rtl w:val="0"/>
        </w:rPr>
        <w:t>.</w:t>
      </w:r>
    </w:p>
    <w:p w:rsidR="00000000" w:rsidRPr="00000000" w:rsidP="00000000" w14:paraId="0000008C">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08D">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8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08F">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90">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w:t>
      </w:r>
    </w:p>
    <w:p w:rsidR="00000000" w:rsidRPr="00000000" w:rsidP="00000000" w14:paraId="00000091">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9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2,360</w:t>
      </w:r>
    </w:p>
    <w:p w:rsidR="00000000" w:rsidRPr="00000000" w:rsidP="00000000" w14:paraId="00000093">
      <w:pPr>
        <w:pStyle w:val="normal1"/>
        <w:spacing w:line="240" w:lineRule="auto"/>
        <w:ind w:left="720" w:firstLine="0"/>
        <w:rPr>
          <w:rFonts w:ascii="Courier New" w:eastAsia="Courier New" w:hAnsi="Courier New" w:cs="Courier New"/>
          <w:sz w:val="24"/>
          <w:szCs w:val="24"/>
        </w:rPr>
      </w:pPr>
    </w:p>
    <w:p w:rsidR="00000000" w:rsidRPr="00000000" w:rsidP="00000000" w14:paraId="00000094">
      <w:pPr>
        <w:pStyle w:val="normal1"/>
        <w:numPr>
          <w:ilvl w:val="0"/>
          <w:numId w:val="11"/>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M17, TRAVEL AND INTERNATIONAL AIR TRANSPORTATION (DECEMBER 2014)</w:t>
      </w:r>
      <w:r w:rsidRPr="00000000">
        <w:rPr>
          <w:rFonts w:ascii="Courier New" w:eastAsia="Courier New" w:hAnsi="Courier New" w:cs="Courier New"/>
          <w:sz w:val="24"/>
          <w:szCs w:val="24"/>
          <w:rtl w:val="0"/>
        </w:rPr>
        <w:t>.</w:t>
      </w:r>
    </w:p>
    <w:p w:rsidR="00000000" w:rsidRPr="00000000" w:rsidP="00000000" w14:paraId="00000095">
      <w:pPr>
        <w:pStyle w:val="normal1"/>
        <w:spacing w:line="240" w:lineRule="auto"/>
        <w:rPr>
          <w:rFonts w:ascii="Courier New" w:eastAsia="Courier New" w:hAnsi="Courier New" w:cs="Courier New"/>
          <w:sz w:val="24"/>
          <w:szCs w:val="24"/>
        </w:rPr>
      </w:pPr>
      <w:r w:rsidRPr="00000000">
        <w:rPr>
          <w:rFonts w:ascii="Courier New" w:eastAsia="Courier New" w:hAnsi="Courier New" w:cs="Courier New"/>
          <w:sz w:val="24"/>
          <w:szCs w:val="24"/>
          <w:rtl w:val="0"/>
        </w:rPr>
        <w:tab/>
        <w:t>Estimated respondents/yr.............................    10</w:t>
      </w:r>
    </w:p>
    <w:p w:rsidR="00000000" w:rsidRPr="00000000" w:rsidP="00000000" w14:paraId="00000096">
      <w:pPr>
        <w:pStyle w:val="normal1"/>
        <w:spacing w:line="240" w:lineRule="auto"/>
        <w:ind w:firstLine="72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97">
      <w:pPr>
        <w:pStyle w:val="normal1"/>
        <w:spacing w:line="240" w:lineRule="auto"/>
        <w:ind w:firstLine="72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098">
      <w:pPr>
        <w:pStyle w:val="normal1"/>
        <w:spacing w:line="240" w:lineRule="auto"/>
        <w:ind w:firstLine="72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99">
      <w:pPr>
        <w:pStyle w:val="normal1"/>
        <w:spacing w:line="240" w:lineRule="auto"/>
        <w:ind w:firstLine="72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w:t>
      </w:r>
    </w:p>
    <w:p w:rsidR="00000000" w:rsidRPr="00000000" w:rsidP="00000000" w14:paraId="0000009A">
      <w:pPr>
        <w:pStyle w:val="normal1"/>
        <w:spacing w:line="240" w:lineRule="auto"/>
        <w:ind w:firstLine="72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9B">
      <w:pPr>
        <w:pStyle w:val="normal1"/>
        <w:spacing w:line="240" w:lineRule="auto"/>
        <w:ind w:firstLine="72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2,360</w:t>
      </w:r>
    </w:p>
    <w:p w:rsidR="00000000" w:rsidRPr="00000000" w:rsidP="00000000" w14:paraId="0000009C">
      <w:pPr>
        <w:pStyle w:val="normal1"/>
        <w:spacing w:line="240" w:lineRule="auto"/>
        <w:rPr>
          <w:rFonts w:ascii="Courier New" w:eastAsia="Courier New" w:hAnsi="Courier New" w:cs="Courier New"/>
          <w:sz w:val="24"/>
          <w:szCs w:val="24"/>
        </w:rPr>
      </w:pPr>
    </w:p>
    <w:p w:rsidR="00000000" w:rsidRPr="00000000" w:rsidP="00000000" w14:paraId="0000009D">
      <w:pPr>
        <w:pStyle w:val="normal1"/>
        <w:numPr>
          <w:ilvl w:val="0"/>
          <w:numId w:val="11"/>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M18, OCEAN SHIPMENT OF GOODS (JUNE 2012).</w:t>
      </w:r>
      <w:r w:rsidRPr="00000000">
        <w:rPr>
          <w:rFonts w:ascii="Courier New" w:eastAsia="Courier New" w:hAnsi="Courier New" w:cs="Courier New"/>
          <w:sz w:val="24"/>
          <w:szCs w:val="24"/>
          <w:rtl w:val="0"/>
        </w:rPr>
        <w:t xml:space="preserve"> </w:t>
      </w:r>
    </w:p>
    <w:p w:rsidR="00000000" w:rsidRPr="00000000" w:rsidP="00000000" w14:paraId="0000009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09F">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A0">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0A1">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A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w:t>
      </w:r>
    </w:p>
    <w:p w:rsidR="00000000" w:rsidRPr="00000000" w:rsidP="00000000" w14:paraId="000000A3">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A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2,360</w:t>
      </w:r>
    </w:p>
    <w:p w:rsidR="00000000" w:rsidRPr="00000000" w:rsidP="00000000" w14:paraId="000000A5">
      <w:pPr>
        <w:pStyle w:val="normal1"/>
        <w:ind w:left="720" w:firstLine="0"/>
        <w:rPr>
          <w:rFonts w:ascii="Courier New" w:eastAsia="Courier New" w:hAnsi="Courier New" w:cs="Courier New"/>
          <w:sz w:val="24"/>
          <w:szCs w:val="24"/>
        </w:rPr>
      </w:pPr>
    </w:p>
    <w:p w:rsidR="00000000" w:rsidRPr="00000000" w:rsidP="00000000" w14:paraId="000000A6">
      <w:pPr>
        <w:pStyle w:val="normal1"/>
        <w:numPr>
          <w:ilvl w:val="0"/>
          <w:numId w:val="11"/>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M20, TRAFFICKING IN PERSONS (April 2016)</w:t>
      </w:r>
      <w:r w:rsidRPr="00000000">
        <w:rPr>
          <w:rFonts w:ascii="Courier New" w:eastAsia="Courier New" w:hAnsi="Courier New" w:cs="Courier New"/>
          <w:sz w:val="24"/>
          <w:szCs w:val="24"/>
          <w:rtl w:val="0"/>
        </w:rPr>
        <w:t xml:space="preserve">. </w:t>
      </w:r>
    </w:p>
    <w:p w:rsidR="00000000" w:rsidRPr="00000000" w:rsidP="00000000" w14:paraId="000000A7">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50</w:t>
      </w:r>
    </w:p>
    <w:p w:rsidR="00000000" w:rsidRPr="00000000" w:rsidP="00000000" w14:paraId="000000A8">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A9">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50</w:t>
      </w:r>
    </w:p>
    <w:p w:rsidR="00000000" w:rsidRPr="00000000" w:rsidP="00000000" w14:paraId="000000AA">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8</w:t>
      </w:r>
    </w:p>
    <w:p w:rsidR="00000000" w:rsidRPr="00000000" w:rsidP="00000000" w14:paraId="000000A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400</w:t>
      </w:r>
    </w:p>
    <w:p w:rsidR="00000000" w:rsidRPr="00000000" w:rsidP="00000000" w14:paraId="000000AC">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AD">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$ 23,600</w:t>
      </w:r>
    </w:p>
    <w:p w:rsidR="00000000" w:rsidRPr="00000000" w:rsidP="00000000" w14:paraId="000000AE">
      <w:pPr>
        <w:pStyle w:val="normal1"/>
        <w:spacing w:line="240" w:lineRule="auto"/>
        <w:ind w:left="720" w:firstLine="0"/>
        <w:rPr>
          <w:rFonts w:ascii="Courier New" w:eastAsia="Courier New" w:hAnsi="Courier New" w:cs="Courier New"/>
          <w:sz w:val="24"/>
          <w:szCs w:val="24"/>
        </w:rPr>
      </w:pPr>
    </w:p>
    <w:p w:rsidR="00000000" w:rsidRPr="00000000" w:rsidP="00000000" w14:paraId="000000AF">
      <w:pPr>
        <w:pStyle w:val="normal1"/>
        <w:numPr>
          <w:ilvl w:val="0"/>
          <w:numId w:val="11"/>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M23, USAID IMPLEMENTING PARTNER NOTICES (IPN) PORTAL FOR ASSISTANCE (JULY 2014).</w:t>
      </w:r>
    </w:p>
    <w:p w:rsidR="00000000" w:rsidRPr="00000000" w:rsidP="00000000" w14:paraId="000000B0">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250</w:t>
      </w:r>
    </w:p>
    <w:p w:rsidR="00000000" w:rsidRPr="00000000" w:rsidP="00000000" w14:paraId="000000B1">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B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250</w:t>
      </w:r>
    </w:p>
    <w:p w:rsidR="00000000" w:rsidRPr="00000000" w:rsidP="00000000" w14:paraId="000000B3">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B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1,000</w:t>
      </w:r>
    </w:p>
    <w:p w:rsidR="00000000" w:rsidRPr="00000000" w:rsidP="00000000" w14:paraId="000000B5">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B6">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$59,000</w:t>
      </w:r>
    </w:p>
    <w:p w:rsidR="00000000" w:rsidRPr="00000000" w:rsidP="00000000" w14:paraId="000000B7">
      <w:pPr>
        <w:pStyle w:val="normal1"/>
        <w:spacing w:line="240" w:lineRule="auto"/>
        <w:ind w:left="720" w:firstLine="0"/>
        <w:rPr>
          <w:rFonts w:ascii="Courier New" w:eastAsia="Courier New" w:hAnsi="Courier New" w:cs="Courier New"/>
          <w:sz w:val="24"/>
          <w:szCs w:val="24"/>
        </w:rPr>
      </w:pPr>
    </w:p>
    <w:p w:rsidR="00000000" w:rsidRPr="00000000" w:rsidP="00000000" w14:paraId="000000B8">
      <w:pPr>
        <w:pStyle w:val="normal1"/>
        <w:numPr>
          <w:ilvl w:val="0"/>
          <w:numId w:val="9"/>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M28, MANDATORY DISCLOSURES (NOVEMBER 2020).</w:t>
      </w:r>
    </w:p>
    <w:p w:rsidR="00000000" w:rsidRPr="00000000" w:rsidP="00000000" w14:paraId="000000B9">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0BA">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B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0BC">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BD">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w:t>
      </w:r>
    </w:p>
    <w:p w:rsidR="00000000" w:rsidRPr="00000000" w:rsidP="00000000" w14:paraId="000000BE">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BF">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$2,360</w:t>
      </w:r>
    </w:p>
    <w:p w:rsidR="00000000" w:rsidRPr="00000000" w:rsidP="00000000" w14:paraId="000000C0">
      <w:pPr>
        <w:pStyle w:val="normal1"/>
        <w:spacing w:line="240" w:lineRule="auto"/>
        <w:ind w:left="720" w:firstLine="0"/>
        <w:rPr>
          <w:rFonts w:ascii="Courier New" w:eastAsia="Courier New" w:hAnsi="Courier New" w:cs="Courier New"/>
          <w:sz w:val="24"/>
          <w:szCs w:val="24"/>
        </w:rPr>
      </w:pPr>
    </w:p>
    <w:p w:rsidR="00000000" w:rsidRPr="00000000" w:rsidP="00000000" w14:paraId="000000C1">
      <w:pPr>
        <w:pStyle w:val="normal1"/>
        <w:numPr>
          <w:ilvl w:val="0"/>
          <w:numId w:val="12"/>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M30, CONFLICT OF INTEREST (August 2018).</w:t>
      </w:r>
    </w:p>
    <w:p w:rsidR="00000000" w:rsidRPr="00000000" w:rsidP="00000000" w14:paraId="000000C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25</w:t>
      </w:r>
    </w:p>
    <w:p w:rsidR="00000000" w:rsidRPr="00000000" w:rsidP="00000000" w14:paraId="000000C3">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C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25</w:t>
      </w:r>
    </w:p>
    <w:p w:rsidR="00000000" w:rsidRPr="00000000" w:rsidP="00000000" w14:paraId="000000C5">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8</w:t>
      </w:r>
    </w:p>
    <w:p w:rsidR="00000000" w:rsidRPr="00000000" w:rsidP="00000000" w14:paraId="000000C6">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200</w:t>
      </w:r>
    </w:p>
    <w:p w:rsidR="00000000" w:rsidRPr="00000000" w:rsidP="00000000" w14:paraId="000000C7">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C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$11,800</w:t>
      </w:r>
    </w:p>
    <w:p w:rsidR="00000000" w:rsidRPr="00000000" w:rsidP="00000000" w14:paraId="000000C9">
      <w:pPr>
        <w:pStyle w:val="normal1"/>
        <w:spacing w:line="240" w:lineRule="auto"/>
        <w:ind w:left="720" w:firstLine="0"/>
        <w:rPr>
          <w:rFonts w:ascii="Courier New" w:eastAsia="Courier New" w:hAnsi="Courier New" w:cs="Courier New"/>
          <w:sz w:val="24"/>
          <w:szCs w:val="24"/>
        </w:rPr>
      </w:pPr>
    </w:p>
    <w:p w:rsidR="00000000" w:rsidRPr="00000000" w:rsidP="00000000" w14:paraId="000000CA">
      <w:pPr>
        <w:pStyle w:val="normal1"/>
        <w:numPr>
          <w:ilvl w:val="0"/>
          <w:numId w:val="22"/>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 NEGOTIATED INDIRECT COST RATES - PREDETERMINED (NOVEMBER 2020).</w:t>
      </w:r>
    </w:p>
    <w:p w:rsidR="00000000" w:rsidRPr="00000000" w:rsidP="00000000" w14:paraId="000000C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100</w:t>
      </w:r>
    </w:p>
    <w:p w:rsidR="00000000" w:rsidRPr="00000000" w:rsidP="00000000" w14:paraId="000000CC">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CD">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100</w:t>
      </w:r>
    </w:p>
    <w:p w:rsidR="00000000" w:rsidRPr="00000000" w:rsidP="00000000" w14:paraId="000000CE">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40</w:t>
      </w:r>
    </w:p>
    <w:p w:rsidR="00000000" w:rsidRPr="00000000" w:rsidP="00000000" w14:paraId="000000CF">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4,000</w:t>
      </w:r>
    </w:p>
    <w:p w:rsidR="00000000" w:rsidRPr="00000000" w:rsidP="00000000" w14:paraId="000000D0">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D1">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$236,000</w:t>
      </w:r>
    </w:p>
    <w:p w:rsidR="00000000" w:rsidRPr="00000000" w:rsidP="00000000" w14:paraId="000000D2">
      <w:pPr>
        <w:pStyle w:val="normal1"/>
        <w:spacing w:line="240" w:lineRule="auto"/>
        <w:ind w:left="720" w:firstLine="0"/>
        <w:rPr>
          <w:rFonts w:ascii="Courier New" w:eastAsia="Courier New" w:hAnsi="Courier New" w:cs="Courier New"/>
          <w:sz w:val="24"/>
          <w:szCs w:val="24"/>
        </w:rPr>
      </w:pPr>
    </w:p>
    <w:p w:rsidR="00000000" w:rsidRPr="00000000" w:rsidP="00000000" w14:paraId="000000D3">
      <w:pPr>
        <w:pStyle w:val="normal1"/>
        <w:numPr>
          <w:ilvl w:val="0"/>
          <w:numId w:val="28"/>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RAA2, NEGOTIATED INDIRECT COST RATES - PROVISIONAL (Nonprofit) (NOVEMBER 2020).</w:t>
      </w:r>
    </w:p>
    <w:p w:rsidR="00000000" w:rsidRPr="00000000" w:rsidP="00000000" w14:paraId="000000D4">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100</w:t>
      </w:r>
    </w:p>
    <w:p w:rsidR="00000000" w:rsidRPr="00000000" w:rsidP="00000000" w14:paraId="000000D5">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D6">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100</w:t>
      </w:r>
    </w:p>
    <w:p w:rsidR="00000000" w:rsidRPr="00000000" w:rsidP="00000000" w14:paraId="000000D7">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40</w:t>
      </w:r>
    </w:p>
    <w:p w:rsidR="00000000" w:rsidRPr="00000000" w:rsidP="00000000" w14:paraId="000000D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4,000</w:t>
      </w:r>
    </w:p>
    <w:p w:rsidR="00000000" w:rsidRPr="00000000" w:rsidP="00000000" w14:paraId="000000D9">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DA">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Estimated cost to the public....................   $236,000  </w:t>
      </w:r>
    </w:p>
    <w:p w:rsidR="00000000" w:rsidRPr="00000000" w:rsidP="00000000" w14:paraId="000000DB">
      <w:pPr>
        <w:pStyle w:val="normal1"/>
        <w:spacing w:line="240" w:lineRule="auto"/>
        <w:ind w:left="720" w:firstLine="0"/>
        <w:rPr>
          <w:rFonts w:ascii="Courier New" w:eastAsia="Courier New" w:hAnsi="Courier New" w:cs="Courier New"/>
          <w:sz w:val="24"/>
          <w:szCs w:val="24"/>
        </w:rPr>
      </w:pPr>
    </w:p>
    <w:p w:rsidR="00000000" w:rsidRPr="00000000" w:rsidP="00000000" w14:paraId="000000DC">
      <w:pPr>
        <w:pStyle w:val="normal1"/>
        <w:numPr>
          <w:ilvl w:val="0"/>
          <w:numId w:val="26"/>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RAA3 (ADS 303maa), NEGOTIATED INDIRECT COST RATE - PROVISIONAL (Profit) (DECEMBER 2014).</w:t>
      </w:r>
    </w:p>
    <w:p w:rsidR="00000000" w:rsidRPr="00000000" w:rsidP="00000000" w14:paraId="000000DD">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100</w:t>
      </w:r>
    </w:p>
    <w:p w:rsidR="00000000" w:rsidRPr="00000000" w:rsidP="00000000" w14:paraId="000000DE">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DF">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100</w:t>
      </w:r>
    </w:p>
    <w:p w:rsidR="00000000" w:rsidRPr="00000000" w:rsidP="00000000" w14:paraId="000000E0">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40</w:t>
      </w:r>
    </w:p>
    <w:p w:rsidR="00000000" w:rsidRPr="00000000" w:rsidP="00000000" w14:paraId="000000E1">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4,000</w:t>
      </w:r>
    </w:p>
    <w:p w:rsidR="00000000" w:rsidRPr="00000000" w:rsidP="00000000" w14:paraId="000000E2">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E3">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Estimated cost to the public....................   $236,000 </w:t>
      </w:r>
    </w:p>
    <w:p w:rsidR="00000000" w:rsidRPr="00000000" w:rsidP="00000000" w14:paraId="000000E4">
      <w:pPr>
        <w:pStyle w:val="normal1"/>
        <w:spacing w:line="240" w:lineRule="auto"/>
        <w:ind w:left="720" w:firstLine="0"/>
        <w:rPr>
          <w:rFonts w:ascii="Courier New" w:eastAsia="Courier New" w:hAnsi="Courier New" w:cs="Courier New"/>
          <w:sz w:val="24"/>
          <w:szCs w:val="24"/>
        </w:rPr>
      </w:pPr>
    </w:p>
    <w:p w:rsidR="00000000" w:rsidRPr="00000000" w:rsidP="00000000" w14:paraId="000000E5">
      <w:pPr>
        <w:pStyle w:val="normal1"/>
        <w:numPr>
          <w:ilvl w:val="0"/>
          <w:numId w:val="26"/>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RAA3 (ADS 303mab), INDIRECT COSTS - NEGOTIATED INDIRECT COST RATE AGREEMENT (NICRA) (NOVEMBER 2020).</w:t>
      </w:r>
    </w:p>
    <w:p w:rsidR="00000000" w:rsidRPr="00000000" w:rsidP="00000000" w14:paraId="000000E6">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100</w:t>
      </w:r>
    </w:p>
    <w:p w:rsidR="00000000" w:rsidRPr="00000000" w:rsidP="00000000" w14:paraId="000000E7">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E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100</w:t>
      </w:r>
    </w:p>
    <w:p w:rsidR="00000000" w:rsidRPr="00000000" w:rsidP="00000000" w14:paraId="000000E9">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40</w:t>
      </w:r>
    </w:p>
    <w:p w:rsidR="00000000" w:rsidRPr="00000000" w:rsidP="00000000" w14:paraId="000000EA">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4,000</w:t>
      </w:r>
    </w:p>
    <w:p w:rsidR="00000000" w:rsidRPr="00000000" w:rsidP="00000000" w14:paraId="000000EB">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EC">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 xml:space="preserve">Estimated cost to the public....................   $236,000 </w:t>
      </w:r>
    </w:p>
    <w:p w:rsidR="00000000" w:rsidRPr="00000000" w:rsidP="00000000" w14:paraId="000000ED">
      <w:pPr>
        <w:pStyle w:val="normal1"/>
        <w:spacing w:line="240" w:lineRule="auto"/>
        <w:ind w:left="720" w:firstLine="0"/>
        <w:rPr>
          <w:rFonts w:ascii="Courier New" w:eastAsia="Courier New" w:hAnsi="Courier New" w:cs="Courier New"/>
          <w:sz w:val="24"/>
          <w:szCs w:val="24"/>
        </w:rPr>
      </w:pPr>
    </w:p>
    <w:p w:rsidR="00000000" w:rsidRPr="00000000" w:rsidP="00000000" w14:paraId="000000EE">
      <w:pPr>
        <w:pStyle w:val="normal1"/>
        <w:numPr>
          <w:ilvl w:val="0"/>
          <w:numId w:val="19"/>
        </w:numPr>
        <w:spacing w:line="240" w:lineRule="auto"/>
        <w:ind w:left="720" w:hanging="360"/>
        <w:rPr>
          <w:rFonts w:ascii="Courier New" w:eastAsia="Courier New" w:hAnsi="Courier New" w:cs="Courier New"/>
          <w:sz w:val="24"/>
          <w:szCs w:val="24"/>
        </w:rPr>
      </w:pPr>
      <w:r w:rsidRPr="00000000">
        <w:rPr>
          <w:rFonts w:ascii="Courier New" w:eastAsia="Courier New" w:hAnsi="Courier New" w:cs="Courier New"/>
          <w:b/>
          <w:sz w:val="24"/>
          <w:szCs w:val="24"/>
          <w:rtl w:val="0"/>
        </w:rPr>
        <w:t>RAA5, FLY AMERICA ACT RESTRICTIONS (AUGUST 2013)</w:t>
      </w:r>
    </w:p>
    <w:p w:rsidR="00000000" w:rsidRPr="00000000" w:rsidP="00000000" w14:paraId="000000EF">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25</w:t>
      </w:r>
    </w:p>
    <w:p w:rsidR="00000000" w:rsidRPr="00000000" w:rsidP="00000000" w14:paraId="000000F0">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F1">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25</w:t>
      </w:r>
    </w:p>
    <w:p w:rsidR="00000000" w:rsidRPr="00000000" w:rsidP="00000000" w14:paraId="000000F2">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4</w:t>
      </w:r>
    </w:p>
    <w:p w:rsidR="00000000" w:rsidRPr="00000000" w:rsidP="00000000" w14:paraId="000000F3">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100</w:t>
      </w:r>
    </w:p>
    <w:p w:rsidR="00000000" w:rsidRPr="00000000" w:rsidP="00000000" w14:paraId="000000F4">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F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5,900</w:t>
      </w:r>
    </w:p>
    <w:p w:rsidR="00000000" w:rsidRPr="00000000" w:rsidP="00000000" w14:paraId="000000F6">
      <w:pPr>
        <w:pStyle w:val="normal1"/>
        <w:spacing w:line="240" w:lineRule="auto"/>
        <w:ind w:left="720" w:firstLine="0"/>
        <w:rPr>
          <w:rFonts w:ascii="Courier New" w:eastAsia="Courier New" w:hAnsi="Courier New" w:cs="Courier New"/>
          <w:sz w:val="24"/>
          <w:szCs w:val="24"/>
        </w:rPr>
      </w:pPr>
    </w:p>
    <w:p w:rsidR="00000000" w:rsidRPr="00000000" w:rsidP="00000000" w14:paraId="000000F7">
      <w:pPr>
        <w:pStyle w:val="normal1"/>
        <w:numPr>
          <w:ilvl w:val="0"/>
          <w:numId w:val="19"/>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RAA6, VOLUNTARY POPULATION PLANNING ACTIVITIES – SUPPLEMENTAL REQUIREMENTS (JANUARY 2009).</w:t>
      </w:r>
    </w:p>
    <w:p w:rsidR="00000000" w:rsidRPr="00000000" w:rsidP="00000000" w14:paraId="000000F8">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0F9">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0FA">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0FB">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8</w:t>
      </w:r>
    </w:p>
    <w:p w:rsidR="00000000" w:rsidRPr="00000000" w:rsidP="00000000" w14:paraId="000000FC">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80</w:t>
      </w:r>
    </w:p>
    <w:p w:rsidR="00000000" w:rsidRPr="00000000" w:rsidP="00000000" w14:paraId="000000FD">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0F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4,720</w:t>
      </w:r>
    </w:p>
    <w:p w:rsidR="00000000" w:rsidRPr="00000000" w:rsidP="00000000" w14:paraId="000000FF">
      <w:pPr>
        <w:pStyle w:val="normal1"/>
        <w:spacing w:line="240" w:lineRule="auto"/>
        <w:ind w:left="720" w:firstLine="0"/>
        <w:rPr>
          <w:rFonts w:ascii="Courier New" w:eastAsia="Courier New" w:hAnsi="Courier New" w:cs="Courier New"/>
          <w:sz w:val="24"/>
          <w:szCs w:val="24"/>
        </w:rPr>
      </w:pPr>
    </w:p>
    <w:p w:rsidR="00000000" w:rsidRPr="00000000" w:rsidP="00000000" w14:paraId="00000100">
      <w:pPr>
        <w:pStyle w:val="normal1"/>
        <w:numPr>
          <w:ilvl w:val="0"/>
          <w:numId w:val="4"/>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RAA9, TITLE TO AND CARE OF PROPERTY (COOPERATING COUNTRY TITLE) (NOVEMBER 1985).</w:t>
      </w:r>
    </w:p>
    <w:p w:rsidR="00000000" w:rsidRPr="00000000" w:rsidP="00000000" w14:paraId="00000101">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30</w:t>
      </w:r>
    </w:p>
    <w:p w:rsidR="00000000" w:rsidRPr="00000000" w:rsidP="00000000" w14:paraId="00000102">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103">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30</w:t>
      </w:r>
    </w:p>
    <w:p w:rsidR="00000000" w:rsidRPr="00000000" w:rsidP="00000000" w14:paraId="00000104">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16</w:t>
      </w:r>
    </w:p>
    <w:p w:rsidR="00000000" w:rsidRPr="00000000" w:rsidP="00000000" w14:paraId="0000010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480</w:t>
      </w:r>
    </w:p>
    <w:p w:rsidR="00000000" w:rsidRPr="00000000" w:rsidP="00000000" w14:paraId="00000106">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107">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$ 28,320</w:t>
      </w:r>
    </w:p>
    <w:p w:rsidR="00000000" w:rsidRPr="00000000" w:rsidP="00000000" w14:paraId="00000108">
      <w:pPr>
        <w:pStyle w:val="normal1"/>
        <w:spacing w:line="240" w:lineRule="auto"/>
        <w:ind w:left="720" w:firstLine="0"/>
        <w:rPr>
          <w:rFonts w:ascii="Courier New" w:eastAsia="Courier New" w:hAnsi="Courier New" w:cs="Courier New"/>
          <w:sz w:val="24"/>
          <w:szCs w:val="24"/>
        </w:rPr>
      </w:pPr>
    </w:p>
    <w:p w:rsidR="00000000" w:rsidRPr="00000000" w:rsidP="00000000" w14:paraId="00000109">
      <w:pPr>
        <w:pStyle w:val="normal1"/>
        <w:numPr>
          <w:ilvl w:val="0"/>
          <w:numId w:val="29"/>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RAA12, INVESTMENT PROMOTION (NOVEMBER 2003).</w:t>
      </w:r>
    </w:p>
    <w:p w:rsidR="00000000" w:rsidRPr="00000000" w:rsidP="00000000" w14:paraId="0000010A">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10B">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10C">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10D">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8</w:t>
      </w:r>
    </w:p>
    <w:p w:rsidR="00000000" w:rsidRPr="00000000" w:rsidP="00000000" w14:paraId="0000010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80</w:t>
      </w:r>
    </w:p>
    <w:p w:rsidR="00000000" w:rsidRPr="00000000" w:rsidP="00000000" w14:paraId="0000010F">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110">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4,720</w:t>
      </w:r>
    </w:p>
    <w:p w:rsidR="00000000" w:rsidRPr="00000000" w:rsidP="00000000" w14:paraId="00000111">
      <w:pPr>
        <w:pStyle w:val="normal1"/>
        <w:spacing w:line="240" w:lineRule="auto"/>
        <w:ind w:left="720" w:firstLine="0"/>
        <w:rPr>
          <w:rFonts w:ascii="Courier New" w:eastAsia="Courier New" w:hAnsi="Courier New" w:cs="Courier New"/>
          <w:sz w:val="24"/>
          <w:szCs w:val="24"/>
        </w:rPr>
      </w:pPr>
    </w:p>
    <w:p w:rsidR="00000000" w:rsidRPr="00000000" w:rsidP="00000000" w14:paraId="00000112">
      <w:pPr>
        <w:pStyle w:val="normal1"/>
        <w:numPr>
          <w:ilvl w:val="0"/>
          <w:numId w:val="10"/>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RAA13, REPORTING HOST GOVERNMENT TAXES (DECEMBER 2022).</w:t>
      </w:r>
    </w:p>
    <w:p w:rsidR="00000000" w:rsidRPr="00000000" w:rsidP="00000000" w14:paraId="00000113">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4,800</w:t>
      </w:r>
    </w:p>
    <w:p w:rsidR="00000000" w:rsidRPr="00000000" w:rsidP="00000000" w14:paraId="00000114">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11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4,800</w:t>
      </w:r>
    </w:p>
    <w:p w:rsidR="00000000" w:rsidRPr="00000000" w:rsidP="00000000" w14:paraId="00000116">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1</w:t>
      </w:r>
    </w:p>
    <w:p w:rsidR="00000000" w:rsidRPr="00000000" w:rsidP="00000000" w14:paraId="00000117">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4,800</w:t>
      </w:r>
    </w:p>
    <w:p w:rsidR="00000000" w:rsidRPr="00000000" w:rsidP="00000000" w14:paraId="00000118">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102.80</w:t>
      </w:r>
    </w:p>
    <w:p w:rsidR="00000000" w:rsidRPr="00000000" w:rsidP="00000000" w14:paraId="00000119">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public.......................$493,440</w:t>
      </w:r>
    </w:p>
    <w:p w:rsidR="00000000" w:rsidRPr="00000000" w:rsidP="00000000" w14:paraId="0000011A">
      <w:pPr>
        <w:pStyle w:val="normal1"/>
        <w:spacing w:line="240" w:lineRule="auto"/>
        <w:ind w:left="720" w:firstLine="0"/>
        <w:rPr>
          <w:rFonts w:ascii="Courier New" w:eastAsia="Courier New" w:hAnsi="Courier New" w:cs="Courier New"/>
          <w:sz w:val="24"/>
          <w:szCs w:val="24"/>
        </w:rPr>
      </w:pPr>
    </w:p>
    <w:p w:rsidR="00000000" w:rsidRPr="00000000" w:rsidP="00000000" w14:paraId="0000011B">
      <w:pPr>
        <w:pStyle w:val="normal1"/>
        <w:numPr>
          <w:ilvl w:val="0"/>
          <w:numId w:val="25"/>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RAA15, COST SHARE (JUNE 2012).</w:t>
      </w:r>
    </w:p>
    <w:p w:rsidR="00000000" w:rsidRPr="00000000" w:rsidP="00000000" w14:paraId="0000011C">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50</w:t>
      </w:r>
    </w:p>
    <w:p w:rsidR="00000000" w:rsidRPr="00000000" w:rsidP="00000000" w14:paraId="0000011D">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11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50</w:t>
      </w:r>
    </w:p>
    <w:p w:rsidR="00000000" w:rsidRPr="00000000" w:rsidP="00000000" w14:paraId="0000011F">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24</w:t>
      </w:r>
    </w:p>
    <w:p w:rsidR="00000000" w:rsidRPr="00000000" w:rsidP="00000000" w14:paraId="00000120">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1,000</w:t>
      </w:r>
    </w:p>
    <w:p w:rsidR="00000000" w:rsidRPr="00000000" w:rsidP="00000000" w14:paraId="00000121">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12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$59,000</w:t>
      </w:r>
    </w:p>
    <w:p w:rsidR="00000000" w:rsidRPr="00000000" w:rsidP="00000000" w14:paraId="00000123">
      <w:pPr>
        <w:pStyle w:val="normal1"/>
        <w:spacing w:line="240" w:lineRule="auto"/>
        <w:ind w:left="720" w:firstLine="0"/>
        <w:rPr>
          <w:rFonts w:ascii="Courier New" w:eastAsia="Courier New" w:hAnsi="Courier New" w:cs="Courier New"/>
          <w:sz w:val="24"/>
          <w:szCs w:val="24"/>
        </w:rPr>
      </w:pPr>
    </w:p>
    <w:p w:rsidR="00000000" w:rsidRPr="00000000" w:rsidP="00000000" w14:paraId="00000124">
      <w:pPr>
        <w:pStyle w:val="normal1"/>
        <w:numPr>
          <w:ilvl w:val="0"/>
          <w:numId w:val="3"/>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RAA19, PROTECTION OF HUMAN RESEARCH SUBJECTS (JUNE 2012).</w:t>
      </w:r>
    </w:p>
    <w:p w:rsidR="00000000" w:rsidRPr="00000000" w:rsidP="00000000" w14:paraId="00000125">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126">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127">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128">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24</w:t>
      </w:r>
    </w:p>
    <w:p w:rsidR="00000000" w:rsidRPr="00000000" w:rsidP="00000000" w14:paraId="00000129">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240</w:t>
      </w:r>
    </w:p>
    <w:p w:rsidR="00000000" w:rsidRPr="00000000" w:rsidP="00000000" w14:paraId="0000012A">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12B">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cost to the public....................   $ 14,160</w:t>
      </w:r>
    </w:p>
    <w:p w:rsidR="00000000" w:rsidRPr="00000000" w:rsidP="00000000" w14:paraId="0000012C">
      <w:pPr>
        <w:pStyle w:val="normal1"/>
        <w:spacing w:line="240" w:lineRule="auto"/>
        <w:ind w:left="720" w:firstLine="0"/>
        <w:rPr>
          <w:rFonts w:ascii="Courier New" w:eastAsia="Courier New" w:hAnsi="Courier New" w:cs="Courier New"/>
          <w:sz w:val="24"/>
          <w:szCs w:val="24"/>
        </w:rPr>
      </w:pPr>
    </w:p>
    <w:p w:rsidR="00000000" w:rsidRPr="00000000" w:rsidP="00000000" w14:paraId="0000012D">
      <w:pPr>
        <w:pStyle w:val="normal1"/>
        <w:numPr>
          <w:ilvl w:val="0"/>
          <w:numId w:val="5"/>
        </w:numPr>
        <w:spacing w:line="240" w:lineRule="auto"/>
        <w:ind w:left="720" w:hanging="360"/>
        <w:rPr>
          <w:rFonts w:ascii="Courier New" w:eastAsia="Courier New" w:hAnsi="Courier New" w:cs="Courier New"/>
          <w:b/>
          <w:sz w:val="24"/>
          <w:szCs w:val="24"/>
        </w:rPr>
      </w:pPr>
      <w:r w:rsidRPr="00000000">
        <w:rPr>
          <w:rFonts w:ascii="Courier New" w:eastAsia="Courier New" w:hAnsi="Courier New" w:cs="Courier New"/>
          <w:b/>
          <w:sz w:val="24"/>
          <w:szCs w:val="24"/>
          <w:rtl w:val="0"/>
        </w:rPr>
        <w:t>RAA25, PATENT REPORTING PROCEDURES (NOVEMBER 2020).</w:t>
      </w:r>
    </w:p>
    <w:p w:rsidR="00000000" w:rsidRPr="00000000" w:rsidP="00000000" w14:paraId="0000012E">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respondents/yr.............................    10</w:t>
      </w:r>
    </w:p>
    <w:p w:rsidR="00000000" w:rsidRPr="00000000" w:rsidP="00000000" w14:paraId="0000012F">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Responses per respondent (approximately).............</w:t>
      </w:r>
      <w:r w:rsidRPr="00000000">
        <w:rPr>
          <w:rFonts w:ascii="Courier New" w:eastAsia="Courier New" w:hAnsi="Courier New" w:cs="Courier New"/>
          <w:sz w:val="24"/>
          <w:szCs w:val="24"/>
          <w:u w:val="single"/>
          <w:rtl w:val="0"/>
        </w:rPr>
        <w:t>x    1</w:t>
      </w:r>
    </w:p>
    <w:p w:rsidR="00000000" w:rsidRPr="00000000" w:rsidP="00000000" w14:paraId="00000130">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Total annual responses..............................     10</w:t>
      </w:r>
    </w:p>
    <w:p w:rsidR="00000000" w:rsidRPr="00000000" w:rsidP="00000000" w14:paraId="00000131">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Estimated hrs/response................................</w:t>
      </w:r>
      <w:r w:rsidRPr="00000000">
        <w:rPr>
          <w:rFonts w:ascii="Courier New" w:eastAsia="Courier New" w:hAnsi="Courier New" w:cs="Courier New"/>
          <w:sz w:val="24"/>
          <w:szCs w:val="24"/>
          <w:u w:val="single"/>
          <w:rtl w:val="0"/>
        </w:rPr>
        <w:t>x  16</w:t>
      </w:r>
    </w:p>
    <w:p w:rsidR="00000000" w:rsidRPr="00000000" w:rsidP="00000000" w14:paraId="00000132">
      <w:pPr>
        <w:pStyle w:val="normal1"/>
        <w:spacing w:line="240" w:lineRule="auto"/>
        <w:ind w:left="720" w:firstLine="0"/>
        <w:rPr>
          <w:rFonts w:ascii="Courier New" w:eastAsia="Courier New" w:hAnsi="Courier New" w:cs="Courier New"/>
          <w:sz w:val="24"/>
          <w:szCs w:val="24"/>
        </w:rPr>
      </w:pPr>
      <w:r w:rsidRPr="00000000">
        <w:rPr>
          <w:rFonts w:ascii="Courier New" w:eastAsia="Courier New" w:hAnsi="Courier New" w:cs="Courier New"/>
          <w:sz w:val="24"/>
          <w:szCs w:val="24"/>
          <w:rtl w:val="0"/>
        </w:rPr>
        <w:t>Estimated total burden hrs..........................    160</w:t>
      </w:r>
    </w:p>
    <w:p w:rsidR="00000000" w:rsidRPr="00000000" w:rsidP="00000000" w14:paraId="00000133">
      <w:pPr>
        <w:pStyle w:val="normal1"/>
        <w:spacing w:line="240" w:lineRule="auto"/>
        <w:ind w:left="720" w:firstLine="0"/>
        <w:rPr>
          <w:rFonts w:ascii="Courier New" w:eastAsia="Courier New" w:hAnsi="Courier New" w:cs="Courier New"/>
          <w:sz w:val="24"/>
          <w:szCs w:val="24"/>
          <w:u w:val="single"/>
        </w:rPr>
      </w:pPr>
      <w:r w:rsidRPr="00000000">
        <w:rPr>
          <w:rFonts w:ascii="Courier New" w:eastAsia="Courier New" w:hAnsi="Courier New" w:cs="Courier New"/>
          <w:sz w:val="24"/>
          <w:szCs w:val="24"/>
          <w:rtl w:val="0"/>
        </w:rPr>
        <w:t>Hourly rate*..........................................</w:t>
      </w:r>
      <w:r w:rsidRPr="00000000">
        <w:rPr>
          <w:rFonts w:ascii="Courier New" w:eastAsia="Courier New" w:hAnsi="Courier New" w:cs="Courier New"/>
          <w:sz w:val="24"/>
          <w:szCs w:val="24"/>
          <w:u w:val="single"/>
          <w:rtl w:val="0"/>
        </w:rPr>
        <w:t>x $59</w:t>
      </w:r>
    </w:p>
    <w:p w:rsidR="00000000" w:rsidRPr="00000000" w:rsidP="00000000" w14:paraId="00000134">
      <w:pPr>
        <w:pStyle w:val="normal1"/>
        <w:spacing w:line="240" w:lineRule="auto"/>
        <w:ind w:left="720" w:firstLine="0"/>
        <w:rPr>
          <w:rFonts w:ascii="Courier New" w:eastAsia="Courier New" w:hAnsi="Courier New" w:cs="Courier New"/>
          <w:b/>
          <w:sz w:val="24"/>
          <w:szCs w:val="24"/>
        </w:rPr>
      </w:pPr>
      <w:r w:rsidRPr="00000000">
        <w:rPr>
          <w:rFonts w:ascii="Courier New" w:eastAsia="Courier New" w:hAnsi="Courier New" w:cs="Courier New"/>
          <w:sz w:val="24"/>
          <w:szCs w:val="24"/>
          <w:rtl w:val="0"/>
        </w:rPr>
        <w:t>Estimated cost to the public....................   $  9,440</w:t>
      </w:r>
    </w:p>
    <w:p w:rsidR="00000000" w:rsidRPr="00000000" w:rsidP="00000000" w14:paraId="00000135">
      <w:pPr>
        <w:pStyle w:val="normal1"/>
        <w:tabs>
          <w:tab w:val="left" w:pos="7740"/>
          <w:tab w:val="right" w:pos="9270"/>
        </w:tabs>
        <w:rPr>
          <w:rFonts w:ascii="Courier New" w:eastAsia="Courier New" w:hAnsi="Courier New" w:cs="Courier New"/>
          <w:sz w:val="24"/>
          <w:szCs w:val="24"/>
        </w:rPr>
      </w:pPr>
    </w:p>
    <w:p w:rsidR="00000000" w:rsidRPr="00000000" w:rsidP="00000000" w14:paraId="00000136">
      <w:pPr>
        <w:pStyle w:val="normal1"/>
        <w:numPr>
          <w:ilvl w:val="0"/>
          <w:numId w:val="5"/>
        </w:numPr>
        <w:spacing w:line="240" w:lineRule="auto"/>
        <w:ind w:left="720" w:hanging="36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RAAx1, SUBMISSION OF ACTIVITY MONITORING, EVALUATION, and LEARNING PLAN.</w:t>
      </w:r>
    </w:p>
    <w:p w:rsidR="00000000" w:rsidRPr="00000000" w:rsidP="00000000" w14:paraId="00000137">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respondents/yr............................. 1010</w:t>
      </w:r>
    </w:p>
    <w:p w:rsidR="00000000" w:rsidRPr="00000000" w:rsidP="00000000" w14:paraId="00000138">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Responses per respondent (approximately).............</w:t>
      </w:r>
      <w:r w:rsidRPr="00000000">
        <w:rPr>
          <w:rFonts w:ascii="Courier New" w:eastAsia="Courier New" w:hAnsi="Courier New" w:cs="Courier New"/>
          <w:sz w:val="24"/>
          <w:szCs w:val="24"/>
          <w:highlight w:val="yellow"/>
          <w:u w:val="single"/>
          <w:rtl w:val="0"/>
        </w:rPr>
        <w:t>x   1</w:t>
      </w:r>
    </w:p>
    <w:p w:rsidR="00000000" w:rsidRPr="00000000" w:rsidP="00000000" w14:paraId="00000139">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Total annual responses............................... 1010</w:t>
      </w:r>
    </w:p>
    <w:p w:rsidR="00000000" w:rsidRPr="00000000" w:rsidP="00000000" w14:paraId="0000013A">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Estimated hrs/response................................</w:t>
      </w:r>
      <w:r w:rsidRPr="00000000">
        <w:rPr>
          <w:rFonts w:ascii="Courier New" w:eastAsia="Courier New" w:hAnsi="Courier New" w:cs="Courier New"/>
          <w:sz w:val="24"/>
          <w:szCs w:val="24"/>
          <w:highlight w:val="yellow"/>
          <w:u w:val="single"/>
          <w:rtl w:val="0"/>
        </w:rPr>
        <w:t>x 65</w:t>
      </w:r>
    </w:p>
    <w:p w:rsidR="00000000" w:rsidRPr="00000000" w:rsidP="00000000" w14:paraId="0000013B">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total burden hrs.......................... 65650</w:t>
      </w:r>
    </w:p>
    <w:p w:rsidR="00000000" w:rsidRPr="00000000" w:rsidP="00000000" w14:paraId="0000013C">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Hourly rate*.........................................</w:t>
      </w:r>
      <w:r w:rsidRPr="00000000">
        <w:rPr>
          <w:rFonts w:ascii="Courier New" w:eastAsia="Courier New" w:hAnsi="Courier New" w:cs="Courier New"/>
          <w:sz w:val="24"/>
          <w:szCs w:val="24"/>
          <w:highlight w:val="yellow"/>
          <w:u w:val="single"/>
          <w:rtl w:val="0"/>
        </w:rPr>
        <w:t>x $59</w:t>
      </w:r>
    </w:p>
    <w:p w:rsidR="00000000" w:rsidRPr="00000000" w:rsidP="00000000" w14:paraId="0000013D">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cost to the public..................$  3,873,350</w:t>
      </w:r>
    </w:p>
    <w:p w:rsidR="00000000" w:rsidRPr="00000000" w:rsidP="00000000" w14:paraId="0000013E">
      <w:pPr>
        <w:pStyle w:val="normal1"/>
        <w:spacing w:line="240" w:lineRule="auto"/>
        <w:ind w:left="720" w:firstLine="0"/>
        <w:rPr>
          <w:rFonts w:ascii="Courier New" w:eastAsia="Courier New" w:hAnsi="Courier New" w:cs="Courier New"/>
          <w:sz w:val="24"/>
          <w:szCs w:val="24"/>
          <w:highlight w:val="yellow"/>
        </w:rPr>
      </w:pPr>
    </w:p>
    <w:p w:rsidR="00000000" w:rsidRPr="00000000" w:rsidP="00000000" w14:paraId="0000013F">
      <w:pPr>
        <w:pStyle w:val="normal1"/>
        <w:numPr>
          <w:ilvl w:val="0"/>
          <w:numId w:val="5"/>
        </w:numPr>
        <w:spacing w:line="240" w:lineRule="auto"/>
        <w:ind w:left="720" w:hanging="36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RAAx2, SUBMISSION OF DIGITAL INFORMATION WITH A DATA MANAGEMENT PLAN.</w:t>
      </w:r>
    </w:p>
    <w:p w:rsidR="00000000" w:rsidRPr="00000000" w:rsidP="00000000" w14:paraId="00000140">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respondents/yr..............................  505</w:t>
      </w:r>
    </w:p>
    <w:p w:rsidR="00000000" w:rsidRPr="00000000" w:rsidP="00000000" w14:paraId="00000141">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Responses per respondent (approximately).............</w:t>
      </w:r>
      <w:r w:rsidRPr="00000000">
        <w:rPr>
          <w:rFonts w:ascii="Courier New" w:eastAsia="Courier New" w:hAnsi="Courier New" w:cs="Courier New"/>
          <w:sz w:val="24"/>
          <w:szCs w:val="24"/>
          <w:highlight w:val="yellow"/>
          <w:u w:val="single"/>
          <w:rtl w:val="0"/>
        </w:rPr>
        <w:t>x    2</w:t>
      </w:r>
    </w:p>
    <w:p w:rsidR="00000000" w:rsidRPr="00000000" w:rsidP="00000000" w14:paraId="00000142">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Total annual responses.................................1010</w:t>
      </w:r>
    </w:p>
    <w:p w:rsidR="00000000" w:rsidRPr="00000000" w:rsidP="00000000" w14:paraId="00000143">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Estimated hrs/response................................</w:t>
      </w:r>
      <w:r w:rsidRPr="00000000">
        <w:rPr>
          <w:rFonts w:ascii="Courier New" w:eastAsia="Courier New" w:hAnsi="Courier New" w:cs="Courier New"/>
          <w:sz w:val="24"/>
          <w:szCs w:val="24"/>
          <w:highlight w:val="yellow"/>
          <w:u w:val="single"/>
          <w:rtl w:val="0"/>
        </w:rPr>
        <w:t>x  53</w:t>
      </w:r>
    </w:p>
    <w:p w:rsidR="00000000" w:rsidRPr="00000000" w:rsidP="00000000" w14:paraId="00000144">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total burden hrs.......................... 53,530</w:t>
      </w:r>
    </w:p>
    <w:p w:rsidR="00000000" w:rsidRPr="00000000" w:rsidP="00000000" w14:paraId="00000145">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Hourly rate*..........................................</w:t>
      </w:r>
      <w:r w:rsidRPr="00000000">
        <w:rPr>
          <w:rFonts w:ascii="Courier New" w:eastAsia="Courier New" w:hAnsi="Courier New" w:cs="Courier New"/>
          <w:sz w:val="24"/>
          <w:szCs w:val="24"/>
          <w:highlight w:val="yellow"/>
          <w:u w:val="single"/>
          <w:rtl w:val="0"/>
        </w:rPr>
        <w:t>x $59</w:t>
      </w:r>
    </w:p>
    <w:p w:rsidR="00000000" w:rsidRPr="00000000" w:rsidP="00000000" w14:paraId="00000146">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cost to the public.....................$3,158,270</w:t>
      </w:r>
    </w:p>
    <w:p w:rsidR="00000000" w:rsidRPr="00000000" w:rsidP="00000000" w14:paraId="00000147">
      <w:pPr>
        <w:pStyle w:val="normal1"/>
        <w:spacing w:line="240" w:lineRule="auto"/>
        <w:ind w:left="720" w:firstLine="0"/>
        <w:rPr>
          <w:rFonts w:ascii="Courier New" w:eastAsia="Courier New" w:hAnsi="Courier New" w:cs="Courier New"/>
          <w:sz w:val="24"/>
          <w:szCs w:val="24"/>
          <w:highlight w:val="yellow"/>
        </w:rPr>
      </w:pPr>
    </w:p>
    <w:p w:rsidR="00000000" w:rsidRPr="00000000" w:rsidP="00000000" w14:paraId="00000148">
      <w:pPr>
        <w:pStyle w:val="normal1"/>
        <w:numPr>
          <w:ilvl w:val="0"/>
          <w:numId w:val="5"/>
        </w:numPr>
        <w:spacing w:line="240" w:lineRule="auto"/>
        <w:ind w:left="720" w:hanging="36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RAAx3, SUBMISSION OF DIGITAL INFORMATION WITHOUT A DATA MANAGEMENT PLAN.</w:t>
      </w:r>
    </w:p>
    <w:p w:rsidR="00000000" w:rsidRPr="00000000" w:rsidP="00000000" w14:paraId="00000149">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respondents/yr..............................  505</w:t>
      </w:r>
    </w:p>
    <w:p w:rsidR="00000000" w:rsidRPr="00000000" w:rsidP="00000000" w14:paraId="0000014A">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 xml:space="preserve">Responses per respondent (approximately)............. </w:t>
      </w:r>
      <w:r w:rsidRPr="00000000">
        <w:rPr>
          <w:rFonts w:ascii="Courier New" w:eastAsia="Courier New" w:hAnsi="Courier New" w:cs="Courier New"/>
          <w:sz w:val="24"/>
          <w:szCs w:val="24"/>
          <w:highlight w:val="yellow"/>
          <w:u w:val="single"/>
          <w:rtl w:val="0"/>
        </w:rPr>
        <w:t>x   1</w:t>
      </w:r>
    </w:p>
    <w:p w:rsidR="00000000" w:rsidRPr="00000000" w:rsidP="00000000" w14:paraId="0000014B">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Total annual responses...............................   505</w:t>
      </w:r>
    </w:p>
    <w:p w:rsidR="00000000" w:rsidRPr="00000000" w:rsidP="00000000" w14:paraId="0000014C">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 xml:space="preserve">Estimated hrs/response............................... </w:t>
      </w:r>
      <w:r w:rsidRPr="00000000">
        <w:rPr>
          <w:rFonts w:ascii="Courier New" w:eastAsia="Courier New" w:hAnsi="Courier New" w:cs="Courier New"/>
          <w:sz w:val="24"/>
          <w:szCs w:val="24"/>
          <w:highlight w:val="yellow"/>
          <w:u w:val="single"/>
          <w:rtl w:val="0"/>
        </w:rPr>
        <w:t>x   9</w:t>
      </w:r>
    </w:p>
    <w:p w:rsidR="00000000" w:rsidRPr="00000000" w:rsidP="00000000" w14:paraId="0000014D">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total burden hrs...........................  4545</w:t>
      </w:r>
    </w:p>
    <w:p w:rsidR="00000000" w:rsidRPr="00000000" w:rsidP="00000000" w14:paraId="0000014E">
      <w:pPr>
        <w:pStyle w:val="normal1"/>
        <w:spacing w:line="240" w:lineRule="auto"/>
        <w:ind w:left="720" w:firstLine="0"/>
        <w:rPr>
          <w:rFonts w:ascii="Courier New" w:eastAsia="Courier New" w:hAnsi="Courier New" w:cs="Courier New"/>
          <w:sz w:val="24"/>
          <w:szCs w:val="24"/>
          <w:highlight w:val="yellow"/>
          <w:u w:val="single"/>
        </w:rPr>
      </w:pPr>
      <w:r w:rsidRPr="00000000">
        <w:rPr>
          <w:rFonts w:ascii="Courier New" w:eastAsia="Courier New" w:hAnsi="Courier New" w:cs="Courier New"/>
          <w:sz w:val="24"/>
          <w:szCs w:val="24"/>
          <w:highlight w:val="yellow"/>
          <w:rtl w:val="0"/>
        </w:rPr>
        <w:t>Hourly rate*..........................................</w:t>
      </w:r>
      <w:r w:rsidRPr="00000000">
        <w:rPr>
          <w:rFonts w:ascii="Courier New" w:eastAsia="Courier New" w:hAnsi="Courier New" w:cs="Courier New"/>
          <w:sz w:val="24"/>
          <w:szCs w:val="24"/>
          <w:highlight w:val="yellow"/>
          <w:u w:val="single"/>
          <w:rtl w:val="0"/>
        </w:rPr>
        <w:t>x $59</w:t>
      </w:r>
    </w:p>
    <w:p w:rsidR="00000000" w:rsidRPr="00000000" w:rsidP="00000000" w14:paraId="0000014F">
      <w:pPr>
        <w:pStyle w:val="normal1"/>
        <w:spacing w:line="240" w:lineRule="auto"/>
        <w:ind w:left="720" w:firstLine="0"/>
        <w:rPr>
          <w:rFonts w:ascii="Courier New" w:eastAsia="Courier New" w:hAnsi="Courier New" w:cs="Courier New"/>
          <w:sz w:val="24"/>
          <w:szCs w:val="24"/>
          <w:highlight w:val="yellow"/>
        </w:rPr>
      </w:pPr>
      <w:r w:rsidRPr="00000000">
        <w:rPr>
          <w:rFonts w:ascii="Courier New" w:eastAsia="Courier New" w:hAnsi="Courier New" w:cs="Courier New"/>
          <w:sz w:val="24"/>
          <w:szCs w:val="24"/>
          <w:highlight w:val="yellow"/>
          <w:rtl w:val="0"/>
        </w:rPr>
        <w:t>Estimated cost to the public.......................$268,155</w:t>
      </w:r>
    </w:p>
    <w:p w:rsidR="00000000" w:rsidRPr="00000000" w:rsidP="00000000" w14:paraId="00000150">
      <w:pPr>
        <w:pStyle w:val="normal1"/>
        <w:tabs>
          <w:tab w:val="left" w:pos="7740"/>
          <w:tab w:val="right" w:pos="9270"/>
        </w:tabs>
        <w:rPr>
          <w:rFonts w:ascii="Courier New" w:eastAsia="Courier New" w:hAnsi="Courier New" w:cs="Courier New"/>
          <w:b/>
          <w:sz w:val="24"/>
          <w:szCs w:val="24"/>
        </w:rPr>
      </w:pPr>
    </w:p>
    <w:p w:rsidR="00000000" w:rsidRPr="00000000" w:rsidP="00000000" w14:paraId="00000151">
      <w:pPr>
        <w:pStyle w:val="normal1"/>
        <w:tabs>
          <w:tab w:val="left" w:pos="7740"/>
          <w:tab w:val="right" w:pos="9270"/>
        </w:tabs>
        <w:rPr>
          <w:rFonts w:ascii="Courier New" w:eastAsia="Courier New" w:hAnsi="Courier New" w:cs="Courier New"/>
          <w:b/>
          <w:sz w:val="24"/>
          <w:szCs w:val="24"/>
          <w:highlight w:val="yellow"/>
        </w:rPr>
      </w:pPr>
      <w:r w:rsidRPr="00000000">
        <w:rPr>
          <w:rFonts w:ascii="Courier New" w:eastAsia="Courier New" w:hAnsi="Courier New" w:cs="Courier New"/>
          <w:b/>
          <w:sz w:val="24"/>
          <w:szCs w:val="24"/>
          <w:rtl w:val="0"/>
        </w:rPr>
        <w:t xml:space="preserve">Estimated total cost to the public................ </w:t>
      </w:r>
      <w:r w:rsidRPr="00000000">
        <w:rPr>
          <w:rFonts w:ascii="Courier New" w:eastAsia="Courier New" w:hAnsi="Courier New" w:cs="Courier New"/>
          <w:b/>
          <w:sz w:val="24"/>
          <w:szCs w:val="24"/>
          <w:highlight w:val="yellow"/>
          <w:rtl w:val="0"/>
        </w:rPr>
        <w:t>$   8,979,115</w:t>
      </w:r>
    </w:p>
    <w:p w:rsidR="00000000" w:rsidRPr="00000000" w:rsidP="00000000" w14:paraId="00000152">
      <w:pPr>
        <w:pStyle w:val="normal1"/>
        <w:tabs>
          <w:tab w:val="left" w:pos="7740"/>
          <w:tab w:val="right" w:pos="9270"/>
        </w:tabs>
        <w:rPr>
          <w:rFonts w:ascii="Courier New" w:eastAsia="Courier New" w:hAnsi="Courier New" w:cs="Courier New"/>
          <w:b/>
          <w:sz w:val="24"/>
          <w:szCs w:val="24"/>
        </w:rPr>
      </w:pPr>
    </w:p>
    <w:p w:rsidR="00000000" w:rsidRPr="00000000" w:rsidP="00000000" w14:paraId="00000153">
      <w:pPr>
        <w:pStyle w:val="normal1"/>
        <w:spacing w:line="240" w:lineRule="auto"/>
        <w:rPr>
          <w:rFonts w:ascii="Times New Roman" w:eastAsia="Times New Roman" w:hAnsi="Times New Roman" w:cs="Times New Roman"/>
          <w:sz w:val="24"/>
          <w:szCs w:val="24"/>
        </w:rPr>
      </w:pPr>
      <w:r w:rsidRPr="00000000">
        <w:rPr>
          <w:rFonts w:ascii="Courier New" w:eastAsia="Courier New" w:hAnsi="Courier New" w:cs="Courier New"/>
          <w:sz w:val="24"/>
          <w:szCs w:val="24"/>
          <w:rtl w:val="0"/>
        </w:rPr>
        <w:t xml:space="preserve">* Based on the OPM GS-12/step 5 salary ($43.10 an hour) plus 36.25% fringe and overhead burden rate, the one mandated by OMB memorandum M-08-13 for use in public-private competition, rounded to the nearest dollar, or $59 an hour. Reference Salary Table 2022-RUS, Effective January 2022, found at </w:t>
      </w:r>
      <w:hyperlink r:id="rId11">
        <w:r w:rsidRPr="00000000">
          <w:rPr>
            <w:rFonts w:ascii="Courier New" w:eastAsia="Courier New" w:hAnsi="Courier New" w:cs="Courier New"/>
            <w:sz w:val="24"/>
            <w:szCs w:val="24"/>
            <w:u w:val="single"/>
            <w:rtl w:val="0"/>
          </w:rPr>
          <w:t>www.opm.gov</w:t>
        </w:r>
      </w:hyperlink>
      <w:r w:rsidRPr="00000000">
        <w:rPr>
          <w:rFonts w:ascii="Courier New" w:eastAsia="Courier New" w:hAnsi="Courier New" w:cs="Courier New"/>
          <w:sz w:val="24"/>
          <w:szCs w:val="24"/>
          <w:rtl w:val="0"/>
        </w:rPr>
        <w:t>.</w:t>
        <w:br/>
        <w:br/>
        <w:t xml:space="preserve">** Based on the OPM GS-15/step 5 salary ($69.55) plus 110% overhead at 25% effort and OPM GS-12/step 5 salary ($42.08) plus 110% overhead at 75% effort resulting in an hourly burden of $102.80. Reference Salary Table 2022-RUS, Effective January 2022, found at </w:t>
      </w:r>
      <w:hyperlink r:id="rId11">
        <w:r w:rsidRPr="00000000">
          <w:rPr>
            <w:rFonts w:ascii="Courier New" w:eastAsia="Courier New" w:hAnsi="Courier New" w:cs="Courier New"/>
            <w:sz w:val="24"/>
            <w:szCs w:val="24"/>
            <w:u w:val="single"/>
            <w:rtl w:val="0"/>
          </w:rPr>
          <w:t>www.opm.gov</w:t>
        </w:r>
      </w:hyperlink>
      <w:r w:rsidRPr="00000000">
        <w:rPr>
          <w:rFonts w:ascii="Courier New" w:eastAsia="Courier New" w:hAnsi="Courier New" w:cs="Courier New"/>
          <w:sz w:val="24"/>
          <w:szCs w:val="24"/>
          <w:rtl w:val="0"/>
        </w:rPr>
        <w:t>.</w:t>
        <w:br/>
      </w:r>
    </w:p>
    <w:p w:rsidR="00000000" w:rsidRPr="00000000" w:rsidP="00000000" w14:paraId="00000154">
      <w:pPr>
        <w:pStyle w:val="normal1"/>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rPr>
          <w:rFonts w:ascii="Times New Roman" w:eastAsia="Times New Roman" w:hAnsi="Times New Roman" w:cs="Times New Roman"/>
          <w:sz w:val="24"/>
          <w:szCs w:val="24"/>
        </w:rPr>
      </w:pPr>
    </w:p>
    <w:p w:rsidR="00000000" w:rsidRPr="00000000" w:rsidP="00000000" w14:paraId="00000155">
      <w:pPr>
        <w:pStyle w:val="normal1"/>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rPr>
          <w:rFonts w:ascii="Courier New" w:eastAsia="Courier New" w:hAnsi="Courier New" w:cs="Courier New"/>
          <w:b/>
          <w:sz w:val="24"/>
          <w:szCs w:val="24"/>
        </w:rPr>
      </w:pPr>
      <w:r w:rsidRPr="00000000">
        <w:rPr>
          <w:rFonts w:ascii="Courier New" w:eastAsia="Courier New" w:hAnsi="Courier New" w:cs="Courier New"/>
          <w:b/>
          <w:sz w:val="24"/>
          <w:szCs w:val="24"/>
          <w:rtl w:val="0"/>
        </w:rPr>
        <w:t>14.  Estimated cost to the Government.  Time required for Government-wide review is estimated at 16 hours per response.</w:t>
      </w:r>
    </w:p>
    <w:p w:rsidR="00000000" w:rsidRPr="00000000" w:rsidP="00000000" w14:paraId="00000156">
      <w:pPr>
        <w:pStyle w:val="normal1"/>
        <w:spacing w:line="240" w:lineRule="auto"/>
        <w:rPr>
          <w:rFonts w:ascii="Courier New" w:eastAsia="Courier New" w:hAnsi="Courier New" w:cs="Courier New"/>
          <w:b/>
          <w:sz w:val="24"/>
          <w:szCs w:val="24"/>
        </w:rPr>
      </w:pPr>
    </w:p>
    <w:p w:rsidR="00000000" w:rsidRPr="00000000" w:rsidP="00000000" w14:paraId="00000157">
      <w:pPr>
        <w:pStyle w:val="normal1"/>
        <w:tabs>
          <w:tab w:val="left" w:pos="7740"/>
          <w:tab w:val="right" w:pos="9270"/>
        </w:tabs>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United States Agency for International Development</w:t>
      </w:r>
    </w:p>
    <w:p w:rsidR="00000000" w:rsidRPr="00000000" w:rsidP="00000000" w14:paraId="00000158">
      <w:pPr>
        <w:pStyle w:val="normal1"/>
        <w:tabs>
          <w:tab w:val="left" w:pos="7740"/>
          <w:tab w:val="right" w:pos="9270"/>
        </w:tabs>
        <w:rPr>
          <w:rFonts w:ascii="Courier New" w:eastAsia="Courier New" w:hAnsi="Courier New" w:cs="Courier New"/>
          <w:b/>
          <w:sz w:val="24"/>
          <w:szCs w:val="24"/>
          <w:highlight w:val="yellow"/>
        </w:rPr>
      </w:pPr>
    </w:p>
    <w:p w:rsidR="00000000" w:rsidRPr="00000000" w:rsidP="00000000" w14:paraId="00000159">
      <w:pPr>
        <w:pStyle w:val="normal1"/>
        <w:tabs>
          <w:tab w:val="left" w:pos="7740"/>
          <w:tab w:val="right" w:pos="9270"/>
        </w:tabs>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All Provisions</w:t>
      </w:r>
    </w:p>
    <w:p w:rsidR="00000000" w:rsidRPr="00000000" w:rsidP="00000000" w14:paraId="0000015A">
      <w:pPr>
        <w:pStyle w:val="normal1"/>
        <w:spacing w:line="240" w:lineRule="auto"/>
        <w:ind w:right="-4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 xml:space="preserve">Total annual responses.............................    </w:t>
      </w:r>
      <w:r w:rsidRPr="00000000">
        <w:rPr>
          <w:rFonts w:ascii="Courier New" w:eastAsia="Courier New" w:hAnsi="Courier New" w:cs="Courier New"/>
          <w:b/>
          <w:highlight w:val="yellow"/>
          <w:rtl w:val="0"/>
        </w:rPr>
        <w:t xml:space="preserve">     </w:t>
      </w:r>
      <w:r w:rsidRPr="00000000">
        <w:rPr>
          <w:rFonts w:ascii="Courier New" w:eastAsia="Courier New" w:hAnsi="Courier New" w:cs="Courier New"/>
          <w:b/>
          <w:sz w:val="24"/>
          <w:szCs w:val="24"/>
          <w:highlight w:val="yellow"/>
          <w:rtl w:val="0"/>
        </w:rPr>
        <w:t>8,285</w:t>
      </w:r>
    </w:p>
    <w:p w:rsidR="00000000" w:rsidRPr="00000000" w:rsidP="00000000" w14:paraId="0000015B">
      <w:pPr>
        <w:pStyle w:val="normal1"/>
        <w:spacing w:line="240" w:lineRule="auto"/>
        <w:ind w:right="-4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Review time per response (hours).................... x         16</w:t>
      </w:r>
    </w:p>
    <w:p w:rsidR="00000000" w:rsidRPr="00000000" w:rsidP="00000000" w14:paraId="0000015C">
      <w:pPr>
        <w:pStyle w:val="normal1"/>
        <w:spacing w:line="240" w:lineRule="auto"/>
        <w:ind w:right="-4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Review time per year (hours)........................      132,560</w:t>
      </w:r>
    </w:p>
    <w:p w:rsidR="00000000" w:rsidRPr="00000000" w:rsidP="00000000" w14:paraId="0000015D">
      <w:pPr>
        <w:pStyle w:val="normal1"/>
        <w:spacing w:line="240" w:lineRule="auto"/>
        <w:ind w:right="-4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Hourly rate*.......................................   x       $59</w:t>
      </w:r>
    </w:p>
    <w:p w:rsidR="00000000" w:rsidRPr="00000000" w:rsidP="00000000" w14:paraId="0000015E">
      <w:pPr>
        <w:pStyle w:val="normal1"/>
        <w:tabs>
          <w:tab w:val="left" w:pos="7740"/>
          <w:tab w:val="right" w:pos="9450"/>
        </w:tabs>
        <w:spacing w:line="240" w:lineRule="auto"/>
        <w:ind w:right="-90"/>
        <w:rPr>
          <w:rFonts w:ascii="Courier New" w:eastAsia="Courier New" w:hAnsi="Courier New" w:cs="Courier New"/>
          <w:b/>
          <w:sz w:val="24"/>
          <w:szCs w:val="24"/>
          <w:highlight w:val="yellow"/>
        </w:rPr>
      </w:pPr>
      <w:r w:rsidRPr="00000000">
        <w:rPr>
          <w:rFonts w:ascii="Courier New" w:eastAsia="Courier New" w:hAnsi="Courier New" w:cs="Courier New"/>
          <w:b/>
          <w:sz w:val="24"/>
          <w:szCs w:val="24"/>
          <w:highlight w:val="yellow"/>
          <w:rtl w:val="0"/>
        </w:rPr>
        <w:t>Estimated Government Cost ........................ $    7,821,040</w:t>
      </w:r>
    </w:p>
    <w:p w:rsidR="00000000" w:rsidRPr="00000000" w:rsidP="00000000" w14:paraId="0000015F">
      <w:pPr>
        <w:pStyle w:val="normal1"/>
        <w:spacing w:line="240" w:lineRule="auto"/>
        <w:rPr>
          <w:rFonts w:ascii="Courier New" w:eastAsia="Courier New" w:hAnsi="Courier New" w:cs="Courier New"/>
          <w:b/>
          <w:sz w:val="24"/>
          <w:szCs w:val="24"/>
          <w:highlight w:val="yellow"/>
        </w:rPr>
      </w:pPr>
    </w:p>
    <w:p w:rsidR="00000000" w:rsidRPr="00000000" w:rsidP="00000000" w14:paraId="00000160">
      <w:pPr>
        <w:pStyle w:val="normal1"/>
        <w:rPr>
          <w:rFonts w:ascii="Times New Roman" w:eastAsia="Times New Roman" w:hAnsi="Times New Roman" w:cs="Times New Roman"/>
          <w:sz w:val="24"/>
          <w:szCs w:val="24"/>
        </w:rPr>
      </w:pPr>
    </w:p>
    <w:p w:rsidR="00000000" w:rsidRPr="00000000" w:rsidP="00000000" w14:paraId="00000161">
      <w:pPr>
        <w:pStyle w:val="normal1"/>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rPr>
          <w:rFonts w:ascii="Courier New" w:eastAsia="Courier New" w:hAnsi="Courier New" w:cs="Courier New"/>
          <w:b/>
        </w:rPr>
      </w:pPr>
      <w:r w:rsidRPr="00000000">
        <w:rPr>
          <w:rFonts w:ascii="Courier New" w:eastAsia="Courier New" w:hAnsi="Courier New" w:cs="Courier New"/>
          <w:b/>
          <w:sz w:val="24"/>
          <w:szCs w:val="24"/>
          <w:rtl w:val="0"/>
        </w:rPr>
        <w:t>15.  Explain reasons for program changes or adjustments reported in Item 13 or 14.</w:t>
      </w:r>
    </w:p>
    <w:p w:rsidR="00000000" w:rsidRPr="00000000" w:rsidP="00000000" w14:paraId="00000162">
      <w:pPr>
        <w:pStyle w:val="normal1"/>
        <w:widowControl w:val="0"/>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left="360" w:firstLine="0"/>
      </w:pPr>
    </w:p>
    <w:p w:rsidR="00000000" w:rsidRPr="00000000" w:rsidP="00000000" w14:paraId="00000163">
      <w:pPr>
        <w:pStyle w:val="normal1"/>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40" w:lineRule="auto"/>
        <w:ind w:right="-40"/>
      </w:pPr>
      <w:r w:rsidRPr="00000000">
        <w:rPr>
          <w:rFonts w:ascii="Courier New" w:eastAsia="Courier New" w:hAnsi="Courier New" w:cs="Courier New"/>
          <w:sz w:val="24"/>
          <w:szCs w:val="24"/>
          <w:highlight w:val="yellow"/>
          <w:rtl w:val="0"/>
        </w:rPr>
        <w:t xml:space="preserve">USAID is adding the three new previously-referenced Required As Applicable Standard Provisions in this ADS Chapter 303 Standard Provisions Information Collection. </w:t>
      </w:r>
    </w:p>
    <w:p w:rsidR="00000000" w:rsidRPr="00000000" w:rsidP="00000000" w14:paraId="00000164">
      <w:pPr>
        <w:pStyle w:val="normal1"/>
        <w:widowControl w:val="0"/>
        <w:tabs>
          <w:tab w:val="left" w:pos="-1440"/>
        </w:tabs>
        <w:spacing w:line="240" w:lineRule="auto"/>
        <w:rPr>
          <w:rFonts w:ascii="Times New Roman" w:eastAsia="Times New Roman" w:hAnsi="Times New Roman" w:cs="Times New Roman"/>
          <w:sz w:val="24"/>
          <w:szCs w:val="24"/>
        </w:rPr>
      </w:pPr>
    </w:p>
    <w:p w:rsidR="00000000" w:rsidRPr="00000000" w:rsidP="00000000" w14:paraId="00000165">
      <w:pPr>
        <w:pStyle w:val="normal1"/>
        <w:tabs>
          <w:tab w:val="left" w:pos="-1440"/>
        </w:tabs>
        <w:spacing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16.  Outline plans for published results of information collections.</w:t>
      </w:r>
      <w:r w:rsidRPr="00000000">
        <w:rPr>
          <w:rFonts w:ascii="Courier New" w:eastAsia="Courier New" w:hAnsi="Courier New" w:cs="Courier New"/>
          <w:sz w:val="24"/>
          <w:szCs w:val="24"/>
          <w:rtl w:val="0"/>
        </w:rPr>
        <w:t xml:space="preserve"> </w:t>
      </w:r>
      <w:r w:rsidRPr="00000000">
        <w:rPr>
          <w:rFonts w:ascii="Times New Roman" w:eastAsia="Times New Roman" w:hAnsi="Times New Roman" w:cs="Times New Roman"/>
          <w:sz w:val="24"/>
          <w:szCs w:val="24"/>
          <w:rtl w:val="0"/>
        </w:rPr>
        <w:t xml:space="preserve"> </w:t>
      </w:r>
      <w:r w:rsidRPr="00000000">
        <w:rPr>
          <w:rFonts w:ascii="Courier New" w:eastAsia="Courier New" w:hAnsi="Courier New" w:cs="Courier New"/>
          <w:sz w:val="24"/>
          <w:szCs w:val="24"/>
          <w:rtl w:val="0"/>
        </w:rPr>
        <w:t>Results will not be tabulated or published.</w:t>
      </w:r>
    </w:p>
    <w:p w:rsidR="00000000" w:rsidRPr="00000000" w:rsidP="00000000" w14:paraId="00000166">
      <w:pPr>
        <w:pStyle w:val="normal1"/>
        <w:widowControl w:val="0"/>
        <w:tabs>
          <w:tab w:val="left" w:pos="-1440"/>
        </w:tabs>
        <w:spacing w:line="240" w:lineRule="auto"/>
        <w:rPr>
          <w:rFonts w:ascii="Times New Roman" w:eastAsia="Times New Roman" w:hAnsi="Times New Roman" w:cs="Times New Roman"/>
          <w:sz w:val="24"/>
          <w:szCs w:val="24"/>
        </w:rPr>
      </w:pPr>
    </w:p>
    <w:p w:rsidR="00000000" w:rsidRPr="00000000" w:rsidP="00000000" w14:paraId="00000167">
      <w:pPr>
        <w:pStyle w:val="normal1"/>
        <w:widowControl w:val="0"/>
        <w:tabs>
          <w:tab w:val="left" w:pos="-1440"/>
        </w:tabs>
        <w:spacing w:line="240" w:lineRule="auto"/>
        <w:rPr>
          <w:rFonts w:ascii="Courier New" w:eastAsia="Courier New" w:hAnsi="Courier New" w:cs="Courier New"/>
          <w:sz w:val="24"/>
          <w:szCs w:val="24"/>
        </w:rPr>
      </w:pPr>
      <w:r w:rsidRPr="00000000">
        <w:rPr>
          <w:rFonts w:ascii="Courier New" w:eastAsia="Courier New" w:hAnsi="Courier New" w:cs="Courier New"/>
          <w:b/>
          <w:sz w:val="24"/>
          <w:szCs w:val="24"/>
          <w:rtl w:val="0"/>
        </w:rPr>
        <w:t xml:space="preserve">17.  Approval not to display expiration date. </w:t>
      </w:r>
      <w:r w:rsidRPr="00000000">
        <w:rPr>
          <w:rFonts w:ascii="Times New Roman" w:eastAsia="Times New Roman" w:hAnsi="Times New Roman" w:cs="Times New Roman"/>
          <w:b/>
          <w:sz w:val="24"/>
          <w:szCs w:val="24"/>
          <w:rtl w:val="0"/>
        </w:rPr>
        <w:t xml:space="preserve"> </w:t>
      </w:r>
      <w:r w:rsidRPr="00000000">
        <w:rPr>
          <w:rFonts w:ascii="Courier New" w:eastAsia="Courier New" w:hAnsi="Courier New" w:cs="Courier New"/>
          <w:sz w:val="24"/>
          <w:szCs w:val="24"/>
          <w:rtl w:val="0"/>
        </w:rPr>
        <w:t>Not applicable.</w:t>
      </w:r>
    </w:p>
    <w:p w:rsidR="00000000" w:rsidRPr="00000000" w:rsidP="00000000" w14:paraId="00000168">
      <w:pPr>
        <w:pStyle w:val="normal1"/>
        <w:widowControl w:val="0"/>
        <w:tabs>
          <w:tab w:val="left" w:pos="-1440"/>
        </w:tabs>
        <w:spacing w:line="240" w:lineRule="auto"/>
      </w:pPr>
    </w:p>
    <w:p w:rsidR="00000000" w:rsidRPr="00000000" w:rsidP="00000000" w14:paraId="00000169">
      <w:pPr>
        <w:pStyle w:val="normal1"/>
        <w:tabs>
          <w:tab w:val="left" w:pos="-1440"/>
        </w:tabs>
        <w:spacing w:line="240" w:lineRule="auto"/>
        <w:rPr>
          <w:rFonts w:ascii="Times New Roman" w:eastAsia="Times New Roman" w:hAnsi="Times New Roman" w:cs="Times New Roman"/>
          <w:sz w:val="24"/>
          <w:szCs w:val="24"/>
        </w:rPr>
      </w:pPr>
      <w:r w:rsidRPr="00000000">
        <w:rPr>
          <w:rFonts w:ascii="Courier New" w:eastAsia="Courier New" w:hAnsi="Courier New" w:cs="Courier New"/>
          <w:b/>
          <w:sz w:val="24"/>
          <w:szCs w:val="24"/>
          <w:rtl w:val="0"/>
        </w:rPr>
        <w:t xml:space="preserve">18.  Explanation of exception to certification statement. </w:t>
      </w:r>
      <w:r w:rsidRPr="00000000">
        <w:rPr>
          <w:rFonts w:ascii="Courier New" w:eastAsia="Courier New" w:hAnsi="Courier New" w:cs="Courier New"/>
          <w:sz w:val="24"/>
          <w:szCs w:val="24"/>
          <w:rtl w:val="0"/>
        </w:rPr>
        <w:t>Not applicable.</w:t>
      </w:r>
    </w:p>
    <w:p w:rsidR="00000000" w:rsidRPr="00000000" w:rsidP="00000000" w14:paraId="0000016A">
      <w:pPr>
        <w:pStyle w:val="normal1"/>
        <w:widowControl w:val="0"/>
        <w:tabs>
          <w:tab w:val="left" w:pos="-1440"/>
        </w:tabs>
        <w:spacing w:line="240" w:lineRule="auto"/>
      </w:pPr>
    </w:p>
    <w:p w:rsidR="00000000" w:rsidRPr="00000000" w:rsidP="00000000" w14:paraId="0000016B">
      <w:pPr>
        <w:pStyle w:val="normal1"/>
        <w:spacing w:line="240" w:lineRule="auto"/>
        <w:rPr>
          <w:rFonts w:ascii="Courier New" w:eastAsia="Courier New" w:hAnsi="Courier New" w:cs="Courier New"/>
          <w:b/>
          <w:sz w:val="24"/>
          <w:szCs w:val="24"/>
        </w:rPr>
      </w:pPr>
      <w:r w:rsidRPr="00000000">
        <w:rPr>
          <w:rFonts w:ascii="Courier New" w:eastAsia="Courier New" w:hAnsi="Courier New" w:cs="Courier New"/>
          <w:b/>
          <w:sz w:val="24"/>
          <w:szCs w:val="24"/>
          <w:rtl w:val="0"/>
        </w:rPr>
        <w:t>B.  Collections of Information Employing Statistical Methods.</w:t>
      </w:r>
    </w:p>
    <w:p w:rsidR="00000000" w:rsidRPr="00000000" w:rsidP="00000000" w14:paraId="0000016C">
      <w:pPr>
        <w:pStyle w:val="normal1"/>
        <w:tabs>
          <w:tab w:val="left" w:pos="-1440"/>
        </w:tabs>
        <w:spacing w:line="240" w:lineRule="auto"/>
      </w:pPr>
      <w:r w:rsidRPr="00000000">
        <w:rPr>
          <w:rFonts w:ascii="Courier New" w:eastAsia="Courier New" w:hAnsi="Courier New" w:cs="Courier New"/>
          <w:sz w:val="24"/>
          <w:szCs w:val="24"/>
          <w:rtl w:val="0"/>
        </w:rPr>
        <w:t>Statistical methods are not used in this information collection.</w:t>
      </w:r>
    </w:p>
    <w:p w:rsidR="00000000" w:rsidRPr="00000000" w:rsidP="00000000" w14:paraId="0000016D">
      <w:pPr>
        <w:pStyle w:val="normal1"/>
      </w:pPr>
    </w:p>
    <w:sectPr>
      <w:footerReference w:type="default" r:id="rId12"/>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Courier New">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6E">
    <w:pPr>
      <w:pStyle w:val="normal1"/>
      <w:spacing w:line="240" w:lineRule="auto"/>
      <w:ind w:left="-720" w:right="-720" w:firstLine="0"/>
      <w:jc w:val="both"/>
      <w:rPr>
        <w:b/>
        <w:sz w:val="16"/>
        <w:szCs w:val="16"/>
        <w:u w:val="single"/>
      </w:rPr>
    </w:pPr>
  </w:p>
  <w:p w:rsidR="00000000" w:rsidRPr="00000000" w:rsidP="00000000" w14:paraId="0000016F">
    <w:pPr>
      <w:pStyle w:val="normal1"/>
      <w:pBdr>
        <w:top w:val="nil"/>
        <w:left w:val="nil"/>
        <w:bottom w:val="nil"/>
        <w:right w:val="nil"/>
        <w:between w:val="nil"/>
      </w:pBdr>
      <w:spacing w:line="240" w:lineRule="auto"/>
      <w:jc w:val="center"/>
      <w:rPr>
        <w:color w:val="000000"/>
      </w:rPr>
    </w:pPr>
    <w:r w:rsidRPr="00000000">
      <w:rPr>
        <w:rtl w:val="0"/>
      </w:rPr>
      <w:tab/>
      <w:tab/>
      <w:tab/>
    </w: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170">
    <w:pPr>
      <w:pStyle w:val="normal1"/>
      <w:pBdr>
        <w:top w:val="nil"/>
        <w:left w:val="nil"/>
        <w:bottom w:val="nil"/>
        <w:right w:val="nil"/>
        <w:between w:val="nil"/>
      </w:pBdr>
      <w:spacing w:line="240" w:lineRule="auto"/>
      <w:rPr>
        <w:rFonts w:ascii="Times New Roman" w:eastAsia="Times New Roman" w:hAnsi="Times New Roman" w:cs="Times New Roman"/>
        <w:sz w:val="24"/>
        <w:szCs w:val="24"/>
        <w:highlight w:val="yellow"/>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F0B51"/>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4831A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0F485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2FFEF5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5056C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4D30D0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61B32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F17FB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9A67C8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2C9AFB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64ACAB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6EC99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D92271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8157A1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AC86A1F"/>
    <w:multiLevelType w:val="hybridMultilevel"/>
    <w:tmpl w:val="000000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B324D6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3C2C5D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E764756"/>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3C7550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D651F4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03EC17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3E168E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9DCF4D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15B16B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491CAE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6CDFDC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79865C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A8FE03B"/>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AAD8C3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
  </w:num>
  <w:num w:numId="3">
    <w:abstractNumId w:val="9"/>
  </w:num>
  <w:num w:numId="4">
    <w:abstractNumId w:val="28"/>
  </w:num>
  <w:num w:numId="5">
    <w:abstractNumId w:val="8"/>
  </w:num>
  <w:num w:numId="6">
    <w:abstractNumId w:val="11"/>
  </w:num>
  <w:num w:numId="7">
    <w:abstractNumId w:val="15"/>
  </w:num>
  <w:num w:numId="8">
    <w:abstractNumId w:val="1"/>
  </w:num>
  <w:num w:numId="9">
    <w:abstractNumId w:val="10"/>
  </w:num>
  <w:num w:numId="10">
    <w:abstractNumId w:val="7"/>
  </w:num>
  <w:num w:numId="11">
    <w:abstractNumId w:val="0"/>
  </w:num>
  <w:num w:numId="12">
    <w:abstractNumId w:val="21"/>
  </w:num>
  <w:num w:numId="13">
    <w:abstractNumId w:val="12"/>
  </w:num>
  <w:num w:numId="14">
    <w:abstractNumId w:val="13"/>
  </w:num>
  <w:num w:numId="15">
    <w:abstractNumId w:val="6"/>
  </w:num>
  <w:num w:numId="16">
    <w:abstractNumId w:val="19"/>
  </w:num>
  <w:num w:numId="17">
    <w:abstractNumId w:val="14"/>
  </w:num>
  <w:num w:numId="18">
    <w:abstractNumId w:val="22"/>
  </w:num>
  <w:num w:numId="19">
    <w:abstractNumId w:val="26"/>
  </w:num>
  <w:num w:numId="20">
    <w:abstractNumId w:val="27"/>
  </w:num>
  <w:num w:numId="21">
    <w:abstractNumId w:val="5"/>
  </w:num>
  <w:num w:numId="22">
    <w:abstractNumId w:val="18"/>
  </w:num>
  <w:num w:numId="23">
    <w:abstractNumId w:val="4"/>
  </w:num>
  <w:num w:numId="24">
    <w:abstractNumId w:val="24"/>
  </w:num>
  <w:num w:numId="25">
    <w:abstractNumId w:val="16"/>
  </w:num>
  <w:num w:numId="26">
    <w:abstractNumId w:val="23"/>
  </w:num>
  <w:num w:numId="27">
    <w:abstractNumId w:val="25"/>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color w:val="000000"/>
      <w:sz w:val="40"/>
      <w:szCs w:val="40"/>
    </w:rPr>
  </w:style>
  <w:style w:type="paragraph" w:styleId="Heading2">
    <w:name w:val="heading 2"/>
    <w:basedOn w:val="normal1"/>
    <w:next w:val="normal1"/>
    <w:pPr>
      <w:keepNext/>
      <w:keepLines/>
      <w:spacing w:before="360" w:after="120"/>
      <w:outlineLvl w:val="1"/>
    </w:pPr>
    <w:rPr>
      <w:color w:val="000000"/>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customStyle="1" w:styleId="normal00">
    <w:name w:val="normal_0"/>
  </w:style>
  <w:style w:type="table" w:customStyle="1" w:styleId="TableNormal0">
    <w:name w:val="Table Normal_0"/>
    <w:tblPr/>
  </w:style>
  <w:style w:type="paragraph" w:customStyle="1" w:styleId="normal1">
    <w:name w:val="normal_1"/>
  </w:style>
  <w:style w:type="table" w:customStyle="1" w:styleId="TableNormal1">
    <w:name w:val="Table Normal_1"/>
    <w:tblPr/>
  </w:style>
  <w:style w:type="paragraph" w:styleId="Title">
    <w:name w:val="Title"/>
    <w:basedOn w:val="normal1"/>
    <w:next w:val="normal1"/>
    <w:pPr>
      <w:keepNext/>
      <w:keepLines/>
      <w:spacing w:after="60"/>
    </w:pPr>
    <w:rPr>
      <w:color w:val="000000"/>
      <w:sz w:val="52"/>
      <w:szCs w:val="52"/>
    </w:rPr>
  </w:style>
  <w:style w:type="table" w:customStyle="1" w:styleId="Table1">
    <w:name w:val="Table1"/>
    <w:basedOn w:val="TableNormal1"/>
    <w:tblPr>
      <w:tblStyleRowBandSize w:val="1"/>
      <w:tblStyleColBandSize w:val="1"/>
      <w:tblCellMar>
        <w:top w:w="15" w:type="dxa"/>
        <w:left w:w="15" w:type="dxa"/>
        <w:bottom w:w="15" w:type="dxa"/>
        <w:right w:w="15" w:type="dxa"/>
      </w:tblCellMar>
    </w:tblPr>
  </w:style>
  <w:style w:type="table" w:customStyle="1" w:styleId="Table2">
    <w:name w:val="Table2"/>
    <w:basedOn w:val="TableNormal1"/>
    <w:tblPr>
      <w:tblStyleRowBandSize w:val="1"/>
      <w:tblStyleColBandSize w:val="1"/>
      <w:tblCellMar>
        <w:top w:w="15" w:type="dxa"/>
        <w:left w:w="15" w:type="dxa"/>
        <w:bottom w:w="15" w:type="dxa"/>
        <w:right w:w="15" w:type="dxa"/>
      </w:tblCellMar>
    </w:tblPr>
  </w:style>
  <w:style w:type="table" w:customStyle="1" w:styleId="Table3">
    <w:name w:val="Table3"/>
    <w:basedOn w:val="TableNormal1"/>
    <w:tblPr>
      <w:tblStyleRowBandSize w:val="1"/>
      <w:tblStyleColBandSize w:val="1"/>
      <w:tblCellMar>
        <w:top w:w="15" w:type="dxa"/>
        <w:left w:w="15" w:type="dxa"/>
        <w:bottom w:w="15" w:type="dxa"/>
        <w:right w:w="15" w:type="dxa"/>
      </w:tblCellMar>
    </w:tblPr>
  </w:style>
  <w:style w:type="table" w:customStyle="1" w:styleId="Table4">
    <w:name w:val="Table4"/>
    <w:basedOn w:val="TableNormal1"/>
    <w:tblPr>
      <w:tblStyleRowBandSize w:val="1"/>
      <w:tblStyleColBandSize w:val="1"/>
      <w:tblCellMar>
        <w:top w:w="15" w:type="dxa"/>
        <w:left w:w="15" w:type="dxa"/>
        <w:bottom w:w="15" w:type="dxa"/>
        <w:right w:w="15" w:type="dxa"/>
      </w:tblCellMar>
    </w:tblPr>
  </w:style>
  <w:style w:type="table" w:customStyle="1" w:styleId="Table5">
    <w:name w:val="Table5"/>
    <w:basedOn w:val="TableNormal1"/>
    <w:tblPr>
      <w:tblStyleRowBandSize w:val="1"/>
      <w:tblStyleColBandSize w:val="1"/>
      <w:tblCellMar>
        <w:top w:w="15" w:type="dxa"/>
        <w:left w:w="15" w:type="dxa"/>
        <w:bottom w:w="15" w:type="dxa"/>
        <w:right w:w="15" w:type="dxa"/>
      </w:tblCellMar>
    </w:tblPr>
  </w:style>
  <w:style w:type="table" w:customStyle="1" w:styleId="Table6">
    <w:name w:val="Table6"/>
    <w:basedOn w:val="TableNormal1"/>
    <w:tblPr>
      <w:tblStyleRowBandSize w:val="1"/>
      <w:tblStyleColBandSize w:val="1"/>
      <w:tblCellMar>
        <w:top w:w="15" w:type="dxa"/>
        <w:left w:w="15" w:type="dxa"/>
        <w:bottom w:w="15" w:type="dxa"/>
        <w:right w:w="15" w:type="dxa"/>
      </w:tblCellMar>
    </w:tblPr>
  </w:style>
  <w:style w:type="table" w:customStyle="1" w:styleId="Table7">
    <w:name w:val="Table7"/>
    <w:basedOn w:val="TableNormal1"/>
    <w:tblPr>
      <w:tblStyleRowBandSize w:val="1"/>
      <w:tblStyleColBandSize w:val="1"/>
      <w:tblCellMar>
        <w:top w:w="15" w:type="dxa"/>
        <w:left w:w="15" w:type="dxa"/>
        <w:bottom w:w="15" w:type="dxa"/>
        <w:right w:w="15" w:type="dxa"/>
      </w:tblCellMar>
    </w:tblPr>
  </w:style>
  <w:style w:type="table" w:customStyle="1" w:styleId="Table8">
    <w:name w:val="Table8"/>
    <w:basedOn w:val="TableNormal1"/>
    <w:tblPr>
      <w:tblStyleRowBandSize w:val="1"/>
      <w:tblStyleColBandSize w:val="1"/>
      <w:tblCellMar>
        <w:top w:w="15" w:type="dxa"/>
        <w:left w:w="15" w:type="dxa"/>
        <w:bottom w:w="15" w:type="dxa"/>
        <w:right w:w="15" w:type="dxa"/>
      </w:tblCellMar>
    </w:tblPr>
  </w:style>
  <w:style w:type="table" w:customStyle="1" w:styleId="Table9">
    <w:name w:val="Table9"/>
    <w:basedOn w:val="TableNormal1"/>
    <w:tblPr>
      <w:tblStyleRowBandSize w:val="1"/>
      <w:tblStyleColBandSize w:val="1"/>
      <w:tblCellMar>
        <w:top w:w="15" w:type="dxa"/>
        <w:left w:w="15" w:type="dxa"/>
        <w:bottom w:w="15" w:type="dxa"/>
        <w:right w:w="15" w:type="dxa"/>
      </w:tblCellMar>
    </w:tbl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4/12/16/2024-29512/30-day-notice-of-proposed-information-collection" TargetMode="External" /><Relationship Id="rId11" Type="http://schemas.openxmlformats.org/officeDocument/2006/relationships/hyperlink" Target="http://www.opm.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2/02/22/2022-03658/60-day-notice-of-public-information-collections" TargetMode="External" /><Relationship Id="rId6" Type="http://schemas.openxmlformats.org/officeDocument/2006/relationships/hyperlink" Target="https://www.federalregister.gov/documents/2022/04/12/2022-07787/60-day-notice-of-proposed-information-collection-for-foreign-tax-reporting-by-assistance-recipients" TargetMode="External" /><Relationship Id="rId7" Type="http://schemas.openxmlformats.org/officeDocument/2006/relationships/hyperlink" Target="https://www.federalregister.gov/documents/2024/09/23/2024-21650/60-day-notice-of-public-information-collection" TargetMode="External" /><Relationship Id="rId8" Type="http://schemas.openxmlformats.org/officeDocument/2006/relationships/hyperlink" Target="https://www.federalregister.gov/documents/2022/05/05/2022-09598/30-day-notice-of-public-information-collections" TargetMode="External" /><Relationship Id="rId9" Type="http://schemas.openxmlformats.org/officeDocument/2006/relationships/hyperlink" Target="https://www.federalregister.gov/documents/2023/06/13/2023-12552/30-day-notice-of-proposed-information-collection-for-foreign-tax-reporting-by-assistance-recipi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74kNBFSaIONAP7P6dNj0COv6Q==">CgMxLjA4AHIhMXA1WVNOQnAxa1F1SWRxbE1WWDJlVjJzVUFOYVlNdHpn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