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07179" w:rsidP="00707179" w14:paraId="24859810" w14:textId="77777777">
      <w:pPr>
        <w:spacing w:line="248" w:lineRule="exact"/>
        <w:ind w:right="18"/>
        <w:jc w:val="center"/>
        <w:rPr>
          <w:rFonts w:ascii="Arial" w:hAnsi="Arial" w:cs="Arial"/>
          <w:b/>
          <w:color w:val="231F20"/>
          <w:sz w:val="20"/>
        </w:rPr>
      </w:pPr>
      <w:r>
        <w:rPr>
          <w:rFonts w:ascii="Arial" w:hAnsi="Arial" w:cs="Arial"/>
          <w:b/>
          <w:noProof/>
          <w:color w:val="231F20"/>
          <w:sz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6360160" cy="680085"/>
                <wp:effectExtent l="0" t="0" r="2540" b="571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360160" cy="680085"/>
                          <a:chOff x="0" y="0"/>
                          <a:chExt cx="6360160" cy="68008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527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67375" y="0"/>
                            <a:ext cx="692785" cy="6800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" o:spid="_x0000_s1025" style="width:500.8pt;height:53.55pt;margin-top:0;margin-left:10.5pt;position:absolute;z-index:-251657216" coordsize="63601,6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6" type="#_x0000_t75" style="width:7715;height:5270;mso-wrap-style:square;position:absolute;visibility:visible">
                  <v:imagedata r:id="rId8" o:title=""/>
                </v:shape>
                <v:shape id="Picture 5" o:spid="_x0000_s1027" type="#_x0000_t75" style="width:6928;height:6800;left:56673;mso-wrap-style:square;position:absolute;visibility:visible">
                  <v:imagedata r:id="rId9" o:title=""/>
                </v:shape>
              </v:group>
            </w:pict>
          </mc:Fallback>
        </mc:AlternateContent>
      </w:r>
      <w:r w:rsidRPr="004F3938">
        <w:rPr>
          <w:rFonts w:ascii="Arial" w:hAnsi="Arial" w:cs="Arial"/>
          <w:b/>
          <w:color w:val="231F20"/>
          <w:sz w:val="20"/>
        </w:rPr>
        <w:t>United States Department of Agriculture</w:t>
      </w:r>
    </w:p>
    <w:p w:rsidR="00707179" w:rsidRPr="009A6B2D" w:rsidP="00707179" w14:paraId="34275184" w14:textId="77777777">
      <w:pPr>
        <w:jc w:val="center"/>
        <w:rPr>
          <w:rFonts w:ascii="Arial" w:hAnsi="Arial" w:cs="Arial"/>
          <w:sz w:val="20"/>
        </w:rPr>
      </w:pPr>
      <w:r w:rsidRPr="004F3938">
        <w:rPr>
          <w:rFonts w:ascii="Arial" w:hAnsi="Arial" w:cs="Arial"/>
          <w:color w:val="231F20"/>
          <w:sz w:val="20"/>
        </w:rPr>
        <w:t>National Agricultural</w:t>
      </w:r>
      <w:r>
        <w:rPr>
          <w:rFonts w:ascii="Arial" w:hAnsi="Arial" w:cs="Arial"/>
          <w:color w:val="231F20"/>
          <w:sz w:val="20"/>
        </w:rPr>
        <w:t xml:space="preserve"> </w:t>
      </w:r>
      <w:r w:rsidRPr="004F3938">
        <w:rPr>
          <w:rFonts w:ascii="Arial" w:hAnsi="Arial" w:cs="Arial"/>
          <w:color w:val="231F20"/>
          <w:sz w:val="20"/>
        </w:rPr>
        <w:t>Statistics Service</w:t>
      </w:r>
    </w:p>
    <w:p w:rsidR="00F97513" w14:paraId="636EF52A" w14:textId="77777777"/>
    <w:p w:rsidR="00707179" w14:paraId="32C03FA6" w14:textId="77777777"/>
    <w:p w:rsidR="00707179" w:rsidRPr="00D84BB5" w14:paraId="145692A8" w14:textId="415A0F46">
      <w:pPr>
        <w:rPr>
          <w:sz w:val="24"/>
          <w:szCs w:val="24"/>
        </w:rPr>
      </w:pPr>
    </w:p>
    <w:p w:rsidR="00707179" w:rsidRPr="00EE21F1" w:rsidP="00D84BB5" w14:paraId="5844F838" w14:textId="79B7F7B0">
      <w:pPr>
        <w:spacing w:line="281" w:lineRule="auto"/>
        <w:ind w:left="180" w:righ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E21F1" w:rsidR="00EE21F1">
        <w:rPr>
          <w:rFonts w:ascii="Times New Roman" w:hAnsi="Times New Roman" w:cs="Times New Roman"/>
          <w:sz w:val="24"/>
          <w:szCs w:val="24"/>
        </w:rPr>
        <w:t>October 15</w:t>
      </w:r>
      <w:r w:rsidRPr="00EE21F1" w:rsidR="0003160B">
        <w:rPr>
          <w:rFonts w:ascii="Times New Roman" w:hAnsi="Times New Roman" w:cs="Times New Roman"/>
          <w:sz w:val="24"/>
          <w:szCs w:val="24"/>
        </w:rPr>
        <w:t xml:space="preserve">, </w:t>
      </w:r>
      <w:r w:rsidRPr="00EE21F1" w:rsidR="00EE21F1">
        <w:rPr>
          <w:rFonts w:ascii="Times New Roman" w:hAnsi="Times New Roman" w:cs="Times New Roman"/>
          <w:sz w:val="24"/>
          <w:szCs w:val="24"/>
        </w:rPr>
        <w:t>2025</w:t>
      </w:r>
    </w:p>
    <w:p w:rsidR="00707179" w:rsidRPr="00EE21F1" w:rsidP="00D84BB5" w14:paraId="68F3573B" w14:textId="77777777">
      <w:pPr>
        <w:spacing w:line="281" w:lineRule="auto"/>
        <w:ind w:left="180" w:right="360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EE21F1">
        <w:rPr>
          <w:rFonts w:ascii="Times New Roman" w:hAnsi="Times New Roman" w:cs="Times New Roman"/>
          <w:noProof/>
          <w:sz w:val="24"/>
          <w:szCs w:val="24"/>
        </w:rPr>
        <w:br/>
      </w:r>
    </w:p>
    <w:p w:rsidR="005B5BB6" w:rsidRPr="00EE21F1" w:rsidP="00D84BB5" w14:paraId="7C7EE816" w14:textId="1DAF4720">
      <w:pPr>
        <w:spacing w:line="281" w:lineRule="auto"/>
        <w:ind w:left="187" w:right="360"/>
        <w:rPr>
          <w:rFonts w:ascii="Times New Roman" w:hAnsi="Times New Roman" w:cs="Times New Roman"/>
          <w:sz w:val="24"/>
          <w:szCs w:val="24"/>
        </w:rPr>
      </w:pPr>
      <w:r w:rsidRPr="00EE21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You have been identified as a possible operator of land inside a </w:t>
      </w:r>
      <w:r w:rsidRPr="00EE21F1" w:rsidR="00D84BB5">
        <w:rPr>
          <w:rFonts w:ascii="Times New Roman" w:hAnsi="Times New Roman" w:cs="Times New Roman"/>
          <w:sz w:val="24"/>
          <w:szCs w:val="24"/>
          <w:shd w:val="clear" w:color="auto" w:fill="FFFFFF"/>
        </w:rPr>
        <w:t>USDA</w:t>
      </w:r>
      <w:r w:rsidRPr="00EE21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survey segment</w:t>
      </w:r>
      <w:r w:rsidRPr="00EE21F1" w:rsidR="006E77B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E21F1" w:rsidR="00B458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E21F1" w:rsidR="006E77B7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r w:rsidRPr="00EE21F1" w:rsidR="00D84B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E21F1" w:rsidR="006E77B7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Pr="00EE21F1" w:rsidR="00D84B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Pr="00EE21F1" w:rsidR="00476A42">
        <w:rPr>
          <w:rFonts w:ascii="Times New Roman" w:hAnsi="Times New Roman" w:cs="Times New Roman"/>
          <w:sz w:val="24"/>
          <w:szCs w:val="24"/>
          <w:shd w:val="clear" w:color="auto" w:fill="FFFFFF"/>
        </w:rPr>
        <w:t>need</w:t>
      </w:r>
      <w:r w:rsidRPr="00EE21F1" w:rsidR="00CB31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your help </w:t>
      </w:r>
      <w:r w:rsidRPr="00EE21F1" w:rsidR="006E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 </w:t>
      </w:r>
      <w:r w:rsidRPr="00EE21F1" w:rsidR="00CB31D8">
        <w:rPr>
          <w:rFonts w:ascii="Times New Roman" w:hAnsi="Times New Roman" w:cs="Times New Roman"/>
          <w:sz w:val="24"/>
          <w:szCs w:val="24"/>
          <w:shd w:val="clear" w:color="auto" w:fill="FFFFFF"/>
        </w:rPr>
        <w:t>complet</w:t>
      </w:r>
      <w:r w:rsidRPr="00EE21F1" w:rsidR="006E77B7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EE21F1" w:rsidR="00CB31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</w:t>
      </w:r>
      <w:r w:rsidRPr="00EE21F1" w:rsidR="00B458CD">
        <w:rPr>
          <w:rFonts w:ascii="Times New Roman" w:hAnsi="Times New Roman" w:cs="Times New Roman"/>
          <w:sz w:val="24"/>
          <w:szCs w:val="24"/>
          <w:shd w:val="clear" w:color="auto" w:fill="FFFFFF"/>
        </w:rPr>
        <w:t>e enclosed</w:t>
      </w:r>
      <w:r w:rsidRPr="00EE21F1" w:rsidR="00CB31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sur</w:t>
      </w:r>
      <w:r w:rsidRPr="00EE21F1" w:rsidR="00476A42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Pr="00EE21F1" w:rsidR="00CB31D8">
        <w:rPr>
          <w:rFonts w:ascii="Times New Roman" w:hAnsi="Times New Roman" w:cs="Times New Roman"/>
          <w:sz w:val="24"/>
          <w:szCs w:val="24"/>
          <w:shd w:val="clear" w:color="auto" w:fill="FFFFFF"/>
        </w:rPr>
        <w:t>ey.</w:t>
      </w:r>
      <w:r w:rsidRPr="00EE21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76A42" w:rsidRPr="00EE21F1" w:rsidP="00D84BB5" w14:paraId="54820C24" w14:textId="015E59C9">
      <w:pPr>
        <w:keepLines/>
        <w:tabs>
          <w:tab w:val="left" w:pos="5220"/>
        </w:tabs>
        <w:spacing w:before="1" w:line="281" w:lineRule="auto"/>
        <w:ind w:left="187" w:righ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63DC" w:rsidRPr="00EE21F1" w:rsidP="00D84BB5" w14:paraId="47480A8F" w14:textId="7958FCC3">
      <w:pPr>
        <w:keepLines/>
        <w:tabs>
          <w:tab w:val="left" w:pos="5220"/>
        </w:tabs>
        <w:spacing w:before="1" w:line="281" w:lineRule="auto"/>
        <w:ind w:left="187" w:righ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21F1">
        <w:rPr>
          <w:rFonts w:ascii="Times New Roman" w:hAnsi="Times New Roman" w:cs="Times New Roman"/>
          <w:sz w:val="24"/>
          <w:szCs w:val="24"/>
        </w:rPr>
        <w:t>The results from this survey are used to develop comprehensive estimates of land uses and agricultural activities across the United States. Data from this survey are a critical foundation for other USDA reports.</w:t>
      </w:r>
    </w:p>
    <w:p w:rsidR="008A63DC" w:rsidRPr="00EE21F1" w:rsidP="00D84BB5" w14:paraId="2A17DC30" w14:textId="77777777">
      <w:pPr>
        <w:keepLines/>
        <w:tabs>
          <w:tab w:val="left" w:pos="5220"/>
        </w:tabs>
        <w:spacing w:before="1" w:line="281" w:lineRule="auto"/>
        <w:ind w:left="187" w:righ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77B7" w:rsidRPr="00E310DF" w:rsidP="00B458CD" w14:paraId="5FC56DBA" w14:textId="7CAA9364">
      <w:pPr>
        <w:keepLines/>
        <w:tabs>
          <w:tab w:val="left" w:pos="5220"/>
        </w:tabs>
        <w:spacing w:before="1" w:line="281" w:lineRule="auto"/>
        <w:ind w:left="187" w:right="360"/>
        <w:rPr>
          <w:rFonts w:ascii="Times New Roman" w:hAnsi="Times New Roman" w:cs="Times New Roman"/>
          <w:sz w:val="24"/>
          <w:szCs w:val="24"/>
        </w:rPr>
      </w:pPr>
      <w:r w:rsidRPr="00EE21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 </w:t>
      </w:r>
      <w:r w:rsidRPr="00EE21F1" w:rsidR="00CE6A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aerial photo </w:t>
      </w:r>
      <w:r w:rsidRPr="00EE21F1" w:rsidR="000048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your property </w:t>
      </w:r>
      <w:r w:rsidRPr="00EE21F1" w:rsidR="00CE6AAA">
        <w:rPr>
          <w:rFonts w:ascii="Times New Roman" w:hAnsi="Times New Roman" w:cs="Times New Roman"/>
          <w:color w:val="000000" w:themeColor="text1"/>
          <w:sz w:val="24"/>
          <w:szCs w:val="24"/>
        </w:rPr>
        <w:t>and county</w:t>
      </w:r>
      <w:r w:rsidRPr="00EE21F1" w:rsidR="00953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map </w:t>
      </w:r>
      <w:r w:rsidRPr="00EE21F1" w:rsidR="00C57FD7">
        <w:rPr>
          <w:rFonts w:ascii="Times New Roman" w:hAnsi="Times New Roman" w:cs="Times New Roman"/>
          <w:color w:val="000000" w:themeColor="text1"/>
          <w:sz w:val="24"/>
          <w:szCs w:val="24"/>
        </w:rPr>
        <w:t>are enclosed.</w:t>
      </w:r>
      <w:r w:rsidRPr="00EE21F1" w:rsidR="008648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21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Please </w:t>
      </w:r>
      <w:r w:rsidRPr="00EE21F1" w:rsidR="00FF5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review </w:t>
      </w:r>
      <w:r w:rsidRPr="00EE21F1" w:rsidR="0083309A">
        <w:rPr>
          <w:rFonts w:ascii="Times New Roman" w:hAnsi="Times New Roman" w:cs="Times New Roman"/>
          <w:color w:val="000000" w:themeColor="text1"/>
          <w:sz w:val="24"/>
          <w:szCs w:val="24"/>
        </w:rPr>
        <w:t>the enclosed map</w:t>
      </w:r>
      <w:r w:rsidRPr="00EE21F1" w:rsidR="008A6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7337C" w:rsidR="004F17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You are encouraged to respond online at </w:t>
      </w:r>
      <w:r w:rsidRPr="0087337C" w:rsidR="0087337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agcounts.usda.gov</w:t>
      </w:r>
      <w:r w:rsidR="00873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</w:t>
      </w:r>
      <w:r w:rsidR="004F1785">
        <w:rPr>
          <w:rFonts w:ascii="Times New Roman" w:hAnsi="Times New Roman" w:cs="Times New Roman"/>
          <w:color w:val="000000" w:themeColor="text1"/>
          <w:sz w:val="24"/>
          <w:szCs w:val="24"/>
        </w:rPr>
        <w:t>ith your unique survey code</w:t>
      </w:r>
      <w:r w:rsidR="0087337C">
        <w:rPr>
          <w:rFonts w:ascii="Times New Roman" w:hAnsi="Times New Roman" w:cs="Times New Roman"/>
          <w:color w:val="000000" w:themeColor="text1"/>
          <w:sz w:val="24"/>
          <w:szCs w:val="24"/>
        </w:rPr>
        <w:t>, or you may respond by mail</w:t>
      </w:r>
      <w:r w:rsidR="004F17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E21F1" w:rsidR="008A63DC">
        <w:rPr>
          <w:rFonts w:ascii="Times New Roman" w:hAnsi="Times New Roman" w:cs="Times New Roman"/>
          <w:color w:val="000000" w:themeColor="text1"/>
          <w:sz w:val="24"/>
          <w:szCs w:val="24"/>
        </w:rPr>
        <w:t>You will be asked to confirm whether your property lies within the red segment boundaries</w:t>
      </w:r>
      <w:r w:rsidRPr="00EE21F1" w:rsidR="00B458C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E21F1" w:rsidR="008A6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questions</w:t>
      </w:r>
      <w:r w:rsidRPr="00EE21F1" w:rsidR="00B4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about</w:t>
      </w:r>
      <w:r w:rsidRPr="00EE21F1" w:rsidR="008A6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21F1" w:rsidR="00FF5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about </w:t>
      </w:r>
      <w:r w:rsidRPr="00EE21F1" w:rsidR="00537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agricultural </w:t>
      </w:r>
      <w:r w:rsidRPr="00EE21F1" w:rsidR="00FF5C43">
        <w:rPr>
          <w:rFonts w:ascii="Times New Roman" w:hAnsi="Times New Roman" w:cs="Times New Roman"/>
          <w:color w:val="000000" w:themeColor="text1"/>
          <w:sz w:val="24"/>
          <w:szCs w:val="24"/>
        </w:rPr>
        <w:t>land use on your property.</w:t>
      </w:r>
      <w:r w:rsidR="004F17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If you do not respond by November 15, 2025, you may be contacted for a phone interview.</w:t>
      </w:r>
      <w:r w:rsidRPr="00EE21F1" w:rsidR="00537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7C67" w:rsidR="00EE21F1">
        <w:rPr>
          <w:rFonts w:ascii="Times New Roman" w:hAnsi="Times New Roman" w:cs="Times New Roman"/>
          <w:color w:val="000000" w:themeColor="text1"/>
          <w:sz w:val="24"/>
          <w:szCs w:val="24"/>
        </w:rPr>
        <w:t>The interview is estimated to take 20 minutes</w:t>
      </w:r>
      <w:r w:rsidRPr="00EE21F1" w:rsidR="00EE21F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E21F1" w:rsidR="0053766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0D6DE1" w:rsidRPr="00E310DF" w:rsidP="00D84BB5" w14:paraId="688C4D79" w14:textId="5A2CEE83">
      <w:pPr>
        <w:keepLines/>
        <w:tabs>
          <w:tab w:val="left" w:pos="5220"/>
        </w:tabs>
        <w:spacing w:before="1" w:line="281" w:lineRule="auto"/>
        <w:ind w:left="187" w:right="360"/>
        <w:rPr>
          <w:rFonts w:ascii="Times New Roman" w:hAnsi="Times New Roman" w:cs="Times New Roman"/>
          <w:sz w:val="24"/>
          <w:szCs w:val="24"/>
        </w:rPr>
      </w:pPr>
      <w:r w:rsidRPr="00E310DF">
        <w:rPr>
          <w:rFonts w:ascii="Times New Roman" w:hAnsi="Times New Roman" w:cs="Times New Roman"/>
          <w:sz w:val="24"/>
          <w:szCs w:val="24"/>
        </w:rPr>
        <w:t xml:space="preserve">The information you provide will be used for statistical purposes only. </w:t>
      </w:r>
      <w:r w:rsidRPr="00E310DF">
        <w:rPr>
          <w:rFonts w:ascii="Times New Roman" w:hAnsi="Times New Roman" w:cs="Times New Roman"/>
          <w:b/>
          <w:bCs/>
          <w:sz w:val="24"/>
          <w:szCs w:val="24"/>
        </w:rPr>
        <w:t>In accordance with federal law, your responses will be kept confidential</w:t>
      </w:r>
      <w:r w:rsidRPr="00E310DF">
        <w:rPr>
          <w:rFonts w:ascii="Times New Roman" w:hAnsi="Times New Roman" w:cs="Times New Roman"/>
          <w:sz w:val="24"/>
          <w:szCs w:val="24"/>
        </w:rPr>
        <w:t>, and the survey results will be available in aggregate form only to ensure that no individual producer or operation can be identified.</w:t>
      </w:r>
    </w:p>
    <w:p w:rsidR="00B458CD" w:rsidRPr="00E310DF" w:rsidP="00D84BB5" w14:paraId="08C6FB06" w14:textId="5498CA14">
      <w:pPr>
        <w:keepLines/>
        <w:tabs>
          <w:tab w:val="left" w:pos="5220"/>
        </w:tabs>
        <w:spacing w:before="1" w:line="281" w:lineRule="auto"/>
        <w:ind w:left="187" w:right="360"/>
        <w:rPr>
          <w:rFonts w:ascii="Times New Roman" w:hAnsi="Times New Roman" w:cs="Times New Roman"/>
          <w:sz w:val="24"/>
          <w:szCs w:val="24"/>
        </w:rPr>
      </w:pPr>
    </w:p>
    <w:p w:rsidR="004B6B61" w:rsidRPr="00EE21F1" w:rsidP="00B458CD" w14:paraId="275D527A" w14:textId="54DE5057">
      <w:pPr>
        <w:keepLines/>
        <w:tabs>
          <w:tab w:val="left" w:pos="5220"/>
        </w:tabs>
        <w:spacing w:before="1" w:line="281" w:lineRule="auto"/>
        <w:ind w:left="180" w:right="360"/>
        <w:rPr>
          <w:rFonts w:ascii="Times New Roman" w:hAnsi="Times New Roman" w:cs="Times New Roman"/>
          <w:sz w:val="24"/>
          <w:szCs w:val="24"/>
        </w:rPr>
      </w:pPr>
      <w:r w:rsidRPr="00EE21F1">
        <w:rPr>
          <w:rFonts w:ascii="Times New Roman" w:hAnsi="Times New Roman" w:cs="Times New Roman"/>
          <w:sz w:val="24"/>
          <w:szCs w:val="24"/>
        </w:rPr>
        <w:t xml:space="preserve">Thank you for </w:t>
      </w:r>
      <w:r w:rsidRPr="00EE21F1" w:rsidR="007C3C54">
        <w:rPr>
          <w:rFonts w:ascii="Times New Roman" w:hAnsi="Times New Roman" w:cs="Times New Roman"/>
          <w:sz w:val="24"/>
          <w:szCs w:val="24"/>
        </w:rPr>
        <w:t xml:space="preserve">your </w:t>
      </w:r>
      <w:r w:rsidRPr="00EE21F1" w:rsidR="00537664">
        <w:rPr>
          <w:rFonts w:ascii="Times New Roman" w:hAnsi="Times New Roman" w:cs="Times New Roman"/>
          <w:sz w:val="24"/>
          <w:szCs w:val="24"/>
        </w:rPr>
        <w:t xml:space="preserve">help </w:t>
      </w:r>
      <w:r w:rsidRPr="00EE21F1">
        <w:rPr>
          <w:rFonts w:ascii="Times New Roman" w:hAnsi="Times New Roman" w:cs="Times New Roman"/>
          <w:sz w:val="24"/>
          <w:szCs w:val="24"/>
        </w:rPr>
        <w:t>and for your support of</w:t>
      </w:r>
      <w:r w:rsidRPr="00EE21F1" w:rsidR="00076169">
        <w:rPr>
          <w:rFonts w:ascii="Times New Roman" w:hAnsi="Times New Roman" w:cs="Times New Roman"/>
          <w:sz w:val="24"/>
          <w:szCs w:val="24"/>
        </w:rPr>
        <w:t xml:space="preserve"> </w:t>
      </w:r>
      <w:r w:rsidRPr="00EE21F1">
        <w:rPr>
          <w:rFonts w:ascii="Times New Roman" w:hAnsi="Times New Roman" w:cs="Times New Roman"/>
          <w:sz w:val="24"/>
          <w:szCs w:val="24"/>
        </w:rPr>
        <w:t xml:space="preserve">U.S. agriculture. </w:t>
      </w:r>
      <w:r w:rsidRPr="00EE21F1" w:rsidR="006E77B7">
        <w:rPr>
          <w:rFonts w:ascii="Times New Roman" w:hAnsi="Times New Roman" w:cs="Times New Roman"/>
          <w:sz w:val="24"/>
          <w:szCs w:val="24"/>
        </w:rPr>
        <w:t xml:space="preserve">For more information about </w:t>
      </w:r>
      <w:r w:rsidRPr="00EE21F1" w:rsidR="002E73E5">
        <w:rPr>
          <w:rFonts w:ascii="Times New Roman" w:hAnsi="Times New Roman" w:cs="Times New Roman"/>
          <w:sz w:val="24"/>
          <w:szCs w:val="24"/>
        </w:rPr>
        <w:t>NASS</w:t>
      </w:r>
      <w:r w:rsidRPr="00EE21F1" w:rsidR="006E77B7">
        <w:rPr>
          <w:rFonts w:ascii="Times New Roman" w:hAnsi="Times New Roman" w:cs="Times New Roman"/>
          <w:sz w:val="24"/>
          <w:szCs w:val="24"/>
        </w:rPr>
        <w:t xml:space="preserve"> surveys, please visit </w:t>
      </w:r>
      <w:r w:rsidRPr="00EE21F1" w:rsidR="006E77B7">
        <w:rPr>
          <w:rFonts w:ascii="Times New Roman" w:hAnsi="Times New Roman" w:cs="Times New Roman"/>
          <w:sz w:val="24"/>
          <w:szCs w:val="24"/>
          <w:u w:val="single"/>
        </w:rPr>
        <w:t>nass.usda.gov/Surveys</w:t>
      </w:r>
      <w:r w:rsidRPr="00EE21F1" w:rsidR="006E77B7">
        <w:rPr>
          <w:rFonts w:ascii="Times New Roman" w:hAnsi="Times New Roman" w:cs="Times New Roman"/>
          <w:sz w:val="24"/>
          <w:szCs w:val="24"/>
        </w:rPr>
        <w:t xml:space="preserve">. </w:t>
      </w:r>
      <w:r w:rsidRPr="00EE21F1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If you have any questions, </w:t>
      </w:r>
      <w:r w:rsidRPr="00EE21F1" w:rsidR="002C1E7C">
        <w:rPr>
          <w:rFonts w:ascii="Times New Roman" w:hAnsi="Times New Roman" w:cs="Times New Roman"/>
          <w:spacing w:val="-3"/>
          <w:sz w:val="24"/>
          <w:szCs w:val="24"/>
          <w:lang w:val="en-GB"/>
        </w:rPr>
        <w:t>please</w:t>
      </w:r>
      <w:r w:rsidRPr="00EE21F1" w:rsidR="002C1E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21F1">
        <w:rPr>
          <w:rFonts w:ascii="Times New Roman" w:hAnsi="Times New Roman" w:cs="Times New Roman"/>
          <w:spacing w:val="-3"/>
          <w:sz w:val="24"/>
          <w:szCs w:val="24"/>
        </w:rPr>
        <w:t>contact us at 888</w:t>
      </w:r>
      <w:r w:rsidRPr="00EE21F1" w:rsidR="00476A42">
        <w:rPr>
          <w:rFonts w:ascii="Times New Roman" w:hAnsi="Times New Roman" w:cs="Times New Roman"/>
          <w:spacing w:val="-3"/>
          <w:sz w:val="24"/>
          <w:szCs w:val="24"/>
        </w:rPr>
        <w:t>-</w:t>
      </w:r>
      <w:r w:rsidRPr="00EE21F1">
        <w:rPr>
          <w:rFonts w:ascii="Times New Roman" w:hAnsi="Times New Roman" w:cs="Times New Roman"/>
          <w:spacing w:val="-3"/>
          <w:sz w:val="24"/>
          <w:szCs w:val="24"/>
        </w:rPr>
        <w:t>424-7828.</w:t>
      </w:r>
      <w:r w:rsidRPr="00EE21F1">
        <w:rPr>
          <w:rFonts w:ascii="Times New Roman" w:hAnsi="Times New Roman" w:cs="Times New Roman"/>
          <w:noProof/>
          <w:spacing w:val="-3"/>
          <w:sz w:val="24"/>
          <w:szCs w:val="24"/>
        </w:rPr>
        <w:t xml:space="preserve"> </w:t>
      </w:r>
    </w:p>
    <w:p w:rsidR="004B6B61" w:rsidRPr="00EE21F1" w:rsidP="00D84BB5" w14:paraId="4231ECAF" w14:textId="394CD9B5">
      <w:pPr>
        <w:spacing w:line="281" w:lineRule="auto"/>
        <w:ind w:left="180" w:right="360"/>
        <w:rPr>
          <w:rFonts w:ascii="Times New Roman" w:hAnsi="Times New Roman" w:cs="Times New Roman"/>
          <w:noProof/>
          <w:spacing w:val="-3"/>
          <w:sz w:val="24"/>
          <w:szCs w:val="24"/>
        </w:rPr>
      </w:pPr>
      <w:r w:rsidRPr="00EE21F1">
        <w:rPr>
          <w:rFonts w:ascii="Times New Roman" w:hAnsi="Times New Roman" w:cs="Times New Roman"/>
          <w:noProof/>
          <w:spacing w:val="-3"/>
          <w:sz w:val="24"/>
          <w:szCs w:val="24"/>
        </w:rPr>
        <w:br/>
      </w:r>
    </w:p>
    <w:p w:rsidR="00EE21F1" w:rsidRPr="00E310DF" w:rsidP="00EE21F1" w14:paraId="0636F79C" w14:textId="6FBD00C7">
      <w:pPr>
        <w:spacing w:line="276" w:lineRule="auto"/>
        <w:ind w:left="720" w:right="810" w:hanging="540"/>
        <w:rPr>
          <w:rFonts w:ascii="Times New Roman" w:eastAsia="Times New Roman" w:hAnsi="Times New Roman" w:cs="Times New Roman"/>
          <w:sz w:val="24"/>
          <w:szCs w:val="24"/>
        </w:rPr>
      </w:pPr>
      <w:r w:rsidRPr="00E310DF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128270</wp:posOffset>
            </wp:positionV>
            <wp:extent cx="1371600" cy="575945"/>
            <wp:effectExtent l="0" t="0" r="0" b="0"/>
            <wp:wrapNone/>
            <wp:docPr id="114321435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21435" name="Picture 114321435" descr="Text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10DF">
        <w:rPr>
          <w:rFonts w:ascii="Times New Roman" w:hAnsi="Times New Roman" w:cs="Times New Roman"/>
          <w:color w:val="231F20"/>
          <w:sz w:val="24"/>
          <w:szCs w:val="24"/>
        </w:rPr>
        <w:t>Sincerely,</w:t>
      </w:r>
    </w:p>
    <w:p w:rsidR="00EE21F1" w:rsidRPr="00EE21F1" w:rsidP="00EE21F1" w14:paraId="05C5BEAB" w14:textId="77777777">
      <w:pPr>
        <w:spacing w:line="276" w:lineRule="auto"/>
        <w:ind w:left="720" w:right="810" w:hanging="540"/>
        <w:rPr>
          <w:rFonts w:ascii="Times New Roman" w:eastAsia="Times New Roman" w:hAnsi="Times New Roman" w:cs="Times New Roman"/>
          <w:sz w:val="24"/>
          <w:szCs w:val="24"/>
        </w:rPr>
      </w:pPr>
    </w:p>
    <w:p w:rsidR="00EE21F1" w:rsidRPr="00E310DF" w:rsidP="00EE21F1" w14:paraId="0E3052EE" w14:textId="77777777">
      <w:pPr>
        <w:spacing w:line="276" w:lineRule="auto"/>
        <w:ind w:left="720" w:right="810" w:hanging="540"/>
        <w:rPr>
          <w:rFonts w:ascii="Times New Roman" w:hAnsi="Times New Roman" w:cs="Times New Roman"/>
          <w:sz w:val="24"/>
          <w:szCs w:val="24"/>
        </w:rPr>
      </w:pPr>
    </w:p>
    <w:p w:rsidR="00EE21F1" w:rsidRPr="00E310DF" w:rsidP="00EE21F1" w14:paraId="6EEA3FC3" w14:textId="77777777">
      <w:pPr>
        <w:spacing w:line="276" w:lineRule="auto"/>
        <w:ind w:left="720" w:right="810" w:hanging="540"/>
        <w:rPr>
          <w:rFonts w:ascii="Times New Roman" w:eastAsia="Times New Roman" w:hAnsi="Times New Roman" w:cs="Times New Roman"/>
          <w:sz w:val="24"/>
          <w:szCs w:val="24"/>
        </w:rPr>
      </w:pPr>
      <w:r w:rsidRPr="00E310DF">
        <w:rPr>
          <w:rFonts w:ascii="Times New Roman" w:hAnsi="Times New Roman" w:cs="Times New Roman"/>
          <w:sz w:val="24"/>
          <w:szCs w:val="24"/>
        </w:rPr>
        <w:t>Lance Honig</w:t>
      </w:r>
    </w:p>
    <w:p w:rsidR="00EE21F1" w:rsidRPr="00E310DF" w:rsidP="00EE21F1" w14:paraId="2B9D0ABC" w14:textId="77777777">
      <w:pPr>
        <w:ind w:left="720" w:right="810" w:hanging="540"/>
        <w:rPr>
          <w:rFonts w:ascii="Times New Roman" w:hAnsi="Times New Roman" w:cs="Times New Roman"/>
          <w:sz w:val="24"/>
          <w:szCs w:val="24"/>
        </w:rPr>
      </w:pPr>
      <w:r w:rsidRPr="00E310DF">
        <w:rPr>
          <w:rFonts w:ascii="Times New Roman" w:hAnsi="Times New Roman" w:cs="Times New Roman"/>
          <w:sz w:val="24"/>
          <w:szCs w:val="24"/>
        </w:rPr>
        <w:t>Chair, Agricultural Statistics Board</w:t>
      </w:r>
    </w:p>
    <w:p w:rsidR="00EE21F1" w:rsidRPr="00E310DF" w:rsidP="00EE21F1" w14:paraId="42B1A18B" w14:textId="77777777">
      <w:pPr>
        <w:ind w:left="720" w:right="810" w:hanging="540"/>
        <w:rPr>
          <w:rFonts w:ascii="Times New Roman" w:hAnsi="Times New Roman" w:cs="Times New Roman"/>
          <w:sz w:val="24"/>
          <w:szCs w:val="24"/>
        </w:rPr>
      </w:pPr>
      <w:r w:rsidRPr="00E310DF">
        <w:rPr>
          <w:rFonts w:ascii="Times New Roman" w:hAnsi="Times New Roman" w:cs="Times New Roman"/>
          <w:sz w:val="24"/>
          <w:szCs w:val="24"/>
        </w:rPr>
        <w:t>National Agricultural Statistics Service</w:t>
      </w:r>
    </w:p>
    <w:p w:rsidR="00EE21F1" w:rsidRPr="00E310DF" w:rsidP="00EE21F1" w14:paraId="338F23C5" w14:textId="77777777">
      <w:pPr>
        <w:ind w:left="720" w:right="810" w:hanging="540"/>
        <w:rPr>
          <w:sz w:val="24"/>
          <w:szCs w:val="24"/>
        </w:rPr>
      </w:pPr>
      <w:r w:rsidRPr="00E310DF">
        <w:rPr>
          <w:rFonts w:ascii="Times New Roman" w:hAnsi="Times New Roman" w:cs="Times New Roman"/>
          <w:sz w:val="24"/>
          <w:szCs w:val="24"/>
        </w:rPr>
        <w:t>U.S. Department of Agriculture</w:t>
      </w:r>
    </w:p>
    <w:p w:rsidR="0084205E" w:rsidRPr="00D84BB5" w:rsidP="00EE21F1" w14:paraId="1016DE9A" w14:textId="54AA1C4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1" w:lineRule="auto"/>
        <w:ind w:left="180" w:right="360"/>
        <w:rPr>
          <w:sz w:val="24"/>
          <w:szCs w:val="24"/>
        </w:rPr>
      </w:pPr>
    </w:p>
    <w:sectPr w:rsidSect="00E310DF">
      <w:footerReference w:type="first" r:id="rId11"/>
      <w:pgSz w:w="12240" w:h="15840"/>
      <w:pgMar w:top="720" w:right="720" w:bottom="720" w:left="720" w:header="720" w:footer="195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Con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F5C43" w:rsidRPr="00E310DF" w:rsidP="006930EA" w14:paraId="7D6D9A76" w14:textId="77777777">
    <w:pPr>
      <w:ind w:right="43"/>
      <w:jc w:val="center"/>
      <w:rPr>
        <w:rFonts w:ascii="Arial" w:hAnsi="Arial" w:cs="Arial"/>
        <w:color w:val="231F20"/>
        <w:sz w:val="16"/>
        <w:szCs w:val="16"/>
      </w:rPr>
    </w:pPr>
    <w:r w:rsidRPr="00E310DF">
      <w:rPr>
        <w:rFonts w:ascii="Arial" w:hAnsi="Arial" w:cs="Arial"/>
        <w:color w:val="231F20"/>
        <w:sz w:val="16"/>
        <w:szCs w:val="16"/>
      </w:rPr>
      <w:t>1400 Independence Ave, SW – Washington, DC  20250</w:t>
    </w:r>
  </w:p>
  <w:p w:rsidR="00FF5C43" w:rsidRPr="00EE21F1" w:rsidP="00D84BB5" w14:paraId="70CB8B30" w14:textId="4C7EB57C">
    <w:pPr>
      <w:spacing w:line="281" w:lineRule="auto"/>
      <w:ind w:right="43"/>
      <w:jc w:val="center"/>
      <w:rPr>
        <w:rFonts w:ascii="Arial" w:hAnsi="Arial" w:cs="Arial"/>
        <w:i/>
        <w:color w:val="231F20"/>
        <w:sz w:val="16"/>
        <w:szCs w:val="16"/>
      </w:rPr>
    </w:pPr>
    <w:hyperlink w:history="1">
      <w:r w:rsidRPr="00E310DF">
        <w:rPr>
          <w:rStyle w:val="Hyperlink"/>
          <w:rFonts w:ascii="Arial" w:hAnsi="Arial" w:cs="Arial"/>
          <w:sz w:val="16"/>
          <w:szCs w:val="16"/>
        </w:rPr>
        <w:t xml:space="preserve"> www.nass.usda.gov</w:t>
      </w:r>
    </w:hyperlink>
    <w:r w:rsidRPr="00E310DF">
      <w:rPr>
        <w:rStyle w:val="Hyperlink"/>
        <w:rFonts w:ascii="Arial" w:hAnsi="Arial" w:cs="Arial"/>
        <w:sz w:val="16"/>
        <w:szCs w:val="16"/>
      </w:rPr>
      <w:br/>
    </w:r>
    <w:r w:rsidRPr="00EE21F1">
      <w:rPr>
        <w:rFonts w:ascii="Arial" w:hAnsi="Arial" w:cs="Arial"/>
        <w:i/>
        <w:color w:val="231F20"/>
        <w:sz w:val="16"/>
        <w:szCs w:val="16"/>
      </w:rPr>
      <w:t>USDA is an equal opportunity provider, employer, and lender.</w:t>
    </w:r>
  </w:p>
  <w:p w:rsidR="00FF5C43" w:rsidP="00537664" w14:paraId="34052732" w14:textId="1D0CE0BD">
    <w:pPr>
      <w:widowControl/>
      <w:adjustRightInd w:val="0"/>
      <w:jc w:val="center"/>
      <w:rPr>
        <w:rFonts w:ascii="Arial" w:hAnsi="Arial" w:cs="Arial"/>
        <w:i/>
        <w:color w:val="231F20"/>
        <w:sz w:val="16"/>
        <w:szCs w:val="16"/>
      </w:rPr>
    </w:pPr>
    <w:r w:rsidRPr="00EE21F1">
      <w:rPr>
        <w:rFonts w:ascii="Arial" w:hAnsi="Arial" w:eastAsiaTheme="minorHAnsi" w:cs="Arial"/>
        <w:sz w:val="16"/>
        <w:szCs w:val="16"/>
      </w:rPr>
      <w:t>OMB No. 0535-0213 Approval Expires: 10/31/202</w:t>
    </w:r>
    <w:r w:rsidRPr="00EE21F1" w:rsidR="00EE21F1">
      <w:rPr>
        <w:rFonts w:ascii="Arial" w:hAnsi="Arial" w:eastAsiaTheme="minorHAnsi" w:cs="Arial"/>
        <w:sz w:val="16"/>
        <w:szCs w:val="16"/>
      </w:rPr>
      <w:t>7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8696A53"/>
    <w:multiLevelType w:val="hybridMultilevel"/>
    <w:tmpl w:val="6422DC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0D5C3E"/>
    <w:multiLevelType w:val="hybridMultilevel"/>
    <w:tmpl w:val="E424D4C0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436025074">
    <w:abstractNumId w:val="0"/>
  </w:num>
  <w:num w:numId="2" w16cid:durableId="1027367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179"/>
    <w:rsid w:val="00004879"/>
    <w:rsid w:val="0003160B"/>
    <w:rsid w:val="0003449A"/>
    <w:rsid w:val="0005078E"/>
    <w:rsid w:val="00076169"/>
    <w:rsid w:val="000762E1"/>
    <w:rsid w:val="000C5E14"/>
    <w:rsid w:val="000D6DE1"/>
    <w:rsid w:val="000F4F00"/>
    <w:rsid w:val="00101D87"/>
    <w:rsid w:val="00127907"/>
    <w:rsid w:val="00153DED"/>
    <w:rsid w:val="00175F39"/>
    <w:rsid w:val="001769E6"/>
    <w:rsid w:val="001A7F05"/>
    <w:rsid w:val="001B0BBC"/>
    <w:rsid w:val="001C4180"/>
    <w:rsid w:val="00261265"/>
    <w:rsid w:val="00276A92"/>
    <w:rsid w:val="002912D1"/>
    <w:rsid w:val="002A1FB8"/>
    <w:rsid w:val="002B004E"/>
    <w:rsid w:val="002B01CF"/>
    <w:rsid w:val="002B1013"/>
    <w:rsid w:val="002B70A4"/>
    <w:rsid w:val="002C1E7C"/>
    <w:rsid w:val="002D17D6"/>
    <w:rsid w:val="002E6003"/>
    <w:rsid w:val="002E73E5"/>
    <w:rsid w:val="002F59A9"/>
    <w:rsid w:val="002F60FE"/>
    <w:rsid w:val="0030195D"/>
    <w:rsid w:val="0031203C"/>
    <w:rsid w:val="00332C8F"/>
    <w:rsid w:val="00336AD2"/>
    <w:rsid w:val="00357B9C"/>
    <w:rsid w:val="00392EDD"/>
    <w:rsid w:val="003A1CE2"/>
    <w:rsid w:val="003C6B47"/>
    <w:rsid w:val="003C6F15"/>
    <w:rsid w:val="003D308B"/>
    <w:rsid w:val="003D3134"/>
    <w:rsid w:val="004454DF"/>
    <w:rsid w:val="004550FA"/>
    <w:rsid w:val="00461E7E"/>
    <w:rsid w:val="00474DA0"/>
    <w:rsid w:val="00476A42"/>
    <w:rsid w:val="00494657"/>
    <w:rsid w:val="0049787D"/>
    <w:rsid w:val="004B6B61"/>
    <w:rsid w:val="004E5F0C"/>
    <w:rsid w:val="004F1785"/>
    <w:rsid w:val="004F3938"/>
    <w:rsid w:val="00523B0E"/>
    <w:rsid w:val="00537664"/>
    <w:rsid w:val="00546BAD"/>
    <w:rsid w:val="00551BE0"/>
    <w:rsid w:val="00570F52"/>
    <w:rsid w:val="00595F85"/>
    <w:rsid w:val="00597AF5"/>
    <w:rsid w:val="005B4047"/>
    <w:rsid w:val="005B5BB6"/>
    <w:rsid w:val="005D2E65"/>
    <w:rsid w:val="005D5A04"/>
    <w:rsid w:val="005D724D"/>
    <w:rsid w:val="00610760"/>
    <w:rsid w:val="00616241"/>
    <w:rsid w:val="00617949"/>
    <w:rsid w:val="00627549"/>
    <w:rsid w:val="006410D6"/>
    <w:rsid w:val="006528A3"/>
    <w:rsid w:val="006750EC"/>
    <w:rsid w:val="0068613E"/>
    <w:rsid w:val="006930EA"/>
    <w:rsid w:val="0069725D"/>
    <w:rsid w:val="006C29D9"/>
    <w:rsid w:val="006C5657"/>
    <w:rsid w:val="006E77B7"/>
    <w:rsid w:val="006F0A05"/>
    <w:rsid w:val="00701ACE"/>
    <w:rsid w:val="007033F1"/>
    <w:rsid w:val="00707179"/>
    <w:rsid w:val="007412B7"/>
    <w:rsid w:val="00760016"/>
    <w:rsid w:val="007736D4"/>
    <w:rsid w:val="00774A2E"/>
    <w:rsid w:val="0078732C"/>
    <w:rsid w:val="007A4A34"/>
    <w:rsid w:val="007A64C0"/>
    <w:rsid w:val="007C3C54"/>
    <w:rsid w:val="007F295D"/>
    <w:rsid w:val="007F6DAE"/>
    <w:rsid w:val="00803B55"/>
    <w:rsid w:val="008221A8"/>
    <w:rsid w:val="0082501F"/>
    <w:rsid w:val="0083193A"/>
    <w:rsid w:val="0083309A"/>
    <w:rsid w:val="00833E06"/>
    <w:rsid w:val="008345DD"/>
    <w:rsid w:val="0084205E"/>
    <w:rsid w:val="008437DF"/>
    <w:rsid w:val="00856807"/>
    <w:rsid w:val="00864826"/>
    <w:rsid w:val="0087337C"/>
    <w:rsid w:val="00881B36"/>
    <w:rsid w:val="00896456"/>
    <w:rsid w:val="008A63DC"/>
    <w:rsid w:val="008B5071"/>
    <w:rsid w:val="008C3F5D"/>
    <w:rsid w:val="008D20F3"/>
    <w:rsid w:val="008F306B"/>
    <w:rsid w:val="009022E5"/>
    <w:rsid w:val="00905CDD"/>
    <w:rsid w:val="009140C4"/>
    <w:rsid w:val="00914C23"/>
    <w:rsid w:val="0093414B"/>
    <w:rsid w:val="00937381"/>
    <w:rsid w:val="0094557B"/>
    <w:rsid w:val="009502A7"/>
    <w:rsid w:val="00953C34"/>
    <w:rsid w:val="009809FC"/>
    <w:rsid w:val="00991FEB"/>
    <w:rsid w:val="00997BEA"/>
    <w:rsid w:val="009A6B2D"/>
    <w:rsid w:val="00A01678"/>
    <w:rsid w:val="00A238AA"/>
    <w:rsid w:val="00A361E0"/>
    <w:rsid w:val="00A50F53"/>
    <w:rsid w:val="00A73A0E"/>
    <w:rsid w:val="00A7468A"/>
    <w:rsid w:val="00AA25FF"/>
    <w:rsid w:val="00AA5EEA"/>
    <w:rsid w:val="00AA7BE8"/>
    <w:rsid w:val="00AC3264"/>
    <w:rsid w:val="00B04FAB"/>
    <w:rsid w:val="00B072F5"/>
    <w:rsid w:val="00B16211"/>
    <w:rsid w:val="00B16743"/>
    <w:rsid w:val="00B24559"/>
    <w:rsid w:val="00B458CD"/>
    <w:rsid w:val="00B52AA4"/>
    <w:rsid w:val="00B66195"/>
    <w:rsid w:val="00B8630E"/>
    <w:rsid w:val="00B90599"/>
    <w:rsid w:val="00BA7C67"/>
    <w:rsid w:val="00BB7FA1"/>
    <w:rsid w:val="00BC170F"/>
    <w:rsid w:val="00BD1CD8"/>
    <w:rsid w:val="00BD6D4D"/>
    <w:rsid w:val="00BE236F"/>
    <w:rsid w:val="00C121C8"/>
    <w:rsid w:val="00C20596"/>
    <w:rsid w:val="00C27C8E"/>
    <w:rsid w:val="00C3333D"/>
    <w:rsid w:val="00C54EBC"/>
    <w:rsid w:val="00C54FBB"/>
    <w:rsid w:val="00C57FD7"/>
    <w:rsid w:val="00C7294D"/>
    <w:rsid w:val="00C77750"/>
    <w:rsid w:val="00C83009"/>
    <w:rsid w:val="00C83434"/>
    <w:rsid w:val="00CA34A0"/>
    <w:rsid w:val="00CA4EE8"/>
    <w:rsid w:val="00CB31D8"/>
    <w:rsid w:val="00CD06A6"/>
    <w:rsid w:val="00CD734F"/>
    <w:rsid w:val="00CE6AAA"/>
    <w:rsid w:val="00CF793B"/>
    <w:rsid w:val="00D4193C"/>
    <w:rsid w:val="00D70BE8"/>
    <w:rsid w:val="00D7659B"/>
    <w:rsid w:val="00D84BB5"/>
    <w:rsid w:val="00D86350"/>
    <w:rsid w:val="00D876B2"/>
    <w:rsid w:val="00DA0F4F"/>
    <w:rsid w:val="00DA2EDD"/>
    <w:rsid w:val="00DB4743"/>
    <w:rsid w:val="00DC4611"/>
    <w:rsid w:val="00DC60B4"/>
    <w:rsid w:val="00DE5BDF"/>
    <w:rsid w:val="00E07C90"/>
    <w:rsid w:val="00E310DF"/>
    <w:rsid w:val="00E327B7"/>
    <w:rsid w:val="00E551B8"/>
    <w:rsid w:val="00E725AE"/>
    <w:rsid w:val="00EB055A"/>
    <w:rsid w:val="00EC4AFA"/>
    <w:rsid w:val="00EC5935"/>
    <w:rsid w:val="00ED45F1"/>
    <w:rsid w:val="00ED4A70"/>
    <w:rsid w:val="00EE21F1"/>
    <w:rsid w:val="00F25020"/>
    <w:rsid w:val="00F36E0F"/>
    <w:rsid w:val="00F37A6A"/>
    <w:rsid w:val="00F5571A"/>
    <w:rsid w:val="00F726DD"/>
    <w:rsid w:val="00F72A59"/>
    <w:rsid w:val="00F946BF"/>
    <w:rsid w:val="00F97513"/>
    <w:rsid w:val="00FB5CC4"/>
    <w:rsid w:val="00FC6987"/>
    <w:rsid w:val="00FE6F17"/>
    <w:rsid w:val="00FF5C4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9A15714"/>
  <w15:chartTrackingRefBased/>
  <w15:docId w15:val="{A841417E-1E53-455F-A9BF-9EDC7142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07179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SDALetter">
    <w:name w:val="USDA Letter"/>
    <w:basedOn w:val="DefaultParagraphFont"/>
    <w:uiPriority w:val="1"/>
    <w:qFormat/>
    <w:rsid w:val="00DC4611"/>
    <w:rPr>
      <w:color w:val="000000" w:themeColor="text1"/>
    </w:rPr>
  </w:style>
  <w:style w:type="character" w:styleId="Hyperlink">
    <w:name w:val="Hyperlink"/>
    <w:basedOn w:val="DefaultParagraphFont"/>
    <w:rsid w:val="0070717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07179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707179"/>
    <w:rPr>
      <w:rFonts w:ascii="Times New Roman" w:hAnsi="Times New Roman"/>
      <w:color w:val="000000" w:themeColor="text1"/>
    </w:rPr>
  </w:style>
  <w:style w:type="character" w:customStyle="1" w:styleId="BodyTextChar">
    <w:name w:val="Body Text Char"/>
    <w:basedOn w:val="DefaultParagraphFont"/>
    <w:link w:val="BodyText"/>
    <w:uiPriority w:val="1"/>
    <w:rsid w:val="00707179"/>
    <w:rPr>
      <w:rFonts w:ascii="Times New Roman" w:eastAsia="Myriad Pro" w:hAnsi="Times New Roman" w:cs="Myriad Pro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0344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49A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0344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49A"/>
    <w:rPr>
      <w:rFonts w:ascii="Myriad Pro" w:eastAsia="Myriad Pro" w:hAnsi="Myriad Pro" w:cs="Myriad P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0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FA"/>
    <w:rPr>
      <w:rFonts w:ascii="Segoe UI" w:eastAsia="Myriad Pro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A7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F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F05"/>
    <w:rPr>
      <w:rFonts w:ascii="Myriad Pro" w:eastAsia="Myriad Pro" w:hAnsi="Myriad Pro" w:cs="Myriad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F05"/>
    <w:rPr>
      <w:rFonts w:ascii="Myriad Pro" w:eastAsia="Myriad Pro" w:hAnsi="Myriad Pro" w:cs="Myriad Pro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0F4F"/>
    <w:pPr>
      <w:spacing w:after="0" w:line="240" w:lineRule="auto"/>
    </w:pPr>
    <w:rPr>
      <w:rFonts w:ascii="Myriad Pro" w:eastAsia="Myriad Pro" w:hAnsi="Myriad Pro" w:cs="Myriad Pro"/>
    </w:rPr>
  </w:style>
  <w:style w:type="paragraph" w:styleId="ListParagraph">
    <w:name w:val="List Paragraph"/>
    <w:basedOn w:val="Normal"/>
    <w:uiPriority w:val="34"/>
    <w:qFormat/>
    <w:rsid w:val="00EB055A"/>
    <w:pPr>
      <w:ind w:left="720"/>
      <w:contextualSpacing/>
    </w:pPr>
  </w:style>
  <w:style w:type="character" w:customStyle="1" w:styleId="A8">
    <w:name w:val="A8"/>
    <w:uiPriority w:val="99"/>
    <w:rsid w:val="0082501F"/>
    <w:rPr>
      <w:rFonts w:cs="Myriad Pro Cond"/>
      <w:color w:val="000000"/>
      <w:sz w:val="17"/>
      <w:szCs w:val="17"/>
    </w:rPr>
  </w:style>
  <w:style w:type="character" w:styleId="FollowedHyperlink">
    <w:name w:val="FollowedHyperlink"/>
    <w:basedOn w:val="DefaultParagraphFont"/>
    <w:uiPriority w:val="99"/>
    <w:semiHidden/>
    <w:unhideWhenUsed/>
    <w:rsid w:val="005B5B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gif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jpeg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0630F8B9A9440AD3BF8DA41719BDE" ma:contentTypeVersion="13" ma:contentTypeDescription="Create a new document." ma:contentTypeScope="" ma:versionID="e087324490610c1d8d73f7f5b3f40ad3">
  <xsd:schema xmlns:xsd="http://www.w3.org/2001/XMLSchema" xmlns:xs="http://www.w3.org/2001/XMLSchema" xmlns:p="http://schemas.microsoft.com/office/2006/metadata/properties" xmlns:ns2="4e974542-5edc-4232-aa4c-d083a8df847c" xmlns:ns3="9c094fbc-21ba-4fab-9b11-5b70d64f5f99" xmlns:ns4="73fb875a-8af9-4255-b008-0995492d31cd" xmlns:ns5="f5f8e8ec-be88-43ff-b16a-52eaa7b49df7" targetNamespace="http://schemas.microsoft.com/office/2006/metadata/properties" ma:root="true" ma:fieldsID="53e70cc21eee812895315883eac5cf69" ns2:_="" ns3:_="" ns4:_="" ns5:_="">
    <xsd:import namespace="4e974542-5edc-4232-aa4c-d083a8df847c"/>
    <xsd:import namespace="9c094fbc-21ba-4fab-9b11-5b70d64f5f99"/>
    <xsd:import namespace="73fb875a-8af9-4255-b008-0995492d31cd"/>
    <xsd:import namespace="f5f8e8ec-be88-43ff-b16a-52eaa7b49d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5:SharedWithUsers" minOccurs="0"/>
                <xsd:element ref="ns5:SharedWithDetails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74542-5edc-4232-aa4c-d083a8df84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94fbc-21ba-4fab-9b11-5b70d64f5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34046f0-ea33-4914-9ac6-dc4be950eabd}" ma:internalName="TaxCatchAll" ma:showField="CatchAllData" ma:web="4e974542-5edc-4232-aa4c-d083a8df8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8e8ec-be88-43ff-b16a-52eaa7b49df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e974542-5edc-4232-aa4c-d083a8df847c">FNVPY7D4E5RX-1091044225-1579</_dlc_DocId>
    <_dlc_DocIdUrl xmlns="4e974542-5edc-4232-aa4c-d083a8df847c">
      <Url>https://usdagcc.sharepoint.com/sites/NASSportal/MD/SSDMB/OMB/Intranet_OMB/_layouts/15/DocIdRedir.aspx?ID=FNVPY7D4E5RX-1091044225-1579</Url>
      <Description>FNVPY7D4E5RX-1091044225-1579</Description>
    </_dlc_DocIdUrl>
    <lcf76f155ced4ddcb4097134ff3c332f xmlns="9c094fbc-21ba-4fab-9b11-5b70d64f5f99">
      <Terms xmlns="http://schemas.microsoft.com/office/infopath/2007/PartnerControls"/>
    </lcf76f155ced4ddcb4097134ff3c332f>
    <TaxCatchAll xmlns="73fb875a-8af9-4255-b008-0995492d31c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8051CC-3ED2-49FB-A999-F24A86A1E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74542-5edc-4232-aa4c-d083a8df847c"/>
    <ds:schemaRef ds:uri="9c094fbc-21ba-4fab-9b11-5b70d64f5f99"/>
    <ds:schemaRef ds:uri="73fb875a-8af9-4255-b008-0995492d31cd"/>
    <ds:schemaRef ds:uri="f5f8e8ec-be88-43ff-b16a-52eaa7b49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0EFA68-FA2F-4442-AE6B-BFE2B37FBA5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535471F-DA3C-42AA-9D85-33A3934660B7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6200ae3-9792-4cd5-8e8b-92297ba56a0d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4e974542-5edc-4232-aa4c-d083a8df847c"/>
    <ds:schemaRef ds:uri="9c094fbc-21ba-4fab-9b11-5b70d64f5f99"/>
    <ds:schemaRef ds:uri="73fb875a-8af9-4255-b008-0995492d31cd"/>
  </ds:schemaRefs>
</ds:datastoreItem>
</file>

<file path=customXml/itemProps4.xml><?xml version="1.0" encoding="utf-8"?>
<ds:datastoreItem xmlns:ds="http://schemas.openxmlformats.org/officeDocument/2006/customXml" ds:itemID="{15D7D11C-66FE-4886-B206-EF728CC8370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d5b36e7-01ee-4ebc-867e-e03cfa0d4697}" enabled="0" method="" siteId="{ed5b36e7-01ee-4ebc-867e-e03cfa0d46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 Tract Presurvey letter</vt:lpstr>
    </vt:vector>
  </TitlesOfParts>
  <Company>NASS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Tract Presurvey letter</dc:title>
  <dc:creator>Krueger, Kris - NASS</dc:creator>
  <cp:lastModifiedBy>Chittenden, Brent - REE-NASS</cp:lastModifiedBy>
  <cp:revision>2</cp:revision>
  <dcterms:created xsi:type="dcterms:W3CDTF">2025-07-14T11:59:00Z</dcterms:created>
  <dcterms:modified xsi:type="dcterms:W3CDTF">2025-07-14T11:59:00Z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b cat txt1">
    <vt:lpwstr>22;#NASS</vt:lpwstr>
  </property>
  <property fmtid="{D5CDD505-2E9C-101B-9397-08002B2CF9AE}" pid="3" name="bb-cat-txt1">
    <vt:lpwstr>22;#NASS</vt:lpwstr>
  </property>
  <property fmtid="{D5CDD505-2E9C-101B-9397-08002B2CF9AE}" pid="4" name="ContentTypeId">
    <vt:lpwstr>0x0101009960630F8B9A9440AD3BF8DA41719BDE</vt:lpwstr>
  </property>
  <property fmtid="{D5CDD505-2E9C-101B-9397-08002B2CF9AE}" pid="5" name="Doc Category0">
    <vt:lpwstr/>
  </property>
  <property fmtid="{D5CDD505-2E9C-101B-9397-08002B2CF9AE}" pid="6" name="Doc Category1">
    <vt:lpwstr>756;#Survey Support Materials * 41|e5bd9c83-d3e3-4708-bd2a-1e0d448ecf75</vt:lpwstr>
  </property>
  <property fmtid="{D5CDD505-2E9C-101B-9397-08002B2CF9AE}" pid="7" name="Document Type">
    <vt:lpwstr>291;#Training Media * 799|d32fa01b-e9c3-4bbb-8ae2-c958dda48982</vt:lpwstr>
  </property>
  <property fmtid="{D5CDD505-2E9C-101B-9397-08002B2CF9AE}" pid="8" name="MediaServiceImageTags">
    <vt:lpwstr/>
  </property>
  <property fmtid="{D5CDD505-2E9C-101B-9397-08002B2CF9AE}" pid="9" name="Order">
    <vt:r8>1038600</vt:r8>
  </property>
  <property fmtid="{D5CDD505-2E9C-101B-9397-08002B2CF9AE}" pid="10" name="Org Units">
    <vt:lpwstr>167;#EESS|1dff8328-ecd5-4660-9645-5532d7a2a4ae</vt:lpwstr>
  </property>
  <property fmtid="{D5CDD505-2E9C-101B-9397-08002B2CF9AE}" pid="11" name="PDF">
    <vt:lpwstr>Do not Convert to a PDF</vt:lpwstr>
  </property>
  <property fmtid="{D5CDD505-2E9C-101B-9397-08002B2CF9AE}" pid="12" name="Survey0">
    <vt:lpwstr>736;#ARMS 2 * 25|91eb843c-b678-4c8d-bb37-461fe61162b2</vt:lpwstr>
  </property>
  <property fmtid="{D5CDD505-2E9C-101B-9397-08002B2CF9AE}" pid="13" name="Survey1">
    <vt:lpwstr>736;#ARMS 2 * 25|91eb843c-b678-4c8d-bb37-461fe61162b2</vt:lpwstr>
  </property>
  <property fmtid="{D5CDD505-2E9C-101B-9397-08002B2CF9AE}" pid="14" name="WorkflowChangePath">
    <vt:lpwstr>e15c19ff-0e07-4f8d-8453-ee0e50c738a1,4;e15c19ff-0e07-4f8d-8453-ee0e50c738a1,4;8600c564-daad-4a8a-985d-538b8378af58,5;8600c564-daad-4a8a-985d-538b8378af58,5;8600c564-daad-4a8a-985d-538b8378af58,5;8600c564-daad-4a8a-985d-538b8378af58,5;8600c564-daad-4a8a-98</vt:lpwstr>
  </property>
  <property fmtid="{D5CDD505-2E9C-101B-9397-08002B2CF9AE}" pid="15" name="_dlc_DocIdItemGuid">
    <vt:lpwstr>e6d8e11f-2e00-413e-88a8-ae3c1d4e772a</vt:lpwstr>
  </property>
</Properties>
</file>