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1E61" w:rsidP="00E41E61" w14:paraId="1EF50BD7" w14:textId="4547A12F">
      <w:pPr>
        <w:rPr>
          <w:b/>
        </w:rPr>
      </w:pPr>
      <w:bookmarkStart w:id="0" w:name="_Toc142106607"/>
      <w:r w:rsidRPr="00C860D6">
        <w:rPr>
          <w:b/>
        </w:rPr>
        <w:t>S</w:t>
      </w:r>
      <w:r>
        <w:rPr>
          <w:b/>
        </w:rPr>
        <w:t>upporting</w:t>
      </w:r>
      <w:r w:rsidRPr="00C860D6">
        <w:rPr>
          <w:b/>
        </w:rPr>
        <w:t xml:space="preserve"> S</w:t>
      </w:r>
      <w:r>
        <w:rPr>
          <w:b/>
        </w:rPr>
        <w:t xml:space="preserve">tatement </w:t>
      </w:r>
      <w:r w:rsidR="00C8687E">
        <w:rPr>
          <w:b/>
        </w:rPr>
        <w:t>-</w:t>
      </w:r>
      <w:r>
        <w:rPr>
          <w:b/>
        </w:rPr>
        <w:t xml:space="preserve"> Part B</w:t>
      </w:r>
    </w:p>
    <w:p w:rsidR="00E41E61" w:rsidP="00E41E61" w14:paraId="39D3FB5E" w14:textId="77777777">
      <w:pPr>
        <w:rPr>
          <w:b/>
          <w:bCs/>
        </w:rPr>
      </w:pPr>
      <w:r>
        <w:rPr>
          <w:b/>
          <w:bCs/>
        </w:rPr>
        <w:t xml:space="preserve">OMB Control Number:  </w:t>
      </w:r>
      <w:r w:rsidRPr="00D265EC">
        <w:t>0579-0481</w:t>
      </w:r>
    </w:p>
    <w:p w:rsidR="00E41E61" w:rsidP="00E41E61" w14:paraId="145F0AD6" w14:textId="77777777">
      <w:pPr>
        <w:rPr>
          <w:b/>
          <w:bCs/>
        </w:rPr>
      </w:pPr>
    </w:p>
    <w:p w:rsidR="00E41E61" w:rsidP="00E41E61" w14:paraId="1D2F6460" w14:textId="77777777">
      <w:r>
        <w:rPr>
          <w:b/>
          <w:bCs/>
        </w:rPr>
        <w:t xml:space="preserve">Title:  </w:t>
      </w:r>
      <w:r w:rsidRPr="00D265EC">
        <w:t>Center for Epidemiology and Animal Health (CEAH), National Animal Health Monitoring System (NAHMS), On-Farm Monitoring of Antimicrobial Use and Resistance in U.S. Broiler Production Study</w:t>
      </w:r>
    </w:p>
    <w:p w:rsidR="006E02B5" w:rsidRPr="00D265EC" w:rsidP="00E41E61" w14:paraId="1FC85077" w14:textId="77777777"/>
    <w:p w:rsidR="00E41E61" w:rsidRPr="00D265EC" w:rsidP="00E41E61" w14:paraId="3E2A65EE" w14:textId="77777777">
      <w:pPr>
        <w:rPr>
          <w:bCs/>
        </w:rPr>
      </w:pPr>
      <w:r>
        <w:rPr>
          <w:b/>
        </w:rPr>
        <w:t xml:space="preserve">Date Prepared:  </w:t>
      </w:r>
      <w:r w:rsidRPr="00D265EC">
        <w:rPr>
          <w:bCs/>
        </w:rPr>
        <w:t>November 2024</w:t>
      </w:r>
    </w:p>
    <w:p w:rsidR="003B7732" w:rsidP="00BD7225" w14:paraId="7B9537FE" w14:textId="77777777">
      <w:pPr>
        <w:pStyle w:val="DefaultText"/>
        <w:rPr>
          <w:b/>
        </w:rPr>
      </w:pPr>
    </w:p>
    <w:p w:rsidR="004E48D9" w:rsidP="00BD7225" w14:paraId="269217FE" w14:textId="77777777">
      <w:pPr>
        <w:pStyle w:val="DefaultText"/>
        <w:rPr>
          <w:b/>
        </w:rPr>
      </w:pPr>
      <w:r w:rsidRPr="005B4C2D">
        <w:rPr>
          <w:b/>
        </w:rPr>
        <w:t>B.  Collections of Information Employing Statistical Methods</w:t>
      </w:r>
      <w:bookmarkEnd w:id="0"/>
    </w:p>
    <w:p w:rsidR="00BD7225" w:rsidP="00AF6203" w14:paraId="4DAF238B" w14:textId="77777777">
      <w:pPr>
        <w:pStyle w:val="DefaultText"/>
        <w:rPr>
          <w:b/>
        </w:rPr>
      </w:pPr>
    </w:p>
    <w:p w:rsidR="00713086" w:rsidRPr="00713086" w:rsidP="00AF6203" w14:paraId="52F37525" w14:textId="77777777">
      <w:pPr>
        <w:widowControl w:val="0"/>
        <w:contextualSpacing/>
        <w:rPr>
          <w:b/>
          <w:snapToGrid w:val="0"/>
        </w:rPr>
      </w:pPr>
      <w:bookmarkStart w:id="1" w:name="_Toc120517344"/>
      <w:bookmarkStart w:id="2" w:name="_Toc121289103"/>
      <w:bookmarkStart w:id="3" w:name="_Toc133308572"/>
      <w:bookmarkStart w:id="4" w:name="_Toc142106608"/>
      <w:r w:rsidRPr="71A1504A">
        <w:rPr>
          <w:b/>
          <w:snapToGrid w:val="0"/>
        </w:rPr>
        <w:t xml:space="preserve">1. 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71A1504A">
        <w:rPr>
          <w:b/>
          <w:snapToGrid w:val="0"/>
        </w:rPr>
        <w:t>collection as a whole</w:t>
      </w:r>
      <w:r w:rsidRPr="71A1504A">
        <w:rPr>
          <w:b/>
          <w:snapToGrid w:val="0"/>
        </w:rPr>
        <w:t xml:space="preserve">. </w:t>
      </w:r>
      <w:r w:rsidRPr="00A34DD3">
        <w:rPr>
          <w:b/>
          <w:snapToGrid w:val="0"/>
        </w:rPr>
        <w:t>If the collection had been conducted previously, include the actual response rate achieved during the last collection</w:t>
      </w:r>
      <w:r w:rsidRPr="71A1504A">
        <w:rPr>
          <w:b/>
          <w:snapToGrid w:val="0"/>
        </w:rPr>
        <w:t>.</w:t>
      </w:r>
    </w:p>
    <w:bookmarkEnd w:id="1"/>
    <w:bookmarkEnd w:id="2"/>
    <w:bookmarkEnd w:id="3"/>
    <w:bookmarkEnd w:id="4"/>
    <w:p w:rsidR="00BD7225" w:rsidP="00BD7225" w14:paraId="60E1EAA0" w14:textId="77777777">
      <w:pPr>
        <w:pStyle w:val="DefaultText"/>
        <w:rPr>
          <w:rStyle w:val="InitialStyle"/>
        </w:rPr>
      </w:pPr>
    </w:p>
    <w:p w:rsidR="004E48D9" w:rsidP="005902C6" w14:paraId="301576DA" w14:textId="4A90659F">
      <w:pPr>
        <w:pStyle w:val="DefaultText"/>
        <w:rPr>
          <w:rStyle w:val="InitialStyle"/>
        </w:rPr>
      </w:pPr>
      <w:r>
        <w:rPr>
          <w:rStyle w:val="InitialStyle"/>
        </w:rPr>
        <w:t xml:space="preserve">The structure of the </w:t>
      </w:r>
      <w:r w:rsidR="00ED7437">
        <w:rPr>
          <w:rStyle w:val="InitialStyle"/>
        </w:rPr>
        <w:t xml:space="preserve">broiler </w:t>
      </w:r>
      <w:r>
        <w:rPr>
          <w:rStyle w:val="InitialStyle"/>
        </w:rPr>
        <w:t xml:space="preserve">industry is </w:t>
      </w:r>
      <w:r w:rsidR="00F320F0">
        <w:rPr>
          <w:rStyle w:val="InitialStyle"/>
        </w:rPr>
        <w:t>hierarchical</w:t>
      </w:r>
      <w:r w:rsidR="00ED7437">
        <w:rPr>
          <w:rStyle w:val="InitialStyle"/>
        </w:rPr>
        <w:t xml:space="preserve"> and vertically integrated</w:t>
      </w:r>
      <w:r w:rsidR="00F320F0">
        <w:rPr>
          <w:rStyle w:val="InitialStyle"/>
        </w:rPr>
        <w:t xml:space="preserve">, </w:t>
      </w:r>
      <w:r>
        <w:rPr>
          <w:rStyle w:val="InitialStyle"/>
        </w:rPr>
        <w:t xml:space="preserve">and the sample selection reflects this </w:t>
      </w:r>
      <w:r w:rsidR="001B32DC">
        <w:rPr>
          <w:rStyle w:val="InitialStyle"/>
        </w:rPr>
        <w:t>reality</w:t>
      </w:r>
      <w:r>
        <w:rPr>
          <w:rStyle w:val="InitialStyle"/>
        </w:rPr>
        <w:t xml:space="preserve">. </w:t>
      </w:r>
      <w:r w:rsidR="00D17503">
        <w:rPr>
          <w:rStyle w:val="InitialStyle"/>
        </w:rPr>
        <w:t xml:space="preserve">Companies </w:t>
      </w:r>
      <w:r w:rsidR="00ED7437">
        <w:rPr>
          <w:rStyle w:val="InitialStyle"/>
        </w:rPr>
        <w:t xml:space="preserve">own the birds from hatching through processing, and all companies </w:t>
      </w:r>
      <w:r w:rsidR="00D17503">
        <w:rPr>
          <w:rStyle w:val="InitialStyle"/>
        </w:rPr>
        <w:t xml:space="preserve">have one or more processing </w:t>
      </w:r>
      <w:r w:rsidRPr="004255E3" w:rsidR="00D17503">
        <w:rPr>
          <w:rStyle w:val="InitialStyle"/>
        </w:rPr>
        <w:t>plants</w:t>
      </w:r>
      <w:r w:rsidRPr="004255E3" w:rsidR="001329FA">
        <w:rPr>
          <w:rStyle w:val="InitialStyle"/>
        </w:rPr>
        <w:t>.</w:t>
      </w:r>
      <w:r w:rsidRPr="004255E3" w:rsidR="00863ACB">
        <w:rPr>
          <w:rStyle w:val="InitialStyle"/>
        </w:rPr>
        <w:t xml:space="preserve"> </w:t>
      </w:r>
      <w:r w:rsidR="004255E3">
        <w:rPr>
          <w:rStyle w:val="InitialStyle"/>
        </w:rPr>
        <w:t>About 95 percent of broilers are raised by independent growers who contract with the companies. The b</w:t>
      </w:r>
      <w:r w:rsidRPr="005B6E51" w:rsidR="004255E3">
        <w:rPr>
          <w:color w:val="212529"/>
          <w:shd w:val="clear" w:color="auto" w:fill="FFFFFF"/>
        </w:rPr>
        <w:t>roiler companies furnish chicks, feed, medication, and labor and equipment for catching and transporting broiler chickens from the farm to the processing plant. Growers furnish houses, equipment (feeders, waterers, brooders, and fans), water, electricity, fuel, litter, and labor and follow management protocols specified by the company</w:t>
      </w:r>
      <w:r w:rsidR="004255E3">
        <w:rPr>
          <w:color w:val="212529"/>
          <w:shd w:val="clear" w:color="auto" w:fill="FFFFFF"/>
        </w:rPr>
        <w:t>.</w:t>
      </w:r>
      <w:r w:rsidRPr="004255E3" w:rsidR="001329FA">
        <w:rPr>
          <w:rStyle w:val="InitialStyle"/>
        </w:rPr>
        <w:t xml:space="preserve"> </w:t>
      </w:r>
      <w:r w:rsidRPr="004255E3" w:rsidR="00ED7437">
        <w:rPr>
          <w:rStyle w:val="InitialStyle"/>
        </w:rPr>
        <w:t>Companies often contract with growers who own the buildings on a farm, and the companies supply the birds, feed, and veterinary care for the growers</w:t>
      </w:r>
      <w:r w:rsidR="00ED7437">
        <w:rPr>
          <w:rStyle w:val="InitialStyle"/>
        </w:rPr>
        <w:t xml:space="preserve">. </w:t>
      </w:r>
      <w:r>
        <w:rPr>
          <w:rStyle w:val="InitialStyle"/>
        </w:rPr>
        <w:t>A complex consists of t</w:t>
      </w:r>
      <w:r w:rsidR="00D17503">
        <w:rPr>
          <w:rStyle w:val="InitialStyle"/>
        </w:rPr>
        <w:t>he processing plant</w:t>
      </w:r>
      <w:r w:rsidR="00ED7437">
        <w:rPr>
          <w:rStyle w:val="InitialStyle"/>
        </w:rPr>
        <w:t>,</w:t>
      </w:r>
      <w:r w:rsidR="00D17503">
        <w:rPr>
          <w:rStyle w:val="InitialStyle"/>
        </w:rPr>
        <w:t xml:space="preserve"> </w:t>
      </w:r>
      <w:r w:rsidR="00ED7437">
        <w:rPr>
          <w:rStyle w:val="InitialStyle"/>
        </w:rPr>
        <w:t xml:space="preserve">the </w:t>
      </w:r>
      <w:r w:rsidR="00D17503">
        <w:rPr>
          <w:rStyle w:val="InitialStyle"/>
        </w:rPr>
        <w:t xml:space="preserve">farms that </w:t>
      </w:r>
      <w:r w:rsidR="00ED7437">
        <w:rPr>
          <w:rStyle w:val="InitialStyle"/>
        </w:rPr>
        <w:t>supply birds for the plant, and a feed mill supplying feed for the farms within the complex</w:t>
      </w:r>
      <w:r w:rsidR="00D17503">
        <w:rPr>
          <w:rStyle w:val="InitialStyle"/>
        </w:rPr>
        <w:t xml:space="preserve">. Therefore, complexes are embedded within </w:t>
      </w:r>
      <w:r>
        <w:rPr>
          <w:rStyle w:val="InitialStyle"/>
        </w:rPr>
        <w:t>compan</w:t>
      </w:r>
      <w:r w:rsidR="00D17503">
        <w:rPr>
          <w:rStyle w:val="InitialStyle"/>
        </w:rPr>
        <w:t>y</w:t>
      </w:r>
      <w:r>
        <w:rPr>
          <w:rStyle w:val="InitialStyle"/>
        </w:rPr>
        <w:t>.</w:t>
      </w:r>
      <w:r w:rsidR="00ED7437">
        <w:rPr>
          <w:rStyle w:val="InitialStyle"/>
        </w:rPr>
        <w:t xml:space="preserve"> Each company has </w:t>
      </w:r>
      <w:r w:rsidRPr="00CA6A18" w:rsidR="00ED7437">
        <w:rPr>
          <w:rStyle w:val="InitialStyle"/>
        </w:rPr>
        <w:t xml:space="preserve">from </w:t>
      </w:r>
      <w:r w:rsidRPr="00CA6A18" w:rsidR="00455C5D">
        <w:rPr>
          <w:rStyle w:val="InitialStyle"/>
        </w:rPr>
        <w:t>1</w:t>
      </w:r>
      <w:r w:rsidRPr="00CA6A18" w:rsidR="00ED7437">
        <w:rPr>
          <w:rStyle w:val="InitialStyle"/>
        </w:rPr>
        <w:t xml:space="preserve"> to </w:t>
      </w:r>
      <w:r w:rsidRPr="005B6E51" w:rsidR="00455C5D">
        <w:rPr>
          <w:rStyle w:val="InitialStyle"/>
        </w:rPr>
        <w:t xml:space="preserve">over 30 </w:t>
      </w:r>
      <w:r w:rsidR="00ED7437">
        <w:rPr>
          <w:rStyle w:val="InitialStyle"/>
        </w:rPr>
        <w:t>complexes</w:t>
      </w:r>
      <w:r w:rsidR="00455C5D">
        <w:rPr>
          <w:rStyle w:val="InitialStyle"/>
        </w:rPr>
        <w:t xml:space="preserve">. The number of farms within complex and the number of houses within each farm varies widely by company. </w:t>
      </w:r>
      <w:r>
        <w:rPr>
          <w:rStyle w:val="InitialStyle"/>
        </w:rPr>
        <w:t>A farm is</w:t>
      </w:r>
      <w:r w:rsidR="001B32DC">
        <w:rPr>
          <w:rStyle w:val="InitialStyle"/>
        </w:rPr>
        <w:t xml:space="preserve"> </w:t>
      </w:r>
      <w:r>
        <w:rPr>
          <w:rStyle w:val="InitialStyle"/>
        </w:rPr>
        <w:t>composed of one or more houses. The house is the structure where th</w:t>
      </w:r>
      <w:r w:rsidR="00EB2B91">
        <w:rPr>
          <w:rStyle w:val="InitialStyle"/>
        </w:rPr>
        <w:t>e</w:t>
      </w:r>
      <w:r>
        <w:rPr>
          <w:rStyle w:val="InitialStyle"/>
        </w:rPr>
        <w:t xml:space="preserve"> actual </w:t>
      </w:r>
      <w:r w:rsidR="001B32DC">
        <w:rPr>
          <w:rStyle w:val="InitialStyle"/>
        </w:rPr>
        <w:t>broilers</w:t>
      </w:r>
      <w:r>
        <w:rPr>
          <w:rStyle w:val="InitialStyle"/>
        </w:rPr>
        <w:t xml:space="preserve"> are raised. </w:t>
      </w:r>
      <w:r w:rsidR="00D17503">
        <w:rPr>
          <w:rStyle w:val="InitialStyle"/>
        </w:rPr>
        <w:t>Typically</w:t>
      </w:r>
      <w:r w:rsidR="00D737E0">
        <w:rPr>
          <w:rStyle w:val="InitialStyle"/>
        </w:rPr>
        <w:t>,</w:t>
      </w:r>
      <w:r w:rsidR="00D17503">
        <w:rPr>
          <w:rStyle w:val="InitialStyle"/>
        </w:rPr>
        <w:t xml:space="preserve"> all birds on a farm (in all houses) are placed and then slaughtered at the same time, representing an all-in all-out strategy.</w:t>
      </w:r>
      <w:r w:rsidR="00455C5D">
        <w:rPr>
          <w:rStyle w:val="InitialStyle"/>
        </w:rPr>
        <w:t xml:space="preserve"> </w:t>
      </w:r>
      <w:r>
        <w:rPr>
          <w:rStyle w:val="InitialStyle"/>
        </w:rPr>
        <w:t>Each group of birds raised in the house is known as a flock</w:t>
      </w:r>
      <w:r w:rsidR="008C6D2E">
        <w:rPr>
          <w:rStyle w:val="InitialStyle"/>
        </w:rPr>
        <w:t>.</w:t>
      </w:r>
      <w:r w:rsidR="005902C6">
        <w:rPr>
          <w:rStyle w:val="InitialStyle"/>
        </w:rPr>
        <w:t xml:space="preserve"> </w:t>
      </w:r>
      <w:r w:rsidR="00455C5D">
        <w:rPr>
          <w:rStyle w:val="InitialStyle"/>
        </w:rPr>
        <w:t>A</w:t>
      </w:r>
      <w:r>
        <w:rPr>
          <w:rStyle w:val="InitialStyle"/>
        </w:rPr>
        <w:t xml:space="preserve"> single house will have multiple flocks during the year (typically 5-6)</w:t>
      </w:r>
      <w:r w:rsidR="00387203">
        <w:rPr>
          <w:rStyle w:val="InitialStyle"/>
        </w:rPr>
        <w:t xml:space="preserve">. </w:t>
      </w:r>
    </w:p>
    <w:p w:rsidR="1FD802FD" w:rsidP="1FD802FD" w14:paraId="7E16E028" w14:textId="77777777">
      <w:pPr>
        <w:pStyle w:val="DefaultText"/>
        <w:rPr>
          <w:rStyle w:val="InitialStyle"/>
        </w:rPr>
      </w:pPr>
    </w:p>
    <w:p w:rsidR="00A247C4" w:rsidP="005B6E51" w14:paraId="433E4CC7" w14:textId="2316C30C">
      <w:pPr>
        <w:pStyle w:val="pf0"/>
        <w:spacing w:before="0" w:beforeAutospacing="0" w:after="0" w:afterAutospacing="0"/>
        <w:rPr>
          <w:rStyle w:val="InitialStyle"/>
        </w:rPr>
      </w:pPr>
      <w:r w:rsidRPr="003B3CE5">
        <w:rPr>
          <w:rStyle w:val="InitialStyle"/>
        </w:rPr>
        <w:t xml:space="preserve">The target </w:t>
      </w:r>
      <w:r w:rsidRPr="004255E3">
        <w:rPr>
          <w:rStyle w:val="InitialStyle"/>
        </w:rPr>
        <w:t xml:space="preserve">population </w:t>
      </w:r>
      <w:r w:rsidR="00E154C9">
        <w:rPr>
          <w:rStyle w:val="InitialStyle"/>
        </w:rPr>
        <w:t xml:space="preserve">is </w:t>
      </w:r>
      <w:r w:rsidR="00FC060E">
        <w:rPr>
          <w:rStyle w:val="InitialStyle"/>
        </w:rPr>
        <w:t>broiler companies</w:t>
      </w:r>
      <w:r w:rsidRPr="00FC060E" w:rsidR="00FC060E">
        <w:rPr>
          <w:rStyle w:val="cf01"/>
          <w:rFonts w:ascii="Times New Roman" w:hAnsi="Times New Roman" w:cs="Times New Roman"/>
          <w:sz w:val="24"/>
          <w:szCs w:val="24"/>
        </w:rPr>
        <w:t xml:space="preserve"> </w:t>
      </w:r>
      <w:r w:rsidRPr="00B24010" w:rsidR="00FC060E">
        <w:rPr>
          <w:rStyle w:val="cf01"/>
          <w:rFonts w:ascii="Times New Roman" w:hAnsi="Times New Roman" w:cs="Times New Roman"/>
          <w:sz w:val="24"/>
          <w:szCs w:val="24"/>
        </w:rPr>
        <w:t>in the U.S.</w:t>
      </w:r>
      <w:r w:rsidR="00FC060E">
        <w:rPr>
          <w:rStyle w:val="InitialStyle"/>
        </w:rPr>
        <w:t xml:space="preserve"> and the broiler chickens they raise.</w:t>
      </w:r>
      <w:r w:rsidR="00FC060E">
        <w:rPr>
          <w:rStyle w:val="cf01"/>
          <w:rFonts w:ascii="Times New Roman" w:hAnsi="Times New Roman" w:cs="Times New Roman"/>
          <w:sz w:val="24"/>
          <w:szCs w:val="24"/>
        </w:rPr>
        <w:t xml:space="preserve"> T</w:t>
      </w:r>
      <w:r w:rsidRPr="00572874" w:rsidR="004255E3">
        <w:rPr>
          <w:rStyle w:val="cf01"/>
          <w:rFonts w:ascii="Times New Roman" w:hAnsi="Times New Roman" w:cs="Times New Roman"/>
          <w:sz w:val="24"/>
          <w:szCs w:val="24"/>
        </w:rPr>
        <w:t xml:space="preserve">he </w:t>
      </w:r>
      <w:r w:rsidR="005902C6">
        <w:rPr>
          <w:rStyle w:val="cf01"/>
          <w:rFonts w:ascii="Times New Roman" w:hAnsi="Times New Roman" w:cs="Times New Roman"/>
          <w:sz w:val="24"/>
          <w:szCs w:val="24"/>
        </w:rPr>
        <w:t xml:space="preserve">sampling </w:t>
      </w:r>
      <w:r w:rsidRPr="00572874" w:rsidR="004255E3">
        <w:rPr>
          <w:rStyle w:val="cf01"/>
          <w:rFonts w:ascii="Times New Roman" w:hAnsi="Times New Roman" w:cs="Times New Roman"/>
          <w:sz w:val="24"/>
          <w:szCs w:val="24"/>
        </w:rPr>
        <w:t>frame for this collection is</w:t>
      </w:r>
      <w:r w:rsidR="00DF7AD2">
        <w:rPr>
          <w:rStyle w:val="cf01"/>
          <w:rFonts w:ascii="Times New Roman" w:hAnsi="Times New Roman" w:cs="Times New Roman"/>
          <w:sz w:val="24"/>
          <w:szCs w:val="24"/>
        </w:rPr>
        <w:t xml:space="preserve"> a</w:t>
      </w:r>
      <w:r w:rsidRPr="00572874" w:rsidR="004255E3">
        <w:rPr>
          <w:rStyle w:val="cf01"/>
          <w:rFonts w:ascii="Times New Roman" w:hAnsi="Times New Roman" w:cs="Times New Roman"/>
          <w:sz w:val="24"/>
          <w:szCs w:val="24"/>
        </w:rPr>
        <w:t xml:space="preserve"> </w:t>
      </w:r>
      <w:r w:rsidR="00FC060E">
        <w:rPr>
          <w:rStyle w:val="cf01"/>
          <w:rFonts w:ascii="Times New Roman" w:hAnsi="Times New Roman" w:cs="Times New Roman"/>
          <w:sz w:val="24"/>
          <w:szCs w:val="24"/>
        </w:rPr>
        <w:t xml:space="preserve">list of the </w:t>
      </w:r>
      <w:r w:rsidR="00BC0595">
        <w:t xml:space="preserve">largest </w:t>
      </w:r>
      <w:r w:rsidRPr="00572874" w:rsidR="004255E3">
        <w:rPr>
          <w:rStyle w:val="cf01"/>
          <w:rFonts w:ascii="Times New Roman" w:hAnsi="Times New Roman" w:cs="Times New Roman"/>
          <w:sz w:val="24"/>
          <w:szCs w:val="24"/>
        </w:rPr>
        <w:t>broiler</w:t>
      </w:r>
      <w:r w:rsidR="009B7FD0">
        <w:rPr>
          <w:rStyle w:val="cf01"/>
          <w:rFonts w:ascii="Times New Roman" w:hAnsi="Times New Roman" w:cs="Times New Roman"/>
          <w:sz w:val="24"/>
          <w:szCs w:val="24"/>
        </w:rPr>
        <w:t>-</w:t>
      </w:r>
      <w:r w:rsidRPr="004E64CD" w:rsidR="009B7FD0">
        <w:t>produc</w:t>
      </w:r>
      <w:r w:rsidR="009B7FD0">
        <w:t>ing</w:t>
      </w:r>
      <w:r w:rsidRPr="004E64CD" w:rsidR="009B7FD0">
        <w:t xml:space="preserve"> </w:t>
      </w:r>
      <w:r w:rsidRPr="00572874" w:rsidR="004255E3">
        <w:rPr>
          <w:rStyle w:val="cf01"/>
          <w:rFonts w:ascii="Times New Roman" w:hAnsi="Times New Roman" w:cs="Times New Roman"/>
          <w:sz w:val="24"/>
          <w:szCs w:val="24"/>
        </w:rPr>
        <w:t xml:space="preserve">companies in the </w:t>
      </w:r>
      <w:r w:rsidR="005902C6">
        <w:rPr>
          <w:rStyle w:val="cf01"/>
          <w:rFonts w:ascii="Times New Roman" w:hAnsi="Times New Roman" w:cs="Times New Roman"/>
          <w:sz w:val="24"/>
          <w:szCs w:val="24"/>
        </w:rPr>
        <w:t>U.S.</w:t>
      </w:r>
      <w:r w:rsidRPr="00572874" w:rsidR="004255E3">
        <w:rPr>
          <w:rStyle w:val="cf01"/>
          <w:rFonts w:ascii="Times New Roman" w:hAnsi="Times New Roman" w:cs="Times New Roman"/>
          <w:sz w:val="24"/>
          <w:szCs w:val="24"/>
        </w:rPr>
        <w:t>, as published by WATT Global Media</w:t>
      </w:r>
      <w:r w:rsidR="004255E3">
        <w:rPr>
          <w:rStyle w:val="cf01"/>
          <w:rFonts w:ascii="Times New Roman" w:hAnsi="Times New Roman" w:cs="Times New Roman"/>
          <w:sz w:val="24"/>
          <w:szCs w:val="24"/>
        </w:rPr>
        <w:t>,</w:t>
      </w:r>
      <w:r>
        <w:rPr>
          <w:rStyle w:val="FootnoteReference"/>
        </w:rPr>
        <w:footnoteReference w:id="3"/>
      </w:r>
      <w:r w:rsidRPr="00572874" w:rsidR="004255E3">
        <w:rPr>
          <w:rStyle w:val="cf01"/>
          <w:rFonts w:ascii="Times New Roman" w:hAnsi="Times New Roman" w:cs="Times New Roman"/>
          <w:sz w:val="24"/>
          <w:szCs w:val="24"/>
        </w:rPr>
        <w:t xml:space="preserve"> and the respondents are recruited from that list.</w:t>
      </w:r>
      <w:r w:rsidR="00525D09">
        <w:rPr>
          <w:rStyle w:val="cf01"/>
          <w:rFonts w:ascii="Times New Roman" w:hAnsi="Times New Roman" w:cs="Times New Roman"/>
          <w:sz w:val="24"/>
          <w:szCs w:val="24"/>
        </w:rPr>
        <w:t xml:space="preserve"> The number of companies published on the list varies by </w:t>
      </w:r>
      <w:r w:rsidR="00735329">
        <w:rPr>
          <w:rStyle w:val="cf01"/>
          <w:rFonts w:ascii="Times New Roman" w:hAnsi="Times New Roman" w:cs="Times New Roman"/>
          <w:sz w:val="24"/>
          <w:szCs w:val="24"/>
        </w:rPr>
        <w:t>year but</w:t>
      </w:r>
      <w:r w:rsidR="00525D09">
        <w:rPr>
          <w:rStyle w:val="cf01"/>
          <w:rFonts w:ascii="Times New Roman" w:hAnsi="Times New Roman" w:cs="Times New Roman"/>
          <w:sz w:val="24"/>
          <w:szCs w:val="24"/>
        </w:rPr>
        <w:t xml:space="preserve"> </w:t>
      </w:r>
      <w:r w:rsidR="00832EE1">
        <w:rPr>
          <w:rStyle w:val="cf01"/>
          <w:rFonts w:ascii="Times New Roman" w:hAnsi="Times New Roman" w:cs="Times New Roman"/>
          <w:sz w:val="24"/>
          <w:szCs w:val="24"/>
        </w:rPr>
        <w:t xml:space="preserve">tends to include the </w:t>
      </w:r>
      <w:r w:rsidR="00BC0595">
        <w:t xml:space="preserve">largest </w:t>
      </w:r>
      <w:r w:rsidR="00832EE1">
        <w:rPr>
          <w:rStyle w:val="cf01"/>
          <w:rFonts w:ascii="Times New Roman" w:hAnsi="Times New Roman" w:cs="Times New Roman"/>
          <w:sz w:val="24"/>
          <w:szCs w:val="24"/>
        </w:rPr>
        <w:t>30 companies</w:t>
      </w:r>
      <w:r w:rsidR="00735329">
        <w:rPr>
          <w:rStyle w:val="cf01"/>
          <w:rFonts w:ascii="Times New Roman" w:hAnsi="Times New Roman" w:cs="Times New Roman"/>
          <w:sz w:val="24"/>
          <w:szCs w:val="24"/>
        </w:rPr>
        <w:t>.</w:t>
      </w:r>
      <w:r w:rsidR="00572874">
        <w:rPr>
          <w:rStyle w:val="InitialStyle"/>
        </w:rPr>
        <w:t xml:space="preserve"> </w:t>
      </w:r>
      <w:r w:rsidRPr="003B3CE5">
        <w:rPr>
          <w:rStyle w:val="InitialStyle"/>
        </w:rPr>
        <w:t xml:space="preserve">These companies account for </w:t>
      </w:r>
      <w:r w:rsidR="00014428">
        <w:rPr>
          <w:rStyle w:val="InitialStyle"/>
        </w:rPr>
        <w:t>99.</w:t>
      </w:r>
      <w:r w:rsidR="005E2941">
        <w:rPr>
          <w:rStyle w:val="InitialStyle"/>
        </w:rPr>
        <w:t>5</w:t>
      </w:r>
      <w:r w:rsidRPr="003B3CE5">
        <w:rPr>
          <w:rStyle w:val="InitialStyle"/>
        </w:rPr>
        <w:t>%</w:t>
      </w:r>
      <w:r w:rsidR="00572874">
        <w:rPr>
          <w:rStyle w:val="InitialStyle"/>
        </w:rPr>
        <w:t xml:space="preserve"> of the</w:t>
      </w:r>
      <w:r w:rsidRPr="003B3CE5" w:rsidR="556A1E5A">
        <w:rPr>
          <w:rStyle w:val="InitialStyle"/>
        </w:rPr>
        <w:t xml:space="preserve"> total live weight </w:t>
      </w:r>
      <w:r w:rsidRPr="003B3CE5" w:rsidR="48F85C40">
        <w:rPr>
          <w:rStyle w:val="InitialStyle"/>
        </w:rPr>
        <w:t xml:space="preserve">of </w:t>
      </w:r>
      <w:r w:rsidRPr="003B3CE5" w:rsidR="556A1E5A">
        <w:rPr>
          <w:rStyle w:val="InitialStyle"/>
        </w:rPr>
        <w:t>slaughtered</w:t>
      </w:r>
      <w:r w:rsidRPr="003B3CE5" w:rsidR="1F6A8E76">
        <w:rPr>
          <w:rStyle w:val="InitialStyle"/>
        </w:rPr>
        <w:t xml:space="preserve"> </w:t>
      </w:r>
      <w:r w:rsidRPr="003B3CE5" w:rsidR="1F6A8E76">
        <w:rPr>
          <w:rStyle w:val="InitialStyle"/>
        </w:rPr>
        <w:t>broilers</w:t>
      </w:r>
      <w:r w:rsidRPr="003B3CE5">
        <w:rPr>
          <w:rStyle w:val="InitialStyle"/>
        </w:rPr>
        <w:t xml:space="preserve"> (</w:t>
      </w:r>
      <w:r w:rsidR="00014428">
        <w:t>62,215,158,000</w:t>
      </w:r>
      <w:r w:rsidRPr="003B3CE5" w:rsidR="766975DC">
        <w:t xml:space="preserve"> lb. reported from USDA-NASS in </w:t>
      </w:r>
      <w:r w:rsidRPr="003B3CE5" w:rsidR="003B3C17">
        <w:t>202</w:t>
      </w:r>
      <w:r w:rsidR="003B3C17">
        <w:t>3</w:t>
      </w:r>
      <w:r>
        <w:rPr>
          <w:rStyle w:val="FootnoteReference"/>
        </w:rPr>
        <w:footnoteReference w:id="4"/>
      </w:r>
      <w:r w:rsidRPr="003B3CE5" w:rsidR="6B7480CC">
        <w:rPr>
          <w:rStyle w:val="InitialStyle"/>
        </w:rPr>
        <w:t>)</w:t>
      </w:r>
      <w:r w:rsidRPr="003B3CE5" w:rsidR="1F6A8E76">
        <w:rPr>
          <w:rStyle w:val="InitialStyle"/>
        </w:rPr>
        <w:t>.</w:t>
      </w:r>
      <w:r w:rsidRPr="003B3CE5">
        <w:rPr>
          <w:rStyle w:val="InitialStyle"/>
        </w:rPr>
        <w:t xml:space="preserve"> </w:t>
      </w:r>
      <w:r w:rsidRPr="003B3CE5" w:rsidR="1F6A8E76">
        <w:rPr>
          <w:rStyle w:val="InitialStyle"/>
        </w:rPr>
        <w:t>They also account for</w:t>
      </w:r>
      <w:r w:rsidRPr="003B3CE5" w:rsidR="6B7480CC">
        <w:rPr>
          <w:rStyle w:val="InitialStyle"/>
        </w:rPr>
        <w:t xml:space="preserve"> </w:t>
      </w:r>
      <w:r w:rsidRPr="003B3CE5" w:rsidR="4740EDCB">
        <w:rPr>
          <w:rStyle w:val="InitialStyle"/>
        </w:rPr>
        <w:t>greater than 9</w:t>
      </w:r>
      <w:r w:rsidR="00D37530">
        <w:rPr>
          <w:rStyle w:val="InitialStyle"/>
        </w:rPr>
        <w:t>9.</w:t>
      </w:r>
      <w:r w:rsidR="008F1A1A">
        <w:rPr>
          <w:rStyle w:val="InitialStyle"/>
        </w:rPr>
        <w:t>3</w:t>
      </w:r>
      <w:r w:rsidRPr="003B3CE5" w:rsidR="6B7480CC">
        <w:rPr>
          <w:rStyle w:val="InitialStyle"/>
        </w:rPr>
        <w:t xml:space="preserve">% </w:t>
      </w:r>
      <w:r w:rsidRPr="003B3CE5" w:rsidR="556A1E5A">
        <w:rPr>
          <w:rStyle w:val="InitialStyle"/>
        </w:rPr>
        <w:t>of chickens slaughtered in 20</w:t>
      </w:r>
      <w:r w:rsidRPr="003B3CE5" w:rsidR="766975DC">
        <w:rPr>
          <w:rStyle w:val="InitialStyle"/>
        </w:rPr>
        <w:t>2</w:t>
      </w:r>
      <w:r w:rsidR="00014428">
        <w:rPr>
          <w:rStyle w:val="InitialStyle"/>
        </w:rPr>
        <w:t>3</w:t>
      </w:r>
      <w:r w:rsidRPr="003B3CE5" w:rsidR="556A1E5A">
        <w:rPr>
          <w:rStyle w:val="InitialStyle"/>
        </w:rPr>
        <w:t xml:space="preserve"> </w:t>
      </w:r>
      <w:r w:rsidRPr="003B3CE5" w:rsidR="6B7480CC">
        <w:rPr>
          <w:rStyle w:val="InitialStyle"/>
        </w:rPr>
        <w:t>(</w:t>
      </w:r>
      <w:r w:rsidRPr="003B3CE5" w:rsidR="766975DC">
        <w:t>9,</w:t>
      </w:r>
      <w:r w:rsidR="00C2036A">
        <w:t>501,611</w:t>
      </w:r>
      <w:r w:rsidR="00B9492D">
        <w:t>,000</w:t>
      </w:r>
      <w:r w:rsidRPr="003B3CE5" w:rsidR="766975DC">
        <w:t xml:space="preserve"> head reported from USDA-NASS</w:t>
      </w:r>
      <w:r w:rsidRPr="003B3CE5" w:rsidR="6B7480CC">
        <w:rPr>
          <w:rStyle w:val="InitialStyle"/>
        </w:rPr>
        <w:t>)</w:t>
      </w:r>
      <w:r w:rsidRPr="003B3CE5">
        <w:rPr>
          <w:rStyle w:val="InitialStyle"/>
        </w:rPr>
        <w:t xml:space="preserve">. </w:t>
      </w:r>
    </w:p>
    <w:p w:rsidR="00A247C4" w14:paraId="4FA97C0A" w14:textId="77777777">
      <w:pPr>
        <w:pStyle w:val="DefaultText"/>
        <w:rPr>
          <w:rStyle w:val="InitialStyle"/>
        </w:rPr>
      </w:pPr>
    </w:p>
    <w:p w:rsidR="00E72CCB" w:rsidP="0088475E" w14:paraId="4EA24E66" w14:textId="33796D34">
      <w:pPr>
        <w:pStyle w:val="DefaultText"/>
        <w:rPr>
          <w:rStyle w:val="InitialStyle"/>
        </w:rPr>
      </w:pPr>
      <w:r>
        <w:rPr>
          <w:rStyle w:val="InitialStyle"/>
        </w:rPr>
        <w:t>USDA</w:t>
      </w:r>
      <w:r w:rsidR="00C8687E">
        <w:rPr>
          <w:rStyle w:val="InitialStyle"/>
        </w:rPr>
        <w:t>-</w:t>
      </w:r>
      <w:r w:rsidR="00AB12CA">
        <w:rPr>
          <w:rStyle w:val="InitialStyle"/>
        </w:rPr>
        <w:t xml:space="preserve">NASS </w:t>
      </w:r>
      <w:r w:rsidR="00A247C4">
        <w:rPr>
          <w:rStyle w:val="InitialStyle"/>
        </w:rPr>
        <w:t>reports the number of broiler farms</w:t>
      </w:r>
      <w:r>
        <w:rPr>
          <w:rStyle w:val="FootnoteReference"/>
        </w:rPr>
        <w:footnoteReference w:id="5"/>
      </w:r>
      <w:r w:rsidR="00DF7AD2">
        <w:rPr>
          <w:rStyle w:val="InitialStyle"/>
        </w:rPr>
        <w:t xml:space="preserve"> but</w:t>
      </w:r>
      <w:r w:rsidR="00A247C4">
        <w:rPr>
          <w:rStyle w:val="InitialStyle"/>
        </w:rPr>
        <w:t xml:space="preserve"> </w:t>
      </w:r>
      <w:r>
        <w:rPr>
          <w:rStyle w:val="InitialStyle"/>
        </w:rPr>
        <w:t>does not report on the number of broiler companies</w:t>
      </w:r>
      <w:r w:rsidR="00C6466D">
        <w:rPr>
          <w:rStyle w:val="InitialStyle"/>
        </w:rPr>
        <w:t xml:space="preserve"> </w:t>
      </w:r>
      <w:r>
        <w:rPr>
          <w:rStyle w:val="InitialStyle"/>
        </w:rPr>
        <w:t>in the U.S.</w:t>
      </w:r>
      <w:r w:rsidR="004B719C">
        <w:rPr>
          <w:rStyle w:val="InitialStyle"/>
        </w:rPr>
        <w:t xml:space="preserve"> Sampling from the company level is advantageous for the current study</w:t>
      </w:r>
      <w:r w:rsidR="00CF70FD">
        <w:rPr>
          <w:rStyle w:val="InitialStyle"/>
        </w:rPr>
        <w:t xml:space="preserve"> because</w:t>
      </w:r>
      <w:r w:rsidR="004B719C">
        <w:rPr>
          <w:rStyle w:val="InitialStyle"/>
        </w:rPr>
        <w:t xml:space="preserve"> </w:t>
      </w:r>
      <w:r w:rsidR="00560AAF">
        <w:t>one of the subjects</w:t>
      </w:r>
      <w:r w:rsidRPr="00A247C4" w:rsidR="00A247C4">
        <w:t xml:space="preserve"> of interest (antimicrobial use) is typically relatively homogeneous within company</w:t>
      </w:r>
      <w:r w:rsidR="00A247C4">
        <w:t>, because companies will oftentimes set antimicrobial use policies,</w:t>
      </w:r>
      <w:r w:rsidRPr="00A247C4" w:rsidR="00A247C4">
        <w:t xml:space="preserve"> and </w:t>
      </w:r>
      <w:r w:rsidR="005D3D6F">
        <w:t xml:space="preserve">tends to be </w:t>
      </w:r>
      <w:r w:rsidRPr="00A247C4" w:rsidR="00A247C4">
        <w:t>more heterogeneous between companies.</w:t>
      </w:r>
      <w:r w:rsidR="0088475E">
        <w:t xml:space="preserve"> </w:t>
      </w:r>
      <w:r w:rsidRPr="003B3CE5" w:rsidR="6B7480CC">
        <w:rPr>
          <w:rStyle w:val="InitialStyle"/>
        </w:rPr>
        <w:t xml:space="preserve">Because the companies </w:t>
      </w:r>
      <w:r>
        <w:rPr>
          <w:rStyle w:val="InitialStyle"/>
        </w:rPr>
        <w:t xml:space="preserve">on this list </w:t>
      </w:r>
      <w:r w:rsidRPr="003B3CE5" w:rsidR="6B7480CC">
        <w:rPr>
          <w:rStyle w:val="InitialStyle"/>
        </w:rPr>
        <w:t xml:space="preserve">represent </w:t>
      </w:r>
      <w:r w:rsidRPr="003B3CE5" w:rsidR="6B7480CC">
        <w:rPr>
          <w:rStyle w:val="InitialStyle"/>
        </w:rPr>
        <w:t>the majority of</w:t>
      </w:r>
      <w:r w:rsidRPr="003B3CE5" w:rsidR="6B7480CC">
        <w:rPr>
          <w:rStyle w:val="InitialStyle"/>
        </w:rPr>
        <w:t xml:space="preserve"> commercial broiler</w:t>
      </w:r>
      <w:r>
        <w:rPr>
          <w:rStyle w:val="InitialStyle"/>
        </w:rPr>
        <w:t>s</w:t>
      </w:r>
      <w:r w:rsidRPr="003B3CE5" w:rsidR="6B7480CC">
        <w:rPr>
          <w:rStyle w:val="InitialStyle"/>
        </w:rPr>
        <w:t xml:space="preserve"> </w:t>
      </w:r>
      <w:r>
        <w:rPr>
          <w:rStyle w:val="InitialStyle"/>
        </w:rPr>
        <w:t>harvested</w:t>
      </w:r>
      <w:r w:rsidRPr="003B3CE5">
        <w:rPr>
          <w:rStyle w:val="InitialStyle"/>
        </w:rPr>
        <w:t xml:space="preserve"> </w:t>
      </w:r>
      <w:r w:rsidRPr="003B3CE5" w:rsidR="6B7480CC">
        <w:rPr>
          <w:rStyle w:val="InitialStyle"/>
        </w:rPr>
        <w:t xml:space="preserve">in the U.S., </w:t>
      </w:r>
      <w:r w:rsidRPr="003B3CE5" w:rsidR="1F6A8E76">
        <w:rPr>
          <w:rStyle w:val="InitialStyle"/>
        </w:rPr>
        <w:t>APHIS</w:t>
      </w:r>
      <w:r w:rsidR="00C8687E">
        <w:rPr>
          <w:rStyle w:val="InitialStyle"/>
        </w:rPr>
        <w:t>-</w:t>
      </w:r>
      <w:r w:rsidR="00653611">
        <w:rPr>
          <w:rStyle w:val="InitialStyle"/>
        </w:rPr>
        <w:t>NAHMS</w:t>
      </w:r>
      <w:r w:rsidRPr="003B3CE5" w:rsidR="1F6A8E76">
        <w:rPr>
          <w:rStyle w:val="InitialStyle"/>
        </w:rPr>
        <w:t xml:space="preserve"> is comfortable </w:t>
      </w:r>
      <w:r w:rsidR="00882247">
        <w:rPr>
          <w:rStyle w:val="InitialStyle"/>
        </w:rPr>
        <w:t xml:space="preserve">using the list of </w:t>
      </w:r>
      <w:r w:rsidRPr="003B3CE5" w:rsidR="6B7480CC">
        <w:rPr>
          <w:rStyle w:val="InitialStyle"/>
        </w:rPr>
        <w:t>princip</w:t>
      </w:r>
      <w:r w:rsidRPr="003B3CE5" w:rsidR="556A1E5A">
        <w:rPr>
          <w:rStyle w:val="InitialStyle"/>
        </w:rPr>
        <w:t>al</w:t>
      </w:r>
      <w:r w:rsidRPr="003B3CE5" w:rsidR="6B7480CC">
        <w:rPr>
          <w:rStyle w:val="InitialStyle"/>
        </w:rPr>
        <w:t xml:space="preserve"> commercial broiler producers in the U.S.</w:t>
      </w:r>
      <w:r w:rsidR="00882247">
        <w:rPr>
          <w:rStyle w:val="InitialStyle"/>
        </w:rPr>
        <w:t xml:space="preserve"> as the sampling frame</w:t>
      </w:r>
      <w:r w:rsidR="0080150B">
        <w:rPr>
          <w:rStyle w:val="InitialStyle"/>
        </w:rPr>
        <w:t>.</w:t>
      </w:r>
    </w:p>
    <w:p w:rsidR="00E72CCB" w14:paraId="43A6803D" w14:textId="77777777">
      <w:pPr>
        <w:pStyle w:val="DefaultText"/>
        <w:rPr>
          <w:rStyle w:val="InitialStyle"/>
        </w:rPr>
      </w:pPr>
    </w:p>
    <w:p w:rsidR="003721E7" w14:paraId="5AD633F1" w14:textId="41F8F720">
      <w:pPr>
        <w:pStyle w:val="DefaultText"/>
        <w:rPr>
          <w:color w:val="000000"/>
        </w:rPr>
      </w:pPr>
      <w:r>
        <w:rPr>
          <w:rStyle w:val="InitialStyle"/>
        </w:rPr>
        <w:t>APHIS</w:t>
      </w:r>
      <w:r w:rsidR="00653611">
        <w:rPr>
          <w:rStyle w:val="InitialStyle"/>
        </w:rPr>
        <w:t>-NAHMS</w:t>
      </w:r>
      <w:r>
        <w:rPr>
          <w:rStyle w:val="InitialStyle"/>
        </w:rPr>
        <w:t xml:space="preserve"> will not perform statistical survey analysis techniques to extrapolate results from this study to the U.S. broiler industry. Results from this study cannot be considered representative of all broiler producers in the U.S. b</w:t>
      </w:r>
      <w:r w:rsidR="00E72CCB">
        <w:rPr>
          <w:rStyle w:val="InitialStyle"/>
        </w:rPr>
        <w:t>ecause companies not on the WATT list have no ability to participate</w:t>
      </w:r>
      <w:r>
        <w:rPr>
          <w:rStyle w:val="InitialStyle"/>
        </w:rPr>
        <w:t>.</w:t>
      </w:r>
      <w:r w:rsidR="0048209A">
        <w:rPr>
          <w:color w:val="000000"/>
        </w:rPr>
        <w:t xml:space="preserve"> </w:t>
      </w:r>
      <w:r>
        <w:rPr>
          <w:color w:val="000000"/>
        </w:rPr>
        <w:t>Even though the sample is not a probability sample, this study is the most comprehensive study investigating AMU and AMR in U.S. broiler production. We target the</w:t>
      </w:r>
      <w:r w:rsidRPr="00BC0595" w:rsidR="00BC0595">
        <w:t xml:space="preserve"> </w:t>
      </w:r>
      <w:r w:rsidR="00BC0595">
        <w:t xml:space="preserve">largest </w:t>
      </w:r>
      <w:r>
        <w:rPr>
          <w:color w:val="000000"/>
        </w:rPr>
        <w:t xml:space="preserve">broiler-producing companies, which produce the majority (approximately </w:t>
      </w:r>
      <w:r w:rsidR="005E2941">
        <w:rPr>
          <w:color w:val="000000"/>
        </w:rPr>
        <w:t>99.5%</w:t>
      </w:r>
      <w:r w:rsidR="00325440">
        <w:rPr>
          <w:color w:val="000000"/>
        </w:rPr>
        <w:t xml:space="preserve"> using current estimates</w:t>
      </w:r>
      <w:r>
        <w:rPr>
          <w:color w:val="000000"/>
        </w:rPr>
        <w:t>) of live weight slaughtered and young chickens slaughtered in the U.S.</w:t>
      </w:r>
    </w:p>
    <w:p w:rsidR="00EF4652" w14:paraId="723975BE" w14:textId="77777777">
      <w:pPr>
        <w:pStyle w:val="DefaultText"/>
        <w:rPr>
          <w:rStyle w:val="InitialStyle"/>
        </w:rPr>
      </w:pPr>
    </w:p>
    <w:p w:rsidR="00EF4652" w:rsidRPr="00307D7A" w:rsidP="005902C6" w14:paraId="2166F5A8" w14:textId="32A6FBB9">
      <w:pPr>
        <w:pStyle w:val="DefaultText"/>
        <w:rPr>
          <w:rStyle w:val="InitialStyle"/>
          <w:i/>
        </w:rPr>
      </w:pPr>
      <w:r>
        <w:rPr>
          <w:rStyle w:val="InitialStyle"/>
        </w:rPr>
        <w:t>T</w:t>
      </w:r>
      <w:r w:rsidR="00CB14A0">
        <w:rPr>
          <w:rStyle w:val="InitialStyle"/>
        </w:rPr>
        <w:t>he primary objective of this study is to measure antimicrobial use patterns and their relationship to antimicrobial resistance of select agents over time</w:t>
      </w:r>
      <w:r>
        <w:rPr>
          <w:rStyle w:val="InitialStyle"/>
        </w:rPr>
        <w:t>.</w:t>
      </w:r>
      <w:r w:rsidR="005902C6">
        <w:rPr>
          <w:rStyle w:val="InitialStyle"/>
        </w:rPr>
        <w:t xml:space="preserve"> </w:t>
      </w:r>
      <w:r w:rsidRPr="1FD802FD" w:rsidR="005902C6">
        <w:rPr>
          <w:rStyle w:val="InitialStyle"/>
        </w:rPr>
        <w:t>This study consists of repeated sampling at the complex level. University of Minnesota will collect antimicrobial use (AMU) information for each farm selected within complex. Additionally, producers will collect litter samples at a specific house on each participating farm and ship these samples to the University of Minnesota.</w:t>
      </w:r>
      <w:r w:rsidR="005902C6">
        <w:rPr>
          <w:rStyle w:val="InitialStyle"/>
        </w:rPr>
        <w:t xml:space="preserve"> With this design,</w:t>
      </w:r>
      <w:r>
        <w:rPr>
          <w:rStyle w:val="InitialStyle"/>
        </w:rPr>
        <w:t xml:space="preserve"> </w:t>
      </w:r>
      <w:r w:rsidR="005902C6">
        <w:rPr>
          <w:rStyle w:val="InitialStyle"/>
        </w:rPr>
        <w:t xml:space="preserve">the </w:t>
      </w:r>
      <w:r>
        <w:rPr>
          <w:rStyle w:val="InitialStyle"/>
        </w:rPr>
        <w:t xml:space="preserve">emphasis is not </w:t>
      </w:r>
      <w:r w:rsidR="00185ED1">
        <w:rPr>
          <w:rStyle w:val="InitialStyle"/>
        </w:rPr>
        <w:t xml:space="preserve">primarily </w:t>
      </w:r>
      <w:r>
        <w:rPr>
          <w:rStyle w:val="InitialStyle"/>
        </w:rPr>
        <w:t xml:space="preserve">to select statistically representative samples using random selection. Instead, </w:t>
      </w:r>
      <w:r w:rsidR="005902C6">
        <w:rPr>
          <w:rStyle w:val="InitialStyle"/>
        </w:rPr>
        <w:t xml:space="preserve">the </w:t>
      </w:r>
      <w:r>
        <w:rPr>
          <w:rStyle w:val="InitialStyle"/>
        </w:rPr>
        <w:t xml:space="preserve">emphasis </w:t>
      </w:r>
      <w:r w:rsidR="00EB2B91">
        <w:rPr>
          <w:rStyle w:val="InitialStyle"/>
        </w:rPr>
        <w:t xml:space="preserve">is </w:t>
      </w:r>
      <w:r>
        <w:rPr>
          <w:rStyle w:val="InitialStyle"/>
        </w:rPr>
        <w:t xml:space="preserve">to select a sample of </w:t>
      </w:r>
      <w:r w:rsidR="009A07B2">
        <w:rPr>
          <w:rStyle w:val="InitialStyle"/>
        </w:rPr>
        <w:t>companies and complexes</w:t>
      </w:r>
      <w:r w:rsidR="003913DD">
        <w:rPr>
          <w:rStyle w:val="InitialStyle"/>
        </w:rPr>
        <w:t xml:space="preserve"> </w:t>
      </w:r>
      <w:r w:rsidR="005902C6">
        <w:rPr>
          <w:rStyle w:val="InitialStyle"/>
        </w:rPr>
        <w:t xml:space="preserve">that </w:t>
      </w:r>
      <w:r w:rsidR="003913DD">
        <w:rPr>
          <w:rStyle w:val="InitialStyle"/>
        </w:rPr>
        <w:t>can complete all the study activities</w:t>
      </w:r>
      <w:r w:rsidR="00EB2B91">
        <w:rPr>
          <w:rStyle w:val="InitialStyle"/>
        </w:rPr>
        <w:t xml:space="preserve"> and </w:t>
      </w:r>
      <w:r>
        <w:rPr>
          <w:rStyle w:val="InitialStyle"/>
        </w:rPr>
        <w:t>provide</w:t>
      </w:r>
      <w:r w:rsidR="003713F6">
        <w:rPr>
          <w:rStyle w:val="InitialStyle"/>
        </w:rPr>
        <w:t xml:space="preserve"> the </w:t>
      </w:r>
      <w:r>
        <w:rPr>
          <w:rStyle w:val="InitialStyle"/>
        </w:rPr>
        <w:t xml:space="preserve">complete data </w:t>
      </w:r>
      <w:r w:rsidR="003713F6">
        <w:rPr>
          <w:rStyle w:val="InitialStyle"/>
        </w:rPr>
        <w:t>we need to make</w:t>
      </w:r>
      <w:r w:rsidR="009E280C">
        <w:rPr>
          <w:rStyle w:val="InitialStyle"/>
        </w:rPr>
        <w:t xml:space="preserve"> comparisons across time</w:t>
      </w:r>
      <w:r w:rsidR="00026474">
        <w:rPr>
          <w:rStyle w:val="InitialStyle"/>
        </w:rPr>
        <w:t xml:space="preserve"> while controlling for varia</w:t>
      </w:r>
      <w:r w:rsidR="00647B1C">
        <w:rPr>
          <w:rStyle w:val="InitialStyle"/>
        </w:rPr>
        <w:t>bility</w:t>
      </w:r>
      <w:r w:rsidR="00026474">
        <w:rPr>
          <w:rStyle w:val="InitialStyle"/>
        </w:rPr>
        <w:t xml:space="preserve"> at the various levels of the broiler industry</w:t>
      </w:r>
      <w:r>
        <w:rPr>
          <w:rStyle w:val="InitialStyle"/>
        </w:rPr>
        <w:t>.</w:t>
      </w:r>
    </w:p>
    <w:p w:rsidR="003913DD" w14:paraId="05EAFCC9" w14:textId="77777777">
      <w:pPr>
        <w:pStyle w:val="DefaultText"/>
        <w:rPr>
          <w:rStyle w:val="InitialStyle"/>
        </w:rPr>
      </w:pPr>
    </w:p>
    <w:p w:rsidR="003713F6" w14:paraId="22F05AD3" w14:textId="1DFC9544">
      <w:pPr>
        <w:pStyle w:val="DefaultText"/>
        <w:rPr>
          <w:rStyle w:val="InitialStyle"/>
        </w:rPr>
      </w:pPr>
      <w:r>
        <w:rPr>
          <w:rStyle w:val="InitialStyle"/>
        </w:rPr>
        <w:t>T</w:t>
      </w:r>
      <w:r w:rsidR="00D737E0">
        <w:rPr>
          <w:rStyle w:val="InitialStyle"/>
        </w:rPr>
        <w:t>he University of Minnesota</w:t>
      </w:r>
      <w:r w:rsidR="003B2386">
        <w:rPr>
          <w:rStyle w:val="InitialStyle"/>
        </w:rPr>
        <w:t xml:space="preserve"> </w:t>
      </w:r>
      <w:r w:rsidR="007D28F6">
        <w:rPr>
          <w:rStyle w:val="InitialStyle"/>
        </w:rPr>
        <w:t xml:space="preserve">will </w:t>
      </w:r>
      <w:r w:rsidR="00C07CDB">
        <w:rPr>
          <w:rStyle w:val="InitialStyle"/>
        </w:rPr>
        <w:t xml:space="preserve">continue to </w:t>
      </w:r>
      <w:r w:rsidR="003B2386">
        <w:rPr>
          <w:rStyle w:val="InitialStyle"/>
        </w:rPr>
        <w:t xml:space="preserve">attempt </w:t>
      </w:r>
      <w:r w:rsidR="00185ED1">
        <w:rPr>
          <w:rStyle w:val="InitialStyle"/>
        </w:rPr>
        <w:t>to</w:t>
      </w:r>
      <w:r w:rsidR="00430E66">
        <w:rPr>
          <w:rStyle w:val="InitialStyle"/>
        </w:rPr>
        <w:t xml:space="preserve"> </w:t>
      </w:r>
      <w:r w:rsidR="00430E66">
        <w:rPr>
          <w:rStyle w:val="InitialStyle"/>
        </w:rPr>
        <w:t>make</w:t>
      </w:r>
      <w:r w:rsidR="007D28F6">
        <w:rPr>
          <w:rStyle w:val="InitialStyle"/>
        </w:rPr>
        <w:t xml:space="preserve"> contact</w:t>
      </w:r>
      <w:r w:rsidR="00430E66">
        <w:rPr>
          <w:rStyle w:val="InitialStyle"/>
        </w:rPr>
        <w:t xml:space="preserve"> with</w:t>
      </w:r>
      <w:r w:rsidR="00D737E0">
        <w:rPr>
          <w:rStyle w:val="InitialStyle"/>
        </w:rPr>
        <w:t xml:space="preserve"> </w:t>
      </w:r>
      <w:r w:rsidR="00570995">
        <w:rPr>
          <w:rStyle w:val="InitialStyle"/>
        </w:rPr>
        <w:t>all of the companies listed on the WATT list of</w:t>
      </w:r>
      <w:r w:rsidR="00BC0595">
        <w:rPr>
          <w:rStyle w:val="InitialStyle"/>
        </w:rPr>
        <w:t xml:space="preserve"> the</w:t>
      </w:r>
      <w:r w:rsidR="00570995">
        <w:rPr>
          <w:rStyle w:val="InitialStyle"/>
        </w:rPr>
        <w:t xml:space="preserve"> </w:t>
      </w:r>
      <w:r w:rsidR="00BC0595">
        <w:t xml:space="preserve">largest </w:t>
      </w:r>
      <w:r w:rsidR="00570995">
        <w:rPr>
          <w:rStyle w:val="InitialStyle"/>
        </w:rPr>
        <w:t>broiler-producing</w:t>
      </w:r>
      <w:r>
        <w:rPr>
          <w:rStyle w:val="InitialStyle"/>
        </w:rPr>
        <w:t xml:space="preserve"> companies </w:t>
      </w:r>
      <w:r w:rsidR="007D28F6">
        <w:rPr>
          <w:rStyle w:val="InitialStyle"/>
        </w:rPr>
        <w:t xml:space="preserve">to solicit participation in the study and </w:t>
      </w:r>
      <w:r w:rsidR="00430E66">
        <w:rPr>
          <w:rStyle w:val="InitialStyle"/>
        </w:rPr>
        <w:t xml:space="preserve">will enroll </w:t>
      </w:r>
      <w:r w:rsidR="009A07B2">
        <w:rPr>
          <w:rStyle w:val="InitialStyle"/>
        </w:rPr>
        <w:t>as many as are willing to participate</w:t>
      </w:r>
      <w:r>
        <w:rPr>
          <w:rStyle w:val="InitialStyle"/>
        </w:rPr>
        <w:t>.</w:t>
      </w:r>
      <w:r w:rsidR="009A07B2">
        <w:rPr>
          <w:rStyle w:val="InitialStyle"/>
        </w:rPr>
        <w:t xml:space="preserve"> </w:t>
      </w:r>
      <w:r w:rsidR="00570995">
        <w:rPr>
          <w:rStyle w:val="InitialStyle"/>
        </w:rPr>
        <w:t xml:space="preserve">The list changes over </w:t>
      </w:r>
      <w:r w:rsidR="0085333D">
        <w:rPr>
          <w:rStyle w:val="InitialStyle"/>
        </w:rPr>
        <w:t>time but</w:t>
      </w:r>
      <w:r w:rsidR="00856A2F">
        <w:rPr>
          <w:rStyle w:val="InitialStyle"/>
        </w:rPr>
        <w:t xml:space="preserve"> typically includes approximately 30 companies</w:t>
      </w:r>
      <w:r w:rsidR="00B26B2B">
        <w:rPr>
          <w:rStyle w:val="InitialStyle"/>
        </w:rPr>
        <w:t xml:space="preserve">. </w:t>
      </w:r>
      <w:r w:rsidR="00430E66">
        <w:rPr>
          <w:rStyle w:val="InitialStyle"/>
        </w:rPr>
        <w:t>We</w:t>
      </w:r>
      <w:r w:rsidR="0098194A">
        <w:rPr>
          <w:rStyle w:val="InitialStyle"/>
        </w:rPr>
        <w:t xml:space="preserve"> expect that</w:t>
      </w:r>
      <w:r w:rsidR="009A07B2">
        <w:rPr>
          <w:rStyle w:val="InitialStyle"/>
        </w:rPr>
        <w:t xml:space="preserve"> </w:t>
      </w:r>
      <w:r w:rsidR="00E73287">
        <w:rPr>
          <w:rStyle w:val="InitialStyle"/>
        </w:rPr>
        <w:t>between 10 to 15</w:t>
      </w:r>
      <w:r w:rsidR="003B2386">
        <w:rPr>
          <w:rStyle w:val="InitialStyle"/>
        </w:rPr>
        <w:t xml:space="preserve"> (</w:t>
      </w:r>
      <w:r w:rsidR="00E73287">
        <w:rPr>
          <w:rStyle w:val="InitialStyle"/>
        </w:rPr>
        <w:t xml:space="preserve">we used the </w:t>
      </w:r>
      <w:r w:rsidR="003B2386">
        <w:rPr>
          <w:rStyle w:val="InitialStyle"/>
        </w:rPr>
        <w:t>mid-point of 12</w:t>
      </w:r>
      <w:r w:rsidR="00185ED1">
        <w:rPr>
          <w:rStyle w:val="InitialStyle"/>
        </w:rPr>
        <w:t xml:space="preserve"> </w:t>
      </w:r>
      <w:r w:rsidR="00767DC3">
        <w:rPr>
          <w:rStyle w:val="InitialStyle"/>
        </w:rPr>
        <w:t>to estimate burden and costs in Items 12 and 14</w:t>
      </w:r>
      <w:r w:rsidR="003B2386">
        <w:rPr>
          <w:rStyle w:val="InitialStyle"/>
        </w:rPr>
        <w:t xml:space="preserve">) </w:t>
      </w:r>
      <w:r w:rsidR="0098194A">
        <w:rPr>
          <w:rStyle w:val="InitialStyle"/>
        </w:rPr>
        <w:t xml:space="preserve">companies will </w:t>
      </w:r>
      <w:r>
        <w:rPr>
          <w:rStyle w:val="InitialStyle"/>
        </w:rPr>
        <w:t>enroll</w:t>
      </w:r>
      <w:r w:rsidR="005902C6">
        <w:rPr>
          <w:rStyle w:val="InitialStyle"/>
        </w:rPr>
        <w:t xml:space="preserve"> based on</w:t>
      </w:r>
      <w:r w:rsidR="00767DC3">
        <w:rPr>
          <w:rStyle w:val="InitialStyle"/>
        </w:rPr>
        <w:t xml:space="preserve"> historical enrollment and </w:t>
      </w:r>
      <w:r w:rsidR="00767DC3">
        <w:rPr>
          <w:rStyle w:val="InitialStyle"/>
        </w:rPr>
        <w:t>based on</w:t>
      </w:r>
      <w:r w:rsidR="005902C6">
        <w:rPr>
          <w:rStyle w:val="InitialStyle"/>
        </w:rPr>
        <w:t xml:space="preserve"> </w:t>
      </w:r>
      <w:r w:rsidR="00676AEB">
        <w:rPr>
          <w:rStyle w:val="InitialStyle"/>
        </w:rPr>
        <w:t>the fact that</w:t>
      </w:r>
      <w:r w:rsidR="00676AEB">
        <w:rPr>
          <w:rStyle w:val="InitialStyle"/>
        </w:rPr>
        <w:t xml:space="preserve"> 12 companies are</w:t>
      </w:r>
      <w:r w:rsidR="005902C6">
        <w:rPr>
          <w:rStyle w:val="InitialStyle"/>
        </w:rPr>
        <w:t xml:space="preserve"> enrolled in the current collection</w:t>
      </w:r>
      <w:r>
        <w:rPr>
          <w:rStyle w:val="InitialStyle"/>
        </w:rPr>
        <w:t>. C</w:t>
      </w:r>
      <w:r w:rsidR="009A07B2">
        <w:rPr>
          <w:rStyle w:val="InitialStyle"/>
        </w:rPr>
        <w:t>ollectively</w:t>
      </w:r>
      <w:r>
        <w:rPr>
          <w:rStyle w:val="InitialStyle"/>
        </w:rPr>
        <w:t>, th</w:t>
      </w:r>
      <w:r w:rsidR="00E73287">
        <w:rPr>
          <w:rStyle w:val="InitialStyle"/>
        </w:rPr>
        <w:t xml:space="preserve">e 12 companies </w:t>
      </w:r>
      <w:r w:rsidR="00676AEB">
        <w:rPr>
          <w:rStyle w:val="InitialStyle"/>
        </w:rPr>
        <w:t xml:space="preserve">currently enrolled </w:t>
      </w:r>
      <w:r w:rsidR="00E73287">
        <w:rPr>
          <w:rStyle w:val="InitialStyle"/>
        </w:rPr>
        <w:t xml:space="preserve">represent </w:t>
      </w:r>
      <w:r w:rsidR="009A07B2">
        <w:rPr>
          <w:rStyle w:val="InitialStyle"/>
        </w:rPr>
        <w:t xml:space="preserve">at least 50% of the total </w:t>
      </w:r>
      <w:r w:rsidR="0052536C">
        <w:rPr>
          <w:rStyle w:val="InitialStyle"/>
        </w:rPr>
        <w:t>number slaught</w:t>
      </w:r>
      <w:r w:rsidR="005902C6">
        <w:rPr>
          <w:rStyle w:val="InitialStyle"/>
        </w:rPr>
        <w:t>er</w:t>
      </w:r>
      <w:r w:rsidR="0052536C">
        <w:rPr>
          <w:rStyle w:val="InitialStyle"/>
        </w:rPr>
        <w:t xml:space="preserve">ed </w:t>
      </w:r>
      <w:r w:rsidR="009A07B2">
        <w:rPr>
          <w:rStyle w:val="InitialStyle"/>
        </w:rPr>
        <w:t>on the WATT list</w:t>
      </w:r>
      <w:r>
        <w:rPr>
          <w:rStyle w:val="InitialStyle"/>
        </w:rPr>
        <w:t>. We can enroll up to 36 complexes.</w:t>
      </w:r>
    </w:p>
    <w:p w:rsidR="003713F6" w14:paraId="79D92624" w14:textId="77777777">
      <w:pPr>
        <w:pStyle w:val="DefaultText"/>
        <w:rPr>
          <w:rStyle w:val="InitialStyle"/>
        </w:rPr>
      </w:pPr>
    </w:p>
    <w:p w:rsidR="00A30D19" w:rsidRPr="003B3CE5" w14:paraId="1A993CF3" w14:textId="77777777">
      <w:pPr>
        <w:pStyle w:val="DefaultText"/>
        <w:rPr>
          <w:rStyle w:val="InitialStyle"/>
        </w:rPr>
      </w:pPr>
      <w:r w:rsidRPr="003B3CE5">
        <w:rPr>
          <w:rStyle w:val="InitialStyle"/>
        </w:rPr>
        <w:t xml:space="preserve">The University of Minnesota will </w:t>
      </w:r>
      <w:r w:rsidR="00C07CDB">
        <w:rPr>
          <w:rStyle w:val="InitialStyle"/>
        </w:rPr>
        <w:t xml:space="preserve">continue to </w:t>
      </w:r>
      <w:r w:rsidRPr="003B3CE5">
        <w:rPr>
          <w:rStyle w:val="InitialStyle"/>
        </w:rPr>
        <w:t>select</w:t>
      </w:r>
      <w:r w:rsidRPr="003B3CE5" w:rsidR="00E315AA">
        <w:rPr>
          <w:rStyle w:val="InitialStyle"/>
        </w:rPr>
        <w:t xml:space="preserve"> </w:t>
      </w:r>
      <w:r w:rsidRPr="003B3CE5" w:rsidR="000323C0">
        <w:rPr>
          <w:rStyle w:val="InitialStyle"/>
        </w:rPr>
        <w:t xml:space="preserve">the </w:t>
      </w:r>
      <w:r w:rsidRPr="003B3CE5" w:rsidR="009A07B2">
        <w:rPr>
          <w:rStyle w:val="InitialStyle"/>
        </w:rPr>
        <w:t>number</w:t>
      </w:r>
      <w:r w:rsidRPr="003B3CE5" w:rsidR="00E315AA">
        <w:rPr>
          <w:rStyle w:val="InitialStyle"/>
        </w:rPr>
        <w:t xml:space="preserve"> </w:t>
      </w:r>
      <w:r w:rsidRPr="003B3CE5" w:rsidR="000323C0">
        <w:rPr>
          <w:rStyle w:val="InitialStyle"/>
        </w:rPr>
        <w:t xml:space="preserve">of complexes </w:t>
      </w:r>
      <w:r w:rsidRPr="003B3CE5" w:rsidR="00E315AA">
        <w:rPr>
          <w:rStyle w:val="InitialStyle"/>
        </w:rPr>
        <w:t>proportional to the size of the company</w:t>
      </w:r>
      <w:r w:rsidRPr="003B3CE5" w:rsidR="009A07B2">
        <w:rPr>
          <w:rStyle w:val="InitialStyle"/>
        </w:rPr>
        <w:t xml:space="preserve">. </w:t>
      </w:r>
      <w:r w:rsidRPr="003B3CE5" w:rsidR="00102936">
        <w:rPr>
          <w:rStyle w:val="InitialStyle"/>
        </w:rPr>
        <w:t xml:space="preserve">They will </w:t>
      </w:r>
      <w:r w:rsidRPr="003B3CE5">
        <w:rPr>
          <w:rStyle w:val="InitialStyle"/>
        </w:rPr>
        <w:t>enroll</w:t>
      </w:r>
      <w:r w:rsidRPr="003B3CE5" w:rsidR="00102936">
        <w:rPr>
          <w:rStyle w:val="InitialStyle"/>
        </w:rPr>
        <w:t xml:space="preserve"> a </w:t>
      </w:r>
      <w:r w:rsidRPr="003B3CE5" w:rsidR="009A07B2">
        <w:rPr>
          <w:rStyle w:val="InitialStyle"/>
        </w:rPr>
        <w:t xml:space="preserve">maximum of </w:t>
      </w:r>
      <w:r w:rsidRPr="003B3CE5" w:rsidR="003B3CE5">
        <w:rPr>
          <w:rStyle w:val="InitialStyle"/>
        </w:rPr>
        <w:t>6</w:t>
      </w:r>
      <w:r w:rsidRPr="003B3CE5" w:rsidR="009A07B2">
        <w:rPr>
          <w:rStyle w:val="InitialStyle"/>
        </w:rPr>
        <w:t xml:space="preserve"> complexes for </w:t>
      </w:r>
      <w:r w:rsidRPr="003B3CE5" w:rsidR="0093480F">
        <w:rPr>
          <w:rStyle w:val="InitialStyle"/>
        </w:rPr>
        <w:t xml:space="preserve">the </w:t>
      </w:r>
      <w:r w:rsidRPr="003B3CE5" w:rsidR="009A07B2">
        <w:rPr>
          <w:rStyle w:val="InitialStyle"/>
        </w:rPr>
        <w:t>larger companies</w:t>
      </w:r>
      <w:r w:rsidRPr="003B3CE5" w:rsidR="00E315AA">
        <w:rPr>
          <w:rStyle w:val="InitialStyle"/>
        </w:rPr>
        <w:t xml:space="preserve">. From each </w:t>
      </w:r>
      <w:r w:rsidRPr="003B3CE5" w:rsidR="002E47FB">
        <w:rPr>
          <w:rStyle w:val="InitialStyle"/>
        </w:rPr>
        <w:t>enrolled</w:t>
      </w:r>
      <w:r w:rsidRPr="003B3CE5" w:rsidR="000323C0">
        <w:rPr>
          <w:rStyle w:val="InitialStyle"/>
        </w:rPr>
        <w:t xml:space="preserve"> </w:t>
      </w:r>
      <w:r w:rsidRPr="003B3CE5" w:rsidR="009A07B2">
        <w:rPr>
          <w:rStyle w:val="InitialStyle"/>
        </w:rPr>
        <w:t>complex</w:t>
      </w:r>
      <w:r w:rsidRPr="003B3CE5" w:rsidR="00E315AA">
        <w:rPr>
          <w:rStyle w:val="InitialStyle"/>
        </w:rPr>
        <w:t>,</w:t>
      </w:r>
      <w:r w:rsidRPr="003B3CE5">
        <w:rPr>
          <w:rStyle w:val="InitialStyle"/>
        </w:rPr>
        <w:t xml:space="preserve"> they will select</w:t>
      </w:r>
      <w:r w:rsidRPr="003B3CE5" w:rsidR="00E315AA">
        <w:rPr>
          <w:rStyle w:val="InitialStyle"/>
        </w:rPr>
        <w:t xml:space="preserve"> </w:t>
      </w:r>
      <w:r w:rsidRPr="003B3CE5" w:rsidR="00643F3E">
        <w:rPr>
          <w:rStyle w:val="InitialStyle"/>
        </w:rPr>
        <w:t>approximately 4</w:t>
      </w:r>
      <w:r w:rsidRPr="003B3CE5" w:rsidR="00F62A09">
        <w:rPr>
          <w:rStyle w:val="InitialStyle"/>
        </w:rPr>
        <w:t xml:space="preserve"> </w:t>
      </w:r>
      <w:r w:rsidRPr="003B3CE5" w:rsidR="00E315AA">
        <w:rPr>
          <w:rStyle w:val="InitialStyle"/>
        </w:rPr>
        <w:t>farms</w:t>
      </w:r>
      <w:r w:rsidRPr="003B3CE5" w:rsidR="00643F3E">
        <w:rPr>
          <w:rStyle w:val="InitialStyle"/>
        </w:rPr>
        <w:t xml:space="preserve"> (ranging </w:t>
      </w:r>
      <w:r w:rsidRPr="00C84025" w:rsidR="00643F3E">
        <w:rPr>
          <w:rStyle w:val="InitialStyle"/>
        </w:rPr>
        <w:t xml:space="preserve">between </w:t>
      </w:r>
      <w:r w:rsidRPr="00667E5B" w:rsidR="00643F3E">
        <w:rPr>
          <w:rStyle w:val="InitialStyle"/>
        </w:rPr>
        <w:t>4 and 8</w:t>
      </w:r>
      <w:r w:rsidRPr="00C84025" w:rsidR="006F5C63">
        <w:rPr>
          <w:rStyle w:val="InitialStyle"/>
        </w:rPr>
        <w:t xml:space="preserve"> farms</w:t>
      </w:r>
      <w:r w:rsidRPr="00C84025" w:rsidR="00643F3E">
        <w:rPr>
          <w:rStyle w:val="InitialStyle"/>
        </w:rPr>
        <w:t>, depending on complex enrollment)</w:t>
      </w:r>
      <w:r w:rsidRPr="00C84025" w:rsidR="00E315AA">
        <w:rPr>
          <w:rStyle w:val="InitialStyle"/>
        </w:rPr>
        <w:t xml:space="preserve"> </w:t>
      </w:r>
      <w:r w:rsidRPr="00C84025" w:rsidR="009A07B2">
        <w:rPr>
          <w:rStyle w:val="InitialStyle"/>
        </w:rPr>
        <w:t>and</w:t>
      </w:r>
      <w:r w:rsidRPr="003B3CE5" w:rsidR="009A07B2">
        <w:rPr>
          <w:rStyle w:val="InitialStyle"/>
        </w:rPr>
        <w:t xml:space="preserve"> sample each quarter.</w:t>
      </w:r>
    </w:p>
    <w:p w:rsidR="00A30D19" w:rsidRPr="003B3CE5" w14:paraId="03C3F226" w14:textId="77777777">
      <w:pPr>
        <w:pStyle w:val="DefaultText"/>
        <w:rPr>
          <w:rStyle w:val="InitialStyle"/>
        </w:rPr>
      </w:pPr>
    </w:p>
    <w:p w:rsidR="00466650" w:rsidRPr="003B3CE5" w14:paraId="0F2D544E" w14:textId="1352E72C">
      <w:pPr>
        <w:pStyle w:val="DefaultText"/>
        <w:rPr>
          <w:rStyle w:val="InitialStyle"/>
        </w:rPr>
      </w:pPr>
      <w:r w:rsidRPr="1FD802FD">
        <w:rPr>
          <w:rStyle w:val="InitialStyle"/>
        </w:rPr>
        <w:t>Only one house on</w:t>
      </w:r>
      <w:r w:rsidRPr="1FD802FD" w:rsidR="33BB3C3F">
        <w:rPr>
          <w:rStyle w:val="InitialStyle"/>
        </w:rPr>
        <w:t xml:space="preserve"> each</w:t>
      </w:r>
      <w:r w:rsidRPr="1FD802FD">
        <w:rPr>
          <w:rStyle w:val="InitialStyle"/>
        </w:rPr>
        <w:t xml:space="preserve"> selected farm will </w:t>
      </w:r>
      <w:r w:rsidRPr="1FD802FD" w:rsidR="12B529B8">
        <w:rPr>
          <w:rStyle w:val="InitialStyle"/>
        </w:rPr>
        <w:t xml:space="preserve">continue to </w:t>
      </w:r>
      <w:r w:rsidRPr="00C84025" w:rsidR="7636312A">
        <w:rPr>
          <w:rStyle w:val="InitialStyle"/>
        </w:rPr>
        <w:t xml:space="preserve">contribute </w:t>
      </w:r>
      <w:r w:rsidRPr="00667E5B" w:rsidR="7636312A">
        <w:rPr>
          <w:rStyle w:val="InitialStyle"/>
        </w:rPr>
        <w:t xml:space="preserve">litter </w:t>
      </w:r>
      <w:r w:rsidRPr="00667E5B" w:rsidR="11120A71">
        <w:rPr>
          <w:rStyle w:val="InitialStyle"/>
        </w:rPr>
        <w:t xml:space="preserve">(bedding) </w:t>
      </w:r>
      <w:r w:rsidRPr="00667E5B" w:rsidR="7636312A">
        <w:rPr>
          <w:rStyle w:val="InitialStyle"/>
        </w:rPr>
        <w:t>samples</w:t>
      </w:r>
      <w:r w:rsidRPr="00C84025">
        <w:rPr>
          <w:rStyle w:val="InitialStyle"/>
        </w:rPr>
        <w:t>,</w:t>
      </w:r>
      <w:r w:rsidRPr="1FD802FD">
        <w:rPr>
          <w:rStyle w:val="InitialStyle"/>
        </w:rPr>
        <w:t xml:space="preserve"> as inter-farm variability is much higher than intra-farm variability. No farms will be sampled more than once during a calendar year.</w:t>
      </w:r>
      <w:r w:rsidRPr="1FD802FD" w:rsidR="52AABEC8">
        <w:rPr>
          <w:rStyle w:val="InitialStyle"/>
        </w:rPr>
        <w:t xml:space="preserve"> In total,</w:t>
      </w:r>
      <w:r w:rsidRPr="1FD802FD" w:rsidR="2F3F0647">
        <w:rPr>
          <w:rStyle w:val="InitialStyle"/>
        </w:rPr>
        <w:t xml:space="preserve"> we expect to sample </w:t>
      </w:r>
      <w:r w:rsidR="009025F7">
        <w:rPr>
          <w:rStyle w:val="InitialStyle"/>
        </w:rPr>
        <w:t xml:space="preserve">up to </w:t>
      </w:r>
      <w:r w:rsidRPr="1FD802FD" w:rsidR="52AABEC8">
        <w:rPr>
          <w:rStyle w:val="InitialStyle"/>
        </w:rPr>
        <w:t>a</w:t>
      </w:r>
      <w:r w:rsidRPr="1FD802FD" w:rsidR="743AC0C5">
        <w:rPr>
          <w:rStyle w:val="InitialStyle"/>
        </w:rPr>
        <w:t xml:space="preserve">pproximately </w:t>
      </w:r>
      <w:r w:rsidR="00F42A24">
        <w:rPr>
          <w:rStyle w:val="InitialStyle"/>
        </w:rPr>
        <w:t xml:space="preserve">576 </w:t>
      </w:r>
      <w:r w:rsidRPr="1FD802FD" w:rsidR="52AABEC8">
        <w:rPr>
          <w:rStyle w:val="InitialStyle"/>
        </w:rPr>
        <w:t>farms</w:t>
      </w:r>
      <w:r w:rsidRPr="1FD802FD" w:rsidR="3CF8D54C">
        <w:rPr>
          <w:rStyle w:val="InitialStyle"/>
        </w:rPr>
        <w:t xml:space="preserve"> </w:t>
      </w:r>
      <w:r w:rsidRPr="1FD802FD" w:rsidR="52AABEC8">
        <w:rPr>
          <w:rStyle w:val="InitialStyle"/>
        </w:rPr>
        <w:t>during the calendar year</w:t>
      </w:r>
      <w:r w:rsidR="009025F7">
        <w:rPr>
          <w:rStyle w:val="InitialStyle"/>
        </w:rPr>
        <w:t>, though this could be lower depending on participation and budget constraints</w:t>
      </w:r>
      <w:r w:rsidRPr="1FD802FD" w:rsidR="52AABEC8">
        <w:rPr>
          <w:rStyle w:val="InitialStyle"/>
        </w:rPr>
        <w:t>.</w:t>
      </w:r>
    </w:p>
    <w:p w:rsidR="0093480F" w:rsidRPr="00C2082A" w14:paraId="5907E629" w14:textId="77777777">
      <w:pPr>
        <w:pStyle w:val="DefaultText"/>
        <w:rPr>
          <w:rStyle w:val="InitialStyle"/>
          <w:highlight w:val="yellow"/>
        </w:rPr>
      </w:pPr>
    </w:p>
    <w:p w:rsidR="000E1E24" w:rsidRPr="009F5FD4" w14:paraId="1F15AB15" w14:textId="072D5E85">
      <w:pPr>
        <w:pStyle w:val="DefaultText"/>
        <w:rPr>
          <w:rStyle w:val="InitialStyle"/>
        </w:rPr>
      </w:pPr>
      <w:r w:rsidRPr="009F5FD4">
        <w:rPr>
          <w:rStyle w:val="InitialStyle"/>
        </w:rPr>
        <w:t xml:space="preserve">For each selected farm, </w:t>
      </w:r>
      <w:r w:rsidRPr="009F5FD4" w:rsidR="00430E66">
        <w:rPr>
          <w:rStyle w:val="InitialStyle"/>
        </w:rPr>
        <w:t xml:space="preserve">the </w:t>
      </w:r>
      <w:r w:rsidR="00051611">
        <w:rPr>
          <w:rStyle w:val="InitialStyle"/>
        </w:rPr>
        <w:t xml:space="preserve">company </w:t>
      </w:r>
      <w:r w:rsidRPr="009F5FD4" w:rsidR="0005713E">
        <w:rPr>
          <w:rStyle w:val="InitialStyle"/>
        </w:rPr>
        <w:t xml:space="preserve">data collector (an employee of the participating </w:t>
      </w:r>
      <w:r w:rsidRPr="009F5FD4" w:rsidR="00016DF7">
        <w:rPr>
          <w:rStyle w:val="InitialStyle"/>
        </w:rPr>
        <w:t>company) completes</w:t>
      </w:r>
      <w:r w:rsidRPr="009F5FD4" w:rsidR="00430E66">
        <w:rPr>
          <w:rStyle w:val="InitialStyle"/>
        </w:rPr>
        <w:t xml:space="preserve"> </w:t>
      </w:r>
      <w:r w:rsidRPr="009F5FD4" w:rsidR="00DC09FB">
        <w:rPr>
          <w:rStyle w:val="InitialStyle"/>
        </w:rPr>
        <w:t>a short</w:t>
      </w:r>
      <w:r w:rsidRPr="009F5FD4">
        <w:rPr>
          <w:rStyle w:val="InitialStyle"/>
        </w:rPr>
        <w:t xml:space="preserve"> questionnaire. This questionnaire asks questions regarding antibiotic use</w:t>
      </w:r>
      <w:r w:rsidRPr="009F5FD4" w:rsidR="009F5FD4">
        <w:rPr>
          <w:rStyle w:val="InitialStyle"/>
        </w:rPr>
        <w:t xml:space="preserve">. </w:t>
      </w:r>
      <w:r w:rsidRPr="71A1504A" w:rsidR="4C723BBD">
        <w:rPr>
          <w:rStyle w:val="InitialStyle"/>
        </w:rPr>
        <w:t>Litter s</w:t>
      </w:r>
      <w:r w:rsidRPr="009F5FD4" w:rsidR="009F5FD4">
        <w:rPr>
          <w:rStyle w:val="InitialStyle"/>
        </w:rPr>
        <w:t>amples are collected</w:t>
      </w:r>
      <w:r w:rsidRPr="009F5FD4">
        <w:rPr>
          <w:rStyle w:val="InitialStyle"/>
        </w:rPr>
        <w:t xml:space="preserve"> </w:t>
      </w:r>
      <w:r w:rsidRPr="71A1504A" w:rsidR="02E5E426">
        <w:rPr>
          <w:rStyle w:val="InitialStyle"/>
        </w:rPr>
        <w:t xml:space="preserve">from houses containing </w:t>
      </w:r>
      <w:r w:rsidRPr="009F5FD4">
        <w:rPr>
          <w:rStyle w:val="InitialStyle"/>
        </w:rPr>
        <w:t xml:space="preserve">broilers </w:t>
      </w:r>
      <w:r w:rsidRPr="00C84025">
        <w:rPr>
          <w:rStyle w:val="InitialStyle"/>
        </w:rPr>
        <w:t>between 21 days of age and slaughter age</w:t>
      </w:r>
      <w:r w:rsidRPr="00C84025" w:rsidR="002B777A">
        <w:rPr>
          <w:rStyle w:val="InitialStyle"/>
        </w:rPr>
        <w:t xml:space="preserve"> (</w:t>
      </w:r>
      <w:r w:rsidRPr="00C84025" w:rsidR="00421BF7">
        <w:rPr>
          <w:rStyle w:val="InitialStyle"/>
        </w:rPr>
        <w:t>roughly 42 days)</w:t>
      </w:r>
      <w:r w:rsidRPr="00C84025">
        <w:rPr>
          <w:rStyle w:val="InitialStyle"/>
        </w:rPr>
        <w:t xml:space="preserve">, with preference being communicated to the </w:t>
      </w:r>
      <w:r w:rsidR="00051611">
        <w:rPr>
          <w:rStyle w:val="InitialStyle"/>
        </w:rPr>
        <w:t xml:space="preserve">company </w:t>
      </w:r>
      <w:r w:rsidRPr="00C84025">
        <w:rPr>
          <w:rStyle w:val="InitialStyle"/>
        </w:rPr>
        <w:t>data collectors</w:t>
      </w:r>
      <w:r w:rsidRPr="009F5FD4">
        <w:rPr>
          <w:rStyle w:val="InitialStyle"/>
        </w:rPr>
        <w:t xml:space="preserve"> that sampling closer to slaughter age is preferred to </w:t>
      </w:r>
      <w:r w:rsidRPr="009F5FD4">
        <w:t xml:space="preserve">represent the bacteria that are most likely to enter the slaughter plant. </w:t>
      </w:r>
      <w:r w:rsidRPr="009F5FD4" w:rsidR="009F5FD4">
        <w:t>T</w:t>
      </w:r>
      <w:r w:rsidRPr="009F5FD4">
        <w:t xml:space="preserve">he </w:t>
      </w:r>
      <w:r w:rsidR="00051611">
        <w:rPr>
          <w:rStyle w:val="InitialStyle"/>
        </w:rPr>
        <w:t xml:space="preserve">company </w:t>
      </w:r>
      <w:r w:rsidRPr="009F5FD4" w:rsidR="0005713E">
        <w:t>data collector</w:t>
      </w:r>
      <w:r w:rsidRPr="009F5FD4">
        <w:t xml:space="preserve"> collect</w:t>
      </w:r>
      <w:r w:rsidR="007F3E81">
        <w:t>s</w:t>
      </w:r>
      <w:r w:rsidRPr="009F5FD4">
        <w:t xml:space="preserve"> two litter samples from one house on the farm, one from each side of the house.</w:t>
      </w:r>
    </w:p>
    <w:p w:rsidR="00553531" w:rsidRPr="009F5FD4" w14:paraId="1D510598" w14:textId="77777777">
      <w:pPr>
        <w:pStyle w:val="DefaultText"/>
        <w:rPr>
          <w:rStyle w:val="InitialStyle"/>
        </w:rPr>
      </w:pPr>
    </w:p>
    <w:p w:rsidR="00EE2FA4" w:rsidRPr="009F5FD4" w14:paraId="48505E34" w14:textId="77777777">
      <w:pPr>
        <w:pStyle w:val="DefaultText"/>
        <w:rPr>
          <w:rStyle w:val="InitialStyle"/>
        </w:rPr>
      </w:pPr>
      <w:r w:rsidRPr="009F5FD4">
        <w:rPr>
          <w:rStyle w:val="InitialStyle"/>
        </w:rPr>
        <w:t xml:space="preserve">The design we are using for this study is </w:t>
      </w:r>
      <w:r w:rsidRPr="009F5FD4" w:rsidR="00553531">
        <w:rPr>
          <w:rStyle w:val="InitialStyle"/>
        </w:rPr>
        <w:t xml:space="preserve">an evolution of a design that </w:t>
      </w:r>
      <w:r w:rsidRPr="009F5FD4">
        <w:rPr>
          <w:rStyle w:val="InitialStyle"/>
        </w:rPr>
        <w:t>the University of Minnesota has</w:t>
      </w:r>
      <w:r w:rsidRPr="009F5FD4" w:rsidR="00553531">
        <w:rPr>
          <w:rStyle w:val="InitialStyle"/>
        </w:rPr>
        <w:t xml:space="preserve"> used since 2016</w:t>
      </w:r>
      <w:r w:rsidRPr="009F5FD4">
        <w:rPr>
          <w:rStyle w:val="InitialStyle"/>
        </w:rPr>
        <w:t>. We have incorporated the feedback from the data providers, industry experts, and researchers to adjust the design to its current state.</w:t>
      </w:r>
    </w:p>
    <w:p w:rsidR="00EE2FA4" w:rsidRPr="008042BF" w14:paraId="4E3ABD64" w14:textId="77777777">
      <w:pPr>
        <w:pStyle w:val="DefaultText"/>
        <w:rPr>
          <w:rStyle w:val="InitialStyle"/>
        </w:rPr>
      </w:pPr>
    </w:p>
    <w:p w:rsidR="00553531" w14:paraId="3E8090A0" w14:textId="64C24892">
      <w:pPr>
        <w:pStyle w:val="DefaultText"/>
        <w:rPr>
          <w:rStyle w:val="InitialStyle"/>
        </w:rPr>
      </w:pPr>
      <w:r>
        <w:rPr>
          <w:rStyle w:val="InitialStyle"/>
        </w:rPr>
        <w:t>Historically</w:t>
      </w:r>
      <w:r w:rsidRPr="1FD802FD" w:rsidR="4740EDCB">
        <w:rPr>
          <w:rStyle w:val="InitialStyle"/>
        </w:rPr>
        <w:t>, of</w:t>
      </w:r>
      <w:r w:rsidRPr="1FD802FD" w:rsidR="4E400FD9">
        <w:rPr>
          <w:rStyle w:val="InitialStyle"/>
        </w:rPr>
        <w:t xml:space="preserve"> </w:t>
      </w:r>
      <w:r w:rsidR="002A0268">
        <w:rPr>
          <w:rStyle w:val="InitialStyle"/>
        </w:rPr>
        <w:t xml:space="preserve">the companies on the WATT list </w:t>
      </w:r>
      <w:r w:rsidRPr="1FD802FD" w:rsidR="4740EDCB">
        <w:rPr>
          <w:rStyle w:val="InitialStyle"/>
        </w:rPr>
        <w:t xml:space="preserve">that </w:t>
      </w:r>
      <w:r w:rsidRPr="1FD802FD" w:rsidR="00457A70">
        <w:rPr>
          <w:rStyle w:val="InitialStyle"/>
        </w:rPr>
        <w:t xml:space="preserve">the University of Minnesota </w:t>
      </w:r>
      <w:r w:rsidRPr="1FD802FD" w:rsidR="4740EDCB">
        <w:rPr>
          <w:rStyle w:val="InitialStyle"/>
        </w:rPr>
        <w:t>contacted</w:t>
      </w:r>
      <w:r w:rsidRPr="1FD802FD" w:rsidR="1621F7C7">
        <w:rPr>
          <w:rStyle w:val="InitialStyle"/>
        </w:rPr>
        <w:t>,</w:t>
      </w:r>
      <w:r w:rsidRPr="1FD802FD" w:rsidR="4740EDCB">
        <w:rPr>
          <w:rStyle w:val="InitialStyle"/>
        </w:rPr>
        <w:t xml:space="preserve"> </w:t>
      </w:r>
      <w:r w:rsidRPr="1FD802FD" w:rsidR="675A5201">
        <w:rPr>
          <w:rStyle w:val="InitialStyle"/>
        </w:rPr>
        <w:t xml:space="preserve">approximately 10 </w:t>
      </w:r>
      <w:r w:rsidRPr="1FD802FD" w:rsidR="00457A70">
        <w:rPr>
          <w:rStyle w:val="InitialStyle"/>
        </w:rPr>
        <w:t>enrolled in the study</w:t>
      </w:r>
      <w:r w:rsidR="00451770">
        <w:rPr>
          <w:rStyle w:val="InitialStyle"/>
        </w:rPr>
        <w:t>. As the study evolved</w:t>
      </w:r>
      <w:r w:rsidR="004F1F85">
        <w:rPr>
          <w:rStyle w:val="InitialStyle"/>
        </w:rPr>
        <w:t>,</w:t>
      </w:r>
      <w:r w:rsidR="003761A9">
        <w:rPr>
          <w:rStyle w:val="InitialStyle"/>
        </w:rPr>
        <w:t xml:space="preserve"> including </w:t>
      </w:r>
      <w:r w:rsidR="007C6BEC">
        <w:rPr>
          <w:rStyle w:val="InitialStyle"/>
        </w:rPr>
        <w:t>in the current iteration</w:t>
      </w:r>
      <w:r w:rsidR="003761A9">
        <w:rPr>
          <w:rStyle w:val="InitialStyle"/>
        </w:rPr>
        <w:t xml:space="preserve">, </w:t>
      </w:r>
      <w:r w:rsidR="00C736C5">
        <w:rPr>
          <w:rStyle w:val="InitialStyle"/>
        </w:rPr>
        <w:t xml:space="preserve">the </w:t>
      </w:r>
      <w:r w:rsidRPr="009F5FD4" w:rsidR="00D715F6">
        <w:rPr>
          <w:rStyle w:val="InitialStyle"/>
        </w:rPr>
        <w:t xml:space="preserve">University of Minnesota </w:t>
      </w:r>
      <w:r w:rsidR="00C736C5">
        <w:rPr>
          <w:rStyle w:val="InitialStyle"/>
        </w:rPr>
        <w:t xml:space="preserve">has </w:t>
      </w:r>
      <w:r w:rsidR="00C736C5">
        <w:rPr>
          <w:rStyle w:val="InitialStyle"/>
        </w:rPr>
        <w:t>made an effort</w:t>
      </w:r>
      <w:r w:rsidR="00C736C5">
        <w:rPr>
          <w:rStyle w:val="InitialStyle"/>
        </w:rPr>
        <w:t xml:space="preserve"> to extend an offer for participation to all companies on the WATT list.</w:t>
      </w:r>
      <w:r w:rsidR="001A3956">
        <w:rPr>
          <w:rStyle w:val="InitialStyle"/>
        </w:rPr>
        <w:t xml:space="preserve"> </w:t>
      </w:r>
      <w:r>
        <w:rPr>
          <w:rStyle w:val="InitialStyle"/>
        </w:rPr>
        <w:t>Currently 12 of the approximately 30 companies are enrolled in the study (</w:t>
      </w:r>
      <w:r w:rsidR="00E01E5A">
        <w:rPr>
          <w:rStyle w:val="InitialStyle"/>
        </w:rPr>
        <w:t xml:space="preserve">or about 40%). </w:t>
      </w:r>
      <w:r w:rsidRPr="1FD802FD" w:rsidR="4740EDCB">
        <w:rPr>
          <w:rStyle w:val="InitialStyle"/>
        </w:rPr>
        <w:t>Once a company</w:t>
      </w:r>
      <w:r w:rsidR="00307576">
        <w:rPr>
          <w:rStyle w:val="InitialStyle"/>
        </w:rPr>
        <w:t xml:space="preserve"> is</w:t>
      </w:r>
      <w:r w:rsidRPr="1FD802FD" w:rsidR="4740EDCB">
        <w:rPr>
          <w:rStyle w:val="InitialStyle"/>
        </w:rPr>
        <w:t xml:space="preserve"> enrolled, </w:t>
      </w:r>
      <w:r w:rsidRPr="1FD802FD" w:rsidR="00457A70">
        <w:rPr>
          <w:rStyle w:val="InitialStyle"/>
        </w:rPr>
        <w:t>the researchers</w:t>
      </w:r>
      <w:r w:rsidRPr="1FD802FD" w:rsidR="4740EDCB">
        <w:rPr>
          <w:rStyle w:val="InitialStyle"/>
        </w:rPr>
        <w:t xml:space="preserve"> encourage </w:t>
      </w:r>
      <w:r w:rsidRPr="1FD802FD" w:rsidR="55FE9DA4">
        <w:rPr>
          <w:rStyle w:val="InitialStyle"/>
        </w:rPr>
        <w:t xml:space="preserve">them </w:t>
      </w:r>
      <w:r w:rsidRPr="1FD802FD" w:rsidR="4740EDCB">
        <w:rPr>
          <w:rStyle w:val="InitialStyle"/>
        </w:rPr>
        <w:t xml:space="preserve">to choose complexes for participation </w:t>
      </w:r>
      <w:r w:rsidRPr="1FD802FD" w:rsidR="593452DC">
        <w:rPr>
          <w:rStyle w:val="InitialStyle"/>
        </w:rPr>
        <w:t xml:space="preserve">that </w:t>
      </w:r>
      <w:r w:rsidR="00307576">
        <w:rPr>
          <w:rStyle w:val="InitialStyle"/>
        </w:rPr>
        <w:t>are</w:t>
      </w:r>
      <w:r w:rsidRPr="1FD802FD" w:rsidR="00307576">
        <w:rPr>
          <w:rStyle w:val="InitialStyle"/>
        </w:rPr>
        <w:t xml:space="preserve"> </w:t>
      </w:r>
      <w:r w:rsidRPr="1FD802FD" w:rsidR="55FE9DA4">
        <w:rPr>
          <w:rStyle w:val="InitialStyle"/>
        </w:rPr>
        <w:t>geographically</w:t>
      </w:r>
      <w:r w:rsidRPr="1FD802FD" w:rsidR="593452DC">
        <w:rPr>
          <w:rStyle w:val="InitialStyle"/>
        </w:rPr>
        <w:t xml:space="preserve"> </w:t>
      </w:r>
      <w:r w:rsidRPr="1FD802FD" w:rsidR="55FE9DA4">
        <w:rPr>
          <w:rStyle w:val="InitialStyle"/>
        </w:rPr>
        <w:t xml:space="preserve">representative of </w:t>
      </w:r>
      <w:r w:rsidRPr="1FD802FD" w:rsidR="55FE9DA4">
        <w:rPr>
          <w:rStyle w:val="InitialStyle"/>
        </w:rPr>
        <w:t xml:space="preserve">all </w:t>
      </w:r>
      <w:r w:rsidRPr="1FD802FD" w:rsidR="35D1F1CB">
        <w:rPr>
          <w:rStyle w:val="InitialStyle"/>
        </w:rPr>
        <w:t>of</w:t>
      </w:r>
      <w:r w:rsidRPr="1FD802FD" w:rsidR="35D1F1CB">
        <w:rPr>
          <w:rStyle w:val="InitialStyle"/>
        </w:rPr>
        <w:t xml:space="preserve"> </w:t>
      </w:r>
      <w:r w:rsidRPr="1FD802FD" w:rsidR="55FE9DA4">
        <w:rPr>
          <w:rStyle w:val="InitialStyle"/>
        </w:rPr>
        <w:t>their</w:t>
      </w:r>
      <w:r w:rsidRPr="1FD802FD" w:rsidR="593452DC">
        <w:rPr>
          <w:rStyle w:val="InitialStyle"/>
        </w:rPr>
        <w:t xml:space="preserve"> complexes</w:t>
      </w:r>
      <w:r w:rsidRPr="1FD802FD" w:rsidR="0B20F8DE">
        <w:rPr>
          <w:rStyle w:val="InitialStyle"/>
        </w:rPr>
        <w:t xml:space="preserve">, with the company </w:t>
      </w:r>
      <w:r w:rsidRPr="1FD802FD" w:rsidR="001A3956">
        <w:rPr>
          <w:rStyle w:val="InitialStyle"/>
        </w:rPr>
        <w:t>determining</w:t>
      </w:r>
      <w:r w:rsidRPr="1FD802FD" w:rsidR="0B20F8DE">
        <w:rPr>
          <w:rStyle w:val="InitialStyle"/>
        </w:rPr>
        <w:t xml:space="preserve"> what was representative</w:t>
      </w:r>
      <w:r w:rsidRPr="1FD802FD" w:rsidR="55FE9DA4">
        <w:rPr>
          <w:rStyle w:val="InitialStyle"/>
        </w:rPr>
        <w:t xml:space="preserve">. </w:t>
      </w:r>
      <w:r w:rsidRPr="1FD802FD" w:rsidR="593452DC">
        <w:rPr>
          <w:rStyle w:val="InitialStyle"/>
        </w:rPr>
        <w:t xml:space="preserve">Also, while not explicitly required, </w:t>
      </w:r>
      <w:r w:rsidRPr="1FD802FD" w:rsidR="55FE9DA4">
        <w:rPr>
          <w:rStyle w:val="InitialStyle"/>
        </w:rPr>
        <w:t xml:space="preserve">researchers encouraged </w:t>
      </w:r>
      <w:r w:rsidRPr="005B3072" w:rsidR="55FE9DA4">
        <w:rPr>
          <w:rStyle w:val="InitialStyle"/>
        </w:rPr>
        <w:t xml:space="preserve">the companies to select </w:t>
      </w:r>
      <w:r w:rsidRPr="005B3072" w:rsidR="593452DC">
        <w:rPr>
          <w:rStyle w:val="InitialStyle"/>
        </w:rPr>
        <w:t>complexes</w:t>
      </w:r>
      <w:r w:rsidRPr="005B3072" w:rsidR="55FE9DA4">
        <w:rPr>
          <w:rStyle w:val="InitialStyle"/>
        </w:rPr>
        <w:t xml:space="preserve"> which</w:t>
      </w:r>
      <w:r w:rsidRPr="005B3072" w:rsidR="593452DC">
        <w:rPr>
          <w:rStyle w:val="InitialStyle"/>
        </w:rPr>
        <w:t xml:space="preserve"> were proportional to antimicrobial use policy</w:t>
      </w:r>
      <w:r w:rsidRPr="005B3072" w:rsidR="7636312A">
        <w:rPr>
          <w:rStyle w:val="InitialStyle"/>
        </w:rPr>
        <w:t xml:space="preserve"> practiced</w:t>
      </w:r>
      <w:r w:rsidRPr="005B3072" w:rsidR="1E3F7A34">
        <w:rPr>
          <w:rStyle w:val="InitialStyle"/>
        </w:rPr>
        <w:t xml:space="preserve">. </w:t>
      </w:r>
      <w:r w:rsidRPr="005B6E51" w:rsidR="005B3072">
        <w:rPr>
          <w:rStyle w:val="cf01"/>
          <w:rFonts w:ascii="Times New Roman" w:hAnsi="Times New Roman" w:cs="Times New Roman"/>
          <w:sz w:val="24"/>
          <w:szCs w:val="24"/>
        </w:rPr>
        <w:t xml:space="preserve">This isn’t explicitly required because overly complex sampling requirements would discourage participation by the company and would risk losing data. This aspect of the sample would be nice to </w:t>
      </w:r>
      <w:r w:rsidRPr="005B6E51" w:rsidR="005B3072">
        <w:rPr>
          <w:rStyle w:val="cf01"/>
          <w:rFonts w:ascii="Times New Roman" w:hAnsi="Times New Roman" w:cs="Times New Roman"/>
          <w:sz w:val="24"/>
          <w:szCs w:val="24"/>
        </w:rPr>
        <w:t>have, but</w:t>
      </w:r>
      <w:r w:rsidRPr="005B6E51" w:rsidR="005B3072">
        <w:rPr>
          <w:rStyle w:val="cf01"/>
          <w:rFonts w:ascii="Times New Roman" w:hAnsi="Times New Roman" w:cs="Times New Roman"/>
          <w:sz w:val="24"/>
          <w:szCs w:val="24"/>
        </w:rPr>
        <w:t xml:space="preserve"> isn’t critical to getting the targeted AMU and AMR information.</w:t>
      </w:r>
      <w:r w:rsidR="005B3072">
        <w:rPr>
          <w:rStyle w:val="cf01"/>
          <w:rFonts w:ascii="Times New Roman" w:hAnsi="Times New Roman" w:cs="Times New Roman"/>
          <w:sz w:val="24"/>
          <w:szCs w:val="24"/>
        </w:rPr>
        <w:t xml:space="preserve"> </w:t>
      </w:r>
      <w:r w:rsidRPr="005B3072" w:rsidR="1E3F7A34">
        <w:rPr>
          <w:rStyle w:val="InitialStyle"/>
        </w:rPr>
        <w:t xml:space="preserve">For example, if a company had </w:t>
      </w:r>
      <w:r w:rsidRPr="005B3072" w:rsidR="0C911D10">
        <w:rPr>
          <w:rStyle w:val="InitialStyle"/>
        </w:rPr>
        <w:t>some</w:t>
      </w:r>
      <w:r w:rsidRPr="005B3072" w:rsidR="1E3F7A34">
        <w:rPr>
          <w:rStyle w:val="InitialStyle"/>
        </w:rPr>
        <w:t xml:space="preserve"> complexes using a “no antibiotics</w:t>
      </w:r>
      <w:r w:rsidRPr="1FD802FD" w:rsidR="1E3F7A34">
        <w:rPr>
          <w:rStyle w:val="InitialStyle"/>
        </w:rPr>
        <w:t xml:space="preserve"> ever” </w:t>
      </w:r>
      <w:r w:rsidRPr="1FD802FD" w:rsidR="4DEC37DE">
        <w:rPr>
          <w:rStyle w:val="InitialStyle"/>
        </w:rPr>
        <w:t xml:space="preserve">(NAE) </w:t>
      </w:r>
      <w:r w:rsidRPr="1FD802FD" w:rsidR="1E3F7A34">
        <w:rPr>
          <w:rStyle w:val="InitialStyle"/>
        </w:rPr>
        <w:t xml:space="preserve">policy and </w:t>
      </w:r>
      <w:r w:rsidRPr="1FD802FD" w:rsidR="2BC1F010">
        <w:rPr>
          <w:rStyle w:val="InitialStyle"/>
        </w:rPr>
        <w:t>some</w:t>
      </w:r>
      <w:r w:rsidRPr="1FD802FD" w:rsidR="1E3F7A34">
        <w:rPr>
          <w:rStyle w:val="InitialStyle"/>
        </w:rPr>
        <w:t xml:space="preserve"> complexes </w:t>
      </w:r>
      <w:r w:rsidRPr="1FD802FD" w:rsidR="6BE38FA8">
        <w:rPr>
          <w:rStyle w:val="InitialStyle"/>
        </w:rPr>
        <w:t>where antibiotics were used routinely</w:t>
      </w:r>
      <w:r w:rsidRPr="1FD802FD" w:rsidR="5F80F200">
        <w:rPr>
          <w:rStyle w:val="InitialStyle"/>
        </w:rPr>
        <w:t xml:space="preserve">, the companies would be asked to select </w:t>
      </w:r>
      <w:r w:rsidRPr="1FD802FD" w:rsidR="26BC2E21">
        <w:rPr>
          <w:rStyle w:val="InitialStyle"/>
        </w:rPr>
        <w:t xml:space="preserve">some NAE complexes and some complexes using antibiotics, proportional to the numbers of these complexes </w:t>
      </w:r>
      <w:r w:rsidRPr="1FD802FD" w:rsidR="42A4711E">
        <w:rPr>
          <w:rStyle w:val="InitialStyle"/>
        </w:rPr>
        <w:t>within the company.</w:t>
      </w:r>
      <w:r w:rsidRPr="1FD802FD" w:rsidR="593452DC">
        <w:rPr>
          <w:rStyle w:val="InitialStyle"/>
        </w:rPr>
        <w:t xml:space="preserve"> </w:t>
      </w:r>
      <w:r w:rsidRPr="1FD802FD" w:rsidR="58EB178D">
        <w:rPr>
          <w:rStyle w:val="InitialStyle"/>
        </w:rPr>
        <w:t xml:space="preserve">After </w:t>
      </w:r>
      <w:r w:rsidRPr="1FD802FD" w:rsidR="593452DC">
        <w:rPr>
          <w:rStyle w:val="InitialStyle"/>
        </w:rPr>
        <w:t>a complex was enrolled to participate, nearly all farms selected to participate contributed usable information</w:t>
      </w:r>
      <w:r w:rsidRPr="1FD802FD" w:rsidR="55FE9DA4">
        <w:rPr>
          <w:rStyle w:val="InitialStyle"/>
        </w:rPr>
        <w:t>. A</w:t>
      </w:r>
      <w:r w:rsidRPr="1FD802FD" w:rsidR="593452DC">
        <w:rPr>
          <w:rStyle w:val="InitialStyle"/>
        </w:rPr>
        <w:t>ttrition occurr</w:t>
      </w:r>
      <w:r w:rsidRPr="1FD802FD" w:rsidR="35D1F1CB">
        <w:rPr>
          <w:rStyle w:val="InitialStyle"/>
        </w:rPr>
        <w:t>ed</w:t>
      </w:r>
      <w:r w:rsidRPr="1FD802FD" w:rsidR="593452DC">
        <w:rPr>
          <w:rStyle w:val="InitialStyle"/>
        </w:rPr>
        <w:t xml:space="preserve"> at most 5% of the time due primarily to logistical issues involving the inability of a </w:t>
      </w:r>
      <w:r w:rsidR="001D37A1">
        <w:rPr>
          <w:rStyle w:val="InitialStyle"/>
        </w:rPr>
        <w:t xml:space="preserve">company </w:t>
      </w:r>
      <w:r w:rsidRPr="1FD802FD" w:rsidR="593452DC">
        <w:rPr>
          <w:rStyle w:val="InitialStyle"/>
        </w:rPr>
        <w:t>data collector to visit the farm in time to collect the survey and biological sample information.</w:t>
      </w:r>
    </w:p>
    <w:p w:rsidR="00466650" w:rsidP="00BD7225" w14:paraId="65392828" w14:textId="77777777">
      <w:pPr>
        <w:pStyle w:val="DefaultText"/>
        <w:rPr>
          <w:rStyle w:val="InitialStyle"/>
        </w:rPr>
      </w:pPr>
    </w:p>
    <w:p w:rsidR="00BD7225" w14:paraId="5CC68529" w14:textId="77777777">
      <w:pPr>
        <w:pStyle w:val="DefaultText"/>
        <w:rPr>
          <w:rStyle w:val="InitialStyle"/>
        </w:rPr>
      </w:pPr>
    </w:p>
    <w:p w:rsidR="00866335" w14:paraId="6808B6CC" w14:textId="77777777">
      <w:pPr>
        <w:pStyle w:val="DefaultText"/>
        <w:rPr>
          <w:rStyle w:val="InitialStyle"/>
        </w:rPr>
      </w:pPr>
    </w:p>
    <w:p w:rsidR="00866335" w14:paraId="543333C2" w14:textId="77777777">
      <w:pPr>
        <w:pStyle w:val="DefaultText"/>
        <w:rPr>
          <w:rStyle w:val="InitialStyle"/>
        </w:rPr>
      </w:pPr>
    </w:p>
    <w:p w:rsidR="004E48D9" w:rsidRPr="005B4C2D" w14:paraId="46EF4EAF" w14:textId="77777777">
      <w:pPr>
        <w:rPr>
          <w:rStyle w:val="InitialStyle"/>
          <w:b/>
        </w:rPr>
      </w:pPr>
      <w:bookmarkStart w:id="5" w:name="_Toc120517345"/>
      <w:bookmarkStart w:id="6" w:name="_Toc121289104"/>
      <w:bookmarkStart w:id="7" w:name="_Toc133308573"/>
      <w:bookmarkStart w:id="8" w:name="_Toc142106609"/>
      <w:r>
        <w:rPr>
          <w:rStyle w:val="InitialStyle"/>
          <w:b/>
        </w:rPr>
        <w:t>2. D</w:t>
      </w:r>
      <w:r w:rsidRPr="005B4C2D">
        <w:rPr>
          <w:rStyle w:val="InitialStyle"/>
          <w:b/>
        </w:rPr>
        <w:t>escribe the procedures for the collection of information including:</w:t>
      </w:r>
      <w:bookmarkEnd w:id="5"/>
      <w:bookmarkEnd w:id="6"/>
      <w:bookmarkEnd w:id="7"/>
      <w:bookmarkEnd w:id="8"/>
    </w:p>
    <w:p w:rsidR="004E48D9" w:rsidRPr="005B4C2D" w14:paraId="65AA72C7" w14:textId="77777777">
      <w:pPr>
        <w:pStyle w:val="DefaultText"/>
        <w:rPr>
          <w:rStyle w:val="InitialStyle"/>
          <w:b/>
          <w:u w:val="single"/>
        </w:rPr>
      </w:pPr>
    </w:p>
    <w:p w:rsidR="00BD7225" w:rsidP="00667E5B" w14:paraId="57022903" w14:textId="77777777">
      <w:pPr>
        <w:pStyle w:val="Heading3"/>
        <w:numPr>
          <w:ilvl w:val="0"/>
          <w:numId w:val="29"/>
        </w:numPr>
        <w:spacing w:before="0" w:after="0"/>
        <w:ind w:left="720"/>
      </w:pPr>
      <w:bookmarkStart w:id="9" w:name="_Toc120517346"/>
      <w:bookmarkStart w:id="10" w:name="_Toc121289105"/>
      <w:bookmarkStart w:id="11" w:name="_Toc133308574"/>
      <w:bookmarkStart w:id="12" w:name="_Toc142106610"/>
      <w:r w:rsidRPr="00667E5B">
        <w:rPr>
          <w:rFonts w:ascii="Times New Roman" w:hAnsi="Times New Roman" w:cs="Times New Roman"/>
          <w:bCs w:val="0"/>
          <w:sz w:val="24"/>
          <w:szCs w:val="24"/>
          <w:u w:val="single"/>
        </w:rPr>
        <w:t>Statistical methodology for stratification and sample selection</w:t>
      </w:r>
      <w:bookmarkEnd w:id="9"/>
      <w:bookmarkEnd w:id="10"/>
      <w:bookmarkEnd w:id="11"/>
      <w:bookmarkEnd w:id="12"/>
      <w:r w:rsidRPr="00667E5B" w:rsidR="00890866">
        <w:rPr>
          <w:rFonts w:ascii="Times New Roman" w:hAnsi="Times New Roman" w:cs="Times New Roman"/>
          <w:sz w:val="24"/>
          <w:szCs w:val="24"/>
        </w:rPr>
        <w:t>:</w:t>
      </w:r>
    </w:p>
    <w:p w:rsidR="00AB0F39" w:rsidP="00667E5B" w14:paraId="08EC4770" w14:textId="69012993">
      <w:pPr>
        <w:ind w:left="720"/>
      </w:pPr>
      <w:r w:rsidRPr="008042BF">
        <w:t xml:space="preserve">We will </w:t>
      </w:r>
      <w:r w:rsidR="00434F5F">
        <w:t xml:space="preserve">continue to </w:t>
      </w:r>
      <w:r w:rsidRPr="008042BF">
        <w:t xml:space="preserve">provide </w:t>
      </w:r>
      <w:r w:rsidRPr="008042BF">
        <w:t>a</w:t>
      </w:r>
      <w:r w:rsidRPr="008042BF" w:rsidR="00726B68">
        <w:t>ll</w:t>
      </w:r>
      <w:r w:rsidRPr="008042BF" w:rsidR="00DC09FB">
        <w:t xml:space="preserve"> </w:t>
      </w:r>
      <w:r w:rsidRPr="008042BF" w:rsidR="00894C5E">
        <w:t>of</w:t>
      </w:r>
      <w:r w:rsidRPr="008042BF" w:rsidR="00894C5E">
        <w:t xml:space="preserve"> the </w:t>
      </w:r>
      <w:r w:rsidRPr="008042BF" w:rsidR="00587A15">
        <w:t xml:space="preserve">companies </w:t>
      </w:r>
      <w:r w:rsidRPr="008042BF" w:rsidR="00466650">
        <w:t>from the WATT list</w:t>
      </w:r>
      <w:r w:rsidRPr="008042BF" w:rsidR="00587A15">
        <w:t xml:space="preserve"> </w:t>
      </w:r>
      <w:r w:rsidRPr="008042BF" w:rsidR="00466650">
        <w:t xml:space="preserve">the </w:t>
      </w:r>
      <w:r w:rsidRPr="008042BF">
        <w:t>option</w:t>
      </w:r>
      <w:r w:rsidRPr="008042BF" w:rsidR="00466650">
        <w:t xml:space="preserve"> to participate</w:t>
      </w:r>
      <w:r w:rsidRPr="008042BF" w:rsidR="00587A15">
        <w:t>.</w:t>
      </w:r>
      <w:r w:rsidRPr="008042BF" w:rsidR="00466650">
        <w:t xml:space="preserve"> </w:t>
      </w:r>
      <w:r w:rsidRPr="008042BF">
        <w:t>The c</w:t>
      </w:r>
      <w:r w:rsidRPr="008042BF" w:rsidR="00783000">
        <w:t xml:space="preserve">ompanies that agree to participate will </w:t>
      </w:r>
      <w:r w:rsidR="00434F5F">
        <w:t xml:space="preserve">continue to </w:t>
      </w:r>
      <w:r w:rsidRPr="008042BF" w:rsidR="00783000">
        <w:t>select complexes to enroll</w:t>
      </w:r>
      <w:r w:rsidRPr="008042BF">
        <w:t xml:space="preserve">. The </w:t>
      </w:r>
      <w:r w:rsidRPr="008042BF" w:rsidR="00783000">
        <w:t>number of complexes enrolled</w:t>
      </w:r>
      <w:r w:rsidRPr="008042BF">
        <w:t xml:space="preserve"> will </w:t>
      </w:r>
      <w:r w:rsidR="0066442F">
        <w:t xml:space="preserve">continue to </w:t>
      </w:r>
      <w:r w:rsidRPr="008042BF">
        <w:t>be</w:t>
      </w:r>
      <w:r w:rsidRPr="008042BF" w:rsidR="00783000">
        <w:t xml:space="preserve"> </w:t>
      </w:r>
      <w:r w:rsidRPr="008042BF" w:rsidR="00587A15">
        <w:t>proportional to the size of the company</w:t>
      </w:r>
      <w:r w:rsidRPr="008042BF">
        <w:t>. We will not</w:t>
      </w:r>
      <w:r w:rsidRPr="008042BF" w:rsidR="00F71E7B">
        <w:t xml:space="preserve"> enroll more than</w:t>
      </w:r>
      <w:r w:rsidRPr="008042BF" w:rsidR="00466650">
        <w:t xml:space="preserve"> </w:t>
      </w:r>
      <w:r w:rsidRPr="008042BF" w:rsidR="008042BF">
        <w:t>6</w:t>
      </w:r>
      <w:r w:rsidRPr="008042BF" w:rsidR="00F71E7B">
        <w:t xml:space="preserve"> complexes</w:t>
      </w:r>
      <w:r w:rsidRPr="008042BF" w:rsidR="00466650">
        <w:t xml:space="preserve"> per company</w:t>
      </w:r>
      <w:r w:rsidRPr="008042BF" w:rsidR="00F71E7B">
        <w:t xml:space="preserve"> and</w:t>
      </w:r>
      <w:r w:rsidRPr="008042BF" w:rsidR="00894C5E">
        <w:t xml:space="preserve"> expect</w:t>
      </w:r>
      <w:r w:rsidRPr="008042BF" w:rsidR="00F71E7B">
        <w:t xml:space="preserve"> to enroll </w:t>
      </w:r>
      <w:r w:rsidR="002A0268">
        <w:t xml:space="preserve">not more than </w:t>
      </w:r>
      <w:r w:rsidRPr="008042BF" w:rsidR="00894C5E">
        <w:t>36 complexe</w:t>
      </w:r>
      <w:r w:rsidRPr="008042BF" w:rsidR="00726B68">
        <w:t>s</w:t>
      </w:r>
      <w:r w:rsidR="002A0268">
        <w:t>, with these numbers determined by budgetary constraints</w:t>
      </w:r>
      <w:r w:rsidRPr="00CC6A8D" w:rsidR="00587A15">
        <w:t xml:space="preserve">. </w:t>
      </w:r>
      <w:r w:rsidRPr="00CC6A8D" w:rsidR="00F71E7B">
        <w:t xml:space="preserve">We will </w:t>
      </w:r>
      <w:r w:rsidRPr="00667E5B" w:rsidR="005056C0">
        <w:t xml:space="preserve">continue to </w:t>
      </w:r>
      <w:r w:rsidRPr="00CC6A8D" w:rsidR="00F71E7B">
        <w:t>select</w:t>
      </w:r>
      <w:r w:rsidRPr="00CC6A8D" w:rsidR="00587A15">
        <w:t xml:space="preserve"> </w:t>
      </w:r>
      <w:r w:rsidRPr="00CC6A8D" w:rsidR="00894C5E">
        <w:t xml:space="preserve">approximately 4 </w:t>
      </w:r>
      <w:r w:rsidRPr="00CC6A8D" w:rsidR="00F83B42">
        <w:t>farms</w:t>
      </w:r>
      <w:r w:rsidRPr="00CC6A8D" w:rsidR="00F12595">
        <w:t xml:space="preserve">, </w:t>
      </w:r>
      <w:r w:rsidRPr="00CC6A8D" w:rsidR="00674A5B">
        <w:t>per quarter, with</w:t>
      </w:r>
      <w:r w:rsidRPr="008042BF" w:rsidR="00674A5B">
        <w:t xml:space="preserve"> no farms selected more than once during a calendar year.</w:t>
      </w:r>
      <w:r w:rsidRPr="008042BF" w:rsidR="00587A15">
        <w:t xml:space="preserve"> </w:t>
      </w:r>
      <w:r w:rsidRPr="008042BF" w:rsidR="00F71E7B">
        <w:t xml:space="preserve">Producers will </w:t>
      </w:r>
      <w:r w:rsidR="005056C0">
        <w:t xml:space="preserve">continue to </w:t>
      </w:r>
      <w:r w:rsidRPr="008042BF" w:rsidR="00F71E7B">
        <w:t>collect litter samples from only o</w:t>
      </w:r>
      <w:r w:rsidRPr="008042BF" w:rsidR="00587A15">
        <w:t>ne house per farm</w:t>
      </w:r>
      <w:r w:rsidRPr="008042BF" w:rsidR="00DC09FB">
        <w:t>.</w:t>
      </w:r>
    </w:p>
    <w:p w:rsidR="00BD7225" w:rsidP="00AF6203" w14:paraId="6B7D4404" w14:textId="77777777">
      <w:pPr>
        <w:ind w:left="270" w:hanging="270"/>
        <w:rPr>
          <w:rStyle w:val="InitialStyle"/>
        </w:rPr>
      </w:pPr>
    </w:p>
    <w:p w:rsidR="00BD7225" w:rsidP="00667E5B" w14:paraId="3FA72D5D" w14:textId="77777777">
      <w:pPr>
        <w:pStyle w:val="Heading3"/>
        <w:numPr>
          <w:ilvl w:val="0"/>
          <w:numId w:val="29"/>
        </w:numPr>
        <w:tabs>
          <w:tab w:val="left" w:pos="6660"/>
        </w:tabs>
        <w:spacing w:before="0" w:after="0"/>
        <w:ind w:left="720"/>
      </w:pPr>
      <w:bookmarkStart w:id="13" w:name="_Toc120517347"/>
      <w:bookmarkStart w:id="14" w:name="_Toc121289106"/>
      <w:bookmarkStart w:id="15" w:name="_Toc133308575"/>
      <w:bookmarkStart w:id="16" w:name="_Toc142106611"/>
      <w:r w:rsidRPr="00667E5B">
        <w:rPr>
          <w:rFonts w:ascii="Times New Roman" w:hAnsi="Times New Roman" w:cs="Times New Roman"/>
          <w:bCs w:val="0"/>
          <w:sz w:val="24"/>
          <w:szCs w:val="24"/>
          <w:u w:val="single"/>
        </w:rPr>
        <w:t>Estimation procedure</w:t>
      </w:r>
      <w:bookmarkEnd w:id="13"/>
      <w:bookmarkEnd w:id="14"/>
      <w:bookmarkEnd w:id="15"/>
      <w:bookmarkEnd w:id="16"/>
      <w:r w:rsidRPr="00667E5B" w:rsidR="00890866">
        <w:rPr>
          <w:rFonts w:ascii="Times New Roman" w:hAnsi="Times New Roman" w:cs="Times New Roman"/>
          <w:sz w:val="24"/>
          <w:szCs w:val="24"/>
        </w:rPr>
        <w:t>:</w:t>
      </w:r>
    </w:p>
    <w:p w:rsidR="007F7F16" w:rsidP="00667E5B" w14:paraId="0B840F72" w14:textId="60BC84F6">
      <w:pPr>
        <w:pStyle w:val="DefaultText"/>
        <w:ind w:left="720"/>
      </w:pPr>
      <w:r>
        <w:t>APHIS</w:t>
      </w:r>
      <w:r w:rsidR="00653611">
        <w:t>-NAHMS</w:t>
      </w:r>
      <w:r>
        <w:t xml:space="preserve"> </w:t>
      </w:r>
      <w:r w:rsidR="5F745FED">
        <w:t xml:space="preserve">and </w:t>
      </w:r>
      <w:r>
        <w:t xml:space="preserve">the </w:t>
      </w:r>
      <w:r w:rsidR="5F745FED">
        <w:t>University</w:t>
      </w:r>
      <w:r>
        <w:t xml:space="preserve"> of Minnesota will </w:t>
      </w:r>
      <w:r w:rsidR="12B9BD6A">
        <w:t xml:space="preserve">continue to </w:t>
      </w:r>
      <w:r w:rsidR="00E450AE">
        <w:t>estimate</w:t>
      </w:r>
      <w:r>
        <w:t xml:space="preserve"> antimicrobial use categories</w:t>
      </w:r>
      <w:r w:rsidR="46246745">
        <w:t xml:space="preserve"> (e.g., antibiotics used, antibiotics not used)</w:t>
      </w:r>
      <w:r>
        <w:t xml:space="preserve">, and other information </w:t>
      </w:r>
      <w:r w:rsidR="5F745FED">
        <w:t>(</w:t>
      </w:r>
      <w:r>
        <w:t>if enough data are available after collection</w:t>
      </w:r>
      <w:r w:rsidR="5F745FED">
        <w:t>)</w:t>
      </w:r>
      <w:r w:rsidR="1AC769D2">
        <w:t xml:space="preserve">. </w:t>
      </w:r>
      <w:r w:rsidR="5F745FED">
        <w:t xml:space="preserve">We will </w:t>
      </w:r>
      <w:r w:rsidR="12B9BD6A">
        <w:t xml:space="preserve">continue to </w:t>
      </w:r>
      <w:r w:rsidR="5F745FED">
        <w:t>generate d</w:t>
      </w:r>
      <w:r w:rsidR="1AC769D2">
        <w:t>escriptive summary estimates, in the form of counts, proportions, and means, for antimicrobial use</w:t>
      </w:r>
      <w:r w:rsidR="006975DE">
        <w:t>–</w:t>
      </w:r>
      <w:r w:rsidR="0BD095AF">
        <w:t>such as antimicrobials used, duration and dosage, and indications for use</w:t>
      </w:r>
      <w:r w:rsidR="006975DE">
        <w:t>–</w:t>
      </w:r>
      <w:r w:rsidR="1AC769D2">
        <w:t xml:space="preserve">for the sample using the information collected on the </w:t>
      </w:r>
      <w:r w:rsidR="6455C47A">
        <w:t xml:space="preserve">NAHMS 471 </w:t>
      </w:r>
      <w:r w:rsidR="04DFB903">
        <w:t>F</w:t>
      </w:r>
      <w:r w:rsidR="1AC769D2">
        <w:t>orm.</w:t>
      </w:r>
    </w:p>
    <w:p w:rsidR="007F7F16" w:rsidP="00AF6203" w14:paraId="645146E7" w14:textId="77777777">
      <w:pPr>
        <w:pStyle w:val="DefaultText"/>
        <w:ind w:left="270" w:hanging="270"/>
      </w:pPr>
    </w:p>
    <w:p w:rsidR="00587A15" w:rsidRPr="007F7F16" w:rsidP="00667E5B" w14:paraId="1D19F87E" w14:textId="77777777">
      <w:pPr>
        <w:pStyle w:val="DefaultText"/>
        <w:ind w:left="720"/>
      </w:pPr>
      <w:r>
        <w:t>The University of Minnesota will produce d</w:t>
      </w:r>
      <w:r w:rsidR="007F7F16">
        <w:t>escriptive</w:t>
      </w:r>
      <w:r>
        <w:t xml:space="preserve"> summary estimates using the biological testing results</w:t>
      </w:r>
      <w:r w:rsidR="00927346">
        <w:t xml:space="preserve"> </w:t>
      </w:r>
      <w:r w:rsidR="00417B02">
        <w:t>by</w:t>
      </w:r>
      <w:r w:rsidR="007F7F16">
        <w:t xml:space="preserve"> culturing </w:t>
      </w:r>
      <w:r w:rsidR="00927346">
        <w:rPr>
          <w:i/>
        </w:rPr>
        <w:t>Salmonella, Campylobacter,</w:t>
      </w:r>
      <w:r w:rsidR="00B57107">
        <w:rPr>
          <w:i/>
        </w:rPr>
        <w:t xml:space="preserve"> Enterococcus,</w:t>
      </w:r>
      <w:r w:rsidR="00927346">
        <w:rPr>
          <w:i/>
        </w:rPr>
        <w:t xml:space="preserve"> </w:t>
      </w:r>
      <w:r w:rsidR="007E6451">
        <w:rPr>
          <w:iCs/>
        </w:rPr>
        <w:t xml:space="preserve">and </w:t>
      </w:r>
      <w:r w:rsidR="00927346">
        <w:rPr>
          <w:i/>
        </w:rPr>
        <w:t>E. coli</w:t>
      </w:r>
      <w:r>
        <w:t xml:space="preserve"> </w:t>
      </w:r>
      <w:r w:rsidR="00726B68">
        <w:t>from the litter samples</w:t>
      </w:r>
      <w:r>
        <w:t>.</w:t>
      </w:r>
      <w:r w:rsidR="007F7F16">
        <w:t xml:space="preserve"> This will include estimates of </w:t>
      </w:r>
      <w:r w:rsidR="007F7F16">
        <w:rPr>
          <w:i/>
          <w:iCs/>
        </w:rPr>
        <w:t>Salmonella</w:t>
      </w:r>
      <w:r w:rsidR="007F7F16">
        <w:t xml:space="preserve"> and </w:t>
      </w:r>
      <w:r w:rsidR="007F7F16">
        <w:rPr>
          <w:i/>
          <w:iCs/>
        </w:rPr>
        <w:t>Campylobacter</w:t>
      </w:r>
      <w:r w:rsidRPr="00417B02" w:rsidR="00417B02">
        <w:t xml:space="preserve"> </w:t>
      </w:r>
      <w:r w:rsidR="00417B02">
        <w:t>prevalence</w:t>
      </w:r>
      <w:r w:rsidR="007F7F16">
        <w:t xml:space="preserve">, along with the </w:t>
      </w:r>
      <w:r w:rsidR="007F7F16">
        <w:rPr>
          <w:i/>
          <w:iCs/>
        </w:rPr>
        <w:t>Salmonella</w:t>
      </w:r>
      <w:r w:rsidR="007F7F16">
        <w:t xml:space="preserve"> genotypes and </w:t>
      </w:r>
      <w:r w:rsidR="007F7F16">
        <w:rPr>
          <w:i/>
          <w:iCs/>
        </w:rPr>
        <w:t>Campylobacter</w:t>
      </w:r>
      <w:r w:rsidR="007F7F16">
        <w:t xml:space="preserve"> </w:t>
      </w:r>
      <w:r w:rsidR="00726B68">
        <w:t xml:space="preserve">and </w:t>
      </w:r>
      <w:r w:rsidR="00726B68">
        <w:rPr>
          <w:i/>
          <w:iCs/>
        </w:rPr>
        <w:t xml:space="preserve">Enterococcus </w:t>
      </w:r>
      <w:r w:rsidR="00726B68">
        <w:t>speciation</w:t>
      </w:r>
      <w:r w:rsidR="007F7F16">
        <w:t xml:space="preserve"> information for the isolates. </w:t>
      </w:r>
      <w:r w:rsidR="00417B02">
        <w:t xml:space="preserve">They </w:t>
      </w:r>
      <w:r>
        <w:t xml:space="preserve">will </w:t>
      </w:r>
      <w:r w:rsidR="00417B02">
        <w:t xml:space="preserve">also </w:t>
      </w:r>
      <w:r w:rsidR="00AC090D">
        <w:t xml:space="preserve">continue to </w:t>
      </w:r>
      <w:r>
        <w:t xml:space="preserve">summarize </w:t>
      </w:r>
      <w:r w:rsidR="00B70994">
        <w:t xml:space="preserve">resistance profiles by isolate and by antimicrobial. </w:t>
      </w:r>
      <w:r>
        <w:t xml:space="preserve">Additionally, </w:t>
      </w:r>
      <w:r w:rsidR="00417B02">
        <w:t>the University of Minnesota</w:t>
      </w:r>
      <w:r>
        <w:t xml:space="preserve"> will construct m</w:t>
      </w:r>
      <w:r w:rsidR="00B70994">
        <w:t xml:space="preserve">ultivariable and multivariate models using </w:t>
      </w:r>
      <w:r w:rsidR="00913CDD">
        <w:t xml:space="preserve">antimicrobial </w:t>
      </w:r>
      <w:r w:rsidR="00B70994">
        <w:t xml:space="preserve">resistance metrics as </w:t>
      </w:r>
      <w:r w:rsidR="299A6616">
        <w:t xml:space="preserve">a </w:t>
      </w:r>
      <w:r w:rsidR="00B70994">
        <w:t xml:space="preserve">dependent </w:t>
      </w:r>
      <w:r w:rsidR="004E0E0C">
        <w:t xml:space="preserve">variable </w:t>
      </w:r>
      <w:r w:rsidR="00B70994">
        <w:t xml:space="preserve">and </w:t>
      </w:r>
      <w:r w:rsidR="00913CDD">
        <w:t xml:space="preserve">antimicrobial </w:t>
      </w:r>
      <w:r w:rsidR="00B70994">
        <w:t>use metrics as independent variables</w:t>
      </w:r>
      <w:r w:rsidR="00BB120B">
        <w:t xml:space="preserve"> while accounting for correlation and variability at the various levels of hierarchy in the population.</w:t>
      </w:r>
    </w:p>
    <w:p w:rsidR="00587A15" w:rsidP="00667E5B" w14:paraId="085EB4D2" w14:textId="77777777">
      <w:pPr>
        <w:pStyle w:val="DefaultText"/>
      </w:pPr>
    </w:p>
    <w:p w:rsidR="00417B02" w:rsidP="00667E5B" w14:paraId="344B94DC" w14:textId="69C8E036">
      <w:pPr>
        <w:pStyle w:val="DefaultText"/>
        <w:ind w:left="720"/>
      </w:pPr>
      <w:r>
        <w:t xml:space="preserve">The University of Minnesota will </w:t>
      </w:r>
      <w:r w:rsidR="004C7D5C">
        <w:t xml:space="preserve">continue </w:t>
      </w:r>
      <w:r>
        <w:t>analyz</w:t>
      </w:r>
      <w:r w:rsidR="004C7D5C">
        <w:t xml:space="preserve">ing </w:t>
      </w:r>
      <w:r>
        <w:t>d</w:t>
      </w:r>
      <w:r w:rsidR="00BB120B">
        <w:t>ata from the</w:t>
      </w:r>
      <w:r w:rsidR="001F735E">
        <w:t xml:space="preserve"> quantitative polymerase chain reaction</w:t>
      </w:r>
      <w:r w:rsidR="00BB120B">
        <w:t xml:space="preserve"> </w:t>
      </w:r>
      <w:r w:rsidR="001F735E">
        <w:t>(</w:t>
      </w:r>
      <w:r w:rsidR="00BB120B">
        <w:t>qPCR</w:t>
      </w:r>
      <w:r w:rsidR="001F735E">
        <w:t>)</w:t>
      </w:r>
      <w:r w:rsidR="00BB120B">
        <w:t xml:space="preserve"> analysis</w:t>
      </w:r>
      <w:r w:rsidR="00C557C7">
        <w:t xml:space="preserve">, which is a </w:t>
      </w:r>
      <w:r w:rsidR="00580DBB">
        <w:t xml:space="preserve">laboratory method for </w:t>
      </w:r>
      <w:r w:rsidR="00B50BB8">
        <w:t xml:space="preserve">measuring the presence of DNA of </w:t>
      </w:r>
      <w:r w:rsidR="00B50BB8">
        <w:rPr>
          <w:i/>
        </w:rPr>
        <w:t xml:space="preserve">Salmonella, Campylobacter, Enterococcus, </w:t>
      </w:r>
      <w:r w:rsidR="00B50BB8">
        <w:rPr>
          <w:iCs/>
        </w:rPr>
        <w:t xml:space="preserve">and </w:t>
      </w:r>
      <w:r w:rsidR="00B50BB8">
        <w:rPr>
          <w:i/>
        </w:rPr>
        <w:t>E. coli</w:t>
      </w:r>
      <w:r w:rsidR="00B50BB8">
        <w:t xml:space="preserve"> from the litter samples. </w:t>
      </w:r>
      <w:r w:rsidR="00650AA1">
        <w:t xml:space="preserve">Additional information on this method is presented in the Appendix. </w:t>
      </w:r>
      <w:r w:rsidR="00B50BB8">
        <w:t xml:space="preserve">The qPCR </w:t>
      </w:r>
      <w:r w:rsidR="00C162F7">
        <w:t>data will be analyzed</w:t>
      </w:r>
      <w:r w:rsidR="00BB120B">
        <w:t xml:space="preserve"> using a variety of multivariate statistical analysis techniques, including</w:t>
      </w:r>
      <w:r>
        <w:t>:</w:t>
      </w:r>
    </w:p>
    <w:p w:rsidR="00BD7225" w:rsidP="00AF6203" w14:paraId="529A9B14" w14:textId="77777777">
      <w:pPr>
        <w:pStyle w:val="DefaultText"/>
        <w:ind w:left="270" w:hanging="270"/>
      </w:pPr>
    </w:p>
    <w:p w:rsidR="00896AE4" w:rsidP="00667E5B" w14:paraId="103C4255" w14:textId="77777777">
      <w:pPr>
        <w:pStyle w:val="DefaultText"/>
        <w:numPr>
          <w:ilvl w:val="0"/>
          <w:numId w:val="38"/>
        </w:numPr>
        <w:ind w:left="1440"/>
      </w:pPr>
      <w:r>
        <w:t>graphics</w:t>
      </w:r>
      <w:r w:rsidR="00726B68">
        <w:t xml:space="preserve"> for</w:t>
      </w:r>
      <w:r>
        <w:t xml:space="preserve"> displaying distributions of gene frequencies across farms within complex</w:t>
      </w:r>
      <w:r w:rsidR="00726B68">
        <w:t xml:space="preserve"> and </w:t>
      </w:r>
      <w:r>
        <w:t xml:space="preserve">across complexes and over </w:t>
      </w:r>
      <w:r>
        <w:t>time</w:t>
      </w:r>
      <w:r w:rsidR="00173A10">
        <w:t>;</w:t>
      </w:r>
    </w:p>
    <w:p w:rsidR="00896AE4" w:rsidP="00667E5B" w14:paraId="72C97837" w14:textId="77777777">
      <w:pPr>
        <w:pStyle w:val="DefaultText"/>
        <w:numPr>
          <w:ilvl w:val="0"/>
          <w:numId w:val="38"/>
        </w:numPr>
        <w:ind w:left="1440"/>
      </w:pPr>
      <w:r>
        <w:t xml:space="preserve">network analyses to investigate relationships among gene </w:t>
      </w:r>
      <w:r>
        <w:t>quantities</w:t>
      </w:r>
      <w:r w:rsidR="00173A10">
        <w:t>;</w:t>
      </w:r>
    </w:p>
    <w:p w:rsidR="00BB120B" w:rsidP="00667E5B" w14:paraId="3615BECE" w14:textId="77777777">
      <w:pPr>
        <w:pStyle w:val="DefaultText"/>
        <w:numPr>
          <w:ilvl w:val="0"/>
          <w:numId w:val="38"/>
        </w:numPr>
        <w:ind w:left="1440"/>
      </w:pPr>
      <w:r>
        <w:t>ordination</w:t>
      </w:r>
      <w:r w:rsidR="22A77482">
        <w:t xml:space="preserve"> techniques</w:t>
      </w:r>
      <w:r w:rsidR="52793FD0">
        <w:t xml:space="preserve">, </w:t>
      </w:r>
      <w:r w:rsidR="22A77482">
        <w:t>such as principal components and principal components regression analysis regressing principal components describing variability in resistance on use variables</w:t>
      </w:r>
      <w:r w:rsidR="682C8152">
        <w:t>.</w:t>
      </w:r>
    </w:p>
    <w:p w:rsidR="00BB120B" w:rsidP="00667E5B" w14:paraId="7B45C32B" w14:textId="77777777">
      <w:pPr>
        <w:pStyle w:val="DefaultText"/>
      </w:pPr>
    </w:p>
    <w:p w:rsidR="004E48D9" w:rsidP="00667E5B" w14:paraId="3E5D3CC3" w14:textId="77777777">
      <w:pPr>
        <w:pStyle w:val="DefaultText"/>
        <w:ind w:left="720"/>
      </w:pPr>
      <w:r>
        <w:t>APHIS</w:t>
      </w:r>
      <w:r w:rsidR="0082404D">
        <w:t xml:space="preserve">-NAHMS </w:t>
      </w:r>
      <w:r>
        <w:t xml:space="preserve">and the University of Minnesota will </w:t>
      </w:r>
      <w:r w:rsidR="004C7D5C">
        <w:t xml:space="preserve">continue </w:t>
      </w:r>
      <w:r>
        <w:t>perform</w:t>
      </w:r>
      <w:r w:rsidR="004C7D5C">
        <w:t>ing</w:t>
      </w:r>
      <w:r>
        <w:t xml:space="preserve"> d</w:t>
      </w:r>
      <w:r w:rsidR="00C315E4">
        <w:t xml:space="preserve">ata management and analysis </w:t>
      </w:r>
      <w:r w:rsidR="00587A15">
        <w:t>using</w:t>
      </w:r>
      <w:r w:rsidR="00553531">
        <w:t xml:space="preserve"> </w:t>
      </w:r>
      <w:r w:rsidR="00F41392">
        <w:t xml:space="preserve">SAS, SUDAAN®, </w:t>
      </w:r>
      <w:r w:rsidR="00553531">
        <w:t xml:space="preserve">Microsoft Access, </w:t>
      </w:r>
      <w:r w:rsidR="00FF4033">
        <w:t>Excel, Stata, and R.</w:t>
      </w:r>
    </w:p>
    <w:p w:rsidR="00BD7225" w:rsidRPr="005B4C2D" w:rsidP="00AF6203" w14:paraId="19F0CD4C" w14:textId="77777777">
      <w:pPr>
        <w:pStyle w:val="DefaultText"/>
        <w:ind w:left="270" w:hanging="270"/>
        <w:rPr>
          <w:rStyle w:val="InitialStyle"/>
        </w:rPr>
      </w:pPr>
    </w:p>
    <w:p w:rsidR="00BD7225" w:rsidRPr="00365F95" w:rsidP="00667E5B" w14:paraId="4600A8E3" w14:textId="77777777">
      <w:pPr>
        <w:pStyle w:val="Heading3"/>
        <w:numPr>
          <w:ilvl w:val="0"/>
          <w:numId w:val="32"/>
        </w:numPr>
        <w:spacing w:before="0" w:after="0"/>
        <w:rPr>
          <w:rStyle w:val="InitialStyle"/>
        </w:rPr>
      </w:pPr>
      <w:bookmarkStart w:id="17" w:name="_Toc120517349"/>
      <w:bookmarkStart w:id="18" w:name="_Toc121289108"/>
      <w:bookmarkStart w:id="19" w:name="_Toc133308576"/>
      <w:bookmarkStart w:id="20" w:name="_Toc142106612"/>
      <w:r w:rsidRPr="00667E5B">
        <w:rPr>
          <w:rStyle w:val="InitialStyle"/>
          <w:rFonts w:ascii="Times New Roman" w:hAnsi="Times New Roman" w:cs="Times New Roman"/>
          <w:bCs w:val="0"/>
          <w:sz w:val="24"/>
          <w:szCs w:val="24"/>
          <w:u w:val="single"/>
        </w:rPr>
        <w:t xml:space="preserve">Degree of </w:t>
      </w:r>
      <w:r w:rsidRPr="00667E5B" w:rsidR="001D0BA4">
        <w:rPr>
          <w:rStyle w:val="InitialStyle"/>
          <w:rFonts w:ascii="Times New Roman" w:hAnsi="Times New Roman" w:cs="Times New Roman"/>
          <w:bCs w:val="0"/>
          <w:sz w:val="24"/>
          <w:szCs w:val="24"/>
          <w:u w:val="single"/>
        </w:rPr>
        <w:t>precision</w:t>
      </w:r>
      <w:r w:rsidRPr="00667E5B">
        <w:rPr>
          <w:rStyle w:val="InitialStyle"/>
          <w:rFonts w:ascii="Times New Roman" w:hAnsi="Times New Roman" w:cs="Times New Roman"/>
          <w:bCs w:val="0"/>
          <w:sz w:val="24"/>
          <w:szCs w:val="24"/>
          <w:u w:val="single"/>
        </w:rPr>
        <w:t xml:space="preserve"> needed for the purpose described in the justification</w:t>
      </w:r>
      <w:bookmarkEnd w:id="17"/>
      <w:bookmarkEnd w:id="18"/>
      <w:bookmarkEnd w:id="19"/>
      <w:bookmarkEnd w:id="20"/>
      <w:r w:rsidRPr="00667E5B" w:rsidR="00C9086D">
        <w:rPr>
          <w:rStyle w:val="InitialStyle"/>
          <w:rFonts w:ascii="Times New Roman" w:hAnsi="Times New Roman" w:cs="Times New Roman"/>
          <w:sz w:val="24"/>
          <w:szCs w:val="24"/>
        </w:rPr>
        <w:t>:</w:t>
      </w:r>
      <w:bookmarkStart w:id="21" w:name="_Toc142106613"/>
      <w:bookmarkStart w:id="22" w:name="_Toc133308578"/>
    </w:p>
    <w:p w:rsidR="0064233B" w:rsidP="00667E5B" w14:paraId="225BE2DC" w14:textId="237200C9">
      <w:pPr>
        <w:ind w:left="720"/>
        <w:rPr>
          <w:rStyle w:val="InitialStyle"/>
        </w:rPr>
      </w:pPr>
      <w:r>
        <w:rPr>
          <w:rStyle w:val="InitialStyle"/>
        </w:rPr>
        <w:t xml:space="preserve">Companies currently participating </w:t>
      </w:r>
      <w:r w:rsidR="00457A70">
        <w:rPr>
          <w:rStyle w:val="InitialStyle"/>
        </w:rPr>
        <w:t xml:space="preserve">from the WATT Global Media list of </w:t>
      </w:r>
      <w:r w:rsidR="00BC0595">
        <w:rPr>
          <w:rStyle w:val="InitialStyle"/>
        </w:rPr>
        <w:t xml:space="preserve">the </w:t>
      </w:r>
      <w:r w:rsidR="00BC0595">
        <w:t>largest</w:t>
      </w:r>
      <w:r w:rsidR="00BC0595">
        <w:rPr>
          <w:rStyle w:val="InitialStyle"/>
        </w:rPr>
        <w:t xml:space="preserve"> </w:t>
      </w:r>
      <w:r w:rsidR="00457A70">
        <w:rPr>
          <w:rStyle w:val="InitialStyle"/>
        </w:rPr>
        <w:t>U.S. broiler producers account for at least 50 percent of live weight slaughtered in the U.S.</w:t>
      </w:r>
    </w:p>
    <w:p w:rsidR="0064233B" w:rsidP="00667E5B" w14:paraId="3A1AD5F5" w14:textId="77777777">
      <w:pPr>
        <w:ind w:left="720"/>
        <w:rPr>
          <w:rStyle w:val="InitialStyle"/>
        </w:rPr>
      </w:pPr>
    </w:p>
    <w:p w:rsidR="00B55D98" w:rsidP="00667E5B" w14:paraId="328EEF26" w14:textId="77777777">
      <w:pPr>
        <w:ind w:left="720"/>
        <w:rPr>
          <w:rStyle w:val="InitialStyle"/>
        </w:rPr>
      </w:pPr>
      <w:r>
        <w:rPr>
          <w:rStyle w:val="InitialStyle"/>
        </w:rPr>
        <w:t>APHIS</w:t>
      </w:r>
      <w:r w:rsidR="00653611">
        <w:rPr>
          <w:rStyle w:val="InitialStyle"/>
        </w:rPr>
        <w:t>-NAHMS</w:t>
      </w:r>
      <w:r>
        <w:rPr>
          <w:rStyle w:val="InitialStyle"/>
        </w:rPr>
        <w:t xml:space="preserve"> estimated s</w:t>
      </w:r>
      <w:r w:rsidR="0064233B">
        <w:rPr>
          <w:rStyle w:val="InitialStyle"/>
        </w:rPr>
        <w:t xml:space="preserve">ample sizes based on the number of anticipated samples that would yield positive isolates for </w:t>
      </w:r>
      <w:r w:rsidR="0064233B">
        <w:rPr>
          <w:rStyle w:val="InitialStyle"/>
          <w:i/>
        </w:rPr>
        <w:t>Salmonella</w:t>
      </w:r>
      <w:r w:rsidR="007E5BD4">
        <w:rPr>
          <w:rStyle w:val="InitialStyle"/>
        </w:rPr>
        <w:t xml:space="preserve"> and</w:t>
      </w:r>
      <w:r w:rsidR="0064233B">
        <w:rPr>
          <w:rStyle w:val="InitialStyle"/>
        </w:rPr>
        <w:t xml:space="preserve"> </w:t>
      </w:r>
      <w:r w:rsidR="0064233B">
        <w:rPr>
          <w:rStyle w:val="InitialStyle"/>
          <w:i/>
        </w:rPr>
        <w:t>Campylobacter</w:t>
      </w:r>
      <w:r w:rsidR="0064233B">
        <w:rPr>
          <w:rStyle w:val="InitialStyle"/>
        </w:rPr>
        <w:t>.</w:t>
      </w:r>
      <w:r w:rsidR="007E5BD4">
        <w:rPr>
          <w:rStyle w:val="InitialStyle"/>
        </w:rPr>
        <w:t xml:space="preserve"> </w:t>
      </w:r>
      <w:r>
        <w:rPr>
          <w:rStyle w:val="InitialStyle"/>
        </w:rPr>
        <w:t xml:space="preserve">Based on work performed in previous iterations of the </w:t>
      </w:r>
      <w:r w:rsidRPr="00087F43">
        <w:rPr>
          <w:rStyle w:val="InitialStyle"/>
        </w:rPr>
        <w:t>study, we</w:t>
      </w:r>
      <w:r w:rsidRPr="00087F43" w:rsidR="007E5BD4">
        <w:rPr>
          <w:rStyle w:val="InitialStyle"/>
        </w:rPr>
        <w:t xml:space="preserve"> anticipate</w:t>
      </w:r>
      <w:r w:rsidR="007E5BD4">
        <w:rPr>
          <w:rStyle w:val="InitialStyle"/>
        </w:rPr>
        <w:t xml:space="preserve"> house-level prevalence values for </w:t>
      </w:r>
      <w:r w:rsidR="007E5BD4">
        <w:rPr>
          <w:rStyle w:val="InitialStyle"/>
          <w:i/>
        </w:rPr>
        <w:t>Salmonella</w:t>
      </w:r>
      <w:r w:rsidR="007E5BD4">
        <w:rPr>
          <w:rStyle w:val="InitialStyle"/>
        </w:rPr>
        <w:t xml:space="preserve"> and </w:t>
      </w:r>
      <w:r w:rsidR="007E5BD4">
        <w:rPr>
          <w:rStyle w:val="InitialStyle"/>
          <w:i/>
        </w:rPr>
        <w:t>Campylobacter</w:t>
      </w:r>
      <w:r w:rsidR="007E5BD4">
        <w:rPr>
          <w:rStyle w:val="InitialStyle"/>
        </w:rPr>
        <w:t xml:space="preserve"> </w:t>
      </w:r>
      <w:r w:rsidR="00FF4033">
        <w:rPr>
          <w:rStyle w:val="InitialStyle"/>
        </w:rPr>
        <w:t xml:space="preserve">to be approximately </w:t>
      </w:r>
      <w:r w:rsidR="00B57107">
        <w:rPr>
          <w:rStyle w:val="InitialStyle"/>
        </w:rPr>
        <w:t>40</w:t>
      </w:r>
      <w:r w:rsidR="007E5BD4">
        <w:rPr>
          <w:rStyle w:val="InitialStyle"/>
        </w:rPr>
        <w:t xml:space="preserve">% </w:t>
      </w:r>
      <w:r w:rsidR="00591B13">
        <w:rPr>
          <w:rStyle w:val="InitialStyle"/>
        </w:rPr>
        <w:t xml:space="preserve">and </w:t>
      </w:r>
      <w:r w:rsidR="004027DA">
        <w:rPr>
          <w:rStyle w:val="InitialStyle"/>
        </w:rPr>
        <w:t>5</w:t>
      </w:r>
      <w:r w:rsidR="00B57107">
        <w:rPr>
          <w:rStyle w:val="InitialStyle"/>
        </w:rPr>
        <w:t>0</w:t>
      </w:r>
      <w:r w:rsidR="00591B13">
        <w:rPr>
          <w:rStyle w:val="InitialStyle"/>
        </w:rPr>
        <w:t>% for the</w:t>
      </w:r>
      <w:r w:rsidR="00FF4033">
        <w:rPr>
          <w:rStyle w:val="InitialStyle"/>
        </w:rPr>
        <w:t xml:space="preserve"> organisms</w:t>
      </w:r>
      <w:r>
        <w:rPr>
          <w:rStyle w:val="InitialStyle"/>
        </w:rPr>
        <w:t xml:space="preserve"> respectively</w:t>
      </w:r>
      <w:r w:rsidR="007E5BD4">
        <w:rPr>
          <w:rStyle w:val="InitialStyle"/>
        </w:rPr>
        <w:t xml:space="preserve">. </w:t>
      </w:r>
      <w:r w:rsidR="00882A1D">
        <w:rPr>
          <w:rStyle w:val="InitialStyle"/>
        </w:rPr>
        <w:t xml:space="preserve">Assuming these prevalence values, and assuming that measurements of flocks within house are </w:t>
      </w:r>
      <w:r w:rsidRPr="00087F43" w:rsidR="00282865">
        <w:rPr>
          <w:rStyle w:val="InitialStyle"/>
        </w:rPr>
        <w:t>in</w:t>
      </w:r>
      <w:r w:rsidRPr="00087F43" w:rsidR="00882A1D">
        <w:rPr>
          <w:rStyle w:val="InitialStyle"/>
        </w:rPr>
        <w:t xml:space="preserve">dependent, </w:t>
      </w:r>
      <w:r w:rsidRPr="00087F43">
        <w:rPr>
          <w:rStyle w:val="InitialStyle"/>
        </w:rPr>
        <w:t xml:space="preserve">we estimate </w:t>
      </w:r>
      <w:r w:rsidRPr="00087F43" w:rsidR="00882A1D">
        <w:rPr>
          <w:rStyle w:val="InitialStyle"/>
        </w:rPr>
        <w:t>standard</w:t>
      </w:r>
      <w:r w:rsidR="00882A1D">
        <w:rPr>
          <w:rStyle w:val="InitialStyle"/>
        </w:rPr>
        <w:t xml:space="preserve"> errors of </w:t>
      </w:r>
      <w:r w:rsidR="00207F34">
        <w:rPr>
          <w:rStyle w:val="InitialStyle"/>
        </w:rPr>
        <w:t>farm</w:t>
      </w:r>
      <w:r w:rsidR="00882A1D">
        <w:rPr>
          <w:rStyle w:val="InitialStyle"/>
        </w:rPr>
        <w:t xml:space="preserve">-level prevalence estimates </w:t>
      </w:r>
      <w:r w:rsidR="00207F34">
        <w:rPr>
          <w:rStyle w:val="InitialStyle"/>
        </w:rPr>
        <w:t>to be approximately</w:t>
      </w:r>
      <w:r w:rsidR="00882A1D">
        <w:rPr>
          <w:rStyle w:val="InitialStyle"/>
        </w:rPr>
        <w:t xml:space="preserve"> 0.</w:t>
      </w:r>
      <w:r w:rsidR="00D21B33">
        <w:rPr>
          <w:rStyle w:val="InitialStyle"/>
        </w:rPr>
        <w:t>02</w:t>
      </w:r>
      <w:r w:rsidR="00F41801">
        <w:rPr>
          <w:rStyle w:val="InitialStyle"/>
        </w:rPr>
        <w:t>2</w:t>
      </w:r>
      <w:r w:rsidR="00207F34">
        <w:rPr>
          <w:rStyle w:val="InitialStyle"/>
        </w:rPr>
        <w:t xml:space="preserve"> in any given year</w:t>
      </w:r>
      <w:r w:rsidR="000722D2">
        <w:rPr>
          <w:rStyle w:val="InitialStyle"/>
        </w:rPr>
        <w:t>.</w:t>
      </w:r>
      <w:r w:rsidR="00282865">
        <w:rPr>
          <w:rStyle w:val="InitialStyle"/>
        </w:rPr>
        <w:t xml:space="preserve"> (</w:t>
      </w:r>
      <w:r w:rsidR="000722D2">
        <w:rPr>
          <w:rStyle w:val="InitialStyle"/>
        </w:rPr>
        <w:t>A</w:t>
      </w:r>
      <w:r w:rsidR="00282865">
        <w:rPr>
          <w:rStyle w:val="InitialStyle"/>
        </w:rPr>
        <w:t xml:space="preserve"> partial dependence model predicted a </w:t>
      </w:r>
      <w:r w:rsidR="006D0B3B">
        <w:rPr>
          <w:rStyle w:val="InitialStyle"/>
        </w:rPr>
        <w:t>higher</w:t>
      </w:r>
      <w:r w:rsidR="00282865">
        <w:rPr>
          <w:rStyle w:val="InitialStyle"/>
        </w:rPr>
        <w:t>, but comparable estimated standard error)</w:t>
      </w:r>
      <w:r w:rsidR="00882A1D">
        <w:rPr>
          <w:rStyle w:val="InitialStyle"/>
        </w:rPr>
        <w:t>.</w:t>
      </w:r>
    </w:p>
    <w:bookmarkEnd w:id="21"/>
    <w:p w:rsidR="0005608B" w:rsidRPr="009A6001" w:rsidP="00AF6203" w14:paraId="307941CC" w14:textId="77777777">
      <w:pPr>
        <w:ind w:left="270" w:hanging="270"/>
      </w:pPr>
    </w:p>
    <w:p w:rsidR="00754BEC" w:rsidRPr="00365F95" w:rsidP="00667E5B" w14:paraId="36DE0368" w14:textId="77777777">
      <w:pPr>
        <w:pStyle w:val="ListParagraph"/>
        <w:numPr>
          <w:ilvl w:val="0"/>
          <w:numId w:val="31"/>
        </w:numPr>
        <w:ind w:left="720"/>
        <w:rPr>
          <w:u w:val="single"/>
        </w:rPr>
      </w:pPr>
      <w:r w:rsidRPr="00667E5B">
        <w:rPr>
          <w:b/>
          <w:bCs/>
          <w:u w:val="single"/>
        </w:rPr>
        <w:t>Unusual problems requiring specialized sampling procedures and data collection cycles</w:t>
      </w:r>
      <w:r w:rsidRPr="00667E5B" w:rsidR="00D218F7">
        <w:rPr>
          <w:b/>
          <w:bCs/>
        </w:rPr>
        <w:t>:</w:t>
      </w:r>
    </w:p>
    <w:p w:rsidR="00026761" w:rsidP="00365F95" w14:paraId="7E356D84" w14:textId="6794F077">
      <w:pPr>
        <w:ind w:left="720"/>
      </w:pPr>
      <w:r>
        <w:t xml:space="preserve">This </w:t>
      </w:r>
      <w:r w:rsidR="00754BEC">
        <w:t xml:space="preserve">is a study based on observing and comparing trends in antimicrobial use in broilers and its relationship to antimicrobial resistance metrics in the same populations. </w:t>
      </w:r>
      <w:r>
        <w:t xml:space="preserve">Because antimicrobial use can vary by season, as diseases often have a variable incidence throughout the year, it is important to ensure that data collection occurs throughout the year. Further, </w:t>
      </w:r>
      <w:r w:rsidRPr="002E47FB">
        <w:rPr>
          <w:i/>
        </w:rPr>
        <w:t>Salmonella</w:t>
      </w:r>
      <w:r>
        <w:t xml:space="preserve"> and </w:t>
      </w:r>
      <w:r w:rsidRPr="002E47FB">
        <w:rPr>
          <w:i/>
        </w:rPr>
        <w:t>Campylobacter</w:t>
      </w:r>
      <w:r>
        <w:t xml:space="preserve"> exhibit a seasonality in poultry, again</w:t>
      </w:r>
      <w:r w:rsidR="001A3956">
        <w:t xml:space="preserve"> </w:t>
      </w:r>
      <w:r>
        <w:t>supporting the need for sampling throughout the year. For these reasons, companies will sampl</w:t>
      </w:r>
      <w:r w:rsidR="00AE2058">
        <w:t>e</w:t>
      </w:r>
      <w:r w:rsidR="009E0DAB">
        <w:t xml:space="preserve"> approximately 4 </w:t>
      </w:r>
      <w:r w:rsidR="004C7D5C">
        <w:t xml:space="preserve">farms </w:t>
      </w:r>
      <w:r w:rsidR="009E0DAB">
        <w:t>(between</w:t>
      </w:r>
      <w:r>
        <w:t xml:space="preserve"> 4 to 8 </w:t>
      </w:r>
      <w:r w:rsidR="004C7D5C">
        <w:t>farms</w:t>
      </w:r>
      <w:r w:rsidR="00D95F28">
        <w:t>,</w:t>
      </w:r>
      <w:r w:rsidR="004C7D5C">
        <w:t xml:space="preserve"> </w:t>
      </w:r>
      <w:r w:rsidR="009E0DAB">
        <w:t xml:space="preserve">depending on complex </w:t>
      </w:r>
      <w:r w:rsidR="00A42A02">
        <w:t>enrollment) within</w:t>
      </w:r>
      <w:r>
        <w:t xml:space="preserve"> each complex during each quarter. This stratification of the calendar year will ensure representative sampling and data collection are conducted throughout the year and capture seasonal variation.</w:t>
      </w:r>
    </w:p>
    <w:p w:rsidR="0004541E" w:rsidP="0004541E" w14:paraId="62B75EC2" w14:textId="77777777"/>
    <w:p w:rsidR="00694D5A" w:rsidRPr="00436F55" w:rsidP="00694D5A" w14:paraId="2FBB116B" w14:textId="77777777">
      <w:pPr>
        <w:pStyle w:val="DefaultText"/>
        <w:numPr>
          <w:ilvl w:val="0"/>
          <w:numId w:val="20"/>
        </w:numPr>
        <w:tabs>
          <w:tab w:val="clear" w:pos="360"/>
        </w:tabs>
        <w:ind w:left="720"/>
        <w:rPr>
          <w:rStyle w:val="InitialStyle"/>
          <w:rFonts w:eastAsiaTheme="majorEastAsia"/>
          <w:b/>
          <w:caps/>
          <w:u w:val="single"/>
        </w:rPr>
      </w:pPr>
      <w:r w:rsidRPr="00667E5B">
        <w:rPr>
          <w:rStyle w:val="InitialStyle"/>
          <w:rFonts w:eastAsiaTheme="majorEastAsia"/>
          <w:b/>
          <w:bCs/>
          <w:u w:val="single"/>
        </w:rPr>
        <w:t>Any use of periodic (less frequent than annual) data collection cycles to reduce burden</w:t>
      </w:r>
      <w:r w:rsidRPr="00667E5B" w:rsidR="00FF378F">
        <w:rPr>
          <w:rStyle w:val="InitialStyle"/>
          <w:rFonts w:eastAsiaTheme="majorEastAsia"/>
          <w:b/>
          <w:bCs/>
        </w:rPr>
        <w:t>:</w:t>
      </w:r>
    </w:p>
    <w:p w:rsidR="00694D5A" w:rsidRPr="005F6640" w:rsidP="00694D5A" w14:paraId="369800A7" w14:textId="77777777">
      <w:pPr>
        <w:pStyle w:val="DefaultText"/>
        <w:ind w:left="720"/>
        <w:rPr>
          <w:rStyle w:val="InitialStyle"/>
          <w:rFonts w:eastAsiaTheme="majorEastAsia"/>
        </w:rPr>
      </w:pPr>
      <w:r w:rsidRPr="00E41E61">
        <w:rPr>
          <w:rStyle w:val="InitialStyle"/>
          <w:rFonts w:eastAsiaTheme="majorEastAsia"/>
        </w:rPr>
        <w:t>T</w:t>
      </w:r>
      <w:r w:rsidRPr="00E41E61" w:rsidR="002200D6">
        <w:rPr>
          <w:rStyle w:val="InitialStyle"/>
          <w:rFonts w:eastAsiaTheme="majorEastAsia"/>
        </w:rPr>
        <w:t>here will be n</w:t>
      </w:r>
      <w:r w:rsidRPr="00E41E61" w:rsidR="0033591D">
        <w:rPr>
          <w:rStyle w:val="InitialStyle"/>
          <w:rFonts w:eastAsiaTheme="majorEastAsia"/>
        </w:rPr>
        <w:t xml:space="preserve">o use of </w:t>
      </w:r>
      <w:r w:rsidRPr="00E41E61" w:rsidR="008C74CF">
        <w:rPr>
          <w:rStyle w:val="InitialStyle"/>
          <w:rFonts w:eastAsiaTheme="majorEastAsia"/>
        </w:rPr>
        <w:t xml:space="preserve">periodic or </w:t>
      </w:r>
      <w:r w:rsidRPr="00E41E61" w:rsidR="0033591D">
        <w:rPr>
          <w:rStyle w:val="InitialStyle"/>
          <w:rFonts w:eastAsiaTheme="majorEastAsia"/>
        </w:rPr>
        <w:t>less frequent tha</w:t>
      </w:r>
      <w:r w:rsidRPr="00E41E61" w:rsidR="008C74CF">
        <w:rPr>
          <w:rStyle w:val="InitialStyle"/>
          <w:rFonts w:eastAsiaTheme="majorEastAsia"/>
        </w:rPr>
        <w:t>n annual data collection cycles</w:t>
      </w:r>
      <w:r w:rsidRPr="00E41E61">
        <w:rPr>
          <w:rStyle w:val="InitialStyle"/>
          <w:rFonts w:eastAsiaTheme="majorEastAsia"/>
        </w:rPr>
        <w:t xml:space="preserve"> during this study</w:t>
      </w:r>
      <w:r w:rsidRPr="00E41E61" w:rsidR="008C74CF">
        <w:rPr>
          <w:rStyle w:val="InitialStyle"/>
          <w:rFonts w:eastAsiaTheme="majorEastAsia"/>
        </w:rPr>
        <w:t>.</w:t>
      </w:r>
    </w:p>
    <w:bookmarkEnd w:id="22"/>
    <w:p w:rsidR="000E1E24" w:rsidP="00AF6203" w14:paraId="5082FCFB" w14:textId="77777777">
      <w:pPr>
        <w:ind w:left="270" w:hanging="270"/>
        <w:rPr>
          <w:rStyle w:val="InitialStyle"/>
        </w:rPr>
      </w:pPr>
    </w:p>
    <w:p w:rsidR="009326F3" w:rsidP="00AF6203" w14:paraId="5FD07612" w14:textId="77777777">
      <w:pPr>
        <w:ind w:left="270" w:hanging="270"/>
        <w:rPr>
          <w:rStyle w:val="InitialStyle"/>
        </w:rPr>
      </w:pPr>
    </w:p>
    <w:p w:rsidR="009326F3" w:rsidP="00AF6203" w14:paraId="6BCF4BD6" w14:textId="77777777">
      <w:pPr>
        <w:ind w:left="270" w:hanging="270"/>
        <w:rPr>
          <w:rStyle w:val="InitialStyle"/>
        </w:rPr>
      </w:pPr>
    </w:p>
    <w:p w:rsidR="009326F3" w:rsidP="00AF6203" w14:paraId="574EA04F" w14:textId="77777777">
      <w:pPr>
        <w:ind w:left="270" w:hanging="270"/>
        <w:rPr>
          <w:rStyle w:val="InitialStyle"/>
        </w:rPr>
      </w:pPr>
    </w:p>
    <w:p w:rsidR="009326F3" w:rsidP="00AF6203" w14:paraId="351D2A0C" w14:textId="77777777">
      <w:pPr>
        <w:ind w:left="270" w:hanging="270"/>
        <w:rPr>
          <w:rStyle w:val="InitialStyle"/>
        </w:rPr>
      </w:pPr>
    </w:p>
    <w:p w:rsidR="009326F3" w:rsidP="00AF6203" w14:paraId="65412CD2" w14:textId="77777777">
      <w:pPr>
        <w:ind w:left="270" w:hanging="270"/>
        <w:rPr>
          <w:rStyle w:val="InitialStyle"/>
        </w:rPr>
      </w:pPr>
    </w:p>
    <w:p w:rsidR="009326F3" w:rsidP="00AF6203" w14:paraId="35BBD818" w14:textId="77777777">
      <w:pPr>
        <w:ind w:left="270" w:hanging="270"/>
        <w:rPr>
          <w:rStyle w:val="InitialStyle"/>
        </w:rPr>
      </w:pPr>
    </w:p>
    <w:p w:rsidR="009326F3" w:rsidP="00AF6203" w14:paraId="49C11409" w14:textId="77777777">
      <w:pPr>
        <w:ind w:left="270" w:hanging="270"/>
        <w:rPr>
          <w:rStyle w:val="InitialStyle"/>
        </w:rPr>
      </w:pPr>
    </w:p>
    <w:p w:rsidR="009326F3" w:rsidRPr="005B4C2D" w:rsidP="00AF6203" w14:paraId="4462D94E" w14:textId="77777777">
      <w:pPr>
        <w:ind w:left="270" w:hanging="270"/>
        <w:rPr>
          <w:rStyle w:val="InitialStyle"/>
        </w:rPr>
      </w:pPr>
    </w:p>
    <w:p w:rsidR="004E48D9" w:rsidRPr="00307D7A" w:rsidP="00AF6203" w14:paraId="4C3002B9" w14:textId="77777777">
      <w:pPr>
        <w:pStyle w:val="Heading2"/>
        <w:spacing w:before="0" w:after="0"/>
        <w:rPr>
          <w:rFonts w:ascii="Times New Roman" w:hAnsi="Times New Roman" w:cs="Times New Roman"/>
          <w:i w:val="0"/>
          <w:sz w:val="24"/>
          <w:szCs w:val="24"/>
        </w:rPr>
      </w:pPr>
      <w:bookmarkStart w:id="23" w:name="_Toc120517351"/>
      <w:bookmarkStart w:id="24" w:name="_Toc121289110"/>
      <w:bookmarkStart w:id="25" w:name="_Toc133308579"/>
      <w:bookmarkStart w:id="26" w:name="_Toc142106614"/>
      <w:r>
        <w:rPr>
          <w:rFonts w:ascii="Times New Roman" w:hAnsi="Times New Roman" w:cs="Times New Roman"/>
          <w:i w:val="0"/>
          <w:sz w:val="24"/>
          <w:szCs w:val="24"/>
        </w:rPr>
        <w:t>3. D</w:t>
      </w:r>
      <w:r w:rsidRPr="00307D7A">
        <w:rPr>
          <w:rFonts w:ascii="Times New Roman" w:hAnsi="Times New Roman" w:cs="Times New Roman"/>
          <w:i w:val="0"/>
          <w:sz w:val="24"/>
          <w:szCs w:val="24"/>
        </w:rPr>
        <w:t>escribe methods to maximize response rates and to deal with issues of non-response</w:t>
      </w:r>
      <w:bookmarkEnd w:id="23"/>
      <w:bookmarkEnd w:id="24"/>
      <w:bookmarkEnd w:id="25"/>
      <w:r w:rsidR="001152DA">
        <w:rPr>
          <w:rFonts w:ascii="Times New Roman" w:hAnsi="Times New Roman" w:cs="Times New Roman"/>
          <w:i w:val="0"/>
          <w:sz w:val="24"/>
          <w:szCs w:val="24"/>
        </w:rPr>
        <w:t xml:space="preserve">. </w:t>
      </w:r>
      <w:r w:rsidRPr="001152DA" w:rsidR="001152DA">
        <w:rPr>
          <w:rFonts w:ascii="Times New Roman" w:hAnsi="Times New Roman" w:cs="Times New Roman"/>
          <w:i w:val="0"/>
          <w:sz w:val="24"/>
          <w:szCs w:val="24"/>
        </w:rPr>
        <w:t>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bookmarkEnd w:id="26"/>
    </w:p>
    <w:p w:rsidR="006D66C4" w:rsidRPr="00667E5B" w14:paraId="68E54F5E" w14:textId="77777777">
      <w:pPr>
        <w:pStyle w:val="DefaultText"/>
        <w:rPr>
          <w:rStyle w:val="InitialStyle"/>
        </w:rPr>
      </w:pPr>
    </w:p>
    <w:p w:rsidR="00245E99" w:rsidRPr="001B77AF" w:rsidP="00667E5B" w14:paraId="4022B306" w14:textId="77777777">
      <w:pPr>
        <w:pStyle w:val="DefaultText"/>
        <w:ind w:firstLine="360"/>
        <w:rPr>
          <w:rStyle w:val="InitialStyle"/>
          <w:u w:val="single"/>
        </w:rPr>
      </w:pPr>
      <w:r w:rsidRPr="00667E5B">
        <w:rPr>
          <w:rStyle w:val="InitialStyle"/>
          <w:b/>
          <w:bCs/>
          <w:u w:val="single"/>
        </w:rPr>
        <w:t>Questionnaire design and training</w:t>
      </w:r>
      <w:r w:rsidRPr="00667E5B" w:rsidR="002E4BE5">
        <w:rPr>
          <w:rStyle w:val="InitialStyle"/>
          <w:b/>
          <w:bCs/>
        </w:rPr>
        <w:t>:</w:t>
      </w:r>
    </w:p>
    <w:p w:rsidR="00C6266B" w:rsidRPr="001B77AF" w:rsidP="00667E5B" w14:paraId="0E3AB9E9" w14:textId="77777777">
      <w:pPr>
        <w:pStyle w:val="DefaultText"/>
        <w:rPr>
          <w:rStyle w:val="InitialStyle"/>
          <w:u w:val="single"/>
        </w:rPr>
      </w:pPr>
    </w:p>
    <w:p w:rsidR="00245E99" w:rsidRPr="00C61ACD" w:rsidP="00667E5B" w14:paraId="7DFAD31E" w14:textId="77777777">
      <w:pPr>
        <w:pStyle w:val="DefaultText"/>
        <w:numPr>
          <w:ilvl w:val="0"/>
          <w:numId w:val="37"/>
        </w:numPr>
        <w:ind w:left="720"/>
        <w:rPr>
          <w:rStyle w:val="InitialStyle"/>
          <w:u w:val="single"/>
        </w:rPr>
      </w:pPr>
      <w:r w:rsidRPr="001B77AF">
        <w:rPr>
          <w:rStyle w:val="InitialStyle"/>
        </w:rPr>
        <w:t xml:space="preserve">The questionnaire </w:t>
      </w:r>
      <w:r w:rsidRPr="001B77AF" w:rsidR="00742E44">
        <w:rPr>
          <w:rStyle w:val="InitialStyle"/>
        </w:rPr>
        <w:t>is</w:t>
      </w:r>
      <w:r w:rsidRPr="001B77AF">
        <w:rPr>
          <w:rStyle w:val="InitialStyle"/>
        </w:rPr>
        <w:t xml:space="preserve"> designed to minimize the amount of data collected to that which is </w:t>
      </w:r>
      <w:r w:rsidRPr="001B77AF">
        <w:rPr>
          <w:rStyle w:val="InitialStyle"/>
        </w:rPr>
        <w:t>absolutely necessary</w:t>
      </w:r>
      <w:r>
        <w:rPr>
          <w:rStyle w:val="InitialStyle"/>
        </w:rPr>
        <w:t xml:space="preserve"> to meet the stated objectives.</w:t>
      </w:r>
    </w:p>
    <w:p w:rsidR="00C6266B" w:rsidRPr="00C61ACD" w:rsidP="00667E5B" w14:paraId="1A821DF0" w14:textId="77777777">
      <w:pPr>
        <w:pStyle w:val="DefaultText"/>
        <w:numPr>
          <w:ilvl w:val="0"/>
          <w:numId w:val="37"/>
        </w:numPr>
        <w:ind w:left="720"/>
        <w:rPr>
          <w:rStyle w:val="InitialStyle"/>
          <w:u w:val="single"/>
        </w:rPr>
      </w:pPr>
      <w:r w:rsidRPr="005C20E5">
        <w:rPr>
          <w:rStyle w:val="InitialStyle"/>
        </w:rPr>
        <w:t>We developed q</w:t>
      </w:r>
      <w:r w:rsidRPr="005C20E5" w:rsidR="00245E99">
        <w:rPr>
          <w:rStyle w:val="InitialStyle"/>
        </w:rPr>
        <w:t>uestionnaires</w:t>
      </w:r>
      <w:r w:rsidR="00245E99">
        <w:rPr>
          <w:rStyle w:val="InitialStyle"/>
        </w:rPr>
        <w:t xml:space="preserve"> in partnership with industry and trade associations</w:t>
      </w:r>
      <w:r w:rsidRPr="00742E44">
        <w:rPr>
          <w:rStyle w:val="InitialStyle"/>
        </w:rPr>
        <w:t xml:space="preserve"> </w:t>
      </w:r>
      <w:r>
        <w:rPr>
          <w:rStyle w:val="InitialStyle"/>
        </w:rPr>
        <w:t>experts</w:t>
      </w:r>
      <w:r w:rsidR="00245E99">
        <w:rPr>
          <w:rStyle w:val="InitialStyle"/>
        </w:rPr>
        <w:t>, governmental researchers, and academic researchers.</w:t>
      </w:r>
    </w:p>
    <w:p w:rsidR="00C6266B" w:rsidRPr="00C61ACD" w:rsidP="00667E5B" w14:paraId="0CC3335E" w14:textId="77777777">
      <w:pPr>
        <w:pStyle w:val="DefaultText"/>
        <w:numPr>
          <w:ilvl w:val="0"/>
          <w:numId w:val="37"/>
        </w:numPr>
        <w:ind w:left="720"/>
        <w:rPr>
          <w:rStyle w:val="InitialStyle"/>
          <w:u w:val="single"/>
        </w:rPr>
      </w:pPr>
      <w:r w:rsidRPr="005C20E5">
        <w:rPr>
          <w:rStyle w:val="InitialStyle"/>
        </w:rPr>
        <w:t>We used industry</w:t>
      </w:r>
      <w:r>
        <w:rPr>
          <w:rStyle w:val="InitialStyle"/>
        </w:rPr>
        <w:t xml:space="preserve"> i</w:t>
      </w:r>
      <w:r w:rsidR="00245E99">
        <w:rPr>
          <w:rStyle w:val="InitialStyle"/>
        </w:rPr>
        <w:t xml:space="preserve">nput to develop a questionnaire that was consistent with </w:t>
      </w:r>
      <w:r w:rsidR="00742E44">
        <w:rPr>
          <w:rStyle w:val="InitialStyle"/>
        </w:rPr>
        <w:t>how</w:t>
      </w:r>
      <w:r w:rsidR="00245E99">
        <w:rPr>
          <w:rStyle w:val="InitialStyle"/>
        </w:rPr>
        <w:t xml:space="preserve"> large broiler companies record data during ordinary operations.</w:t>
      </w:r>
    </w:p>
    <w:p w:rsidR="00245E99" w:rsidP="00667E5B" w14:paraId="379652F3" w14:textId="77777777">
      <w:pPr>
        <w:pStyle w:val="DefaultText"/>
        <w:numPr>
          <w:ilvl w:val="0"/>
          <w:numId w:val="37"/>
        </w:numPr>
        <w:ind w:left="720"/>
        <w:rPr>
          <w:rStyle w:val="InitialStyle"/>
          <w:u w:val="single"/>
        </w:rPr>
      </w:pPr>
      <w:r>
        <w:rPr>
          <w:rStyle w:val="InitialStyle"/>
        </w:rPr>
        <w:t>To minimize collection burden, t</w:t>
      </w:r>
      <w:r w:rsidR="00207F34">
        <w:rPr>
          <w:rStyle w:val="InitialStyle"/>
        </w:rPr>
        <w:t>he questionnaire design</w:t>
      </w:r>
      <w:r>
        <w:rPr>
          <w:rStyle w:val="InitialStyle"/>
        </w:rPr>
        <w:t xml:space="preserve"> </w:t>
      </w:r>
      <w:r w:rsidR="00207F34">
        <w:rPr>
          <w:rStyle w:val="InitialStyle"/>
        </w:rPr>
        <w:t>capture</w:t>
      </w:r>
      <w:r>
        <w:rPr>
          <w:rStyle w:val="InitialStyle"/>
        </w:rPr>
        <w:t>s</w:t>
      </w:r>
      <w:r w:rsidR="00207F34">
        <w:rPr>
          <w:rStyle w:val="InitialStyle"/>
        </w:rPr>
        <w:t xml:space="preserve"> information that the data providers have readily available as part of normal commercial operation.</w:t>
      </w:r>
    </w:p>
    <w:p w:rsidR="00245E99" w:rsidRPr="00245E99" w:rsidP="00AF6203" w14:paraId="1CF8F7CA" w14:textId="77777777">
      <w:pPr>
        <w:pStyle w:val="DefaultText"/>
        <w:rPr>
          <w:rStyle w:val="InitialStyle"/>
          <w:u w:val="single"/>
        </w:rPr>
      </w:pPr>
    </w:p>
    <w:p w:rsidR="00C6266B" w:rsidRPr="00C6266B" w:rsidP="00667E5B" w14:paraId="1646CD1D" w14:textId="77777777">
      <w:pPr>
        <w:pStyle w:val="DefaultText"/>
        <w:ind w:firstLine="360"/>
        <w:rPr>
          <w:rStyle w:val="InitialStyle"/>
          <w:u w:val="single"/>
        </w:rPr>
      </w:pPr>
      <w:r w:rsidRPr="00667E5B">
        <w:rPr>
          <w:rStyle w:val="InitialStyle"/>
          <w:b/>
          <w:bCs/>
          <w:u w:val="single"/>
        </w:rPr>
        <w:t>Contacting respondents</w:t>
      </w:r>
      <w:r w:rsidRPr="00667E5B" w:rsidR="002E4BE5">
        <w:rPr>
          <w:rStyle w:val="InitialStyle"/>
          <w:b/>
          <w:bCs/>
        </w:rPr>
        <w:t>:</w:t>
      </w:r>
    </w:p>
    <w:p w:rsidR="00C6266B" w:rsidP="00AF6203" w14:paraId="35378503" w14:textId="77777777">
      <w:pPr>
        <w:pStyle w:val="DefaultText"/>
        <w:rPr>
          <w:rStyle w:val="InitialStyle"/>
          <w:u w:val="single"/>
        </w:rPr>
      </w:pPr>
    </w:p>
    <w:p w:rsidR="00245E99" w:rsidP="00667E5B" w14:paraId="2DF695C3" w14:textId="77777777">
      <w:pPr>
        <w:pStyle w:val="DefaultText"/>
        <w:numPr>
          <w:ilvl w:val="1"/>
          <w:numId w:val="20"/>
        </w:numPr>
        <w:ind w:left="720"/>
        <w:rPr>
          <w:rStyle w:val="InitialStyle"/>
        </w:rPr>
      </w:pPr>
      <w:r>
        <w:rPr>
          <w:rStyle w:val="InitialStyle"/>
        </w:rPr>
        <w:t xml:space="preserve">Many respondents have taken part in a previous iteration of this study through the University of Minnesota. The relationship they have with the researchers at the University of Minnesota is valuable as it has helped both the </w:t>
      </w:r>
      <w:r>
        <w:rPr>
          <w:rStyle w:val="InitialStyle"/>
        </w:rPr>
        <w:t>researchers</w:t>
      </w:r>
      <w:r>
        <w:rPr>
          <w:rStyle w:val="InitialStyle"/>
        </w:rPr>
        <w:t xml:space="preserve"> and the companies involved to understand the burden required to be a part of the study and the benefits to the company </w:t>
      </w:r>
      <w:r w:rsidR="006E47E4">
        <w:rPr>
          <w:rStyle w:val="InitialStyle"/>
        </w:rPr>
        <w:t xml:space="preserve">and the industry </w:t>
      </w:r>
      <w:r>
        <w:rPr>
          <w:rStyle w:val="InitialStyle"/>
        </w:rPr>
        <w:t xml:space="preserve">as a result of the </w:t>
      </w:r>
      <w:r w:rsidR="003F611D">
        <w:rPr>
          <w:rStyle w:val="InitialStyle"/>
        </w:rPr>
        <w:t>study</w:t>
      </w:r>
      <w:r>
        <w:rPr>
          <w:rStyle w:val="InitialStyle"/>
        </w:rPr>
        <w:t>.</w:t>
      </w:r>
    </w:p>
    <w:p w:rsidR="00245E99" w:rsidP="00667E5B" w14:paraId="67DC333A" w14:textId="77777777">
      <w:pPr>
        <w:pStyle w:val="DefaultText"/>
        <w:numPr>
          <w:ilvl w:val="1"/>
          <w:numId w:val="20"/>
        </w:numPr>
        <w:ind w:left="720"/>
        <w:rPr>
          <w:rStyle w:val="InitialStyle"/>
        </w:rPr>
      </w:pPr>
      <w:r w:rsidRPr="1FD802FD">
        <w:rPr>
          <w:rStyle w:val="InitialStyle"/>
        </w:rPr>
        <w:t>T</w:t>
      </w:r>
      <w:r w:rsidRPr="1FD802FD" w:rsidR="3AA3EB19">
        <w:rPr>
          <w:rStyle w:val="InitialStyle"/>
        </w:rPr>
        <w:t>he National Chicken Council and the U.S. Poultry and Egg Association</w:t>
      </w:r>
      <w:r w:rsidRPr="1FD802FD">
        <w:rPr>
          <w:rStyle w:val="InitialStyle"/>
        </w:rPr>
        <w:t xml:space="preserve"> support this study</w:t>
      </w:r>
      <w:r w:rsidRPr="1FD802FD" w:rsidR="3AA3EB19">
        <w:rPr>
          <w:rStyle w:val="InitialStyle"/>
        </w:rPr>
        <w:t xml:space="preserve">. </w:t>
      </w:r>
      <w:r w:rsidRPr="1FD802FD">
        <w:rPr>
          <w:rStyle w:val="InitialStyle"/>
        </w:rPr>
        <w:t xml:space="preserve">We expect this </w:t>
      </w:r>
      <w:r w:rsidRPr="1FD802FD" w:rsidR="3AA3EB19">
        <w:rPr>
          <w:rStyle w:val="InitialStyle"/>
        </w:rPr>
        <w:t>support</w:t>
      </w:r>
      <w:r w:rsidRPr="1FD802FD">
        <w:rPr>
          <w:rStyle w:val="InitialStyle"/>
        </w:rPr>
        <w:t xml:space="preserve"> to continue</w:t>
      </w:r>
      <w:r w:rsidRPr="1FD802FD" w:rsidR="3AA3EB19">
        <w:rPr>
          <w:rStyle w:val="InitialStyle"/>
        </w:rPr>
        <w:t xml:space="preserve"> to help marketing the study to broiler companies in the target population.</w:t>
      </w:r>
    </w:p>
    <w:p w:rsidR="00F9284C" w:rsidP="00667E5B" w14:paraId="05A62CAA" w14:textId="77777777">
      <w:pPr>
        <w:pStyle w:val="DefaultText"/>
        <w:numPr>
          <w:ilvl w:val="1"/>
          <w:numId w:val="20"/>
        </w:numPr>
        <w:ind w:left="720"/>
        <w:rPr>
          <w:rStyle w:val="InitialStyle"/>
        </w:rPr>
      </w:pPr>
      <w:r>
        <w:rPr>
          <w:rStyle w:val="InitialStyle"/>
        </w:rPr>
        <w:t xml:space="preserve">In the event of a lapse in survey completion, University of Minnesota will make </w:t>
      </w:r>
      <w:r w:rsidR="00207F34">
        <w:rPr>
          <w:rStyle w:val="InitialStyle"/>
        </w:rPr>
        <w:t>phone calls and emails with enrolled company contacts</w:t>
      </w:r>
      <w:r w:rsidRPr="71A1504A" w:rsidR="1DA9AC81">
        <w:rPr>
          <w:rStyle w:val="InitialStyle"/>
        </w:rPr>
        <w:t xml:space="preserve"> to encourage participating companies to continue in the study</w:t>
      </w:r>
      <w:r w:rsidR="00207F34">
        <w:rPr>
          <w:rStyle w:val="InitialStyle"/>
        </w:rPr>
        <w:t>.</w:t>
      </w:r>
    </w:p>
    <w:p w:rsidR="00245E99" w:rsidRPr="00307D7A" w:rsidP="00AF6203" w14:paraId="530C1B25" w14:textId="77777777">
      <w:pPr>
        <w:pStyle w:val="DefaultText"/>
        <w:rPr>
          <w:rStyle w:val="InitialStyle"/>
        </w:rPr>
      </w:pPr>
    </w:p>
    <w:p w:rsidR="008A62B9" w:rsidRPr="00AF6203" w:rsidP="00667E5B" w14:paraId="127A4CC9" w14:textId="77777777">
      <w:pPr>
        <w:pStyle w:val="DefaultText"/>
        <w:ind w:firstLine="360"/>
        <w:rPr>
          <w:rStyle w:val="InitialStyle"/>
          <w:b/>
          <w:bCs/>
          <w:u w:val="single"/>
        </w:rPr>
      </w:pPr>
      <w:r w:rsidRPr="00667E5B">
        <w:rPr>
          <w:rStyle w:val="InitialStyle"/>
          <w:b/>
          <w:bCs/>
          <w:u w:val="single"/>
        </w:rPr>
        <w:t>Non-response adjustment</w:t>
      </w:r>
      <w:r w:rsidRPr="00667E5B" w:rsidR="00661591">
        <w:rPr>
          <w:rStyle w:val="InitialStyle"/>
          <w:b/>
          <w:bCs/>
        </w:rPr>
        <w:t>:</w:t>
      </w:r>
    </w:p>
    <w:p w:rsidR="00C6266B" w:rsidRPr="00307D7A" w:rsidP="00AF6203" w14:paraId="78E07589" w14:textId="77777777">
      <w:pPr>
        <w:pStyle w:val="DefaultText"/>
        <w:rPr>
          <w:rStyle w:val="InitialStyle"/>
          <w:b/>
          <w:bCs/>
          <w:u w:val="single"/>
        </w:rPr>
      </w:pPr>
    </w:p>
    <w:p w:rsidR="008A62B9" w:rsidRPr="00667E5B" w:rsidP="00667E5B" w14:paraId="560A03A7" w14:textId="77777777">
      <w:pPr>
        <w:pStyle w:val="DefaultText"/>
        <w:numPr>
          <w:ilvl w:val="1"/>
          <w:numId w:val="33"/>
        </w:numPr>
        <w:ind w:left="720"/>
        <w:rPr>
          <w:rStyle w:val="InitialStyle"/>
          <w:rFonts w:ascii="Arial" w:hAnsi="Arial" w:cs="Arial"/>
          <w:sz w:val="26"/>
          <w:szCs w:val="26"/>
        </w:rPr>
      </w:pPr>
      <w:r>
        <w:rPr>
          <w:rStyle w:val="InitialStyle"/>
        </w:rPr>
        <w:t>We do not have significant concern of non-response of the farms b</w:t>
      </w:r>
      <w:r w:rsidR="00904C55">
        <w:rPr>
          <w:rStyle w:val="InitialStyle"/>
        </w:rPr>
        <w:t>ecause farms are selected by the companies and are only sampled once per year</w:t>
      </w:r>
      <w:r>
        <w:rPr>
          <w:rStyle w:val="InitialStyle"/>
        </w:rPr>
        <w:t>.</w:t>
      </w:r>
    </w:p>
    <w:p w:rsidR="00E41E61" w:rsidRPr="00BE4D52" w:rsidP="005B6E51" w14:paraId="052615CA" w14:textId="2803DAEC">
      <w:pPr>
        <w:pStyle w:val="DefaultText"/>
        <w:numPr>
          <w:ilvl w:val="1"/>
          <w:numId w:val="33"/>
        </w:numPr>
        <w:ind w:left="720"/>
        <w:rPr>
          <w:rStyle w:val="InitialStyle"/>
          <w:u w:val="single"/>
        </w:rPr>
      </w:pPr>
      <w:r>
        <w:rPr>
          <w:rStyle w:val="InitialStyle"/>
        </w:rPr>
        <w:t>P</w:t>
      </w:r>
      <w:r w:rsidR="006E4F8E">
        <w:rPr>
          <w:rStyle w:val="InitialStyle"/>
        </w:rPr>
        <w:t>articipation is voluntary</w:t>
      </w:r>
      <w:r>
        <w:rPr>
          <w:rStyle w:val="InitialStyle"/>
        </w:rPr>
        <w:t>. C</w:t>
      </w:r>
      <w:r w:rsidR="006E4F8E">
        <w:rPr>
          <w:rStyle w:val="InitialStyle"/>
        </w:rPr>
        <w:t xml:space="preserve">ompanies may enter and leave </w:t>
      </w:r>
      <w:r w:rsidR="008A62B9">
        <w:rPr>
          <w:rStyle w:val="InitialStyle"/>
        </w:rPr>
        <w:t>throughout the study period</w:t>
      </w:r>
      <w:r w:rsidR="00B7058F">
        <w:rPr>
          <w:rStyle w:val="InitialStyle"/>
        </w:rPr>
        <w:t>, though dropouts have rarely happened (</w:t>
      </w:r>
      <w:r w:rsidR="00B65684">
        <w:rPr>
          <w:rStyle w:val="InitialStyle"/>
        </w:rPr>
        <w:t>an attrition rate of approximately 5% over the history of the study)</w:t>
      </w:r>
      <w:r w:rsidR="008A62B9">
        <w:rPr>
          <w:rStyle w:val="InitialStyle"/>
        </w:rPr>
        <w:t xml:space="preserve">. </w:t>
      </w:r>
      <w:r w:rsidR="006E4F8E">
        <w:rPr>
          <w:rStyle w:val="InitialStyle"/>
        </w:rPr>
        <w:t xml:space="preserve">Further, </w:t>
      </w:r>
      <w:r>
        <w:rPr>
          <w:rStyle w:val="InitialStyle"/>
        </w:rPr>
        <w:t xml:space="preserve">if circumstances require a change (e.g., disease issues within a complex that prevent farm access by company personnel), </w:t>
      </w:r>
      <w:r w:rsidR="006E4F8E">
        <w:rPr>
          <w:rStyle w:val="InitialStyle"/>
        </w:rPr>
        <w:t xml:space="preserve">companies </w:t>
      </w:r>
      <w:r>
        <w:rPr>
          <w:rStyle w:val="InitialStyle"/>
        </w:rPr>
        <w:t>are free to do so</w:t>
      </w:r>
      <w:r w:rsidR="006E4F8E">
        <w:rPr>
          <w:rStyle w:val="InitialStyle"/>
        </w:rPr>
        <w:t xml:space="preserve">. </w:t>
      </w:r>
      <w:r w:rsidR="00046B96">
        <w:rPr>
          <w:rStyle w:val="InitialStyle"/>
        </w:rPr>
        <w:t>We will use</w:t>
      </w:r>
      <w:r w:rsidR="006E4F8E">
        <w:rPr>
          <w:rStyle w:val="InitialStyle"/>
        </w:rPr>
        <w:t xml:space="preserve"> </w:t>
      </w:r>
      <w:r w:rsidR="00B05045">
        <w:rPr>
          <w:rStyle w:val="InitialStyle"/>
        </w:rPr>
        <w:t>models</w:t>
      </w:r>
      <w:r w:rsidR="00046B96">
        <w:rPr>
          <w:rStyle w:val="InitialStyle"/>
        </w:rPr>
        <w:t xml:space="preserve"> to</w:t>
      </w:r>
      <w:r w:rsidR="00B05045">
        <w:rPr>
          <w:rStyle w:val="InitialStyle"/>
        </w:rPr>
        <w:t xml:space="preserve"> account for the unbalanced data</w:t>
      </w:r>
      <w:r w:rsidR="00046B96">
        <w:rPr>
          <w:rStyle w:val="InitialStyle"/>
        </w:rPr>
        <w:t xml:space="preserve"> in our data analysis</w:t>
      </w:r>
      <w:r w:rsidR="00B05045">
        <w:rPr>
          <w:rStyle w:val="InitialStyle"/>
        </w:rPr>
        <w:t xml:space="preserve">, in addition to </w:t>
      </w:r>
      <w:r w:rsidR="006E4F8E">
        <w:rPr>
          <w:rStyle w:val="InitialStyle"/>
        </w:rPr>
        <w:t>fixed and random effects in the statistical models</w:t>
      </w:r>
      <w:r w:rsidR="00B05045">
        <w:rPr>
          <w:rStyle w:val="InitialStyle"/>
        </w:rPr>
        <w:t xml:space="preserve"> to</w:t>
      </w:r>
      <w:r w:rsidR="006E4F8E">
        <w:rPr>
          <w:rStyle w:val="InitialStyle"/>
        </w:rPr>
        <w:t xml:space="preserve"> help account for the time periods when specific companies and complexes were sampled</w:t>
      </w:r>
      <w:r w:rsidR="008A62B9">
        <w:rPr>
          <w:rStyle w:val="InitialStyle"/>
        </w:rPr>
        <w:t>.</w:t>
      </w:r>
    </w:p>
    <w:p w:rsidR="00E41E61" w:rsidP="00AF6203" w14:paraId="211E912C" w14:textId="77777777">
      <w:pPr>
        <w:pStyle w:val="DefaultText"/>
        <w:rPr>
          <w:rStyle w:val="InitialStyle"/>
          <w:u w:val="single"/>
        </w:rPr>
      </w:pPr>
    </w:p>
    <w:p w:rsidR="00AB3656" w:rsidP="00AF6203" w14:paraId="7F45195E" w14:textId="77777777">
      <w:pPr>
        <w:pStyle w:val="DefaultText"/>
        <w:rPr>
          <w:rStyle w:val="InitialStyle"/>
          <w:u w:val="single"/>
        </w:rPr>
      </w:pPr>
    </w:p>
    <w:p w:rsidR="00AB3656" w:rsidP="00AF6203" w14:paraId="0178DAEB" w14:textId="77777777">
      <w:pPr>
        <w:pStyle w:val="DefaultText"/>
        <w:rPr>
          <w:rStyle w:val="InitialStyle"/>
          <w:u w:val="single"/>
        </w:rPr>
      </w:pPr>
    </w:p>
    <w:p w:rsidR="00AB3656" w:rsidRPr="00307D7A" w:rsidP="00AF6203" w14:paraId="09E63F51" w14:textId="77777777">
      <w:pPr>
        <w:pStyle w:val="DefaultText"/>
        <w:rPr>
          <w:rStyle w:val="InitialStyle"/>
          <w:u w:val="single"/>
        </w:rPr>
      </w:pPr>
    </w:p>
    <w:p w:rsidR="006D66C4" w:rsidP="00667E5B" w14:paraId="2CB40497" w14:textId="77777777">
      <w:pPr>
        <w:pStyle w:val="DefaultText"/>
        <w:ind w:firstLine="360"/>
        <w:rPr>
          <w:rStyle w:val="InitialStyle"/>
          <w:u w:val="single"/>
        </w:rPr>
      </w:pPr>
      <w:r w:rsidRPr="00667E5B">
        <w:rPr>
          <w:rStyle w:val="InitialStyle"/>
          <w:b/>
          <w:bCs/>
          <w:u w:val="single"/>
        </w:rPr>
        <w:t xml:space="preserve">Sampling and design </w:t>
      </w:r>
      <w:r w:rsidRPr="00667E5B" w:rsidR="00245E99">
        <w:rPr>
          <w:rStyle w:val="InitialStyle"/>
          <w:b/>
          <w:bCs/>
          <w:u w:val="single"/>
        </w:rPr>
        <w:t>strategie</w:t>
      </w:r>
      <w:r w:rsidRPr="00667E5B">
        <w:rPr>
          <w:rStyle w:val="InitialStyle"/>
          <w:b/>
          <w:bCs/>
          <w:u w:val="single"/>
        </w:rPr>
        <w:t>s</w:t>
      </w:r>
      <w:r w:rsidRPr="00667E5B" w:rsidR="00EA216D">
        <w:rPr>
          <w:rStyle w:val="InitialStyle"/>
          <w:b/>
          <w:bCs/>
        </w:rPr>
        <w:t>:</w:t>
      </w:r>
    </w:p>
    <w:p w:rsidR="00C6266B" w:rsidP="00667E5B" w14:paraId="1120E79E" w14:textId="77777777">
      <w:pPr>
        <w:pStyle w:val="DefaultText"/>
        <w:ind w:left="270"/>
        <w:rPr>
          <w:rStyle w:val="InitialStyle"/>
          <w:u w:val="single"/>
        </w:rPr>
      </w:pPr>
    </w:p>
    <w:p w:rsidR="00F9284C" w:rsidP="00667E5B" w14:paraId="3662508F" w14:textId="77777777">
      <w:pPr>
        <w:pStyle w:val="DefaultText"/>
        <w:numPr>
          <w:ilvl w:val="1"/>
          <w:numId w:val="20"/>
        </w:numPr>
        <w:ind w:left="720"/>
        <w:rPr>
          <w:rStyle w:val="InitialStyle"/>
        </w:rPr>
      </w:pPr>
      <w:r w:rsidRPr="1FD802FD">
        <w:rPr>
          <w:rStyle w:val="InitialStyle"/>
        </w:rPr>
        <w:t>Data collectors collect s</w:t>
      </w:r>
      <w:r w:rsidRPr="1FD802FD" w:rsidR="434C7918">
        <w:rPr>
          <w:rStyle w:val="InitialStyle"/>
        </w:rPr>
        <w:t xml:space="preserve">amples </w:t>
      </w:r>
      <w:r w:rsidRPr="71A1504A" w:rsidR="7A8B8DDC">
        <w:rPr>
          <w:rStyle w:val="InitialStyle"/>
        </w:rPr>
        <w:t xml:space="preserve">from houses with birds </w:t>
      </w:r>
      <w:r w:rsidRPr="1FD802FD" w:rsidR="434C7918">
        <w:rPr>
          <w:rStyle w:val="InitialStyle"/>
        </w:rPr>
        <w:t>between 21 days-of-age and slaughter</w:t>
      </w:r>
      <w:r w:rsidRPr="1FD802FD" w:rsidR="73F5F636">
        <w:rPr>
          <w:rStyle w:val="InitialStyle"/>
        </w:rPr>
        <w:t>.</w:t>
      </w:r>
      <w:r w:rsidRPr="1FD802FD" w:rsidR="434C7918">
        <w:rPr>
          <w:rStyle w:val="InitialStyle"/>
        </w:rPr>
        <w:t xml:space="preserve"> </w:t>
      </w:r>
      <w:r w:rsidRPr="1FD802FD" w:rsidR="2F98C404">
        <w:rPr>
          <w:rStyle w:val="InitialStyle"/>
        </w:rPr>
        <w:t>Companies are encouraged to collect the samples as close to slaughter age as possible.</w:t>
      </w:r>
    </w:p>
    <w:p w:rsidR="00F9284C" w:rsidP="00667E5B" w14:paraId="74B949F6" w14:textId="77777777">
      <w:pPr>
        <w:pStyle w:val="DefaultText"/>
        <w:numPr>
          <w:ilvl w:val="1"/>
          <w:numId w:val="20"/>
        </w:numPr>
        <w:ind w:left="720"/>
        <w:rPr>
          <w:rStyle w:val="InitialStyle"/>
        </w:rPr>
      </w:pPr>
      <w:r>
        <w:rPr>
          <w:rStyle w:val="InitialStyle"/>
        </w:rPr>
        <w:t>Biological sampling depends on composite samples (litter sample collections) to reduce collection burden on participants.</w:t>
      </w:r>
    </w:p>
    <w:p w:rsidR="008A62B9" w:rsidP="00667E5B" w14:paraId="035759F5" w14:textId="77777777">
      <w:pPr>
        <w:pStyle w:val="DefaultText"/>
        <w:numPr>
          <w:ilvl w:val="1"/>
          <w:numId w:val="20"/>
        </w:numPr>
        <w:ind w:left="720"/>
        <w:rPr>
          <w:rStyle w:val="InitialStyle"/>
        </w:rPr>
      </w:pPr>
      <w:r>
        <w:rPr>
          <w:rStyle w:val="InitialStyle"/>
        </w:rPr>
        <w:t xml:space="preserve">University of Minnesota </w:t>
      </w:r>
      <w:r w:rsidRPr="71A1504A">
        <w:rPr>
          <w:rStyle w:val="InitialStyle"/>
        </w:rPr>
        <w:t>deliver</w:t>
      </w:r>
      <w:r w:rsidRPr="71A1504A" w:rsidR="29CFB27E">
        <w:rPr>
          <w:rStyle w:val="InitialStyle"/>
        </w:rPr>
        <w:t>s</w:t>
      </w:r>
      <w:r>
        <w:rPr>
          <w:rStyle w:val="InitialStyle"/>
        </w:rPr>
        <w:t xml:space="preserve"> questionnaires </w:t>
      </w:r>
      <w:r w:rsidR="00545C28">
        <w:rPr>
          <w:rStyle w:val="InitialStyle"/>
        </w:rPr>
        <w:t xml:space="preserve">in the sample kit as farm-level </w:t>
      </w:r>
      <w:r w:rsidR="00B05045">
        <w:rPr>
          <w:rStyle w:val="InitialStyle"/>
        </w:rPr>
        <w:t>surveys</w:t>
      </w:r>
      <w:r w:rsidR="00545C28">
        <w:rPr>
          <w:rStyle w:val="InitialStyle"/>
        </w:rPr>
        <w:t>. If needed,</w:t>
      </w:r>
      <w:r w:rsidR="00742E44">
        <w:rPr>
          <w:rStyle w:val="InitialStyle"/>
        </w:rPr>
        <w:t xml:space="preserve"> </w:t>
      </w:r>
      <w:r>
        <w:rPr>
          <w:rStyle w:val="InitialStyle"/>
        </w:rPr>
        <w:t>they</w:t>
      </w:r>
      <w:r w:rsidR="00742E44">
        <w:rPr>
          <w:rStyle w:val="InitialStyle"/>
        </w:rPr>
        <w:t xml:space="preserve"> will contact</w:t>
      </w:r>
      <w:r w:rsidR="00545C28">
        <w:rPr>
          <w:rStyle w:val="InitialStyle"/>
        </w:rPr>
        <w:t xml:space="preserve"> compan</w:t>
      </w:r>
      <w:r w:rsidR="00207F34">
        <w:rPr>
          <w:rStyle w:val="InitialStyle"/>
        </w:rPr>
        <w:t xml:space="preserve">ies </w:t>
      </w:r>
      <w:r w:rsidR="00545C28">
        <w:rPr>
          <w:rStyle w:val="InitialStyle"/>
        </w:rPr>
        <w:t>to finalize the farm record after the flock has been shipped to slaughter.</w:t>
      </w:r>
    </w:p>
    <w:p w:rsidR="00051D89" w:rsidRPr="00307D7A" w:rsidP="00667E5B" w14:paraId="4922BB95" w14:textId="77777777">
      <w:pPr>
        <w:pStyle w:val="DefaultText"/>
        <w:numPr>
          <w:ilvl w:val="1"/>
          <w:numId w:val="20"/>
        </w:numPr>
        <w:ind w:left="720"/>
        <w:rPr>
          <w:rStyle w:val="InitialStyle"/>
        </w:rPr>
      </w:pPr>
      <w:r>
        <w:rPr>
          <w:rStyle w:val="InitialStyle"/>
        </w:rPr>
        <w:t>A</w:t>
      </w:r>
      <w:r w:rsidR="00046B96">
        <w:rPr>
          <w:rStyle w:val="InitialStyle"/>
        </w:rPr>
        <w:t>t most, we will sample a</w:t>
      </w:r>
      <w:r>
        <w:rPr>
          <w:rStyle w:val="InitialStyle"/>
        </w:rPr>
        <w:t xml:space="preserve"> </w:t>
      </w:r>
      <w:r w:rsidR="00B05045">
        <w:rPr>
          <w:rStyle w:val="InitialStyle"/>
        </w:rPr>
        <w:t>specific</w:t>
      </w:r>
      <w:r>
        <w:rPr>
          <w:rStyle w:val="InitialStyle"/>
        </w:rPr>
        <w:t xml:space="preserve"> farm</w:t>
      </w:r>
      <w:r w:rsidR="00046B96">
        <w:rPr>
          <w:rStyle w:val="InitialStyle"/>
        </w:rPr>
        <w:t xml:space="preserve"> </w:t>
      </w:r>
      <w:r>
        <w:rPr>
          <w:rStyle w:val="InitialStyle"/>
        </w:rPr>
        <w:t>once per year. This reduce</w:t>
      </w:r>
      <w:r w:rsidR="00742E44">
        <w:rPr>
          <w:rStyle w:val="InitialStyle"/>
        </w:rPr>
        <w:t>s</w:t>
      </w:r>
      <w:r>
        <w:rPr>
          <w:rStyle w:val="InitialStyle"/>
        </w:rPr>
        <w:t xml:space="preserve"> burden on that farm operator and is congruent with the feedback proposed under previous iterations of this study.</w:t>
      </w:r>
    </w:p>
    <w:p w:rsidR="004E48D9" w:rsidP="00BD7225" w14:paraId="54832A14" w14:textId="77777777">
      <w:pPr>
        <w:pStyle w:val="DefaultText"/>
        <w:rPr>
          <w:rStyle w:val="InitialStyle"/>
        </w:rPr>
      </w:pPr>
    </w:p>
    <w:p w:rsidR="00173A10" w:rsidRPr="00AF6203" w:rsidP="00AF6203" w14:paraId="46F23122" w14:textId="77777777"/>
    <w:p w:rsidR="004E48D9" w:rsidRPr="005B4C2D" w:rsidP="00AF6203" w14:paraId="5453C675" w14:textId="77777777">
      <w:pPr>
        <w:pStyle w:val="Heading2"/>
        <w:spacing w:before="0" w:after="0"/>
        <w:rPr>
          <w:rStyle w:val="InitialStyle"/>
          <w:rFonts w:ascii="Times New Roman" w:hAnsi="Times New Roman" w:cs="Times New Roman"/>
          <w:b w:val="0"/>
          <w:bCs w:val="0"/>
          <w:i w:val="0"/>
          <w:iCs w:val="0"/>
          <w:sz w:val="24"/>
          <w:szCs w:val="24"/>
        </w:rPr>
      </w:pPr>
      <w:bookmarkStart w:id="27" w:name="_Toc120517355"/>
      <w:bookmarkStart w:id="28" w:name="_Toc121289114"/>
      <w:bookmarkStart w:id="29" w:name="_Toc133308583"/>
      <w:bookmarkStart w:id="30" w:name="_Toc142106618"/>
      <w:r>
        <w:rPr>
          <w:rStyle w:val="InitialStyle"/>
          <w:rFonts w:ascii="Times New Roman" w:hAnsi="Times New Roman" w:cs="Times New Roman"/>
          <w:i w:val="0"/>
          <w:sz w:val="24"/>
          <w:szCs w:val="24"/>
        </w:rPr>
        <w:t>4. D</w:t>
      </w:r>
      <w:r w:rsidRPr="005B4C2D">
        <w:rPr>
          <w:rStyle w:val="InitialStyle"/>
          <w:rFonts w:ascii="Times New Roman" w:hAnsi="Times New Roman" w:cs="Times New Roman"/>
          <w:i w:val="0"/>
          <w:sz w:val="24"/>
          <w:szCs w:val="24"/>
        </w:rPr>
        <w:t>escribe</w:t>
      </w:r>
      <w:bookmarkEnd w:id="27"/>
      <w:bookmarkEnd w:id="28"/>
      <w:r w:rsidRPr="005B4C2D">
        <w:rPr>
          <w:rStyle w:val="InitialStyle"/>
          <w:rFonts w:ascii="Times New Roman" w:hAnsi="Times New Roman" w:cs="Times New Roman"/>
          <w:i w:val="0"/>
          <w:sz w:val="24"/>
          <w:szCs w:val="24"/>
        </w:rPr>
        <w:t xml:space="preserve"> any tests o</w:t>
      </w:r>
      <w:r w:rsidR="00B77EC1">
        <w:rPr>
          <w:rStyle w:val="InitialStyle"/>
          <w:rFonts w:ascii="Times New Roman" w:hAnsi="Times New Roman" w:cs="Times New Roman"/>
          <w:i w:val="0"/>
          <w:sz w:val="24"/>
          <w:szCs w:val="24"/>
        </w:rPr>
        <w:t>f</w:t>
      </w:r>
      <w:r w:rsidRPr="005B4C2D">
        <w:rPr>
          <w:rStyle w:val="InitialStyle"/>
          <w:rFonts w:ascii="Times New Roman" w:hAnsi="Times New Roman" w:cs="Times New Roman"/>
          <w:i w:val="0"/>
          <w:sz w:val="24"/>
          <w:szCs w:val="24"/>
        </w:rPr>
        <w:t xml:space="preserve"> procedures or methods to be undertaken.</w:t>
      </w:r>
      <w:bookmarkEnd w:id="29"/>
      <w:bookmarkEnd w:id="30"/>
      <w:r w:rsidR="00B77EC1">
        <w:rPr>
          <w:rStyle w:val="InitialStyle"/>
          <w:rFonts w:ascii="Times New Roman" w:hAnsi="Times New Roman" w:cs="Times New Roman"/>
          <w:i w:val="0"/>
          <w:sz w:val="24"/>
          <w:szCs w:val="24"/>
        </w:rPr>
        <w:t xml:space="preserve"> </w:t>
      </w:r>
      <w:r w:rsidRPr="00B77EC1" w:rsidR="00B77EC1">
        <w:rPr>
          <w:rStyle w:val="InitialStyle"/>
          <w:rFonts w:ascii="Times New Roman" w:hAnsi="Times New Roman" w:cs="Times New Roman"/>
          <w:i w:val="0"/>
          <w:sz w:val="24"/>
          <w:szCs w:val="24"/>
        </w:rPr>
        <w:t>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173A10" w:rsidP="00BD7225" w14:paraId="2CF15FEE" w14:textId="77777777">
      <w:pPr>
        <w:pStyle w:val="DefaultText"/>
        <w:rPr>
          <w:rStyle w:val="InitialStyle"/>
        </w:rPr>
      </w:pPr>
    </w:p>
    <w:p w:rsidR="00D51F0D" w14:paraId="42F9F6BE" w14:textId="596D32AB">
      <w:pPr>
        <w:pStyle w:val="DefaultText"/>
        <w:rPr>
          <w:rStyle w:val="InitialStyle"/>
        </w:rPr>
      </w:pPr>
      <w:r>
        <w:rPr>
          <w:rStyle w:val="InitialStyle"/>
        </w:rPr>
        <w:t xml:space="preserve">The participant </w:t>
      </w:r>
      <w:r w:rsidR="00207F34">
        <w:rPr>
          <w:rStyle w:val="InitialStyle"/>
        </w:rPr>
        <w:t xml:space="preserve">recruitment </w:t>
      </w:r>
      <w:r>
        <w:rPr>
          <w:rStyle w:val="InitialStyle"/>
        </w:rPr>
        <w:t>methods and the biological sampling processes have all been used since 2016 and have been refined based on participant</w:t>
      </w:r>
      <w:r w:rsidR="00207F34">
        <w:rPr>
          <w:rStyle w:val="InitialStyle"/>
        </w:rPr>
        <w:t xml:space="preserve"> and researcher</w:t>
      </w:r>
      <w:r w:rsidRPr="00742E44" w:rsidR="00742E44">
        <w:rPr>
          <w:rStyle w:val="InitialStyle"/>
        </w:rPr>
        <w:t xml:space="preserve"> </w:t>
      </w:r>
      <w:r w:rsidR="00742E44">
        <w:rPr>
          <w:rStyle w:val="InitialStyle"/>
        </w:rPr>
        <w:t>feedback</w:t>
      </w:r>
      <w:r>
        <w:rPr>
          <w:rStyle w:val="InitialStyle"/>
        </w:rPr>
        <w:t>.</w:t>
      </w:r>
      <w:r w:rsidR="002A25F8">
        <w:rPr>
          <w:rStyle w:val="InitialStyle"/>
        </w:rPr>
        <w:t xml:space="preserve"> </w:t>
      </w:r>
      <w:r w:rsidR="002A0268">
        <w:rPr>
          <w:rStyle w:val="InitialStyle"/>
        </w:rPr>
        <w:t>T</w:t>
      </w:r>
      <w:r w:rsidR="002A25F8">
        <w:rPr>
          <w:rStyle w:val="InitialStyle"/>
        </w:rPr>
        <w:t>he sampling procedure has been modified to reduce burden on participants</w:t>
      </w:r>
      <w:r w:rsidR="002A0268">
        <w:rPr>
          <w:rStyle w:val="InitialStyle"/>
        </w:rPr>
        <w:t xml:space="preserve"> and to improve recovery of </w:t>
      </w:r>
      <w:r w:rsidRPr="005B6E51" w:rsidR="002A0268">
        <w:rPr>
          <w:rStyle w:val="InitialStyle"/>
          <w:i/>
          <w:iCs/>
        </w:rPr>
        <w:t>Campylobacter</w:t>
      </w:r>
      <w:r w:rsidR="002A25F8">
        <w:rPr>
          <w:rStyle w:val="InitialStyle"/>
        </w:rPr>
        <w:t>. Specifically, boot sock samples were replaced by grab samples from the pen floors to reduce burden on both sample collectors and lab personnel processing the samples.</w:t>
      </w:r>
      <w:r>
        <w:rPr>
          <w:rStyle w:val="InitialStyle"/>
        </w:rPr>
        <w:t xml:space="preserve"> </w:t>
      </w:r>
      <w:r w:rsidR="002A0268">
        <w:rPr>
          <w:rStyle w:val="InitialStyle"/>
        </w:rPr>
        <w:t xml:space="preserve">Additionally, boot sock samples were compared with pen floor grab samples to assess recovery of </w:t>
      </w:r>
      <w:r w:rsidRPr="005B6E51" w:rsidR="002A0268">
        <w:rPr>
          <w:rStyle w:val="InitialStyle"/>
          <w:i/>
          <w:iCs/>
        </w:rPr>
        <w:t>Campylobacter</w:t>
      </w:r>
      <w:r w:rsidR="002A0268">
        <w:rPr>
          <w:rStyle w:val="InitialStyle"/>
        </w:rPr>
        <w:t xml:space="preserve"> with each method. </w:t>
      </w:r>
      <w:r w:rsidRPr="005B6E51" w:rsidR="002A0268">
        <w:rPr>
          <w:rStyle w:val="InitialStyle"/>
          <w:i/>
          <w:iCs/>
        </w:rPr>
        <w:t>Campylobacter</w:t>
      </w:r>
      <w:r w:rsidR="002A0268">
        <w:rPr>
          <w:rStyle w:val="InitialStyle"/>
        </w:rPr>
        <w:t xml:space="preserve"> is a fastidious organism for which survival can be difficult under various environments and transport mediums. The pen floor samples work better for recovery of </w:t>
      </w:r>
      <w:r w:rsidRPr="003C1FC0" w:rsidR="002A0268">
        <w:rPr>
          <w:rStyle w:val="InitialStyle"/>
          <w:i/>
          <w:iCs/>
        </w:rPr>
        <w:t>Campylobacter</w:t>
      </w:r>
      <w:r w:rsidR="002A0268">
        <w:rPr>
          <w:rStyle w:val="InitialStyle"/>
        </w:rPr>
        <w:t xml:space="preserve">, and they place less burden on respondents. </w:t>
      </w:r>
    </w:p>
    <w:p w:rsidR="003751DB" w:rsidP="00BD7225" w14:paraId="0A7BA33B" w14:textId="77777777">
      <w:pPr>
        <w:pStyle w:val="DefaultText"/>
        <w:rPr>
          <w:rStyle w:val="InitialStyle"/>
          <w:b/>
        </w:rPr>
      </w:pPr>
      <w:bookmarkStart w:id="31" w:name="_Toc120517356"/>
      <w:bookmarkStart w:id="32" w:name="_Toc121289115"/>
      <w:bookmarkStart w:id="33" w:name="_Toc133308584"/>
      <w:bookmarkStart w:id="34" w:name="_Toc142106619"/>
    </w:p>
    <w:p w:rsidR="00173A10" w14:paraId="4431B77F" w14:textId="77777777">
      <w:pPr>
        <w:pStyle w:val="DefaultText"/>
        <w:rPr>
          <w:rStyle w:val="InitialStyle"/>
          <w:b/>
        </w:rPr>
      </w:pPr>
    </w:p>
    <w:p w:rsidR="004E48D9" w:rsidRPr="00B1230C" w:rsidP="00AF6203" w14:paraId="42594B4B" w14:textId="77777777">
      <w:pPr>
        <w:pStyle w:val="DefaultText"/>
        <w:rPr>
          <w:rStyle w:val="InitialStyle"/>
          <w:b/>
        </w:rPr>
      </w:pPr>
      <w:r>
        <w:rPr>
          <w:rStyle w:val="InitialStyle"/>
          <w:b/>
        </w:rPr>
        <w:t>5. P</w:t>
      </w:r>
      <w:r w:rsidRPr="00B1230C" w:rsidR="00B1230C">
        <w:rPr>
          <w:rStyle w:val="InitialStyle"/>
          <w:b/>
        </w:rPr>
        <w:t>r</w:t>
      </w:r>
      <w:r w:rsidRPr="00B1230C">
        <w:rPr>
          <w:rStyle w:val="InitialStyle"/>
          <w:b/>
        </w:rPr>
        <w:t xml:space="preserve">ovide the name and telephone number of individuals consulted on statistical aspects of the design and the name of the agency unit, contractor(s), grantee(s), or other person(s) who will </w:t>
      </w:r>
      <w:r w:rsidRPr="00B1230C">
        <w:rPr>
          <w:rStyle w:val="InitialStyle"/>
          <w:b/>
        </w:rPr>
        <w:t>actually collect</w:t>
      </w:r>
      <w:r w:rsidRPr="00B1230C">
        <w:rPr>
          <w:rStyle w:val="InitialStyle"/>
          <w:b/>
        </w:rPr>
        <w:t xml:space="preserve"> and /or analyze the information for the agency.</w:t>
      </w:r>
      <w:bookmarkEnd w:id="31"/>
      <w:bookmarkEnd w:id="32"/>
      <w:bookmarkEnd w:id="33"/>
      <w:bookmarkEnd w:id="34"/>
    </w:p>
    <w:p w:rsidR="004E48D9" w:rsidRPr="005B4C2D" w14:paraId="76AA5303" w14:textId="77777777">
      <w:pPr>
        <w:pStyle w:val="DefaultText"/>
        <w:rPr>
          <w:rStyle w:val="InitialStyle"/>
          <w:b/>
        </w:rPr>
      </w:pPr>
    </w:p>
    <w:p w:rsidR="00D51F0D" w:rsidP="00BD7225" w14:paraId="7F3F80F6" w14:textId="77777777">
      <w:pPr>
        <w:pStyle w:val="BODY11Indent"/>
        <w:ind w:left="0"/>
        <w:rPr>
          <w:sz w:val="24"/>
        </w:rPr>
      </w:pPr>
      <w:r w:rsidRPr="00475964">
        <w:rPr>
          <w:sz w:val="24"/>
        </w:rPr>
        <w:t xml:space="preserve">The statistical aspects of </w:t>
      </w:r>
      <w:r>
        <w:rPr>
          <w:sz w:val="24"/>
        </w:rPr>
        <w:t>the design were coordinated by:</w:t>
      </w:r>
    </w:p>
    <w:p w:rsidR="00173A10" w:rsidP="00667E5B" w14:paraId="42436CB5" w14:textId="77777777">
      <w:pPr>
        <w:pStyle w:val="BODY11Indent"/>
        <w:numPr>
          <w:ilvl w:val="2"/>
          <w:numId w:val="35"/>
        </w:numPr>
        <w:ind w:left="720"/>
        <w:rPr>
          <w:sz w:val="24"/>
        </w:rPr>
      </w:pPr>
      <w:r>
        <w:rPr>
          <w:sz w:val="24"/>
        </w:rPr>
        <w:t xml:space="preserve">Mr. </w:t>
      </w:r>
      <w:r w:rsidRPr="00475964" w:rsidR="00D51F0D">
        <w:rPr>
          <w:sz w:val="24"/>
        </w:rPr>
        <w:t xml:space="preserve">Matthew Branan (970-494-7349), Mathematical Statistician, </w:t>
      </w:r>
      <w:r w:rsidR="00D51F0D">
        <w:rPr>
          <w:sz w:val="24"/>
        </w:rPr>
        <w:t xml:space="preserve">National Animal Health Monitoring System, </w:t>
      </w:r>
      <w:r w:rsidRPr="00475964" w:rsidR="00D51F0D">
        <w:rPr>
          <w:sz w:val="24"/>
        </w:rPr>
        <w:t>USDA, APHIS,</w:t>
      </w:r>
      <w:r w:rsidR="00D51F0D">
        <w:rPr>
          <w:sz w:val="24"/>
        </w:rPr>
        <w:t xml:space="preserve"> VS, S&amp;P</w:t>
      </w:r>
      <w:r w:rsidR="006E38FB">
        <w:rPr>
          <w:sz w:val="24"/>
        </w:rPr>
        <w:t>, CEAH</w:t>
      </w:r>
      <w:r w:rsidR="00D51F0D">
        <w:rPr>
          <w:sz w:val="24"/>
        </w:rPr>
        <w:t>, Fort Collins, CO.</w:t>
      </w:r>
    </w:p>
    <w:p w:rsidR="00D51F0D" w:rsidRPr="00475964" w:rsidP="00667E5B" w14:paraId="2FAE21AA" w14:textId="77777777">
      <w:pPr>
        <w:pStyle w:val="BODY11Indent"/>
        <w:ind w:left="0"/>
        <w:rPr>
          <w:sz w:val="24"/>
        </w:rPr>
      </w:pPr>
    </w:p>
    <w:p w:rsidR="004E48D9" w:rsidRPr="005B4C2D" w14:paraId="464E3C4B" w14:textId="77777777">
      <w:pPr>
        <w:pStyle w:val="DefaultText"/>
        <w:rPr>
          <w:rStyle w:val="InitialStyle"/>
          <w:bCs/>
          <w:sz w:val="22"/>
        </w:rPr>
      </w:pPr>
      <w:r>
        <w:rPr>
          <w:rStyle w:val="InitialStyle"/>
        </w:rPr>
        <w:t>Data</w:t>
      </w:r>
      <w:r w:rsidRPr="005B4C2D">
        <w:rPr>
          <w:rStyle w:val="InitialStyle"/>
        </w:rPr>
        <w:t xml:space="preserve"> collection</w:t>
      </w:r>
      <w:r>
        <w:rPr>
          <w:rStyle w:val="InitialStyle"/>
        </w:rPr>
        <w:t>, entry, and management</w:t>
      </w:r>
      <w:r w:rsidRPr="005B4C2D">
        <w:rPr>
          <w:rStyle w:val="InitialStyle"/>
        </w:rPr>
        <w:t xml:space="preserve"> will be conducted by </w:t>
      </w:r>
      <w:r w:rsidR="00D51F0D">
        <w:rPr>
          <w:rStyle w:val="InitialStyle"/>
        </w:rPr>
        <w:t>University of Minnesota personnel</w:t>
      </w:r>
      <w:r w:rsidRPr="005B4C2D">
        <w:rPr>
          <w:rStyle w:val="InitialStyle"/>
        </w:rPr>
        <w:t>. Contact persons for data collection are:</w:t>
      </w:r>
    </w:p>
    <w:p w:rsidR="00D51F0D" w:rsidP="00667E5B" w14:paraId="426BD24D" w14:textId="77777777">
      <w:pPr>
        <w:pStyle w:val="BODY11Indent"/>
        <w:numPr>
          <w:ilvl w:val="2"/>
          <w:numId w:val="34"/>
        </w:numPr>
        <w:ind w:left="720"/>
      </w:pPr>
      <w:r>
        <w:rPr>
          <w:sz w:val="24"/>
        </w:rPr>
        <w:t xml:space="preserve">Dr. </w:t>
      </w:r>
      <w:r w:rsidR="00EF0E82">
        <w:rPr>
          <w:sz w:val="24"/>
        </w:rPr>
        <w:t xml:space="preserve">Randall </w:t>
      </w:r>
      <w:r w:rsidRPr="006E38FB">
        <w:rPr>
          <w:sz w:val="24"/>
        </w:rPr>
        <w:t>Singer (</w:t>
      </w:r>
      <w:r w:rsidRPr="006E38FB" w:rsidR="00EF0E82">
        <w:rPr>
          <w:sz w:val="24"/>
        </w:rPr>
        <w:t>612-625-6271</w:t>
      </w:r>
      <w:r w:rsidRPr="006E38FB">
        <w:rPr>
          <w:sz w:val="24"/>
        </w:rPr>
        <w:t xml:space="preserve">), </w:t>
      </w:r>
      <w:r w:rsidRPr="006E38FB" w:rsidR="00EF0E82">
        <w:rPr>
          <w:sz w:val="24"/>
        </w:rPr>
        <w:t>Professor of Epidemiology, University of Minnesota, Department of Veterinary and Biomedical Sciences, St. Paul, MN, 55108</w:t>
      </w:r>
      <w:r w:rsidRPr="006E38FB">
        <w:rPr>
          <w:sz w:val="24"/>
        </w:rPr>
        <w:t>.</w:t>
      </w:r>
    </w:p>
    <w:p w:rsidR="004E48D9" w:rsidRPr="005B4C2D" w:rsidP="00667E5B" w14:paraId="3D6FB1A2" w14:textId="77777777">
      <w:pPr>
        <w:pStyle w:val="BODY11Indent"/>
        <w:ind w:left="0"/>
        <w:rPr>
          <w:rStyle w:val="InitialStyle"/>
        </w:rPr>
      </w:pPr>
    </w:p>
    <w:p w:rsidR="004E48D9" w:rsidRPr="005B4C2D" w14:paraId="00FE6FA5" w14:textId="77777777">
      <w:pPr>
        <w:pStyle w:val="DefaultText"/>
        <w:rPr>
          <w:rStyle w:val="InitialStyle"/>
          <w:bCs/>
          <w:sz w:val="22"/>
        </w:rPr>
      </w:pPr>
      <w:r w:rsidRPr="00FD41B1">
        <w:rPr>
          <w:rStyle w:val="InitialStyle"/>
        </w:rPr>
        <w:t xml:space="preserve">Analysis of the data will </w:t>
      </w:r>
      <w:r w:rsidRPr="00FD41B1" w:rsidR="00A1225B">
        <w:rPr>
          <w:rStyle w:val="InitialStyle"/>
        </w:rPr>
        <w:t xml:space="preserve">continue to </w:t>
      </w:r>
      <w:r w:rsidRPr="00FD41B1">
        <w:rPr>
          <w:rStyle w:val="InitialStyle"/>
        </w:rPr>
        <w:t xml:space="preserve">be accomplished by </w:t>
      </w:r>
      <w:r w:rsidRPr="00FD41B1" w:rsidR="000354C8">
        <w:rPr>
          <w:rStyle w:val="InitialStyle"/>
        </w:rPr>
        <w:t xml:space="preserve">University of Minnesota </w:t>
      </w:r>
      <w:r w:rsidRPr="00FD41B1" w:rsidR="00053058">
        <w:rPr>
          <w:rStyle w:val="InitialStyle"/>
        </w:rPr>
        <w:t xml:space="preserve">and </w:t>
      </w:r>
      <w:r w:rsidRPr="00FD41B1" w:rsidR="000354C8">
        <w:rPr>
          <w:rStyle w:val="InitialStyle"/>
        </w:rPr>
        <w:t>APHIS-</w:t>
      </w:r>
      <w:r w:rsidRPr="00FD41B1">
        <w:rPr>
          <w:rStyle w:val="InitialStyle"/>
        </w:rPr>
        <w:t>NAH</w:t>
      </w:r>
      <w:r w:rsidRPr="00FD41B1" w:rsidR="00294655">
        <w:rPr>
          <w:rStyle w:val="InitialStyle"/>
        </w:rPr>
        <w:t>M</w:t>
      </w:r>
      <w:r w:rsidRPr="00FD41B1">
        <w:rPr>
          <w:rStyle w:val="InitialStyle"/>
        </w:rPr>
        <w:t>S veterinarians, epidemiologists, and statisticians under the</w:t>
      </w:r>
      <w:r w:rsidRPr="005B4C2D">
        <w:rPr>
          <w:rStyle w:val="InitialStyle"/>
        </w:rPr>
        <w:t xml:space="preserve"> direction of:</w:t>
      </w:r>
    </w:p>
    <w:p w:rsidR="00B1230C" w:rsidP="00667E5B" w14:paraId="3C0DAD9C" w14:textId="77777777">
      <w:pPr>
        <w:pStyle w:val="DefaultText"/>
        <w:numPr>
          <w:ilvl w:val="2"/>
          <w:numId w:val="34"/>
        </w:numPr>
        <w:ind w:left="720"/>
        <w:rPr>
          <w:rStyle w:val="InitialStyle"/>
        </w:rPr>
      </w:pPr>
      <w:r>
        <w:rPr>
          <w:rStyle w:val="InitialStyle"/>
        </w:rPr>
        <w:t xml:space="preserve">Dr. </w:t>
      </w:r>
      <w:r w:rsidR="00802860">
        <w:rPr>
          <w:rStyle w:val="InitialStyle"/>
        </w:rPr>
        <w:t>Chuck Fossler</w:t>
      </w:r>
      <w:r w:rsidR="00D51F0D">
        <w:rPr>
          <w:rStyle w:val="InitialStyle"/>
        </w:rPr>
        <w:t xml:space="preserve"> </w:t>
      </w:r>
      <w:r w:rsidRPr="005B4C2D" w:rsidR="00D51F0D">
        <w:rPr>
          <w:rStyle w:val="InitialStyle"/>
        </w:rPr>
        <w:t>(970</w:t>
      </w:r>
      <w:r w:rsidR="00D51F0D">
        <w:rPr>
          <w:rStyle w:val="InitialStyle"/>
        </w:rPr>
        <w:t>-</w:t>
      </w:r>
      <w:r w:rsidR="00802860">
        <w:rPr>
          <w:rStyle w:val="InitialStyle"/>
        </w:rPr>
        <w:t>632-0775</w:t>
      </w:r>
      <w:r w:rsidR="00D51F0D">
        <w:rPr>
          <w:rStyle w:val="InitialStyle"/>
        </w:rPr>
        <w:t>)</w:t>
      </w:r>
      <w:r>
        <w:rPr>
          <w:rStyle w:val="InitialStyle"/>
        </w:rPr>
        <w:t xml:space="preserve">, </w:t>
      </w:r>
      <w:r w:rsidR="00802860">
        <w:rPr>
          <w:rStyle w:val="InitialStyle"/>
        </w:rPr>
        <w:t>Veterinary Epidemiologist</w:t>
      </w:r>
      <w:r w:rsidR="00D51F0D">
        <w:rPr>
          <w:rStyle w:val="InitialStyle"/>
        </w:rPr>
        <w:t xml:space="preserve">, </w:t>
      </w:r>
      <w:r w:rsidR="006E38FB">
        <w:rPr>
          <w:rStyle w:val="InitialStyle"/>
        </w:rPr>
        <w:t>Center for Epidemiology and Animal Health</w:t>
      </w:r>
      <w:r w:rsidR="00D51F0D">
        <w:rPr>
          <w:rStyle w:val="InitialStyle"/>
        </w:rPr>
        <w:t xml:space="preserve">, </w:t>
      </w:r>
      <w:r w:rsidRPr="005B4C2D" w:rsidR="004E48D9">
        <w:rPr>
          <w:rStyle w:val="InitialStyle"/>
        </w:rPr>
        <w:t>USDA</w:t>
      </w:r>
      <w:r w:rsidR="00D51F0D">
        <w:rPr>
          <w:rStyle w:val="InitialStyle"/>
        </w:rPr>
        <w:t xml:space="preserve">, </w:t>
      </w:r>
      <w:r w:rsidRPr="005B4C2D" w:rsidR="004E48D9">
        <w:rPr>
          <w:rStyle w:val="InitialStyle"/>
        </w:rPr>
        <w:t xml:space="preserve">APHIS, VS, </w:t>
      </w:r>
      <w:r>
        <w:rPr>
          <w:rStyle w:val="InitialStyle"/>
        </w:rPr>
        <w:t>S&amp;P</w:t>
      </w:r>
      <w:r w:rsidRPr="005B4C2D" w:rsidR="004E48D9">
        <w:rPr>
          <w:rStyle w:val="InitialStyle"/>
        </w:rPr>
        <w:t>, Fort Collins, CO</w:t>
      </w:r>
      <w:r>
        <w:rPr>
          <w:rStyle w:val="InitialStyle"/>
        </w:rPr>
        <w:t>.</w:t>
      </w:r>
    </w:p>
    <w:p w:rsidR="00D51F0D" w:rsidP="00667E5B" w14:paraId="73CA1B01" w14:textId="77777777">
      <w:pPr>
        <w:pStyle w:val="DefaultText"/>
        <w:rPr>
          <w:rStyle w:val="InitialStyle"/>
        </w:rPr>
      </w:pPr>
    </w:p>
    <w:p w:rsidR="00D51F0D" w:rsidRPr="00475964" w:rsidP="00667E5B" w14:paraId="2B7AD8CB" w14:textId="77777777">
      <w:pPr>
        <w:pStyle w:val="BODY11Indent"/>
        <w:numPr>
          <w:ilvl w:val="2"/>
          <w:numId w:val="34"/>
        </w:numPr>
        <w:ind w:left="720"/>
        <w:rPr>
          <w:sz w:val="24"/>
        </w:rPr>
      </w:pPr>
      <w:r>
        <w:rPr>
          <w:sz w:val="24"/>
        </w:rPr>
        <w:t xml:space="preserve">Dr. Randall </w:t>
      </w:r>
      <w:r w:rsidRPr="006E38FB">
        <w:rPr>
          <w:sz w:val="24"/>
        </w:rPr>
        <w:t>Singer (612-625-6271), Professor of Epidemiology, University of Minnesota, Department of Veterinary and Biomedical Sciences, St. Paul, MN, 55108.</w:t>
      </w:r>
    </w:p>
    <w:p w:rsidR="00173A10" w:rsidP="00667E5B" w14:paraId="22DBBF16" w14:textId="77777777">
      <w:pPr>
        <w:pStyle w:val="BODY11Indent"/>
        <w:ind w:left="0"/>
        <w:rPr>
          <w:sz w:val="24"/>
        </w:rPr>
      </w:pPr>
    </w:p>
    <w:p w:rsidR="008916C9" w:rsidRPr="00475964" w14:paraId="633E7293" w14:textId="77777777">
      <w:pPr>
        <w:pStyle w:val="BODY11Indent"/>
        <w:ind w:left="0"/>
        <w:rPr>
          <w:sz w:val="24"/>
        </w:rPr>
      </w:pPr>
      <w:r w:rsidRPr="00475964">
        <w:rPr>
          <w:sz w:val="24"/>
        </w:rPr>
        <w:t xml:space="preserve">NASS review of the OMB package submission will </w:t>
      </w:r>
      <w:r w:rsidR="002C7BCC">
        <w:rPr>
          <w:sz w:val="24"/>
        </w:rPr>
        <w:t xml:space="preserve">continue to </w:t>
      </w:r>
      <w:r w:rsidRPr="00475964">
        <w:rPr>
          <w:sz w:val="24"/>
        </w:rPr>
        <w:t>be coor</w:t>
      </w:r>
      <w:r>
        <w:rPr>
          <w:sz w:val="24"/>
        </w:rPr>
        <w:t>dinated with:</w:t>
      </w:r>
    </w:p>
    <w:p w:rsidR="009157BC" w:rsidP="00667E5B" w14:paraId="6DBE6B75" w14:textId="77777777">
      <w:pPr>
        <w:pStyle w:val="BODY11Indent"/>
        <w:numPr>
          <w:ilvl w:val="2"/>
          <w:numId w:val="34"/>
        </w:numPr>
        <w:ind w:left="720"/>
        <w:rPr>
          <w:sz w:val="24"/>
        </w:rPr>
      </w:pPr>
      <w:r>
        <w:rPr>
          <w:sz w:val="24"/>
        </w:rPr>
        <w:t xml:space="preserve">Mr. </w:t>
      </w:r>
      <w:r w:rsidRPr="00475964" w:rsidR="008916C9">
        <w:rPr>
          <w:sz w:val="24"/>
        </w:rPr>
        <w:t>David Hancock</w:t>
      </w:r>
      <w:r w:rsidR="008916C9">
        <w:rPr>
          <w:sz w:val="24"/>
        </w:rPr>
        <w:t xml:space="preserve"> (202-690-2388)</w:t>
      </w:r>
      <w:r w:rsidRPr="00475964" w:rsidR="008916C9">
        <w:rPr>
          <w:sz w:val="24"/>
        </w:rPr>
        <w:t>,</w:t>
      </w:r>
      <w:r w:rsidR="008916C9">
        <w:rPr>
          <w:sz w:val="24"/>
        </w:rPr>
        <w:t xml:space="preserve"> OMB Clearance Officer,</w:t>
      </w:r>
      <w:r w:rsidRPr="00475964" w:rsidR="008916C9">
        <w:rPr>
          <w:sz w:val="24"/>
        </w:rPr>
        <w:t xml:space="preserve"> Methodology Division Standards and Survey Development Methodology Branch</w:t>
      </w:r>
      <w:r w:rsidR="008916C9">
        <w:rPr>
          <w:sz w:val="24"/>
        </w:rPr>
        <w:t>, USDA, NASS, Washington, DC.</w:t>
      </w:r>
    </w:p>
    <w:p w:rsidR="000E1E24" w14:paraId="3D2D6396" w14:textId="77777777">
      <w:pPr>
        <w:pStyle w:val="BODY11Indent"/>
        <w:ind w:left="0"/>
        <w:rPr>
          <w:sz w:val="24"/>
        </w:rPr>
      </w:pPr>
    </w:p>
    <w:p w:rsidR="00A07328" w14:paraId="6703C631" w14:textId="77777777">
      <w:pPr>
        <w:rPr>
          <w:b/>
        </w:rPr>
      </w:pPr>
      <w:r>
        <w:rPr>
          <w:b/>
        </w:rPr>
        <w:br w:type="page"/>
      </w:r>
    </w:p>
    <w:p w:rsidR="000E1E24" w:rsidP="00AF6203" w14:paraId="1152438B" w14:textId="4D3DA05D">
      <w:pPr>
        <w:rPr>
          <w:b/>
        </w:rPr>
      </w:pPr>
      <w:r w:rsidRPr="000E1E24">
        <w:rPr>
          <w:b/>
        </w:rPr>
        <w:t xml:space="preserve">Appendix </w:t>
      </w:r>
      <w:r w:rsidR="00C8687E">
        <w:rPr>
          <w:b/>
        </w:rPr>
        <w:t>-</w:t>
      </w:r>
      <w:r w:rsidRPr="000E1E24">
        <w:rPr>
          <w:b/>
        </w:rPr>
        <w:t xml:space="preserve"> </w:t>
      </w:r>
      <w:r w:rsidR="00B05045">
        <w:rPr>
          <w:b/>
        </w:rPr>
        <w:t xml:space="preserve">Brief </w:t>
      </w:r>
      <w:r w:rsidR="00AC2A8A">
        <w:rPr>
          <w:b/>
        </w:rPr>
        <w:t>O</w:t>
      </w:r>
      <w:r w:rsidR="00B05045">
        <w:rPr>
          <w:b/>
        </w:rPr>
        <w:t xml:space="preserve">verview of </w:t>
      </w:r>
      <w:r w:rsidR="00AC2A8A">
        <w:rPr>
          <w:b/>
        </w:rPr>
        <w:t>L</w:t>
      </w:r>
      <w:r w:rsidRPr="000E1E24">
        <w:rPr>
          <w:b/>
        </w:rPr>
        <w:t xml:space="preserve">aboratory </w:t>
      </w:r>
      <w:r w:rsidR="00AC2A8A">
        <w:rPr>
          <w:b/>
        </w:rPr>
        <w:t>S</w:t>
      </w:r>
      <w:r w:rsidRPr="000E1E24">
        <w:rPr>
          <w:b/>
        </w:rPr>
        <w:t xml:space="preserve">ample </w:t>
      </w:r>
      <w:r w:rsidR="00AC2A8A">
        <w:rPr>
          <w:b/>
        </w:rPr>
        <w:t>A</w:t>
      </w:r>
      <w:r w:rsidRPr="000E1E24">
        <w:rPr>
          <w:b/>
        </w:rPr>
        <w:t xml:space="preserve">nalysis </w:t>
      </w:r>
    </w:p>
    <w:p w:rsidR="00173A10" w:rsidP="00BD7225" w14:paraId="1BF5DB01" w14:textId="77777777"/>
    <w:p w:rsidR="00B05045" w:rsidRPr="00B05045" w14:paraId="41DF6EFC" w14:textId="77777777">
      <w:pPr>
        <w:rPr>
          <w:sz w:val="22"/>
          <w:szCs w:val="22"/>
        </w:rPr>
      </w:pPr>
      <w:r w:rsidRPr="00B05045">
        <w:t xml:space="preserve">The litter samples will </w:t>
      </w:r>
      <w:r w:rsidR="002C7BCC">
        <w:t xml:space="preserve">continue to </w:t>
      </w:r>
      <w:r w:rsidRPr="00B05045">
        <w:t xml:space="preserve">be cultured for </w:t>
      </w:r>
      <w:r w:rsidRPr="00B05045">
        <w:rPr>
          <w:i/>
          <w:iCs/>
        </w:rPr>
        <w:t>Salmonella</w:t>
      </w:r>
      <w:r w:rsidRPr="00B05045">
        <w:t xml:space="preserve">, </w:t>
      </w:r>
      <w:r w:rsidRPr="00B05045">
        <w:rPr>
          <w:i/>
          <w:iCs/>
        </w:rPr>
        <w:t>E. coli</w:t>
      </w:r>
      <w:r w:rsidRPr="00B05045">
        <w:t xml:space="preserve">, </w:t>
      </w:r>
      <w:r w:rsidRPr="00B05045">
        <w:rPr>
          <w:i/>
          <w:iCs/>
        </w:rPr>
        <w:t>Campylobacter</w:t>
      </w:r>
      <w:r w:rsidRPr="00B05045">
        <w:t xml:space="preserve"> and </w:t>
      </w:r>
      <w:r w:rsidRPr="00B05045">
        <w:rPr>
          <w:i/>
          <w:iCs/>
        </w:rPr>
        <w:t>Enterococcus</w:t>
      </w:r>
      <w:r w:rsidRPr="00B05045">
        <w:t xml:space="preserve"> using standard methods. All bacterial isolates will be evaluated for their antibiotic susceptibility using a broth microdilution assay (</w:t>
      </w:r>
      <w:r w:rsidRPr="00B05045">
        <w:t>Sensititre</w:t>
      </w:r>
      <w:r w:rsidRPr="00B05045">
        <w:t xml:space="preserve">). </w:t>
      </w:r>
      <w:r w:rsidRPr="00B05045">
        <w:rPr>
          <w:i/>
          <w:iCs/>
        </w:rPr>
        <w:t>Salmonella</w:t>
      </w:r>
      <w:r w:rsidRPr="00B05045">
        <w:t xml:space="preserve"> isolates will be confirmed by PCR and then serotyped using an ISR sequencing approach. </w:t>
      </w:r>
      <w:r w:rsidRPr="00B05045">
        <w:rPr>
          <w:i/>
          <w:iCs/>
        </w:rPr>
        <w:t>E. coli</w:t>
      </w:r>
      <w:r w:rsidRPr="00B05045">
        <w:t xml:space="preserve"> isolates </w:t>
      </w:r>
      <w:r>
        <w:t>will be</w:t>
      </w:r>
      <w:r w:rsidRPr="00B05045">
        <w:t xml:space="preserve"> confirmed with biochemical tests. </w:t>
      </w:r>
      <w:r w:rsidRPr="00B05045">
        <w:rPr>
          <w:i/>
          <w:iCs/>
        </w:rPr>
        <w:t>Campylobacter</w:t>
      </w:r>
      <w:r w:rsidRPr="00B05045">
        <w:t xml:space="preserve"> and </w:t>
      </w:r>
      <w:r w:rsidRPr="00B05045">
        <w:rPr>
          <w:i/>
          <w:iCs/>
        </w:rPr>
        <w:t>Enterococcus</w:t>
      </w:r>
      <w:r w:rsidRPr="00B05045">
        <w:t xml:space="preserve"> isolates will be confirmed and speciated with a multiplex PCR.</w:t>
      </w:r>
    </w:p>
    <w:p w:rsidR="00B05045" w:rsidRPr="00B05045" w14:paraId="33B1872C" w14:textId="77777777"/>
    <w:p w:rsidR="00B05045" w:rsidRPr="00B05045" w:rsidP="00AF6203" w14:paraId="3C9B83B8" w14:textId="77777777">
      <w:r w:rsidRPr="00B05045">
        <w:t xml:space="preserve">DNA will be extracted from one litter sample per house using standard protocols. Quantitative PCR </w:t>
      </w:r>
      <w:r>
        <w:t>will</w:t>
      </w:r>
      <w:r w:rsidRPr="00B05045">
        <w:t xml:space="preserve"> then </w:t>
      </w:r>
      <w:r>
        <w:t xml:space="preserve">be </w:t>
      </w:r>
      <w:r w:rsidRPr="00B05045">
        <w:t>performed using a microfluidic qPCR assay targeting different antibiotic resistance genes, genes associated with horizontal gene transfer, and the 16S rRNA gene. A customized database will be used to process the sample results, develop standard curves for each assay, and then normalize the sample results to the standard</w:t>
      </w:r>
      <w:r w:rsidR="002F57E5">
        <w:t xml:space="preserve"> </w:t>
      </w:r>
      <w:r w:rsidRPr="00B05045">
        <w:t>curve.</w:t>
      </w:r>
    </w:p>
    <w:p w:rsidR="000E1E24" w:rsidRPr="000E1E24" w14:paraId="3518F06D" w14:textId="77777777">
      <w:pPr>
        <w:pStyle w:val="BODY11Indent"/>
        <w:ind w:left="0"/>
        <w:rPr>
          <w:color w:val="000000"/>
        </w:rPr>
      </w:pPr>
    </w:p>
    <w:sectPr w:rsidSect="0004541E">
      <w:headerReference w:type="default" r:id="rId9"/>
      <w:footerReference w:type="even" r:id="rId10"/>
      <w:footerReference w:type="default" r:id="rId11"/>
      <w:pgSz w:w="12240" w:h="15840" w:code="1"/>
      <w:pgMar w:top="1440" w:right="180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15E4" w:rsidP="004E48D9" w14:paraId="347BD7B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315E4" w14:paraId="0E0EA02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315E4" w:rsidP="004E48D9" w14:paraId="6FD9262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91B13">
      <w:rPr>
        <w:rStyle w:val="PageNumber"/>
        <w:noProof/>
      </w:rPr>
      <w:t>6</w:t>
    </w:r>
    <w:r>
      <w:rPr>
        <w:rStyle w:val="PageNumber"/>
      </w:rPr>
      <w:fldChar w:fldCharType="end"/>
    </w:r>
  </w:p>
  <w:p w:rsidR="00C315E4" w14:paraId="7898877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E071E" w14:paraId="371EA9FA" w14:textId="77777777">
      <w:r>
        <w:separator/>
      </w:r>
    </w:p>
  </w:footnote>
  <w:footnote w:type="continuationSeparator" w:id="1">
    <w:p w:rsidR="000E071E" w14:paraId="716D70DF" w14:textId="77777777">
      <w:r>
        <w:continuationSeparator/>
      </w:r>
    </w:p>
  </w:footnote>
  <w:footnote w:type="continuationNotice" w:id="2">
    <w:p w:rsidR="000E071E" w14:paraId="46D31CEF" w14:textId="77777777"/>
  </w:footnote>
  <w:footnote w:id="3">
    <w:p w:rsidR="004255E3" w:rsidP="004255E3" w14:paraId="7CB34DB7" w14:textId="6EF9E3DA">
      <w:pPr>
        <w:pStyle w:val="FootnoteText"/>
      </w:pPr>
      <w:r>
        <w:rPr>
          <w:rStyle w:val="FootnoteReference"/>
        </w:rPr>
        <w:footnoteRef/>
      </w:r>
      <w:r>
        <w:t xml:space="preserve"> </w:t>
      </w:r>
      <w:r w:rsidR="00BD7236">
        <w:t xml:space="preserve">See the </w:t>
      </w:r>
      <w:hyperlink r:id="rId1" w:anchor="articleId1959948" w:history="1">
        <w:r w:rsidRPr="00BD7236" w:rsidR="00BD7236">
          <w:rPr>
            <w:rStyle w:val="Hyperlink"/>
          </w:rPr>
          <w:t>WATT l</w:t>
        </w:r>
        <w:r w:rsidRPr="00BD7236">
          <w:rPr>
            <w:rStyle w:val="Hyperlink"/>
          </w:rPr>
          <w:t xml:space="preserve">ist of </w:t>
        </w:r>
        <w:r w:rsidR="00630031">
          <w:rPr>
            <w:rStyle w:val="Hyperlink"/>
          </w:rPr>
          <w:t>the largest</w:t>
        </w:r>
        <w:r w:rsidRPr="00BD7236">
          <w:rPr>
            <w:rStyle w:val="Hyperlink"/>
          </w:rPr>
          <w:t xml:space="preserve"> U.S. broiler</w:t>
        </w:r>
        <w:r w:rsidR="00275220">
          <w:rPr>
            <w:rStyle w:val="Hyperlink"/>
          </w:rPr>
          <w:t>-producing</w:t>
        </w:r>
        <w:r w:rsidRPr="00BD7236">
          <w:rPr>
            <w:rStyle w:val="Hyperlink"/>
          </w:rPr>
          <w:t xml:space="preserve"> co</w:t>
        </w:r>
        <w:r w:rsidRPr="00BD7236">
          <w:rPr>
            <w:rStyle w:val="Hyperlink"/>
          </w:rPr>
          <w:t>m</w:t>
        </w:r>
        <w:r w:rsidRPr="00BD7236">
          <w:rPr>
            <w:rStyle w:val="Hyperlink"/>
          </w:rPr>
          <w:t>panies</w:t>
        </w:r>
      </w:hyperlink>
      <w:r w:rsidR="00BD7236">
        <w:t>.</w:t>
      </w:r>
    </w:p>
  </w:footnote>
  <w:footnote w:id="4">
    <w:p w:rsidR="00061430" w:rsidP="00061430" w14:paraId="3E19EDD5" w14:textId="1CD6B227">
      <w:pPr>
        <w:pStyle w:val="FootnoteText"/>
      </w:pPr>
      <w:r>
        <w:rPr>
          <w:rStyle w:val="FootnoteReference"/>
        </w:rPr>
        <w:footnoteRef/>
      </w:r>
      <w:r>
        <w:t xml:space="preserve"> NASS estimates of total live weight slaughtered from </w:t>
      </w:r>
      <w:hyperlink r:id="rId2" w:history="1">
        <w:r w:rsidRPr="00845C80">
          <w:rPr>
            <w:rStyle w:val="Hyperlink"/>
          </w:rPr>
          <w:t xml:space="preserve">the NASS Poultry Slaughter </w:t>
        </w:r>
        <w:r>
          <w:rPr>
            <w:rStyle w:val="Hyperlink"/>
          </w:rPr>
          <w:t xml:space="preserve">2022 Annual </w:t>
        </w:r>
        <w:r w:rsidRPr="00845C80">
          <w:rPr>
            <w:rStyle w:val="Hyperlink"/>
          </w:rPr>
          <w:t>Report</w:t>
        </w:r>
      </w:hyperlink>
      <w:r>
        <w:t>.</w:t>
      </w:r>
    </w:p>
  </w:footnote>
  <w:footnote w:id="5">
    <w:p w:rsidR="00102C0F" w14:paraId="2DBC0146" w14:textId="66F0BCB2">
      <w:pPr>
        <w:pStyle w:val="FootnoteText"/>
      </w:pPr>
      <w:r>
        <w:rPr>
          <w:rStyle w:val="FootnoteReference"/>
        </w:rPr>
        <w:footnoteRef/>
      </w:r>
      <w:r>
        <w:t xml:space="preserve"> See the </w:t>
      </w:r>
      <w:hyperlink r:id="rId3" w:anchor="page=33" w:history="1">
        <w:r w:rsidRPr="00EB1C4A">
          <w:rPr>
            <w:rStyle w:val="Hyperlink"/>
          </w:rPr>
          <w:t>NASS 2022 Census of Agriculture</w:t>
        </w:r>
        <w:r w:rsidR="00EB1C4A">
          <w:rPr>
            <w:rStyle w:val="Hyperlink"/>
          </w:rPr>
          <w:t xml:space="preserve"> Report</w:t>
        </w:r>
        <w:r w:rsidRPr="00EB1C4A">
          <w:rPr>
            <w:rStyle w:val="Hyperlink"/>
          </w:rPr>
          <w:t>, Table 30</w:t>
        </w:r>
      </w:hyperlink>
      <w:r>
        <w:t>, for example.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1BCC" w14:paraId="5AA6A98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A72C7E"/>
    <w:multiLevelType w:val="hybridMultilevel"/>
    <w:tmpl w:val="52ACF6B8"/>
    <w:lvl w:ilvl="0">
      <w:start w:val="1"/>
      <w:numFmt w:val="bullet"/>
      <w:lvlText w:val=""/>
      <w:lvlJc w:val="left"/>
      <w:pPr>
        <w:tabs>
          <w:tab w:val="num" w:pos="270"/>
        </w:tabs>
        <w:ind w:left="270" w:hanging="360"/>
      </w:pPr>
      <w:rPr>
        <w:rFonts w:ascii="Symbol" w:hAnsi="Symbol" w:hint="default"/>
      </w:rPr>
    </w:lvl>
    <w:lvl w:ilvl="1" w:tentative="1">
      <w:start w:val="1"/>
      <w:numFmt w:val="bullet"/>
      <w:lvlText w:val="o"/>
      <w:lvlJc w:val="left"/>
      <w:pPr>
        <w:tabs>
          <w:tab w:val="num" w:pos="990"/>
        </w:tabs>
        <w:ind w:left="990" w:hanging="360"/>
      </w:pPr>
      <w:rPr>
        <w:rFonts w:ascii="Courier New" w:hAnsi="Courier New" w:cs="Courier New" w:hint="default"/>
      </w:rPr>
    </w:lvl>
    <w:lvl w:ilvl="2" w:tentative="1">
      <w:start w:val="1"/>
      <w:numFmt w:val="bullet"/>
      <w:lvlText w:val=""/>
      <w:lvlJc w:val="left"/>
      <w:pPr>
        <w:tabs>
          <w:tab w:val="num" w:pos="1710"/>
        </w:tabs>
        <w:ind w:left="1710" w:hanging="360"/>
      </w:pPr>
      <w:rPr>
        <w:rFonts w:ascii="Wingdings" w:hAnsi="Wingdings" w:hint="default"/>
      </w:rPr>
    </w:lvl>
    <w:lvl w:ilvl="3" w:tentative="1">
      <w:start w:val="1"/>
      <w:numFmt w:val="bullet"/>
      <w:lvlText w:val=""/>
      <w:lvlJc w:val="left"/>
      <w:pPr>
        <w:tabs>
          <w:tab w:val="num" w:pos="2430"/>
        </w:tabs>
        <w:ind w:left="2430" w:hanging="360"/>
      </w:pPr>
      <w:rPr>
        <w:rFonts w:ascii="Symbol" w:hAnsi="Symbol" w:hint="default"/>
      </w:rPr>
    </w:lvl>
    <w:lvl w:ilvl="4" w:tentative="1">
      <w:start w:val="1"/>
      <w:numFmt w:val="bullet"/>
      <w:lvlText w:val="o"/>
      <w:lvlJc w:val="left"/>
      <w:pPr>
        <w:tabs>
          <w:tab w:val="num" w:pos="3150"/>
        </w:tabs>
        <w:ind w:left="3150" w:hanging="360"/>
      </w:pPr>
      <w:rPr>
        <w:rFonts w:ascii="Courier New" w:hAnsi="Courier New" w:cs="Courier New" w:hint="default"/>
      </w:rPr>
    </w:lvl>
    <w:lvl w:ilvl="5" w:tentative="1">
      <w:start w:val="1"/>
      <w:numFmt w:val="bullet"/>
      <w:lvlText w:val=""/>
      <w:lvlJc w:val="left"/>
      <w:pPr>
        <w:tabs>
          <w:tab w:val="num" w:pos="3870"/>
        </w:tabs>
        <w:ind w:left="3870" w:hanging="360"/>
      </w:pPr>
      <w:rPr>
        <w:rFonts w:ascii="Wingdings" w:hAnsi="Wingdings" w:hint="default"/>
      </w:rPr>
    </w:lvl>
    <w:lvl w:ilvl="6" w:tentative="1">
      <w:start w:val="1"/>
      <w:numFmt w:val="bullet"/>
      <w:lvlText w:val=""/>
      <w:lvlJc w:val="left"/>
      <w:pPr>
        <w:tabs>
          <w:tab w:val="num" w:pos="4590"/>
        </w:tabs>
        <w:ind w:left="4590" w:hanging="360"/>
      </w:pPr>
      <w:rPr>
        <w:rFonts w:ascii="Symbol" w:hAnsi="Symbol" w:hint="default"/>
      </w:rPr>
    </w:lvl>
    <w:lvl w:ilvl="7" w:tentative="1">
      <w:start w:val="1"/>
      <w:numFmt w:val="bullet"/>
      <w:lvlText w:val="o"/>
      <w:lvlJc w:val="left"/>
      <w:pPr>
        <w:tabs>
          <w:tab w:val="num" w:pos="5310"/>
        </w:tabs>
        <w:ind w:left="5310" w:hanging="360"/>
      </w:pPr>
      <w:rPr>
        <w:rFonts w:ascii="Courier New" w:hAnsi="Courier New" w:cs="Courier New" w:hint="default"/>
      </w:rPr>
    </w:lvl>
    <w:lvl w:ilvl="8" w:tentative="1">
      <w:start w:val="1"/>
      <w:numFmt w:val="bullet"/>
      <w:lvlText w:val=""/>
      <w:lvlJc w:val="left"/>
      <w:pPr>
        <w:tabs>
          <w:tab w:val="num" w:pos="6030"/>
        </w:tabs>
        <w:ind w:left="6030" w:hanging="360"/>
      </w:pPr>
      <w:rPr>
        <w:rFonts w:ascii="Wingdings" w:hAnsi="Wingdings" w:hint="default"/>
      </w:rPr>
    </w:lvl>
  </w:abstractNum>
  <w:abstractNum w:abstractNumId="1">
    <w:nsid w:val="092344C8"/>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2">
    <w:nsid w:val="11007359"/>
    <w:multiLevelType w:val="hybridMultilevel"/>
    <w:tmpl w:val="C4380C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62957A0"/>
    <w:multiLevelType w:val="hybridMultilevel"/>
    <w:tmpl w:val="932445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04520EE"/>
    <w:multiLevelType w:val="hybridMultilevel"/>
    <w:tmpl w:val="9BB88742"/>
    <w:lvl w:ilvl="0">
      <w:start w:val="1"/>
      <w:numFmt w:val="bullet"/>
      <w:lvlText w:val=""/>
      <w:lvlJc w:val="left"/>
      <w:pPr>
        <w:ind w:left="2250" w:hanging="360"/>
      </w:pPr>
      <w:rPr>
        <w:rFonts w:ascii="Symbol" w:hAnsi="Symbol" w:hint="default"/>
      </w:rPr>
    </w:lvl>
    <w:lvl w:ilvl="1" w:tentative="1">
      <w:start w:val="1"/>
      <w:numFmt w:val="bullet"/>
      <w:lvlText w:val="o"/>
      <w:lvlJc w:val="left"/>
      <w:pPr>
        <w:ind w:left="2970" w:hanging="360"/>
      </w:pPr>
      <w:rPr>
        <w:rFonts w:ascii="Courier New" w:hAnsi="Courier New" w:cs="Courier New" w:hint="default"/>
      </w:rPr>
    </w:lvl>
    <w:lvl w:ilvl="2" w:tentative="1">
      <w:start w:val="1"/>
      <w:numFmt w:val="bullet"/>
      <w:lvlText w:val=""/>
      <w:lvlJc w:val="left"/>
      <w:pPr>
        <w:ind w:left="3690" w:hanging="360"/>
      </w:pPr>
      <w:rPr>
        <w:rFonts w:ascii="Wingdings" w:hAnsi="Wingdings" w:hint="default"/>
      </w:rPr>
    </w:lvl>
    <w:lvl w:ilvl="3" w:tentative="1">
      <w:start w:val="1"/>
      <w:numFmt w:val="bullet"/>
      <w:lvlText w:val=""/>
      <w:lvlJc w:val="left"/>
      <w:pPr>
        <w:ind w:left="4410" w:hanging="360"/>
      </w:pPr>
      <w:rPr>
        <w:rFonts w:ascii="Symbol" w:hAnsi="Symbol" w:hint="default"/>
      </w:rPr>
    </w:lvl>
    <w:lvl w:ilvl="4" w:tentative="1">
      <w:start w:val="1"/>
      <w:numFmt w:val="bullet"/>
      <w:lvlText w:val="o"/>
      <w:lvlJc w:val="left"/>
      <w:pPr>
        <w:ind w:left="5130" w:hanging="360"/>
      </w:pPr>
      <w:rPr>
        <w:rFonts w:ascii="Courier New" w:hAnsi="Courier New" w:cs="Courier New" w:hint="default"/>
      </w:rPr>
    </w:lvl>
    <w:lvl w:ilvl="5" w:tentative="1">
      <w:start w:val="1"/>
      <w:numFmt w:val="bullet"/>
      <w:lvlText w:val=""/>
      <w:lvlJc w:val="left"/>
      <w:pPr>
        <w:ind w:left="5850" w:hanging="360"/>
      </w:pPr>
      <w:rPr>
        <w:rFonts w:ascii="Wingdings" w:hAnsi="Wingdings" w:hint="default"/>
      </w:rPr>
    </w:lvl>
    <w:lvl w:ilvl="6" w:tentative="1">
      <w:start w:val="1"/>
      <w:numFmt w:val="bullet"/>
      <w:lvlText w:val=""/>
      <w:lvlJc w:val="left"/>
      <w:pPr>
        <w:ind w:left="6570" w:hanging="360"/>
      </w:pPr>
      <w:rPr>
        <w:rFonts w:ascii="Symbol" w:hAnsi="Symbol" w:hint="default"/>
      </w:rPr>
    </w:lvl>
    <w:lvl w:ilvl="7" w:tentative="1">
      <w:start w:val="1"/>
      <w:numFmt w:val="bullet"/>
      <w:lvlText w:val="o"/>
      <w:lvlJc w:val="left"/>
      <w:pPr>
        <w:ind w:left="7290" w:hanging="360"/>
      </w:pPr>
      <w:rPr>
        <w:rFonts w:ascii="Courier New" w:hAnsi="Courier New" w:cs="Courier New" w:hint="default"/>
      </w:rPr>
    </w:lvl>
    <w:lvl w:ilvl="8" w:tentative="1">
      <w:start w:val="1"/>
      <w:numFmt w:val="bullet"/>
      <w:lvlText w:val=""/>
      <w:lvlJc w:val="left"/>
      <w:pPr>
        <w:ind w:left="8010" w:hanging="360"/>
      </w:pPr>
      <w:rPr>
        <w:rFonts w:ascii="Wingdings" w:hAnsi="Wingdings" w:hint="default"/>
      </w:rPr>
    </w:lvl>
  </w:abstractNum>
  <w:abstractNum w:abstractNumId="5">
    <w:nsid w:val="238857AA"/>
    <w:multiLevelType w:val="hybridMultilevel"/>
    <w:tmpl w:val="CAFA60C2"/>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6">
    <w:nsid w:val="23DA2AD5"/>
    <w:multiLevelType w:val="hybridMultilevel"/>
    <w:tmpl w:val="62AE3D1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170" w:hanging="360"/>
      </w:pPr>
      <w:rPr>
        <w:rFonts w:ascii="Symbol" w:hAnsi="Symbol" w:hint="default"/>
      </w:rPr>
    </w:lvl>
    <w:lvl w:ilvl="2">
      <w:start w:val="0"/>
      <w:numFmt w:val="bullet"/>
      <w:lvlText w:val="-"/>
      <w:lvlJc w:val="left"/>
      <w:pPr>
        <w:ind w:left="2160" w:hanging="720"/>
      </w:pPr>
      <w:rPr>
        <w:rFonts w:ascii="Times New Roman" w:eastAsia="Times New Roman" w:hAnsi="Times New Roman" w:cs="Times New Roman"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28CD017E"/>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8">
    <w:nsid w:val="2BF33A71"/>
    <w:multiLevelType w:val="hybridMultilevel"/>
    <w:tmpl w:val="C5E802AE"/>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0407F4"/>
    <w:multiLevelType w:val="hybridMultilevel"/>
    <w:tmpl w:val="84E0195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17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38A972E9"/>
    <w:multiLevelType w:val="hybridMultilevel"/>
    <w:tmpl w:val="2C3C436C"/>
    <w:lvl w:ilvl="0">
      <w:start w:val="0"/>
      <w:numFmt w:val="none"/>
      <w:lvlText w:val=""/>
      <w:lvlJc w:val="left"/>
      <w:pPr>
        <w:tabs>
          <w:tab w:val="num" w:pos="720"/>
        </w:tabs>
        <w:ind w:left="1080" w:hanging="360"/>
      </w:pPr>
      <w:rPr>
        <w:rFonts w:ascii="Wingdings" w:hAnsi="Wingdings" w:hint="default"/>
        <w:sz w:val="24"/>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nsid w:val="3FDD2FC0"/>
    <w:multiLevelType w:val="multilevel"/>
    <w:tmpl w:val="A45033B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457F51D0"/>
    <w:multiLevelType w:val="multilevel"/>
    <w:tmpl w:val="9B64B14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61D0484"/>
    <w:multiLevelType w:val="hybridMultilevel"/>
    <w:tmpl w:val="DB1AF7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8547E59"/>
    <w:multiLevelType w:val="hybridMultilevel"/>
    <w:tmpl w:val="CBD660C6"/>
    <w:lvl w:ilvl="0">
      <w:start w:val="1"/>
      <w:numFmt w:val="bullet"/>
      <w:lvlText w:val=""/>
      <w:lvlJc w:val="left"/>
      <w:pPr>
        <w:tabs>
          <w:tab w:val="num" w:pos="1080"/>
        </w:tabs>
        <w:ind w:left="1080" w:hanging="360"/>
      </w:pPr>
      <w:rPr>
        <w:rFonts w:ascii="Symbol" w:hAnsi="Symbol" w:hint="default"/>
        <w:sz w:val="18"/>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4F85551A"/>
    <w:multiLevelType w:val="hybridMultilevel"/>
    <w:tmpl w:val="25B05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0CA1E9D"/>
    <w:multiLevelType w:val="hybridMultilevel"/>
    <w:tmpl w:val="5D145CBC"/>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6275BE"/>
    <w:multiLevelType w:val="hybridMultilevel"/>
    <w:tmpl w:val="B0A2D9B6"/>
    <w:lvl w:ilvl="0">
      <w:start w:val="1"/>
      <w:numFmt w:val="bullet"/>
      <w:lvlText w:val="o"/>
      <w:lvlJc w:val="left"/>
      <w:pPr>
        <w:ind w:left="1530" w:hanging="360"/>
      </w:pPr>
      <w:rPr>
        <w:rFonts w:ascii="Courier New" w:hAnsi="Courier New" w:cs="Courier New"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8">
    <w:nsid w:val="56E55D7A"/>
    <w:multiLevelType w:val="multilevel"/>
    <w:tmpl w:val="CFDA9C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55210F"/>
    <w:multiLevelType w:val="hybridMultilevel"/>
    <w:tmpl w:val="E294D7E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590B5662"/>
    <w:multiLevelType w:val="hybridMultilevel"/>
    <w:tmpl w:val="B6660F0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92D6692"/>
    <w:multiLevelType w:val="hybridMultilevel"/>
    <w:tmpl w:val="A98837A2"/>
    <w:lvl w:ilvl="0">
      <w:start w:val="0"/>
      <w:numFmt w:val="none"/>
      <w:lvlText w:val=""/>
      <w:lvlJc w:val="left"/>
      <w:pPr>
        <w:tabs>
          <w:tab w:val="num" w:pos="0"/>
        </w:tabs>
        <w:ind w:left="360" w:hanging="360"/>
      </w:pPr>
      <w:rPr>
        <w:rFonts w:ascii="Wingdings" w:hAnsi="Wingdings" w:hint="default"/>
        <w:sz w:val="24"/>
      </w:rPr>
    </w:lvl>
    <w:lvl w:ilvl="1">
      <w:start w:val="1"/>
      <w:numFmt w:val="bullet"/>
      <w:lvlText w:val=""/>
      <w:lvlJc w:val="left"/>
      <w:pPr>
        <w:tabs>
          <w:tab w:val="num" w:pos="1440"/>
        </w:tabs>
        <w:ind w:left="1440" w:hanging="360"/>
      </w:pPr>
      <w:rPr>
        <w:rFonts w:ascii="Symbol" w:hAnsi="Symbol" w:hint="default"/>
        <w:sz w:val="24"/>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E066794"/>
    <w:multiLevelType w:val="hybridMultilevel"/>
    <w:tmpl w:val="E0A6C876"/>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EBD4CB3"/>
    <w:multiLevelType w:val="hybridMultilevel"/>
    <w:tmpl w:val="504CCD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63143120"/>
    <w:multiLevelType w:val="multilevel"/>
    <w:tmpl w:val="67A234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nsid w:val="644B5979"/>
    <w:multiLevelType w:val="hybridMultilevel"/>
    <w:tmpl w:val="5E984C4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6371D01"/>
    <w:multiLevelType w:val="hybridMultilevel"/>
    <w:tmpl w:val="D10A108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nsid w:val="691E6000"/>
    <w:multiLevelType w:val="hybridMultilevel"/>
    <w:tmpl w:val="67A2349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8">
    <w:nsid w:val="6C3209F2"/>
    <w:multiLevelType w:val="hybridMultilevel"/>
    <w:tmpl w:val="519E9ACC"/>
    <w:lvl w:ilvl="0">
      <w:start w:val="1"/>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D6E6CA8"/>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0">
    <w:nsid w:val="6F991689"/>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1">
    <w:nsid w:val="71B15801"/>
    <w:multiLevelType w:val="singleLevel"/>
    <w:tmpl w:val="5D809380"/>
    <w:lvl w:ilvl="0">
      <w:start w:val="0"/>
      <w:numFmt w:val="none"/>
      <w:lvlText w:val=""/>
      <w:legacy w:legacy="1" w:legacySpace="0" w:legacyIndent="360"/>
      <w:lvlJc w:val="left"/>
      <w:pPr>
        <w:ind w:left="360" w:hanging="360"/>
      </w:pPr>
      <w:rPr>
        <w:rFonts w:ascii="Wingdings" w:hAnsi="Wingdings" w:hint="default"/>
        <w:sz w:val="24"/>
      </w:rPr>
    </w:lvl>
  </w:abstractNum>
  <w:abstractNum w:abstractNumId="32">
    <w:nsid w:val="72DD5B11"/>
    <w:multiLevelType w:val="hybridMultilevel"/>
    <w:tmpl w:val="FF061A26"/>
    <w:lvl w:ilvl="0">
      <w:start w:val="1"/>
      <w:numFmt w:val="bullet"/>
      <w:lvlText w:val=""/>
      <w:lvlJc w:val="left"/>
      <w:pPr>
        <w:ind w:left="2250" w:hanging="360"/>
      </w:pPr>
      <w:rPr>
        <w:rFonts w:ascii="Symbol" w:hAnsi="Symbol" w:hint="default"/>
      </w:rPr>
    </w:lvl>
    <w:lvl w:ilvl="1" w:tentative="1">
      <w:start w:val="1"/>
      <w:numFmt w:val="bullet"/>
      <w:lvlText w:val="o"/>
      <w:lvlJc w:val="left"/>
      <w:pPr>
        <w:ind w:left="2970" w:hanging="360"/>
      </w:pPr>
      <w:rPr>
        <w:rFonts w:ascii="Courier New" w:hAnsi="Courier New" w:cs="Courier New" w:hint="default"/>
      </w:rPr>
    </w:lvl>
    <w:lvl w:ilvl="2" w:tentative="1">
      <w:start w:val="1"/>
      <w:numFmt w:val="bullet"/>
      <w:lvlText w:val=""/>
      <w:lvlJc w:val="left"/>
      <w:pPr>
        <w:ind w:left="3690" w:hanging="360"/>
      </w:pPr>
      <w:rPr>
        <w:rFonts w:ascii="Wingdings" w:hAnsi="Wingdings" w:hint="default"/>
      </w:rPr>
    </w:lvl>
    <w:lvl w:ilvl="3" w:tentative="1">
      <w:start w:val="1"/>
      <w:numFmt w:val="bullet"/>
      <w:lvlText w:val=""/>
      <w:lvlJc w:val="left"/>
      <w:pPr>
        <w:ind w:left="4410" w:hanging="360"/>
      </w:pPr>
      <w:rPr>
        <w:rFonts w:ascii="Symbol" w:hAnsi="Symbol" w:hint="default"/>
      </w:rPr>
    </w:lvl>
    <w:lvl w:ilvl="4" w:tentative="1">
      <w:start w:val="1"/>
      <w:numFmt w:val="bullet"/>
      <w:lvlText w:val="o"/>
      <w:lvlJc w:val="left"/>
      <w:pPr>
        <w:ind w:left="5130" w:hanging="360"/>
      </w:pPr>
      <w:rPr>
        <w:rFonts w:ascii="Courier New" w:hAnsi="Courier New" w:cs="Courier New" w:hint="default"/>
      </w:rPr>
    </w:lvl>
    <w:lvl w:ilvl="5" w:tentative="1">
      <w:start w:val="1"/>
      <w:numFmt w:val="bullet"/>
      <w:lvlText w:val=""/>
      <w:lvlJc w:val="left"/>
      <w:pPr>
        <w:ind w:left="5850" w:hanging="360"/>
      </w:pPr>
      <w:rPr>
        <w:rFonts w:ascii="Wingdings" w:hAnsi="Wingdings" w:hint="default"/>
      </w:rPr>
    </w:lvl>
    <w:lvl w:ilvl="6" w:tentative="1">
      <w:start w:val="1"/>
      <w:numFmt w:val="bullet"/>
      <w:lvlText w:val=""/>
      <w:lvlJc w:val="left"/>
      <w:pPr>
        <w:ind w:left="6570" w:hanging="360"/>
      </w:pPr>
      <w:rPr>
        <w:rFonts w:ascii="Symbol" w:hAnsi="Symbol" w:hint="default"/>
      </w:rPr>
    </w:lvl>
    <w:lvl w:ilvl="7" w:tentative="1">
      <w:start w:val="1"/>
      <w:numFmt w:val="bullet"/>
      <w:lvlText w:val="o"/>
      <w:lvlJc w:val="left"/>
      <w:pPr>
        <w:ind w:left="7290" w:hanging="360"/>
      </w:pPr>
      <w:rPr>
        <w:rFonts w:ascii="Courier New" w:hAnsi="Courier New" w:cs="Courier New" w:hint="default"/>
      </w:rPr>
    </w:lvl>
    <w:lvl w:ilvl="8" w:tentative="1">
      <w:start w:val="1"/>
      <w:numFmt w:val="bullet"/>
      <w:lvlText w:val=""/>
      <w:lvlJc w:val="left"/>
      <w:pPr>
        <w:ind w:left="8010" w:hanging="360"/>
      </w:pPr>
      <w:rPr>
        <w:rFonts w:ascii="Wingdings" w:hAnsi="Wingdings" w:hint="default"/>
      </w:rPr>
    </w:lvl>
  </w:abstractNum>
  <w:abstractNum w:abstractNumId="33">
    <w:nsid w:val="76351759"/>
    <w:multiLevelType w:val="hybridMultilevel"/>
    <w:tmpl w:val="AF8E4C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79F4553A"/>
    <w:multiLevelType w:val="hybridMultilevel"/>
    <w:tmpl w:val="B8E49420"/>
    <w:lvl w:ilvl="0">
      <w:start w:val="1"/>
      <w:numFmt w:val="bullet"/>
      <w:lvlText w:val="o"/>
      <w:lvlJc w:val="left"/>
      <w:pPr>
        <w:ind w:left="1170" w:hanging="360"/>
      </w:pPr>
      <w:rPr>
        <w:rFonts w:ascii="Courier New" w:hAnsi="Courier New" w:cs="Courier New"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5">
    <w:nsid w:val="7CF46BD3"/>
    <w:multiLevelType w:val="hybridMultilevel"/>
    <w:tmpl w:val="2C7AB8AC"/>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36">
    <w:nsid w:val="7E32237E"/>
    <w:multiLevelType w:val="hybridMultilevel"/>
    <w:tmpl w:val="BC382C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E9A21C4"/>
    <w:multiLevelType w:val="hybridMultilevel"/>
    <w:tmpl w:val="AB2E90F0"/>
    <w:lvl w:ilvl="0">
      <w:start w:val="1"/>
      <w:numFmt w:val="bullet"/>
      <w:lvlText w:val=""/>
      <w:lvlJc w:val="left"/>
      <w:pPr>
        <w:ind w:left="1050" w:hanging="360"/>
      </w:pPr>
      <w:rPr>
        <w:rFonts w:ascii="Symbol" w:hAnsi="Symbol" w:hint="default"/>
      </w:rPr>
    </w:lvl>
    <w:lvl w:ilvl="1" w:tentative="1">
      <w:start w:val="1"/>
      <w:numFmt w:val="bullet"/>
      <w:lvlText w:val="o"/>
      <w:lvlJc w:val="left"/>
      <w:pPr>
        <w:ind w:left="1770" w:hanging="360"/>
      </w:pPr>
      <w:rPr>
        <w:rFonts w:ascii="Courier New" w:hAnsi="Courier New" w:cs="Courier New" w:hint="default"/>
      </w:rPr>
    </w:lvl>
    <w:lvl w:ilvl="2" w:tentative="1">
      <w:start w:val="1"/>
      <w:numFmt w:val="bullet"/>
      <w:lvlText w:val=""/>
      <w:lvlJc w:val="left"/>
      <w:pPr>
        <w:ind w:left="2490" w:hanging="360"/>
      </w:pPr>
      <w:rPr>
        <w:rFonts w:ascii="Wingdings" w:hAnsi="Wingdings" w:hint="default"/>
      </w:rPr>
    </w:lvl>
    <w:lvl w:ilvl="3" w:tentative="1">
      <w:start w:val="1"/>
      <w:numFmt w:val="bullet"/>
      <w:lvlText w:val=""/>
      <w:lvlJc w:val="left"/>
      <w:pPr>
        <w:ind w:left="3210" w:hanging="360"/>
      </w:pPr>
      <w:rPr>
        <w:rFonts w:ascii="Symbol" w:hAnsi="Symbol" w:hint="default"/>
      </w:rPr>
    </w:lvl>
    <w:lvl w:ilvl="4" w:tentative="1">
      <w:start w:val="1"/>
      <w:numFmt w:val="bullet"/>
      <w:lvlText w:val="o"/>
      <w:lvlJc w:val="left"/>
      <w:pPr>
        <w:ind w:left="3930" w:hanging="360"/>
      </w:pPr>
      <w:rPr>
        <w:rFonts w:ascii="Courier New" w:hAnsi="Courier New" w:cs="Courier New" w:hint="default"/>
      </w:rPr>
    </w:lvl>
    <w:lvl w:ilvl="5" w:tentative="1">
      <w:start w:val="1"/>
      <w:numFmt w:val="bullet"/>
      <w:lvlText w:val=""/>
      <w:lvlJc w:val="left"/>
      <w:pPr>
        <w:ind w:left="4650" w:hanging="360"/>
      </w:pPr>
      <w:rPr>
        <w:rFonts w:ascii="Wingdings" w:hAnsi="Wingdings" w:hint="default"/>
      </w:rPr>
    </w:lvl>
    <w:lvl w:ilvl="6" w:tentative="1">
      <w:start w:val="1"/>
      <w:numFmt w:val="bullet"/>
      <w:lvlText w:val=""/>
      <w:lvlJc w:val="left"/>
      <w:pPr>
        <w:ind w:left="5370" w:hanging="360"/>
      </w:pPr>
      <w:rPr>
        <w:rFonts w:ascii="Symbol" w:hAnsi="Symbol" w:hint="default"/>
      </w:rPr>
    </w:lvl>
    <w:lvl w:ilvl="7" w:tentative="1">
      <w:start w:val="1"/>
      <w:numFmt w:val="bullet"/>
      <w:lvlText w:val="o"/>
      <w:lvlJc w:val="left"/>
      <w:pPr>
        <w:ind w:left="6090" w:hanging="360"/>
      </w:pPr>
      <w:rPr>
        <w:rFonts w:ascii="Courier New" w:hAnsi="Courier New" w:cs="Courier New" w:hint="default"/>
      </w:rPr>
    </w:lvl>
    <w:lvl w:ilvl="8" w:tentative="1">
      <w:start w:val="1"/>
      <w:numFmt w:val="bullet"/>
      <w:lvlText w:val=""/>
      <w:lvlJc w:val="left"/>
      <w:pPr>
        <w:ind w:left="6810" w:hanging="360"/>
      </w:pPr>
      <w:rPr>
        <w:rFonts w:ascii="Wingdings" w:hAnsi="Wingdings" w:hint="default"/>
      </w:rPr>
    </w:lvl>
  </w:abstractNum>
  <w:num w:numId="1" w16cid:durableId="1806854958">
    <w:abstractNumId w:val="30"/>
  </w:num>
  <w:num w:numId="2" w16cid:durableId="1765690600">
    <w:abstractNumId w:val="1"/>
  </w:num>
  <w:num w:numId="3" w16cid:durableId="339234780">
    <w:abstractNumId w:val="31"/>
  </w:num>
  <w:num w:numId="4" w16cid:durableId="1241018265">
    <w:abstractNumId w:val="7"/>
  </w:num>
  <w:num w:numId="5" w16cid:durableId="139543826">
    <w:abstractNumId w:val="21"/>
  </w:num>
  <w:num w:numId="6" w16cid:durableId="353187646">
    <w:abstractNumId w:val="27"/>
  </w:num>
  <w:num w:numId="7" w16cid:durableId="837623486">
    <w:abstractNumId w:val="10"/>
  </w:num>
  <w:num w:numId="8" w16cid:durableId="2007782846">
    <w:abstractNumId w:val="33"/>
  </w:num>
  <w:num w:numId="9" w16cid:durableId="1469779646">
    <w:abstractNumId w:val="25"/>
  </w:num>
  <w:num w:numId="10" w16cid:durableId="185677473">
    <w:abstractNumId w:val="12"/>
  </w:num>
  <w:num w:numId="11" w16cid:durableId="1298335899">
    <w:abstractNumId w:val="11"/>
  </w:num>
  <w:num w:numId="12" w16cid:durableId="1391347161">
    <w:abstractNumId w:val="24"/>
  </w:num>
  <w:num w:numId="13" w16cid:durableId="467744872">
    <w:abstractNumId w:val="22"/>
  </w:num>
  <w:num w:numId="14" w16cid:durableId="1745420431">
    <w:abstractNumId w:val="13"/>
  </w:num>
  <w:num w:numId="15" w16cid:durableId="457576367">
    <w:abstractNumId w:val="2"/>
  </w:num>
  <w:num w:numId="16" w16cid:durableId="1094589294">
    <w:abstractNumId w:val="26"/>
  </w:num>
  <w:num w:numId="17" w16cid:durableId="1617518165">
    <w:abstractNumId w:val="0"/>
  </w:num>
  <w:num w:numId="18" w16cid:durableId="102457426">
    <w:abstractNumId w:val="19"/>
  </w:num>
  <w:num w:numId="19" w16cid:durableId="2142725769">
    <w:abstractNumId w:val="23"/>
  </w:num>
  <w:num w:numId="20" w16cid:durableId="201484525">
    <w:abstractNumId w:val="9"/>
  </w:num>
  <w:num w:numId="21" w16cid:durableId="1691908479">
    <w:abstractNumId w:val="14"/>
  </w:num>
  <w:num w:numId="22" w16cid:durableId="1006439777">
    <w:abstractNumId w:val="28"/>
  </w:num>
  <w:num w:numId="23" w16cid:durableId="1286277479">
    <w:abstractNumId w:val="29"/>
  </w:num>
  <w:num w:numId="24" w16cid:durableId="489910433">
    <w:abstractNumId w:val="3"/>
  </w:num>
  <w:num w:numId="25" w16cid:durableId="539048825">
    <w:abstractNumId w:val="8"/>
  </w:num>
  <w:num w:numId="26" w16cid:durableId="1546718442">
    <w:abstractNumId w:val="16"/>
  </w:num>
  <w:num w:numId="27" w16cid:durableId="1365595765">
    <w:abstractNumId w:val="18"/>
  </w:num>
  <w:num w:numId="28" w16cid:durableId="881987435">
    <w:abstractNumId w:val="37"/>
  </w:num>
  <w:num w:numId="29" w16cid:durableId="2112511258">
    <w:abstractNumId w:val="4"/>
  </w:num>
  <w:num w:numId="30" w16cid:durableId="1589923819">
    <w:abstractNumId w:val="17"/>
  </w:num>
  <w:num w:numId="31" w16cid:durableId="1973054701">
    <w:abstractNumId w:val="5"/>
  </w:num>
  <w:num w:numId="32" w16cid:durableId="962882884">
    <w:abstractNumId w:val="15"/>
  </w:num>
  <w:num w:numId="33" w16cid:durableId="1236940863">
    <w:abstractNumId w:val="6"/>
  </w:num>
  <w:num w:numId="34" w16cid:durableId="1124621018">
    <w:abstractNumId w:val="20"/>
  </w:num>
  <w:num w:numId="35" w16cid:durableId="978267732">
    <w:abstractNumId w:val="36"/>
  </w:num>
  <w:num w:numId="36" w16cid:durableId="1602764250">
    <w:abstractNumId w:val="34"/>
  </w:num>
  <w:num w:numId="37" w16cid:durableId="380253152">
    <w:abstractNumId w:val="35"/>
  </w:num>
  <w:num w:numId="38" w16cid:durableId="44126248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8D9"/>
    <w:rsid w:val="000004AE"/>
    <w:rsid w:val="000068F7"/>
    <w:rsid w:val="00010672"/>
    <w:rsid w:val="00010E25"/>
    <w:rsid w:val="00014428"/>
    <w:rsid w:val="00015D85"/>
    <w:rsid w:val="000165B8"/>
    <w:rsid w:val="0001683F"/>
    <w:rsid w:val="00016DF7"/>
    <w:rsid w:val="00017DC9"/>
    <w:rsid w:val="00021638"/>
    <w:rsid w:val="0002264E"/>
    <w:rsid w:val="000237E8"/>
    <w:rsid w:val="00026474"/>
    <w:rsid w:val="00026761"/>
    <w:rsid w:val="000323C0"/>
    <w:rsid w:val="0003420C"/>
    <w:rsid w:val="000343EF"/>
    <w:rsid w:val="000354C8"/>
    <w:rsid w:val="00037E33"/>
    <w:rsid w:val="000400F9"/>
    <w:rsid w:val="000400FF"/>
    <w:rsid w:val="00043D10"/>
    <w:rsid w:val="00043D26"/>
    <w:rsid w:val="0004541E"/>
    <w:rsid w:val="00046B96"/>
    <w:rsid w:val="00051611"/>
    <w:rsid w:val="00051D89"/>
    <w:rsid w:val="00053030"/>
    <w:rsid w:val="00053058"/>
    <w:rsid w:val="0005608B"/>
    <w:rsid w:val="0005713E"/>
    <w:rsid w:val="00061430"/>
    <w:rsid w:val="00065714"/>
    <w:rsid w:val="000664E2"/>
    <w:rsid w:val="00067CB3"/>
    <w:rsid w:val="000722D2"/>
    <w:rsid w:val="00072C05"/>
    <w:rsid w:val="000755BA"/>
    <w:rsid w:val="00075EF4"/>
    <w:rsid w:val="00081529"/>
    <w:rsid w:val="000817E5"/>
    <w:rsid w:val="00082B0B"/>
    <w:rsid w:val="000869AE"/>
    <w:rsid w:val="00087F43"/>
    <w:rsid w:val="000904DC"/>
    <w:rsid w:val="000915EF"/>
    <w:rsid w:val="000973DF"/>
    <w:rsid w:val="000A08F4"/>
    <w:rsid w:val="000A1416"/>
    <w:rsid w:val="000A3826"/>
    <w:rsid w:val="000B0C5E"/>
    <w:rsid w:val="000B38BC"/>
    <w:rsid w:val="000B475D"/>
    <w:rsid w:val="000B5F6C"/>
    <w:rsid w:val="000B7EA5"/>
    <w:rsid w:val="000C1F4E"/>
    <w:rsid w:val="000C4F9A"/>
    <w:rsid w:val="000C74A6"/>
    <w:rsid w:val="000D3C51"/>
    <w:rsid w:val="000D541B"/>
    <w:rsid w:val="000E071E"/>
    <w:rsid w:val="000E1E24"/>
    <w:rsid w:val="000E4274"/>
    <w:rsid w:val="000E5C8D"/>
    <w:rsid w:val="000E627C"/>
    <w:rsid w:val="000E64BD"/>
    <w:rsid w:val="000F0DC6"/>
    <w:rsid w:val="000F3983"/>
    <w:rsid w:val="000F3C90"/>
    <w:rsid w:val="000F6481"/>
    <w:rsid w:val="000F65C9"/>
    <w:rsid w:val="000F7E86"/>
    <w:rsid w:val="00101330"/>
    <w:rsid w:val="00102936"/>
    <w:rsid w:val="00102C0F"/>
    <w:rsid w:val="00105111"/>
    <w:rsid w:val="001072DD"/>
    <w:rsid w:val="00110D6C"/>
    <w:rsid w:val="00113949"/>
    <w:rsid w:val="001152DA"/>
    <w:rsid w:val="0011595A"/>
    <w:rsid w:val="001216FD"/>
    <w:rsid w:val="00124281"/>
    <w:rsid w:val="00125BA0"/>
    <w:rsid w:val="00126FFB"/>
    <w:rsid w:val="00127480"/>
    <w:rsid w:val="001329FA"/>
    <w:rsid w:val="00142DFB"/>
    <w:rsid w:val="00145F2F"/>
    <w:rsid w:val="0015EA8D"/>
    <w:rsid w:val="0016074E"/>
    <w:rsid w:val="00161D38"/>
    <w:rsid w:val="00162F5D"/>
    <w:rsid w:val="00163C93"/>
    <w:rsid w:val="00173A10"/>
    <w:rsid w:val="00174E3A"/>
    <w:rsid w:val="001752C5"/>
    <w:rsid w:val="001836F1"/>
    <w:rsid w:val="00184070"/>
    <w:rsid w:val="00185ED1"/>
    <w:rsid w:val="00190CAD"/>
    <w:rsid w:val="001A0CE1"/>
    <w:rsid w:val="001A3956"/>
    <w:rsid w:val="001A3AA7"/>
    <w:rsid w:val="001A42B8"/>
    <w:rsid w:val="001A554D"/>
    <w:rsid w:val="001A7002"/>
    <w:rsid w:val="001B32DC"/>
    <w:rsid w:val="001B361A"/>
    <w:rsid w:val="001B54D9"/>
    <w:rsid w:val="001B63BB"/>
    <w:rsid w:val="001B77AF"/>
    <w:rsid w:val="001C2610"/>
    <w:rsid w:val="001C2CC3"/>
    <w:rsid w:val="001C4691"/>
    <w:rsid w:val="001C5448"/>
    <w:rsid w:val="001D0BA4"/>
    <w:rsid w:val="001D37A1"/>
    <w:rsid w:val="001D71E4"/>
    <w:rsid w:val="001E3497"/>
    <w:rsid w:val="001F20A3"/>
    <w:rsid w:val="001F2946"/>
    <w:rsid w:val="001F3A72"/>
    <w:rsid w:val="001F44AE"/>
    <w:rsid w:val="001F735E"/>
    <w:rsid w:val="002016D2"/>
    <w:rsid w:val="002018DF"/>
    <w:rsid w:val="002077DB"/>
    <w:rsid w:val="00207F34"/>
    <w:rsid w:val="002200D6"/>
    <w:rsid w:val="00220605"/>
    <w:rsid w:val="00221269"/>
    <w:rsid w:val="00222B21"/>
    <w:rsid w:val="00224AC8"/>
    <w:rsid w:val="002261FC"/>
    <w:rsid w:val="002330B6"/>
    <w:rsid w:val="002340AC"/>
    <w:rsid w:val="0023699D"/>
    <w:rsid w:val="00242069"/>
    <w:rsid w:val="00245E99"/>
    <w:rsid w:val="00246A44"/>
    <w:rsid w:val="00251AD1"/>
    <w:rsid w:val="002544E9"/>
    <w:rsid w:val="00254561"/>
    <w:rsid w:val="00256625"/>
    <w:rsid w:val="002578C1"/>
    <w:rsid w:val="00261426"/>
    <w:rsid w:val="0026594F"/>
    <w:rsid w:val="00266A95"/>
    <w:rsid w:val="00275220"/>
    <w:rsid w:val="00282865"/>
    <w:rsid w:val="002847CF"/>
    <w:rsid w:val="00290752"/>
    <w:rsid w:val="00293FCA"/>
    <w:rsid w:val="0029415E"/>
    <w:rsid w:val="00294655"/>
    <w:rsid w:val="00296425"/>
    <w:rsid w:val="00297AC3"/>
    <w:rsid w:val="002A0268"/>
    <w:rsid w:val="002A25F8"/>
    <w:rsid w:val="002A6A26"/>
    <w:rsid w:val="002B2BB1"/>
    <w:rsid w:val="002B47C7"/>
    <w:rsid w:val="002B58D1"/>
    <w:rsid w:val="002B777A"/>
    <w:rsid w:val="002C34EC"/>
    <w:rsid w:val="002C644E"/>
    <w:rsid w:val="002C7BCC"/>
    <w:rsid w:val="002D2A6A"/>
    <w:rsid w:val="002D527D"/>
    <w:rsid w:val="002D7064"/>
    <w:rsid w:val="002D720E"/>
    <w:rsid w:val="002E47FB"/>
    <w:rsid w:val="002E4BE5"/>
    <w:rsid w:val="002E6E31"/>
    <w:rsid w:val="002F57E5"/>
    <w:rsid w:val="002F749E"/>
    <w:rsid w:val="0030549C"/>
    <w:rsid w:val="00307576"/>
    <w:rsid w:val="00307D7A"/>
    <w:rsid w:val="00313EFF"/>
    <w:rsid w:val="00323D1F"/>
    <w:rsid w:val="00325440"/>
    <w:rsid w:val="0032611D"/>
    <w:rsid w:val="00327859"/>
    <w:rsid w:val="0033591D"/>
    <w:rsid w:val="00337710"/>
    <w:rsid w:val="003419A7"/>
    <w:rsid w:val="00342394"/>
    <w:rsid w:val="003441DF"/>
    <w:rsid w:val="00345DFB"/>
    <w:rsid w:val="00345E9C"/>
    <w:rsid w:val="00356C02"/>
    <w:rsid w:val="0036057C"/>
    <w:rsid w:val="0036443C"/>
    <w:rsid w:val="00365421"/>
    <w:rsid w:val="00365F95"/>
    <w:rsid w:val="00371327"/>
    <w:rsid w:val="003713F6"/>
    <w:rsid w:val="003718C4"/>
    <w:rsid w:val="00371DE2"/>
    <w:rsid w:val="003721E7"/>
    <w:rsid w:val="00372A95"/>
    <w:rsid w:val="00374A6B"/>
    <w:rsid w:val="003751DB"/>
    <w:rsid w:val="003761A9"/>
    <w:rsid w:val="00376791"/>
    <w:rsid w:val="00386483"/>
    <w:rsid w:val="00386E35"/>
    <w:rsid w:val="00387203"/>
    <w:rsid w:val="003913DD"/>
    <w:rsid w:val="003A6CD2"/>
    <w:rsid w:val="003B2386"/>
    <w:rsid w:val="003B25F3"/>
    <w:rsid w:val="003B3C17"/>
    <w:rsid w:val="003B3CE5"/>
    <w:rsid w:val="003B4077"/>
    <w:rsid w:val="003B7343"/>
    <w:rsid w:val="003B7732"/>
    <w:rsid w:val="003C0F4B"/>
    <w:rsid w:val="003C1FC0"/>
    <w:rsid w:val="003C2E28"/>
    <w:rsid w:val="003C474F"/>
    <w:rsid w:val="003C6FFE"/>
    <w:rsid w:val="003C717F"/>
    <w:rsid w:val="003D116A"/>
    <w:rsid w:val="003D14CC"/>
    <w:rsid w:val="003D2837"/>
    <w:rsid w:val="003D4A00"/>
    <w:rsid w:val="003E06C1"/>
    <w:rsid w:val="003E7328"/>
    <w:rsid w:val="003E7A65"/>
    <w:rsid w:val="003F0FB3"/>
    <w:rsid w:val="003F266B"/>
    <w:rsid w:val="003F281A"/>
    <w:rsid w:val="003F55E0"/>
    <w:rsid w:val="003F5C40"/>
    <w:rsid w:val="003F5D3C"/>
    <w:rsid w:val="003F5D44"/>
    <w:rsid w:val="003F611D"/>
    <w:rsid w:val="003F6EE2"/>
    <w:rsid w:val="003F74A3"/>
    <w:rsid w:val="0040035F"/>
    <w:rsid w:val="004027DA"/>
    <w:rsid w:val="00406C44"/>
    <w:rsid w:val="00407CE7"/>
    <w:rsid w:val="00415A1F"/>
    <w:rsid w:val="00416375"/>
    <w:rsid w:val="00417B02"/>
    <w:rsid w:val="00421BF7"/>
    <w:rsid w:val="00423C5F"/>
    <w:rsid w:val="004255E3"/>
    <w:rsid w:val="00426140"/>
    <w:rsid w:val="00430E66"/>
    <w:rsid w:val="00434F5F"/>
    <w:rsid w:val="00436F55"/>
    <w:rsid w:val="004411D3"/>
    <w:rsid w:val="004423AD"/>
    <w:rsid w:val="00444021"/>
    <w:rsid w:val="00446B72"/>
    <w:rsid w:val="00447A3C"/>
    <w:rsid w:val="00447BDB"/>
    <w:rsid w:val="00451770"/>
    <w:rsid w:val="00455986"/>
    <w:rsid w:val="00455BB4"/>
    <w:rsid w:val="00455C5D"/>
    <w:rsid w:val="004564F3"/>
    <w:rsid w:val="00457A70"/>
    <w:rsid w:val="004615C1"/>
    <w:rsid w:val="00462D69"/>
    <w:rsid w:val="00463C3C"/>
    <w:rsid w:val="0046420C"/>
    <w:rsid w:val="00466650"/>
    <w:rsid w:val="0047274B"/>
    <w:rsid w:val="0047304C"/>
    <w:rsid w:val="00473CD1"/>
    <w:rsid w:val="00475138"/>
    <w:rsid w:val="00475964"/>
    <w:rsid w:val="00481100"/>
    <w:rsid w:val="0048209A"/>
    <w:rsid w:val="00484165"/>
    <w:rsid w:val="00485CF3"/>
    <w:rsid w:val="0049650F"/>
    <w:rsid w:val="004A767C"/>
    <w:rsid w:val="004B0D2D"/>
    <w:rsid w:val="004B719C"/>
    <w:rsid w:val="004C399E"/>
    <w:rsid w:val="004C47C4"/>
    <w:rsid w:val="004C7D5C"/>
    <w:rsid w:val="004D7613"/>
    <w:rsid w:val="004E0775"/>
    <w:rsid w:val="004E0E0C"/>
    <w:rsid w:val="004E2BC5"/>
    <w:rsid w:val="004E48D9"/>
    <w:rsid w:val="004E64CD"/>
    <w:rsid w:val="004E76EF"/>
    <w:rsid w:val="004E7EAA"/>
    <w:rsid w:val="004E7F1E"/>
    <w:rsid w:val="004F1F85"/>
    <w:rsid w:val="004F20D6"/>
    <w:rsid w:val="004F5EC9"/>
    <w:rsid w:val="005056C0"/>
    <w:rsid w:val="005070F9"/>
    <w:rsid w:val="00507973"/>
    <w:rsid w:val="00510B35"/>
    <w:rsid w:val="005117A8"/>
    <w:rsid w:val="00521498"/>
    <w:rsid w:val="0052423D"/>
    <w:rsid w:val="0052536C"/>
    <w:rsid w:val="00525D09"/>
    <w:rsid w:val="005266C4"/>
    <w:rsid w:val="00533351"/>
    <w:rsid w:val="00545C28"/>
    <w:rsid w:val="00546E53"/>
    <w:rsid w:val="0055204C"/>
    <w:rsid w:val="00553531"/>
    <w:rsid w:val="005569E3"/>
    <w:rsid w:val="00560504"/>
    <w:rsid w:val="0056066E"/>
    <w:rsid w:val="00560AAF"/>
    <w:rsid w:val="00561B67"/>
    <w:rsid w:val="00562470"/>
    <w:rsid w:val="00563B0D"/>
    <w:rsid w:val="00566D96"/>
    <w:rsid w:val="00570990"/>
    <w:rsid w:val="00570995"/>
    <w:rsid w:val="005720AA"/>
    <w:rsid w:val="00572874"/>
    <w:rsid w:val="005731A3"/>
    <w:rsid w:val="00577071"/>
    <w:rsid w:val="00580DBB"/>
    <w:rsid w:val="0058567D"/>
    <w:rsid w:val="00587A15"/>
    <w:rsid w:val="005902C6"/>
    <w:rsid w:val="00591B13"/>
    <w:rsid w:val="005954CE"/>
    <w:rsid w:val="00595B0B"/>
    <w:rsid w:val="005967A3"/>
    <w:rsid w:val="005A2914"/>
    <w:rsid w:val="005A5DA5"/>
    <w:rsid w:val="005B3072"/>
    <w:rsid w:val="005B4C2D"/>
    <w:rsid w:val="005B6E51"/>
    <w:rsid w:val="005C20E5"/>
    <w:rsid w:val="005C333D"/>
    <w:rsid w:val="005D0281"/>
    <w:rsid w:val="005D1C4C"/>
    <w:rsid w:val="005D25C7"/>
    <w:rsid w:val="005D2B58"/>
    <w:rsid w:val="005D396E"/>
    <w:rsid w:val="005D3D6F"/>
    <w:rsid w:val="005D6F6C"/>
    <w:rsid w:val="005E167B"/>
    <w:rsid w:val="005E2941"/>
    <w:rsid w:val="005E3D15"/>
    <w:rsid w:val="005E5A3F"/>
    <w:rsid w:val="005F1F53"/>
    <w:rsid w:val="005F338B"/>
    <w:rsid w:val="005F6640"/>
    <w:rsid w:val="005F6BB9"/>
    <w:rsid w:val="005F70C2"/>
    <w:rsid w:val="00600836"/>
    <w:rsid w:val="00600B4E"/>
    <w:rsid w:val="00603E29"/>
    <w:rsid w:val="006059F8"/>
    <w:rsid w:val="00610FA5"/>
    <w:rsid w:val="00617D59"/>
    <w:rsid w:val="00623820"/>
    <w:rsid w:val="00624F1F"/>
    <w:rsid w:val="0062700E"/>
    <w:rsid w:val="00630031"/>
    <w:rsid w:val="006311BA"/>
    <w:rsid w:val="00632D43"/>
    <w:rsid w:val="006333B6"/>
    <w:rsid w:val="006379ED"/>
    <w:rsid w:val="0064233B"/>
    <w:rsid w:val="006425AE"/>
    <w:rsid w:val="00643F3E"/>
    <w:rsid w:val="00647B1C"/>
    <w:rsid w:val="00647CCA"/>
    <w:rsid w:val="006500FA"/>
    <w:rsid w:val="00650AA1"/>
    <w:rsid w:val="0065233D"/>
    <w:rsid w:val="00653611"/>
    <w:rsid w:val="00655377"/>
    <w:rsid w:val="006557F0"/>
    <w:rsid w:val="00660317"/>
    <w:rsid w:val="00661591"/>
    <w:rsid w:val="0066348A"/>
    <w:rsid w:val="0066442F"/>
    <w:rsid w:val="0066799A"/>
    <w:rsid w:val="00667E5B"/>
    <w:rsid w:val="00674A5B"/>
    <w:rsid w:val="00676AEB"/>
    <w:rsid w:val="006813BB"/>
    <w:rsid w:val="00682C21"/>
    <w:rsid w:val="0068453D"/>
    <w:rsid w:val="006851B7"/>
    <w:rsid w:val="00694D5A"/>
    <w:rsid w:val="00695047"/>
    <w:rsid w:val="006975DE"/>
    <w:rsid w:val="006A412E"/>
    <w:rsid w:val="006A4407"/>
    <w:rsid w:val="006A6EAC"/>
    <w:rsid w:val="006B2522"/>
    <w:rsid w:val="006B45CA"/>
    <w:rsid w:val="006B4E2B"/>
    <w:rsid w:val="006B5801"/>
    <w:rsid w:val="006B7E08"/>
    <w:rsid w:val="006C02E4"/>
    <w:rsid w:val="006C2EA2"/>
    <w:rsid w:val="006C30C1"/>
    <w:rsid w:val="006C53E2"/>
    <w:rsid w:val="006C5FB7"/>
    <w:rsid w:val="006C6A43"/>
    <w:rsid w:val="006D0B3B"/>
    <w:rsid w:val="006D13F1"/>
    <w:rsid w:val="006D3B79"/>
    <w:rsid w:val="006D66C4"/>
    <w:rsid w:val="006E02B5"/>
    <w:rsid w:val="006E085E"/>
    <w:rsid w:val="006E1DDF"/>
    <w:rsid w:val="006E38FB"/>
    <w:rsid w:val="006E47E4"/>
    <w:rsid w:val="006E4F8E"/>
    <w:rsid w:val="006E6243"/>
    <w:rsid w:val="006E6873"/>
    <w:rsid w:val="006F1182"/>
    <w:rsid w:val="006F23FE"/>
    <w:rsid w:val="006F55B6"/>
    <w:rsid w:val="006F5C63"/>
    <w:rsid w:val="00700D2B"/>
    <w:rsid w:val="0070597D"/>
    <w:rsid w:val="00713086"/>
    <w:rsid w:val="0071390B"/>
    <w:rsid w:val="007262B4"/>
    <w:rsid w:val="00726B68"/>
    <w:rsid w:val="00727490"/>
    <w:rsid w:val="00731604"/>
    <w:rsid w:val="00733241"/>
    <w:rsid w:val="00733256"/>
    <w:rsid w:val="00735329"/>
    <w:rsid w:val="00735E2C"/>
    <w:rsid w:val="00742E44"/>
    <w:rsid w:val="0074746A"/>
    <w:rsid w:val="00754BEC"/>
    <w:rsid w:val="00754EFF"/>
    <w:rsid w:val="00755724"/>
    <w:rsid w:val="00756C3E"/>
    <w:rsid w:val="00757CFE"/>
    <w:rsid w:val="00765738"/>
    <w:rsid w:val="00767BB4"/>
    <w:rsid w:val="00767DC3"/>
    <w:rsid w:val="00774608"/>
    <w:rsid w:val="007768E1"/>
    <w:rsid w:val="007820E3"/>
    <w:rsid w:val="00783000"/>
    <w:rsid w:val="00786981"/>
    <w:rsid w:val="0079169F"/>
    <w:rsid w:val="00794E86"/>
    <w:rsid w:val="00795927"/>
    <w:rsid w:val="00796150"/>
    <w:rsid w:val="00796F0B"/>
    <w:rsid w:val="007A30E0"/>
    <w:rsid w:val="007A59A3"/>
    <w:rsid w:val="007B1086"/>
    <w:rsid w:val="007B3CDB"/>
    <w:rsid w:val="007B4D8D"/>
    <w:rsid w:val="007C2843"/>
    <w:rsid w:val="007C2E06"/>
    <w:rsid w:val="007C3EFC"/>
    <w:rsid w:val="007C6BEC"/>
    <w:rsid w:val="007C7D55"/>
    <w:rsid w:val="007D28F6"/>
    <w:rsid w:val="007D4ACF"/>
    <w:rsid w:val="007D5261"/>
    <w:rsid w:val="007D5A9A"/>
    <w:rsid w:val="007D5D0C"/>
    <w:rsid w:val="007D6586"/>
    <w:rsid w:val="007E151F"/>
    <w:rsid w:val="007E5BD4"/>
    <w:rsid w:val="007E6451"/>
    <w:rsid w:val="007E6DB3"/>
    <w:rsid w:val="007F16FC"/>
    <w:rsid w:val="007F35A0"/>
    <w:rsid w:val="007F3C17"/>
    <w:rsid w:val="007F3E81"/>
    <w:rsid w:val="007F3FEE"/>
    <w:rsid w:val="007F7F16"/>
    <w:rsid w:val="0080150B"/>
    <w:rsid w:val="00802860"/>
    <w:rsid w:val="008042BF"/>
    <w:rsid w:val="008111A4"/>
    <w:rsid w:val="008164FA"/>
    <w:rsid w:val="00816CB2"/>
    <w:rsid w:val="00823510"/>
    <w:rsid w:val="0082372A"/>
    <w:rsid w:val="0082404D"/>
    <w:rsid w:val="008303DF"/>
    <w:rsid w:val="008306C7"/>
    <w:rsid w:val="008329A1"/>
    <w:rsid w:val="00832EE1"/>
    <w:rsid w:val="00840279"/>
    <w:rsid w:val="00845C80"/>
    <w:rsid w:val="00846517"/>
    <w:rsid w:val="00851EA5"/>
    <w:rsid w:val="0085333D"/>
    <w:rsid w:val="008541D2"/>
    <w:rsid w:val="008546C4"/>
    <w:rsid w:val="00855C30"/>
    <w:rsid w:val="00856A2F"/>
    <w:rsid w:val="00857FE2"/>
    <w:rsid w:val="0086016B"/>
    <w:rsid w:val="0086079C"/>
    <w:rsid w:val="00861BAA"/>
    <w:rsid w:val="00863ACB"/>
    <w:rsid w:val="00866335"/>
    <w:rsid w:val="00873449"/>
    <w:rsid w:val="0087690A"/>
    <w:rsid w:val="00882247"/>
    <w:rsid w:val="00882A1D"/>
    <w:rsid w:val="008840B4"/>
    <w:rsid w:val="0088475E"/>
    <w:rsid w:val="00890866"/>
    <w:rsid w:val="008916C9"/>
    <w:rsid w:val="0089407B"/>
    <w:rsid w:val="00894C5E"/>
    <w:rsid w:val="00895FAB"/>
    <w:rsid w:val="00896AE4"/>
    <w:rsid w:val="008A07FD"/>
    <w:rsid w:val="008A375C"/>
    <w:rsid w:val="008A396E"/>
    <w:rsid w:val="008A4EEE"/>
    <w:rsid w:val="008A5F99"/>
    <w:rsid w:val="008A62B9"/>
    <w:rsid w:val="008B1617"/>
    <w:rsid w:val="008B191F"/>
    <w:rsid w:val="008B2B26"/>
    <w:rsid w:val="008B3ED5"/>
    <w:rsid w:val="008C2375"/>
    <w:rsid w:val="008C5F5B"/>
    <w:rsid w:val="008C6D2E"/>
    <w:rsid w:val="008C6D5E"/>
    <w:rsid w:val="008C74CF"/>
    <w:rsid w:val="008E00F7"/>
    <w:rsid w:val="008E013D"/>
    <w:rsid w:val="008E1B78"/>
    <w:rsid w:val="008E4315"/>
    <w:rsid w:val="008E542D"/>
    <w:rsid w:val="008F1A1A"/>
    <w:rsid w:val="008F1EBC"/>
    <w:rsid w:val="008F20A4"/>
    <w:rsid w:val="008F3156"/>
    <w:rsid w:val="008F62A2"/>
    <w:rsid w:val="008F702A"/>
    <w:rsid w:val="008F7059"/>
    <w:rsid w:val="00901568"/>
    <w:rsid w:val="009025F7"/>
    <w:rsid w:val="00904C55"/>
    <w:rsid w:val="00906DB5"/>
    <w:rsid w:val="009117AA"/>
    <w:rsid w:val="00913CDD"/>
    <w:rsid w:val="009157BC"/>
    <w:rsid w:val="009174D9"/>
    <w:rsid w:val="0092258D"/>
    <w:rsid w:val="00925B89"/>
    <w:rsid w:val="00925FD3"/>
    <w:rsid w:val="009266DE"/>
    <w:rsid w:val="00926FAA"/>
    <w:rsid w:val="00927346"/>
    <w:rsid w:val="00930C5B"/>
    <w:rsid w:val="009326F3"/>
    <w:rsid w:val="00933735"/>
    <w:rsid w:val="0093480F"/>
    <w:rsid w:val="009367A8"/>
    <w:rsid w:val="009400A7"/>
    <w:rsid w:val="009440C9"/>
    <w:rsid w:val="00944438"/>
    <w:rsid w:val="00947F95"/>
    <w:rsid w:val="00951DA5"/>
    <w:rsid w:val="009564D9"/>
    <w:rsid w:val="009613AB"/>
    <w:rsid w:val="00963F96"/>
    <w:rsid w:val="009669A2"/>
    <w:rsid w:val="00977D67"/>
    <w:rsid w:val="0098194A"/>
    <w:rsid w:val="00981EC9"/>
    <w:rsid w:val="00987009"/>
    <w:rsid w:val="00993014"/>
    <w:rsid w:val="0099456F"/>
    <w:rsid w:val="009A07B2"/>
    <w:rsid w:val="009A1FD4"/>
    <w:rsid w:val="009A201B"/>
    <w:rsid w:val="009A5B14"/>
    <w:rsid w:val="009A6001"/>
    <w:rsid w:val="009A7BCE"/>
    <w:rsid w:val="009A7E33"/>
    <w:rsid w:val="009B277A"/>
    <w:rsid w:val="009B7FD0"/>
    <w:rsid w:val="009C07A8"/>
    <w:rsid w:val="009C1220"/>
    <w:rsid w:val="009C6D70"/>
    <w:rsid w:val="009C741C"/>
    <w:rsid w:val="009D0BC8"/>
    <w:rsid w:val="009D2285"/>
    <w:rsid w:val="009E0DAB"/>
    <w:rsid w:val="009E280C"/>
    <w:rsid w:val="009E57AA"/>
    <w:rsid w:val="009E595D"/>
    <w:rsid w:val="009E7724"/>
    <w:rsid w:val="009F0043"/>
    <w:rsid w:val="009F31E2"/>
    <w:rsid w:val="009F4F5B"/>
    <w:rsid w:val="009F5C44"/>
    <w:rsid w:val="009F5FD4"/>
    <w:rsid w:val="00A01736"/>
    <w:rsid w:val="00A02960"/>
    <w:rsid w:val="00A02D1A"/>
    <w:rsid w:val="00A055F3"/>
    <w:rsid w:val="00A05B04"/>
    <w:rsid w:val="00A06588"/>
    <w:rsid w:val="00A07328"/>
    <w:rsid w:val="00A1225B"/>
    <w:rsid w:val="00A17EB0"/>
    <w:rsid w:val="00A231C2"/>
    <w:rsid w:val="00A247C4"/>
    <w:rsid w:val="00A25F4C"/>
    <w:rsid w:val="00A30D19"/>
    <w:rsid w:val="00A31EAF"/>
    <w:rsid w:val="00A34DD3"/>
    <w:rsid w:val="00A40C52"/>
    <w:rsid w:val="00A42A02"/>
    <w:rsid w:val="00A45DAC"/>
    <w:rsid w:val="00A4706D"/>
    <w:rsid w:val="00A47C54"/>
    <w:rsid w:val="00A53450"/>
    <w:rsid w:val="00A61E69"/>
    <w:rsid w:val="00A71868"/>
    <w:rsid w:val="00A73DD2"/>
    <w:rsid w:val="00A74893"/>
    <w:rsid w:val="00A76898"/>
    <w:rsid w:val="00A779A4"/>
    <w:rsid w:val="00A911C4"/>
    <w:rsid w:val="00A93B80"/>
    <w:rsid w:val="00A962EE"/>
    <w:rsid w:val="00AA0EAF"/>
    <w:rsid w:val="00AA0FD6"/>
    <w:rsid w:val="00AA311E"/>
    <w:rsid w:val="00AA352D"/>
    <w:rsid w:val="00AA48D8"/>
    <w:rsid w:val="00AA5281"/>
    <w:rsid w:val="00AA7300"/>
    <w:rsid w:val="00AB0F39"/>
    <w:rsid w:val="00AB12CA"/>
    <w:rsid w:val="00AB2881"/>
    <w:rsid w:val="00AB358E"/>
    <w:rsid w:val="00AB3656"/>
    <w:rsid w:val="00AB49BF"/>
    <w:rsid w:val="00AB7969"/>
    <w:rsid w:val="00AC06A3"/>
    <w:rsid w:val="00AC090D"/>
    <w:rsid w:val="00AC2A8A"/>
    <w:rsid w:val="00AC302B"/>
    <w:rsid w:val="00AC32BA"/>
    <w:rsid w:val="00AC624E"/>
    <w:rsid w:val="00AD2390"/>
    <w:rsid w:val="00AD32DA"/>
    <w:rsid w:val="00AD4573"/>
    <w:rsid w:val="00AE0F93"/>
    <w:rsid w:val="00AE1CAC"/>
    <w:rsid w:val="00AE2058"/>
    <w:rsid w:val="00AE3608"/>
    <w:rsid w:val="00AE7E9D"/>
    <w:rsid w:val="00AF190B"/>
    <w:rsid w:val="00AF21E5"/>
    <w:rsid w:val="00AF6203"/>
    <w:rsid w:val="00B046A2"/>
    <w:rsid w:val="00B05045"/>
    <w:rsid w:val="00B05A30"/>
    <w:rsid w:val="00B06D0A"/>
    <w:rsid w:val="00B06D6D"/>
    <w:rsid w:val="00B074DE"/>
    <w:rsid w:val="00B07B70"/>
    <w:rsid w:val="00B104DA"/>
    <w:rsid w:val="00B1230C"/>
    <w:rsid w:val="00B136AD"/>
    <w:rsid w:val="00B144DB"/>
    <w:rsid w:val="00B17081"/>
    <w:rsid w:val="00B20444"/>
    <w:rsid w:val="00B227AC"/>
    <w:rsid w:val="00B23D46"/>
    <w:rsid w:val="00B23D57"/>
    <w:rsid w:val="00B24010"/>
    <w:rsid w:val="00B26B2B"/>
    <w:rsid w:val="00B31D67"/>
    <w:rsid w:val="00B32EE4"/>
    <w:rsid w:val="00B37863"/>
    <w:rsid w:val="00B42B59"/>
    <w:rsid w:val="00B446C7"/>
    <w:rsid w:val="00B50BB8"/>
    <w:rsid w:val="00B516F2"/>
    <w:rsid w:val="00B538B8"/>
    <w:rsid w:val="00B55D98"/>
    <w:rsid w:val="00B57107"/>
    <w:rsid w:val="00B6063B"/>
    <w:rsid w:val="00B606AD"/>
    <w:rsid w:val="00B61BA0"/>
    <w:rsid w:val="00B61D23"/>
    <w:rsid w:val="00B64E1D"/>
    <w:rsid w:val="00B65684"/>
    <w:rsid w:val="00B66F7F"/>
    <w:rsid w:val="00B7058F"/>
    <w:rsid w:val="00B70994"/>
    <w:rsid w:val="00B70A6F"/>
    <w:rsid w:val="00B74FDF"/>
    <w:rsid w:val="00B77746"/>
    <w:rsid w:val="00B77EC1"/>
    <w:rsid w:val="00B81129"/>
    <w:rsid w:val="00B8294A"/>
    <w:rsid w:val="00B85DD1"/>
    <w:rsid w:val="00B907A3"/>
    <w:rsid w:val="00B93B54"/>
    <w:rsid w:val="00B942AD"/>
    <w:rsid w:val="00B9492D"/>
    <w:rsid w:val="00BA79E2"/>
    <w:rsid w:val="00BB06A8"/>
    <w:rsid w:val="00BB0B37"/>
    <w:rsid w:val="00BB120B"/>
    <w:rsid w:val="00BB2BC8"/>
    <w:rsid w:val="00BB7047"/>
    <w:rsid w:val="00BB7764"/>
    <w:rsid w:val="00BC0595"/>
    <w:rsid w:val="00BC6A79"/>
    <w:rsid w:val="00BD0D24"/>
    <w:rsid w:val="00BD7225"/>
    <w:rsid w:val="00BD7236"/>
    <w:rsid w:val="00BD7B81"/>
    <w:rsid w:val="00BE08AA"/>
    <w:rsid w:val="00BE4D52"/>
    <w:rsid w:val="00BE6B58"/>
    <w:rsid w:val="00BF21EF"/>
    <w:rsid w:val="00BF3D06"/>
    <w:rsid w:val="00BF499B"/>
    <w:rsid w:val="00BF4ACE"/>
    <w:rsid w:val="00BF76FC"/>
    <w:rsid w:val="00C03DB5"/>
    <w:rsid w:val="00C07108"/>
    <w:rsid w:val="00C07CDB"/>
    <w:rsid w:val="00C113A0"/>
    <w:rsid w:val="00C121D5"/>
    <w:rsid w:val="00C15D07"/>
    <w:rsid w:val="00C162F7"/>
    <w:rsid w:val="00C2036A"/>
    <w:rsid w:val="00C2082A"/>
    <w:rsid w:val="00C20A3A"/>
    <w:rsid w:val="00C20D56"/>
    <w:rsid w:val="00C2235B"/>
    <w:rsid w:val="00C22BEA"/>
    <w:rsid w:val="00C26AA3"/>
    <w:rsid w:val="00C315E4"/>
    <w:rsid w:val="00C31AE8"/>
    <w:rsid w:val="00C3557B"/>
    <w:rsid w:val="00C3571A"/>
    <w:rsid w:val="00C35F59"/>
    <w:rsid w:val="00C35FD3"/>
    <w:rsid w:val="00C37BE5"/>
    <w:rsid w:val="00C415E1"/>
    <w:rsid w:val="00C41F2C"/>
    <w:rsid w:val="00C42082"/>
    <w:rsid w:val="00C43997"/>
    <w:rsid w:val="00C44738"/>
    <w:rsid w:val="00C45E98"/>
    <w:rsid w:val="00C534DA"/>
    <w:rsid w:val="00C539AD"/>
    <w:rsid w:val="00C53C21"/>
    <w:rsid w:val="00C5493F"/>
    <w:rsid w:val="00C557C7"/>
    <w:rsid w:val="00C618B9"/>
    <w:rsid w:val="00C61ACD"/>
    <w:rsid w:val="00C6266B"/>
    <w:rsid w:val="00C63BE8"/>
    <w:rsid w:val="00C6466D"/>
    <w:rsid w:val="00C64C83"/>
    <w:rsid w:val="00C64DDB"/>
    <w:rsid w:val="00C67054"/>
    <w:rsid w:val="00C70853"/>
    <w:rsid w:val="00C736C5"/>
    <w:rsid w:val="00C74438"/>
    <w:rsid w:val="00C777C3"/>
    <w:rsid w:val="00C80BAC"/>
    <w:rsid w:val="00C80FAF"/>
    <w:rsid w:val="00C81282"/>
    <w:rsid w:val="00C84025"/>
    <w:rsid w:val="00C860D6"/>
    <w:rsid w:val="00C8687E"/>
    <w:rsid w:val="00C90539"/>
    <w:rsid w:val="00C9086D"/>
    <w:rsid w:val="00C90C0E"/>
    <w:rsid w:val="00C95622"/>
    <w:rsid w:val="00CA0E0C"/>
    <w:rsid w:val="00CA1990"/>
    <w:rsid w:val="00CA37BC"/>
    <w:rsid w:val="00CA3C55"/>
    <w:rsid w:val="00CA6A18"/>
    <w:rsid w:val="00CB119B"/>
    <w:rsid w:val="00CB14A0"/>
    <w:rsid w:val="00CB20D7"/>
    <w:rsid w:val="00CB2F5D"/>
    <w:rsid w:val="00CB34B6"/>
    <w:rsid w:val="00CB51D6"/>
    <w:rsid w:val="00CB7229"/>
    <w:rsid w:val="00CB7A13"/>
    <w:rsid w:val="00CC0148"/>
    <w:rsid w:val="00CC376D"/>
    <w:rsid w:val="00CC6A8D"/>
    <w:rsid w:val="00CC6AC0"/>
    <w:rsid w:val="00CC6C99"/>
    <w:rsid w:val="00CC7174"/>
    <w:rsid w:val="00CD256A"/>
    <w:rsid w:val="00CD46BC"/>
    <w:rsid w:val="00CD537C"/>
    <w:rsid w:val="00CD62BC"/>
    <w:rsid w:val="00CD6BED"/>
    <w:rsid w:val="00CD79C6"/>
    <w:rsid w:val="00CE4592"/>
    <w:rsid w:val="00CE6024"/>
    <w:rsid w:val="00CF020C"/>
    <w:rsid w:val="00CF0F15"/>
    <w:rsid w:val="00CF2A5A"/>
    <w:rsid w:val="00CF70FD"/>
    <w:rsid w:val="00D00880"/>
    <w:rsid w:val="00D01B22"/>
    <w:rsid w:val="00D128A6"/>
    <w:rsid w:val="00D13352"/>
    <w:rsid w:val="00D17503"/>
    <w:rsid w:val="00D218F7"/>
    <w:rsid w:val="00D21B33"/>
    <w:rsid w:val="00D233EE"/>
    <w:rsid w:val="00D265EC"/>
    <w:rsid w:val="00D26637"/>
    <w:rsid w:val="00D2673C"/>
    <w:rsid w:val="00D30C98"/>
    <w:rsid w:val="00D3192D"/>
    <w:rsid w:val="00D3269F"/>
    <w:rsid w:val="00D37530"/>
    <w:rsid w:val="00D4359C"/>
    <w:rsid w:val="00D51F0D"/>
    <w:rsid w:val="00D60573"/>
    <w:rsid w:val="00D65143"/>
    <w:rsid w:val="00D6549B"/>
    <w:rsid w:val="00D715F6"/>
    <w:rsid w:val="00D71E30"/>
    <w:rsid w:val="00D737E0"/>
    <w:rsid w:val="00D76324"/>
    <w:rsid w:val="00D77A84"/>
    <w:rsid w:val="00D80A65"/>
    <w:rsid w:val="00D84487"/>
    <w:rsid w:val="00D86161"/>
    <w:rsid w:val="00D86308"/>
    <w:rsid w:val="00D9216B"/>
    <w:rsid w:val="00D95F28"/>
    <w:rsid w:val="00DA102A"/>
    <w:rsid w:val="00DA3860"/>
    <w:rsid w:val="00DA6815"/>
    <w:rsid w:val="00DB1DF2"/>
    <w:rsid w:val="00DC09FB"/>
    <w:rsid w:val="00DC7AFD"/>
    <w:rsid w:val="00DC7ECE"/>
    <w:rsid w:val="00DD29D2"/>
    <w:rsid w:val="00DE0AE9"/>
    <w:rsid w:val="00DE7680"/>
    <w:rsid w:val="00DF1F5E"/>
    <w:rsid w:val="00DF3831"/>
    <w:rsid w:val="00DF663E"/>
    <w:rsid w:val="00DF7AD2"/>
    <w:rsid w:val="00E00793"/>
    <w:rsid w:val="00E00E44"/>
    <w:rsid w:val="00E01889"/>
    <w:rsid w:val="00E01E5A"/>
    <w:rsid w:val="00E027D2"/>
    <w:rsid w:val="00E041E2"/>
    <w:rsid w:val="00E054EE"/>
    <w:rsid w:val="00E062AF"/>
    <w:rsid w:val="00E06663"/>
    <w:rsid w:val="00E141A0"/>
    <w:rsid w:val="00E154C9"/>
    <w:rsid w:val="00E15DE0"/>
    <w:rsid w:val="00E176FF"/>
    <w:rsid w:val="00E1795B"/>
    <w:rsid w:val="00E21E27"/>
    <w:rsid w:val="00E267F7"/>
    <w:rsid w:val="00E315AA"/>
    <w:rsid w:val="00E37A2B"/>
    <w:rsid w:val="00E400CD"/>
    <w:rsid w:val="00E41E61"/>
    <w:rsid w:val="00E450AE"/>
    <w:rsid w:val="00E46E15"/>
    <w:rsid w:val="00E47A33"/>
    <w:rsid w:val="00E50BEA"/>
    <w:rsid w:val="00E52E51"/>
    <w:rsid w:val="00E560C3"/>
    <w:rsid w:val="00E607F7"/>
    <w:rsid w:val="00E66393"/>
    <w:rsid w:val="00E66F18"/>
    <w:rsid w:val="00E72CCB"/>
    <w:rsid w:val="00E73287"/>
    <w:rsid w:val="00E733EE"/>
    <w:rsid w:val="00E74675"/>
    <w:rsid w:val="00E7708D"/>
    <w:rsid w:val="00E85419"/>
    <w:rsid w:val="00E85761"/>
    <w:rsid w:val="00E85CDD"/>
    <w:rsid w:val="00E86938"/>
    <w:rsid w:val="00E91ECF"/>
    <w:rsid w:val="00E9378E"/>
    <w:rsid w:val="00E96013"/>
    <w:rsid w:val="00EA0C1F"/>
    <w:rsid w:val="00EA216D"/>
    <w:rsid w:val="00EA2D78"/>
    <w:rsid w:val="00EA487B"/>
    <w:rsid w:val="00EA4892"/>
    <w:rsid w:val="00EB1C4A"/>
    <w:rsid w:val="00EB2B91"/>
    <w:rsid w:val="00EB4CA9"/>
    <w:rsid w:val="00EB582C"/>
    <w:rsid w:val="00EB62D3"/>
    <w:rsid w:val="00EC1BCC"/>
    <w:rsid w:val="00EC324A"/>
    <w:rsid w:val="00EC4BE4"/>
    <w:rsid w:val="00EC6FC3"/>
    <w:rsid w:val="00ED01E5"/>
    <w:rsid w:val="00ED121B"/>
    <w:rsid w:val="00ED2A4D"/>
    <w:rsid w:val="00ED3A1B"/>
    <w:rsid w:val="00ED3BC0"/>
    <w:rsid w:val="00ED4D39"/>
    <w:rsid w:val="00ED706B"/>
    <w:rsid w:val="00ED7437"/>
    <w:rsid w:val="00EE18D3"/>
    <w:rsid w:val="00EE2FA4"/>
    <w:rsid w:val="00EE4E69"/>
    <w:rsid w:val="00EE5C1C"/>
    <w:rsid w:val="00EF0E82"/>
    <w:rsid w:val="00EF37DD"/>
    <w:rsid w:val="00EF4652"/>
    <w:rsid w:val="00F0443F"/>
    <w:rsid w:val="00F06FC4"/>
    <w:rsid w:val="00F07288"/>
    <w:rsid w:val="00F1224D"/>
    <w:rsid w:val="00F12595"/>
    <w:rsid w:val="00F16209"/>
    <w:rsid w:val="00F1635E"/>
    <w:rsid w:val="00F16386"/>
    <w:rsid w:val="00F16898"/>
    <w:rsid w:val="00F175A7"/>
    <w:rsid w:val="00F23D9D"/>
    <w:rsid w:val="00F25AC6"/>
    <w:rsid w:val="00F320F0"/>
    <w:rsid w:val="00F3340C"/>
    <w:rsid w:val="00F35E30"/>
    <w:rsid w:val="00F3758D"/>
    <w:rsid w:val="00F41392"/>
    <w:rsid w:val="00F41801"/>
    <w:rsid w:val="00F41C12"/>
    <w:rsid w:val="00F42A24"/>
    <w:rsid w:val="00F447E8"/>
    <w:rsid w:val="00F44DAD"/>
    <w:rsid w:val="00F46EA5"/>
    <w:rsid w:val="00F50BF3"/>
    <w:rsid w:val="00F514B7"/>
    <w:rsid w:val="00F53686"/>
    <w:rsid w:val="00F54444"/>
    <w:rsid w:val="00F57063"/>
    <w:rsid w:val="00F624CD"/>
    <w:rsid w:val="00F62A09"/>
    <w:rsid w:val="00F658ED"/>
    <w:rsid w:val="00F71E7B"/>
    <w:rsid w:val="00F76BEE"/>
    <w:rsid w:val="00F7778E"/>
    <w:rsid w:val="00F77F88"/>
    <w:rsid w:val="00F81031"/>
    <w:rsid w:val="00F83B42"/>
    <w:rsid w:val="00F85A32"/>
    <w:rsid w:val="00F91081"/>
    <w:rsid w:val="00F9284C"/>
    <w:rsid w:val="00F92CFE"/>
    <w:rsid w:val="00F968A6"/>
    <w:rsid w:val="00FA0364"/>
    <w:rsid w:val="00FA15B5"/>
    <w:rsid w:val="00FB3F35"/>
    <w:rsid w:val="00FB4605"/>
    <w:rsid w:val="00FB5563"/>
    <w:rsid w:val="00FB5F2C"/>
    <w:rsid w:val="00FB7A74"/>
    <w:rsid w:val="00FC060E"/>
    <w:rsid w:val="00FC2744"/>
    <w:rsid w:val="00FC7C13"/>
    <w:rsid w:val="00FD0A4D"/>
    <w:rsid w:val="00FD212B"/>
    <w:rsid w:val="00FD2271"/>
    <w:rsid w:val="00FD41B1"/>
    <w:rsid w:val="00FE095C"/>
    <w:rsid w:val="00FE32F2"/>
    <w:rsid w:val="00FE5792"/>
    <w:rsid w:val="00FE74DF"/>
    <w:rsid w:val="00FE76DA"/>
    <w:rsid w:val="00FF378F"/>
    <w:rsid w:val="00FF4033"/>
    <w:rsid w:val="00FF6145"/>
    <w:rsid w:val="00FF78A2"/>
    <w:rsid w:val="02E5E426"/>
    <w:rsid w:val="030DDA6E"/>
    <w:rsid w:val="03AA7BAB"/>
    <w:rsid w:val="04DFB903"/>
    <w:rsid w:val="0601CAF3"/>
    <w:rsid w:val="06466DFF"/>
    <w:rsid w:val="0B20F8DE"/>
    <w:rsid w:val="0BD095AF"/>
    <w:rsid w:val="0C911D10"/>
    <w:rsid w:val="0D9CD1BD"/>
    <w:rsid w:val="0F2D37AB"/>
    <w:rsid w:val="11120A71"/>
    <w:rsid w:val="12B529B8"/>
    <w:rsid w:val="12B9BD6A"/>
    <w:rsid w:val="14B46268"/>
    <w:rsid w:val="1621F7C7"/>
    <w:rsid w:val="17900EED"/>
    <w:rsid w:val="1829EBC9"/>
    <w:rsid w:val="18C728EE"/>
    <w:rsid w:val="1961A272"/>
    <w:rsid w:val="1AC769D2"/>
    <w:rsid w:val="1CAE3976"/>
    <w:rsid w:val="1CB1C0BA"/>
    <w:rsid w:val="1D113E26"/>
    <w:rsid w:val="1D1DA83E"/>
    <w:rsid w:val="1DA9AC81"/>
    <w:rsid w:val="1DE7D2BE"/>
    <w:rsid w:val="1E3F7A34"/>
    <w:rsid w:val="1F6A8E76"/>
    <w:rsid w:val="1FD802FD"/>
    <w:rsid w:val="21BBF6E4"/>
    <w:rsid w:val="22A77482"/>
    <w:rsid w:val="2310C817"/>
    <w:rsid w:val="23D9F55F"/>
    <w:rsid w:val="247B51A3"/>
    <w:rsid w:val="247D7FF7"/>
    <w:rsid w:val="26BC2E21"/>
    <w:rsid w:val="281C1EF8"/>
    <w:rsid w:val="2864F3FD"/>
    <w:rsid w:val="299A6616"/>
    <w:rsid w:val="29CFB27E"/>
    <w:rsid w:val="2BC1F010"/>
    <w:rsid w:val="2C4861A9"/>
    <w:rsid w:val="2F3F0647"/>
    <w:rsid w:val="2F461959"/>
    <w:rsid w:val="2F98C404"/>
    <w:rsid w:val="30028E4D"/>
    <w:rsid w:val="3137B5AE"/>
    <w:rsid w:val="3185A993"/>
    <w:rsid w:val="318EA76C"/>
    <w:rsid w:val="33BB3C3F"/>
    <w:rsid w:val="34064BD4"/>
    <w:rsid w:val="35D1F1CB"/>
    <w:rsid w:val="389BB30D"/>
    <w:rsid w:val="3AA3EB19"/>
    <w:rsid w:val="3B3EB0A9"/>
    <w:rsid w:val="3B588E27"/>
    <w:rsid w:val="3B5C9D68"/>
    <w:rsid w:val="3CF8D54C"/>
    <w:rsid w:val="3F37C3A4"/>
    <w:rsid w:val="3F697903"/>
    <w:rsid w:val="4070273D"/>
    <w:rsid w:val="40964190"/>
    <w:rsid w:val="40CADD31"/>
    <w:rsid w:val="40F89A64"/>
    <w:rsid w:val="41087E8A"/>
    <w:rsid w:val="426F6466"/>
    <w:rsid w:val="42A4711E"/>
    <w:rsid w:val="431A0FB0"/>
    <w:rsid w:val="434C7918"/>
    <w:rsid w:val="43AEAA0D"/>
    <w:rsid w:val="44B94796"/>
    <w:rsid w:val="46246745"/>
    <w:rsid w:val="4636FB49"/>
    <w:rsid w:val="4678145D"/>
    <w:rsid w:val="4740EDCB"/>
    <w:rsid w:val="48F85C40"/>
    <w:rsid w:val="4C2F6F09"/>
    <w:rsid w:val="4C723BBD"/>
    <w:rsid w:val="4DEC37DE"/>
    <w:rsid w:val="4E400FD9"/>
    <w:rsid w:val="4F670FCB"/>
    <w:rsid w:val="4FD22D76"/>
    <w:rsid w:val="5102E02C"/>
    <w:rsid w:val="5115EBC4"/>
    <w:rsid w:val="517490A6"/>
    <w:rsid w:val="52793FD0"/>
    <w:rsid w:val="52AABEC8"/>
    <w:rsid w:val="536C9840"/>
    <w:rsid w:val="556A1E5A"/>
    <w:rsid w:val="55FE9DA4"/>
    <w:rsid w:val="57143D27"/>
    <w:rsid w:val="57153154"/>
    <w:rsid w:val="58EB178D"/>
    <w:rsid w:val="593452DC"/>
    <w:rsid w:val="5A60438F"/>
    <w:rsid w:val="5B3399A4"/>
    <w:rsid w:val="5C3A2962"/>
    <w:rsid w:val="5F745FED"/>
    <w:rsid w:val="5F80F200"/>
    <w:rsid w:val="6345BD39"/>
    <w:rsid w:val="6455C47A"/>
    <w:rsid w:val="661F3417"/>
    <w:rsid w:val="66C64661"/>
    <w:rsid w:val="675A5201"/>
    <w:rsid w:val="682C8152"/>
    <w:rsid w:val="6934C3D2"/>
    <w:rsid w:val="6AC49ED8"/>
    <w:rsid w:val="6B7480CC"/>
    <w:rsid w:val="6BE38FA8"/>
    <w:rsid w:val="70405CFB"/>
    <w:rsid w:val="71A1504A"/>
    <w:rsid w:val="73F5F636"/>
    <w:rsid w:val="743AC0C5"/>
    <w:rsid w:val="74F7E435"/>
    <w:rsid w:val="75058BDA"/>
    <w:rsid w:val="7636312A"/>
    <w:rsid w:val="766975DC"/>
    <w:rsid w:val="7693B496"/>
    <w:rsid w:val="7918B929"/>
    <w:rsid w:val="7A82F3BD"/>
    <w:rsid w:val="7A8B8D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A029D31"/>
  <w15:chartTrackingRefBased/>
  <w15:docId w15:val="{56FBFF56-AFCF-4080-A16B-A303059D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E48D9"/>
    <w:rPr>
      <w:sz w:val="24"/>
      <w:szCs w:val="24"/>
    </w:rPr>
  </w:style>
  <w:style w:type="paragraph" w:styleId="Heading1">
    <w:name w:val="heading 1"/>
    <w:basedOn w:val="Normal"/>
    <w:next w:val="Normal"/>
    <w:link w:val="Heading1Char"/>
    <w:qFormat/>
    <w:rsid w:val="004E48D9"/>
    <w:pPr>
      <w:keepNext/>
      <w:spacing w:before="240" w:after="60"/>
      <w:outlineLvl w:val="0"/>
    </w:pPr>
    <w:rPr>
      <w:rFonts w:ascii="Arial" w:hAnsi="Arial" w:cs="Arial"/>
      <w:b/>
      <w:bCs/>
      <w:kern w:val="32"/>
      <w:sz w:val="32"/>
      <w:szCs w:val="32"/>
    </w:rPr>
  </w:style>
  <w:style w:type="paragraph" w:styleId="Heading2">
    <w:name w:val="heading 2"/>
    <w:aliases w:val="Heading 2 Char"/>
    <w:basedOn w:val="Normal"/>
    <w:next w:val="Normal"/>
    <w:link w:val="Heading2Char1"/>
    <w:qFormat/>
    <w:rsid w:val="004E48D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E48D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4E48D9"/>
    <w:pPr>
      <w:autoSpaceDE w:val="0"/>
      <w:autoSpaceDN w:val="0"/>
      <w:adjustRightInd w:val="0"/>
    </w:pPr>
  </w:style>
  <w:style w:type="character" w:customStyle="1" w:styleId="InitialStyle">
    <w:name w:val="InitialStyle"/>
    <w:rsid w:val="004E48D9"/>
  </w:style>
  <w:style w:type="character" w:customStyle="1" w:styleId="Heading2Char1">
    <w:name w:val="Heading 2 Char1"/>
    <w:aliases w:val="Heading 2 Char Char"/>
    <w:link w:val="Heading2"/>
    <w:rsid w:val="004E48D9"/>
    <w:rPr>
      <w:rFonts w:ascii="Arial" w:hAnsi="Arial" w:cs="Arial"/>
      <w:b/>
      <w:bCs/>
      <w:i/>
      <w:iCs/>
      <w:sz w:val="28"/>
      <w:szCs w:val="28"/>
      <w:lang w:val="en-US" w:eastAsia="en-US" w:bidi="ar-SA"/>
    </w:rPr>
  </w:style>
  <w:style w:type="table" w:styleId="TableGrid">
    <w:name w:val="Table Grid"/>
    <w:basedOn w:val="TableNormal"/>
    <w:rsid w:val="004E4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E48D9"/>
    <w:rPr>
      <w:rFonts w:ascii="Arial" w:hAnsi="Arial" w:cs="Arial"/>
      <w:b/>
      <w:bCs/>
      <w:kern w:val="32"/>
      <w:sz w:val="32"/>
      <w:szCs w:val="32"/>
      <w:lang w:val="en-US" w:eastAsia="en-US" w:bidi="ar-SA"/>
    </w:rPr>
  </w:style>
  <w:style w:type="character" w:customStyle="1" w:styleId="DefaultTextChar">
    <w:name w:val="Default Text Char"/>
    <w:link w:val="DefaultText"/>
    <w:rsid w:val="004E48D9"/>
    <w:rPr>
      <w:sz w:val="24"/>
      <w:szCs w:val="24"/>
      <w:lang w:val="en-US" w:eastAsia="en-US" w:bidi="ar-SA"/>
    </w:rPr>
  </w:style>
  <w:style w:type="paragraph" w:styleId="Footer">
    <w:name w:val="footer"/>
    <w:basedOn w:val="Normal"/>
    <w:rsid w:val="004E48D9"/>
    <w:pPr>
      <w:tabs>
        <w:tab w:val="center" w:pos="4320"/>
        <w:tab w:val="right" w:pos="8640"/>
      </w:tabs>
    </w:pPr>
  </w:style>
  <w:style w:type="character" w:styleId="PageNumber">
    <w:name w:val="page number"/>
    <w:basedOn w:val="DefaultParagraphFont"/>
    <w:rsid w:val="004E48D9"/>
  </w:style>
  <w:style w:type="paragraph" w:styleId="BalloonText">
    <w:name w:val="Balloon Text"/>
    <w:basedOn w:val="Normal"/>
    <w:semiHidden/>
    <w:rsid w:val="00FE76DA"/>
    <w:rPr>
      <w:rFonts w:ascii="Tahoma" w:hAnsi="Tahoma" w:cs="Tahoma"/>
      <w:sz w:val="16"/>
      <w:szCs w:val="16"/>
    </w:rPr>
  </w:style>
  <w:style w:type="paragraph" w:styleId="DocumentMap">
    <w:name w:val="Document Map"/>
    <w:basedOn w:val="Normal"/>
    <w:semiHidden/>
    <w:rsid w:val="009A7BCE"/>
    <w:pPr>
      <w:shd w:val="clear" w:color="auto" w:fill="000080"/>
    </w:pPr>
    <w:rPr>
      <w:rFonts w:ascii="Tahoma" w:hAnsi="Tahoma" w:cs="Tahoma"/>
      <w:sz w:val="20"/>
      <w:szCs w:val="20"/>
    </w:rPr>
  </w:style>
  <w:style w:type="character" w:styleId="CommentReference">
    <w:name w:val="annotation reference"/>
    <w:semiHidden/>
    <w:rsid w:val="00E400CD"/>
    <w:rPr>
      <w:sz w:val="16"/>
      <w:szCs w:val="16"/>
    </w:rPr>
  </w:style>
  <w:style w:type="paragraph" w:styleId="CommentText">
    <w:name w:val="annotation text"/>
    <w:basedOn w:val="Normal"/>
    <w:semiHidden/>
    <w:rsid w:val="00E400CD"/>
    <w:rPr>
      <w:sz w:val="20"/>
      <w:szCs w:val="20"/>
    </w:rPr>
  </w:style>
  <w:style w:type="paragraph" w:styleId="CommentSubject">
    <w:name w:val="annotation subject"/>
    <w:basedOn w:val="CommentText"/>
    <w:next w:val="CommentText"/>
    <w:semiHidden/>
    <w:rsid w:val="00E400CD"/>
    <w:rPr>
      <w:b/>
      <w:bCs/>
    </w:rPr>
  </w:style>
  <w:style w:type="character" w:customStyle="1" w:styleId="CharChar1">
    <w:name w:val="Char Char1"/>
    <w:rsid w:val="00FC7C13"/>
    <w:rPr>
      <w:rFonts w:ascii="Arial" w:hAnsi="Arial" w:cs="Arial"/>
      <w:b/>
      <w:bCs/>
      <w:kern w:val="32"/>
      <w:sz w:val="32"/>
      <w:szCs w:val="32"/>
      <w:lang w:val="en-US" w:eastAsia="en-US" w:bidi="ar-SA"/>
    </w:rPr>
  </w:style>
  <w:style w:type="paragraph" w:styleId="FootnoteText">
    <w:name w:val="footnote text"/>
    <w:basedOn w:val="Normal"/>
    <w:semiHidden/>
    <w:rsid w:val="0016074E"/>
    <w:rPr>
      <w:sz w:val="20"/>
      <w:szCs w:val="20"/>
    </w:rPr>
  </w:style>
  <w:style w:type="character" w:styleId="FootnoteReference">
    <w:name w:val="footnote reference"/>
    <w:semiHidden/>
    <w:rsid w:val="0016074E"/>
    <w:rPr>
      <w:vertAlign w:val="superscript"/>
    </w:rPr>
  </w:style>
  <w:style w:type="paragraph" w:styleId="NoSpacing">
    <w:name w:val="No Spacing"/>
    <w:uiPriority w:val="1"/>
    <w:qFormat/>
    <w:rsid w:val="00B136AD"/>
    <w:rPr>
      <w:rFonts w:ascii="Calibri" w:eastAsia="Calibri" w:hAnsi="Calibri"/>
      <w:sz w:val="22"/>
      <w:szCs w:val="22"/>
    </w:rPr>
  </w:style>
  <w:style w:type="character" w:styleId="Hyperlink">
    <w:name w:val="Hyperlink"/>
    <w:uiPriority w:val="99"/>
    <w:unhideWhenUsed/>
    <w:rsid w:val="00BF499B"/>
    <w:rPr>
      <w:color w:val="0000FF"/>
      <w:u w:val="single"/>
    </w:rPr>
  </w:style>
  <w:style w:type="table" w:styleId="ListTable1Light">
    <w:name w:val="List Table 1 Light"/>
    <w:basedOn w:val="TableNormal"/>
    <w:uiPriority w:val="46"/>
    <w:rsid w:val="001F20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semiHidden/>
    <w:unhideWhenUsed/>
    <w:qFormat/>
    <w:rsid w:val="00587A15"/>
    <w:pPr>
      <w:spacing w:after="200"/>
    </w:pPr>
    <w:rPr>
      <w:i/>
      <w:iCs/>
      <w:color w:val="44546A" w:themeColor="text2"/>
      <w:sz w:val="18"/>
      <w:szCs w:val="18"/>
    </w:rPr>
  </w:style>
  <w:style w:type="paragraph" w:styleId="ListParagraph">
    <w:name w:val="List Paragraph"/>
    <w:basedOn w:val="Normal"/>
    <w:uiPriority w:val="34"/>
    <w:qFormat/>
    <w:rsid w:val="0064233B"/>
    <w:pPr>
      <w:ind w:left="720"/>
      <w:contextualSpacing/>
    </w:pPr>
  </w:style>
  <w:style w:type="paragraph" w:customStyle="1" w:styleId="BODY11Indent">
    <w:name w:val="BODY 11 Indent"/>
    <w:basedOn w:val="Normal"/>
    <w:rsid w:val="00D51F0D"/>
    <w:pPr>
      <w:ind w:left="720"/>
    </w:pPr>
    <w:rPr>
      <w:bCs/>
      <w:sz w:val="22"/>
    </w:rPr>
  </w:style>
  <w:style w:type="character" w:styleId="FollowedHyperlink">
    <w:name w:val="FollowedHyperlink"/>
    <w:basedOn w:val="DefaultParagraphFont"/>
    <w:rsid w:val="00D17503"/>
    <w:rPr>
      <w:color w:val="954F72" w:themeColor="followedHyperlink"/>
      <w:u w:val="single"/>
    </w:rPr>
  </w:style>
  <w:style w:type="paragraph" w:styleId="Revision">
    <w:name w:val="Revision"/>
    <w:hidden/>
    <w:uiPriority w:val="99"/>
    <w:semiHidden/>
    <w:rsid w:val="00AF21E5"/>
    <w:rPr>
      <w:sz w:val="24"/>
      <w:szCs w:val="24"/>
    </w:rPr>
  </w:style>
  <w:style w:type="paragraph" w:styleId="NormalWeb">
    <w:name w:val="Normal (Web)"/>
    <w:basedOn w:val="Normal"/>
    <w:uiPriority w:val="99"/>
    <w:unhideWhenUsed/>
    <w:rsid w:val="00051D89"/>
    <w:pPr>
      <w:spacing w:before="100" w:beforeAutospacing="1" w:after="100" w:afterAutospacing="1"/>
    </w:pPr>
  </w:style>
  <w:style w:type="paragraph" w:styleId="Header">
    <w:name w:val="header"/>
    <w:basedOn w:val="Normal"/>
    <w:link w:val="HeaderChar"/>
    <w:rsid w:val="00EC1BCC"/>
    <w:pPr>
      <w:tabs>
        <w:tab w:val="center" w:pos="4680"/>
        <w:tab w:val="right" w:pos="9360"/>
      </w:tabs>
    </w:pPr>
  </w:style>
  <w:style w:type="character" w:customStyle="1" w:styleId="HeaderChar">
    <w:name w:val="Header Char"/>
    <w:basedOn w:val="DefaultParagraphFont"/>
    <w:link w:val="Header"/>
    <w:rsid w:val="00EC1BCC"/>
    <w:rPr>
      <w:sz w:val="24"/>
      <w:szCs w:val="24"/>
    </w:rPr>
  </w:style>
  <w:style w:type="character" w:styleId="UnresolvedMention">
    <w:name w:val="Unresolved Mention"/>
    <w:basedOn w:val="DefaultParagraphFont"/>
    <w:uiPriority w:val="99"/>
    <w:semiHidden/>
    <w:unhideWhenUsed/>
    <w:rsid w:val="003B3CE5"/>
    <w:rPr>
      <w:color w:val="605E5C"/>
      <w:shd w:val="clear" w:color="auto" w:fill="E1DFDD"/>
    </w:rPr>
  </w:style>
  <w:style w:type="paragraph" w:customStyle="1" w:styleId="pf0">
    <w:name w:val="pf0"/>
    <w:basedOn w:val="Normal"/>
    <w:rsid w:val="004255E3"/>
    <w:pPr>
      <w:spacing w:before="100" w:beforeAutospacing="1" w:after="100" w:afterAutospacing="1"/>
    </w:pPr>
  </w:style>
  <w:style w:type="character" w:customStyle="1" w:styleId="cf01">
    <w:name w:val="cf01"/>
    <w:basedOn w:val="DefaultParagraphFont"/>
    <w:rsid w:val="004255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wattpoultryusa-digital.com/wattpoultryusa/march_april_2024/MobilePagedArticle.action?articleId=1959948" TargetMode="External" /><Relationship Id="rId2" Type="http://schemas.openxmlformats.org/officeDocument/2006/relationships/hyperlink" Target="https://downloads.usda.library.cornell.edu/usda-esmis/files/pg15bd88s/q524m975v/zs25zx570/pslaan24.pdf" TargetMode="External" /><Relationship Id="rId3" Type="http://schemas.openxmlformats.org/officeDocument/2006/relationships/hyperlink" Target="https://www.nass.usda.gov/Publications/AgCensus/2022/Full_Report/Volume_1,_Chapter_1_US/usv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DA0D774ED8204789FBA44AA44E220C" ma:contentTypeVersion="18" ma:contentTypeDescription="Create a new document." ma:contentTypeScope="" ma:versionID="7134965379e5c552aebb4c76d941db08">
  <xsd:schema xmlns:xsd="http://www.w3.org/2001/XMLSchema" xmlns:xs="http://www.w3.org/2001/XMLSchema" xmlns:p="http://schemas.microsoft.com/office/2006/metadata/properties" xmlns:ns2="bf16fb3d-d0d4-4082-b9e1-5e252a4ca607" xmlns:ns3="87e9aed0-1cfc-4d5c-8ce4-ea64804a7109" xmlns:ns4="73fb875a-8af9-4255-b008-0995492d31cd" targetNamespace="http://schemas.microsoft.com/office/2006/metadata/properties" ma:root="true" ma:fieldsID="f6252d383c504115d5f23f1ccb562620" ns2:_="" ns3:_="" ns4:_="">
    <xsd:import namespace="bf16fb3d-d0d4-4082-b9e1-5e252a4ca607"/>
    <xsd:import namespace="87e9aed0-1cfc-4d5c-8ce4-ea64804a7109"/>
    <xsd:import namespace="73fb875a-8af9-4255-b008-0995492d31cd"/>
    <xsd:element name="properties">
      <xsd:complexType>
        <xsd:sequence>
          <xsd:element name="documentManagement">
            <xsd:complexType>
              <xsd:all>
                <xsd:element ref="ns2:Note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6fb3d-d0d4-4082-b9e1-5e252a4ca607"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9aed0-1cfc-4d5c-8ce4-ea64804a7109"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743845-13ac-4f4d-b4a4-17bd8d701275}" ma:internalName="TaxCatchAll" ma:readOnly="false" ma:showField="CatchAllData" ma:web="87e9aed0-1cfc-4d5c-8ce4-ea64804a71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otes xmlns="bf16fb3d-d0d4-4082-b9e1-5e252a4ca607" xsi:nil="true"/>
    <lcf76f155ced4ddcb4097134ff3c332f xmlns="bf16fb3d-d0d4-4082-b9e1-5e252a4ca607">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B9E8095B-D97A-44BA-BC33-12EF8E7D3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6fb3d-d0d4-4082-b9e1-5e252a4ca607"/>
    <ds:schemaRef ds:uri="87e9aed0-1cfc-4d5c-8ce4-ea64804a710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607595-6110-47B1-8D3F-7121386BC1E5}">
  <ds:schemaRefs>
    <ds:schemaRef ds:uri="http://schemas.microsoft.com/sharepoint/v3/contenttype/forms"/>
  </ds:schemaRefs>
</ds:datastoreItem>
</file>

<file path=customXml/itemProps3.xml><?xml version="1.0" encoding="utf-8"?>
<ds:datastoreItem xmlns:ds="http://schemas.openxmlformats.org/officeDocument/2006/customXml" ds:itemID="{D418E76B-1D32-47C7-85AB-C5AC6A329C63}">
  <ds:schemaRefs>
    <ds:schemaRef ds:uri="http://schemas.openxmlformats.org/officeDocument/2006/bibliography"/>
  </ds:schemaRefs>
</ds:datastoreItem>
</file>

<file path=customXml/itemProps4.xml><?xml version="1.0" encoding="utf-8"?>
<ds:datastoreItem xmlns:ds="http://schemas.openxmlformats.org/officeDocument/2006/customXml" ds:itemID="{E4FF792C-4AAE-4242-ABF4-3507E113C11D}">
  <ds:schemaRefs>
    <ds:schemaRef ds:uri="http://schemas.microsoft.com/office/2006/metadata/properties"/>
    <ds:schemaRef ds:uri="http://schemas.microsoft.com/office/infopath/2007/PartnerControls"/>
    <ds:schemaRef ds:uri="bf16fb3d-d0d4-4082-b9e1-5e252a4ca607"/>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3215</Words>
  <Characters>18250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B</vt:lpstr>
    </vt:vector>
  </TitlesOfParts>
  <Company>USDA APHIS</Company>
  <LinksUpToDate>false</LinksUpToDate>
  <CharactersWithSpaces>21423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title>
  <dc:creator>swarnken</dc:creator>
  <cp:lastModifiedBy>Fossler, Charles - MRP-APHIS</cp:lastModifiedBy>
  <cp:revision>5</cp:revision>
  <cp:lastPrinted>2025-03-05T21:17:00Z</cp:lastPrinted>
  <dcterms:created xsi:type="dcterms:W3CDTF">2025-04-07T22:30:00Z</dcterms:created>
  <dcterms:modified xsi:type="dcterms:W3CDTF">2025-04-08T20:22:00Z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0x01010063DA0D774ED8204789FBA44AA44E220C</vt:lpwstr>
  </property>
  <property fmtid="{D5CDD505-2E9C-101B-9397-08002B2CF9AE}" pid="3" name="MediaServiceImageTags">
    <vt:lpwstr/>
  </property>
</Properties>
</file>