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4589" w:rsidRPr="00470ACD" w:rsidP="00C67A6B" w14:paraId="26996344" w14:textId="482382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AC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-585216</wp:posOffset>
                </wp:positionV>
                <wp:extent cx="7741920" cy="512064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1920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20F0" w:rsidRPr="00470ACD" w:rsidP="00F16E2D" w14:textId="7C865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0A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Appendix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609.6pt;height:40.3pt;margin-top:-46.1pt;margin-left:558.4pt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E220F0" w:rsidRPr="00470ACD" w:rsidP="00F16E2D" w14:paraId="04688B28" w14:textId="7C86505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70A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Appendix A</w:t>
                      </w:r>
                    </w:p>
                  </w:txbxContent>
                </v:textbox>
              </v:shape>
            </w:pict>
          </mc:Fallback>
        </mc:AlternateContent>
      </w:r>
      <w:r w:rsidRPr="00470ACD" w:rsidR="00B632AF">
        <w:rPr>
          <w:rFonts w:ascii="Times New Roman" w:hAnsi="Times New Roman" w:cs="Times New Roman"/>
          <w:b/>
          <w:bCs/>
          <w:sz w:val="24"/>
          <w:szCs w:val="24"/>
        </w:rPr>
        <w:t xml:space="preserve">Adherence Potential and Patient Preference in Prescription Drug Promotion </w:t>
      </w:r>
    </w:p>
    <w:p w:rsidR="00C67A6B" w:rsidRPr="00470ACD" w:rsidP="00C67A6B" w14:paraId="7F89AD4D" w14:textId="55D694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AC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70ACD" w:rsidR="00741CAF">
        <w:rPr>
          <w:rFonts w:ascii="Times New Roman" w:hAnsi="Times New Roman" w:cs="Times New Roman"/>
          <w:b/>
          <w:bCs/>
          <w:sz w:val="24"/>
          <w:szCs w:val="24"/>
        </w:rPr>
        <w:t xml:space="preserve">retest </w:t>
      </w:r>
      <w:r w:rsidRPr="00470ACD">
        <w:rPr>
          <w:rFonts w:ascii="Times New Roman" w:hAnsi="Times New Roman" w:cs="Times New Roman"/>
          <w:b/>
          <w:bCs/>
          <w:sz w:val="24"/>
          <w:szCs w:val="24"/>
        </w:rPr>
        <w:t>Study Questionnaire</w:t>
      </w:r>
    </w:p>
    <w:p w:rsidR="004064FD" w:rsidRPr="00470ACD" w:rsidP="00B627B0" w14:paraId="18DAAC6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27B0" w:rsidRPr="00470ACD" w:rsidP="00B627B0" w14:paraId="33620B57" w14:textId="4CDBF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CD">
        <w:rPr>
          <w:rFonts w:ascii="Times New Roman" w:hAnsi="Times New Roman" w:cs="Times New Roman"/>
          <w:sz w:val="24"/>
          <w:szCs w:val="24"/>
        </w:rPr>
        <w:t xml:space="preserve">OMB Control </w:t>
      </w:r>
      <w:r w:rsidRPr="00470ACD" w:rsidR="00EC55BB">
        <w:rPr>
          <w:rFonts w:ascii="Times New Roman" w:hAnsi="Times New Roman" w:cs="Times New Roman"/>
          <w:sz w:val="24"/>
          <w:szCs w:val="24"/>
        </w:rPr>
        <w:t>number</w:t>
      </w:r>
      <w:r w:rsidRPr="00470ACD">
        <w:rPr>
          <w:rFonts w:ascii="Times New Roman" w:hAnsi="Times New Roman" w:cs="Times New Roman"/>
          <w:sz w:val="24"/>
          <w:szCs w:val="24"/>
        </w:rPr>
        <w:t xml:space="preserve"> </w:t>
      </w:r>
      <w:r w:rsidRPr="00470ACD" w:rsidR="00EC55BB">
        <w:rPr>
          <w:rFonts w:ascii="Times New Roman" w:hAnsi="Times New Roman" w:cs="Times New Roman"/>
          <w:sz w:val="24"/>
          <w:szCs w:val="24"/>
        </w:rPr>
        <w:t xml:space="preserve"> </w:t>
      </w:r>
      <w:r w:rsidRPr="00470ACD">
        <w:rPr>
          <w:rFonts w:ascii="Times New Roman" w:hAnsi="Times New Roman" w:cs="Times New Roman"/>
          <w:sz w:val="24"/>
          <w:szCs w:val="24"/>
        </w:rPr>
        <w:t>0910-xxxx</w:t>
      </w:r>
    </w:p>
    <w:p w:rsidR="00B627B0" w:rsidRPr="00470ACD" w:rsidP="00B627B0" w14:paraId="5359C5AC" w14:textId="2EB7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CD">
        <w:rPr>
          <w:rFonts w:ascii="Times New Roman" w:hAnsi="Times New Roman" w:cs="Times New Roman"/>
          <w:sz w:val="24"/>
          <w:szCs w:val="24"/>
        </w:rPr>
        <w:t xml:space="preserve">Expiration </w:t>
      </w:r>
      <w:r w:rsidRPr="00470ACD" w:rsidR="00EC55BB">
        <w:rPr>
          <w:rFonts w:ascii="Times New Roman" w:hAnsi="Times New Roman" w:cs="Times New Roman"/>
          <w:sz w:val="24"/>
          <w:szCs w:val="24"/>
        </w:rPr>
        <w:t>D</w:t>
      </w:r>
      <w:r w:rsidRPr="00470ACD">
        <w:rPr>
          <w:rFonts w:ascii="Times New Roman" w:hAnsi="Times New Roman" w:cs="Times New Roman"/>
          <w:sz w:val="24"/>
          <w:szCs w:val="24"/>
        </w:rPr>
        <w:t>ate: xx/xx/xxxx</w:t>
      </w:r>
    </w:p>
    <w:p w:rsidR="00B627B0" w:rsidRPr="00470ACD" w:rsidP="00B627B0" w14:paraId="360132B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B0" w:rsidRPr="00470ACD" w:rsidP="00CE5B15" w14:paraId="6704AC5D" w14:textId="22311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ACD">
        <w:rPr>
          <w:rFonts w:ascii="Times New Roman" w:hAnsi="Times New Roman" w:cs="Times New Roman"/>
          <w:sz w:val="24"/>
          <w:szCs w:val="24"/>
        </w:rPr>
        <w:t>Paperwork Reduction Act Statement:  T</w:t>
      </w:r>
      <w:r w:rsidRPr="00470ACD">
        <w:rPr>
          <w:rFonts w:ascii="Times New Roman" w:hAnsi="Times New Roman" w:cs="Times New Roman"/>
          <w:sz w:val="24"/>
          <w:szCs w:val="24"/>
        </w:rPr>
        <w:t>he Paperwork Reduction Act of 1995</w:t>
      </w:r>
      <w:r w:rsidRPr="00470ACD">
        <w:rPr>
          <w:rFonts w:ascii="Times New Roman" w:hAnsi="Times New Roman" w:cs="Times New Roman"/>
          <w:sz w:val="24"/>
          <w:szCs w:val="24"/>
        </w:rPr>
        <w:t xml:space="preserve"> provides that </w:t>
      </w:r>
      <w:r w:rsidRPr="00470ACD">
        <w:rPr>
          <w:rFonts w:ascii="Times New Roman" w:hAnsi="Times New Roman" w:cs="Times New Roman"/>
          <w:sz w:val="24"/>
          <w:szCs w:val="24"/>
        </w:rPr>
        <w:t xml:space="preserve">an agency may not conduct or sponsor, and a person is not required to respond to a collection of information unless it displays a valid OMB control number.  The valid OMB control number for this information collection is 0910-xxxx. </w:t>
      </w:r>
      <w:r w:rsidRPr="00470ACD" w:rsidR="00CB219B">
        <w:rPr>
          <w:rFonts w:ascii="Times New Roman" w:hAnsi="Times New Roman" w:cs="Times New Roman"/>
          <w:sz w:val="24"/>
          <w:szCs w:val="24"/>
        </w:rPr>
        <w:t xml:space="preserve"> </w:t>
      </w:r>
      <w:r w:rsidRPr="00470ACD">
        <w:rPr>
          <w:rFonts w:ascii="Times New Roman" w:hAnsi="Times New Roman" w:cs="Times New Roman"/>
          <w:sz w:val="24"/>
          <w:szCs w:val="24"/>
        </w:rPr>
        <w:t xml:space="preserve">The time required to complete this information collection is estimated to average </w:t>
      </w:r>
      <w:r w:rsidRPr="00470ACD" w:rsidR="00BD4081">
        <w:rPr>
          <w:rFonts w:ascii="Times New Roman" w:hAnsi="Times New Roman" w:cs="Times New Roman"/>
          <w:sz w:val="24"/>
          <w:szCs w:val="24"/>
        </w:rPr>
        <w:t>15</w:t>
      </w:r>
      <w:r w:rsidRPr="00470ACD">
        <w:rPr>
          <w:rFonts w:ascii="Times New Roman" w:hAnsi="Times New Roman" w:cs="Times New Roman"/>
          <w:sz w:val="24"/>
          <w:szCs w:val="24"/>
        </w:rPr>
        <w:t xml:space="preserve"> minutes per response.</w:t>
      </w:r>
    </w:p>
    <w:p w:rsidR="00B627B0" w:rsidRPr="00470ACD" w:rsidP="00B627B0" w14:paraId="395569F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B0" w:rsidRPr="00470ACD" w:rsidP="00B627B0" w14:paraId="1CCEFE14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70AC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hyperlink r:id="rId8">
        <w:r w:rsidRPr="00470ACD">
          <w:rPr>
            <w:rStyle w:val="Hyperlink"/>
            <w:rFonts w:ascii="Times New Roman" w:eastAsia="Times" w:hAnsi="Times New Roman" w:cs="Times New Roman"/>
            <w:sz w:val="24"/>
            <w:szCs w:val="24"/>
          </w:rPr>
          <w:t>PRAStaff@fda.hhs.gov</w:t>
        </w:r>
      </w:hyperlink>
      <w:r w:rsidRPr="00470ACD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.</w:t>
      </w:r>
    </w:p>
    <w:p w:rsidR="00C67A6B" w:rsidRPr="00470ACD" w:rsidP="00470ACD" w14:paraId="42E64167" w14:textId="67478A1A">
      <w:pPr>
        <w:jc w:val="center"/>
        <w:rPr>
          <w:b/>
        </w:rPr>
      </w:pPr>
    </w:p>
    <w:p w:rsidR="00EE3258" w:rsidRPr="0062491D" w:rsidP="00EE3258" w14:paraId="0F321963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004AC15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OF ALL]</w:t>
      </w:r>
    </w:p>
    <w:p w:rsidR="00EE3258" w:rsidRPr="0062491D" w:rsidP="00EE3258" w14:paraId="1E4A4F30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23CCA8B3" w14:textId="3AC23C32">
      <w:pPr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Q1. We care about the quality of our survey data.</w:t>
      </w:r>
      <w:r w:rsidR="00CB219B">
        <w:rPr>
          <w:rFonts w:cstheme="minorHAnsi"/>
          <w:color w:val="000000" w:themeColor="text1"/>
        </w:rPr>
        <w:t xml:space="preserve"> </w:t>
      </w:r>
      <w:r w:rsidRPr="0062491D">
        <w:rPr>
          <w:rFonts w:cstheme="minorHAnsi"/>
          <w:color w:val="000000" w:themeColor="text1"/>
        </w:rPr>
        <w:t xml:space="preserve"> For us to get the most accurate measures of your opinions, it is important that you provide thoughtful answers to each question in this survey. </w:t>
      </w:r>
      <w:r w:rsidR="00CB219B">
        <w:rPr>
          <w:rFonts w:cstheme="minorHAnsi"/>
          <w:color w:val="000000" w:themeColor="text1"/>
        </w:rPr>
        <w:t xml:space="preserve"> </w:t>
      </w:r>
      <w:r w:rsidRPr="0062491D">
        <w:rPr>
          <w:rFonts w:cstheme="minorHAnsi"/>
          <w:color w:val="000000" w:themeColor="text1"/>
        </w:rPr>
        <w:t>Do you commit to providing thoughtful answers to the survey items?</w:t>
      </w:r>
    </w:p>
    <w:p w:rsidR="00EE3258" w:rsidRPr="0062491D" w:rsidP="00EE3258" w14:paraId="7D70A0B5" w14:textId="77777777">
      <w:pPr>
        <w:pStyle w:val="ListParagraph"/>
        <w:spacing w:line="276" w:lineRule="auto"/>
        <w:ind w:left="1080"/>
        <w:rPr>
          <w:rFonts w:cstheme="minorHAnsi"/>
        </w:rPr>
      </w:pPr>
      <w:bookmarkStart w:id="0" w:name="_Hlk133474862"/>
      <w:r w:rsidRPr="0062491D">
        <w:rPr>
          <w:rFonts w:cstheme="minorHAnsi"/>
        </w:rPr>
        <w:t xml:space="preserve">1 I can’t promise either way </w:t>
      </w:r>
      <w:r w:rsidRPr="0062491D">
        <w:rPr>
          <w:rFonts w:cstheme="minorHAnsi"/>
          <w:color w:val="FF0000"/>
        </w:rPr>
        <w:t>[TERMINATE]</w:t>
      </w:r>
    </w:p>
    <w:p w:rsidR="00EE3258" w:rsidRPr="0062491D" w:rsidP="00EE3258" w14:paraId="64D23D1B" w14:textId="77777777">
      <w:pPr>
        <w:pStyle w:val="ListParagraph"/>
        <w:spacing w:line="276" w:lineRule="auto"/>
        <w:ind w:left="1080"/>
        <w:rPr>
          <w:rFonts w:cstheme="minorHAnsi"/>
        </w:rPr>
      </w:pPr>
      <w:r w:rsidRPr="0062491D">
        <w:rPr>
          <w:rFonts w:cstheme="minorHAnsi"/>
        </w:rPr>
        <w:t xml:space="preserve">2 Yes, I will </w:t>
      </w:r>
      <w:r w:rsidRPr="0062491D">
        <w:rPr>
          <w:rFonts w:cstheme="minorHAnsi"/>
          <w:color w:val="FF0000"/>
        </w:rPr>
        <w:t xml:space="preserve">[GO TO </w:t>
      </w:r>
      <w:r>
        <w:rPr>
          <w:rFonts w:cstheme="minorHAnsi"/>
          <w:color w:val="FF0000"/>
        </w:rPr>
        <w:t>THE STIMULI SCREEN</w:t>
      </w:r>
      <w:r w:rsidRPr="0062491D">
        <w:rPr>
          <w:rFonts w:cstheme="minorHAnsi"/>
          <w:color w:val="FF0000"/>
        </w:rPr>
        <w:t>]</w:t>
      </w:r>
    </w:p>
    <w:p w:rsidR="00EE3258" w:rsidRPr="0062491D" w:rsidP="00EE3258" w14:paraId="707F30AA" w14:textId="77777777">
      <w:pPr>
        <w:pStyle w:val="ListParagraph"/>
        <w:spacing w:line="276" w:lineRule="auto"/>
        <w:ind w:left="1080"/>
        <w:rPr>
          <w:rFonts w:cstheme="minorHAnsi"/>
        </w:rPr>
      </w:pPr>
      <w:r w:rsidRPr="0062491D">
        <w:rPr>
          <w:rFonts w:cstheme="minorHAnsi"/>
        </w:rPr>
        <w:t xml:space="preserve">3 No, I will not </w:t>
      </w:r>
      <w:r w:rsidRPr="0062491D">
        <w:rPr>
          <w:rFonts w:cstheme="minorHAnsi"/>
          <w:color w:val="FF0000"/>
        </w:rPr>
        <w:t>[TERMINATE]</w:t>
      </w:r>
      <w:bookmarkEnd w:id="0"/>
    </w:p>
    <w:p w:rsidR="00EE3258" w:rsidRPr="0062491D" w:rsidP="00EE3258" w14:paraId="5A7ACD43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34216592" w14:textId="77777777">
      <w:pPr>
        <w:pStyle w:val="StyleSurveyCheckboxListBoldAuto"/>
        <w:numPr>
          <w:ilvl w:val="0"/>
          <w:numId w:val="0"/>
        </w:numPr>
        <w:tabs>
          <w:tab w:val="left" w:pos="1440"/>
          <w:tab w:val="clear" w:pos="1800"/>
        </w:tabs>
        <w:spacing w:after="0"/>
        <w:rPr>
          <w:rFonts w:asciiTheme="minorHAnsi" w:hAnsiTheme="minorHAnsi" w:cstheme="minorHAnsi"/>
          <w:b/>
          <w:bCs/>
          <w:color w:val="00B050"/>
          <w:lang w:val="en-US"/>
        </w:rPr>
      </w:pPr>
      <w:r w:rsidRPr="0062491D">
        <w:rPr>
          <w:rFonts w:asciiTheme="minorHAnsi" w:hAnsiTheme="minorHAnsi" w:cstheme="minorHAnsi"/>
          <w:b/>
          <w:bCs/>
          <w:color w:val="00B050"/>
          <w:lang w:val="en-US"/>
        </w:rPr>
        <w:t>[</w:t>
      </w:r>
      <w:r w:rsidRPr="0062491D">
        <w:rPr>
          <w:rFonts w:asciiTheme="minorHAnsi" w:hAnsiTheme="minorHAnsi" w:cstheme="minorHAnsi"/>
          <w:b/>
          <w:bCs/>
          <w:color w:val="00B050"/>
        </w:rPr>
        <w:t>PROGRAMMING NOTE</w:t>
      </w:r>
      <w:r w:rsidRPr="0062491D">
        <w:rPr>
          <w:rFonts w:asciiTheme="minorHAnsi" w:hAnsiTheme="minorHAnsi" w:cstheme="minorHAnsi"/>
          <w:b/>
          <w:bCs/>
          <w:color w:val="00B050"/>
          <w:lang w:val="en-US"/>
        </w:rPr>
        <w:t>: RANDOMIZ</w:t>
      </w:r>
      <w:r>
        <w:rPr>
          <w:rFonts w:asciiTheme="minorHAnsi" w:hAnsiTheme="minorHAnsi" w:cstheme="minorHAnsi"/>
          <w:b/>
          <w:bCs/>
          <w:color w:val="00B050"/>
          <w:lang w:val="en-US"/>
        </w:rPr>
        <w:t>ATION OCCURS HERE BASED ON THE EXCEL RANDOMIZATION SCHEME</w:t>
      </w:r>
      <w:r w:rsidRPr="0062491D">
        <w:rPr>
          <w:rFonts w:asciiTheme="minorHAnsi" w:hAnsiTheme="minorHAnsi" w:cstheme="minorHAnsi"/>
          <w:b/>
          <w:bCs/>
          <w:color w:val="00B050"/>
          <w:lang w:val="en-US"/>
        </w:rPr>
        <w:t>]</w:t>
      </w:r>
    </w:p>
    <w:tbl>
      <w:tblPr>
        <w:tblStyle w:val="TableGrid"/>
        <w:tblW w:w="0" w:type="auto"/>
        <w:tblLook w:val="04A0"/>
      </w:tblPr>
      <w:tblGrid>
        <w:gridCol w:w="2483"/>
        <w:gridCol w:w="2485"/>
        <w:gridCol w:w="2368"/>
        <w:gridCol w:w="2014"/>
      </w:tblGrid>
      <w:tr w14:paraId="2C4458EC" w14:textId="77777777" w:rsidTr="00546E64">
        <w:tblPrEx>
          <w:tblW w:w="0" w:type="auto"/>
          <w:tblLook w:val="04A0"/>
        </w:tblPrEx>
        <w:tc>
          <w:tcPr>
            <w:tcW w:w="2483" w:type="dxa"/>
          </w:tcPr>
          <w:p w:rsidR="00EE3258" w:rsidRPr="0062491D" w:rsidP="00546E64" w14:paraId="004270E7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bookmarkStart w:id="1" w:name="_Hlk139031503"/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Implied Adherence Claim (Present/Absent)</w:t>
            </w:r>
          </w:p>
        </w:tc>
        <w:tc>
          <w:tcPr>
            <w:tcW w:w="2485" w:type="dxa"/>
          </w:tcPr>
          <w:p w:rsidR="00EE3258" w:rsidRPr="0062491D" w:rsidP="00546E64" w14:paraId="0FF1FFC0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Preference Claim</w:t>
            </w:r>
          </w:p>
          <w:p w:rsidR="00EE3258" w:rsidRPr="0062491D" w:rsidP="00546E64" w14:paraId="51ED1436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(Present/Absent)</w:t>
            </w:r>
          </w:p>
        </w:tc>
        <w:tc>
          <w:tcPr>
            <w:tcW w:w="2368" w:type="dxa"/>
          </w:tcPr>
          <w:p w:rsidR="00EE3258" w:rsidRPr="0062491D" w:rsidP="00546E64" w14:paraId="0F2D2AF3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Disclosure</w:t>
            </w:r>
          </w:p>
          <w:p w:rsidR="00EE3258" w:rsidRPr="0062491D" w:rsidP="00546E64" w14:paraId="52D57555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(Present/Absent)</w:t>
            </w:r>
          </w:p>
        </w:tc>
        <w:tc>
          <w:tcPr>
            <w:tcW w:w="2014" w:type="dxa"/>
          </w:tcPr>
          <w:p w:rsidR="00EE3258" w:rsidRPr="0062491D" w:rsidP="00546E64" w14:paraId="62031B8A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Experimental Condition</w:t>
            </w:r>
          </w:p>
        </w:tc>
      </w:tr>
      <w:tr w14:paraId="3925E0D5" w14:textId="77777777" w:rsidTr="00546E64">
        <w:tblPrEx>
          <w:tblW w:w="0" w:type="auto"/>
          <w:tblLook w:val="04A0"/>
        </w:tblPrEx>
        <w:tc>
          <w:tcPr>
            <w:tcW w:w="2483" w:type="dxa"/>
            <w:shd w:val="clear" w:color="auto" w:fill="D9D9D9" w:themeFill="background1" w:themeFillShade="D9"/>
          </w:tcPr>
          <w:p w:rsidR="00EE3258" w:rsidRPr="0062491D" w:rsidP="00546E64" w14:paraId="55141CC4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EE3258" w:rsidRPr="0062491D" w:rsidP="00546E64" w14:paraId="7FA06C88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EE3258" w:rsidRPr="0062491D" w:rsidP="00546E64" w14:paraId="48709BBC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014" w:type="dxa"/>
          </w:tcPr>
          <w:p w:rsidR="00EE3258" w:rsidRPr="0062491D" w:rsidP="00546E64" w14:paraId="23135EBB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</w:t>
            </w:r>
          </w:p>
        </w:tc>
      </w:tr>
      <w:tr w14:paraId="7771DC6E" w14:textId="77777777" w:rsidTr="00546E64">
        <w:tblPrEx>
          <w:tblW w:w="0" w:type="auto"/>
          <w:tblLook w:val="04A0"/>
        </w:tblPrEx>
        <w:tc>
          <w:tcPr>
            <w:tcW w:w="2483" w:type="dxa"/>
            <w:shd w:val="clear" w:color="auto" w:fill="D9D9D9" w:themeFill="background1" w:themeFillShade="D9"/>
          </w:tcPr>
          <w:p w:rsidR="00EE3258" w:rsidRPr="0062491D" w:rsidP="00546E64" w14:paraId="7D2F2E5B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EE3258" w:rsidRPr="0062491D" w:rsidP="00546E64" w14:paraId="1612573E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368" w:type="dxa"/>
          </w:tcPr>
          <w:p w:rsidR="00EE3258" w:rsidRPr="0062491D" w:rsidP="00546E64" w14:paraId="58A99481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014" w:type="dxa"/>
          </w:tcPr>
          <w:p w:rsidR="00EE3258" w:rsidRPr="0062491D" w:rsidP="00546E64" w14:paraId="7CB2EE6E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</w:t>
            </w:r>
          </w:p>
        </w:tc>
      </w:tr>
      <w:tr w14:paraId="68515AAA" w14:textId="77777777" w:rsidTr="00546E64">
        <w:tblPrEx>
          <w:tblW w:w="0" w:type="auto"/>
          <w:tblLook w:val="04A0"/>
        </w:tblPrEx>
        <w:tc>
          <w:tcPr>
            <w:tcW w:w="2483" w:type="dxa"/>
            <w:shd w:val="clear" w:color="auto" w:fill="D9D9D9" w:themeFill="background1" w:themeFillShade="D9"/>
          </w:tcPr>
          <w:p w:rsidR="00EE3258" w:rsidRPr="0062491D" w:rsidP="00546E64" w14:paraId="66226C82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485" w:type="dxa"/>
          </w:tcPr>
          <w:p w:rsidR="00EE3258" w:rsidRPr="0062491D" w:rsidP="00546E64" w14:paraId="51A99D81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EE3258" w:rsidRPr="0062491D" w:rsidP="00546E64" w14:paraId="730C3560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014" w:type="dxa"/>
          </w:tcPr>
          <w:p w:rsidR="00EE3258" w:rsidRPr="0062491D" w:rsidP="00546E64" w14:paraId="3668AA13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3</w:t>
            </w:r>
          </w:p>
        </w:tc>
      </w:tr>
      <w:tr w14:paraId="6EA19D76" w14:textId="77777777" w:rsidTr="00546E64">
        <w:tblPrEx>
          <w:tblW w:w="0" w:type="auto"/>
          <w:tblLook w:val="04A0"/>
        </w:tblPrEx>
        <w:tc>
          <w:tcPr>
            <w:tcW w:w="2483" w:type="dxa"/>
            <w:shd w:val="clear" w:color="auto" w:fill="D9D9D9" w:themeFill="background1" w:themeFillShade="D9"/>
          </w:tcPr>
          <w:p w:rsidR="00EE3258" w:rsidRPr="0062491D" w:rsidP="00546E64" w14:paraId="14101BB4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485" w:type="dxa"/>
          </w:tcPr>
          <w:p w:rsidR="00EE3258" w:rsidRPr="0062491D" w:rsidP="00546E64" w14:paraId="49038A1A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368" w:type="dxa"/>
          </w:tcPr>
          <w:p w:rsidR="00EE3258" w:rsidRPr="0062491D" w:rsidP="00546E64" w14:paraId="27D5ECC0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014" w:type="dxa"/>
          </w:tcPr>
          <w:p w:rsidR="00EE3258" w:rsidRPr="0062491D" w:rsidP="00546E64" w14:paraId="54E84B67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4</w:t>
            </w:r>
          </w:p>
        </w:tc>
      </w:tr>
      <w:tr w14:paraId="542BD8D5" w14:textId="77777777" w:rsidTr="00546E64">
        <w:tblPrEx>
          <w:tblW w:w="0" w:type="auto"/>
          <w:tblLook w:val="04A0"/>
        </w:tblPrEx>
        <w:tc>
          <w:tcPr>
            <w:tcW w:w="2483" w:type="dxa"/>
          </w:tcPr>
          <w:p w:rsidR="00EE3258" w:rsidRPr="0062491D" w:rsidP="00546E64" w14:paraId="4922990D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EE3258" w:rsidRPr="0062491D" w:rsidP="00546E64" w14:paraId="4F5651D3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EE3258" w:rsidRPr="0062491D" w:rsidP="00546E64" w14:paraId="3D8DFE25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014" w:type="dxa"/>
          </w:tcPr>
          <w:p w:rsidR="00EE3258" w:rsidRPr="0062491D" w:rsidP="00546E64" w14:paraId="0B5B99E7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</w:t>
            </w:r>
          </w:p>
        </w:tc>
      </w:tr>
      <w:tr w14:paraId="148B1E72" w14:textId="77777777" w:rsidTr="00546E64">
        <w:tblPrEx>
          <w:tblW w:w="0" w:type="auto"/>
          <w:tblLook w:val="04A0"/>
        </w:tblPrEx>
        <w:tc>
          <w:tcPr>
            <w:tcW w:w="2483" w:type="dxa"/>
          </w:tcPr>
          <w:p w:rsidR="00EE3258" w:rsidRPr="0062491D" w:rsidP="00546E64" w14:paraId="312A39C6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EE3258" w:rsidRPr="0062491D" w:rsidP="00546E64" w14:paraId="3BF724F7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368" w:type="dxa"/>
          </w:tcPr>
          <w:p w:rsidR="00EE3258" w:rsidRPr="0062491D" w:rsidP="00546E64" w14:paraId="1351EEE0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014" w:type="dxa"/>
          </w:tcPr>
          <w:p w:rsidR="00EE3258" w:rsidRPr="0062491D" w:rsidP="00546E64" w14:paraId="4945C45E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</w:tr>
      <w:tr w14:paraId="5600BB27" w14:textId="77777777" w:rsidTr="00546E64">
        <w:tblPrEx>
          <w:tblW w:w="0" w:type="auto"/>
          <w:tblLook w:val="04A0"/>
        </w:tblPrEx>
        <w:tc>
          <w:tcPr>
            <w:tcW w:w="2483" w:type="dxa"/>
          </w:tcPr>
          <w:p w:rsidR="00EE3258" w:rsidRPr="0062491D" w:rsidP="00546E64" w14:paraId="381BBC27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485" w:type="dxa"/>
          </w:tcPr>
          <w:p w:rsidR="00EE3258" w:rsidRPr="0062491D" w:rsidP="00546E64" w14:paraId="1B0DFB9D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EE3258" w:rsidRPr="0062491D" w:rsidP="00546E64" w14:paraId="027A688A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Present</w:t>
            </w:r>
          </w:p>
        </w:tc>
        <w:tc>
          <w:tcPr>
            <w:tcW w:w="2014" w:type="dxa"/>
          </w:tcPr>
          <w:p w:rsidR="00EE3258" w:rsidRPr="0062491D" w:rsidP="00546E64" w14:paraId="2D0939F2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</w:tr>
      <w:tr w14:paraId="22672A53" w14:textId="77777777" w:rsidTr="00546E64">
        <w:tblPrEx>
          <w:tblW w:w="0" w:type="auto"/>
          <w:tblLook w:val="04A0"/>
        </w:tblPrEx>
        <w:tc>
          <w:tcPr>
            <w:tcW w:w="2483" w:type="dxa"/>
          </w:tcPr>
          <w:p w:rsidR="00EE3258" w:rsidRPr="0062491D" w:rsidP="00546E64" w14:paraId="7518A786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485" w:type="dxa"/>
          </w:tcPr>
          <w:p w:rsidR="00EE3258" w:rsidRPr="0062491D" w:rsidP="00546E64" w14:paraId="4DDFB026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368" w:type="dxa"/>
          </w:tcPr>
          <w:p w:rsidR="00EE3258" w:rsidRPr="0062491D" w:rsidP="00546E64" w14:paraId="19756E02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Absent</w:t>
            </w:r>
          </w:p>
        </w:tc>
        <w:tc>
          <w:tcPr>
            <w:tcW w:w="2014" w:type="dxa"/>
          </w:tcPr>
          <w:p w:rsidR="00EE3258" w:rsidRPr="0062491D" w:rsidP="00546E64" w14:paraId="490A1226" w14:textId="77777777">
            <w:pPr>
              <w:pStyle w:val="StyleSurveyCheckboxListBoldAuto"/>
              <w:numPr>
                <w:ilvl w:val="0"/>
                <w:numId w:val="0"/>
              </w:numPr>
              <w:tabs>
                <w:tab w:val="left" w:pos="1440"/>
                <w:tab w:val="clear" w:pos="180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2491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</w:tr>
      <w:bookmarkEnd w:id="1"/>
    </w:tbl>
    <w:p w:rsidR="00EE3258" w:rsidRPr="0062491D" w:rsidP="00EE3258" w14:paraId="6ACF88EB" w14:textId="77777777">
      <w:pPr>
        <w:pStyle w:val="StyleSurveyCheckboxListBoldAuto"/>
        <w:numPr>
          <w:ilvl w:val="0"/>
          <w:numId w:val="0"/>
        </w:numPr>
        <w:tabs>
          <w:tab w:val="left" w:pos="1440"/>
          <w:tab w:val="clear" w:pos="1800"/>
        </w:tabs>
        <w:spacing w:after="0"/>
        <w:rPr>
          <w:rFonts w:asciiTheme="minorHAnsi" w:hAnsiTheme="minorHAnsi" w:cstheme="minorHAnsi"/>
          <w:color w:val="00B050"/>
        </w:rPr>
      </w:pPr>
    </w:p>
    <w:p w:rsidR="00EE3258" w:rsidRPr="0062491D" w:rsidP="00EE3258" w14:paraId="36C48640" w14:textId="77777777">
      <w:pPr>
        <w:rPr>
          <w:rFonts w:eastAsia="Times New Roman" w:cstheme="minorHAnsi"/>
          <w:bCs/>
        </w:rPr>
      </w:pPr>
      <w:r w:rsidRPr="0062491D">
        <w:rPr>
          <w:rFonts w:eastAsia="Times New Roman" w:cstheme="minorHAnsi"/>
          <w:bCs/>
        </w:rPr>
        <w:t xml:space="preserve">On the next screen, you will see a picture of a web page for a new prescription drug. </w:t>
      </w:r>
    </w:p>
    <w:p w:rsidR="00EE3258" w:rsidRPr="0062491D" w:rsidP="00EE3258" w14:paraId="2C5F07DD" w14:textId="77777777">
      <w:pPr>
        <w:rPr>
          <w:rFonts w:eastAsia="Times New Roman" w:cstheme="minorHAnsi"/>
          <w:bCs/>
        </w:rPr>
      </w:pPr>
      <w:r w:rsidRPr="0062491D">
        <w:rPr>
          <w:rFonts w:eastAsia="Times New Roman" w:cstheme="minorHAnsi"/>
          <w:bCs/>
        </w:rPr>
        <w:t>To make drug websites more helpful, we want to learn about how {</w:t>
      </w:r>
      <w:r w:rsidRPr="0062491D">
        <w:rPr>
          <w:rFonts w:eastAsia="Times New Roman" w:cstheme="minorHAnsi"/>
          <w:bCs/>
          <w:color w:val="4472C4" w:themeColor="accent1"/>
        </w:rPr>
        <w:t xml:space="preserve">CONSUMER </w:t>
      </w:r>
      <w:r w:rsidRPr="0062491D">
        <w:rPr>
          <w:rFonts w:eastAsia="Times New Roman" w:cstheme="minorHAnsi"/>
          <w:bCs/>
        </w:rPr>
        <w:t xml:space="preserve">people/ </w:t>
      </w:r>
      <w:r w:rsidRPr="0062491D">
        <w:rPr>
          <w:rFonts w:eastAsia="Times New Roman" w:cstheme="minorHAnsi"/>
          <w:bCs/>
          <w:color w:val="4472C4" w:themeColor="accent1"/>
        </w:rPr>
        <w:t xml:space="preserve">HCP </w:t>
      </w:r>
      <w:r w:rsidRPr="0062491D">
        <w:rPr>
          <w:rFonts w:eastAsia="Times New Roman" w:cstheme="minorHAnsi"/>
          <w:bCs/>
        </w:rPr>
        <w:t xml:space="preserve">healthcare providers} think about drug information. </w:t>
      </w:r>
    </w:p>
    <w:p w:rsidR="00EE3258" w:rsidRPr="0062491D" w:rsidP="00EE3258" w14:paraId="54BD6F1E" w14:textId="73832302">
      <w:pPr>
        <w:rPr>
          <w:rFonts w:eastAsia="Times New Roman" w:cstheme="minorHAnsi"/>
          <w:bCs/>
        </w:rPr>
      </w:pPr>
      <w:r w:rsidRPr="0062491D">
        <w:rPr>
          <w:rFonts w:eastAsia="Times New Roman" w:cstheme="minorHAnsi"/>
          <w:bCs/>
        </w:rPr>
        <w:t xml:space="preserve">Please take as much time as you need to read the information on the web page. </w:t>
      </w:r>
      <w:r w:rsidRPr="00F30461">
        <w:rPr>
          <w:rFonts w:eastAsia="Times New Roman" w:cstheme="minorHAnsi"/>
          <w:b/>
        </w:rPr>
        <w:t>Once you advance past the web page, you will not be able to return to it.</w:t>
      </w:r>
      <w:r w:rsidRPr="0062491D">
        <w:rPr>
          <w:rFonts w:eastAsia="Times New Roman" w:cstheme="minorHAnsi"/>
          <w:bCs/>
        </w:rPr>
        <w:t xml:space="preserve"> </w:t>
      </w:r>
      <w:r w:rsidR="00CB219B">
        <w:rPr>
          <w:rFonts w:eastAsia="Times New Roman" w:cstheme="minorHAnsi"/>
          <w:bCs/>
        </w:rPr>
        <w:t xml:space="preserve"> </w:t>
      </w:r>
      <w:r w:rsidRPr="0062491D">
        <w:rPr>
          <w:rFonts w:eastAsia="Times New Roman" w:cstheme="minorHAnsi"/>
          <w:bCs/>
        </w:rPr>
        <w:t>Please make sure you have reviewed the entire web page before advancing. Keep in mind you may need to scroll down to see the entire page.</w:t>
      </w:r>
    </w:p>
    <w:p w:rsidR="00EE3258" w:rsidRPr="0062491D" w:rsidP="00EE3258" w14:paraId="025CB6D5" w14:textId="77777777">
      <w:pPr>
        <w:rPr>
          <w:rFonts w:cstheme="minorHAnsi"/>
          <w:b/>
          <w:bCs/>
          <w:color w:val="4472C4" w:themeColor="accent1"/>
        </w:rPr>
      </w:pPr>
      <w:r w:rsidRPr="009F551F">
        <w:rPr>
          <w:rFonts w:eastAsia="Times New Roman" w:cstheme="minorHAnsi"/>
          <w:bCs/>
        </w:rPr>
        <w:t xml:space="preserve">Once you finish viewing the web page, you can continue to move forward after at least 60 seconds have passed. </w:t>
      </w:r>
    </w:p>
    <w:p w:rsidR="00EE3258" w:rsidRPr="0062491D" w:rsidP="00EE3258" w14:paraId="39DEB031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2F1A2517" w14:textId="77777777">
      <w:pPr>
        <w:pStyle w:val="StyleSurveyCheckboxListBoldAuto"/>
        <w:numPr>
          <w:ilvl w:val="0"/>
          <w:numId w:val="0"/>
        </w:numPr>
        <w:tabs>
          <w:tab w:val="left" w:pos="1440"/>
          <w:tab w:val="clear" w:pos="1800"/>
        </w:tabs>
        <w:spacing w:after="0"/>
        <w:rPr>
          <w:rFonts w:asciiTheme="minorHAnsi" w:hAnsiTheme="minorHAnsi" w:cstheme="minorHAnsi"/>
          <w:b/>
          <w:bCs/>
          <w:color w:val="00B050"/>
          <w:lang w:val="en-US"/>
        </w:rPr>
      </w:pPr>
      <w:r w:rsidRPr="0062491D">
        <w:rPr>
          <w:rFonts w:asciiTheme="minorHAnsi" w:hAnsiTheme="minorHAnsi" w:cstheme="minorHAnsi"/>
          <w:b/>
          <w:bCs/>
          <w:color w:val="00B050"/>
          <w:lang w:val="en-US"/>
        </w:rPr>
        <w:t>[</w:t>
      </w:r>
      <w:r w:rsidRPr="0062491D">
        <w:rPr>
          <w:rFonts w:asciiTheme="minorHAnsi" w:hAnsiTheme="minorHAnsi" w:cstheme="minorHAnsi"/>
          <w:b/>
          <w:bCs/>
          <w:color w:val="00B050"/>
        </w:rPr>
        <w:t>PROGRAMMING NOTE</w:t>
      </w:r>
      <w:r w:rsidRPr="0062491D">
        <w:rPr>
          <w:rFonts w:asciiTheme="minorHAnsi" w:hAnsiTheme="minorHAnsi" w:cstheme="minorHAnsi"/>
          <w:b/>
          <w:bCs/>
          <w:color w:val="00B050"/>
          <w:lang w:val="en-US"/>
        </w:rPr>
        <w:t>: SHOW STIMULUS HERE]</w:t>
      </w:r>
    </w:p>
    <w:p w:rsidR="00EE3258" w:rsidRPr="00293EAC" w:rsidP="00EE3258" w14:paraId="190DB34F" w14:textId="77777777">
      <w:pPr>
        <w:pStyle w:val="StyleSurveyCheckboxListBoldAuto"/>
        <w:numPr>
          <w:ilvl w:val="0"/>
          <w:numId w:val="0"/>
        </w:numPr>
        <w:tabs>
          <w:tab w:val="left" w:pos="1440"/>
          <w:tab w:val="clear" w:pos="1800"/>
        </w:tabs>
        <w:spacing w:after="0"/>
        <w:rPr>
          <w:rFonts w:asciiTheme="minorHAnsi" w:hAnsiTheme="minorHAnsi" w:cstheme="minorHAnsi"/>
          <w:b/>
          <w:bCs/>
          <w:color w:val="00B050"/>
          <w:lang w:val="en-US"/>
        </w:rPr>
      </w:pPr>
      <w:r w:rsidRPr="00293EAC">
        <w:rPr>
          <w:rFonts w:asciiTheme="minorHAnsi" w:hAnsiTheme="minorHAnsi" w:cstheme="minorHAnsi"/>
          <w:b/>
          <w:bCs/>
          <w:color w:val="00B050"/>
          <w:lang w:val="en-US"/>
        </w:rPr>
        <w:t>[PROGRAMMING NOTE: 60-SECOND PAUSE ON THE STIMULUS FOR BOTH HCPS AND CONSUMERS]</w:t>
      </w:r>
    </w:p>
    <w:p w:rsidR="00EE3258" w:rsidRPr="0062491D" w:rsidP="00EE3258" w14:paraId="3DA489E8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6C4B6990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OF ALL]</w:t>
      </w:r>
    </w:p>
    <w:p w:rsidR="00EE3258" w:rsidRPr="0062491D" w:rsidP="00EE3258" w14:paraId="241DA2D0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FFBD5D0" w14:textId="77777777">
      <w:p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Q2. Were you able to view the web page for FENTIVA?</w:t>
      </w:r>
    </w:p>
    <w:p w:rsidR="00EE3258" w:rsidRPr="0062491D" w:rsidP="00EE3258" w14:paraId="1B4654A5" w14:textId="7777777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 xml:space="preserve">Yes </w:t>
      </w:r>
      <w:r w:rsidRPr="0062491D">
        <w:rPr>
          <w:rFonts w:cstheme="minorHAnsi"/>
          <w:color w:val="FF0000"/>
        </w:rPr>
        <w:t>[GO TO Q3]</w:t>
      </w:r>
    </w:p>
    <w:p w:rsidR="00EE3258" w:rsidRPr="0062491D" w:rsidP="00EE3258" w14:paraId="742A0DBD" w14:textId="77777777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 xml:space="preserve">No </w:t>
      </w:r>
      <w:r w:rsidRPr="0062491D">
        <w:rPr>
          <w:rFonts w:cstheme="minorHAnsi"/>
          <w:color w:val="FF0000"/>
        </w:rPr>
        <w:t>[TERMINATE]</w:t>
      </w:r>
    </w:p>
    <w:p w:rsidR="00EE3258" w:rsidP="00EE3258" w14:paraId="0C5DF6A9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0BCC738F" w14:textId="77777777">
      <w:pPr>
        <w:pStyle w:val="CommentText"/>
        <w:contextualSpacing/>
        <w:rPr>
          <w:rFonts w:cstheme="minorHAnsi"/>
          <w:b/>
          <w:bCs/>
          <w:color w:val="4472C4"/>
          <w:sz w:val="22"/>
          <w:szCs w:val="22"/>
        </w:rPr>
      </w:pPr>
      <w:r w:rsidRPr="0062491D">
        <w:rPr>
          <w:rFonts w:cstheme="minorHAnsi"/>
          <w:b/>
          <w:bCs/>
          <w:color w:val="4472C4"/>
          <w:sz w:val="22"/>
          <w:szCs w:val="22"/>
        </w:rPr>
        <w:t>[GIST COMPREHENSION]</w:t>
      </w:r>
    </w:p>
    <w:p w:rsidR="00EE3258" w:rsidRPr="002E2272" w:rsidP="00EE3258" w14:paraId="3D79F756" w14:textId="77777777">
      <w:pPr>
        <w:pStyle w:val="CommentText"/>
        <w:contextualSpacing/>
        <w:rPr>
          <w:rFonts w:cstheme="minorHAnsi"/>
          <w:b/>
          <w:bCs/>
          <w:color w:val="4472C4"/>
          <w:sz w:val="22"/>
          <w:szCs w:val="22"/>
        </w:rPr>
      </w:pPr>
    </w:p>
    <w:p w:rsidR="00EE3258" w:rsidRPr="00536A50" w:rsidP="00EE3258" w14:paraId="0B12758A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For remaining questions, if respondent does not provide a response, prompt with, “Are you sure you don’t want to provide a response?” before allowing to continue.]</w:t>
      </w:r>
    </w:p>
    <w:p w:rsidR="00EE3258" w:rsidRPr="0062491D" w:rsidP="00EE3258" w14:paraId="5E33D3B2" w14:textId="77777777">
      <w:pPr>
        <w:spacing w:after="0"/>
        <w:contextualSpacing/>
        <w:rPr>
          <w:rFonts w:cstheme="minorHAnsi"/>
        </w:rPr>
      </w:pPr>
    </w:p>
    <w:p w:rsidR="00EE3258" w:rsidRPr="0062491D" w:rsidP="00EE3258" w14:paraId="054D4615" w14:textId="77777777">
      <w:pPr>
        <w:spacing w:after="0"/>
        <w:contextualSpacing/>
        <w:rPr>
          <w:rFonts w:cstheme="minorHAnsi"/>
        </w:rPr>
      </w:pPr>
      <w:r w:rsidRPr="0062491D">
        <w:rPr>
          <w:rFonts w:cstheme="minorHAnsi"/>
        </w:rPr>
        <w:t xml:space="preserve">Please indicate whether you think the statement below is true or false about FENTIVA based on the information you saw on the web page. </w:t>
      </w:r>
      <w:r w:rsidRPr="002E2272">
        <w:rPr>
          <w:rFonts w:cstheme="minorHAnsi"/>
          <w:b/>
          <w:bCs/>
          <w:color w:val="00B050"/>
        </w:rPr>
        <w:t>[PROGRAMM</w:t>
      </w:r>
      <w:r>
        <w:rPr>
          <w:rFonts w:cstheme="minorHAnsi"/>
          <w:b/>
          <w:bCs/>
          <w:color w:val="00B050"/>
        </w:rPr>
        <w:t>ING NOTE</w:t>
      </w:r>
      <w:r w:rsidRPr="002E2272">
        <w:rPr>
          <w:rFonts w:cstheme="minorHAnsi"/>
          <w:b/>
          <w:bCs/>
          <w:color w:val="00B050"/>
        </w:rPr>
        <w:t>: KEEP THIS TEXT AT THE TOP OF THE PAGE FOR Q3-Q5]</w:t>
      </w:r>
      <w:r w:rsidRPr="0062491D">
        <w:rPr>
          <w:rFonts w:cstheme="minorHAnsi"/>
          <w:b/>
          <w:bCs/>
          <w:color w:val="4472C4"/>
        </w:rPr>
        <w:t xml:space="preserve"> </w:t>
      </w:r>
    </w:p>
    <w:p w:rsidR="00EE3258" w:rsidRPr="0062491D" w:rsidP="00EE3258" w14:paraId="0086551F" w14:textId="77777777">
      <w:pPr>
        <w:spacing w:after="0"/>
        <w:contextualSpacing/>
        <w:rPr>
          <w:rFonts w:cstheme="minorHAnsi"/>
          <w:b/>
          <w:bCs/>
          <w:color w:val="00B050"/>
        </w:rPr>
      </w:pPr>
    </w:p>
    <w:p w:rsidR="00EE3258" w:rsidRPr="006871C2" w:rsidP="00EE3258" w14:paraId="3C7C304C" w14:textId="77777777">
      <w:pPr>
        <w:spacing w:after="0"/>
        <w:contextualSpacing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0355A9A2" w14:textId="77777777">
      <w:pPr>
        <w:spacing w:after="0"/>
        <w:contextualSpacing/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8595883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3</w:t>
      </w:r>
      <w:r w:rsidRPr="0062491D">
        <w:rPr>
          <w:rFonts w:cstheme="minorHAnsi"/>
        </w:rPr>
        <w:t>. Patients need only one FENTIVA dose every year.</w:t>
      </w:r>
    </w:p>
    <w:p w:rsidR="00EE3258" w:rsidRPr="0062491D" w:rsidP="00EE3258" w14:paraId="66A556F4" w14:textId="77777777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True</w:t>
      </w:r>
    </w:p>
    <w:p w:rsidR="00EE3258" w:rsidRPr="0062491D" w:rsidP="00EE3258" w14:paraId="7005C5C6" w14:textId="77777777">
      <w:pPr>
        <w:pStyle w:val="ListParagraph"/>
        <w:numPr>
          <w:ilvl w:val="0"/>
          <w:numId w:val="11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False</w:t>
      </w:r>
    </w:p>
    <w:p w:rsidR="00EE3258" w:rsidP="00EE3258" w14:paraId="288135CA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871C2" w:rsidP="00EE3258" w14:paraId="7FF95FC5" w14:textId="77777777">
      <w:pPr>
        <w:spacing w:after="0"/>
        <w:contextualSpacing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4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1CDBFD28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3E8BB349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4</w:t>
      </w:r>
      <w:r w:rsidRPr="0062491D">
        <w:rPr>
          <w:rFonts w:cstheme="minorHAnsi"/>
        </w:rPr>
        <w:t xml:space="preserve">. </w:t>
      </w:r>
      <w:r w:rsidRPr="00293EAC">
        <w:rPr>
          <w:rFonts w:cstheme="minorHAnsi"/>
        </w:rPr>
        <w:t>FENTIVA is given as an injection under the skin</w:t>
      </w:r>
      <w:r>
        <w:rPr>
          <w:rFonts w:cstheme="minorHAnsi"/>
        </w:rPr>
        <w:t xml:space="preserve">. </w:t>
      </w:r>
    </w:p>
    <w:p w:rsidR="00EE3258" w:rsidRPr="0062491D" w:rsidP="00EE3258" w14:paraId="1069C380" w14:textId="7777777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True</w:t>
      </w:r>
    </w:p>
    <w:p w:rsidR="00EE3258" w:rsidRPr="0062491D" w:rsidP="00EE3258" w14:paraId="447DC005" w14:textId="77777777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False</w:t>
      </w:r>
    </w:p>
    <w:p w:rsidR="00EE3258" w:rsidRPr="0062491D" w:rsidP="00EE3258" w14:paraId="273C5456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507C3CE2" w14:textId="77777777">
      <w:pPr>
        <w:spacing w:after="0"/>
        <w:contextualSpacing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5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49389B8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BB3FD7D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5</w:t>
      </w:r>
      <w:r w:rsidRPr="0062491D">
        <w:rPr>
          <w:rFonts w:cstheme="minorHAnsi"/>
        </w:rPr>
        <w:t xml:space="preserve">. </w:t>
      </w:r>
      <w:r w:rsidRPr="00293EAC">
        <w:rPr>
          <w:rFonts w:cstheme="minorHAnsi"/>
        </w:rPr>
        <w:t>If patients respond well to their first FENTIVA injection, they will not need another.</w:t>
      </w:r>
    </w:p>
    <w:p w:rsidR="00EE3258" w:rsidRPr="0062491D" w:rsidP="00EE3258" w14:paraId="63105DA7" w14:textId="77777777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True</w:t>
      </w:r>
    </w:p>
    <w:p w:rsidR="00EE3258" w:rsidRPr="0062491D" w:rsidP="00EE3258" w14:paraId="05E5C72F" w14:textId="77777777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False</w:t>
      </w:r>
    </w:p>
    <w:p w:rsidR="00EE3258" w:rsidRPr="0062491D" w:rsidP="00EE3258" w14:paraId="5B16FEAF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C356AA6" w14:textId="77777777">
      <w:pPr>
        <w:spacing w:after="0"/>
        <w:contextualSpacing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6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48492B6F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293EAC" w:rsidP="00EE3258" w14:paraId="3A1425F4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6</w:t>
      </w:r>
      <w:r w:rsidRPr="0062491D">
        <w:rPr>
          <w:rFonts w:cstheme="minorHAnsi"/>
        </w:rPr>
        <w:t xml:space="preserve">. </w:t>
      </w:r>
      <w:r w:rsidRPr="00293EAC">
        <w:rPr>
          <w:rFonts w:cstheme="minorHAnsi"/>
        </w:rPr>
        <w:t xml:space="preserve">Please indicate which of the phrases below best completes this statement about FENTIVA, based on what you read on the website.  </w:t>
      </w:r>
    </w:p>
    <w:p w:rsidR="00EE3258" w:rsidP="00EE3258" w14:paraId="3200D94F" w14:textId="77777777">
      <w:pPr>
        <w:spacing w:line="276" w:lineRule="auto"/>
        <w:rPr>
          <w:rFonts w:cstheme="minorHAnsi"/>
        </w:rPr>
      </w:pPr>
      <w:r w:rsidRPr="00293EAC">
        <w:rPr>
          <w:rFonts w:cstheme="minorHAnsi"/>
        </w:rPr>
        <w:t xml:space="preserve">Patients who choose monthly FENTIVA injections are </w:t>
      </w:r>
      <w:r>
        <w:rPr>
          <w:rFonts w:cstheme="minorHAnsi"/>
          <w:b/>
          <w:bCs/>
        </w:rPr>
        <w:t xml:space="preserve">_____ </w:t>
      </w:r>
      <w:r w:rsidRPr="00293EAC">
        <w:rPr>
          <w:rFonts w:cstheme="minorHAnsi"/>
        </w:rPr>
        <w:t>to follow their treatment plan compared to those who choose oral medications</w:t>
      </w:r>
      <w:r>
        <w:rPr>
          <w:rFonts w:cstheme="minorHAnsi"/>
        </w:rPr>
        <w:t>.</w:t>
      </w:r>
    </w:p>
    <w:p w:rsidR="00EE3258" w:rsidP="00EE3258" w14:paraId="659D731B" w14:textId="77777777">
      <w:pPr>
        <w:spacing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1 Less likely </w:t>
      </w:r>
    </w:p>
    <w:p w:rsidR="00EE3258" w:rsidRPr="00293EAC" w:rsidP="00EE3258" w14:paraId="6455B09E" w14:textId="77777777">
      <w:pPr>
        <w:spacing w:line="276" w:lineRule="auto"/>
        <w:ind w:left="720"/>
        <w:rPr>
          <w:rFonts w:cstheme="minorHAnsi"/>
        </w:rPr>
      </w:pPr>
      <w:r w:rsidRPr="00293EAC">
        <w:rPr>
          <w:rFonts w:cstheme="minorHAnsi"/>
        </w:rPr>
        <w:t>2</w:t>
      </w:r>
      <w:r>
        <w:rPr>
          <w:rFonts w:cstheme="minorHAnsi"/>
        </w:rPr>
        <w:t xml:space="preserve"> Equally</w:t>
      </w:r>
      <w:r w:rsidRPr="00293EAC">
        <w:rPr>
          <w:rFonts w:cstheme="minorHAnsi"/>
        </w:rPr>
        <w:t xml:space="preserve"> likely</w:t>
      </w:r>
    </w:p>
    <w:p w:rsidR="00EE3258" w:rsidP="00EE3258" w14:paraId="4665871F" w14:textId="77777777">
      <w:pPr>
        <w:ind w:left="720"/>
      </w:pPr>
      <w:r>
        <w:t>3 More likely</w:t>
      </w:r>
    </w:p>
    <w:p w:rsidR="00EE3258" w:rsidRPr="00D54476" w:rsidP="00EE3258" w14:paraId="3FFD956A" w14:textId="77777777">
      <w:pPr>
        <w:ind w:left="720"/>
      </w:pPr>
      <w:r>
        <w:t xml:space="preserve">4 </w:t>
      </w:r>
      <w:r w:rsidRPr="00293EAC">
        <w:t>None of the above; there is not enough information to know</w:t>
      </w:r>
    </w:p>
    <w:p w:rsidR="00EE3258" w:rsidRPr="0062491D" w:rsidP="00EE3258" w14:paraId="7E59E596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59C9A2C7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[RECALL/RECOGNITION]</w:t>
      </w:r>
    </w:p>
    <w:p w:rsidR="00EE3258" w:rsidRPr="0062491D" w:rsidP="00EE3258" w14:paraId="27768CBA" w14:textId="55DDE6AA">
      <w:pPr>
        <w:rPr>
          <w:rFonts w:cstheme="minorHAnsi"/>
          <w:color w:val="00B050"/>
        </w:rPr>
      </w:pPr>
      <w:r w:rsidRPr="0062491D">
        <w:rPr>
          <w:rFonts w:cstheme="minorHAnsi"/>
        </w:rPr>
        <w:t>This question asks about information that may or may not have been on the web page.</w:t>
      </w:r>
      <w:r w:rsidR="00CB219B">
        <w:rPr>
          <w:rFonts w:cstheme="minorHAnsi"/>
        </w:rPr>
        <w:t xml:space="preserve"> </w:t>
      </w:r>
      <w:r w:rsidRPr="0062491D">
        <w:rPr>
          <w:rFonts w:cstheme="minorHAnsi"/>
        </w:rPr>
        <w:t xml:space="preserve"> Was the statement below mentioned on the web page?’</w:t>
      </w:r>
      <w:r w:rsidRPr="0062491D">
        <w:rPr>
          <w:rFonts w:cstheme="minorHAnsi"/>
          <w:color w:val="4472C4"/>
        </w:rPr>
        <w:t xml:space="preserve"> </w:t>
      </w:r>
      <w:r w:rsidRPr="0062491D">
        <w:rPr>
          <w:rFonts w:cstheme="minorHAnsi"/>
          <w:b/>
          <w:bCs/>
          <w:color w:val="00B050"/>
        </w:rPr>
        <w:t>[PROGRAMMING NOTE: KEEP THIS TEXT AT THE TOP OF PAGE FOR Q</w:t>
      </w:r>
      <w:r>
        <w:rPr>
          <w:rFonts w:cstheme="minorHAnsi"/>
          <w:b/>
          <w:bCs/>
          <w:color w:val="00B050"/>
        </w:rPr>
        <w:t>7</w:t>
      </w:r>
      <w:r w:rsidRPr="0062491D">
        <w:rPr>
          <w:rFonts w:cstheme="minorHAnsi"/>
          <w:b/>
          <w:bCs/>
          <w:color w:val="00B050"/>
        </w:rPr>
        <w:t>-Q1</w:t>
      </w:r>
      <w:r>
        <w:rPr>
          <w:rFonts w:cstheme="minorHAnsi"/>
          <w:b/>
          <w:bCs/>
          <w:color w:val="00B050"/>
        </w:rPr>
        <w:t>4</w:t>
      </w:r>
      <w:r w:rsidRPr="0062491D">
        <w:rPr>
          <w:rFonts w:cstheme="minorHAnsi"/>
          <w:b/>
          <w:bCs/>
          <w:color w:val="00B050"/>
        </w:rPr>
        <w:t>]</w:t>
      </w:r>
    </w:p>
    <w:p w:rsidR="00EE3258" w:rsidRPr="0062491D" w:rsidP="00EE3258" w14:paraId="0A018CA5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</w:t>
      </w:r>
      <w:r>
        <w:rPr>
          <w:rFonts w:cstheme="minorHAnsi"/>
          <w:b/>
          <w:bCs/>
          <w:color w:val="00B050"/>
        </w:rPr>
        <w:t>ING NOTE</w:t>
      </w:r>
      <w:r w:rsidRPr="0062491D">
        <w:rPr>
          <w:rFonts w:cstheme="minorHAnsi"/>
          <w:b/>
          <w:bCs/>
          <w:color w:val="00B050"/>
        </w:rPr>
        <w:t>: RANDOMIZE ORDER OF Q</w:t>
      </w:r>
      <w:r>
        <w:rPr>
          <w:rFonts w:cstheme="minorHAnsi"/>
          <w:b/>
          <w:bCs/>
          <w:color w:val="00B050"/>
        </w:rPr>
        <w:t>7</w:t>
      </w:r>
      <w:r w:rsidRPr="0062491D">
        <w:rPr>
          <w:rFonts w:cstheme="minorHAnsi"/>
          <w:b/>
          <w:bCs/>
          <w:color w:val="00B050"/>
        </w:rPr>
        <w:t>-Q11]</w:t>
      </w:r>
    </w:p>
    <w:p w:rsidR="00EE3258" w:rsidRPr="0062491D" w:rsidP="00EE3258" w14:paraId="787D5DF2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 xml:space="preserve">[PROGRAMMING NOTE: </w:t>
      </w:r>
      <w:r>
        <w:rPr>
          <w:rFonts w:cstheme="minorHAnsi"/>
          <w:b/>
          <w:bCs/>
          <w:color w:val="00B050"/>
        </w:rPr>
        <w:t xml:space="preserve">RANDOMIZE THE ORDER OF THE Q7-Q14 SET SUCH THAT HALF OF THE SAMPLE SEES </w:t>
      </w:r>
      <w:r w:rsidRPr="0062491D">
        <w:rPr>
          <w:rFonts w:cstheme="minorHAnsi"/>
          <w:b/>
          <w:bCs/>
          <w:color w:val="00B050"/>
        </w:rPr>
        <w:t>Q</w:t>
      </w:r>
      <w:r>
        <w:rPr>
          <w:rFonts w:cstheme="minorHAnsi"/>
          <w:b/>
          <w:bCs/>
          <w:color w:val="00B050"/>
        </w:rPr>
        <w:t>7-Q14 AS SHOWN HERE – AFTER Q6 - AND HALF OF THE SAMPLE SEES Q7-Q14 AFTER Q28</w:t>
      </w:r>
      <w:r w:rsidRPr="0062491D">
        <w:rPr>
          <w:rFonts w:cstheme="minorHAnsi"/>
          <w:b/>
          <w:bCs/>
          <w:color w:val="00B050"/>
        </w:rPr>
        <w:t>]</w:t>
      </w:r>
    </w:p>
    <w:p w:rsidR="00EE3258" w:rsidP="00EE3258" w14:paraId="7C89FC1B" w14:textId="77777777">
      <w:pPr>
        <w:rPr>
          <w:rFonts w:cstheme="minorHAnsi"/>
          <w:b/>
          <w:bCs/>
          <w:color w:val="00B050"/>
        </w:rPr>
      </w:pPr>
    </w:p>
    <w:p w:rsidR="00EE3258" w:rsidRPr="0062491D" w:rsidP="00EE3258" w14:paraId="549986ED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7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20DA1A53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6A30AF07" w14:textId="77777777">
      <w:pPr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7</w:t>
      </w:r>
      <w:r w:rsidRPr="0062491D">
        <w:rPr>
          <w:rFonts w:cstheme="minorHAnsi"/>
        </w:rPr>
        <w:t>. “FENTIVA is used along with diet and exercise to control blood sugar.”</w:t>
      </w:r>
    </w:p>
    <w:p w:rsidR="00EE3258" w:rsidRPr="0062491D" w:rsidP="00EE3258" w14:paraId="68B78751" w14:textId="77777777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63CF1E38" w14:textId="77777777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1BC7247C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41CF703B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8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4E115057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943E955" w14:textId="77777777">
      <w:p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8</w:t>
      </w:r>
      <w:r w:rsidRPr="0062491D">
        <w:rPr>
          <w:rFonts w:cstheme="minorHAnsi"/>
        </w:rPr>
        <w:t xml:space="preserve">. “FENTIVA is available without a prescription.” </w:t>
      </w:r>
      <w:r w:rsidRPr="0062491D">
        <w:rPr>
          <w:rFonts w:cstheme="minorHAnsi"/>
          <w:color w:val="FF0000"/>
        </w:rPr>
        <w:t>[FOIL]</w:t>
      </w:r>
    </w:p>
    <w:p w:rsidR="00EE3258" w:rsidRPr="0062491D" w:rsidP="00EE3258" w14:paraId="0D5B1F8C" w14:textId="77777777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7BD60424" w14:textId="77777777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5C69C174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602F5A07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9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139DA50C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21D1836B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9</w:t>
      </w:r>
      <w:r w:rsidRPr="0062491D">
        <w:rPr>
          <w:rFonts w:cstheme="minorHAnsi"/>
        </w:rPr>
        <w:t>. “FEN</w:t>
      </w:r>
      <w:r>
        <w:rPr>
          <w:rFonts w:cstheme="minorHAnsi"/>
        </w:rPr>
        <w:t>TI</w:t>
      </w:r>
      <w:r w:rsidRPr="0062491D">
        <w:rPr>
          <w:rFonts w:cstheme="minorHAnsi"/>
        </w:rPr>
        <w:t xml:space="preserve">VA is not for people with </w:t>
      </w:r>
      <w:r>
        <w:rPr>
          <w:rFonts w:cstheme="minorHAnsi"/>
        </w:rPr>
        <w:t>t</w:t>
      </w:r>
      <w:r w:rsidRPr="0062491D">
        <w:rPr>
          <w:rFonts w:cstheme="minorHAnsi"/>
        </w:rPr>
        <w:t>ype 1 diabetes.”</w:t>
      </w:r>
    </w:p>
    <w:p w:rsidR="00EE3258" w:rsidRPr="0062491D" w:rsidP="00EE3258" w14:paraId="7DAB7356" w14:textId="77777777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3574B7C8" w14:textId="77777777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59BB5224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024B0ACB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10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13E9CDD0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B8963A8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10</w:t>
      </w:r>
      <w:r w:rsidRPr="0062491D">
        <w:rPr>
          <w:rFonts w:cstheme="minorHAnsi"/>
        </w:rPr>
        <w:t>. “</w:t>
      </w:r>
      <w:bookmarkStart w:id="2" w:name="_Hlk133413820"/>
      <w:r w:rsidRPr="0062491D">
        <w:rPr>
          <w:rFonts w:cstheme="minorHAnsi"/>
        </w:rPr>
        <w:t>FENTIVA is taken once weekly</w:t>
      </w:r>
      <w:bookmarkEnd w:id="2"/>
      <w:r w:rsidRPr="0062491D">
        <w:rPr>
          <w:rFonts w:cstheme="minorHAnsi"/>
        </w:rPr>
        <w:t xml:space="preserve">.” </w:t>
      </w:r>
      <w:r w:rsidRPr="0062491D">
        <w:rPr>
          <w:rFonts w:cstheme="minorHAnsi"/>
          <w:color w:val="FF0000"/>
        </w:rPr>
        <w:t>[FOIL]</w:t>
      </w:r>
    </w:p>
    <w:p w:rsidR="00EE3258" w:rsidRPr="0062491D" w:rsidP="00EE3258" w14:paraId="30C0EC43" w14:textId="77777777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7434A413" w14:textId="77777777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22874FA9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3C07C975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11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11C856C9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4DB62939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11</w:t>
      </w:r>
      <w:r w:rsidRPr="0062491D">
        <w:rPr>
          <w:rFonts w:cstheme="minorHAnsi"/>
        </w:rPr>
        <w:t>. “</w:t>
      </w:r>
      <w:r w:rsidRPr="002B3044">
        <w:rPr>
          <w:rFonts w:cstheme="minorHAnsi"/>
        </w:rPr>
        <w:t>Doctors prefer FENTIVA over other medications for patients who need to control their blood sugar</w:t>
      </w:r>
      <w:r w:rsidRPr="0062491D">
        <w:rPr>
          <w:rFonts w:cstheme="minorHAnsi"/>
        </w:rPr>
        <w:t xml:space="preserve">.” </w:t>
      </w:r>
      <w:r w:rsidRPr="0062491D">
        <w:rPr>
          <w:rFonts w:cstheme="minorHAnsi"/>
          <w:color w:val="FF0000"/>
        </w:rPr>
        <w:t>[FOIL]</w:t>
      </w:r>
    </w:p>
    <w:p w:rsidR="00EE3258" w:rsidRPr="0062491D" w:rsidP="00EE3258" w14:paraId="60583F21" w14:textId="7777777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347AC382" w14:textId="7777777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64AB28FE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5507F27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12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4C2ABDB4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EBC879F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12</w:t>
      </w:r>
      <w:r w:rsidRPr="0062491D">
        <w:rPr>
          <w:rFonts w:cstheme="minorHAnsi"/>
        </w:rPr>
        <w:t>. “P</w:t>
      </w:r>
      <w:r w:rsidRPr="0062491D">
        <w:rPr>
          <w:rFonts w:cstheme="minorHAnsi"/>
          <w:color w:val="000000"/>
        </w:rPr>
        <w:t>atients prefer once-monthly FENTIVA injections over daily tablets</w:t>
      </w:r>
      <w:r>
        <w:rPr>
          <w:rFonts w:cstheme="minorHAnsi"/>
          <w:color w:val="000000"/>
        </w:rPr>
        <w:t>.</w:t>
      </w:r>
      <w:r w:rsidRPr="0062491D">
        <w:rPr>
          <w:rFonts w:cstheme="minorHAnsi"/>
          <w:color w:val="000000"/>
        </w:rPr>
        <w:t>”</w:t>
      </w:r>
    </w:p>
    <w:p w:rsidR="00EE3258" w:rsidRPr="0062491D" w:rsidP="00EE3258" w14:paraId="41ABA173" w14:textId="7777777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705D8594" w14:textId="77777777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4EDA5F93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A9157F4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13</w:t>
      </w:r>
      <w:r w:rsidRPr="0062491D">
        <w:rPr>
          <w:rFonts w:cstheme="minorHAnsi"/>
          <w:b/>
          <w:bCs/>
          <w:color w:val="00B050"/>
        </w:rPr>
        <w:t xml:space="preserve"> OF ALL]</w:t>
      </w:r>
    </w:p>
    <w:p w:rsidR="00EE3258" w:rsidRPr="0062491D" w:rsidP="00EE3258" w14:paraId="24E80568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7424317B" w14:textId="77777777">
      <w:pPr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13</w:t>
      </w:r>
      <w:r w:rsidRPr="0062491D">
        <w:rPr>
          <w:rFonts w:cstheme="minorHAnsi"/>
        </w:rPr>
        <w:t xml:space="preserve">. </w:t>
      </w:r>
      <w:r w:rsidRPr="0062491D">
        <w:rPr>
          <w:rFonts w:cstheme="minorHAnsi"/>
          <w:color w:val="000000"/>
        </w:rPr>
        <w:t>“With once-monthly FENTIVA injections, I no longer have to think about taking medication every day</w:t>
      </w:r>
      <w:r>
        <w:rPr>
          <w:rFonts w:cstheme="minorHAnsi"/>
          <w:color w:val="000000"/>
        </w:rPr>
        <w:t xml:space="preserve">.” </w:t>
      </w:r>
    </w:p>
    <w:p w:rsidR="00EE3258" w:rsidRPr="0062491D" w:rsidP="00EE3258" w14:paraId="2B8B3F8F" w14:textId="77777777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18121ECD" w14:textId="77777777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0A346DC0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86318F9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14_C</w:t>
      </w:r>
      <w:r w:rsidRPr="0062491D">
        <w:rPr>
          <w:rFonts w:cstheme="minorHAnsi"/>
          <w:b/>
          <w:bCs/>
          <w:color w:val="00B050"/>
        </w:rPr>
        <w:t xml:space="preserve"> OF ALL</w:t>
      </w:r>
      <w:r>
        <w:rPr>
          <w:rFonts w:cstheme="minorHAnsi"/>
          <w:b/>
          <w:bCs/>
          <w:color w:val="00B050"/>
        </w:rPr>
        <w:t xml:space="preserve"> CONSUMERS</w:t>
      </w:r>
      <w:r w:rsidRPr="0062491D">
        <w:rPr>
          <w:rFonts w:cstheme="minorHAnsi"/>
          <w:b/>
          <w:bCs/>
          <w:color w:val="00B050"/>
        </w:rPr>
        <w:t>]</w:t>
      </w:r>
    </w:p>
    <w:p w:rsidR="00EE3258" w:rsidRPr="0062491D" w:rsidP="00EE3258" w14:paraId="2CC1C11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2019E893" w14:textId="77777777">
      <w:pPr>
        <w:spacing w:line="276" w:lineRule="auto"/>
        <w:rPr>
          <w:rFonts w:cstheme="minorHAnsi"/>
          <w:color w:val="000000"/>
        </w:rPr>
      </w:pPr>
      <w:r w:rsidRPr="0062491D">
        <w:rPr>
          <w:rFonts w:cstheme="minorHAnsi"/>
        </w:rPr>
        <w:t>Q1</w:t>
      </w:r>
      <w:r>
        <w:rPr>
          <w:rFonts w:cstheme="minorHAnsi"/>
        </w:rPr>
        <w:t>4_C</w:t>
      </w:r>
      <w:r w:rsidRPr="0062491D">
        <w:rPr>
          <w:rFonts w:cstheme="minorHAnsi"/>
        </w:rPr>
        <w:t>. “T</w:t>
      </w:r>
      <w:r w:rsidRPr="0062491D">
        <w:rPr>
          <w:rFonts w:cstheme="minorHAnsi"/>
          <w:color w:val="000000"/>
        </w:rPr>
        <w:t>here is no evidence that patients who choose once-monthly FENTIVA injections are more likely to follow their prescribed treatment plan compared to those who choose daily tablets.”</w:t>
      </w:r>
    </w:p>
    <w:p w:rsidR="00EE3258" w:rsidRPr="0062491D" w:rsidP="00EE3258" w14:paraId="1CFC18FC" w14:textId="7777777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62491D" w:rsidP="00EE3258" w14:paraId="0E573D43" w14:textId="7777777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62491D" w:rsidP="00EE3258" w14:paraId="43D5F248" w14:textId="77777777">
      <w:pPr>
        <w:rPr>
          <w:rFonts w:cstheme="minorHAnsi"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01BC7DD1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14_P</w:t>
      </w:r>
      <w:r w:rsidRPr="0062491D">
        <w:rPr>
          <w:rFonts w:cstheme="minorHAnsi"/>
          <w:b/>
          <w:bCs/>
          <w:color w:val="00B050"/>
        </w:rPr>
        <w:t xml:space="preserve"> OF ALL</w:t>
      </w:r>
      <w:r>
        <w:rPr>
          <w:rFonts w:cstheme="minorHAnsi"/>
          <w:b/>
          <w:bCs/>
          <w:color w:val="00B050"/>
        </w:rPr>
        <w:t xml:space="preserve"> HCPS]</w:t>
      </w:r>
    </w:p>
    <w:p w:rsidR="00EE3258" w:rsidRPr="0062491D" w:rsidP="00EE3258" w14:paraId="37335D3E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488CF4B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2491D">
        <w:rPr>
          <w:rFonts w:cstheme="minorHAnsi"/>
        </w:rPr>
        <w:t>Q1</w:t>
      </w:r>
      <w:r>
        <w:rPr>
          <w:rFonts w:cstheme="minorHAnsi"/>
        </w:rPr>
        <w:t>4_P</w:t>
      </w:r>
      <w:r w:rsidRPr="0062491D">
        <w:rPr>
          <w:rFonts w:cstheme="minorHAnsi"/>
        </w:rPr>
        <w:t>. “</w:t>
      </w:r>
      <w:r w:rsidRPr="0062491D">
        <w:rPr>
          <w:rFonts w:cstheme="minorHAnsi"/>
          <w:color w:val="000000"/>
        </w:rPr>
        <w:t>There is no clinical evidence suggesting better treatment adherence with once-monthly FENTIVA injection</w:t>
      </w:r>
      <w:r>
        <w:rPr>
          <w:rFonts w:cstheme="minorHAnsi"/>
          <w:color w:val="000000"/>
        </w:rPr>
        <w:t>s</w:t>
      </w:r>
      <w:r w:rsidRPr="0062491D">
        <w:rPr>
          <w:rFonts w:cstheme="minorHAnsi"/>
          <w:color w:val="000000"/>
        </w:rPr>
        <w:t xml:space="preserve"> compared to daily tablets.” </w:t>
      </w:r>
    </w:p>
    <w:p w:rsidR="00EE3258" w:rsidRPr="0062491D" w:rsidP="00EE3258" w14:paraId="6294A4C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E3258" w:rsidRPr="0062491D" w:rsidP="00EE3258" w14:paraId="7B829579" w14:textId="77777777">
      <w:pPr>
        <w:pStyle w:val="ListParagraph"/>
        <w:numPr>
          <w:ilvl w:val="0"/>
          <w:numId w:val="18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Mentioned on web page</w:t>
      </w:r>
    </w:p>
    <w:p w:rsidR="00EE3258" w:rsidRPr="00D54476" w:rsidP="00EE3258" w14:paraId="5BAD36B8" w14:textId="77777777">
      <w:pPr>
        <w:pStyle w:val="ListParagraph"/>
        <w:numPr>
          <w:ilvl w:val="0"/>
          <w:numId w:val="18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Not mentioned on web page</w:t>
      </w:r>
    </w:p>
    <w:p w:rsidR="00EE3258" w:rsidRPr="00D54476" w:rsidP="00EE3258" w14:paraId="1F19231D" w14:textId="77777777">
      <w:pPr>
        <w:rPr>
          <w:rFonts w:cstheme="minorHAnsi"/>
          <w:color w:val="4472C4" w:themeColor="accent1"/>
        </w:rPr>
      </w:pPr>
      <w:r w:rsidRPr="00D54476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D54476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264C317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[PERCEIVED BENEFIT – MAGNITUDE AND LIKELIHOOD]</w:t>
      </w:r>
    </w:p>
    <w:p w:rsidR="00EE3258" w:rsidRPr="0062491D" w:rsidP="00EE3258" w14:paraId="0E9CFBA3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15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376E4B1F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D44B2DD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15</w:t>
      </w:r>
      <w:r w:rsidRPr="0062491D">
        <w:rPr>
          <w:rFonts w:cstheme="minorHAnsi"/>
        </w:rPr>
        <w:t xml:space="preserve">. </w:t>
      </w:r>
      <w:r w:rsidRPr="0062491D">
        <w:rPr>
          <w:rFonts w:cstheme="minorHAnsi"/>
          <w:b/>
          <w:bCs/>
        </w:rPr>
        <w:t>How much</w:t>
      </w:r>
      <w:r w:rsidRPr="0062491D">
        <w:rPr>
          <w:rFonts w:cstheme="minorHAnsi"/>
        </w:rPr>
        <w:t xml:space="preserve"> do you think FENTIVA injections would help control blood sugar for adults with type 2 diabetes?</w:t>
      </w:r>
    </w:p>
    <w:tbl>
      <w:tblPr>
        <w:tblW w:w="0" w:type="auto"/>
        <w:tblInd w:w="360" w:type="dxa"/>
        <w:tblLook w:val="04A0"/>
      </w:tblPr>
      <w:tblGrid>
        <w:gridCol w:w="1520"/>
        <w:gridCol w:w="1485"/>
        <w:gridCol w:w="1484"/>
        <w:gridCol w:w="1484"/>
        <w:gridCol w:w="1484"/>
        <w:gridCol w:w="1543"/>
      </w:tblGrid>
      <w:tr w14:paraId="4A778837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6F8E908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4B4AF5B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Would not help at all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15C043C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BF4A67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43A2410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42A471D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39AF507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15ADE00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Would help very much</w:t>
            </w:r>
          </w:p>
        </w:tc>
      </w:tr>
    </w:tbl>
    <w:p w:rsidR="00EE3258" w:rsidRPr="0062491D" w:rsidP="00EE3258" w14:paraId="66B17780" w14:textId="77777777">
      <w:pPr>
        <w:spacing w:line="276" w:lineRule="auto"/>
        <w:rPr>
          <w:rFonts w:cstheme="minorHAnsi"/>
          <w:color w:val="FF0000"/>
        </w:rPr>
      </w:pPr>
    </w:p>
    <w:p w:rsidR="00EE3258" w:rsidRPr="0062491D" w:rsidP="00EE3258" w14:paraId="41425B51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9B608E5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16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4780043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52DC530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16</w:t>
      </w:r>
      <w:r w:rsidRPr="0062491D">
        <w:rPr>
          <w:rFonts w:cstheme="minorHAnsi"/>
        </w:rPr>
        <w:t xml:space="preserve">. </w:t>
      </w:r>
      <w:r w:rsidRPr="0062491D">
        <w:rPr>
          <w:rFonts w:cstheme="minorHAnsi"/>
          <w:b/>
          <w:bCs/>
        </w:rPr>
        <w:t>How likely</w:t>
      </w:r>
      <w:r w:rsidRPr="0062491D">
        <w:rPr>
          <w:rFonts w:cstheme="minorHAnsi"/>
        </w:rPr>
        <w:t xml:space="preserve"> is it that FENTIVA injections would help control blood sugar for adults with type 2 diabetes?</w:t>
      </w:r>
    </w:p>
    <w:tbl>
      <w:tblPr>
        <w:tblW w:w="0" w:type="auto"/>
        <w:tblInd w:w="360" w:type="dxa"/>
        <w:tblLook w:val="04A0"/>
      </w:tblPr>
      <w:tblGrid>
        <w:gridCol w:w="1514"/>
        <w:gridCol w:w="1484"/>
        <w:gridCol w:w="1483"/>
        <w:gridCol w:w="1483"/>
        <w:gridCol w:w="1483"/>
        <w:gridCol w:w="1553"/>
      </w:tblGrid>
      <w:tr w14:paraId="7547B9C5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17F27FCE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4D1DD29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 likely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0C257D2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53FB3F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47E6C57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7B31764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3393C07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464C398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Extremely likely</w:t>
            </w:r>
          </w:p>
        </w:tc>
      </w:tr>
    </w:tbl>
    <w:p w:rsidR="00EE3258" w:rsidRPr="0062491D" w:rsidP="00EE3258" w14:paraId="5BAEB094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57B8FAE6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17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6E7E414A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P="00EE3258" w14:paraId="7C9B97C2" w14:textId="77777777">
      <w:pPr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17</w:t>
      </w:r>
      <w:r w:rsidRPr="0062491D">
        <w:rPr>
          <w:rFonts w:cstheme="minorHAnsi"/>
        </w:rPr>
        <w:t xml:space="preserve">. </w:t>
      </w:r>
      <w:r w:rsidRPr="00293EAC">
        <w:rPr>
          <w:rFonts w:cstheme="minorHAnsi"/>
        </w:rPr>
        <w:t xml:space="preserve">Please answer the following question based on what you think is true about FENTIVA.  </w:t>
      </w:r>
    </w:p>
    <w:p w:rsidR="00EE3258" w:rsidRPr="0062491D" w:rsidP="00EE3258" w14:paraId="7819F29F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</w:rPr>
        <w:t xml:space="preserve">Compared to </w:t>
      </w:r>
      <w:r w:rsidRPr="00293EAC">
        <w:rPr>
          <w:rFonts w:cstheme="minorHAnsi"/>
          <w:b/>
          <w:bCs/>
        </w:rPr>
        <w:t>other injections for diabetes</w:t>
      </w:r>
      <w:r w:rsidRPr="0062491D">
        <w:rPr>
          <w:rFonts w:cstheme="minorHAnsi"/>
        </w:rPr>
        <w:t xml:space="preserve">, </w:t>
      </w:r>
      <w:r w:rsidRPr="00FE73E6">
        <w:rPr>
          <w:rFonts w:cstheme="minorHAnsi"/>
        </w:rPr>
        <w:t>how effective</w:t>
      </w:r>
      <w:r w:rsidRPr="0062491D">
        <w:rPr>
          <w:rFonts w:cstheme="minorHAnsi"/>
        </w:rPr>
        <w:t xml:space="preserve"> are</w:t>
      </w:r>
      <w:r w:rsidRPr="0062491D">
        <w:rPr>
          <w:rFonts w:cstheme="minorHAnsi"/>
          <w:b/>
          <w:bCs/>
        </w:rPr>
        <w:t xml:space="preserve"> </w:t>
      </w:r>
      <w:r w:rsidRPr="0062491D">
        <w:rPr>
          <w:rFonts w:cstheme="minorHAnsi"/>
        </w:rPr>
        <w:t>FENTIVA monthly injections at controlling blood sugar for adults with type 2 diabetes?</w:t>
      </w:r>
    </w:p>
    <w:tbl>
      <w:tblPr>
        <w:tblW w:w="0" w:type="auto"/>
        <w:tblInd w:w="360" w:type="dxa"/>
        <w:tblLook w:val="04A0"/>
      </w:tblPr>
      <w:tblGrid>
        <w:gridCol w:w="1525"/>
        <w:gridCol w:w="1482"/>
        <w:gridCol w:w="1482"/>
        <w:gridCol w:w="1482"/>
        <w:gridCol w:w="1482"/>
      </w:tblGrid>
      <w:tr w14:paraId="10F7FCBD" w14:textId="77777777" w:rsidTr="00546E64">
        <w:tblPrEx>
          <w:tblW w:w="0" w:type="auto"/>
          <w:tblInd w:w="360" w:type="dxa"/>
          <w:tblLook w:val="04A0"/>
        </w:tblPrEx>
        <w:trPr>
          <w:trHeight w:val="729"/>
        </w:trPr>
        <w:tc>
          <w:tcPr>
            <w:tcW w:w="1525" w:type="dxa"/>
            <w:vAlign w:val="center"/>
            <w:hideMark/>
          </w:tcPr>
          <w:p w:rsidR="00EE3258" w:rsidRPr="0062491D" w:rsidP="00546E64" w14:paraId="167DB56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6FA5CD38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less effective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46BEC72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82" w:type="dxa"/>
            <w:vAlign w:val="center"/>
            <w:hideMark/>
          </w:tcPr>
          <w:p w:rsidR="00EE3258" w:rsidP="00546E64" w14:paraId="1FEA9C3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  <w:p w:rsidR="00EE3258" w:rsidRPr="0062491D" w:rsidP="00546E64" w14:paraId="06772E7E" w14:textId="77777777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About the same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253F42B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82" w:type="dxa"/>
            <w:vAlign w:val="center"/>
            <w:hideMark/>
          </w:tcPr>
          <w:p w:rsidR="00EE3258" w:rsidP="00546E64" w14:paraId="06EEF6A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  <w:p w:rsidR="00EE3258" w:rsidRPr="0062491D" w:rsidP="00546E64" w14:paraId="1879BA9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more effective</w:t>
            </w:r>
          </w:p>
        </w:tc>
      </w:tr>
    </w:tbl>
    <w:p w:rsidR="00EE3258" w:rsidRPr="0062491D" w:rsidP="00EE3258" w14:paraId="14A795E3" w14:textId="77777777">
      <w:pPr>
        <w:spacing w:line="276" w:lineRule="auto"/>
        <w:rPr>
          <w:rFonts w:cstheme="minorHAnsi"/>
          <w:b/>
          <w:bCs/>
          <w:color w:val="4472C4" w:themeColor="accent1"/>
        </w:rPr>
      </w:pPr>
    </w:p>
    <w:p w:rsidR="00EE3258" w:rsidRPr="0062491D" w:rsidP="00EE3258" w14:paraId="7C2DD3EB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0527CFE4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18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635F187F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P="00EE3258" w14:paraId="523BA297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Q18</w:t>
      </w:r>
      <w:r w:rsidRPr="0062491D">
        <w:rPr>
          <w:rFonts w:cstheme="minorHAnsi"/>
        </w:rPr>
        <w:t xml:space="preserve">. </w:t>
      </w:r>
      <w:r w:rsidRPr="00293EAC">
        <w:rPr>
          <w:rFonts w:cstheme="minorHAnsi"/>
        </w:rPr>
        <w:t xml:space="preserve">Please answer the following question based on what you think is true about FENTIVA.  </w:t>
      </w:r>
    </w:p>
    <w:p w:rsidR="00EE3258" w:rsidRPr="0062491D" w:rsidP="00EE3258" w14:paraId="54D96E9E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 xml:space="preserve">Compared to </w:t>
      </w:r>
      <w:r w:rsidRPr="0062491D">
        <w:rPr>
          <w:rFonts w:cstheme="minorHAnsi"/>
          <w:b/>
          <w:bCs/>
        </w:rPr>
        <w:t>daily oral medications</w:t>
      </w:r>
      <w:r w:rsidRPr="0062491D">
        <w:rPr>
          <w:rFonts w:cstheme="minorHAnsi"/>
        </w:rPr>
        <w:t xml:space="preserve">, </w:t>
      </w:r>
      <w:r w:rsidRPr="00FE73E6">
        <w:rPr>
          <w:rFonts w:cstheme="minorHAnsi"/>
        </w:rPr>
        <w:t>how effective</w:t>
      </w:r>
      <w:r w:rsidRPr="0062491D">
        <w:rPr>
          <w:rFonts w:cstheme="minorHAnsi"/>
          <w:b/>
          <w:bCs/>
        </w:rPr>
        <w:t xml:space="preserve"> </w:t>
      </w:r>
      <w:r w:rsidRPr="0062491D">
        <w:rPr>
          <w:rFonts w:cstheme="minorHAnsi"/>
        </w:rPr>
        <w:t>are</w:t>
      </w:r>
      <w:r w:rsidRPr="0062491D">
        <w:rPr>
          <w:rFonts w:cstheme="minorHAnsi"/>
          <w:b/>
          <w:bCs/>
        </w:rPr>
        <w:t xml:space="preserve"> </w:t>
      </w:r>
      <w:r w:rsidRPr="0062491D">
        <w:rPr>
          <w:rFonts w:cstheme="minorHAnsi"/>
        </w:rPr>
        <w:t>FENTIVA monthly injections at controlling blood sugar for adults with type 2 diabetes?</w:t>
      </w:r>
    </w:p>
    <w:tbl>
      <w:tblPr>
        <w:tblW w:w="0" w:type="auto"/>
        <w:tblInd w:w="360" w:type="dxa"/>
        <w:tblLook w:val="04A0"/>
      </w:tblPr>
      <w:tblGrid>
        <w:gridCol w:w="1525"/>
        <w:gridCol w:w="1482"/>
        <w:gridCol w:w="1482"/>
        <w:gridCol w:w="1482"/>
        <w:gridCol w:w="1482"/>
      </w:tblGrid>
      <w:tr w14:paraId="68BEBC14" w14:textId="77777777" w:rsidTr="00546E64">
        <w:tblPrEx>
          <w:tblW w:w="0" w:type="auto"/>
          <w:tblInd w:w="360" w:type="dxa"/>
          <w:tblLook w:val="04A0"/>
        </w:tblPrEx>
        <w:tc>
          <w:tcPr>
            <w:tcW w:w="1525" w:type="dxa"/>
            <w:vAlign w:val="center"/>
            <w:hideMark/>
          </w:tcPr>
          <w:p w:rsidR="00EE3258" w:rsidRPr="0062491D" w:rsidP="00546E64" w14:paraId="3475959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1DF894CE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less effective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6471593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82" w:type="dxa"/>
            <w:vAlign w:val="center"/>
            <w:hideMark/>
          </w:tcPr>
          <w:p w:rsidR="00EE3258" w:rsidP="00546E64" w14:paraId="6B7927B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  <w:p w:rsidR="00EE3258" w:rsidRPr="0062491D" w:rsidP="00546E64" w14:paraId="21F4836D" w14:textId="77777777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About the same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3C62A31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82" w:type="dxa"/>
            <w:vAlign w:val="center"/>
            <w:hideMark/>
          </w:tcPr>
          <w:p w:rsidR="00EE3258" w:rsidP="00546E64" w14:paraId="2F16C56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  <w:p w:rsidR="00EE3258" w:rsidRPr="0062491D" w:rsidP="00546E64" w14:paraId="179FCE6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more effective</w:t>
            </w:r>
          </w:p>
        </w:tc>
      </w:tr>
    </w:tbl>
    <w:p w:rsidR="00EE3258" w:rsidRPr="0062491D" w:rsidP="00EE3258" w14:paraId="784249F7" w14:textId="77777777">
      <w:pPr>
        <w:spacing w:line="276" w:lineRule="auto"/>
        <w:rPr>
          <w:rFonts w:cstheme="minorHAnsi"/>
          <w:color w:val="FF0000"/>
        </w:rPr>
      </w:pPr>
    </w:p>
    <w:p w:rsidR="00EE3258" w:rsidRPr="0062491D" w:rsidP="00EE3258" w14:paraId="221C8EDB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3CA1206E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[PERCEIVED RISK LIKELIHOOD]</w:t>
      </w:r>
    </w:p>
    <w:p w:rsidR="00EE3258" w:rsidRPr="0062491D" w:rsidP="00EE3258" w14:paraId="0C65F0A2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19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3DCD341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4535961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Q19</w:t>
      </w:r>
      <w:r w:rsidRPr="0062491D">
        <w:rPr>
          <w:rFonts w:cstheme="minorHAnsi"/>
        </w:rPr>
        <w:t xml:space="preserve">. </w:t>
      </w:r>
      <w:r w:rsidRPr="002B3044">
        <w:rPr>
          <w:rFonts w:cstheme="minorHAnsi"/>
        </w:rPr>
        <w:t>How likely is it that</w:t>
      </w:r>
      <w:r w:rsidRPr="0062491D">
        <w:rPr>
          <w:rFonts w:cstheme="minorHAnsi"/>
        </w:rPr>
        <w:t xml:space="preserve"> people who take FENTIVA monthly injections will experience at least one side effect from the medication?</w:t>
      </w:r>
    </w:p>
    <w:tbl>
      <w:tblPr>
        <w:tblW w:w="0" w:type="auto"/>
        <w:tblInd w:w="360" w:type="dxa"/>
        <w:tblLook w:val="04A0"/>
      </w:tblPr>
      <w:tblGrid>
        <w:gridCol w:w="1514"/>
        <w:gridCol w:w="1484"/>
        <w:gridCol w:w="1483"/>
        <w:gridCol w:w="1483"/>
        <w:gridCol w:w="1483"/>
        <w:gridCol w:w="1553"/>
      </w:tblGrid>
      <w:tr w14:paraId="0AED75F6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0C98929E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543D699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 likely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5309073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C67CE9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556DFE8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77CA624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2A29F4F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26A7B59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Extremely likely</w:t>
            </w:r>
          </w:p>
        </w:tc>
      </w:tr>
    </w:tbl>
    <w:p w:rsidR="00EE3258" w:rsidRPr="0062491D" w:rsidP="00A04998" w14:paraId="52D322A0" w14:textId="77777777">
      <w:pPr>
        <w:spacing w:line="276" w:lineRule="auto"/>
        <w:jc w:val="center"/>
        <w:rPr>
          <w:rFonts w:cstheme="minorHAnsi"/>
          <w:color w:val="FF0000"/>
        </w:rPr>
      </w:pPr>
    </w:p>
    <w:p w:rsidR="00EE3258" w:rsidRPr="0062491D" w:rsidP="00EE3258" w14:paraId="08E4402D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377EAEFA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[PERCEIVED SEVERITY]</w:t>
      </w:r>
    </w:p>
    <w:p w:rsidR="00EE3258" w:rsidRPr="0062491D" w:rsidP="00EE3258" w14:paraId="120B823E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20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5E903AB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5E28A504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</w:t>
      </w:r>
      <w:r w:rsidRPr="0062491D">
        <w:rPr>
          <w:rFonts w:cstheme="minorHAnsi"/>
        </w:rPr>
        <w:t>2</w:t>
      </w:r>
      <w:r>
        <w:rPr>
          <w:rFonts w:cstheme="minorHAnsi"/>
        </w:rPr>
        <w:t>0</w:t>
      </w:r>
      <w:r w:rsidRPr="0062491D">
        <w:rPr>
          <w:rFonts w:cstheme="minorHAnsi"/>
        </w:rPr>
        <w:t xml:space="preserve">. </w:t>
      </w:r>
      <w:r w:rsidRPr="002B3044">
        <w:rPr>
          <w:rFonts w:cstheme="minorHAnsi"/>
        </w:rPr>
        <w:t>How serious are</w:t>
      </w:r>
      <w:r w:rsidRPr="0062491D">
        <w:rPr>
          <w:rFonts w:cstheme="minorHAnsi"/>
        </w:rPr>
        <w:t xml:space="preserve"> FENTIVA monthly injections’ side effects?</w:t>
      </w:r>
    </w:p>
    <w:tbl>
      <w:tblPr>
        <w:tblW w:w="0" w:type="auto"/>
        <w:tblInd w:w="360" w:type="dxa"/>
        <w:tblLook w:val="04A0"/>
      </w:tblPr>
      <w:tblGrid>
        <w:gridCol w:w="1522"/>
        <w:gridCol w:w="1483"/>
        <w:gridCol w:w="1481"/>
        <w:gridCol w:w="1481"/>
        <w:gridCol w:w="1481"/>
        <w:gridCol w:w="1552"/>
      </w:tblGrid>
      <w:tr w14:paraId="04D773DC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584F68F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79799AE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 serious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49384FF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06135B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7C5665A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9878088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7E5A9D6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7556250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Extremely serious</w:t>
            </w:r>
          </w:p>
        </w:tc>
      </w:tr>
    </w:tbl>
    <w:p w:rsidR="00EE3258" w:rsidRPr="0062491D" w:rsidP="00EE3258" w14:paraId="58846B34" w14:textId="77777777">
      <w:pPr>
        <w:spacing w:line="276" w:lineRule="auto"/>
        <w:rPr>
          <w:rFonts w:cstheme="minorHAnsi"/>
          <w:color w:val="FF0000"/>
        </w:rPr>
      </w:pPr>
    </w:p>
    <w:p w:rsidR="00EE3258" w:rsidRPr="0062491D" w:rsidP="00EE3258" w14:paraId="6B119124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BF9F775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[PERCEIVED SAFETY]</w:t>
      </w:r>
    </w:p>
    <w:p w:rsidR="00EE3258" w:rsidRPr="0062491D" w:rsidP="00EE3258" w14:paraId="5F971433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Q2</w:t>
      </w:r>
      <w:r>
        <w:rPr>
          <w:rFonts w:cstheme="minorHAnsi"/>
          <w:b/>
          <w:bCs/>
          <w:color w:val="00B050"/>
        </w:rPr>
        <w:t>1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41EEDA6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33E1850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</w:t>
      </w:r>
      <w:r w:rsidRPr="0062491D">
        <w:rPr>
          <w:rFonts w:cstheme="minorHAnsi"/>
        </w:rPr>
        <w:t>2</w:t>
      </w:r>
      <w:r>
        <w:rPr>
          <w:rFonts w:cstheme="minorHAnsi"/>
        </w:rPr>
        <w:t>1</w:t>
      </w:r>
      <w:r w:rsidRPr="0062491D">
        <w:rPr>
          <w:rFonts w:cstheme="minorHAnsi"/>
        </w:rPr>
        <w:t>. FENTIVA monthly injections are safer than other prescription drugs that treat type 2 diabetes.</w:t>
      </w:r>
    </w:p>
    <w:tbl>
      <w:tblPr>
        <w:tblW w:w="0" w:type="auto"/>
        <w:tblInd w:w="360" w:type="dxa"/>
        <w:tblLook w:val="04A0"/>
      </w:tblPr>
      <w:tblGrid>
        <w:gridCol w:w="1524"/>
        <w:gridCol w:w="1483"/>
        <w:gridCol w:w="1482"/>
        <w:gridCol w:w="1482"/>
        <w:gridCol w:w="1482"/>
        <w:gridCol w:w="1547"/>
      </w:tblGrid>
      <w:tr w14:paraId="39F0C0FD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0037559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65DB088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Strongly disagree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1EE2F3E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3B314A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82CCFB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3A29996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68EE591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1ADD617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Strongly agree</w:t>
            </w:r>
          </w:p>
        </w:tc>
      </w:tr>
    </w:tbl>
    <w:p w:rsidR="00EE3258" w:rsidP="00EE3258" w14:paraId="64286A92" w14:textId="77777777">
      <w:pPr>
        <w:spacing w:line="276" w:lineRule="auto"/>
        <w:rPr>
          <w:rFonts w:cstheme="minorHAnsi"/>
          <w:b/>
          <w:bCs/>
          <w:color w:val="4472C4" w:themeColor="accent1"/>
        </w:rPr>
      </w:pPr>
    </w:p>
    <w:p w:rsidR="00EE3258" w:rsidRPr="0062491D" w:rsidP="00EE3258" w14:paraId="7D8D59DF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32BDC35D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Q2</w:t>
      </w:r>
      <w:r>
        <w:rPr>
          <w:rFonts w:cstheme="minorHAnsi"/>
          <w:b/>
          <w:bCs/>
          <w:color w:val="00B050"/>
        </w:rPr>
        <w:t>2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D54476" w:rsidP="00EE3258" w14:paraId="34FC8A4C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57525256" w14:textId="77777777">
      <w:pPr>
        <w:spacing w:line="276" w:lineRule="auto"/>
        <w:rPr>
          <w:rFonts w:cstheme="minorHAnsi"/>
        </w:rPr>
      </w:pPr>
      <w:bookmarkStart w:id="3" w:name="_Hlk135225843"/>
      <w:r>
        <w:rPr>
          <w:rFonts w:cstheme="minorHAnsi"/>
        </w:rPr>
        <w:t>Q</w:t>
      </w:r>
      <w:r w:rsidRPr="0062491D">
        <w:rPr>
          <w:rFonts w:cstheme="minorHAnsi"/>
        </w:rPr>
        <w:t>2</w:t>
      </w:r>
      <w:r>
        <w:rPr>
          <w:rFonts w:cstheme="minorHAnsi"/>
        </w:rPr>
        <w:t>2</w:t>
      </w:r>
      <w:r w:rsidRPr="0062491D">
        <w:rPr>
          <w:rFonts w:cstheme="minorHAnsi"/>
        </w:rPr>
        <w:t>. In your opinion, which is true about FENTIVA</w:t>
      </w:r>
      <w:r>
        <w:rPr>
          <w:rFonts w:cstheme="minorHAnsi"/>
        </w:rPr>
        <w:t xml:space="preserve"> monthly injections</w:t>
      </w:r>
      <w:r w:rsidRPr="0062491D">
        <w:rPr>
          <w:rFonts w:cstheme="minorHAnsi"/>
        </w:rPr>
        <w:t>?</w:t>
      </w:r>
    </w:p>
    <w:p w:rsidR="00EE3258" w:rsidRPr="0062491D" w:rsidP="00EE3258" w14:paraId="0C2D8716" w14:textId="77777777">
      <w:pPr>
        <w:pStyle w:val="ListParagraph"/>
        <w:numPr>
          <w:ilvl w:val="0"/>
          <w:numId w:val="21"/>
        </w:numPr>
        <w:spacing w:line="276" w:lineRule="auto"/>
        <w:rPr>
          <w:rFonts w:cstheme="minorHAnsi"/>
        </w:rPr>
      </w:pPr>
      <w:r w:rsidRPr="0062491D">
        <w:rPr>
          <w:rFonts w:cstheme="minorHAnsi"/>
        </w:rPr>
        <w:t>The benefits are larger than the risks</w:t>
      </w:r>
    </w:p>
    <w:p w:rsidR="00EE3258" w:rsidRPr="0062491D" w:rsidP="00EE3258" w14:paraId="49A4024D" w14:textId="77777777">
      <w:pPr>
        <w:pStyle w:val="ListParagraph"/>
        <w:numPr>
          <w:ilvl w:val="0"/>
          <w:numId w:val="21"/>
        </w:numPr>
        <w:spacing w:line="276" w:lineRule="auto"/>
        <w:rPr>
          <w:rFonts w:cstheme="minorHAnsi"/>
        </w:rPr>
      </w:pPr>
      <w:r w:rsidRPr="0062491D">
        <w:rPr>
          <w:rFonts w:cstheme="minorHAnsi"/>
        </w:rPr>
        <w:t>The benefits and risks are the same</w:t>
      </w:r>
    </w:p>
    <w:p w:rsidR="00EE3258" w:rsidRPr="0062491D" w:rsidP="00EE3258" w14:paraId="33F91D5D" w14:textId="77777777">
      <w:pPr>
        <w:pStyle w:val="ListParagraph"/>
        <w:spacing w:line="276" w:lineRule="auto"/>
        <w:rPr>
          <w:rFonts w:cstheme="minorHAnsi"/>
        </w:rPr>
      </w:pPr>
      <w:r w:rsidRPr="0062491D">
        <w:rPr>
          <w:rFonts w:cstheme="minorHAnsi"/>
        </w:rPr>
        <w:t>3     The risks are larger than the benefits</w:t>
      </w:r>
    </w:p>
    <w:bookmarkEnd w:id="3"/>
    <w:p w:rsidR="00EE3258" w:rsidRPr="0062491D" w:rsidP="00EE3258" w14:paraId="76E84702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47F909D8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[PERCEIVED ADHERENCE (as easy)]</w:t>
      </w:r>
    </w:p>
    <w:p w:rsidR="00EE3258" w:rsidRPr="0062491D" w:rsidP="00EE3258" w14:paraId="37FB6F86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23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43F2292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P="00EE3258" w14:paraId="3C222705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</w:t>
      </w:r>
      <w:r w:rsidRPr="0062491D">
        <w:rPr>
          <w:rFonts w:cstheme="minorHAnsi"/>
        </w:rPr>
        <w:t>2</w:t>
      </w:r>
      <w:r>
        <w:rPr>
          <w:rFonts w:cstheme="minorHAnsi"/>
        </w:rPr>
        <w:t>3</w:t>
      </w:r>
      <w:r w:rsidRPr="0062491D">
        <w:rPr>
          <w:rFonts w:cstheme="minorHAnsi"/>
        </w:rPr>
        <w:t xml:space="preserve">. </w:t>
      </w:r>
      <w:r w:rsidRPr="00251A83">
        <w:rPr>
          <w:rFonts w:cstheme="minorHAnsi"/>
        </w:rPr>
        <w:t>Please give your opinion about FENTIVA.</w:t>
      </w:r>
    </w:p>
    <w:p w:rsidR="00EE3258" w:rsidRPr="0062491D" w:rsidP="00EE3258" w14:paraId="053FC0D7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 xml:space="preserve">Compared to other daily prescription drugs that treat type 2 diabetes, how </w:t>
      </w:r>
      <w:r w:rsidRPr="0062491D">
        <w:rPr>
          <w:rFonts w:cstheme="minorHAnsi"/>
          <w:b/>
          <w:bCs/>
        </w:rPr>
        <w:t>hard or easy</w:t>
      </w:r>
      <w:r w:rsidRPr="0062491D">
        <w:rPr>
          <w:rFonts w:cstheme="minorHAnsi"/>
        </w:rPr>
        <w:t xml:space="preserve"> are FENTIVA monthly injections to take?</w:t>
      </w:r>
      <w:bookmarkStart w:id="4" w:name="_Hlk135226009"/>
    </w:p>
    <w:tbl>
      <w:tblPr>
        <w:tblW w:w="0" w:type="auto"/>
        <w:tblInd w:w="360" w:type="dxa"/>
        <w:tblLook w:val="04A0"/>
      </w:tblPr>
      <w:tblGrid>
        <w:gridCol w:w="1522"/>
        <w:gridCol w:w="1485"/>
        <w:gridCol w:w="1484"/>
        <w:gridCol w:w="1484"/>
        <w:gridCol w:w="1484"/>
        <w:gridCol w:w="1541"/>
      </w:tblGrid>
      <w:tr w14:paraId="459CDEC5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79D5994C" w14:textId="77777777">
            <w:pPr>
              <w:contextualSpacing/>
              <w:jc w:val="center"/>
              <w:rPr>
                <w:rFonts w:cstheme="minorHAnsi"/>
              </w:rPr>
            </w:pPr>
            <w:bookmarkStart w:id="5" w:name="_Hlk135226035"/>
            <w:bookmarkEnd w:id="4"/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1266E45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harder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105358B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687E4BC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502DE41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B94152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4AFD62D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75C5F03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easier</w:t>
            </w:r>
          </w:p>
        </w:tc>
      </w:tr>
      <w:bookmarkEnd w:id="5"/>
    </w:tbl>
    <w:p w:rsidR="00EE3258" w:rsidRPr="0062491D" w:rsidP="00EE3258" w14:paraId="2E1B0A5A" w14:textId="77777777">
      <w:pPr>
        <w:spacing w:line="276" w:lineRule="auto"/>
        <w:rPr>
          <w:rFonts w:cstheme="minorHAnsi"/>
          <w:color w:val="FF0000"/>
        </w:rPr>
      </w:pPr>
    </w:p>
    <w:p w:rsidR="00EE3258" w:rsidRPr="0062491D" w:rsidP="00EE3258" w14:paraId="5E68EFEB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7AC8E050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</w:t>
      </w:r>
      <w:r w:rsidRPr="004946A7">
        <w:rPr>
          <w:rFonts w:cstheme="minorHAnsi"/>
          <w:b/>
          <w:bCs/>
          <w:color w:val="4472C4"/>
        </w:rPr>
        <w:t>PEREIVED ADHERENCE (convenience)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RPr="0062491D" w:rsidP="00EE3258" w14:paraId="07524405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24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7A08171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P="00EE3258" w14:paraId="236B55DB" w14:textId="77777777">
      <w:pPr>
        <w:rPr>
          <w:rFonts w:cstheme="minorHAnsi"/>
        </w:rPr>
      </w:pPr>
      <w:r w:rsidRPr="004946A7">
        <w:rPr>
          <w:rFonts w:cstheme="minorHAnsi"/>
        </w:rPr>
        <w:t>Q</w:t>
      </w:r>
      <w:r>
        <w:rPr>
          <w:rFonts w:cstheme="minorHAnsi"/>
        </w:rPr>
        <w:t>24</w:t>
      </w:r>
      <w:r w:rsidRPr="004946A7">
        <w:rPr>
          <w:rFonts w:cstheme="minorHAnsi"/>
        </w:rPr>
        <w:t xml:space="preserve">. </w:t>
      </w:r>
      <w:r w:rsidRPr="00251A83">
        <w:rPr>
          <w:rFonts w:cstheme="minorHAnsi"/>
        </w:rPr>
        <w:t>Please give your opinion about FENTIVA.</w:t>
      </w:r>
    </w:p>
    <w:p w:rsidR="00EE3258" w:rsidRPr="004946A7" w:rsidP="00EE3258" w14:paraId="67C96D86" w14:textId="77777777">
      <w:pPr>
        <w:rPr>
          <w:rFonts w:cstheme="minorHAnsi"/>
        </w:rPr>
      </w:pPr>
      <w:r w:rsidRPr="004946A7">
        <w:rPr>
          <w:rFonts w:cstheme="minorHAnsi"/>
        </w:rPr>
        <w:t xml:space="preserve">Compared to other daily prescription drugs that treat type 2 diabetes, how less or more </w:t>
      </w:r>
      <w:r w:rsidRPr="004946A7">
        <w:rPr>
          <w:rFonts w:cstheme="minorHAnsi"/>
          <w:b/>
          <w:bCs/>
        </w:rPr>
        <w:t xml:space="preserve">convenient </w:t>
      </w:r>
      <w:r w:rsidRPr="004946A7">
        <w:rPr>
          <w:rFonts w:cstheme="minorHAnsi"/>
        </w:rPr>
        <w:t>are FENTIVA monthly injections to take?</w:t>
      </w:r>
    </w:p>
    <w:tbl>
      <w:tblPr>
        <w:tblW w:w="0" w:type="auto"/>
        <w:tblInd w:w="360" w:type="dxa"/>
        <w:tblLook w:val="04A0"/>
      </w:tblPr>
      <w:tblGrid>
        <w:gridCol w:w="1532"/>
        <w:gridCol w:w="1479"/>
        <w:gridCol w:w="1478"/>
        <w:gridCol w:w="1478"/>
        <w:gridCol w:w="1478"/>
        <w:gridCol w:w="1555"/>
      </w:tblGrid>
      <w:tr w14:paraId="5C095E9C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  <w:hideMark/>
          </w:tcPr>
          <w:p w:rsidR="00EE3258" w:rsidRPr="0062491D" w:rsidP="00546E64" w14:paraId="357BAC0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6482AC0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less convenient</w:t>
            </w:r>
          </w:p>
        </w:tc>
        <w:tc>
          <w:tcPr>
            <w:tcW w:w="1479" w:type="dxa"/>
            <w:vAlign w:val="center"/>
            <w:hideMark/>
          </w:tcPr>
          <w:p w:rsidR="00EE3258" w:rsidRPr="0062491D" w:rsidP="00546E64" w14:paraId="040D960E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18425BF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44CE29F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342D5E9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  <w:hideMark/>
          </w:tcPr>
          <w:p w:rsidR="00EE3258" w:rsidRPr="0062491D" w:rsidP="00546E64" w14:paraId="4B91DF7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36364BDE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Much more convenient</w:t>
            </w:r>
          </w:p>
        </w:tc>
      </w:tr>
    </w:tbl>
    <w:p w:rsidR="00EE3258" w:rsidRPr="0062491D" w:rsidP="00EE3258" w14:paraId="6E7F7424" w14:textId="77777777">
      <w:pPr>
        <w:spacing w:line="276" w:lineRule="auto"/>
        <w:rPr>
          <w:rFonts w:cstheme="minorHAnsi"/>
        </w:rPr>
      </w:pPr>
    </w:p>
    <w:p w:rsidR="00EE3258" w:rsidRPr="0062491D" w:rsidP="00EE3258" w14:paraId="2A977161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0EE56A16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</w:t>
      </w:r>
      <w:r w:rsidRPr="004946A7">
        <w:rPr>
          <w:rFonts w:cstheme="minorHAnsi"/>
          <w:b/>
          <w:bCs/>
          <w:color w:val="4472C4"/>
        </w:rPr>
        <w:t>INTENTION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P="00EE3258" w14:paraId="12238B49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25_C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CONSUMERS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872F16" w:rsidP="00EE3258" w14:paraId="78A3395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872F16" w:rsidP="00EE3258" w14:paraId="28DAFBC5" w14:textId="77777777">
      <w:pPr>
        <w:rPr>
          <w:rFonts w:cstheme="minorHAnsi"/>
        </w:rPr>
      </w:pPr>
      <w:r w:rsidRPr="00872F16">
        <w:rPr>
          <w:rFonts w:cstheme="minorHAnsi"/>
        </w:rPr>
        <w:t>Q</w:t>
      </w:r>
      <w:r>
        <w:rPr>
          <w:rFonts w:cstheme="minorHAnsi"/>
        </w:rPr>
        <w:t>25_C</w:t>
      </w:r>
      <w:r w:rsidRPr="00872F16">
        <w:rPr>
          <w:rFonts w:cstheme="minorHAnsi"/>
        </w:rPr>
        <w:t>. If I had to take a prescription drug to help with type 2 diabetes, I would consider talking with my doctor about FENTIVA monthly injections.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527"/>
        <w:gridCol w:w="1481"/>
        <w:gridCol w:w="1481"/>
        <w:gridCol w:w="1481"/>
        <w:gridCol w:w="1481"/>
        <w:gridCol w:w="1549"/>
      </w:tblGrid>
      <w:tr w14:paraId="77D06198" w14:textId="77777777" w:rsidTr="00546E64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73F98D8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1</w:t>
            </w:r>
          </w:p>
          <w:p w:rsidR="00EE3258" w:rsidRPr="00872F16" w:rsidP="00546E64" w14:paraId="47B67F0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 xml:space="preserve">Strongly disagree 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3F332DF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2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297840F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3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056024F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4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5476A8D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5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67371D49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6</w:t>
            </w:r>
          </w:p>
          <w:p w:rsidR="00EE3258" w:rsidRPr="00872F16" w:rsidP="00546E64" w14:paraId="486B5EA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Strongly</w:t>
            </w:r>
          </w:p>
          <w:p w:rsidR="00EE3258" w:rsidRPr="00872F16" w:rsidP="00546E64" w14:paraId="5A1BCE9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agree</w:t>
            </w:r>
          </w:p>
        </w:tc>
      </w:tr>
    </w:tbl>
    <w:p w:rsidR="00EE3258" w:rsidP="00EE3258" w14:paraId="103D0B05" w14:textId="77777777">
      <w:pPr>
        <w:spacing w:line="276" w:lineRule="auto"/>
        <w:rPr>
          <w:rFonts w:cstheme="minorHAnsi"/>
          <w:b/>
          <w:bCs/>
          <w:color w:val="4472C4" w:themeColor="accent1"/>
        </w:rPr>
      </w:pPr>
    </w:p>
    <w:p w:rsidR="00EE3258" w:rsidRPr="00872F16" w:rsidP="00EE3258" w14:paraId="10DC699B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72CC07EB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25_P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HCPS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872F16" w:rsidP="00EE3258" w14:paraId="1858AD7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872F16" w:rsidP="00EE3258" w14:paraId="1D02B79F" w14:textId="77777777">
      <w:pPr>
        <w:spacing w:line="276" w:lineRule="auto"/>
        <w:rPr>
          <w:rFonts w:cstheme="minorHAnsi"/>
        </w:rPr>
      </w:pPr>
      <w:r w:rsidRPr="00872F16">
        <w:rPr>
          <w:rFonts w:cstheme="minorHAnsi"/>
        </w:rPr>
        <w:t>Q</w:t>
      </w:r>
      <w:r>
        <w:rPr>
          <w:rFonts w:cstheme="minorHAnsi"/>
        </w:rPr>
        <w:t>25_P</w:t>
      </w:r>
      <w:r w:rsidRPr="00872F16">
        <w:rPr>
          <w:rFonts w:cstheme="minorHAnsi"/>
        </w:rPr>
        <w:t>. If I had a patient with type 2 diabetes, I would consider talking with my patient about prescribing FENTIVA monthly injections.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527"/>
        <w:gridCol w:w="1481"/>
        <w:gridCol w:w="1481"/>
        <w:gridCol w:w="1481"/>
        <w:gridCol w:w="1481"/>
        <w:gridCol w:w="1549"/>
      </w:tblGrid>
      <w:tr w14:paraId="45EDF122" w14:textId="77777777" w:rsidTr="00546E64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0C4B140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1</w:t>
            </w:r>
          </w:p>
          <w:p w:rsidR="00EE3258" w:rsidRPr="00872F16" w:rsidP="00546E64" w14:paraId="374AF12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 xml:space="preserve">Strongly disagree 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51135FD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2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6F512ED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3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187F0FF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4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5D93C44D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5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872F16" w:rsidP="00546E64" w14:paraId="08DEB4D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6</w:t>
            </w:r>
          </w:p>
          <w:p w:rsidR="00EE3258" w:rsidRPr="00872F16" w:rsidP="00546E64" w14:paraId="62CB462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Strongly</w:t>
            </w:r>
          </w:p>
          <w:p w:rsidR="00EE3258" w:rsidRPr="00872F16" w:rsidP="00546E64" w14:paraId="2B5062E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72F16">
              <w:rPr>
                <w:rFonts w:cstheme="minorHAnsi"/>
              </w:rPr>
              <w:t>agree</w:t>
            </w:r>
          </w:p>
        </w:tc>
      </w:tr>
    </w:tbl>
    <w:p w:rsidR="00EE3258" w:rsidP="00EE3258" w14:paraId="54488350" w14:textId="77777777">
      <w:pPr>
        <w:rPr>
          <w:rFonts w:cstheme="minorHAnsi"/>
          <w:b/>
          <w:bCs/>
          <w:color w:val="4472C4"/>
        </w:rPr>
      </w:pPr>
    </w:p>
    <w:p w:rsidR="00EE3258" w:rsidRPr="00872F16" w:rsidP="00EE3258" w14:paraId="7CE2655B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14575756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26_C OF ALL CONSUMERS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45038C" w:rsidP="00EE3258" w14:paraId="75BE3AB5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B92816" w:rsidP="00EE3258" w14:paraId="1DDF2200" w14:textId="77777777">
      <w:pPr>
        <w:rPr>
          <w:rFonts w:cstheme="minorHAnsi"/>
          <w:color w:val="000000" w:themeColor="text1"/>
        </w:rPr>
      </w:pPr>
      <w:r w:rsidRPr="00B92816">
        <w:rPr>
          <w:rFonts w:cstheme="minorHAnsi"/>
          <w:color w:val="000000" w:themeColor="text1"/>
        </w:rPr>
        <w:t>Q</w:t>
      </w:r>
      <w:r>
        <w:rPr>
          <w:rFonts w:cstheme="minorHAnsi"/>
          <w:color w:val="000000" w:themeColor="text1"/>
        </w:rPr>
        <w:t>26_C</w:t>
      </w:r>
      <w:r w:rsidRPr="00B92816">
        <w:rPr>
          <w:rFonts w:cstheme="minorHAnsi"/>
          <w:color w:val="000000" w:themeColor="text1"/>
        </w:rPr>
        <w:t xml:space="preserve">. If I had to take a prescription drug to help with type 2 diabetes, I would consider taking </w:t>
      </w:r>
      <w:r w:rsidRPr="0062491D">
        <w:rPr>
          <w:rFonts w:cstheme="minorHAnsi"/>
        </w:rPr>
        <w:t>FENTIVA</w:t>
      </w:r>
      <w:r>
        <w:rPr>
          <w:rFonts w:cstheme="minorHAnsi"/>
        </w:rPr>
        <w:t xml:space="preserve"> </w:t>
      </w:r>
      <w:r w:rsidRPr="0062491D">
        <w:rPr>
          <w:rFonts w:cstheme="minorHAnsi"/>
        </w:rPr>
        <w:t>monthly injections</w:t>
      </w:r>
      <w:r w:rsidRPr="00B92816">
        <w:rPr>
          <w:rFonts w:cstheme="minorHAnsi"/>
          <w:color w:val="000000" w:themeColor="text1"/>
        </w:rPr>
        <w:t>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524"/>
        <w:gridCol w:w="1483"/>
        <w:gridCol w:w="1482"/>
        <w:gridCol w:w="1482"/>
        <w:gridCol w:w="1482"/>
        <w:gridCol w:w="1547"/>
      </w:tblGrid>
      <w:tr w14:paraId="7010E1F7" w14:textId="77777777" w:rsidTr="00546E64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14281160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1</w:t>
            </w:r>
          </w:p>
          <w:p w:rsidR="00EE3258" w:rsidRPr="00B92816" w:rsidP="00546E64" w14:paraId="602F4C44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 xml:space="preserve">Strongly disagree 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118DB5FB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048B1988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675F247C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48079E16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67488130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6</w:t>
            </w:r>
          </w:p>
          <w:p w:rsidR="00EE3258" w:rsidRPr="00B92816" w:rsidP="00546E64" w14:paraId="63910E6A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Strongly</w:t>
            </w:r>
          </w:p>
          <w:p w:rsidR="00EE3258" w:rsidRPr="00B92816" w:rsidP="00546E64" w14:paraId="4EE2DBA3" w14:textId="77777777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B92816">
              <w:rPr>
                <w:rFonts w:cstheme="minorHAnsi"/>
                <w:color w:val="000000" w:themeColor="text1"/>
              </w:rPr>
              <w:t>agree</w:t>
            </w:r>
          </w:p>
        </w:tc>
      </w:tr>
    </w:tbl>
    <w:p w:rsidR="00EE3258" w:rsidP="00EE3258" w14:paraId="52B9B432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EE3258" w:rsidRPr="0062491D" w:rsidP="00EE3258" w14:paraId="3942B88F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P="00EE3258" w14:paraId="4FAF09FC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26_P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HCPS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45038C" w:rsidP="00EE3258" w14:paraId="091EDFB1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45038C" w:rsidP="00EE3258" w14:paraId="0078464C" w14:textId="77777777">
      <w:pPr>
        <w:spacing w:line="276" w:lineRule="auto"/>
        <w:rPr>
          <w:rFonts w:cstheme="minorHAnsi"/>
        </w:rPr>
      </w:pPr>
      <w:r w:rsidRPr="0045038C">
        <w:rPr>
          <w:rFonts w:cstheme="minorHAnsi"/>
        </w:rPr>
        <w:t>Q</w:t>
      </w:r>
      <w:r>
        <w:rPr>
          <w:rFonts w:cstheme="minorHAnsi"/>
        </w:rPr>
        <w:t>26_P</w:t>
      </w:r>
      <w:r w:rsidRPr="0045038C">
        <w:rPr>
          <w:rFonts w:cstheme="minorHAnsi"/>
        </w:rPr>
        <w:t>. If I had a patient with type 2 diabetes, I would consider prescribing FENTIVA monthly injections.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527"/>
        <w:gridCol w:w="1481"/>
        <w:gridCol w:w="1481"/>
        <w:gridCol w:w="1481"/>
        <w:gridCol w:w="1481"/>
        <w:gridCol w:w="1549"/>
      </w:tblGrid>
      <w:tr w14:paraId="78B6D502" w14:textId="77777777" w:rsidTr="00546E64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212D7F8B" w14:textId="7777777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2816">
              <w:rPr>
                <w:rFonts w:cstheme="minorHAnsi"/>
              </w:rPr>
              <w:t>1</w:t>
            </w:r>
          </w:p>
          <w:p w:rsidR="00EE3258" w:rsidRPr="00B92816" w:rsidP="00546E64" w14:paraId="6982B83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 xml:space="preserve">Strongly disagree 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56E2B8BD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2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52D6123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3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79857C8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4</w:t>
            </w:r>
          </w:p>
        </w:tc>
        <w:tc>
          <w:tcPr>
            <w:tcW w:w="1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1106475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5</w:t>
            </w:r>
          </w:p>
        </w:tc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58" w:rsidRPr="00B92816" w:rsidP="00546E64" w14:paraId="38ECA73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6</w:t>
            </w:r>
          </w:p>
          <w:p w:rsidR="00EE3258" w:rsidRPr="00B92816" w:rsidP="00546E64" w14:paraId="69D76FB9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Strongly</w:t>
            </w:r>
          </w:p>
          <w:p w:rsidR="00EE3258" w:rsidRPr="00B92816" w:rsidP="00546E64" w14:paraId="08E5F36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92816">
              <w:rPr>
                <w:rFonts w:cstheme="minorHAnsi"/>
              </w:rPr>
              <w:t>agree</w:t>
            </w:r>
          </w:p>
        </w:tc>
      </w:tr>
    </w:tbl>
    <w:p w:rsidR="00EE3258" w:rsidP="00EE3258" w14:paraId="1916A8D6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="00EE3258" w:rsidRPr="00A875F6" w:rsidP="00EE3258" w14:paraId="1557DE01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66EC920B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27_C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CONSUMERS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62491D" w:rsidP="00EE3258" w14:paraId="1CABAD5B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01262B1E" w14:textId="77777777">
      <w:pPr>
        <w:spacing w:line="276" w:lineRule="auto"/>
        <w:rPr>
          <w:rFonts w:cstheme="minorHAnsi"/>
        </w:rPr>
      </w:pPr>
      <w:bookmarkStart w:id="6" w:name="_Hlk135226116"/>
      <w:r>
        <w:rPr>
          <w:rFonts w:cstheme="minorHAnsi"/>
        </w:rPr>
        <w:t>Q27_C</w:t>
      </w:r>
      <w:r w:rsidRPr="0062491D">
        <w:rPr>
          <w:rFonts w:cstheme="minorHAnsi"/>
        </w:rPr>
        <w:t xml:space="preserve">. Imagine your healthcare provider prescribed </w:t>
      </w:r>
      <w:r>
        <w:rPr>
          <w:rFonts w:cstheme="minorHAnsi"/>
        </w:rPr>
        <w:t xml:space="preserve">you </w:t>
      </w:r>
      <w:r w:rsidRPr="0062491D">
        <w:rPr>
          <w:rFonts w:cstheme="minorHAnsi"/>
        </w:rPr>
        <w:t>FENTIVA monthly injections…</w:t>
      </w:r>
    </w:p>
    <w:p w:rsidR="00EE3258" w:rsidRPr="0062491D" w:rsidP="00EE3258" w14:paraId="3050D413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 xml:space="preserve">How likely would you get your FENTIVA injections </w:t>
      </w:r>
      <w:r w:rsidRPr="0062491D">
        <w:rPr>
          <w:rFonts w:cstheme="minorHAnsi"/>
          <w:u w:val="single"/>
        </w:rPr>
        <w:t>every month</w:t>
      </w:r>
      <w:r w:rsidRPr="0062491D">
        <w:rPr>
          <w:rFonts w:cstheme="minorHAnsi"/>
        </w:rPr>
        <w:t>, as prescribed?</w:t>
      </w:r>
    </w:p>
    <w:tbl>
      <w:tblPr>
        <w:tblW w:w="0" w:type="auto"/>
        <w:tblInd w:w="360" w:type="dxa"/>
        <w:tblLook w:val="04A0"/>
      </w:tblPr>
      <w:tblGrid>
        <w:gridCol w:w="1514"/>
        <w:gridCol w:w="1484"/>
        <w:gridCol w:w="1483"/>
        <w:gridCol w:w="1483"/>
        <w:gridCol w:w="1483"/>
        <w:gridCol w:w="1553"/>
      </w:tblGrid>
      <w:tr w14:paraId="26CCBE49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27E49CE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0863C0D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 likely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75E8D5E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063A59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9D3CAC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D15F32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6E1D16D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6D02FDB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Extremely likely</w:t>
            </w:r>
          </w:p>
        </w:tc>
      </w:tr>
      <w:bookmarkEnd w:id="6"/>
    </w:tbl>
    <w:p w:rsidR="00EE3258" w:rsidRPr="0062491D" w:rsidP="00EE3258" w14:paraId="17ACB7C9" w14:textId="77777777">
      <w:pPr>
        <w:spacing w:line="276" w:lineRule="auto"/>
        <w:rPr>
          <w:rFonts w:cstheme="minorHAnsi"/>
        </w:rPr>
      </w:pPr>
    </w:p>
    <w:p w:rsidR="00EE3258" w:rsidRPr="0062491D" w:rsidP="00EE3258" w14:paraId="58135583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78C464F8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27_P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HCPS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62491D" w:rsidP="00EE3258" w14:paraId="21626AE4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57AB7CC7" w14:textId="77777777">
      <w:pPr>
        <w:spacing w:line="276" w:lineRule="auto"/>
        <w:rPr>
          <w:rFonts w:cstheme="minorHAnsi"/>
        </w:rPr>
      </w:pPr>
      <w:bookmarkStart w:id="7" w:name="_Hlk146539741"/>
      <w:r>
        <w:rPr>
          <w:rFonts w:cstheme="minorHAnsi"/>
        </w:rPr>
        <w:t>Q27_P</w:t>
      </w:r>
      <w:r w:rsidRPr="0062491D">
        <w:rPr>
          <w:rFonts w:cstheme="minorHAnsi"/>
        </w:rPr>
        <w:t>. Imagine you prescribed FENTIVA monthly injections to your patients to treat their diabetes.</w:t>
      </w:r>
    </w:p>
    <w:p w:rsidR="00EE3258" w:rsidRPr="0062491D" w:rsidP="00EE3258" w14:paraId="68DEB0DD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 xml:space="preserve">How likely do you think your patients would </w:t>
      </w:r>
      <w:r>
        <w:rPr>
          <w:rFonts w:cstheme="minorHAnsi"/>
        </w:rPr>
        <w:t xml:space="preserve">be to </w:t>
      </w:r>
      <w:r w:rsidRPr="0062491D">
        <w:rPr>
          <w:rFonts w:cstheme="minorHAnsi"/>
        </w:rPr>
        <w:t>adhere to once-monthly FENTIVA injections, as prescribed?</w:t>
      </w:r>
    </w:p>
    <w:tbl>
      <w:tblPr>
        <w:tblW w:w="0" w:type="auto"/>
        <w:tblInd w:w="360" w:type="dxa"/>
        <w:tblLook w:val="04A0"/>
      </w:tblPr>
      <w:tblGrid>
        <w:gridCol w:w="1514"/>
        <w:gridCol w:w="1484"/>
        <w:gridCol w:w="1483"/>
        <w:gridCol w:w="1483"/>
        <w:gridCol w:w="1483"/>
        <w:gridCol w:w="1553"/>
      </w:tblGrid>
      <w:tr w14:paraId="2C2481C6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4233EE9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5D541A2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 likely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7E7D0098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C8CB5A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5D220AB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7E01945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1DA4147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3AB0CFE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Extremely likely</w:t>
            </w:r>
          </w:p>
        </w:tc>
      </w:tr>
      <w:bookmarkEnd w:id="7"/>
    </w:tbl>
    <w:p w:rsidR="00EE3258" w:rsidRPr="0062491D" w:rsidP="00EE3258" w14:paraId="0F934CE5" w14:textId="77777777">
      <w:pPr>
        <w:spacing w:line="276" w:lineRule="auto"/>
        <w:rPr>
          <w:rFonts w:cstheme="minorHAnsi"/>
        </w:rPr>
      </w:pPr>
    </w:p>
    <w:p w:rsidR="00EE3258" w:rsidP="00EE3258" w14:paraId="20F99701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222C27A" w14:textId="77777777">
      <w:pPr>
        <w:rPr>
          <w:rFonts w:cstheme="minorHAnsi"/>
          <w:b/>
          <w:bCs/>
          <w:color w:val="4472C4"/>
        </w:rPr>
      </w:pPr>
      <w:r>
        <w:rPr>
          <w:rFonts w:cstheme="minorHAnsi"/>
          <w:b/>
          <w:bCs/>
          <w:color w:val="4472C4"/>
        </w:rPr>
        <w:t>[</w:t>
      </w:r>
      <w:r w:rsidRPr="004946A7">
        <w:rPr>
          <w:rFonts w:cstheme="minorHAnsi"/>
          <w:b/>
          <w:bCs/>
          <w:color w:val="4472C4"/>
        </w:rPr>
        <w:t>ATTITUDES TOWARDS THE DRUG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RPr="0062491D" w:rsidP="00EE3258" w14:paraId="2A8B963E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28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480F8CC8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1798C0B5" w14:textId="77777777">
      <w:pPr>
        <w:spacing w:line="276" w:lineRule="auto"/>
        <w:rPr>
          <w:rFonts w:cstheme="minorHAnsi"/>
        </w:rPr>
      </w:pPr>
      <w:bookmarkStart w:id="8" w:name="_Hlk135226388"/>
      <w:r>
        <w:rPr>
          <w:rFonts w:cstheme="minorHAnsi"/>
        </w:rPr>
        <w:t>Q28</w:t>
      </w:r>
      <w:r w:rsidRPr="0062491D">
        <w:rPr>
          <w:rFonts w:cstheme="minorHAnsi"/>
        </w:rPr>
        <w:t>. Please rate how you feel about FENTIVA monthly injection. FENTIVA monthly injection is…</w:t>
      </w:r>
    </w:p>
    <w:tbl>
      <w:tblPr>
        <w:tblW w:w="0" w:type="auto"/>
        <w:tblInd w:w="360" w:type="dxa"/>
        <w:tblLook w:val="04A0"/>
      </w:tblPr>
      <w:tblGrid>
        <w:gridCol w:w="1540"/>
        <w:gridCol w:w="1477"/>
        <w:gridCol w:w="1476"/>
        <w:gridCol w:w="1476"/>
        <w:gridCol w:w="1476"/>
        <w:gridCol w:w="1555"/>
      </w:tblGrid>
      <w:tr w14:paraId="59A6227D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5A25906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6E20D50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An  inconvenient product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7C98FD5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143C4C2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684126C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2679F1F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2F438D3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4D8DF2B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 convenient product</w:t>
            </w:r>
          </w:p>
        </w:tc>
      </w:tr>
    </w:tbl>
    <w:p w:rsidR="00EE3258" w:rsidRPr="0062491D" w:rsidP="00EE3258" w14:paraId="5585E97B" w14:textId="77777777">
      <w:pPr>
        <w:spacing w:line="276" w:lineRule="auto"/>
        <w:rPr>
          <w:rFonts w:cstheme="minorHAnsi"/>
        </w:rPr>
      </w:pPr>
    </w:p>
    <w:tbl>
      <w:tblPr>
        <w:tblW w:w="0" w:type="auto"/>
        <w:tblInd w:w="360" w:type="dxa"/>
        <w:shd w:val="clear" w:color="auto" w:fill="D9E2F3" w:themeFill="accent1" w:themeFillTint="33"/>
        <w:tblLook w:val="04A0"/>
      </w:tblPr>
      <w:tblGrid>
        <w:gridCol w:w="1525"/>
        <w:gridCol w:w="1483"/>
        <w:gridCol w:w="1482"/>
        <w:gridCol w:w="1482"/>
        <w:gridCol w:w="1482"/>
        <w:gridCol w:w="1546"/>
      </w:tblGrid>
      <w:tr w14:paraId="5BE2531E" w14:textId="77777777" w:rsidTr="00546E64">
        <w:tblPrEx>
          <w:tblW w:w="0" w:type="auto"/>
          <w:tblInd w:w="360" w:type="dxa"/>
          <w:shd w:val="clear" w:color="auto" w:fill="D9E2F3" w:themeFill="accent1" w:themeFillTint="33"/>
          <w:tblLook w:val="04A0"/>
        </w:tblPrEx>
        <w:tc>
          <w:tcPr>
            <w:tcW w:w="1546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0D5AE5E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7331CC8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</w:t>
            </w:r>
            <w:r>
              <w:rPr>
                <w:rFonts w:cstheme="minorHAnsi"/>
              </w:rPr>
              <w:t>n unsafe product</w:t>
            </w:r>
          </w:p>
        </w:tc>
        <w:tc>
          <w:tcPr>
            <w:tcW w:w="1526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5880C83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5F8E9A9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7CCE335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0D94037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shd w:val="clear" w:color="auto" w:fill="D9E2F3" w:themeFill="accent1" w:themeFillTint="33"/>
            <w:vAlign w:val="center"/>
            <w:hideMark/>
          </w:tcPr>
          <w:p w:rsidR="00EE3258" w:rsidRPr="0062491D" w:rsidP="00546E64" w14:paraId="0256DAD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5916D47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safe product</w:t>
            </w:r>
          </w:p>
        </w:tc>
      </w:tr>
    </w:tbl>
    <w:p w:rsidR="00EE3258" w:rsidRPr="0062491D" w:rsidP="00EE3258" w14:paraId="149B8DFA" w14:textId="77777777">
      <w:pPr>
        <w:spacing w:line="276" w:lineRule="auto"/>
        <w:rPr>
          <w:rFonts w:cstheme="minorHAnsi"/>
        </w:rPr>
      </w:pPr>
    </w:p>
    <w:tbl>
      <w:tblPr>
        <w:tblW w:w="0" w:type="auto"/>
        <w:tblInd w:w="360" w:type="dxa"/>
        <w:tblLook w:val="04A0"/>
      </w:tblPr>
      <w:tblGrid>
        <w:gridCol w:w="1525"/>
        <w:gridCol w:w="1483"/>
        <w:gridCol w:w="1482"/>
        <w:gridCol w:w="1482"/>
        <w:gridCol w:w="1482"/>
        <w:gridCol w:w="1546"/>
      </w:tblGrid>
      <w:tr w14:paraId="0EE4AE4B" w14:textId="77777777" w:rsidTr="00546E64">
        <w:tblPrEx>
          <w:tblW w:w="0" w:type="auto"/>
          <w:tblInd w:w="360" w:type="dxa"/>
          <w:tblLook w:val="04A0"/>
        </w:tblPrEx>
        <w:tc>
          <w:tcPr>
            <w:tcW w:w="1525" w:type="dxa"/>
            <w:vAlign w:val="center"/>
            <w:hideMark/>
          </w:tcPr>
          <w:p w:rsidR="00EE3258" w:rsidRPr="0062491D" w:rsidP="00546E64" w14:paraId="2EA26EC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287FF87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 useless product</w:t>
            </w:r>
          </w:p>
        </w:tc>
        <w:tc>
          <w:tcPr>
            <w:tcW w:w="1483" w:type="dxa"/>
            <w:vAlign w:val="center"/>
            <w:hideMark/>
          </w:tcPr>
          <w:p w:rsidR="00EE3258" w:rsidRPr="0062491D" w:rsidP="00546E64" w14:paraId="506CE8D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7D2C7B1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2E7BAB34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82" w:type="dxa"/>
            <w:vAlign w:val="center"/>
            <w:hideMark/>
          </w:tcPr>
          <w:p w:rsidR="00EE3258" w:rsidRPr="0062491D" w:rsidP="00546E64" w14:paraId="5963AF0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46" w:type="dxa"/>
            <w:vAlign w:val="center"/>
            <w:hideMark/>
          </w:tcPr>
          <w:p w:rsidR="00EE3258" w:rsidRPr="0062491D" w:rsidP="00546E64" w14:paraId="603F524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78451FD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 useful product</w:t>
            </w:r>
          </w:p>
        </w:tc>
      </w:tr>
    </w:tbl>
    <w:p w:rsidR="00EE3258" w:rsidRPr="0062491D" w:rsidP="00EE3258" w14:paraId="75FF2585" w14:textId="77777777">
      <w:pPr>
        <w:spacing w:line="276" w:lineRule="auto"/>
        <w:rPr>
          <w:rFonts w:cstheme="minorHAnsi"/>
          <w:color w:val="FF0000"/>
        </w:rPr>
      </w:pPr>
    </w:p>
    <w:bookmarkEnd w:id="8"/>
    <w:p w:rsidR="00EE3258" w:rsidRPr="0062491D" w:rsidP="00EE3258" w14:paraId="584F5AF2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7760EB06" w14:textId="77777777">
      <w:pPr>
        <w:pStyle w:val="CommentText"/>
        <w:rPr>
          <w:rFonts w:cstheme="minorHAnsi"/>
          <w:b/>
          <w:bCs/>
          <w:color w:val="4472C4"/>
          <w:sz w:val="22"/>
          <w:szCs w:val="22"/>
        </w:rPr>
      </w:pPr>
      <w:r w:rsidRPr="0062491D">
        <w:rPr>
          <w:rFonts w:cstheme="minorHAnsi"/>
          <w:b/>
          <w:bCs/>
          <w:color w:val="4472C4"/>
          <w:sz w:val="22"/>
          <w:szCs w:val="22"/>
        </w:rPr>
        <w:t>[GIST UNDERSTANDING (OPEN-ENDED)]</w:t>
      </w:r>
    </w:p>
    <w:p w:rsidR="00EE3258" w:rsidRPr="0062491D" w:rsidP="00EE3258" w14:paraId="5C2541B6" w14:textId="77777777">
      <w:pPr>
        <w:spacing w:after="0"/>
        <w:rPr>
          <w:rFonts w:cstheme="minorHAnsi"/>
          <w:b/>
          <w:bCs/>
          <w:color w:val="00B050"/>
        </w:rPr>
      </w:pPr>
    </w:p>
    <w:p w:rsidR="00EE3258" w:rsidRPr="0062491D" w:rsidP="00EE3258" w14:paraId="1C56B8C3" w14:textId="77777777">
      <w:pPr>
        <w:spacing w:after="0"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29</w:t>
      </w:r>
      <w:r w:rsidRPr="0062491D">
        <w:rPr>
          <w:rFonts w:cstheme="minorHAnsi"/>
          <w:b/>
          <w:bCs/>
          <w:color w:val="00B050"/>
        </w:rPr>
        <w:t xml:space="preserve"> IF EXPERIMENTAL CONDITON = 1, 3, 5, 7 (DISCLOSURE CONDITIONS)]</w:t>
      </w:r>
    </w:p>
    <w:p w:rsidR="00EE3258" w:rsidRPr="0062491D" w:rsidP="00EE3258" w14:paraId="45FADBEB" w14:textId="77777777">
      <w:pPr>
        <w:spacing w:after="0" w:line="276" w:lineRule="auto"/>
        <w:rPr>
          <w:rFonts w:cstheme="minorHAnsi"/>
        </w:rPr>
      </w:pPr>
    </w:p>
    <w:p w:rsidR="00EE3258" w:rsidRPr="0062491D" w:rsidP="00EE3258" w14:paraId="43D3A05C" w14:textId="77777777">
      <w:pPr>
        <w:spacing w:after="0" w:line="276" w:lineRule="auto"/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[TEXT BOX]</w:t>
      </w:r>
    </w:p>
    <w:p w:rsidR="00EE3258" w:rsidP="00EE3258" w14:paraId="28BBC908" w14:textId="77777777">
      <w:pPr>
        <w:spacing w:after="0"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29</w:t>
      </w:r>
      <w:r w:rsidRPr="0062491D">
        <w:rPr>
          <w:rFonts w:cstheme="minorHAnsi"/>
        </w:rPr>
        <w:t>. Summarize the meaning of the following statement that appeared on the web page, using your own words. Please respond thoughtfully.</w:t>
      </w:r>
    </w:p>
    <w:p w:rsidR="00EE3258" w:rsidRPr="0062491D" w:rsidP="00EE3258" w14:paraId="471C090E" w14:textId="77777777">
      <w:pPr>
        <w:spacing w:after="0" w:line="276" w:lineRule="auto"/>
        <w:rPr>
          <w:rFonts w:cstheme="minorHAnsi"/>
        </w:rPr>
      </w:pPr>
    </w:p>
    <w:p w:rsidR="00EE3258" w:rsidRPr="0062491D" w:rsidP="00EE3258" w14:paraId="19942D10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  <w:b/>
          <w:bCs/>
          <w:color w:val="00B050"/>
        </w:rPr>
        <w:t xml:space="preserve">[PROGRAMMING NOTE: SHOW IF PANEL = CONSUMERS] </w:t>
      </w:r>
      <w:r w:rsidRPr="0062491D">
        <w:rPr>
          <w:rFonts w:cstheme="minorHAnsi"/>
        </w:rPr>
        <w:t>“T</w:t>
      </w:r>
      <w:r w:rsidRPr="0062491D">
        <w:rPr>
          <w:rFonts w:cstheme="minorHAnsi"/>
          <w:color w:val="000000"/>
        </w:rPr>
        <w:t>here is no evidence that patients who choose once-monthly FENTIVA injections are more likely to follow their prescribed treatment plan compared to those who choose daily tablets.”</w:t>
      </w:r>
    </w:p>
    <w:p w:rsidR="00EE3258" w:rsidRPr="0062491D" w:rsidP="00EE3258" w14:paraId="64918385" w14:textId="77777777">
      <w:pPr>
        <w:spacing w:line="276" w:lineRule="auto"/>
        <w:rPr>
          <w:rFonts w:cstheme="minorHAnsi"/>
          <w:color w:val="000000"/>
        </w:rPr>
      </w:pPr>
      <w:r w:rsidRPr="0062491D">
        <w:rPr>
          <w:rFonts w:cstheme="minorHAnsi"/>
          <w:b/>
          <w:bCs/>
          <w:color w:val="00B050"/>
        </w:rPr>
        <w:t xml:space="preserve">[PROGRAMMING NOTE: SHOW IF PANEL = HCP] </w:t>
      </w:r>
      <w:r w:rsidRPr="0062491D">
        <w:rPr>
          <w:rFonts w:cstheme="minorHAnsi"/>
        </w:rPr>
        <w:t>“</w:t>
      </w:r>
      <w:r w:rsidRPr="0062491D">
        <w:rPr>
          <w:rFonts w:cstheme="minorHAnsi"/>
          <w:color w:val="000000"/>
        </w:rPr>
        <w:t>There is no clinical evidence suggesting better treatment adherence with once-monthly FENTIVA injection compared to daily tablets.”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77E10DD3" w14:textId="77777777" w:rsidTr="00546E64">
        <w:tblPrEx>
          <w:tblW w:w="0" w:type="auto"/>
          <w:tblLook w:val="04A0"/>
        </w:tblPrEx>
        <w:tc>
          <w:tcPr>
            <w:tcW w:w="9350" w:type="dxa"/>
          </w:tcPr>
          <w:p w:rsidR="00EE3258" w:rsidRPr="0062491D" w:rsidP="00546E64" w14:paraId="3D6F74CF" w14:textId="77777777">
            <w:pPr>
              <w:spacing w:line="276" w:lineRule="auto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:rsidR="00EE3258" w:rsidRPr="0062491D" w:rsidP="00EE3258" w14:paraId="0FDC55AF" w14:textId="77777777">
      <w:pPr>
        <w:rPr>
          <w:rFonts w:cstheme="minorHAnsi"/>
          <w:b/>
          <w:bCs/>
          <w:color w:val="4472C4" w:themeColor="accent1"/>
        </w:rPr>
      </w:pPr>
    </w:p>
    <w:p w:rsidR="00EE3258" w:rsidRPr="0062491D" w:rsidP="00EE3258" w14:paraId="12CFE222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4C22F7BC" w14:textId="77777777">
      <w:pPr>
        <w:pStyle w:val="CommentText"/>
        <w:rPr>
          <w:rFonts w:cstheme="minorHAnsi"/>
          <w:b/>
          <w:bCs/>
          <w:color w:val="4472C4"/>
          <w:sz w:val="22"/>
          <w:szCs w:val="22"/>
        </w:rPr>
      </w:pPr>
      <w:r w:rsidRPr="0062491D">
        <w:rPr>
          <w:rFonts w:cstheme="minorHAnsi"/>
          <w:b/>
          <w:bCs/>
          <w:color w:val="4472C4"/>
          <w:sz w:val="22"/>
          <w:szCs w:val="22"/>
        </w:rPr>
        <w:t>[ATTITUDES TOWARD CLAIM/DISCLOSURES]</w:t>
      </w:r>
    </w:p>
    <w:p w:rsidR="00EE3258" w:rsidRPr="0062491D" w:rsidP="00EE3258" w14:paraId="7486C8C7" w14:textId="77777777">
      <w:pPr>
        <w:spacing w:after="0"/>
        <w:rPr>
          <w:rFonts w:cstheme="minorHAnsi"/>
          <w:b/>
          <w:bCs/>
          <w:color w:val="4472C4"/>
        </w:rPr>
      </w:pPr>
    </w:p>
    <w:p w:rsidR="00EE3258" w:rsidRPr="0062491D" w:rsidP="00EE3258" w14:paraId="71D16031" w14:textId="77777777">
      <w:pPr>
        <w:spacing w:after="0"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30</w:t>
      </w:r>
      <w:r w:rsidRPr="0062491D">
        <w:rPr>
          <w:rFonts w:cstheme="minorHAnsi"/>
          <w:b/>
          <w:bCs/>
          <w:color w:val="00B050"/>
        </w:rPr>
        <w:t xml:space="preserve"> IF EXPERIMENTAL CONDITON = 1, 3, 5, 7 (DISCLOSURE CONDITIONS)]</w:t>
      </w:r>
    </w:p>
    <w:p w:rsidR="00EE3258" w:rsidRPr="0062491D" w:rsidP="00EE3258" w14:paraId="08643935" w14:textId="77777777">
      <w:pPr>
        <w:spacing w:after="0"/>
        <w:rPr>
          <w:rFonts w:cstheme="minorHAnsi"/>
          <w:b/>
          <w:bCs/>
          <w:color w:val="4472C4"/>
        </w:rPr>
      </w:pPr>
    </w:p>
    <w:p w:rsidR="00EE3258" w:rsidRPr="0062491D" w:rsidP="00EE3258" w14:paraId="07F34E0B" w14:textId="77777777">
      <w:pPr>
        <w:spacing w:after="0"/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/>
        </w:rPr>
        <w:t xml:space="preserve">[SINGLE </w:t>
      </w:r>
      <w:r w:rsidRPr="0062491D">
        <w:rPr>
          <w:rFonts w:cstheme="minorHAnsi"/>
          <w:b/>
          <w:bCs/>
          <w:color w:val="4472C4" w:themeColor="accent1"/>
        </w:rPr>
        <w:t>PUNCH]</w:t>
      </w:r>
    </w:p>
    <w:p w:rsidR="00EE3258" w:rsidRPr="0062491D" w:rsidP="00EE3258" w14:paraId="1C05C0C8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  <w:b/>
          <w:bCs/>
          <w:color w:val="00B050"/>
        </w:rPr>
        <w:t xml:space="preserve">[PROGRAMMING NOTE: SHOW IF PANEL = CONSUMERS] </w:t>
      </w:r>
      <w:r w:rsidRPr="0062491D">
        <w:rPr>
          <w:rFonts w:cstheme="minorHAnsi"/>
        </w:rPr>
        <w:t>“T</w:t>
      </w:r>
      <w:r w:rsidRPr="0062491D">
        <w:rPr>
          <w:rFonts w:cstheme="minorHAnsi"/>
          <w:color w:val="000000"/>
        </w:rPr>
        <w:t>here is no evidence that patients who choose once-monthly FENTIVA injections are more likely to follow their prescribed treatment plan compared to those who choose daily tablets.”</w:t>
      </w:r>
    </w:p>
    <w:p w:rsidR="00EE3258" w:rsidRPr="0062491D" w:rsidP="00EE3258" w14:paraId="23C188C2" w14:textId="77777777">
      <w:pPr>
        <w:spacing w:line="276" w:lineRule="auto"/>
        <w:rPr>
          <w:rFonts w:cstheme="minorHAnsi"/>
          <w:color w:val="000000"/>
        </w:rPr>
      </w:pPr>
      <w:r w:rsidRPr="0062491D">
        <w:rPr>
          <w:rFonts w:cstheme="minorHAnsi"/>
          <w:b/>
          <w:bCs/>
          <w:color w:val="00B050"/>
        </w:rPr>
        <w:t xml:space="preserve">[PROGRAMMING NOTE: SHOW IF PANEL = HCP] </w:t>
      </w:r>
      <w:bookmarkStart w:id="9" w:name="_Hlk146534756"/>
      <w:r w:rsidRPr="0062491D">
        <w:rPr>
          <w:rFonts w:cstheme="minorHAnsi"/>
        </w:rPr>
        <w:t>“</w:t>
      </w:r>
      <w:r w:rsidRPr="0062491D">
        <w:rPr>
          <w:rFonts w:cstheme="minorHAnsi"/>
          <w:color w:val="000000"/>
        </w:rPr>
        <w:t>There is no clinical evidence suggesting better treatment adherence with once-monthly FENTIVA injection compared to daily tablets.”</w:t>
      </w:r>
      <w:bookmarkEnd w:id="9"/>
    </w:p>
    <w:p w:rsidR="00EE3258" w:rsidRPr="0062491D" w:rsidP="00EE3258" w14:paraId="52A8349F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30</w:t>
      </w:r>
      <w:r w:rsidRPr="0062491D">
        <w:rPr>
          <w:rFonts w:cstheme="minorHAnsi"/>
        </w:rPr>
        <w:t xml:space="preserve">. In my opinion, this statement is: </w:t>
      </w:r>
    </w:p>
    <w:tbl>
      <w:tblPr>
        <w:tblW w:w="0" w:type="auto"/>
        <w:tblInd w:w="360" w:type="dxa"/>
        <w:tblLook w:val="04A0"/>
      </w:tblPr>
      <w:tblGrid>
        <w:gridCol w:w="1532"/>
        <w:gridCol w:w="1479"/>
        <w:gridCol w:w="1478"/>
        <w:gridCol w:w="1478"/>
        <w:gridCol w:w="1478"/>
        <w:gridCol w:w="1555"/>
      </w:tblGrid>
      <w:tr w14:paraId="216E9B00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  <w:hideMark/>
          </w:tcPr>
          <w:p w:rsidR="00EE3258" w:rsidRPr="0062491D" w:rsidP="00546E64" w14:paraId="19F78FC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bookmarkStart w:id="10" w:name="_Hlk135392905"/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495495B9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Hard to understand</w:t>
            </w:r>
          </w:p>
        </w:tc>
        <w:tc>
          <w:tcPr>
            <w:tcW w:w="1479" w:type="dxa"/>
            <w:vAlign w:val="center"/>
            <w:hideMark/>
          </w:tcPr>
          <w:p w:rsidR="00EE3258" w:rsidRPr="0062491D" w:rsidP="00546E64" w14:paraId="4D00A369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2C89DEB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4032F29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7D9092D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  <w:hideMark/>
          </w:tcPr>
          <w:p w:rsidR="00EE3258" w:rsidRPr="0062491D" w:rsidP="00546E64" w14:paraId="2E5D5C9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4EB56EF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Easy to understand</w:t>
            </w:r>
          </w:p>
        </w:tc>
      </w:tr>
      <w:tr w14:paraId="54644807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shd w:val="clear" w:color="auto" w:fill="D9E2F3" w:themeFill="accent1" w:themeFillTint="33"/>
            <w:vAlign w:val="center"/>
          </w:tcPr>
          <w:p w:rsidR="00EE3258" w:rsidRPr="0062491D" w:rsidP="00546E64" w14:paraId="2B3D1B5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624F290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Unimportant</w:t>
            </w:r>
          </w:p>
        </w:tc>
        <w:tc>
          <w:tcPr>
            <w:tcW w:w="1479" w:type="dxa"/>
            <w:shd w:val="clear" w:color="auto" w:fill="D9E2F3" w:themeFill="accent1" w:themeFillTint="33"/>
            <w:vAlign w:val="center"/>
          </w:tcPr>
          <w:p w:rsidR="00EE3258" w:rsidRPr="0062491D" w:rsidP="00546E64" w14:paraId="11E6E45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61D39B4D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0DF9B8C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40339CE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shd w:val="clear" w:color="auto" w:fill="D9E2F3" w:themeFill="accent1" w:themeFillTint="33"/>
            <w:vAlign w:val="center"/>
          </w:tcPr>
          <w:p w:rsidR="00EE3258" w:rsidRPr="0062491D" w:rsidP="00546E64" w14:paraId="17169971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590949E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Important</w:t>
            </w:r>
          </w:p>
        </w:tc>
      </w:tr>
      <w:tr w14:paraId="1E6C64B7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</w:tcPr>
          <w:p w:rsidR="00EE3258" w:rsidRPr="0062491D" w:rsidP="00546E64" w14:paraId="262C281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070A8AE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useful</w:t>
            </w:r>
          </w:p>
        </w:tc>
        <w:tc>
          <w:tcPr>
            <w:tcW w:w="1479" w:type="dxa"/>
            <w:vAlign w:val="center"/>
          </w:tcPr>
          <w:p w:rsidR="00EE3258" w:rsidRPr="0062491D" w:rsidP="00546E64" w14:paraId="3A80125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5E4B891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12D60A4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3854E2A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</w:tcPr>
          <w:p w:rsidR="00EE3258" w:rsidRPr="0062491D" w:rsidP="00546E64" w14:paraId="2B8784CC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08FE4A1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Useful</w:t>
            </w:r>
          </w:p>
        </w:tc>
      </w:tr>
    </w:tbl>
    <w:bookmarkEnd w:id="10"/>
    <w:p w:rsidR="00EE3258" w:rsidRPr="0062491D" w:rsidP="00EE3258" w14:paraId="3F608198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74587823" w14:textId="77777777">
      <w:pPr>
        <w:spacing w:after="0" w:line="240" w:lineRule="auto"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31</w:t>
      </w:r>
      <w:r w:rsidRPr="0062491D">
        <w:rPr>
          <w:rFonts w:cstheme="minorHAnsi"/>
          <w:b/>
          <w:bCs/>
          <w:color w:val="00B050"/>
        </w:rPr>
        <w:t xml:space="preserve"> IF EXPERIMENTAL CONDITON = 1, 2, 5, 6 (PREFERENCE CLAIM CONDITIONS)]</w:t>
      </w:r>
    </w:p>
    <w:p w:rsidR="00EE3258" w:rsidRPr="0062491D" w:rsidP="00EE3258" w14:paraId="0105C158" w14:textId="77777777">
      <w:pPr>
        <w:spacing w:after="0" w:line="240" w:lineRule="auto"/>
        <w:rPr>
          <w:rFonts w:cstheme="minorHAnsi"/>
          <w:b/>
          <w:bCs/>
          <w:color w:val="4472C4" w:themeColor="accent1"/>
        </w:rPr>
      </w:pPr>
    </w:p>
    <w:p w:rsidR="00EE3258" w:rsidRPr="0062491D" w:rsidP="00EE3258" w14:paraId="54D6EC5D" w14:textId="77777777">
      <w:pPr>
        <w:spacing w:after="0" w:line="240" w:lineRule="auto"/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543689BF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P</w:t>
      </w:r>
      <w:r w:rsidRPr="0062491D">
        <w:rPr>
          <w:rFonts w:cstheme="minorHAnsi"/>
          <w:color w:val="000000"/>
        </w:rPr>
        <w:t>atients prefer once-monthly FENTIVA injections over daily tablets.</w:t>
      </w:r>
    </w:p>
    <w:p w:rsidR="00EE3258" w:rsidRPr="0062491D" w:rsidP="00EE3258" w14:paraId="4B4F4126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31</w:t>
      </w:r>
      <w:r w:rsidRPr="0062491D">
        <w:rPr>
          <w:rFonts w:cstheme="minorHAnsi"/>
        </w:rPr>
        <w:t xml:space="preserve">. In my opinion, this statement is: </w:t>
      </w:r>
    </w:p>
    <w:tbl>
      <w:tblPr>
        <w:tblW w:w="0" w:type="auto"/>
        <w:tblInd w:w="360" w:type="dxa"/>
        <w:tblLook w:val="04A0"/>
      </w:tblPr>
      <w:tblGrid>
        <w:gridCol w:w="1532"/>
        <w:gridCol w:w="1479"/>
        <w:gridCol w:w="1478"/>
        <w:gridCol w:w="1478"/>
        <w:gridCol w:w="1478"/>
        <w:gridCol w:w="1555"/>
      </w:tblGrid>
      <w:tr w14:paraId="393C4D8A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  <w:hideMark/>
          </w:tcPr>
          <w:p w:rsidR="00EE3258" w:rsidRPr="0062491D" w:rsidP="00546E64" w14:paraId="3A8323B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53FD5C2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Hard to understand</w:t>
            </w:r>
          </w:p>
        </w:tc>
        <w:tc>
          <w:tcPr>
            <w:tcW w:w="1479" w:type="dxa"/>
            <w:vAlign w:val="center"/>
            <w:hideMark/>
          </w:tcPr>
          <w:p w:rsidR="00EE3258" w:rsidRPr="0062491D" w:rsidP="00546E64" w14:paraId="39C4FAA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54D0417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546B5A0D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356A81E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  <w:hideMark/>
          </w:tcPr>
          <w:p w:rsidR="00EE3258" w:rsidRPr="0062491D" w:rsidP="00546E64" w14:paraId="5207862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05B2D90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Easy to understand</w:t>
            </w:r>
          </w:p>
        </w:tc>
      </w:tr>
      <w:tr w14:paraId="400D1293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shd w:val="clear" w:color="auto" w:fill="D9E2F3" w:themeFill="accent1" w:themeFillTint="33"/>
            <w:vAlign w:val="center"/>
          </w:tcPr>
          <w:p w:rsidR="00EE3258" w:rsidRPr="0062491D" w:rsidP="00546E64" w14:paraId="59776DD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55BEA31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Unimportant</w:t>
            </w:r>
          </w:p>
        </w:tc>
        <w:tc>
          <w:tcPr>
            <w:tcW w:w="1479" w:type="dxa"/>
            <w:shd w:val="clear" w:color="auto" w:fill="D9E2F3" w:themeFill="accent1" w:themeFillTint="33"/>
            <w:vAlign w:val="center"/>
          </w:tcPr>
          <w:p w:rsidR="00EE3258" w:rsidRPr="0062491D" w:rsidP="00546E64" w14:paraId="0D842B4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227C64C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193241E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38169262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shd w:val="clear" w:color="auto" w:fill="D9E2F3" w:themeFill="accent1" w:themeFillTint="33"/>
            <w:vAlign w:val="center"/>
          </w:tcPr>
          <w:p w:rsidR="00EE3258" w:rsidRPr="0062491D" w:rsidP="00546E64" w14:paraId="54FA892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2A6D597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Important</w:t>
            </w:r>
          </w:p>
        </w:tc>
      </w:tr>
      <w:tr w14:paraId="0F6BB138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</w:tcPr>
          <w:p w:rsidR="00EE3258" w:rsidRPr="0062491D" w:rsidP="00546E64" w14:paraId="508E7907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04C5E367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useful</w:t>
            </w:r>
          </w:p>
        </w:tc>
        <w:tc>
          <w:tcPr>
            <w:tcW w:w="1479" w:type="dxa"/>
            <w:vAlign w:val="center"/>
          </w:tcPr>
          <w:p w:rsidR="00EE3258" w:rsidRPr="0062491D" w:rsidP="00546E64" w14:paraId="36B1A27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57B1691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4C1A9A3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339ADC30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</w:tcPr>
          <w:p w:rsidR="00EE3258" w:rsidRPr="0062491D" w:rsidP="00546E64" w14:paraId="56FDFDB8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68FB6557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Useful</w:t>
            </w:r>
          </w:p>
        </w:tc>
      </w:tr>
    </w:tbl>
    <w:p w:rsidR="00EE3258" w:rsidRPr="0062491D" w:rsidP="00EE3258" w14:paraId="317A796D" w14:textId="77777777">
      <w:pPr>
        <w:spacing w:line="276" w:lineRule="auto"/>
        <w:rPr>
          <w:rFonts w:cstheme="minorHAnsi"/>
        </w:rPr>
      </w:pPr>
    </w:p>
    <w:p w:rsidR="00EE3258" w:rsidRPr="0062491D" w:rsidP="00EE3258" w14:paraId="42911A65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53AE7FB0" w14:textId="77777777">
      <w:pPr>
        <w:spacing w:after="0" w:line="240" w:lineRule="auto"/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32</w:t>
      </w:r>
      <w:r w:rsidRPr="0062491D">
        <w:rPr>
          <w:rFonts w:cstheme="minorHAnsi"/>
          <w:b/>
          <w:bCs/>
          <w:color w:val="00B050"/>
        </w:rPr>
        <w:t xml:space="preserve"> IF EXPERIMENTAL CONDITON = 1, 2, 3, 4 (IMPLIED ADHERENCE CLAIM CONDITIONS)]</w:t>
      </w:r>
    </w:p>
    <w:p w:rsidR="00EE3258" w:rsidRPr="0062491D" w:rsidP="00EE3258" w14:paraId="68656B76" w14:textId="77777777">
      <w:pPr>
        <w:spacing w:after="0" w:line="240" w:lineRule="auto"/>
        <w:rPr>
          <w:rFonts w:cstheme="minorHAnsi"/>
          <w:b/>
          <w:bCs/>
          <w:color w:val="4472C4" w:themeColor="accent1"/>
        </w:rPr>
      </w:pPr>
    </w:p>
    <w:p w:rsidR="00EE3258" w:rsidRPr="0062491D" w:rsidP="00EE3258" w14:paraId="15D8769F" w14:textId="77777777">
      <w:pPr>
        <w:spacing w:after="0" w:line="240" w:lineRule="auto"/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2C4B62B1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00B050"/>
        </w:rPr>
        <w:t xml:space="preserve">[PROGRAMMING NOTE: SHOW STATEMENT IF PANEL = CONSUMER OR HCP] </w:t>
      </w:r>
      <w:r w:rsidRPr="0062491D">
        <w:rPr>
          <w:rFonts w:cstheme="minorHAnsi"/>
          <w:color w:val="000000"/>
        </w:rPr>
        <w:t>“With once-monthly FENTIVA injections, I no longer have to think about taking medication every day.”</w:t>
      </w:r>
    </w:p>
    <w:p w:rsidR="00EE3258" w:rsidRPr="0062491D" w:rsidP="00EE3258" w14:paraId="6315EB3A" w14:textId="77777777">
      <w:pPr>
        <w:spacing w:line="276" w:lineRule="auto"/>
        <w:rPr>
          <w:rFonts w:cstheme="minorHAnsi"/>
        </w:rPr>
      </w:pPr>
      <w:r w:rsidRPr="0062491D">
        <w:rPr>
          <w:rFonts w:cstheme="minorHAnsi"/>
        </w:rPr>
        <w:t>Q</w:t>
      </w:r>
      <w:r>
        <w:rPr>
          <w:rFonts w:cstheme="minorHAnsi"/>
        </w:rPr>
        <w:t>32</w:t>
      </w:r>
      <w:r w:rsidRPr="0062491D">
        <w:rPr>
          <w:rFonts w:cstheme="minorHAnsi"/>
        </w:rPr>
        <w:t xml:space="preserve">. In my opinion, this statement is: </w:t>
      </w:r>
    </w:p>
    <w:tbl>
      <w:tblPr>
        <w:tblW w:w="0" w:type="auto"/>
        <w:tblInd w:w="360" w:type="dxa"/>
        <w:tblLook w:val="04A0"/>
      </w:tblPr>
      <w:tblGrid>
        <w:gridCol w:w="1532"/>
        <w:gridCol w:w="1479"/>
        <w:gridCol w:w="1478"/>
        <w:gridCol w:w="1478"/>
        <w:gridCol w:w="1478"/>
        <w:gridCol w:w="1555"/>
      </w:tblGrid>
      <w:tr w14:paraId="6375288D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  <w:hideMark/>
          </w:tcPr>
          <w:p w:rsidR="00EE3258" w:rsidRPr="0062491D" w:rsidP="00546E64" w14:paraId="5AEE027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77E236E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Hard to understand</w:t>
            </w:r>
          </w:p>
        </w:tc>
        <w:tc>
          <w:tcPr>
            <w:tcW w:w="1479" w:type="dxa"/>
            <w:vAlign w:val="center"/>
            <w:hideMark/>
          </w:tcPr>
          <w:p w:rsidR="00EE3258" w:rsidRPr="0062491D" w:rsidP="00546E64" w14:paraId="3C60E5F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6C6297B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1D63D5D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  <w:hideMark/>
          </w:tcPr>
          <w:p w:rsidR="00EE3258" w:rsidRPr="0062491D" w:rsidP="00546E64" w14:paraId="1A0EC0E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  <w:hideMark/>
          </w:tcPr>
          <w:p w:rsidR="00EE3258" w:rsidRPr="0062491D" w:rsidP="00546E64" w14:paraId="430BB2DD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32D9AAA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Easy to understand</w:t>
            </w:r>
          </w:p>
        </w:tc>
      </w:tr>
      <w:tr w14:paraId="3567B327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shd w:val="clear" w:color="auto" w:fill="D9E2F3" w:themeFill="accent1" w:themeFillTint="33"/>
            <w:vAlign w:val="center"/>
          </w:tcPr>
          <w:p w:rsidR="00EE3258" w:rsidRPr="0062491D" w:rsidP="00546E64" w14:paraId="20A19F8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73721D5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Unimportant</w:t>
            </w:r>
          </w:p>
        </w:tc>
        <w:tc>
          <w:tcPr>
            <w:tcW w:w="1479" w:type="dxa"/>
            <w:shd w:val="clear" w:color="auto" w:fill="D9E2F3" w:themeFill="accent1" w:themeFillTint="33"/>
            <w:vAlign w:val="center"/>
          </w:tcPr>
          <w:p w:rsidR="00EE3258" w:rsidRPr="0062491D" w:rsidP="00546E64" w14:paraId="7BDC72E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5330580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00AE4EEE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shd w:val="clear" w:color="auto" w:fill="D9E2F3" w:themeFill="accent1" w:themeFillTint="33"/>
            <w:vAlign w:val="center"/>
          </w:tcPr>
          <w:p w:rsidR="00EE3258" w:rsidRPr="0062491D" w:rsidP="00546E64" w14:paraId="3A16A507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shd w:val="clear" w:color="auto" w:fill="D9E2F3" w:themeFill="accent1" w:themeFillTint="33"/>
            <w:vAlign w:val="center"/>
          </w:tcPr>
          <w:p w:rsidR="00EE3258" w:rsidRPr="0062491D" w:rsidP="00546E64" w14:paraId="11C5C999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6BD3BF8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Important</w:t>
            </w:r>
          </w:p>
        </w:tc>
      </w:tr>
      <w:tr w14:paraId="1332F5E1" w14:textId="77777777" w:rsidTr="00546E64">
        <w:tblPrEx>
          <w:tblW w:w="0" w:type="auto"/>
          <w:tblInd w:w="360" w:type="dxa"/>
          <w:tblLook w:val="04A0"/>
        </w:tblPrEx>
        <w:tc>
          <w:tcPr>
            <w:tcW w:w="1532" w:type="dxa"/>
            <w:vAlign w:val="center"/>
          </w:tcPr>
          <w:p w:rsidR="00EE3258" w:rsidRPr="0062491D" w:rsidP="00546E64" w14:paraId="6650A4A0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3EC87693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useful</w:t>
            </w:r>
          </w:p>
        </w:tc>
        <w:tc>
          <w:tcPr>
            <w:tcW w:w="1479" w:type="dxa"/>
            <w:vAlign w:val="center"/>
          </w:tcPr>
          <w:p w:rsidR="00EE3258" w:rsidRPr="0062491D" w:rsidP="00546E64" w14:paraId="2B79C72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79DB317C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690652F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478" w:type="dxa"/>
            <w:vAlign w:val="center"/>
          </w:tcPr>
          <w:p w:rsidR="00EE3258" w:rsidRPr="0062491D" w:rsidP="00546E64" w14:paraId="32A99D6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55" w:type="dxa"/>
            <w:vAlign w:val="center"/>
          </w:tcPr>
          <w:p w:rsidR="00EE3258" w:rsidRPr="0062491D" w:rsidP="00546E64" w14:paraId="30076F4D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2845A761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Useful</w:t>
            </w:r>
          </w:p>
        </w:tc>
      </w:tr>
    </w:tbl>
    <w:p w:rsidR="00EE3258" w:rsidRPr="0062491D" w:rsidP="00EE3258" w14:paraId="250F70B6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5C63C3E4" w14:textId="77777777">
      <w:pPr>
        <w:spacing w:line="276" w:lineRule="auto"/>
        <w:rPr>
          <w:rFonts w:cstheme="minorHAnsi"/>
          <w:b/>
          <w:color w:val="4472C4" w:themeColor="accent1"/>
        </w:rPr>
      </w:pPr>
    </w:p>
    <w:p w:rsidR="00EE3258" w:rsidRPr="0062491D" w:rsidP="00EE3258" w14:paraId="7A5EF07E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</w:t>
      </w:r>
      <w:r>
        <w:rPr>
          <w:rFonts w:cstheme="minorHAnsi"/>
          <w:b/>
          <w:bCs/>
          <w:color w:val="4472C4"/>
        </w:rPr>
        <w:t>TRUST IN INFORMATION FROM PHARMACEUTICAL COMPANIES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RPr="0062491D" w:rsidP="00EE3258" w14:paraId="273D1CD8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33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6E8842BD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7C75364E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</w:t>
      </w:r>
      <w:r w:rsidRPr="0062491D">
        <w:rPr>
          <w:rFonts w:cstheme="minorHAnsi"/>
        </w:rPr>
        <w:t>3</w:t>
      </w:r>
      <w:r>
        <w:rPr>
          <w:rFonts w:cstheme="minorHAnsi"/>
        </w:rPr>
        <w:t>3</w:t>
      </w:r>
      <w:r w:rsidRPr="0062491D">
        <w:rPr>
          <w:rFonts w:cstheme="minorHAnsi"/>
        </w:rPr>
        <w:t>. How much do you trust information provided by pharmaceutical companies about prescription drugs?</w:t>
      </w:r>
    </w:p>
    <w:tbl>
      <w:tblPr>
        <w:tblW w:w="0" w:type="auto"/>
        <w:tblInd w:w="360" w:type="dxa"/>
        <w:tblLook w:val="04A0"/>
      </w:tblPr>
      <w:tblGrid>
        <w:gridCol w:w="1514"/>
        <w:gridCol w:w="1488"/>
        <w:gridCol w:w="1488"/>
        <w:gridCol w:w="1488"/>
        <w:gridCol w:w="1488"/>
        <w:gridCol w:w="1534"/>
      </w:tblGrid>
      <w:tr w14:paraId="13A12202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37B15309" w14:textId="77777777">
            <w:pPr>
              <w:contextualSpacing/>
              <w:jc w:val="center"/>
              <w:rPr>
                <w:rFonts w:cstheme="minorHAnsi"/>
              </w:rPr>
            </w:pPr>
            <w:bookmarkStart w:id="11" w:name="_Hlk133422090"/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28CB4E1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Not at all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1A80CA8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59E6CA5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5EDBDB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0C93888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12E91FE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14797C4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A lot</w:t>
            </w:r>
          </w:p>
        </w:tc>
      </w:tr>
    </w:tbl>
    <w:p w:rsidR="00EE3258" w:rsidRPr="0062491D" w:rsidP="00EE3258" w14:paraId="27A27062" w14:textId="77777777">
      <w:pPr>
        <w:spacing w:line="276" w:lineRule="auto"/>
        <w:rPr>
          <w:rFonts w:cstheme="minorHAnsi"/>
          <w:color w:val="FF0000"/>
        </w:rPr>
      </w:pPr>
    </w:p>
    <w:p w:rsidR="00EE3258" w:rsidRPr="0062491D" w:rsidP="00EE3258" w14:paraId="1DBE2849" w14:textId="77777777">
      <w:pPr>
        <w:spacing w:line="276" w:lineRule="auto"/>
        <w:rPr>
          <w:rFonts w:cstheme="minorHAnsi"/>
          <w:b/>
          <w:color w:val="4472C4" w:themeColor="accent1"/>
        </w:rPr>
      </w:pPr>
      <w:bookmarkStart w:id="12" w:name="_Hlk133421885"/>
      <w:bookmarkEnd w:id="11"/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31C3357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</w:t>
      </w:r>
      <w:r>
        <w:rPr>
          <w:rFonts w:cstheme="minorHAnsi"/>
          <w:b/>
          <w:bCs/>
          <w:color w:val="4472C4"/>
        </w:rPr>
        <w:t>RX STATUS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RPr="0062491D" w:rsidP="00EE3258" w14:paraId="0BEA5AA3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34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CONSUMERS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62491D" w:rsidP="00EE3258" w14:paraId="38A3E460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[MULTIPLE PUNCH]</w:t>
      </w:r>
    </w:p>
    <w:p w:rsidR="00EE3258" w:rsidRPr="0062491D" w:rsidP="00EE3258" w14:paraId="027D0375" w14:textId="77777777">
      <w:pPr>
        <w:spacing w:line="276" w:lineRule="auto"/>
        <w:rPr>
          <w:rFonts w:cstheme="minorHAnsi"/>
        </w:rPr>
      </w:pPr>
      <w:bookmarkStart w:id="13" w:name="_Hlk135226497"/>
      <w:r>
        <w:rPr>
          <w:rFonts w:cstheme="minorHAnsi"/>
        </w:rPr>
        <w:t>Q</w:t>
      </w:r>
      <w:r w:rsidRPr="0062491D">
        <w:rPr>
          <w:rFonts w:cstheme="minorHAnsi"/>
        </w:rPr>
        <w:t>3</w:t>
      </w:r>
      <w:r>
        <w:rPr>
          <w:rFonts w:cstheme="minorHAnsi"/>
        </w:rPr>
        <w:t>4</w:t>
      </w:r>
      <w:r w:rsidRPr="0062491D">
        <w:rPr>
          <w:rFonts w:cstheme="minorHAnsi"/>
        </w:rPr>
        <w:t xml:space="preserve">. What are ways that you’ve taken a prescribed medicine in the past? </w:t>
      </w:r>
      <w:r w:rsidRPr="0062491D">
        <w:rPr>
          <w:rFonts w:cstheme="minorHAnsi"/>
          <w:i/>
          <w:iCs/>
        </w:rPr>
        <w:t>Select all that apply.</w:t>
      </w:r>
    </w:p>
    <w:p w:rsidR="00EE3258" w:rsidRPr="0062491D" w:rsidP="00EE3258" w14:paraId="10FA450C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FF0000"/>
        </w:rPr>
      </w:pPr>
      <w:r w:rsidRPr="0062491D">
        <w:rPr>
          <w:rFonts w:cstheme="minorHAnsi"/>
        </w:rPr>
        <w:t>Orally by mouth (such as a pill or tablet)</w:t>
      </w:r>
    </w:p>
    <w:p w:rsidR="00EE3258" w:rsidRPr="0062491D" w:rsidP="00EE3258" w14:paraId="6C3790E9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Injection (</w:t>
      </w:r>
      <w:r w:rsidRPr="00251A83">
        <w:rPr>
          <w:rFonts w:cstheme="minorHAnsi"/>
          <w:color w:val="000000" w:themeColor="text1"/>
        </w:rPr>
        <w:t>needle or pen</w:t>
      </w:r>
      <w:r>
        <w:rPr>
          <w:rFonts w:cstheme="minorHAnsi"/>
          <w:color w:val="000000" w:themeColor="text1"/>
        </w:rPr>
        <w:t>)</w:t>
      </w:r>
    </w:p>
    <w:p w:rsidR="00EE3258" w:rsidRPr="0062491D" w:rsidP="00EE3258" w14:paraId="2ABF2A4A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Infusion (such as an IV)</w:t>
      </w:r>
    </w:p>
    <w:p w:rsidR="00EE3258" w:rsidRPr="0062491D" w:rsidP="00EE3258" w14:paraId="02C6253D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Topical through the skin (such as ointment or cream)</w:t>
      </w:r>
    </w:p>
    <w:p w:rsidR="00EE3258" w:rsidRPr="0062491D" w:rsidP="00EE3258" w14:paraId="068F4C29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Inhaled through the nose or mouth (such as an inhaler)</w:t>
      </w:r>
    </w:p>
    <w:p w:rsidR="00EE3258" w:rsidRPr="0062491D" w:rsidP="00EE3258" w14:paraId="426980D0" w14:textId="77777777">
      <w:pPr>
        <w:pStyle w:val="ListParagraph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 xml:space="preserve">Other, please specify </w:t>
      </w:r>
      <w:r w:rsidRPr="004946A7">
        <w:rPr>
          <w:rFonts w:cstheme="minorHAnsi"/>
          <w:b/>
          <w:bCs/>
          <w:color w:val="4472C4"/>
        </w:rPr>
        <w:t>[TEXT BOX]</w:t>
      </w:r>
    </w:p>
    <w:p w:rsidR="00EE3258" w:rsidRPr="0062491D" w:rsidP="00EE3258" w14:paraId="647F73B5" w14:textId="77777777">
      <w:pPr>
        <w:spacing w:line="276" w:lineRule="auto"/>
        <w:rPr>
          <w:rFonts w:cstheme="minorHAnsi"/>
          <w:b/>
          <w:color w:val="4472C4" w:themeColor="accent1"/>
        </w:rPr>
      </w:pPr>
      <w:bookmarkStart w:id="14" w:name="_Hlk133421957"/>
      <w:bookmarkEnd w:id="12"/>
      <w:bookmarkEnd w:id="13"/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0886D49A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35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OF ALL CONSUMERS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62491D" w:rsidP="00EE3258" w14:paraId="3796D65D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30AA6D07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</w:t>
      </w:r>
      <w:r w:rsidRPr="0062491D">
        <w:rPr>
          <w:rFonts w:cstheme="minorHAnsi"/>
        </w:rPr>
        <w:t>3</w:t>
      </w:r>
      <w:r>
        <w:rPr>
          <w:rFonts w:cstheme="minorHAnsi"/>
        </w:rPr>
        <w:t>5</w:t>
      </w:r>
      <w:r w:rsidRPr="0062491D">
        <w:rPr>
          <w:rFonts w:cstheme="minorHAnsi"/>
        </w:rPr>
        <w:t>. Have you ever taken a prescription drug for type 2 diabetes?</w:t>
      </w:r>
    </w:p>
    <w:p w:rsidR="00EE3258" w:rsidRPr="0062491D" w:rsidP="00EE3258" w14:paraId="152564B6" w14:textId="77777777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Yes, I am currently taking</w:t>
      </w:r>
    </w:p>
    <w:p w:rsidR="00EE3258" w:rsidRPr="0062491D" w:rsidP="00EE3258" w14:paraId="56955250" w14:textId="77777777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Yes, I have in the past, but I am not currently taking</w:t>
      </w:r>
    </w:p>
    <w:p w:rsidR="00EE3258" w:rsidRPr="0062491D" w:rsidP="00EE3258" w14:paraId="3983A9BE" w14:textId="77777777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No, I have never taken</w:t>
      </w:r>
    </w:p>
    <w:p w:rsidR="00EE3258" w:rsidRPr="0062491D" w:rsidP="00EE3258" w14:paraId="0B13C055" w14:textId="77777777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 xml:space="preserve">Don’t know </w:t>
      </w:r>
      <w:bookmarkEnd w:id="14"/>
    </w:p>
    <w:p w:rsidR="00EE3258" w:rsidRPr="0062491D" w:rsidP="00EE3258" w14:paraId="0FC63C59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4305D00A" w14:textId="77777777">
      <w:pPr>
        <w:rPr>
          <w:rFonts w:cstheme="minorHAnsi"/>
          <w:b/>
          <w:bCs/>
          <w:color w:val="4472C4"/>
        </w:rPr>
      </w:pPr>
      <w:r w:rsidRPr="0062491D">
        <w:rPr>
          <w:rFonts w:cstheme="minorHAnsi"/>
          <w:b/>
          <w:bCs/>
          <w:color w:val="4472C4"/>
        </w:rPr>
        <w:t>[</w:t>
      </w:r>
      <w:r>
        <w:rPr>
          <w:rFonts w:cstheme="minorHAnsi"/>
          <w:b/>
          <w:bCs/>
          <w:color w:val="4472C4"/>
        </w:rPr>
        <w:t>FAMILIARITY WITH RX FOR TYPE 2 DIABETES</w:t>
      </w:r>
      <w:r w:rsidRPr="0062491D">
        <w:rPr>
          <w:rFonts w:cstheme="minorHAnsi"/>
          <w:b/>
          <w:bCs/>
          <w:color w:val="4472C4"/>
        </w:rPr>
        <w:t>]</w:t>
      </w:r>
    </w:p>
    <w:p w:rsidR="00EE3258" w:rsidRPr="0062491D" w:rsidP="00EE3258" w14:paraId="510AE1D4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36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FOR ALL</w:t>
      </w:r>
      <w:r w:rsidRPr="0062491D">
        <w:rPr>
          <w:rFonts w:cstheme="minorHAnsi"/>
          <w:b/>
          <w:bCs/>
          <w:color w:val="00B050"/>
        </w:rPr>
        <w:t xml:space="preserve">] </w:t>
      </w:r>
    </w:p>
    <w:p w:rsidR="00EE3258" w:rsidRPr="0062491D" w:rsidP="00EE3258" w14:paraId="298665D2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23FD0108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Q36</w:t>
      </w:r>
      <w:r w:rsidRPr="0062491D">
        <w:rPr>
          <w:rFonts w:cstheme="minorHAnsi"/>
        </w:rPr>
        <w:t>. How familiar are you with prescription drugs or treatments for type 2 diabetes?</w:t>
      </w:r>
    </w:p>
    <w:p w:rsidR="00EE3258" w:rsidRPr="0062491D" w:rsidP="00EE3258" w14:paraId="3C1D5E48" w14:textId="77777777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Not at all familiar</w:t>
      </w:r>
    </w:p>
    <w:p w:rsidR="00EE3258" w:rsidRPr="0062491D" w:rsidP="00EE3258" w14:paraId="4DB6C9D8" w14:textId="77777777">
      <w:pPr>
        <w:pStyle w:val="ListParagraph"/>
        <w:numPr>
          <w:ilvl w:val="0"/>
          <w:numId w:val="15"/>
        </w:numPr>
        <w:spacing w:line="276" w:lineRule="auto"/>
        <w:rPr>
          <w:rFonts w:cstheme="minorHAnsi"/>
        </w:rPr>
      </w:pPr>
      <w:r w:rsidRPr="0062491D">
        <w:rPr>
          <w:rFonts w:cstheme="minorHAnsi"/>
          <w:color w:val="000000" w:themeColor="text1"/>
        </w:rPr>
        <w:t>Somewhat familiar</w:t>
      </w:r>
    </w:p>
    <w:p w:rsidR="00EE3258" w:rsidRPr="0062491D" w:rsidP="00EE3258" w14:paraId="786A4D90" w14:textId="77777777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</w:rPr>
      </w:pPr>
      <w:r w:rsidRPr="0062491D">
        <w:rPr>
          <w:rFonts w:cstheme="minorHAnsi"/>
          <w:color w:val="000000" w:themeColor="text1"/>
        </w:rPr>
        <w:t>Very familiar</w:t>
      </w:r>
    </w:p>
    <w:p w:rsidR="00EE3258" w:rsidRPr="0062491D" w:rsidP="00EE3258" w14:paraId="212E954F" w14:textId="77777777">
      <w:pPr>
        <w:spacing w:line="276" w:lineRule="auto"/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1322C541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</w:t>
      </w:r>
      <w:r>
        <w:rPr>
          <w:rFonts w:cstheme="minorHAnsi"/>
          <w:b/>
          <w:bCs/>
          <w:color w:val="4472C4" w:themeColor="accent1"/>
        </w:rPr>
        <w:t>SURVEY EXPERIENCE</w:t>
      </w:r>
      <w:r w:rsidRPr="0062491D">
        <w:rPr>
          <w:rFonts w:cstheme="minorHAnsi"/>
          <w:b/>
          <w:bCs/>
          <w:color w:val="4472C4" w:themeColor="accent1"/>
        </w:rPr>
        <w:t>]</w:t>
      </w:r>
    </w:p>
    <w:p w:rsidR="00EE3258" w:rsidRPr="0062491D" w:rsidP="00EE3258" w14:paraId="37F60204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37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62491D" w:rsidP="00EE3258" w14:paraId="73B81E27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[SINGLE PUNCH]</w:t>
      </w:r>
    </w:p>
    <w:p w:rsidR="00EE3258" w:rsidRPr="0062491D" w:rsidP="00EE3258" w14:paraId="7969C20A" w14:textId="77777777">
      <w:pPr>
        <w:spacing w:line="276" w:lineRule="auto"/>
        <w:rPr>
          <w:rFonts w:cstheme="minorHAnsi"/>
        </w:rPr>
      </w:pPr>
      <w:r>
        <w:rPr>
          <w:rFonts w:cstheme="minorHAnsi"/>
        </w:rPr>
        <w:t>Q37</w:t>
      </w:r>
      <w:r w:rsidRPr="0062491D">
        <w:rPr>
          <w:rFonts w:cstheme="minorHAnsi"/>
        </w:rPr>
        <w:t>. How would you rate your experience with taking this survey?</w:t>
      </w:r>
    </w:p>
    <w:tbl>
      <w:tblPr>
        <w:tblW w:w="0" w:type="auto"/>
        <w:tblInd w:w="360" w:type="dxa"/>
        <w:tblLook w:val="04A0"/>
      </w:tblPr>
      <w:tblGrid>
        <w:gridCol w:w="1525"/>
        <w:gridCol w:w="1483"/>
        <w:gridCol w:w="1482"/>
        <w:gridCol w:w="1482"/>
        <w:gridCol w:w="1482"/>
        <w:gridCol w:w="1546"/>
      </w:tblGrid>
      <w:tr w14:paraId="043F815C" w14:textId="77777777" w:rsidTr="00546E64">
        <w:tblPrEx>
          <w:tblW w:w="0" w:type="auto"/>
          <w:tblInd w:w="360" w:type="dxa"/>
          <w:tblLook w:val="04A0"/>
        </w:tblPrEx>
        <w:tc>
          <w:tcPr>
            <w:tcW w:w="1546" w:type="dxa"/>
            <w:vAlign w:val="center"/>
            <w:hideMark/>
          </w:tcPr>
          <w:p w:rsidR="00EE3258" w:rsidRPr="0062491D" w:rsidP="00546E64" w14:paraId="6945EDD8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1</w:t>
            </w:r>
          </w:p>
          <w:p w:rsidR="00EE3258" w:rsidRPr="0062491D" w:rsidP="00546E64" w14:paraId="3AC26D2F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Very negative</w:t>
            </w:r>
          </w:p>
        </w:tc>
        <w:tc>
          <w:tcPr>
            <w:tcW w:w="1526" w:type="dxa"/>
            <w:vAlign w:val="center"/>
            <w:hideMark/>
          </w:tcPr>
          <w:p w:rsidR="00EE3258" w:rsidRPr="0062491D" w:rsidP="00546E64" w14:paraId="4FE36543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2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61B0963A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3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4E801592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4</w:t>
            </w:r>
          </w:p>
        </w:tc>
        <w:tc>
          <w:tcPr>
            <w:tcW w:w="1525" w:type="dxa"/>
            <w:vAlign w:val="center"/>
            <w:hideMark/>
          </w:tcPr>
          <w:p w:rsidR="00EE3258" w:rsidRPr="0062491D" w:rsidP="00546E64" w14:paraId="22C86E76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5</w:t>
            </w:r>
          </w:p>
        </w:tc>
        <w:tc>
          <w:tcPr>
            <w:tcW w:w="1569" w:type="dxa"/>
            <w:vAlign w:val="center"/>
            <w:hideMark/>
          </w:tcPr>
          <w:p w:rsidR="00EE3258" w:rsidRPr="0062491D" w:rsidP="00546E64" w14:paraId="7E427855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6</w:t>
            </w:r>
          </w:p>
          <w:p w:rsidR="00EE3258" w:rsidRPr="0062491D" w:rsidP="00546E64" w14:paraId="570F626B" w14:textId="77777777">
            <w:pPr>
              <w:contextualSpacing/>
              <w:jc w:val="center"/>
              <w:rPr>
                <w:rFonts w:cstheme="minorHAnsi"/>
              </w:rPr>
            </w:pPr>
            <w:r w:rsidRPr="0062491D">
              <w:rPr>
                <w:rFonts w:cstheme="minorHAnsi"/>
              </w:rPr>
              <w:t>Very positive</w:t>
            </w:r>
          </w:p>
        </w:tc>
      </w:tr>
    </w:tbl>
    <w:p w:rsidR="00EE3258" w:rsidRPr="0062491D" w:rsidP="00EE3258" w14:paraId="13525BC6" w14:textId="77777777">
      <w:pPr>
        <w:spacing w:line="276" w:lineRule="auto"/>
        <w:rPr>
          <w:rFonts w:cstheme="minorHAnsi"/>
        </w:rPr>
      </w:pPr>
    </w:p>
    <w:p w:rsidR="00EE3258" w:rsidRPr="0062491D" w:rsidP="00EE3258" w14:paraId="59977AFE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235647BA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>[PROGRAMMING NOTE: ASK Q</w:t>
      </w:r>
      <w:r>
        <w:rPr>
          <w:rFonts w:cstheme="minorHAnsi"/>
          <w:b/>
          <w:bCs/>
          <w:color w:val="00B050"/>
        </w:rPr>
        <w:t>38</w:t>
      </w:r>
      <w:r w:rsidRPr="0062491D">
        <w:rPr>
          <w:rFonts w:cstheme="minorHAnsi"/>
          <w:b/>
          <w:bCs/>
          <w:color w:val="00B050"/>
        </w:rPr>
        <w:t xml:space="preserve"> OF ALL] </w:t>
      </w:r>
    </w:p>
    <w:p w:rsidR="00EE3258" w:rsidRPr="00C21828" w:rsidP="00EE3258" w14:paraId="400A8229" w14:textId="77777777">
      <w:pPr>
        <w:spacing w:line="276" w:lineRule="auto"/>
        <w:rPr>
          <w:rFonts w:cstheme="minorHAnsi"/>
          <w:b/>
          <w:bCs/>
          <w:color w:val="4472C4" w:themeColor="accent1"/>
        </w:rPr>
      </w:pPr>
      <w:r w:rsidRPr="00C21828">
        <w:rPr>
          <w:rFonts w:cstheme="minorHAnsi"/>
          <w:b/>
          <w:bCs/>
          <w:color w:val="4472C4" w:themeColor="accent1"/>
        </w:rPr>
        <w:t>[TEXT BOX]</w:t>
      </w:r>
    </w:p>
    <w:p w:rsidR="00EE3258" w:rsidP="00EE3258" w14:paraId="6E3045B2" w14:textId="77777777">
      <w:pPr>
        <w:spacing w:line="276" w:lineRule="auto"/>
        <w:rPr>
          <w:rFonts w:cstheme="minorHAnsi"/>
          <w:color w:val="4472C4" w:themeColor="accent1"/>
        </w:rPr>
      </w:pPr>
      <w:r>
        <w:rPr>
          <w:rFonts w:cstheme="minorHAnsi"/>
        </w:rPr>
        <w:t>Q38</w:t>
      </w:r>
      <w:r w:rsidRPr="0062491D">
        <w:rPr>
          <w:rFonts w:cstheme="minorHAnsi"/>
        </w:rPr>
        <w:t xml:space="preserve">. Please tell us the main reason for your score above or share additional thoughts you had about this survey. 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796D73A4" w14:textId="77777777" w:rsidTr="00546E64">
        <w:tblPrEx>
          <w:tblW w:w="0" w:type="auto"/>
          <w:tblLook w:val="04A0"/>
        </w:tblPrEx>
        <w:tc>
          <w:tcPr>
            <w:tcW w:w="9350" w:type="dxa"/>
          </w:tcPr>
          <w:p w:rsidR="00EE3258" w:rsidP="00546E64" w14:paraId="4CEE9F98" w14:textId="77777777">
            <w:pPr>
              <w:spacing w:line="276" w:lineRule="auto"/>
              <w:rPr>
                <w:rFonts w:cstheme="minorHAnsi"/>
                <w:color w:val="4472C4" w:themeColor="accent1"/>
              </w:rPr>
            </w:pPr>
          </w:p>
        </w:tc>
      </w:tr>
    </w:tbl>
    <w:p w:rsidR="00EE3258" w:rsidRPr="0062491D" w:rsidP="00EE3258" w14:paraId="76FA4A38" w14:textId="77777777">
      <w:pPr>
        <w:spacing w:line="276" w:lineRule="auto"/>
        <w:rPr>
          <w:rFonts w:cstheme="minorHAnsi"/>
          <w:color w:val="4472C4" w:themeColor="accent1"/>
        </w:rPr>
      </w:pPr>
    </w:p>
    <w:p w:rsidR="00EE3258" w:rsidRPr="0062491D" w:rsidP="00EE3258" w14:paraId="7AFE390E" w14:textId="77777777">
      <w:pPr>
        <w:rPr>
          <w:rFonts w:cstheme="minorHAnsi"/>
          <w:b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[----------------------------------------New screen----------------------------------------]</w:t>
      </w:r>
      <w:r w:rsidRPr="0062491D">
        <w:rPr>
          <w:rFonts w:cstheme="minorHAnsi"/>
          <w:b/>
          <w:color w:val="4472C4" w:themeColor="accent1"/>
        </w:rPr>
        <w:t xml:space="preserve"> </w:t>
      </w:r>
    </w:p>
    <w:p w:rsidR="00EE3258" w:rsidRPr="0062491D" w:rsidP="00EE3258" w14:paraId="05DFD1E4" w14:textId="77777777">
      <w:pPr>
        <w:rPr>
          <w:rFonts w:cstheme="minorHAnsi"/>
          <w:b/>
          <w:bCs/>
          <w:color w:val="4472C4" w:themeColor="accent1"/>
        </w:rPr>
      </w:pPr>
      <w:r w:rsidRPr="0062491D">
        <w:rPr>
          <w:rFonts w:cstheme="minorHAnsi"/>
          <w:b/>
          <w:bCs/>
          <w:color w:val="4472C4" w:themeColor="accent1"/>
        </w:rPr>
        <w:t>[</w:t>
      </w:r>
      <w:r>
        <w:rPr>
          <w:rFonts w:cstheme="minorHAnsi"/>
          <w:b/>
          <w:bCs/>
          <w:color w:val="4472C4" w:themeColor="accent1"/>
        </w:rPr>
        <w:t>DEBRIEF</w:t>
      </w:r>
      <w:r w:rsidRPr="0062491D">
        <w:rPr>
          <w:rFonts w:cstheme="minorHAnsi"/>
          <w:b/>
          <w:bCs/>
          <w:color w:val="4472C4" w:themeColor="accent1"/>
        </w:rPr>
        <w:t>]</w:t>
      </w:r>
    </w:p>
    <w:p w:rsidR="00EE3258" w:rsidRPr="0062491D" w:rsidP="00EE3258" w14:paraId="7683B86B" w14:textId="77777777">
      <w:pPr>
        <w:rPr>
          <w:rFonts w:cstheme="minorHAnsi"/>
          <w:b/>
          <w:bCs/>
          <w:color w:val="00B050"/>
        </w:rPr>
      </w:pPr>
      <w:r w:rsidRPr="0062491D">
        <w:rPr>
          <w:rFonts w:cstheme="minorHAnsi"/>
          <w:b/>
          <w:bCs/>
          <w:color w:val="00B050"/>
        </w:rPr>
        <w:t xml:space="preserve">[PROGRAMMING NOTE: </w:t>
      </w:r>
      <w:r>
        <w:rPr>
          <w:rFonts w:cstheme="minorHAnsi"/>
          <w:b/>
          <w:bCs/>
          <w:color w:val="00B050"/>
        </w:rPr>
        <w:t>SHOW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DEBRIEF</w:t>
      </w:r>
      <w:r w:rsidRPr="0062491D">
        <w:rPr>
          <w:rFonts w:cstheme="minorHAnsi"/>
          <w:b/>
          <w:bCs/>
          <w:color w:val="00B050"/>
        </w:rPr>
        <w:t xml:space="preserve"> </w:t>
      </w:r>
      <w:r>
        <w:rPr>
          <w:rFonts w:cstheme="minorHAnsi"/>
          <w:b/>
          <w:bCs/>
          <w:color w:val="00B050"/>
        </w:rPr>
        <w:t>TO</w:t>
      </w:r>
      <w:r w:rsidRPr="0062491D">
        <w:rPr>
          <w:rFonts w:cstheme="minorHAnsi"/>
          <w:b/>
          <w:bCs/>
          <w:color w:val="00B050"/>
        </w:rPr>
        <w:t xml:space="preserve"> ALL] </w:t>
      </w:r>
    </w:p>
    <w:p w:rsidR="00EE3258" w:rsidRPr="0089764C" w:rsidP="00EE3258" w14:paraId="3646E199" w14:textId="55861807">
      <w:pPr>
        <w:textAlignment w:val="baseline"/>
        <w:rPr>
          <w:rFonts w:cstheme="minorHAnsi"/>
          <w:b/>
          <w:bCs/>
          <w:color w:val="00B050"/>
        </w:rPr>
      </w:pPr>
      <w:bookmarkStart w:id="15" w:name="_Hlk146532134"/>
      <w:r w:rsidRPr="0089764C">
        <w:rPr>
          <w:rFonts w:cstheme="minorHAnsi"/>
          <w:szCs w:val="24"/>
        </w:rPr>
        <w:t xml:space="preserve">FENTIVA is not a real product and is not available for prescription. </w:t>
      </w:r>
      <w:r w:rsidR="00CB219B">
        <w:rPr>
          <w:rFonts w:cstheme="minorHAnsi"/>
          <w:szCs w:val="24"/>
        </w:rPr>
        <w:t xml:space="preserve"> </w:t>
      </w:r>
      <w:r w:rsidRPr="0089764C">
        <w:rPr>
          <w:rFonts w:cstheme="minorHAnsi"/>
          <w:szCs w:val="24"/>
        </w:rPr>
        <w:t xml:space="preserve">But the prescription drug website you saw resembles what you might see in a real prescription drug promotion. </w:t>
      </w:r>
    </w:p>
    <w:p w:rsidR="00EE3258" w:rsidRPr="0089764C" w:rsidP="00EE3258" w14:paraId="584986D1" w14:textId="77777777">
      <w:pPr>
        <w:textAlignment w:val="baseline"/>
        <w:rPr>
          <w:rFonts w:cstheme="minorHAnsi"/>
          <w:b/>
          <w:bCs/>
        </w:rPr>
      </w:pPr>
      <w:r w:rsidRPr="002E2272">
        <w:rPr>
          <w:rFonts w:cstheme="minorHAnsi"/>
          <w:b/>
          <w:bCs/>
          <w:color w:val="00B050"/>
        </w:rPr>
        <w:t>[</w:t>
      </w:r>
      <w:r>
        <w:rPr>
          <w:rFonts w:cstheme="minorHAnsi"/>
          <w:b/>
          <w:bCs/>
          <w:color w:val="00B050"/>
        </w:rPr>
        <w:t>CONSUMER</w:t>
      </w:r>
      <w:r w:rsidRPr="002E2272">
        <w:rPr>
          <w:rFonts w:cstheme="minorHAnsi"/>
          <w:b/>
          <w:bCs/>
          <w:color w:val="00B050"/>
        </w:rPr>
        <w:t>]</w:t>
      </w:r>
      <w:r w:rsidRPr="0089764C">
        <w:rPr>
          <w:rFonts w:cstheme="minorHAnsi"/>
        </w:rPr>
        <w:t xml:space="preserve"> Please see your health care professional if you have questions about type 2 diabetes.</w:t>
      </w:r>
      <w:r w:rsidRPr="0089764C">
        <w:rPr>
          <w:rFonts w:cstheme="minorHAnsi"/>
          <w:b/>
          <w:bCs/>
        </w:rPr>
        <w:t xml:space="preserve"> </w:t>
      </w:r>
    </w:p>
    <w:p w:rsidR="00EE3258" w:rsidRPr="004B5963" w:rsidP="00EE3258" w14:paraId="17C5F0C5" w14:textId="77777777">
      <w:pPr>
        <w:rPr>
          <w:rFonts w:cstheme="minorHAnsi"/>
        </w:rPr>
      </w:pPr>
      <w:r w:rsidRPr="004B5963">
        <w:rPr>
          <w:rFonts w:cstheme="minorHAnsi"/>
        </w:rPr>
        <w:t>Thank you very much for your participation!</w:t>
      </w:r>
    </w:p>
    <w:bookmarkEnd w:id="15"/>
    <w:p w:rsidR="00EE3258" w:rsidRPr="0062491D" w:rsidP="00EE3258" w14:paraId="1FB27E2D" w14:textId="77777777">
      <w:pPr>
        <w:spacing w:line="276" w:lineRule="auto"/>
        <w:rPr>
          <w:rFonts w:cstheme="minorHAnsi"/>
        </w:rPr>
      </w:pPr>
    </w:p>
    <w:p w:rsidR="004B0CF3" w:rsidRPr="0062491D" w:rsidP="00EE3258" w14:paraId="767FA64E" w14:textId="77777777">
      <w:pPr>
        <w:rPr>
          <w:rFonts w:cstheme="minorHAnsi"/>
        </w:rPr>
      </w:pPr>
    </w:p>
    <w:sectPr w:rsidSect="00CE5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18063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24E" w14:paraId="400361BF" w14:textId="55EC20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962" w14:paraId="4ADEA8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962" w:rsidRPr="002065AE" w14:paraId="3E1BA9C9" w14:textId="28DF78BC">
    <w:pPr>
      <w:pStyle w:val="Header"/>
      <w:rPr>
        <w:rFonts w:ascii="Arial" w:hAnsi="Arial" w:cs="Arial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A34F6"/>
    <w:multiLevelType w:val="hybridMultilevel"/>
    <w:tmpl w:val="0094AE38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9DB4085"/>
    <w:multiLevelType w:val="hybridMultilevel"/>
    <w:tmpl w:val="881E4652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6D7825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C07105B"/>
    <w:multiLevelType w:val="hybridMultilevel"/>
    <w:tmpl w:val="0094AE38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E8E12F0"/>
    <w:multiLevelType w:val="hybridMultilevel"/>
    <w:tmpl w:val="0094AE38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FB101C2"/>
    <w:multiLevelType w:val="hybridMultilevel"/>
    <w:tmpl w:val="0094AE38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19A3B40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8633B9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E5774F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4F97788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78525DE"/>
    <w:multiLevelType w:val="hybridMultilevel"/>
    <w:tmpl w:val="6D7E0BC2"/>
    <w:lvl w:ilvl="0">
      <w:start w:val="1"/>
      <w:numFmt w:val="decimal"/>
      <w:pStyle w:val="Question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1EB6"/>
    <w:multiLevelType w:val="hybridMultilevel"/>
    <w:tmpl w:val="0094AE38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751341B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8773534"/>
    <w:multiLevelType w:val="hybridMultilevel"/>
    <w:tmpl w:val="938847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C707F"/>
    <w:multiLevelType w:val="hybridMultilevel"/>
    <w:tmpl w:val="78D6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72DE1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E523F9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E04024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14E764C"/>
    <w:multiLevelType w:val="hybridMultilevel"/>
    <w:tmpl w:val="2130AF6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71026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3E41813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573F4A3C"/>
    <w:multiLevelType w:val="hybridMultilevel"/>
    <w:tmpl w:val="B02AB586"/>
    <w:lvl w:ilvl="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02BD9"/>
    <w:multiLevelType w:val="hybridMultilevel"/>
    <w:tmpl w:val="881E4652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02770ED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2830FF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163ECD"/>
    <w:multiLevelType w:val="hybridMultilevel"/>
    <w:tmpl w:val="50309F3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4A75DD"/>
    <w:multiLevelType w:val="hybridMultilevel"/>
    <w:tmpl w:val="C13CAB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34206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D080C3E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FD395C"/>
    <w:multiLevelType w:val="hybridMultilevel"/>
    <w:tmpl w:val="92649F9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613F52"/>
    <w:multiLevelType w:val="hybridMultilevel"/>
    <w:tmpl w:val="DC5A055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F2277A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BF535D0"/>
    <w:multiLevelType w:val="hybridMultilevel"/>
    <w:tmpl w:val="881E4652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D156870"/>
    <w:multiLevelType w:val="hybridMultilevel"/>
    <w:tmpl w:val="40F8CEDC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8740A3"/>
    <w:multiLevelType w:val="hybridMultilevel"/>
    <w:tmpl w:val="B910119E"/>
    <w:lvl w:ilvl="0">
      <w:start w:val="1"/>
      <w:numFmt w:val="decimal"/>
      <w:lvlText w:val="%1"/>
      <w:lvlJc w:val="left"/>
      <w:pPr>
        <w:ind w:left="1080" w:hanging="4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09818652">
    <w:abstractNumId w:val="27"/>
  </w:num>
  <w:num w:numId="2" w16cid:durableId="86540242">
    <w:abstractNumId w:val="4"/>
  </w:num>
  <w:num w:numId="3" w16cid:durableId="748773630">
    <w:abstractNumId w:val="31"/>
  </w:num>
  <w:num w:numId="4" w16cid:durableId="1871725071">
    <w:abstractNumId w:val="34"/>
  </w:num>
  <w:num w:numId="5" w16cid:durableId="1844201610">
    <w:abstractNumId w:val="17"/>
  </w:num>
  <w:num w:numId="6" w16cid:durableId="1786844204">
    <w:abstractNumId w:val="9"/>
  </w:num>
  <w:num w:numId="7" w16cid:durableId="1428042802">
    <w:abstractNumId w:val="8"/>
  </w:num>
  <w:num w:numId="8" w16cid:durableId="1132551291">
    <w:abstractNumId w:val="6"/>
  </w:num>
  <w:num w:numId="9" w16cid:durableId="1010645597">
    <w:abstractNumId w:val="12"/>
  </w:num>
  <w:num w:numId="10" w16cid:durableId="1719551297">
    <w:abstractNumId w:val="2"/>
  </w:num>
  <w:num w:numId="11" w16cid:durableId="889607797">
    <w:abstractNumId w:val="32"/>
  </w:num>
  <w:num w:numId="12" w16cid:durableId="2047291451">
    <w:abstractNumId w:val="1"/>
  </w:num>
  <w:num w:numId="13" w16cid:durableId="283967676">
    <w:abstractNumId w:val="14"/>
  </w:num>
  <w:num w:numId="14" w16cid:durableId="1836023211">
    <w:abstractNumId w:val="13"/>
  </w:num>
  <w:num w:numId="15" w16cid:durableId="602765655">
    <w:abstractNumId w:val="26"/>
  </w:num>
  <w:num w:numId="16" w16cid:durableId="37095707">
    <w:abstractNumId w:val="21"/>
  </w:num>
  <w:num w:numId="17" w16cid:durableId="1000354779">
    <w:abstractNumId w:val="19"/>
  </w:num>
  <w:num w:numId="18" w16cid:durableId="895942773">
    <w:abstractNumId w:val="20"/>
  </w:num>
  <w:num w:numId="19" w16cid:durableId="1459758005">
    <w:abstractNumId w:val="22"/>
  </w:num>
  <w:num w:numId="20" w16cid:durableId="91318174">
    <w:abstractNumId w:val="18"/>
  </w:num>
  <w:num w:numId="21" w16cid:durableId="2004309775">
    <w:abstractNumId w:val="29"/>
  </w:num>
  <w:num w:numId="22" w16cid:durableId="1878009878">
    <w:abstractNumId w:val="0"/>
  </w:num>
  <w:num w:numId="23" w16cid:durableId="238056704">
    <w:abstractNumId w:val="7"/>
  </w:num>
  <w:num w:numId="24" w16cid:durableId="1553732180">
    <w:abstractNumId w:val="30"/>
  </w:num>
  <w:num w:numId="25" w16cid:durableId="1934822677">
    <w:abstractNumId w:val="24"/>
  </w:num>
  <w:num w:numId="26" w16cid:durableId="1809127662">
    <w:abstractNumId w:val="11"/>
  </w:num>
  <w:num w:numId="27" w16cid:durableId="548883439">
    <w:abstractNumId w:val="3"/>
  </w:num>
  <w:num w:numId="28" w16cid:durableId="987902653">
    <w:abstractNumId w:val="10"/>
  </w:num>
  <w:num w:numId="29" w16cid:durableId="529875066">
    <w:abstractNumId w:val="5"/>
  </w:num>
  <w:num w:numId="30" w16cid:durableId="1156995914">
    <w:abstractNumId w:val="16"/>
  </w:num>
  <w:num w:numId="31" w16cid:durableId="213930160">
    <w:abstractNumId w:val="15"/>
  </w:num>
  <w:num w:numId="32" w16cid:durableId="662314560">
    <w:abstractNumId w:val="25"/>
  </w:num>
  <w:num w:numId="33" w16cid:durableId="89545965">
    <w:abstractNumId w:val="23"/>
  </w:num>
  <w:num w:numId="34" w16cid:durableId="2039427571">
    <w:abstractNumId w:val="33"/>
  </w:num>
  <w:num w:numId="35" w16cid:durableId="150478340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6B"/>
    <w:rsid w:val="00001E76"/>
    <w:rsid w:val="000172EE"/>
    <w:rsid w:val="00022E68"/>
    <w:rsid w:val="00042471"/>
    <w:rsid w:val="000427BB"/>
    <w:rsid w:val="00051997"/>
    <w:rsid w:val="00056509"/>
    <w:rsid w:val="00060E5E"/>
    <w:rsid w:val="00066B95"/>
    <w:rsid w:val="00072ACF"/>
    <w:rsid w:val="0008467C"/>
    <w:rsid w:val="000C52D9"/>
    <w:rsid w:val="000F06F0"/>
    <w:rsid w:val="000F3DFC"/>
    <w:rsid w:val="0011391E"/>
    <w:rsid w:val="00113A09"/>
    <w:rsid w:val="00143A18"/>
    <w:rsid w:val="00147F15"/>
    <w:rsid w:val="00155886"/>
    <w:rsid w:val="00162BAE"/>
    <w:rsid w:val="00170EFF"/>
    <w:rsid w:val="001A4113"/>
    <w:rsid w:val="001C70E5"/>
    <w:rsid w:val="001F2056"/>
    <w:rsid w:val="001F3B27"/>
    <w:rsid w:val="001F6030"/>
    <w:rsid w:val="002005FF"/>
    <w:rsid w:val="002065AE"/>
    <w:rsid w:val="00210836"/>
    <w:rsid w:val="00221EC3"/>
    <w:rsid w:val="00237922"/>
    <w:rsid w:val="00251A83"/>
    <w:rsid w:val="0025528E"/>
    <w:rsid w:val="00263C81"/>
    <w:rsid w:val="0027399B"/>
    <w:rsid w:val="00293EAC"/>
    <w:rsid w:val="00294195"/>
    <w:rsid w:val="002B3044"/>
    <w:rsid w:val="002C333C"/>
    <w:rsid w:val="002C69BF"/>
    <w:rsid w:val="002E2272"/>
    <w:rsid w:val="002E43A0"/>
    <w:rsid w:val="002E6DE3"/>
    <w:rsid w:val="00306EB7"/>
    <w:rsid w:val="00316C09"/>
    <w:rsid w:val="0033099C"/>
    <w:rsid w:val="00332DB2"/>
    <w:rsid w:val="0034239A"/>
    <w:rsid w:val="00354955"/>
    <w:rsid w:val="00366594"/>
    <w:rsid w:val="00371AE7"/>
    <w:rsid w:val="00374B84"/>
    <w:rsid w:val="00381DA4"/>
    <w:rsid w:val="00383CE7"/>
    <w:rsid w:val="0039782E"/>
    <w:rsid w:val="003A4449"/>
    <w:rsid w:val="003A54D1"/>
    <w:rsid w:val="003A5CC5"/>
    <w:rsid w:val="003B171D"/>
    <w:rsid w:val="003C53CE"/>
    <w:rsid w:val="003E4589"/>
    <w:rsid w:val="003E6A63"/>
    <w:rsid w:val="004064FD"/>
    <w:rsid w:val="00414FD8"/>
    <w:rsid w:val="004229AB"/>
    <w:rsid w:val="004243B5"/>
    <w:rsid w:val="00431D6E"/>
    <w:rsid w:val="004409A0"/>
    <w:rsid w:val="0045038C"/>
    <w:rsid w:val="00460C04"/>
    <w:rsid w:val="00470ACD"/>
    <w:rsid w:val="004946A7"/>
    <w:rsid w:val="004A5FF6"/>
    <w:rsid w:val="004B0CF3"/>
    <w:rsid w:val="004B3CD2"/>
    <w:rsid w:val="004B5963"/>
    <w:rsid w:val="004C7285"/>
    <w:rsid w:val="004D14C4"/>
    <w:rsid w:val="004D2ADA"/>
    <w:rsid w:val="004D44CB"/>
    <w:rsid w:val="004D6E53"/>
    <w:rsid w:val="004E3844"/>
    <w:rsid w:val="004E7161"/>
    <w:rsid w:val="004F203A"/>
    <w:rsid w:val="004F7077"/>
    <w:rsid w:val="004F7441"/>
    <w:rsid w:val="005006AE"/>
    <w:rsid w:val="00500901"/>
    <w:rsid w:val="005132B6"/>
    <w:rsid w:val="0052377F"/>
    <w:rsid w:val="00523953"/>
    <w:rsid w:val="00536A50"/>
    <w:rsid w:val="00546E64"/>
    <w:rsid w:val="00566042"/>
    <w:rsid w:val="005A64F7"/>
    <w:rsid w:val="005A79B5"/>
    <w:rsid w:val="005C0D7D"/>
    <w:rsid w:val="005D60EE"/>
    <w:rsid w:val="005F0B3E"/>
    <w:rsid w:val="005F26A7"/>
    <w:rsid w:val="00612426"/>
    <w:rsid w:val="00614D1F"/>
    <w:rsid w:val="00622D9A"/>
    <w:rsid w:val="00622DF5"/>
    <w:rsid w:val="0062491D"/>
    <w:rsid w:val="00632E63"/>
    <w:rsid w:val="00667220"/>
    <w:rsid w:val="00684C6C"/>
    <w:rsid w:val="006867A9"/>
    <w:rsid w:val="006871C2"/>
    <w:rsid w:val="00687FDC"/>
    <w:rsid w:val="00691508"/>
    <w:rsid w:val="006A26EE"/>
    <w:rsid w:val="006C03B3"/>
    <w:rsid w:val="006C4DF5"/>
    <w:rsid w:val="006E5918"/>
    <w:rsid w:val="006F1155"/>
    <w:rsid w:val="006F6C5B"/>
    <w:rsid w:val="0070232A"/>
    <w:rsid w:val="00703D88"/>
    <w:rsid w:val="00715FC1"/>
    <w:rsid w:val="0072268A"/>
    <w:rsid w:val="007260A4"/>
    <w:rsid w:val="00731206"/>
    <w:rsid w:val="00741CAF"/>
    <w:rsid w:val="00742764"/>
    <w:rsid w:val="0074360D"/>
    <w:rsid w:val="00764D96"/>
    <w:rsid w:val="007724DD"/>
    <w:rsid w:val="00784187"/>
    <w:rsid w:val="00797E6B"/>
    <w:rsid w:val="007B205C"/>
    <w:rsid w:val="007B79DE"/>
    <w:rsid w:val="007E59A0"/>
    <w:rsid w:val="00837027"/>
    <w:rsid w:val="008417D3"/>
    <w:rsid w:val="0084231D"/>
    <w:rsid w:val="00853086"/>
    <w:rsid w:val="00865BE2"/>
    <w:rsid w:val="00867D07"/>
    <w:rsid w:val="0087216D"/>
    <w:rsid w:val="00872F16"/>
    <w:rsid w:val="008811C5"/>
    <w:rsid w:val="0089764C"/>
    <w:rsid w:val="008A13A2"/>
    <w:rsid w:val="008A30DA"/>
    <w:rsid w:val="008A465D"/>
    <w:rsid w:val="008C2720"/>
    <w:rsid w:val="008D07B9"/>
    <w:rsid w:val="008D1BD0"/>
    <w:rsid w:val="008E4D12"/>
    <w:rsid w:val="008E5ACB"/>
    <w:rsid w:val="009025C1"/>
    <w:rsid w:val="00960D90"/>
    <w:rsid w:val="0097024E"/>
    <w:rsid w:val="009A13AE"/>
    <w:rsid w:val="009C6E75"/>
    <w:rsid w:val="009D0524"/>
    <w:rsid w:val="009E4600"/>
    <w:rsid w:val="009F004F"/>
    <w:rsid w:val="009F551F"/>
    <w:rsid w:val="00A01A4E"/>
    <w:rsid w:val="00A04998"/>
    <w:rsid w:val="00A17439"/>
    <w:rsid w:val="00A35207"/>
    <w:rsid w:val="00A41FA1"/>
    <w:rsid w:val="00A434BC"/>
    <w:rsid w:val="00A528E5"/>
    <w:rsid w:val="00A66659"/>
    <w:rsid w:val="00A7635D"/>
    <w:rsid w:val="00A875F6"/>
    <w:rsid w:val="00AA1529"/>
    <w:rsid w:val="00AC6617"/>
    <w:rsid w:val="00B10D46"/>
    <w:rsid w:val="00B20B32"/>
    <w:rsid w:val="00B5089E"/>
    <w:rsid w:val="00B627B0"/>
    <w:rsid w:val="00B632AF"/>
    <w:rsid w:val="00B863C3"/>
    <w:rsid w:val="00B92816"/>
    <w:rsid w:val="00B94759"/>
    <w:rsid w:val="00B94A88"/>
    <w:rsid w:val="00B978C7"/>
    <w:rsid w:val="00BA08F0"/>
    <w:rsid w:val="00BB0034"/>
    <w:rsid w:val="00BB197D"/>
    <w:rsid w:val="00BB564E"/>
    <w:rsid w:val="00BB7405"/>
    <w:rsid w:val="00BC29A0"/>
    <w:rsid w:val="00BC2C6D"/>
    <w:rsid w:val="00BD4081"/>
    <w:rsid w:val="00BD6C9B"/>
    <w:rsid w:val="00BE4277"/>
    <w:rsid w:val="00C04CBD"/>
    <w:rsid w:val="00C16F29"/>
    <w:rsid w:val="00C21828"/>
    <w:rsid w:val="00C22932"/>
    <w:rsid w:val="00C2791F"/>
    <w:rsid w:val="00C30A72"/>
    <w:rsid w:val="00C36942"/>
    <w:rsid w:val="00C45328"/>
    <w:rsid w:val="00C512C1"/>
    <w:rsid w:val="00C52563"/>
    <w:rsid w:val="00C53873"/>
    <w:rsid w:val="00C5552F"/>
    <w:rsid w:val="00C64C74"/>
    <w:rsid w:val="00C67A6B"/>
    <w:rsid w:val="00C710D8"/>
    <w:rsid w:val="00C75DF1"/>
    <w:rsid w:val="00C76B37"/>
    <w:rsid w:val="00C91F7E"/>
    <w:rsid w:val="00C95511"/>
    <w:rsid w:val="00CB219B"/>
    <w:rsid w:val="00CB7A0B"/>
    <w:rsid w:val="00CC06D8"/>
    <w:rsid w:val="00CC342C"/>
    <w:rsid w:val="00CC431B"/>
    <w:rsid w:val="00CE5B15"/>
    <w:rsid w:val="00CF05DD"/>
    <w:rsid w:val="00CF23B0"/>
    <w:rsid w:val="00CF75BD"/>
    <w:rsid w:val="00D157A5"/>
    <w:rsid w:val="00D23733"/>
    <w:rsid w:val="00D54476"/>
    <w:rsid w:val="00D56238"/>
    <w:rsid w:val="00D60F36"/>
    <w:rsid w:val="00D63090"/>
    <w:rsid w:val="00D65370"/>
    <w:rsid w:val="00D736D1"/>
    <w:rsid w:val="00D80A25"/>
    <w:rsid w:val="00D84A0D"/>
    <w:rsid w:val="00D962C3"/>
    <w:rsid w:val="00DA5040"/>
    <w:rsid w:val="00DA6C00"/>
    <w:rsid w:val="00DB0962"/>
    <w:rsid w:val="00DB651D"/>
    <w:rsid w:val="00DC7810"/>
    <w:rsid w:val="00DD6CAD"/>
    <w:rsid w:val="00DF7C3A"/>
    <w:rsid w:val="00E03803"/>
    <w:rsid w:val="00E05132"/>
    <w:rsid w:val="00E17EAC"/>
    <w:rsid w:val="00E220F0"/>
    <w:rsid w:val="00E356B3"/>
    <w:rsid w:val="00E7621C"/>
    <w:rsid w:val="00E76FBF"/>
    <w:rsid w:val="00E82255"/>
    <w:rsid w:val="00E8713D"/>
    <w:rsid w:val="00E87DC1"/>
    <w:rsid w:val="00EC08E0"/>
    <w:rsid w:val="00EC1D57"/>
    <w:rsid w:val="00EC55BB"/>
    <w:rsid w:val="00ED0CDA"/>
    <w:rsid w:val="00ED1108"/>
    <w:rsid w:val="00EE020A"/>
    <w:rsid w:val="00EE08DC"/>
    <w:rsid w:val="00EE3258"/>
    <w:rsid w:val="00EE527C"/>
    <w:rsid w:val="00EF6752"/>
    <w:rsid w:val="00F03D4F"/>
    <w:rsid w:val="00F16E2D"/>
    <w:rsid w:val="00F30461"/>
    <w:rsid w:val="00F36C16"/>
    <w:rsid w:val="00F44A14"/>
    <w:rsid w:val="00F45767"/>
    <w:rsid w:val="00F57158"/>
    <w:rsid w:val="00F613EE"/>
    <w:rsid w:val="00F72D4A"/>
    <w:rsid w:val="00F85F07"/>
    <w:rsid w:val="00FB50D0"/>
    <w:rsid w:val="00FB5E6F"/>
    <w:rsid w:val="00FC0FE1"/>
    <w:rsid w:val="00FE432B"/>
    <w:rsid w:val="00FE73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099F9F"/>
  <w15:chartTrackingRefBased/>
  <w15:docId w15:val="{E4C7AA87-201E-4791-98CE-B5BC8B78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qq,列出段落,列出段落1"/>
    <w:basedOn w:val="Normal"/>
    <w:link w:val="ListParagraphChar"/>
    <w:uiPriority w:val="34"/>
    <w:qFormat/>
    <w:rsid w:val="00C67A6B"/>
    <w:pPr>
      <w:ind w:left="720"/>
      <w:contextualSpacing/>
    </w:pPr>
  </w:style>
  <w:style w:type="paragraph" w:customStyle="1" w:styleId="SurveyQuestion">
    <w:name w:val="SurveyQuestion"/>
    <w:basedOn w:val="Normal"/>
    <w:qFormat/>
    <w:rsid w:val="00294195"/>
    <w:pPr>
      <w:keepNext/>
      <w:keepLines/>
      <w:spacing w:before="240" w:after="120" w:line="240" w:lineRule="auto"/>
    </w:pPr>
    <w:rPr>
      <w:rFonts w:ascii="Verdana" w:hAnsi="Verdana" w:eastAsiaTheme="minorEastAsia" w:cs="Times New Roman"/>
      <w:bCs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4276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7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742764"/>
    <w:rPr>
      <w:sz w:val="16"/>
      <w:szCs w:val="16"/>
    </w:rPr>
  </w:style>
  <w:style w:type="character" w:customStyle="1" w:styleId="ListParagraphChar">
    <w:name w:val="List Paragraph Char"/>
    <w:aliases w:val="Bullet List Char,Bulletr List Paragraph Char,FooterText Char,List Paragraph2 Char,List Paragraph21 Char,Listeafsnit1 Char,Paragraphe de liste1 Char,Parágrafo da Lista1 Char,cS List Paragraph Char,numbered Char,列出段落 Char,列出段落1 Char"/>
    <w:link w:val="ListParagraph"/>
    <w:uiPriority w:val="34"/>
    <w:locked/>
    <w:rsid w:val="002C3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1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7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0D7D"/>
    <w:pPr>
      <w:spacing w:after="0" w:line="240" w:lineRule="auto"/>
    </w:pPr>
  </w:style>
  <w:style w:type="paragraph" w:customStyle="1" w:styleId="SurveyParagraph">
    <w:name w:val="Survey Paragraph"/>
    <w:basedOn w:val="Normal"/>
    <w:link w:val="SurveyParagraphChar"/>
    <w:rsid w:val="0070232A"/>
    <w:pPr>
      <w:spacing w:before="120" w:after="360" w:line="360" w:lineRule="auto"/>
    </w:pPr>
    <w:rPr>
      <w:rFonts w:ascii="Arial" w:eastAsia="Times New Roman" w:hAnsi="Arial" w:cs="Arial"/>
    </w:rPr>
  </w:style>
  <w:style w:type="paragraph" w:customStyle="1" w:styleId="SurveyCheckboxList">
    <w:name w:val="Survey Checkbox List"/>
    <w:basedOn w:val="SurveyParagraph"/>
    <w:autoRedefine/>
    <w:rsid w:val="0070232A"/>
    <w:pPr>
      <w:keepLines/>
      <w:numPr>
        <w:numId w:val="16"/>
      </w:numPr>
      <w:tabs>
        <w:tab w:val="left" w:pos="1440"/>
        <w:tab w:val="clear" w:pos="146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character" w:customStyle="1" w:styleId="SurveyParagraphChar">
    <w:name w:val="Survey Paragraph Char"/>
    <w:link w:val="SurveyParagraph"/>
    <w:rsid w:val="0070232A"/>
    <w:rPr>
      <w:rFonts w:ascii="Arial" w:eastAsia="Times New Roman" w:hAnsi="Arial" w:cs="Arial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0232A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0232A"/>
    <w:rPr>
      <w:rFonts w:ascii="Arial" w:eastAsia="Times New Roman" w:hAnsi="Arial" w:cs="Arial"/>
      <w:lang w:val="fr-FR"/>
    </w:rPr>
  </w:style>
  <w:style w:type="paragraph" w:styleId="NormalWeb">
    <w:name w:val="Normal (Web)"/>
    <w:basedOn w:val="Normal"/>
    <w:uiPriority w:val="99"/>
    <w:unhideWhenUsed/>
    <w:rsid w:val="0070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20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62"/>
  </w:style>
  <w:style w:type="paragraph" w:styleId="Footer">
    <w:name w:val="footer"/>
    <w:basedOn w:val="Normal"/>
    <w:link w:val="FooterChar"/>
    <w:uiPriority w:val="99"/>
    <w:unhideWhenUsed/>
    <w:rsid w:val="00DB0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62"/>
  </w:style>
  <w:style w:type="paragraph" w:customStyle="1" w:styleId="Question">
    <w:name w:val="Question"/>
    <w:basedOn w:val="Normal"/>
    <w:rsid w:val="00DF7C3A"/>
    <w:pPr>
      <w:keepNext/>
      <w:keepLines/>
      <w:numPr>
        <w:numId w:val="28"/>
      </w:numPr>
      <w:spacing w:before="240" w:after="120" w:line="240" w:lineRule="auto"/>
      <w:ind w:left="360"/>
    </w:pPr>
    <w:rPr>
      <w:rFonts w:ascii="Verdana" w:eastAsia="Calibri" w:hAnsi="Verdana" w:cs="Arial"/>
      <w:b/>
      <w:sz w:val="20"/>
      <w:szCs w:val="20"/>
    </w:rPr>
  </w:style>
  <w:style w:type="table" w:styleId="TableGrid">
    <w:name w:val="Table Grid"/>
    <w:basedOn w:val="TableNormal"/>
    <w:uiPriority w:val="59"/>
    <w:rsid w:val="004229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64D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6" ma:contentTypeDescription="Create a new document." ma:contentTypeScope="" ma:versionID="0ad82e6c61050319f0b9d7f2bb9ab5ec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221ff915e18be2c6ab617a58e3ad801a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2a83-871b-4d85-bad2-b5228c1d4066">
      <Terms xmlns="http://schemas.microsoft.com/office/infopath/2007/PartnerControls"/>
    </lcf76f155ced4ddcb4097134ff3c332f>
    <TaxCatchAll xmlns="514c19e2-07bf-48e3-9638-5047d7891ec3" xsi:nil="true"/>
    <SharedWithUsers xmlns="514c19e2-07bf-48e3-9638-5047d7891ec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1B5F18-3643-4A1F-83EA-2DF4D599C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90EF8-6F20-4304-A9AB-85731A22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AD4B8-6C0D-4825-A537-7DB11BB71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19886-5BA6-4104-8073-2DF721C7470D}">
  <ds:schemaRefs>
    <ds:schemaRef ds:uri="514c19e2-07bf-48e3-9638-5047d7891ec3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b5022a83-871b-4d85-bad2-b5228c1d406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Tilley, Avery</dc:creator>
  <cp:lastModifiedBy>Capezzuto, JonnaLynn</cp:lastModifiedBy>
  <cp:revision>2</cp:revision>
  <dcterms:created xsi:type="dcterms:W3CDTF">2024-12-03T15:53:00Z</dcterms:created>
  <dcterms:modified xsi:type="dcterms:W3CDTF">2024-12-03T15:53:00Z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0x0101006B717CE75F4DEC4D80522EAF4278EB71</vt:lpwstr>
  </property>
  <property fmtid="{D5CDD505-2E9C-101B-9397-08002B2CF9AE}" pid="4" name="MediaServiceImageTags">
    <vt:lpwstr/>
  </property>
  <property fmtid="{D5CDD505-2E9C-101B-9397-08002B2CF9AE}" pid="5" name="Order">
    <vt:r8>303900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