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7A43" w:rsidP="00167434" w14:paraId="0D07FCFC" w14:textId="77777777">
      <w:pPr>
        <w:jc w:val="center"/>
        <w:rPr>
          <w:b/>
          <w:sz w:val="44"/>
          <w:szCs w:val="44"/>
        </w:rPr>
      </w:pPr>
    </w:p>
    <w:p w:rsidR="00327A43" w:rsidP="00167434" w14:paraId="20661772" w14:textId="77777777">
      <w:pPr>
        <w:jc w:val="center"/>
        <w:rPr>
          <w:b/>
          <w:sz w:val="44"/>
          <w:szCs w:val="44"/>
        </w:rPr>
      </w:pPr>
    </w:p>
    <w:p w:rsidR="00327A43" w:rsidP="00167434" w14:paraId="5BF5AF6B" w14:textId="77777777">
      <w:pPr>
        <w:jc w:val="center"/>
        <w:rPr>
          <w:b/>
          <w:sz w:val="44"/>
          <w:szCs w:val="44"/>
        </w:rPr>
      </w:pPr>
    </w:p>
    <w:p w:rsidR="00327A43" w:rsidP="00167434" w14:paraId="656577A0" w14:textId="77777777">
      <w:pPr>
        <w:jc w:val="center"/>
        <w:rPr>
          <w:b/>
          <w:sz w:val="44"/>
          <w:szCs w:val="44"/>
        </w:rPr>
      </w:pPr>
    </w:p>
    <w:p w:rsidR="00327A43" w:rsidP="00167434" w14:paraId="3D8C69DA" w14:textId="77777777">
      <w:pPr>
        <w:jc w:val="center"/>
        <w:rPr>
          <w:b/>
          <w:sz w:val="44"/>
          <w:szCs w:val="44"/>
        </w:rPr>
      </w:pPr>
    </w:p>
    <w:p w:rsidR="00327A43" w:rsidP="00167434" w14:paraId="0E5E4C53" w14:textId="77777777">
      <w:pPr>
        <w:jc w:val="center"/>
        <w:rPr>
          <w:b/>
          <w:sz w:val="44"/>
          <w:szCs w:val="44"/>
        </w:rPr>
      </w:pPr>
    </w:p>
    <w:p w:rsidR="00327A43" w:rsidP="00167434" w14:paraId="4A789FD2" w14:textId="77777777">
      <w:pPr>
        <w:jc w:val="center"/>
        <w:rPr>
          <w:b/>
          <w:sz w:val="44"/>
          <w:szCs w:val="44"/>
        </w:rPr>
      </w:pPr>
    </w:p>
    <w:p w:rsidR="00167434" w:rsidP="00167434" w14:paraId="29CCEE63" w14:textId="52A2CBF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International Travel: Illness and Death Reports for Foreign Quarantine Regulations (42 CFR 71)</w:t>
      </w:r>
    </w:p>
    <w:p w:rsidR="00167434" w:rsidP="002957E8" w14:paraId="551C099A" w14:textId="77777777">
      <w:pPr>
        <w:jc w:val="center"/>
        <w:rPr>
          <w:b/>
        </w:rPr>
      </w:pPr>
    </w:p>
    <w:p w:rsidR="002957E8" w:rsidP="002957E8" w14:paraId="4223CC76" w14:textId="1251544F">
      <w:pPr>
        <w:jc w:val="center"/>
        <w:rPr>
          <w:b/>
        </w:rPr>
      </w:pPr>
      <w:r>
        <w:rPr>
          <w:b/>
        </w:rPr>
        <w:t>Change Request for</w:t>
      </w:r>
    </w:p>
    <w:p w:rsidR="002957E8" w:rsidRPr="00C61FA5" w:rsidP="00167434" w14:paraId="72679E7C" w14:textId="30A67E64">
      <w:pPr>
        <w:ind w:left="3600"/>
        <w:rPr>
          <w:b/>
        </w:rPr>
      </w:pPr>
      <w:r w:rsidRPr="00C61FA5">
        <w:rPr>
          <w:b/>
        </w:rPr>
        <w:t>(OMB Control No. 0920-</w:t>
      </w:r>
      <w:r w:rsidR="00167434">
        <w:rPr>
          <w:b/>
        </w:rPr>
        <w:t>0134</w:t>
      </w:r>
      <w:r w:rsidRPr="00C61FA5">
        <w:rPr>
          <w:b/>
        </w:rPr>
        <w:t>)</w:t>
      </w:r>
    </w:p>
    <w:p w:rsidR="000C6D41" w:rsidRPr="00285FD5" w:rsidP="000C6D41" w14:paraId="158EEA6C" w14:textId="41BB14C6">
      <w:pPr>
        <w:jc w:val="center"/>
        <w:rPr>
          <w:b/>
        </w:rPr>
      </w:pPr>
      <w:r>
        <w:rPr>
          <w:b/>
        </w:rPr>
        <w:t>Expir</w:t>
      </w:r>
      <w:r w:rsidR="005E3C83">
        <w:rPr>
          <w:b/>
        </w:rPr>
        <w:t xml:space="preserve">ation Date: </w:t>
      </w:r>
      <w:r w:rsidR="004000B4">
        <w:rPr>
          <w:b/>
        </w:rPr>
        <w:t>3</w:t>
      </w:r>
      <w:r w:rsidR="00167434">
        <w:rPr>
          <w:b/>
        </w:rPr>
        <w:t>/31/202</w:t>
      </w:r>
      <w:r w:rsidR="004000B4">
        <w:rPr>
          <w:b/>
        </w:rPr>
        <w:t>6</w:t>
      </w:r>
    </w:p>
    <w:p w:rsidR="00021450" w:rsidP="00021450" w14:paraId="2A58DA3B" w14:textId="77777777">
      <w:pPr>
        <w:rPr>
          <w:rFonts w:eastAsiaTheme="minorEastAsia"/>
          <w:b/>
        </w:rPr>
      </w:pPr>
    </w:p>
    <w:p w:rsidR="00021450" w:rsidP="00021450" w14:paraId="2DB8D69C" w14:textId="77777777">
      <w:pPr>
        <w:rPr>
          <w:b/>
        </w:rPr>
      </w:pPr>
    </w:p>
    <w:p w:rsidR="00B03C41" w:rsidP="00782E0A" w14:paraId="7D56DC36" w14:textId="084B0D57">
      <w:pPr>
        <w:rPr>
          <w:b/>
        </w:rPr>
      </w:pPr>
    </w:p>
    <w:p w:rsidR="00B03C41" w:rsidP="00782E0A" w14:paraId="424B70B0" w14:textId="7FDF3E61">
      <w:pPr>
        <w:rPr>
          <w:b/>
        </w:rPr>
      </w:pPr>
    </w:p>
    <w:p w:rsidR="00B03C41" w:rsidP="00782E0A" w14:paraId="3268F943" w14:textId="002F5A15">
      <w:pPr>
        <w:rPr>
          <w:b/>
        </w:rPr>
      </w:pPr>
    </w:p>
    <w:p w:rsidR="00B03C41" w:rsidP="00782E0A" w14:paraId="339F89D5" w14:textId="0A777EAF">
      <w:pPr>
        <w:rPr>
          <w:b/>
        </w:rPr>
      </w:pPr>
    </w:p>
    <w:p w:rsidR="00B03C41" w:rsidP="00782E0A" w14:paraId="2543BA52" w14:textId="324F9EDA">
      <w:pPr>
        <w:rPr>
          <w:b/>
        </w:rPr>
      </w:pPr>
    </w:p>
    <w:p w:rsidR="00B03C41" w:rsidP="00782E0A" w14:paraId="338DDA7A" w14:textId="77777777">
      <w:pPr>
        <w:rPr>
          <w:b/>
        </w:rPr>
      </w:pPr>
    </w:p>
    <w:p w:rsidR="00B03C41" w:rsidP="00782E0A" w14:paraId="6C38750B" w14:textId="4CA23B81">
      <w:pPr>
        <w:rPr>
          <w:b/>
        </w:rPr>
      </w:pPr>
    </w:p>
    <w:p w:rsidR="00F726BF" w:rsidP="00782E0A" w14:paraId="06D1A02E" w14:textId="32FAAFCC">
      <w:pPr>
        <w:rPr>
          <w:b/>
        </w:rPr>
      </w:pPr>
    </w:p>
    <w:p w:rsidR="00F726BF" w:rsidP="00782E0A" w14:paraId="5636E998" w14:textId="13AC46CF">
      <w:pPr>
        <w:rPr>
          <w:b/>
        </w:rPr>
      </w:pPr>
    </w:p>
    <w:p w:rsidR="00F726BF" w:rsidP="00782E0A" w14:paraId="53253DD4" w14:textId="56C1C48F">
      <w:pPr>
        <w:rPr>
          <w:b/>
        </w:rPr>
      </w:pPr>
    </w:p>
    <w:p w:rsidR="00B03C41" w:rsidP="00782E0A" w14:paraId="0C9A6E78" w14:textId="1B8CA9F1">
      <w:pPr>
        <w:rPr>
          <w:b/>
        </w:rPr>
      </w:pPr>
    </w:p>
    <w:p w:rsidR="00B03C41" w:rsidP="00782E0A" w14:paraId="7E604CCD" w14:textId="4F6F54E6">
      <w:pPr>
        <w:rPr>
          <w:b/>
        </w:rPr>
      </w:pPr>
    </w:p>
    <w:p w:rsidR="00B03C41" w:rsidP="00782E0A" w14:paraId="7D18E247" w14:textId="04831AB3">
      <w:pPr>
        <w:rPr>
          <w:b/>
        </w:rPr>
      </w:pPr>
    </w:p>
    <w:p w:rsidR="00B03C41" w:rsidP="00782E0A" w14:paraId="34A3EEB1" w14:textId="1008BD23">
      <w:pPr>
        <w:rPr>
          <w:b/>
        </w:rPr>
      </w:pPr>
    </w:p>
    <w:p w:rsidR="00B03C41" w:rsidP="00782E0A" w14:paraId="3A4C97E5" w14:textId="276BFE2A">
      <w:pPr>
        <w:rPr>
          <w:b/>
        </w:rPr>
      </w:pPr>
    </w:p>
    <w:p w:rsidR="00B03C41" w:rsidRPr="000C5EF1" w:rsidP="00782E0A" w14:paraId="6733B067" w14:textId="77777777">
      <w:pPr>
        <w:rPr>
          <w:b/>
        </w:rPr>
      </w:pPr>
    </w:p>
    <w:p w:rsidR="00782E0A" w:rsidRPr="000C5EF1" w:rsidP="00782E0A" w14:paraId="30102841" w14:textId="77777777">
      <w:pPr>
        <w:rPr>
          <w:b/>
        </w:rPr>
      </w:pPr>
    </w:p>
    <w:p w:rsidR="00E201C6" w:rsidRPr="00C61FA5" w:rsidP="00E201C6" w14:paraId="6EAD21FA" w14:textId="77777777">
      <w:pPr>
        <w:outlineLvl w:val="0"/>
        <w:rPr>
          <w:b/>
        </w:rPr>
      </w:pPr>
      <w:bookmarkStart w:id="0" w:name="_Toc334782571"/>
      <w:bookmarkStart w:id="1" w:name="_Toc428877068"/>
      <w:bookmarkStart w:id="2" w:name="_Toc59888394"/>
      <w:r w:rsidRPr="00C61FA5">
        <w:rPr>
          <w:b/>
        </w:rPr>
        <w:t>Contact:</w:t>
      </w:r>
      <w:bookmarkEnd w:id="0"/>
      <w:bookmarkEnd w:id="1"/>
      <w:bookmarkEnd w:id="2"/>
    </w:p>
    <w:p w:rsidR="00167434" w:rsidP="00167434" w14:paraId="6C16AB47" w14:textId="77777777">
      <w:pPr>
        <w:pStyle w:val="NoSpacing"/>
      </w:pPr>
      <w:r>
        <w:t>Chip Daymude</w:t>
      </w:r>
    </w:p>
    <w:p w:rsidR="00167434" w:rsidP="00167434" w14:paraId="3CB5AB8B" w14:textId="77777777">
      <w:pPr>
        <w:pStyle w:val="NoSpacing"/>
      </w:pPr>
      <w:r>
        <w:t xml:space="preserve">National Center for Emerging and Zoonotic Infectious Diseases </w:t>
      </w:r>
    </w:p>
    <w:p w:rsidR="00167434" w:rsidP="00167434" w14:paraId="2082CAF1" w14:textId="77777777">
      <w:pPr>
        <w:pStyle w:val="NoSpacing"/>
      </w:pPr>
      <w:r>
        <w:t xml:space="preserve">Centers for Disease Control and Prevention </w:t>
      </w:r>
    </w:p>
    <w:p w:rsidR="00167434" w:rsidP="00167434" w14:paraId="54B0320D" w14:textId="77777777">
      <w:pPr>
        <w:pStyle w:val="NoSpacing"/>
      </w:pPr>
      <w:r>
        <w:t xml:space="preserve">1600 Clifton Road, NE </w:t>
      </w:r>
    </w:p>
    <w:p w:rsidR="00167434" w:rsidP="00167434" w14:paraId="067D06E6" w14:textId="77777777">
      <w:pPr>
        <w:pStyle w:val="NoSpacing"/>
      </w:pPr>
      <w:r>
        <w:t xml:space="preserve">Atlanta, Georgia 30333 </w:t>
      </w:r>
    </w:p>
    <w:p w:rsidR="00167434" w:rsidRPr="00C61FA5" w:rsidP="00167434" w14:paraId="057E67CC" w14:textId="77777777">
      <w:pPr>
        <w:pStyle w:val="NoSpacing"/>
      </w:pPr>
      <w:r>
        <w:t xml:space="preserve">Email: </w:t>
      </w:r>
      <w:r w:rsidRPr="00CA2110">
        <w:t>qkh7@cdc.gov</w:t>
      </w:r>
    </w:p>
    <w:p w:rsidR="00782E0A" w:rsidRPr="000C5EF1" w:rsidP="00782E0A" w14:paraId="1E3705A4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="00782E0A" w:rsidRPr="000C5EF1" w:rsidP="00782E0A" w14:paraId="3FE0258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t xml:space="preserve"> </w:t>
      </w:r>
    </w:p>
    <w:p w:rsidR="00782E0A" w:rsidRPr="000C5EF1" w:rsidP="00782E0A" w14:paraId="150D0B7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782E0A" w:rsidRPr="000C5EF1" w:rsidP="00782E0A" w14:paraId="307E3A30" w14:textId="36F3733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167434">
        <w:t xml:space="preserve">May </w:t>
      </w:r>
      <w:r w:rsidR="00971D18">
        <w:t>1</w:t>
      </w:r>
      <w:r w:rsidR="00327A43">
        <w:t>2</w:t>
      </w:r>
      <w:r w:rsidR="00167434">
        <w:t>, 2023</w:t>
      </w:r>
    </w:p>
    <w:p w:rsidR="00782E0A" w:rsidRPr="000C5EF1" w14:paraId="390D587A" w14:textId="77777777"/>
    <w:p w:rsidR="00782E0A" w:rsidRPr="000C5EF1" w:rsidP="00782E0A" w14:paraId="3B6EF1E2" w14:textId="2D941A2B">
      <w:pPr>
        <w:autoSpaceDE w:val="0"/>
        <w:autoSpaceDN w:val="0"/>
        <w:adjustRightInd w:val="0"/>
        <w:rPr>
          <w:color w:val="000000"/>
        </w:rPr>
      </w:pPr>
      <w:r w:rsidRPr="000C5EF1">
        <w:rPr>
          <w:b/>
          <w:color w:val="000000"/>
          <w:u w:val="single"/>
        </w:rPr>
        <w:t xml:space="preserve">Circumstances of </w:t>
      </w:r>
      <w:r w:rsidR="00B27555">
        <w:rPr>
          <w:b/>
          <w:color w:val="000000"/>
          <w:u w:val="single"/>
        </w:rPr>
        <w:t>C</w:t>
      </w:r>
      <w:r w:rsidR="005A3A7E">
        <w:rPr>
          <w:b/>
          <w:color w:val="000000"/>
          <w:u w:val="single"/>
        </w:rPr>
        <w:t>hange Request for OMB 0920-</w:t>
      </w:r>
      <w:r w:rsidR="00167434">
        <w:rPr>
          <w:b/>
          <w:color w:val="000000"/>
          <w:u w:val="single"/>
        </w:rPr>
        <w:t>0134</w:t>
      </w:r>
    </w:p>
    <w:p w:rsidR="00782E0A" w:rsidRPr="000C5EF1" w14:paraId="2A42307D" w14:textId="77777777"/>
    <w:p w:rsidR="00177C07" w:rsidRPr="00232CE6" w:rsidP="00E201C6" w14:paraId="682C2EF4" w14:textId="6FB4F375">
      <w:r>
        <w:t>The Centers for Disease Control and Prevention (CDC), Division of Global Migration and Quarantine (</w:t>
      </w:r>
      <w:r w:rsidRPr="00F869A7">
        <w:t xml:space="preserve">DGMQ) requests </w:t>
      </w:r>
      <w:r w:rsidRPr="00F869A7" w:rsidR="003F17AA">
        <w:rPr>
          <w:bCs/>
        </w:rPr>
        <w:t>nonmaterial/non-substantive</w:t>
      </w:r>
      <w:r w:rsidRPr="00F869A7">
        <w:t xml:space="preserve"> </w:t>
      </w:r>
      <w:r w:rsidR="008E758A">
        <w:t xml:space="preserve">changes to </w:t>
      </w:r>
      <w:r w:rsidRPr="00F869A7">
        <w:t>the currently approved Information Collection Request:</w:t>
      </w:r>
      <w:r w:rsidRPr="00F869A7" w:rsidR="00E201C6">
        <w:t xml:space="preserve"> </w:t>
      </w:r>
      <w:r w:rsidRPr="00167434" w:rsidR="00167434">
        <w:rPr>
          <w:i/>
          <w:iCs/>
        </w:rPr>
        <w:t xml:space="preserve">International Travel: Illness and Death Reports for Foreign Quarantine Regulations (42 CFR 71) </w:t>
      </w:r>
      <w:r w:rsidRPr="00F869A7" w:rsidR="002C0A03">
        <w:t xml:space="preserve">(OMB </w:t>
      </w:r>
      <w:r w:rsidRPr="00232CE6" w:rsidR="002C0A03">
        <w:t>Control 0920-</w:t>
      </w:r>
      <w:r w:rsidR="00167434">
        <w:t>0134</w:t>
      </w:r>
      <w:r w:rsidRPr="00232CE6" w:rsidR="002C0A03">
        <w:t>)</w:t>
      </w:r>
      <w:r w:rsidRPr="00232CE6">
        <w:t>.</w:t>
      </w:r>
    </w:p>
    <w:p w:rsidR="002C0A03" w:rsidRPr="00232CE6" w:rsidP="002C0A03" w14:paraId="1298E1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87B50" w:rsidP="00987B50" w14:paraId="3877DF9B" w14:textId="77777777">
      <w:pPr>
        <w:pStyle w:val="paragraph"/>
        <w:spacing w:after="0" w:afterAutospacing="0"/>
        <w:textAlignment w:val="baseline"/>
        <w:rPr>
          <w:rStyle w:val="normaltextrun"/>
        </w:rPr>
      </w:pPr>
      <w:bookmarkStart w:id="3" w:name="_Hlk134709387"/>
      <w:r w:rsidRPr="00924A17">
        <w:rPr>
          <w:rStyle w:val="normaltextrun"/>
          <w:b/>
          <w:bCs/>
          <w:u w:val="single"/>
        </w:rPr>
        <w:t>Background:</w:t>
      </w:r>
      <w:r>
        <w:rPr>
          <w:rStyle w:val="normaltextrun"/>
        </w:rPr>
        <w:t xml:space="preserve"> </w:t>
      </w:r>
    </w:p>
    <w:p w:rsidR="00987B50" w:rsidP="00F726BF" w14:paraId="267B5479" w14:textId="08488AED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CDC </w:t>
      </w:r>
      <w:r w:rsidR="00F726BF">
        <w:rPr>
          <w:rStyle w:val="normaltextrun"/>
        </w:rPr>
        <w:t xml:space="preserve">submitted </w:t>
      </w:r>
      <w:r w:rsidR="00B73FFD">
        <w:rPr>
          <w:rStyle w:val="normaltextrun"/>
        </w:rPr>
        <w:t xml:space="preserve">a revision for 0920-0134 on March 31, </w:t>
      </w:r>
      <w:r w:rsidR="00B73FFD">
        <w:rPr>
          <w:rStyle w:val="normaltextrun"/>
        </w:rPr>
        <w:t>2022</w:t>
      </w:r>
      <w:r w:rsidR="00971D18">
        <w:rPr>
          <w:rStyle w:val="normaltextrun"/>
        </w:rPr>
        <w:t xml:space="preserve"> </w:t>
      </w:r>
      <w:r>
        <w:rPr>
          <w:rStyle w:val="normaltextrun"/>
        </w:rPr>
        <w:t>for</w:t>
      </w:r>
      <w:r w:rsidR="00971D18">
        <w:rPr>
          <w:rStyle w:val="normaltextrun"/>
        </w:rPr>
        <w:t xml:space="preserve"> a 30-day public comment period. In March 2023, after a conversation with OMB, CDC updated the revision to </w:t>
      </w:r>
      <w:r>
        <w:rPr>
          <w:rStyle w:val="normaltextrun"/>
        </w:rPr>
        <w:t xml:space="preserve">move </w:t>
      </w:r>
      <w:r w:rsidRPr="00971D18" w:rsidR="00971D18">
        <w:rPr>
          <w:rStyle w:val="normaltextrun"/>
        </w:rPr>
        <w:t xml:space="preserve">the </w:t>
      </w:r>
      <w:r>
        <w:rPr>
          <w:rStyle w:val="normaltextrun"/>
        </w:rPr>
        <w:t xml:space="preserve">approval for the </w:t>
      </w:r>
      <w:r w:rsidRPr="00987B50" w:rsidR="00971D18">
        <w:rPr>
          <w:rStyle w:val="normaltextrun"/>
          <w:i/>
          <w:iCs/>
        </w:rPr>
        <w:t>Air Travel Illness or Death Investigation</w:t>
      </w:r>
      <w:r w:rsidRPr="00971D18" w:rsidR="00971D18">
        <w:rPr>
          <w:rStyle w:val="normaltextrun"/>
        </w:rPr>
        <w:t xml:space="preserve"> Form back into </w:t>
      </w:r>
      <w:r>
        <w:rPr>
          <w:rStyle w:val="normaltextrun"/>
        </w:rPr>
        <w:t>OMB control number 0920-0134</w:t>
      </w:r>
      <w:r w:rsidRPr="00971D18" w:rsidR="00971D18">
        <w:rPr>
          <w:rStyle w:val="normaltextrun"/>
        </w:rPr>
        <w:t xml:space="preserve"> after it </w:t>
      </w:r>
      <w:r w:rsidR="00971D18">
        <w:rPr>
          <w:rStyle w:val="normaltextrun"/>
        </w:rPr>
        <w:t>had been</w:t>
      </w:r>
      <w:r w:rsidRPr="00971D18" w:rsidR="00971D18">
        <w:rPr>
          <w:rStyle w:val="normaltextrun"/>
        </w:rPr>
        <w:t xml:space="preserve"> temporarily </w:t>
      </w:r>
      <w:r w:rsidR="00971D18">
        <w:rPr>
          <w:rStyle w:val="normaltextrun"/>
        </w:rPr>
        <w:t>paused</w:t>
      </w:r>
      <w:r>
        <w:rPr>
          <w:rStyle w:val="normaltextrun"/>
        </w:rPr>
        <w:t xml:space="preserve"> in 0920-0134, and temporarily approved</w:t>
      </w:r>
      <w:r w:rsidRPr="00971D18" w:rsidR="00971D18">
        <w:rPr>
          <w:rStyle w:val="normaltextrun"/>
        </w:rPr>
        <w:t xml:space="preserve"> under OMB Control 0920-1318</w:t>
      </w:r>
      <w:r w:rsidR="00971D18">
        <w:rPr>
          <w:rStyle w:val="normaltextrun"/>
        </w:rPr>
        <w:t xml:space="preserve"> </w:t>
      </w:r>
      <w:r>
        <w:rPr>
          <w:rStyle w:val="normaltextrun"/>
        </w:rPr>
        <w:t xml:space="preserve">because of updates made during the COVID-19 pandemic. The burden for the March 2023 </w:t>
      </w:r>
      <w:r w:rsidR="00327A43">
        <w:rPr>
          <w:rStyle w:val="normaltextrun"/>
        </w:rPr>
        <w:t xml:space="preserve">revision </w:t>
      </w:r>
      <w:r>
        <w:rPr>
          <w:rStyle w:val="normaltextrun"/>
        </w:rPr>
        <w:t xml:space="preserve">was also updated since the March 2022 version included estimates based on COVID-19 illness reporting as of March 2022.  </w:t>
      </w:r>
    </w:p>
    <w:p w:rsidR="00924A17" w:rsidP="00F726BF" w14:paraId="0DB8E083" w14:textId="6619AA00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While th</w:t>
      </w:r>
      <w:r w:rsidR="00987B50">
        <w:rPr>
          <w:rStyle w:val="normaltextrun"/>
        </w:rPr>
        <w:t>e</w:t>
      </w:r>
      <w:r>
        <w:rPr>
          <w:rStyle w:val="normaltextrun"/>
        </w:rPr>
        <w:t xml:space="preserve"> updated revision </w:t>
      </w:r>
      <w:r w:rsidR="00987B50">
        <w:rPr>
          <w:rStyle w:val="normaltextrun"/>
        </w:rPr>
        <w:t xml:space="preserve">shared with OMB in early March 2023 </w:t>
      </w:r>
      <w:r>
        <w:rPr>
          <w:rStyle w:val="normaltextrun"/>
        </w:rPr>
        <w:t xml:space="preserve">was approved informally, it was not included in the </w:t>
      </w:r>
      <w:r w:rsidR="00987B50">
        <w:rPr>
          <w:rStyle w:val="normaltextrun"/>
        </w:rPr>
        <w:t xml:space="preserve">180-day </w:t>
      </w:r>
      <w:r>
        <w:rPr>
          <w:rStyle w:val="normaltextrun"/>
        </w:rPr>
        <w:t xml:space="preserve">approval of OMB Control 0920-0134 that occurred on March 15, </w:t>
      </w:r>
      <w:r>
        <w:rPr>
          <w:rStyle w:val="normaltextrun"/>
        </w:rPr>
        <w:t>2023</w:t>
      </w:r>
      <w:r>
        <w:rPr>
          <w:rStyle w:val="normaltextrun"/>
        </w:rPr>
        <w:t xml:space="preserve"> with an updated expiration date of March 31, 2026. </w:t>
      </w:r>
    </w:p>
    <w:bookmarkEnd w:id="3"/>
    <w:p w:rsidR="00987B50" w:rsidP="00F726BF" w14:paraId="293076E2" w14:textId="77777777">
      <w:pPr>
        <w:pStyle w:val="paragraph"/>
        <w:textAlignment w:val="baseline"/>
        <w:rPr>
          <w:rStyle w:val="normaltextrun"/>
        </w:rPr>
      </w:pPr>
      <w:r w:rsidRPr="00924A17">
        <w:rPr>
          <w:rStyle w:val="normaltextrun"/>
          <w:b/>
          <w:bCs/>
          <w:u w:val="single"/>
        </w:rPr>
        <w:t>Change Request: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Therefore, </w:t>
      </w:r>
      <w:r>
        <w:rPr>
          <w:rStyle w:val="normaltextrun"/>
        </w:rPr>
        <w:t xml:space="preserve">CDC </w:t>
      </w:r>
      <w:r w:rsidR="00971D18">
        <w:rPr>
          <w:rStyle w:val="normaltextrun"/>
        </w:rPr>
        <w:t xml:space="preserve">is requesting </w:t>
      </w:r>
      <w:r>
        <w:rPr>
          <w:rStyle w:val="normaltextrun"/>
        </w:rPr>
        <w:t>the following non-substantive change requests for 0920-0134.</w:t>
      </w:r>
    </w:p>
    <w:p w:rsidR="00DF2529" w:rsidRPr="00DF2529" w:rsidP="00DF2529" w14:paraId="3509ECCB" w14:textId="75D0225E">
      <w:pPr>
        <w:pStyle w:val="ListParagraph"/>
        <w:numPr>
          <w:ilvl w:val="0"/>
          <w:numId w:val="28"/>
        </w:numPr>
        <w:rPr>
          <w:rStyle w:val="normaltextrun"/>
        </w:rPr>
      </w:pPr>
      <w:r>
        <w:rPr>
          <w:rStyle w:val="normaltextrun"/>
        </w:rPr>
        <w:t xml:space="preserve">Because the number </w:t>
      </w:r>
      <w:r w:rsidRPr="00DF2529">
        <w:rPr>
          <w:rStyle w:val="normaltextrun"/>
        </w:rPr>
        <w:t>of air illness and death reports have decreased since the height of the COVID-19 pandemic</w:t>
      </w:r>
      <w:r w:rsidR="00DB3060">
        <w:rPr>
          <w:rStyle w:val="normaltextrun"/>
        </w:rPr>
        <w:t>, updating</w:t>
      </w:r>
      <w:r>
        <w:rPr>
          <w:rStyle w:val="normaltextrun"/>
        </w:rPr>
        <w:t xml:space="preserve"> the number of illness reports made for information collection </w:t>
      </w:r>
      <w:r w:rsidRPr="00DF2529">
        <w:rPr>
          <w:rStyle w:val="normaltextrun"/>
          <w:i/>
          <w:iCs/>
        </w:rPr>
        <w:t xml:space="preserve">42 CFR 71.21 (b) Death/Illness reports from aircrafts (No form), </w:t>
      </w:r>
      <w:r w:rsidR="00DB3060">
        <w:rPr>
          <w:rStyle w:val="normaltextrun"/>
          <w:b/>
          <w:bCs/>
        </w:rPr>
        <w:t>with a reduction of</w:t>
      </w:r>
      <w:r w:rsidRPr="00DF2529">
        <w:rPr>
          <w:rStyle w:val="normaltextrun"/>
          <w:b/>
          <w:bCs/>
        </w:rPr>
        <w:t xml:space="preserve"> 79,500 [March 2022 estimate] to 4,000 </w:t>
      </w:r>
      <w:r w:rsidR="00DB3060">
        <w:rPr>
          <w:rStyle w:val="normaltextrun"/>
          <w:b/>
          <w:bCs/>
        </w:rPr>
        <w:t>burden hours</w:t>
      </w:r>
    </w:p>
    <w:p w:rsidR="003B1386" w:rsidP="00EF2846" w14:paraId="450EC380" w14:textId="4CC36F27">
      <w:pPr>
        <w:pStyle w:val="paragraph"/>
        <w:numPr>
          <w:ilvl w:val="0"/>
          <w:numId w:val="28"/>
        </w:numPr>
        <w:textAlignment w:val="baseline"/>
        <w:rPr>
          <w:rStyle w:val="normaltextrun"/>
          <w:b/>
          <w:bCs/>
        </w:rPr>
      </w:pPr>
      <w:r>
        <w:rPr>
          <w:rStyle w:val="normaltextrun"/>
        </w:rPr>
        <w:t>Moving approval for</w:t>
      </w:r>
      <w:r w:rsidR="00971D18">
        <w:rPr>
          <w:rStyle w:val="normaltextrun"/>
        </w:rPr>
        <w:t xml:space="preserve"> the </w:t>
      </w:r>
      <w:r w:rsidRPr="00DB3060" w:rsidR="00971D18">
        <w:rPr>
          <w:rStyle w:val="normaltextrun"/>
          <w:i/>
          <w:iCs/>
        </w:rPr>
        <w:t>Air Travel Illness or Death Investigation Form</w:t>
      </w:r>
      <w:r w:rsidR="00971D18">
        <w:rPr>
          <w:rStyle w:val="normaltextrun"/>
        </w:rPr>
        <w:t xml:space="preserve"> back into 0920-0134</w:t>
      </w:r>
      <w:r>
        <w:rPr>
          <w:rStyle w:val="normaltextrun"/>
        </w:rPr>
        <w:t xml:space="preserve">, with an </w:t>
      </w:r>
      <w:r w:rsidR="00DB3060">
        <w:rPr>
          <w:rStyle w:val="normaltextrun"/>
        </w:rPr>
        <w:t xml:space="preserve">estimate of </w:t>
      </w:r>
      <w:r w:rsidRPr="00DB3060" w:rsidR="00DB3060">
        <w:rPr>
          <w:rStyle w:val="normaltextrun"/>
          <w:b/>
          <w:bCs/>
        </w:rPr>
        <w:t>4,000</w:t>
      </w:r>
      <w:r w:rsidR="00DB3060">
        <w:rPr>
          <w:rStyle w:val="normaltextrun"/>
        </w:rPr>
        <w:t xml:space="preserve"> </w:t>
      </w:r>
      <w:r w:rsidRPr="00DB3060" w:rsidR="00DB3060">
        <w:rPr>
          <w:rStyle w:val="normaltextrun"/>
          <w:b/>
          <w:bCs/>
        </w:rPr>
        <w:t>burden hours</w:t>
      </w:r>
    </w:p>
    <w:p w:rsidR="00DB3060" w:rsidRPr="00DB3060" w:rsidP="00DB3060" w14:paraId="305376E3" w14:textId="6360119E">
      <w:pPr>
        <w:pStyle w:val="paragraph"/>
        <w:textAlignment w:val="baseline"/>
      </w:pPr>
      <w:r w:rsidRPr="00DB3060">
        <w:rPr>
          <w:rStyle w:val="normaltextrun"/>
        </w:rPr>
        <w:t>CDC views these changes as a non-substantive change since it is reducing overall burden of the 0920-0134 package, and simply unpausing approval of a form previously approved under 0920-0134.</w:t>
      </w:r>
    </w:p>
    <w:p w:rsidR="00E747C2" w:rsidRPr="00352892" w:rsidP="00782E0A" w14:paraId="76088E00" w14:textId="1D78F9AA">
      <w:pPr>
        <w:rPr>
          <w:b/>
          <w:bCs/>
        </w:rPr>
      </w:pPr>
      <w:r w:rsidRPr="00352892">
        <w:rPr>
          <w:b/>
          <w:bCs/>
        </w:rPr>
        <w:t>Annualized Total Burden Hours:</w:t>
      </w:r>
    </w:p>
    <w:p w:rsidR="00E747C2" w:rsidP="00782E0A" w14:paraId="3DC81378" w14:textId="3F9FB192">
      <w:pPr>
        <w:rPr>
          <w:u w:val="single"/>
        </w:rPr>
      </w:pPr>
    </w:p>
    <w:p w:rsidR="00DB3060" w:rsidP="00DB3060" w14:paraId="24B8DF6D" w14:textId="400A55E8">
      <w:pPr>
        <w:spacing w:line="276" w:lineRule="auto"/>
        <w:rPr>
          <w:b/>
          <w:bCs/>
          <w:color w:val="000000"/>
        </w:rPr>
      </w:pPr>
      <w:r>
        <w:rPr>
          <w:rStyle w:val="normaltextrun"/>
        </w:rPr>
        <w:t xml:space="preserve">Even though the </w:t>
      </w:r>
      <w:r w:rsidRPr="00666994">
        <w:rPr>
          <w:rStyle w:val="normaltextrun"/>
          <w:i/>
          <w:iCs/>
        </w:rPr>
        <w:t>Air Travel Illness or Death Investigation</w:t>
      </w:r>
      <w:r>
        <w:rPr>
          <w:rStyle w:val="normaltextrun"/>
        </w:rPr>
        <w:t xml:space="preserve"> Form is being added back into 0920-0134, the overall reduction in the number of illness or death</w:t>
      </w:r>
      <w:r w:rsidR="00666994">
        <w:rPr>
          <w:rStyle w:val="normaltextrun"/>
        </w:rPr>
        <w:t>s</w:t>
      </w:r>
      <w:r>
        <w:rPr>
          <w:rStyle w:val="normaltextrun"/>
        </w:rPr>
        <w:t xml:space="preserve"> report</w:t>
      </w:r>
      <w:r w:rsidR="00666994">
        <w:rPr>
          <w:rStyle w:val="normaltextrun"/>
        </w:rPr>
        <w:t>ed</w:t>
      </w:r>
      <w:r>
        <w:rPr>
          <w:rStyle w:val="normaltextrun"/>
        </w:rPr>
        <w:t xml:space="preserve"> </w:t>
      </w:r>
      <w:r w:rsidRPr="00666994">
        <w:rPr>
          <w:rStyle w:val="normaltextrun"/>
          <w:b/>
          <w:bCs/>
        </w:rPr>
        <w:t>reduces the</w:t>
      </w:r>
      <w:r>
        <w:rPr>
          <w:rStyle w:val="normaltextrun"/>
        </w:rPr>
        <w:t xml:space="preserve"> </w:t>
      </w:r>
      <w:r w:rsidRPr="00DB3060">
        <w:rPr>
          <w:rStyle w:val="normaltextrun"/>
          <w:b/>
          <w:bCs/>
        </w:rPr>
        <w:t>overall total burden hours of 0920-0134 from 3,595 to 2,078.</w:t>
      </w:r>
      <w:r>
        <w:rPr>
          <w:rStyle w:val="normaltextrun"/>
          <w:b/>
          <w:bCs/>
        </w:rPr>
        <w:t xml:space="preserve"> </w:t>
      </w:r>
      <w:r w:rsidRPr="00DB3060">
        <w:rPr>
          <w:rStyle w:val="normaltextrun"/>
        </w:rPr>
        <w:t xml:space="preserve">Additionally, the new </w:t>
      </w:r>
      <w:r>
        <w:rPr>
          <w:rStyle w:val="normaltextrun"/>
          <w:b/>
          <w:bCs/>
        </w:rPr>
        <w:t xml:space="preserve">estimates of annualized cost would also be reduced overall, from </w:t>
      </w:r>
      <w:r w:rsidRPr="00DB3060">
        <w:rPr>
          <w:rStyle w:val="normaltextrun"/>
          <w:b/>
          <w:bCs/>
        </w:rPr>
        <w:t>$266,774.73</w:t>
      </w:r>
      <w:r>
        <w:rPr>
          <w:rStyle w:val="normaltextrun"/>
          <w:b/>
          <w:bCs/>
        </w:rPr>
        <w:t xml:space="preserve"> </w:t>
      </w:r>
      <w:r w:rsidRPr="00DB3060">
        <w:rPr>
          <w:rStyle w:val="normaltextrun"/>
          <w:b/>
          <w:bCs/>
        </w:rPr>
        <w:t xml:space="preserve">to </w:t>
      </w:r>
      <w:r w:rsidRPr="00DB3060">
        <w:rPr>
          <w:b/>
          <w:bCs/>
          <w:color w:val="000000"/>
        </w:rPr>
        <w:t>$67,717.45</w:t>
      </w:r>
    </w:p>
    <w:p w:rsidR="00E747C2" w:rsidP="00782E0A" w14:paraId="09A84708" w14:textId="418F146C"/>
    <w:p w:rsidR="00E20E66" w:rsidP="00782E0A" w14:paraId="290F4AC1" w14:textId="4AB38795"/>
    <w:p w:rsidR="00E20E66" w:rsidP="00782E0A" w14:paraId="6465452E" w14:textId="1C1BDEB0"/>
    <w:p w:rsidR="00E20E66" w:rsidP="00782E0A" w14:paraId="743ACBC5" w14:textId="0EA82980"/>
    <w:p w:rsidR="00E20E66" w:rsidP="00E20E66" w14:paraId="142242BD" w14:textId="77777777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color w:val="000000"/>
        </w:rPr>
        <w:t>Estimated Annualized Burden (Hours)</w:t>
      </w:r>
      <w:r>
        <w:rPr>
          <w:color w:val="00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2925"/>
        <w:gridCol w:w="1335"/>
        <w:gridCol w:w="1455"/>
        <w:gridCol w:w="1245"/>
        <w:gridCol w:w="1095"/>
      </w:tblGrid>
      <w:tr w14:paraId="103B097B" w14:textId="77777777" w:rsidTr="00E20E6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0166FF9E" w14:textId="77777777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Type of Respondents 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768F14A" w14:textId="77777777">
            <w:pPr>
              <w:textAlignment w:val="baseline"/>
            </w:pPr>
            <w:r>
              <w:rPr>
                <w:color w:val="000000"/>
              </w:rPr>
              <w:t>Form Name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3FFD9A1F" w14:textId="77777777">
            <w:pPr>
              <w:textAlignment w:val="baseline"/>
            </w:pPr>
            <w:r>
              <w:rPr>
                <w:color w:val="000000"/>
              </w:rPr>
              <w:t>No. of Respondents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7F0E6E53" w14:textId="77777777">
            <w:pPr>
              <w:textAlignment w:val="baseline"/>
            </w:pPr>
            <w:r>
              <w:rPr>
                <w:color w:val="000000"/>
              </w:rPr>
              <w:t>No. of Responses per Respondent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7AB68E6" w14:textId="77777777">
            <w:pPr>
              <w:textAlignment w:val="baseline"/>
            </w:pPr>
            <w:r>
              <w:rPr>
                <w:color w:val="000000"/>
              </w:rPr>
              <w:t>Average Burden per Response (in hours)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35E43E69" w14:textId="77777777">
            <w:pPr>
              <w:textAlignment w:val="baseline"/>
            </w:pPr>
            <w:r>
              <w:rPr>
                <w:color w:val="000000"/>
              </w:rPr>
              <w:t>Total Burden Hours </w:t>
            </w:r>
          </w:p>
        </w:tc>
      </w:tr>
      <w:tr w14:paraId="3FD40596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43E7642A" w14:textId="77777777">
            <w:pPr>
              <w:textAlignment w:val="baseline"/>
            </w:pPr>
            <w:r>
              <w:t>Maritime Vessel Operator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EFA66BE" w14:textId="77777777">
            <w:pPr>
              <w:textAlignment w:val="baseline"/>
            </w:pPr>
            <w:r>
              <w:t>42 CFR 71.21(a) report of illness or death from ships – </w:t>
            </w:r>
          </w:p>
          <w:p w:rsidR="00E20E66" w14:paraId="07444571" w14:textId="77777777">
            <w:pPr>
              <w:textAlignment w:val="baseline"/>
            </w:pPr>
            <w:r>
              <w:t>Maritime Conveyance Illness or Death Investigation Form Sections 1-4 (Attachment D)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128BF4A" w14:textId="77777777">
            <w:pPr>
              <w:jc w:val="center"/>
              <w:textAlignment w:val="baseline"/>
            </w:pPr>
            <w:r>
              <w:t>500 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733F5F68" w14:textId="77777777">
            <w:pPr>
              <w:jc w:val="center"/>
              <w:textAlignment w:val="baseline"/>
            </w:pPr>
            <w: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13C1DB4" w14:textId="77777777">
            <w:pPr>
              <w:jc w:val="center"/>
              <w:textAlignment w:val="baseline"/>
            </w:pPr>
            <w:r>
              <w:t>10/60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5A4C6538" w14:textId="77777777">
            <w:pPr>
              <w:jc w:val="center"/>
              <w:textAlignment w:val="baseline"/>
            </w:pPr>
            <w:r>
              <w:t> 83  </w:t>
            </w:r>
          </w:p>
        </w:tc>
      </w:tr>
      <w:tr w14:paraId="30FB3E89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43E72914" w14:textId="77777777">
            <w:pPr>
              <w:textAlignment w:val="baseline"/>
            </w:pPr>
            <w:r>
              <w:t>Maritime Vessel Operator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61FB916" w14:textId="77777777">
            <w:pPr>
              <w:textAlignment w:val="baseline"/>
            </w:pPr>
            <w:r>
              <w:t>42 CFR 71.21(a) report of illness or death from ships – </w:t>
            </w:r>
          </w:p>
          <w:p w:rsidR="00E20E66" w14:paraId="5A0C4C25" w14:textId="77777777">
            <w:pPr>
              <w:textAlignment w:val="baseline"/>
            </w:pPr>
            <w:r>
              <w:t>Maritime Conveyance Illness or Death Investigation Form Section 5 (Attachment D)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24D20867" w14:textId="77777777">
            <w:pPr>
              <w:jc w:val="center"/>
              <w:textAlignment w:val="baseline"/>
            </w:pPr>
            <w:r>
              <w:t>100 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28990C8B" w14:textId="77777777">
            <w:pPr>
              <w:jc w:val="center"/>
              <w:textAlignment w:val="baseline"/>
            </w:pPr>
            <w: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2830205" w14:textId="77777777">
            <w:pPr>
              <w:jc w:val="center"/>
              <w:textAlignment w:val="baseline"/>
            </w:pPr>
            <w:r>
              <w:t>5/60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46F14545" w14:textId="77777777">
            <w:pPr>
              <w:jc w:val="center"/>
              <w:textAlignment w:val="baseline"/>
            </w:pPr>
            <w:r>
              <w:t> 8  </w:t>
            </w:r>
          </w:p>
        </w:tc>
      </w:tr>
      <w:tr w14:paraId="5224A7C4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E66" w14:paraId="319AD8C6" w14:textId="77777777">
            <w:pPr>
              <w:textAlignment w:val="baseline"/>
            </w:pPr>
            <w:r>
              <w:t>Maritime Vessel Operator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C7AF6F4" w14:textId="77777777">
            <w:pPr>
              <w:textAlignment w:val="baseline"/>
            </w:pPr>
            <w:r>
              <w:t>Cumulative Influenza/Influenza-Like Illness (ILI) (Attachment E)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3460AC02" w14:textId="77777777">
            <w:pPr>
              <w:jc w:val="center"/>
              <w:textAlignment w:val="baseline"/>
            </w:pPr>
            <w:r>
              <w:t>3000 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7BB3997F" w14:textId="77777777">
            <w:pPr>
              <w:jc w:val="center"/>
              <w:textAlignment w:val="baseline"/>
            </w:pPr>
            <w: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341495FF" w14:textId="77777777">
            <w:pPr>
              <w:jc w:val="center"/>
              <w:textAlignment w:val="baseline"/>
            </w:pPr>
            <w:r>
              <w:t>2/60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4CB3107" w14:textId="77777777">
            <w:pPr>
              <w:jc w:val="center"/>
              <w:textAlignment w:val="baseline"/>
            </w:pPr>
            <w:r>
              <w:t> 100  </w:t>
            </w:r>
          </w:p>
        </w:tc>
      </w:tr>
      <w:tr w14:paraId="5AD06F5D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E66" w14:paraId="6344FC51" w14:textId="77777777">
            <w:pPr>
              <w:jc w:val="center"/>
              <w:textAlignment w:val="baseline"/>
            </w:pPr>
            <w:r>
              <w:t>Maritime Vessel Operator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890A1C4" w14:textId="77777777">
            <w:pPr>
              <w:jc w:val="center"/>
              <w:textAlignment w:val="baseline"/>
            </w:pPr>
            <w:r>
              <w:t>42 CFR 71.35 Report of death/illness during stay in port (No Form)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0F9ABD17" w14:textId="77777777">
            <w:pPr>
              <w:jc w:val="center"/>
              <w:textAlignment w:val="baseline"/>
            </w:pPr>
            <w:r>
              <w:t>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3E54C983" w14:textId="77777777">
            <w:pPr>
              <w:jc w:val="center"/>
              <w:textAlignment w:val="baseline"/>
            </w:pPr>
            <w: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55C37C3B" w14:textId="77777777">
            <w:pPr>
              <w:jc w:val="center"/>
              <w:textAlignment w:val="baseline"/>
            </w:pPr>
            <w:r>
              <w:t>30/60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4781D4E0" w14:textId="77777777">
            <w:pPr>
              <w:jc w:val="center"/>
              <w:textAlignment w:val="baseline"/>
            </w:pPr>
            <w:r>
              <w:t>3 </w:t>
            </w:r>
          </w:p>
        </w:tc>
      </w:tr>
      <w:tr w14:paraId="100E694C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E66" w14:paraId="094D2266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Pilot in command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F2D4DD6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42 CFR 71.21 (b) Death/Illness reports from aircrafts (No form)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0E66" w14:paraId="38100015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 xml:space="preserve">4,000  </w:t>
            </w:r>
          </w:p>
          <w:p w:rsidR="00E20E66" w14:paraId="58DFEA7D" w14:textId="77777777">
            <w:pPr>
              <w:jc w:val="center"/>
              <w:textAlignment w:val="baseline"/>
              <w:rPr>
                <w:highlight w:val="yellow"/>
              </w:rPr>
            </w:pPr>
          </w:p>
          <w:p w:rsidR="00E20E66" w14:paraId="2133947B" w14:textId="7777777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color w:val="FF0000"/>
                <w:highlight w:val="yellow"/>
              </w:rPr>
              <w:t>(This was previously 79,500 in the March 2022 revision, which is the revision associated with the most recent NOA)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52D3E8B5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2693402C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2/60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7A119858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133 </w:t>
            </w:r>
          </w:p>
        </w:tc>
      </w:tr>
      <w:tr w14:paraId="1B58EF2C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E66" w14:paraId="13EA4FDF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Traveler 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F06C786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Air Travel Illness or Death Investigation Form (Attachment I)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2212B48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4,000 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2D864D90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45A5014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15/60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7BEBCAC" w14:textId="77777777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highlight w:val="yellow"/>
              </w:rPr>
              <w:t>1,000 </w:t>
            </w:r>
          </w:p>
        </w:tc>
      </w:tr>
      <w:tr w14:paraId="23B6148E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E66" w14:paraId="3DDC38E9" w14:textId="77777777">
            <w:pPr>
              <w:jc w:val="center"/>
              <w:textAlignment w:val="baseline"/>
            </w:pPr>
            <w:r>
              <w:t>Traveler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0E66" w14:paraId="448018E3" w14:textId="77777777">
            <w:pPr>
              <w:jc w:val="center"/>
              <w:textAlignment w:val="baseline"/>
            </w:pPr>
            <w:r>
              <w:t>Land Travel Illness or Death Investigation Form (Attachment F)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014798EE" w14:textId="77777777">
            <w:pPr>
              <w:jc w:val="center"/>
              <w:textAlignment w:val="baseline"/>
            </w:pPr>
            <w:r>
              <w:t>3,000 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32C29B7C" w14:textId="77777777">
            <w:pPr>
              <w:jc w:val="center"/>
              <w:textAlignment w:val="baseline"/>
            </w:pPr>
            <w: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ED3A04A" w14:textId="77777777">
            <w:pPr>
              <w:jc w:val="center"/>
              <w:textAlignment w:val="baseline"/>
            </w:pPr>
            <w:r>
              <w:t>15/60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47B91DB9" w14:textId="77777777">
            <w:pPr>
              <w:jc w:val="center"/>
              <w:textAlignment w:val="baseline"/>
            </w:pPr>
            <w:r>
              <w:t>750 </w:t>
            </w:r>
          </w:p>
        </w:tc>
      </w:tr>
      <w:tr w14:paraId="1A68A228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E66" w14:paraId="1B3F56F7" w14:textId="77777777">
            <w:pPr>
              <w:jc w:val="center"/>
              <w:textAlignment w:val="baseline"/>
            </w:pPr>
            <w:r>
              <w:t>Isolated or Quarantined individuals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0E66" w14:paraId="67F8113A" w14:textId="77777777">
            <w:pPr>
              <w:jc w:val="center"/>
              <w:textAlignment w:val="baseline"/>
            </w:pPr>
            <w:r>
              <w:t>42 CFR 71.33 Report by persons in isolation or surveillance (No Form)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32B9D38F" w14:textId="77777777">
            <w:pPr>
              <w:jc w:val="center"/>
              <w:textAlignment w:val="baseline"/>
            </w:pPr>
            <w:r>
              <w:t>11 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1DF5E799" w14:textId="77777777">
            <w:pPr>
              <w:jc w:val="center"/>
              <w:textAlignment w:val="baseline"/>
            </w:pPr>
            <w: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7DC29977" w14:textId="77777777">
            <w:pPr>
              <w:jc w:val="center"/>
              <w:textAlignment w:val="baseline"/>
            </w:pPr>
            <w:r>
              <w:t>3/60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2D8675F9" w14:textId="77777777">
            <w:pPr>
              <w:jc w:val="center"/>
              <w:textAlignment w:val="baseline"/>
            </w:pPr>
            <w:r>
              <w:t>1 </w:t>
            </w:r>
          </w:p>
        </w:tc>
      </w:tr>
      <w:tr w14:paraId="5DEA4605" w14:textId="77777777" w:rsidTr="00E20E6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0E66" w14:paraId="3B21A40F" w14:textId="77777777">
            <w:pPr>
              <w:jc w:val="center"/>
              <w:textAlignment w:val="baseline"/>
            </w:pPr>
            <w:r>
              <w:t>Total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0E66" w14:paraId="149FB0E3" w14:textId="77777777">
            <w:pPr>
              <w:jc w:val="center"/>
              <w:textAlignment w:val="baseline"/>
            </w:pPr>
            <w: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4D51BB59" w14:textId="77777777">
            <w:pPr>
              <w:jc w:val="center"/>
              <w:textAlignment w:val="baseline"/>
            </w:pPr>
            <w: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538D18BA" w14:textId="77777777">
            <w:pPr>
              <w:jc w:val="center"/>
              <w:textAlignment w:val="baseline"/>
            </w:pPr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0E66" w14:paraId="66FA77C7" w14:textId="77777777">
            <w:pPr>
              <w:jc w:val="center"/>
              <w:textAlignment w:val="baseline"/>
            </w:pPr>
            <w: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0E66" w14:paraId="31D1EFD3" w14:textId="77777777">
            <w:pPr>
              <w:jc w:val="center"/>
              <w:textAlignment w:val="baseline"/>
            </w:pPr>
            <w:r>
              <w:t>2,078 </w:t>
            </w:r>
          </w:p>
        </w:tc>
      </w:tr>
    </w:tbl>
    <w:p w:rsidR="00E20E66" w:rsidP="00E20E66" w14:paraId="7F8D1BE2" w14:textId="77777777">
      <w:pPr>
        <w:rPr>
          <w:rFonts w:ascii="Calibri" w:hAnsi="Calibri" w:eastAsiaTheme="minorHAnsi" w:cs="Calibri"/>
          <w:sz w:val="22"/>
          <w:szCs w:val="22"/>
        </w:rPr>
      </w:pPr>
    </w:p>
    <w:p w:rsidR="00E20E66" w:rsidP="00E20E66" w14:paraId="6373A6C9" w14:textId="77777777"/>
    <w:p w:rsidR="00E20E66" w:rsidP="00782E0A" w14:paraId="644CBA63" w14:textId="6E974C37"/>
    <w:p w:rsidR="00E20E66" w:rsidP="00782E0A" w14:paraId="3D53DB88" w14:textId="5519CC7E"/>
    <w:p w:rsidR="00E20E66" w:rsidP="00782E0A" w14:paraId="59C6E0AD" w14:textId="77777777"/>
    <w:p w:rsidR="00352892" w:rsidP="00D0120F" w14:paraId="33E2F966" w14:textId="34894146">
      <w:r w:rsidRPr="00352892">
        <w:rPr>
          <w:b/>
          <w:bCs/>
        </w:rPr>
        <w:t>Attachments</w:t>
      </w:r>
    </w:p>
    <w:p w:rsidR="00C467B5" w:rsidP="00C467B5" w14:paraId="36641256" w14:textId="51ABA406">
      <w:pPr>
        <w:spacing w:before="240"/>
      </w:pPr>
      <w:r w:rsidRPr="00FD2369">
        <w:t xml:space="preserve">Attachment A </w:t>
      </w:r>
      <w:r w:rsidR="00DB3060">
        <w:t>–</w:t>
      </w:r>
      <w:r w:rsidRPr="00FD2369">
        <w:t xml:space="preserve"> </w:t>
      </w:r>
      <w:r w:rsidR="00DB3060">
        <w:t>Air Travel Illness or Death Investigation Form</w:t>
      </w:r>
    </w:p>
    <w:p w:rsidR="00CF5D7B" w:rsidP="00FD2369" w14:paraId="59AF148A" w14:textId="77777777">
      <w:bookmarkStart w:id="4" w:name="_Hlk86678009"/>
    </w:p>
    <w:bookmarkEnd w:id="4"/>
    <w:sectPr w:rsidSect="00D558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69FB1A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37819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D41" w14:paraId="037FA717" w14:textId="00643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1D41" w14:paraId="5339CC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035ECE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27D9FD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53E58E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E6A" w14:paraId="2A946A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D0211"/>
    <w:multiLevelType w:val="hybridMultilevel"/>
    <w:tmpl w:val="CB10BD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4E6A"/>
    <w:multiLevelType w:val="hybridMultilevel"/>
    <w:tmpl w:val="0EB0BC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D2791"/>
    <w:multiLevelType w:val="hybridMultilevel"/>
    <w:tmpl w:val="F0A2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BF2488"/>
    <w:multiLevelType w:val="hybridMultilevel"/>
    <w:tmpl w:val="3E3E3E6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82E00"/>
    <w:multiLevelType w:val="hybridMultilevel"/>
    <w:tmpl w:val="EFF89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C5EA6"/>
    <w:multiLevelType w:val="hybridMultilevel"/>
    <w:tmpl w:val="9B22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B380F"/>
    <w:multiLevelType w:val="hybridMultilevel"/>
    <w:tmpl w:val="9272C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36CF"/>
    <w:multiLevelType w:val="hybridMultilevel"/>
    <w:tmpl w:val="C2A60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338AC"/>
    <w:multiLevelType w:val="hybridMultilevel"/>
    <w:tmpl w:val="8E200B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60279"/>
    <w:multiLevelType w:val="hybridMultilevel"/>
    <w:tmpl w:val="F14A2F5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70DEC"/>
    <w:multiLevelType w:val="hybridMultilevel"/>
    <w:tmpl w:val="6CA0C2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73336"/>
    <w:multiLevelType w:val="hybridMultilevel"/>
    <w:tmpl w:val="C54CB0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D64AE7"/>
    <w:multiLevelType w:val="hybridMultilevel"/>
    <w:tmpl w:val="A85A2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814FD9"/>
    <w:multiLevelType w:val="hybridMultilevel"/>
    <w:tmpl w:val="F6269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84F14"/>
    <w:multiLevelType w:val="hybridMultilevel"/>
    <w:tmpl w:val="B852B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A67DB"/>
    <w:multiLevelType w:val="hybridMultilevel"/>
    <w:tmpl w:val="E68634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E210B"/>
    <w:multiLevelType w:val="hybridMultilevel"/>
    <w:tmpl w:val="A6886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E2D8F"/>
    <w:multiLevelType w:val="hybridMultilevel"/>
    <w:tmpl w:val="196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373A3"/>
    <w:multiLevelType w:val="hybridMultilevel"/>
    <w:tmpl w:val="8F981B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914C8"/>
    <w:multiLevelType w:val="hybridMultilevel"/>
    <w:tmpl w:val="CC50A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2391F"/>
    <w:multiLevelType w:val="hybridMultilevel"/>
    <w:tmpl w:val="7A88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8773B"/>
    <w:multiLevelType w:val="hybridMultilevel"/>
    <w:tmpl w:val="B57E1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472AE"/>
    <w:multiLevelType w:val="hybridMultilevel"/>
    <w:tmpl w:val="85C45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A6AE1"/>
    <w:multiLevelType w:val="hybridMultilevel"/>
    <w:tmpl w:val="3586E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A451D"/>
    <w:multiLevelType w:val="hybridMultilevel"/>
    <w:tmpl w:val="78EC9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D5EA5"/>
    <w:multiLevelType w:val="hybridMultilevel"/>
    <w:tmpl w:val="77184A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6B7F6B"/>
    <w:multiLevelType w:val="hybridMultilevel"/>
    <w:tmpl w:val="03228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07365"/>
    <w:multiLevelType w:val="hybridMultilevel"/>
    <w:tmpl w:val="65503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38011">
    <w:abstractNumId w:val="20"/>
  </w:num>
  <w:num w:numId="2" w16cid:durableId="48960181">
    <w:abstractNumId w:val="23"/>
  </w:num>
  <w:num w:numId="3" w16cid:durableId="72364496">
    <w:abstractNumId w:val="4"/>
  </w:num>
  <w:num w:numId="4" w16cid:durableId="1372455616">
    <w:abstractNumId w:val="24"/>
  </w:num>
  <w:num w:numId="5" w16cid:durableId="1872647887">
    <w:abstractNumId w:val="10"/>
  </w:num>
  <w:num w:numId="6" w16cid:durableId="84302600">
    <w:abstractNumId w:val="17"/>
  </w:num>
  <w:num w:numId="7" w16cid:durableId="1247809193">
    <w:abstractNumId w:val="13"/>
  </w:num>
  <w:num w:numId="8" w16cid:durableId="73818945">
    <w:abstractNumId w:val="3"/>
  </w:num>
  <w:num w:numId="9" w16cid:durableId="1641811383">
    <w:abstractNumId w:val="16"/>
  </w:num>
  <w:num w:numId="10" w16cid:durableId="933902478">
    <w:abstractNumId w:val="22"/>
  </w:num>
  <w:num w:numId="11" w16cid:durableId="42802169">
    <w:abstractNumId w:val="21"/>
  </w:num>
  <w:num w:numId="12" w16cid:durableId="1808428622">
    <w:abstractNumId w:val="19"/>
  </w:num>
  <w:num w:numId="13" w16cid:durableId="372660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5298139">
    <w:abstractNumId w:val="11"/>
  </w:num>
  <w:num w:numId="15" w16cid:durableId="1862739753">
    <w:abstractNumId w:val="5"/>
  </w:num>
  <w:num w:numId="16" w16cid:durableId="227766682">
    <w:abstractNumId w:val="27"/>
  </w:num>
  <w:num w:numId="17" w16cid:durableId="1038699743">
    <w:abstractNumId w:val="6"/>
  </w:num>
  <w:num w:numId="18" w16cid:durableId="1067727776">
    <w:abstractNumId w:val="18"/>
  </w:num>
  <w:num w:numId="19" w16cid:durableId="734862223">
    <w:abstractNumId w:val="0"/>
  </w:num>
  <w:num w:numId="20" w16cid:durableId="351491283">
    <w:abstractNumId w:val="2"/>
  </w:num>
  <w:num w:numId="21" w16cid:durableId="1263613244">
    <w:abstractNumId w:val="7"/>
  </w:num>
  <w:num w:numId="22" w16cid:durableId="1348754839">
    <w:abstractNumId w:val="1"/>
  </w:num>
  <w:num w:numId="23" w16cid:durableId="902331467">
    <w:abstractNumId w:val="8"/>
  </w:num>
  <w:num w:numId="24" w16cid:durableId="800348164">
    <w:abstractNumId w:val="25"/>
  </w:num>
  <w:num w:numId="25" w16cid:durableId="2054956789">
    <w:abstractNumId w:val="9"/>
  </w:num>
  <w:num w:numId="26" w16cid:durableId="1801802055">
    <w:abstractNumId w:val="12"/>
  </w:num>
  <w:num w:numId="27" w16cid:durableId="1820490889">
    <w:abstractNumId w:val="15"/>
  </w:num>
  <w:num w:numId="28" w16cid:durableId="16817329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A"/>
    <w:rsid w:val="000029A5"/>
    <w:rsid w:val="00003A0D"/>
    <w:rsid w:val="00021450"/>
    <w:rsid w:val="000229CC"/>
    <w:rsid w:val="00024E00"/>
    <w:rsid w:val="00036085"/>
    <w:rsid w:val="00054BA0"/>
    <w:rsid w:val="00055662"/>
    <w:rsid w:val="000712AF"/>
    <w:rsid w:val="0008299E"/>
    <w:rsid w:val="00082F67"/>
    <w:rsid w:val="00083D63"/>
    <w:rsid w:val="0008408C"/>
    <w:rsid w:val="00084E56"/>
    <w:rsid w:val="00092AE7"/>
    <w:rsid w:val="000C030C"/>
    <w:rsid w:val="000C10FC"/>
    <w:rsid w:val="000C2875"/>
    <w:rsid w:val="000C5EF1"/>
    <w:rsid w:val="000C6D41"/>
    <w:rsid w:val="000E792D"/>
    <w:rsid w:val="00132D2C"/>
    <w:rsid w:val="00142D6F"/>
    <w:rsid w:val="0015353D"/>
    <w:rsid w:val="00167434"/>
    <w:rsid w:val="00170D8D"/>
    <w:rsid w:val="0017686F"/>
    <w:rsid w:val="00177C07"/>
    <w:rsid w:val="00181D6C"/>
    <w:rsid w:val="001A033F"/>
    <w:rsid w:val="001B4FDB"/>
    <w:rsid w:val="001D3846"/>
    <w:rsid w:val="001D5256"/>
    <w:rsid w:val="001D633A"/>
    <w:rsid w:val="001E4702"/>
    <w:rsid w:val="001E4973"/>
    <w:rsid w:val="001F5E5D"/>
    <w:rsid w:val="00206F3F"/>
    <w:rsid w:val="0021339B"/>
    <w:rsid w:val="00215DEC"/>
    <w:rsid w:val="00216696"/>
    <w:rsid w:val="00222BBB"/>
    <w:rsid w:val="00224FA3"/>
    <w:rsid w:val="00225FEC"/>
    <w:rsid w:val="002278CB"/>
    <w:rsid w:val="00232CE6"/>
    <w:rsid w:val="00237C8D"/>
    <w:rsid w:val="00237EF1"/>
    <w:rsid w:val="00242C5B"/>
    <w:rsid w:val="00244AC4"/>
    <w:rsid w:val="0025246A"/>
    <w:rsid w:val="002603A3"/>
    <w:rsid w:val="002640C7"/>
    <w:rsid w:val="00270FBC"/>
    <w:rsid w:val="00277D67"/>
    <w:rsid w:val="00283CEB"/>
    <w:rsid w:val="00285FD5"/>
    <w:rsid w:val="002957E8"/>
    <w:rsid w:val="002A17BA"/>
    <w:rsid w:val="002B6BC3"/>
    <w:rsid w:val="002C0A03"/>
    <w:rsid w:val="002C1F01"/>
    <w:rsid w:val="002D3B18"/>
    <w:rsid w:val="002F4297"/>
    <w:rsid w:val="00302038"/>
    <w:rsid w:val="00307350"/>
    <w:rsid w:val="00307ADB"/>
    <w:rsid w:val="00322EFE"/>
    <w:rsid w:val="00327A43"/>
    <w:rsid w:val="00332A11"/>
    <w:rsid w:val="00352892"/>
    <w:rsid w:val="0036553A"/>
    <w:rsid w:val="00384696"/>
    <w:rsid w:val="00390E3F"/>
    <w:rsid w:val="00394D6D"/>
    <w:rsid w:val="00396256"/>
    <w:rsid w:val="003A21A6"/>
    <w:rsid w:val="003A22DF"/>
    <w:rsid w:val="003A52C8"/>
    <w:rsid w:val="003B1386"/>
    <w:rsid w:val="003B1674"/>
    <w:rsid w:val="003B35B6"/>
    <w:rsid w:val="003E76A1"/>
    <w:rsid w:val="003F17AA"/>
    <w:rsid w:val="003F2449"/>
    <w:rsid w:val="004000B4"/>
    <w:rsid w:val="00441559"/>
    <w:rsid w:val="00443A75"/>
    <w:rsid w:val="00454EAE"/>
    <w:rsid w:val="0045517E"/>
    <w:rsid w:val="00462EB1"/>
    <w:rsid w:val="00467691"/>
    <w:rsid w:val="00473430"/>
    <w:rsid w:val="00481C8B"/>
    <w:rsid w:val="00484EB9"/>
    <w:rsid w:val="0049339F"/>
    <w:rsid w:val="00493A7B"/>
    <w:rsid w:val="004A05CA"/>
    <w:rsid w:val="004A4980"/>
    <w:rsid w:val="004B3B16"/>
    <w:rsid w:val="004D24C3"/>
    <w:rsid w:val="004E6B21"/>
    <w:rsid w:val="004E7F4C"/>
    <w:rsid w:val="004F38B0"/>
    <w:rsid w:val="005029F7"/>
    <w:rsid w:val="005033B2"/>
    <w:rsid w:val="0050785E"/>
    <w:rsid w:val="005132E1"/>
    <w:rsid w:val="00520A02"/>
    <w:rsid w:val="00523FC1"/>
    <w:rsid w:val="005515E8"/>
    <w:rsid w:val="00551BA2"/>
    <w:rsid w:val="005617E2"/>
    <w:rsid w:val="005707CF"/>
    <w:rsid w:val="00582BB5"/>
    <w:rsid w:val="00583530"/>
    <w:rsid w:val="00584F91"/>
    <w:rsid w:val="00596F69"/>
    <w:rsid w:val="005A3A7E"/>
    <w:rsid w:val="005B59CF"/>
    <w:rsid w:val="005B7D8B"/>
    <w:rsid w:val="005C2F64"/>
    <w:rsid w:val="005D45EF"/>
    <w:rsid w:val="005D628C"/>
    <w:rsid w:val="005E193F"/>
    <w:rsid w:val="005E23B1"/>
    <w:rsid w:val="005E3C83"/>
    <w:rsid w:val="005E5104"/>
    <w:rsid w:val="005F3248"/>
    <w:rsid w:val="00620223"/>
    <w:rsid w:val="0063211B"/>
    <w:rsid w:val="00636687"/>
    <w:rsid w:val="00641974"/>
    <w:rsid w:val="00653102"/>
    <w:rsid w:val="00655ED6"/>
    <w:rsid w:val="00666994"/>
    <w:rsid w:val="00694C0B"/>
    <w:rsid w:val="006A0D58"/>
    <w:rsid w:val="006B10E6"/>
    <w:rsid w:val="006B64E9"/>
    <w:rsid w:val="006D27D3"/>
    <w:rsid w:val="006D542F"/>
    <w:rsid w:val="006F0D92"/>
    <w:rsid w:val="006F133B"/>
    <w:rsid w:val="006F539D"/>
    <w:rsid w:val="006F7F74"/>
    <w:rsid w:val="00704748"/>
    <w:rsid w:val="00711D41"/>
    <w:rsid w:val="007151A3"/>
    <w:rsid w:val="00735EC5"/>
    <w:rsid w:val="00737E98"/>
    <w:rsid w:val="007429C7"/>
    <w:rsid w:val="007529D7"/>
    <w:rsid w:val="00782E0A"/>
    <w:rsid w:val="007A0147"/>
    <w:rsid w:val="007A095A"/>
    <w:rsid w:val="007B21D6"/>
    <w:rsid w:val="007E5291"/>
    <w:rsid w:val="007F327B"/>
    <w:rsid w:val="00811963"/>
    <w:rsid w:val="008132B5"/>
    <w:rsid w:val="00815FD5"/>
    <w:rsid w:val="0082019D"/>
    <w:rsid w:val="00824E62"/>
    <w:rsid w:val="00860912"/>
    <w:rsid w:val="0086301C"/>
    <w:rsid w:val="00864E81"/>
    <w:rsid w:val="008845B9"/>
    <w:rsid w:val="008A52F0"/>
    <w:rsid w:val="008B4306"/>
    <w:rsid w:val="008C086A"/>
    <w:rsid w:val="008C4184"/>
    <w:rsid w:val="008C6E29"/>
    <w:rsid w:val="008D66A0"/>
    <w:rsid w:val="008E758A"/>
    <w:rsid w:val="008F5EEF"/>
    <w:rsid w:val="008F6F55"/>
    <w:rsid w:val="009176B7"/>
    <w:rsid w:val="009239A9"/>
    <w:rsid w:val="00924A17"/>
    <w:rsid w:val="00925CF3"/>
    <w:rsid w:val="00932450"/>
    <w:rsid w:val="0093748C"/>
    <w:rsid w:val="00946340"/>
    <w:rsid w:val="0095101E"/>
    <w:rsid w:val="009517D9"/>
    <w:rsid w:val="00952F0D"/>
    <w:rsid w:val="009657DA"/>
    <w:rsid w:val="00971D18"/>
    <w:rsid w:val="009805BD"/>
    <w:rsid w:val="00987051"/>
    <w:rsid w:val="00987B50"/>
    <w:rsid w:val="00995243"/>
    <w:rsid w:val="009B565A"/>
    <w:rsid w:val="009C5D92"/>
    <w:rsid w:val="009D105B"/>
    <w:rsid w:val="009E15F3"/>
    <w:rsid w:val="009F3CD5"/>
    <w:rsid w:val="00A00742"/>
    <w:rsid w:val="00A01572"/>
    <w:rsid w:val="00A07898"/>
    <w:rsid w:val="00A1450F"/>
    <w:rsid w:val="00A14D84"/>
    <w:rsid w:val="00A2181A"/>
    <w:rsid w:val="00A347EF"/>
    <w:rsid w:val="00A67575"/>
    <w:rsid w:val="00A7139F"/>
    <w:rsid w:val="00A74867"/>
    <w:rsid w:val="00A90260"/>
    <w:rsid w:val="00A92426"/>
    <w:rsid w:val="00A93B41"/>
    <w:rsid w:val="00AA3E6A"/>
    <w:rsid w:val="00AB4445"/>
    <w:rsid w:val="00AC06E8"/>
    <w:rsid w:val="00AC255A"/>
    <w:rsid w:val="00AD2FA4"/>
    <w:rsid w:val="00AD66D6"/>
    <w:rsid w:val="00AF0062"/>
    <w:rsid w:val="00AF5F26"/>
    <w:rsid w:val="00AF6B86"/>
    <w:rsid w:val="00B03C41"/>
    <w:rsid w:val="00B05209"/>
    <w:rsid w:val="00B14EDA"/>
    <w:rsid w:val="00B21690"/>
    <w:rsid w:val="00B27555"/>
    <w:rsid w:val="00B2757E"/>
    <w:rsid w:val="00B4109B"/>
    <w:rsid w:val="00B4671E"/>
    <w:rsid w:val="00B55735"/>
    <w:rsid w:val="00B73FFD"/>
    <w:rsid w:val="00B7522E"/>
    <w:rsid w:val="00B825CD"/>
    <w:rsid w:val="00B91C3D"/>
    <w:rsid w:val="00BB45A1"/>
    <w:rsid w:val="00C02377"/>
    <w:rsid w:val="00C07819"/>
    <w:rsid w:val="00C101F7"/>
    <w:rsid w:val="00C132E6"/>
    <w:rsid w:val="00C146ED"/>
    <w:rsid w:val="00C467B5"/>
    <w:rsid w:val="00C61FA5"/>
    <w:rsid w:val="00C7450B"/>
    <w:rsid w:val="00C75591"/>
    <w:rsid w:val="00C82867"/>
    <w:rsid w:val="00CA1322"/>
    <w:rsid w:val="00CA2110"/>
    <w:rsid w:val="00CB3C63"/>
    <w:rsid w:val="00CF26F4"/>
    <w:rsid w:val="00CF5D7B"/>
    <w:rsid w:val="00CF6021"/>
    <w:rsid w:val="00D0120F"/>
    <w:rsid w:val="00D04802"/>
    <w:rsid w:val="00D117E5"/>
    <w:rsid w:val="00D12B17"/>
    <w:rsid w:val="00D22817"/>
    <w:rsid w:val="00D333B7"/>
    <w:rsid w:val="00D34C78"/>
    <w:rsid w:val="00D379EE"/>
    <w:rsid w:val="00D404DC"/>
    <w:rsid w:val="00D40ECB"/>
    <w:rsid w:val="00D477FD"/>
    <w:rsid w:val="00D540AB"/>
    <w:rsid w:val="00D558B5"/>
    <w:rsid w:val="00D65BC6"/>
    <w:rsid w:val="00D70948"/>
    <w:rsid w:val="00D70B67"/>
    <w:rsid w:val="00D909A3"/>
    <w:rsid w:val="00DA1DE5"/>
    <w:rsid w:val="00DA42CF"/>
    <w:rsid w:val="00DB3060"/>
    <w:rsid w:val="00DB7589"/>
    <w:rsid w:val="00DC3E30"/>
    <w:rsid w:val="00DC57CC"/>
    <w:rsid w:val="00DD06CA"/>
    <w:rsid w:val="00DD4600"/>
    <w:rsid w:val="00DE00FC"/>
    <w:rsid w:val="00DE2C89"/>
    <w:rsid w:val="00DF2529"/>
    <w:rsid w:val="00DF467C"/>
    <w:rsid w:val="00E00873"/>
    <w:rsid w:val="00E06889"/>
    <w:rsid w:val="00E201C6"/>
    <w:rsid w:val="00E20E66"/>
    <w:rsid w:val="00E30037"/>
    <w:rsid w:val="00E34CF3"/>
    <w:rsid w:val="00E361CC"/>
    <w:rsid w:val="00E44857"/>
    <w:rsid w:val="00E54461"/>
    <w:rsid w:val="00E6785E"/>
    <w:rsid w:val="00E7368E"/>
    <w:rsid w:val="00E736A3"/>
    <w:rsid w:val="00E747C2"/>
    <w:rsid w:val="00E932C9"/>
    <w:rsid w:val="00E93F63"/>
    <w:rsid w:val="00E95DBD"/>
    <w:rsid w:val="00EA14C4"/>
    <w:rsid w:val="00EB1547"/>
    <w:rsid w:val="00EC1019"/>
    <w:rsid w:val="00EE39E4"/>
    <w:rsid w:val="00EE4E1D"/>
    <w:rsid w:val="00EF2846"/>
    <w:rsid w:val="00F33021"/>
    <w:rsid w:val="00F45499"/>
    <w:rsid w:val="00F606FE"/>
    <w:rsid w:val="00F64EB0"/>
    <w:rsid w:val="00F726BF"/>
    <w:rsid w:val="00F801C2"/>
    <w:rsid w:val="00F869A7"/>
    <w:rsid w:val="00F92A71"/>
    <w:rsid w:val="00F92D5A"/>
    <w:rsid w:val="00F9732D"/>
    <w:rsid w:val="00FD2369"/>
    <w:rsid w:val="00FE323E"/>
    <w:rsid w:val="00FE68F5"/>
    <w:rsid w:val="00FF0FB9"/>
    <w:rsid w:val="00FF16CE"/>
    <w:rsid w:val="00FF17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DD8B8F"/>
  <w15:docId w15:val="{7AEE2AEE-EABC-4F99-A226-B50F895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E0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01C6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2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0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16CE"/>
    <w:pPr>
      <w:spacing w:after="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9E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4F38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201C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paragraph">
    <w:name w:val="paragraph"/>
    <w:basedOn w:val="Normal"/>
    <w:rsid w:val="002C0A0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0A03"/>
  </w:style>
  <w:style w:type="character" w:customStyle="1" w:styleId="eop">
    <w:name w:val="eop"/>
    <w:basedOn w:val="DefaultParagraphFont"/>
    <w:rsid w:val="002C0A03"/>
  </w:style>
  <w:style w:type="character" w:styleId="UnresolvedMention">
    <w:name w:val="Unresolved Mention"/>
    <w:basedOn w:val="DefaultParagraphFont"/>
    <w:uiPriority w:val="99"/>
    <w:semiHidden/>
    <w:unhideWhenUsed/>
    <w:rsid w:val="00B7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D9B6-BF9A-479D-81D7-3A1312A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JReichard</dc:creator>
  <cp:lastModifiedBy>Zirger, Jeffrey (CDC/DDPHSS/OS/OSI)</cp:lastModifiedBy>
  <cp:revision>3</cp:revision>
  <dcterms:created xsi:type="dcterms:W3CDTF">2023-05-12T13:24:00Z</dcterms:created>
  <dcterms:modified xsi:type="dcterms:W3CDTF">2023-05-12T15:26:00Z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3e3902b5-cec9-46e1-866b-67ccdd10c2c8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2021-12-02T15:04:26Z</vt:lpwstr>
  </property>
  <property fmtid="{D5CDD505-2E9C-101B-9397-08002B2CF9AE}" pid="8" name="MSIP_Label_7b94a7b8-f06c-4dfe-bdcc-9b548fd58c31_SiteId">
    <vt:lpwstr>9ce70869-60db-44fd-abe8-d2767077fc8f</vt:lpwstr>
  </property>
</Properties>
</file>