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31C1" w:rsidRPr="00A778F1" w:rsidP="002631C1" w14:paraId="10856FA2" w14:textId="77777777"/>
    <w:p w:rsidR="00932BAA" w:rsidRPr="00A778F1" w:rsidP="00A77A05" w14:paraId="4D4BF5DD" w14:textId="013DD62B">
      <w:pPr>
        <w:spacing w:after="0" w:line="240" w:lineRule="auto"/>
        <w:rPr>
          <w:rFonts w:cstheme="minorHAnsi"/>
        </w:rPr>
      </w:pPr>
      <w:r w:rsidRPr="00A778F1">
        <w:rPr>
          <w:rFonts w:cstheme="minorHAnsi"/>
        </w:rPr>
        <w:t>Greetings,</w:t>
      </w:r>
    </w:p>
    <w:p w:rsidR="008C3FC0" w:rsidRPr="00A778F1" w:rsidP="00A77A05" w14:paraId="25AA1BB1" w14:textId="77777777">
      <w:pPr>
        <w:spacing w:after="0" w:line="240" w:lineRule="auto"/>
        <w:rPr>
          <w:rFonts w:cstheme="minorHAnsi"/>
        </w:rPr>
      </w:pPr>
    </w:p>
    <w:p w:rsidR="008C3FC0" w:rsidP="00A77A05" w14:paraId="1CCDF8E2" w14:textId="40D00EF1">
      <w:pPr>
        <w:spacing w:after="0" w:line="240" w:lineRule="auto"/>
        <w:rPr>
          <w:rFonts w:cstheme="minorHAnsi"/>
          <w:highlight w:val="lightGray"/>
        </w:rPr>
      </w:pPr>
      <w:r w:rsidRPr="00A778F1">
        <w:rPr>
          <w:rFonts w:cstheme="minorHAnsi"/>
        </w:rPr>
        <w:t>We are writing to request the annual submission of performance measures for your award under CDC-RFA-</w:t>
      </w:r>
      <w:r w:rsidRPr="00A778F1" w:rsidR="00A778F1">
        <w:rPr>
          <w:rFonts w:cstheme="minorHAnsi"/>
        </w:rPr>
        <w:t>DP23</w:t>
      </w:r>
      <w:r w:rsidRPr="00A778F1">
        <w:rPr>
          <w:rFonts w:cstheme="minorHAnsi"/>
        </w:rPr>
        <w:t>-</w:t>
      </w:r>
      <w:r w:rsidRPr="00A778F1" w:rsidR="00A778F1">
        <w:rPr>
          <w:rFonts w:cstheme="minorHAnsi"/>
        </w:rPr>
        <w:t>0020</w:t>
      </w:r>
      <w:r w:rsidRPr="00A778F1">
        <w:rPr>
          <w:rFonts w:cstheme="minorHAnsi"/>
        </w:rPr>
        <w:t xml:space="preserve"> </w:t>
      </w:r>
      <w:r w:rsidRPr="00A778F1" w:rsidR="00A778F1">
        <w:rPr>
          <w:rFonts w:cstheme="minorHAnsi"/>
        </w:rPr>
        <w:t>A Strategic Approach to Advancing Health Equity for Priority Populations with or at Risk for Diabetes Cooperative Agreement</w:t>
      </w:r>
      <w:r w:rsidRPr="00A778F1">
        <w:rPr>
          <w:rFonts w:cstheme="minorHAnsi"/>
        </w:rPr>
        <w:t>. Your participation in this information collection is expected as part of the conditions for funding</w:t>
      </w:r>
      <w:r w:rsidRPr="00380A86">
        <w:rPr>
          <w:rFonts w:cstheme="minorHAnsi"/>
        </w:rPr>
        <w:t>.</w:t>
      </w:r>
      <w:r w:rsidRPr="00380A86" w:rsidR="00CD268B">
        <w:rPr>
          <w:rFonts w:cstheme="minorHAnsi"/>
        </w:rPr>
        <w:t xml:space="preserve"> In this reporting period, we are requesting </w:t>
      </w:r>
      <w:r w:rsidR="00380A86">
        <w:rPr>
          <w:rFonts w:cstheme="minorHAnsi"/>
        </w:rPr>
        <w:t>you to</w:t>
      </w:r>
      <w:r w:rsidRPr="00380A86" w:rsidR="00380A86">
        <w:rPr>
          <w:rFonts w:cstheme="minorHAnsi"/>
        </w:rPr>
        <w:t xml:space="preserve"> document progress for all performance measures associated with DP23-2320 strategies in </w:t>
      </w:r>
      <w:r w:rsidR="00380A86">
        <w:rPr>
          <w:rFonts w:cstheme="minorHAnsi"/>
        </w:rPr>
        <w:t>your</w:t>
      </w:r>
      <w:r w:rsidRPr="00380A86" w:rsidR="00380A86">
        <w:rPr>
          <w:rFonts w:cstheme="minorHAnsi"/>
        </w:rPr>
        <w:t xml:space="preserve"> workplan.</w:t>
      </w:r>
    </w:p>
    <w:p w:rsidR="00380A86" w:rsidRPr="00A778F1" w:rsidP="00A77A05" w14:paraId="79E01ACB" w14:textId="77777777">
      <w:pPr>
        <w:spacing w:after="0" w:line="240" w:lineRule="auto"/>
        <w:rPr>
          <w:rFonts w:cstheme="minorHAnsi"/>
          <w:highlight w:val="lightGray"/>
        </w:rPr>
      </w:pPr>
    </w:p>
    <w:p w:rsidR="00E2396C" w:rsidRPr="00380A86" w:rsidP="00A77A05" w14:paraId="5F348ADB" w14:textId="117D87F4">
      <w:pPr>
        <w:spacing w:after="0" w:line="240" w:lineRule="auto"/>
        <w:rPr>
          <w:rFonts w:cstheme="minorHAnsi"/>
        </w:rPr>
      </w:pPr>
      <w:r w:rsidRPr="00380A86">
        <w:rPr>
          <w:rFonts w:cstheme="minorHAnsi"/>
        </w:rPr>
        <w:t xml:space="preserve">These performance measures will be </w:t>
      </w:r>
      <w:r w:rsidRPr="00380A86" w:rsidR="008C3FC0">
        <w:rPr>
          <w:rFonts w:cstheme="minorHAnsi"/>
        </w:rPr>
        <w:t xml:space="preserve">used to monitor </w:t>
      </w:r>
      <w:r w:rsidRPr="00380A86" w:rsidR="00380A86">
        <w:rPr>
          <w:rFonts w:cstheme="minorHAnsi"/>
        </w:rPr>
        <w:t>progress towards short-term, intermediate, and long-term outcomes as a result of recipient efforts to implement evidence-based diabetes management and type 2 diabetes prevention and risk mitigation strategies.</w:t>
      </w:r>
    </w:p>
    <w:p w:rsidR="0065015C" w:rsidRPr="00A778F1" w:rsidP="00A77A05" w14:paraId="21564E4A" w14:textId="77777777">
      <w:pPr>
        <w:spacing w:after="0" w:line="240" w:lineRule="auto"/>
        <w:rPr>
          <w:rFonts w:cstheme="minorHAnsi"/>
          <w:highlight w:val="lightGray"/>
        </w:rPr>
      </w:pPr>
    </w:p>
    <w:p w:rsidR="008C3FC0" w:rsidRPr="00380A86" w:rsidP="00A77A05" w14:paraId="1D969F95" w14:textId="6971BFD7">
      <w:pPr>
        <w:spacing w:after="0" w:line="240" w:lineRule="auto"/>
        <w:rPr>
          <w:rFonts w:cstheme="minorHAnsi"/>
        </w:rPr>
      </w:pPr>
      <w:r w:rsidRPr="00380A86">
        <w:rPr>
          <w:rFonts w:cstheme="minorHAnsi"/>
        </w:rPr>
        <w:t xml:space="preserve">Recipients should review the Performance Measures Guidance Document before reporting and submitting these data through the </w:t>
      </w:r>
      <w:r w:rsidRPr="00380A86" w:rsidR="00380A86">
        <w:rPr>
          <w:rFonts w:cstheme="minorHAnsi"/>
        </w:rPr>
        <w:t xml:space="preserve">Awards Management Platform (AMP). </w:t>
      </w:r>
    </w:p>
    <w:p w:rsidR="00380A86" w:rsidRPr="00A778F1" w:rsidP="00A77A05" w14:paraId="722315E5" w14:textId="77777777">
      <w:pPr>
        <w:spacing w:after="0" w:line="240" w:lineRule="auto"/>
        <w:rPr>
          <w:rFonts w:cstheme="minorHAnsi"/>
          <w:highlight w:val="lightGray"/>
        </w:rPr>
      </w:pPr>
    </w:p>
    <w:p w:rsidR="008C3FC0" w:rsidRPr="00E5151F" w:rsidP="00A77A05" w14:paraId="2C3D123A" w14:textId="37C60D1F">
      <w:pPr>
        <w:spacing w:after="0" w:line="240" w:lineRule="auto"/>
        <w:rPr>
          <w:rFonts w:cstheme="minorHAnsi"/>
          <w:b/>
          <w:bCs/>
        </w:rPr>
      </w:pPr>
      <w:r w:rsidRPr="00E5151F">
        <w:rPr>
          <w:rFonts w:cstheme="minorHAnsi"/>
          <w:b/>
          <w:bCs/>
        </w:rPr>
        <w:t>Evaluation-related resources for performance measure reporting:</w:t>
      </w:r>
    </w:p>
    <w:p w:rsidR="00B01E17" w:rsidRPr="00095DDA" w:rsidP="00A77A05" w14:paraId="3BF50AEC" w14:textId="66C106A6">
      <w:pPr>
        <w:pStyle w:val="ListParagraph"/>
        <w:numPr>
          <w:ilvl w:val="0"/>
          <w:numId w:val="3"/>
        </w:numPr>
        <w:spacing w:after="0" w:line="240" w:lineRule="auto"/>
        <w:rPr>
          <w:rFonts w:cstheme="minorHAnsi"/>
          <w:sz w:val="22"/>
          <w:szCs w:val="22"/>
        </w:rPr>
      </w:pPr>
      <w:r w:rsidRPr="00E5151F">
        <w:rPr>
          <w:rFonts w:cstheme="minorHAnsi"/>
          <w:sz w:val="22"/>
          <w:szCs w:val="22"/>
        </w:rPr>
        <w:t>Any support with providing the information requested in the performance measures</w:t>
      </w:r>
      <w:r w:rsidRPr="00E5151F" w:rsidR="00E5151F">
        <w:rPr>
          <w:rFonts w:cstheme="minorHAnsi"/>
          <w:sz w:val="22"/>
          <w:szCs w:val="22"/>
        </w:rPr>
        <w:t xml:space="preserve"> guidance, timeline, should be</w:t>
      </w:r>
      <w:r w:rsidRPr="00E5151F">
        <w:rPr>
          <w:rFonts w:cstheme="minorHAnsi"/>
          <w:sz w:val="22"/>
          <w:szCs w:val="22"/>
        </w:rPr>
        <w:t xml:space="preserve"> directed to the evaluator and project officer assigned to your state/organization. All questions should be submitted through the AMP system</w:t>
      </w:r>
      <w:r w:rsidRPr="00E5151F" w:rsidR="00E5151F">
        <w:rPr>
          <w:rFonts w:cstheme="minorHAnsi"/>
          <w:sz w:val="22"/>
          <w:szCs w:val="22"/>
        </w:rPr>
        <w:t xml:space="preserve"> </w:t>
      </w:r>
      <w:hyperlink r:id="rId4" w:history="1">
        <w:r w:rsidRPr="00095DDA" w:rsidR="00E5151F">
          <w:rPr>
            <w:rFonts w:eastAsiaTheme="minorHAnsi"/>
            <w:color w:val="0000FF"/>
            <w:sz w:val="22"/>
            <w:szCs w:val="22"/>
            <w:u w:val="single"/>
          </w:rPr>
          <w:t>Contact Support (cdc.gov)</w:t>
        </w:r>
      </w:hyperlink>
      <w:r w:rsidRPr="00095DDA">
        <w:rPr>
          <w:rFonts w:cstheme="minorHAnsi"/>
          <w:sz w:val="22"/>
          <w:szCs w:val="22"/>
        </w:rPr>
        <w:t>.</w:t>
      </w:r>
    </w:p>
    <w:p w:rsidR="008C3FC0" w:rsidRPr="00095DDA" w:rsidP="00A77A05" w14:paraId="4474D5F7" w14:textId="5784F39A">
      <w:pPr>
        <w:pStyle w:val="ListParagraph"/>
        <w:numPr>
          <w:ilvl w:val="0"/>
          <w:numId w:val="3"/>
        </w:numPr>
        <w:spacing w:after="0" w:line="240" w:lineRule="auto"/>
        <w:rPr>
          <w:rFonts w:cstheme="minorHAnsi"/>
          <w:sz w:val="22"/>
          <w:szCs w:val="22"/>
        </w:rPr>
      </w:pPr>
      <w:r w:rsidRPr="00095DDA">
        <w:rPr>
          <w:rFonts w:cstheme="minorHAnsi"/>
          <w:sz w:val="22"/>
          <w:szCs w:val="22"/>
        </w:rPr>
        <w:t xml:space="preserve">For questions and technical </w:t>
      </w:r>
      <w:r w:rsidRPr="00095DDA" w:rsidR="003C77B8">
        <w:rPr>
          <w:rFonts w:cstheme="minorHAnsi"/>
          <w:sz w:val="22"/>
          <w:szCs w:val="22"/>
        </w:rPr>
        <w:t>issues</w:t>
      </w:r>
      <w:r w:rsidRPr="00095DDA">
        <w:rPr>
          <w:rFonts w:cstheme="minorHAnsi"/>
          <w:sz w:val="22"/>
          <w:szCs w:val="22"/>
        </w:rPr>
        <w:t xml:space="preserve"> with reporting in </w:t>
      </w:r>
      <w:r w:rsidRPr="00095DDA" w:rsidR="00E5151F">
        <w:rPr>
          <w:rFonts w:cstheme="minorHAnsi"/>
          <w:sz w:val="22"/>
          <w:szCs w:val="22"/>
        </w:rPr>
        <w:t>AMP</w:t>
      </w:r>
      <w:r w:rsidRPr="00095DDA">
        <w:rPr>
          <w:rFonts w:cstheme="minorHAnsi"/>
          <w:sz w:val="22"/>
          <w:szCs w:val="22"/>
        </w:rPr>
        <w:t xml:space="preserve">, </w:t>
      </w:r>
      <w:r w:rsidRPr="00095DDA" w:rsidR="00A77A05">
        <w:rPr>
          <w:rFonts w:cstheme="minorHAnsi"/>
          <w:sz w:val="22"/>
          <w:szCs w:val="22"/>
        </w:rPr>
        <w:t>su</w:t>
      </w:r>
      <w:r w:rsidRPr="00095DDA" w:rsidR="00A77A05">
        <w:rPr>
          <w:rFonts w:eastAsia="Times New Roman" w:cstheme="minorHAnsi"/>
          <w:sz w:val="22"/>
          <w:szCs w:val="22"/>
        </w:rPr>
        <w:t xml:space="preserve">bmit </w:t>
      </w:r>
      <w:r w:rsidRPr="00095DDA" w:rsidR="00095DDA">
        <w:rPr>
          <w:rFonts w:eastAsia="Times New Roman" w:cstheme="minorHAnsi"/>
          <w:sz w:val="22"/>
          <w:szCs w:val="22"/>
        </w:rPr>
        <w:t xml:space="preserve">your request to </w:t>
      </w:r>
      <w:hyperlink r:id="rId5" w:history="1">
        <w:r w:rsidRPr="00095DDA" w:rsidR="00095DDA">
          <w:rPr>
            <w:rStyle w:val="Hyperlink"/>
            <w:rFonts w:eastAsia="Times New Roman" w:cstheme="minorHAnsi"/>
            <w:sz w:val="22"/>
            <w:szCs w:val="22"/>
          </w:rPr>
          <w:t>AMPWebSupport@cdc.gov</w:t>
        </w:r>
      </w:hyperlink>
      <w:r w:rsidRPr="00095DDA" w:rsidR="00095DDA">
        <w:rPr>
          <w:rFonts w:eastAsia="Times New Roman" w:cstheme="minorHAnsi"/>
          <w:sz w:val="22"/>
          <w:szCs w:val="22"/>
        </w:rPr>
        <w:t>.</w:t>
      </w:r>
    </w:p>
    <w:p w:rsidR="00CD268B" w:rsidRPr="00A778F1" w:rsidP="00A77A05" w14:paraId="06374448" w14:textId="11433070">
      <w:pPr>
        <w:spacing w:after="0" w:line="240" w:lineRule="auto"/>
        <w:rPr>
          <w:rFonts w:cstheme="minorHAnsi"/>
          <w:highlight w:val="lightGray"/>
        </w:rPr>
      </w:pPr>
    </w:p>
    <w:p w:rsidR="00CD268B" w:rsidRPr="00095DDA" w:rsidP="00A77A05" w14:paraId="59A5E797" w14:textId="3A4398DE">
      <w:pPr>
        <w:spacing w:after="0" w:line="240" w:lineRule="auto"/>
        <w:rPr>
          <w:rFonts w:cstheme="minorHAnsi"/>
        </w:rPr>
      </w:pPr>
      <w:r w:rsidRPr="00095DDA">
        <w:rPr>
          <w:rFonts w:cstheme="minorHAnsi"/>
          <w:b/>
          <w:bCs/>
        </w:rPr>
        <w:t xml:space="preserve">Please complete </w:t>
      </w:r>
      <w:r w:rsidRPr="00095DDA" w:rsidR="00095DDA">
        <w:rPr>
          <w:rFonts w:cstheme="minorHAnsi"/>
          <w:b/>
          <w:bCs/>
        </w:rPr>
        <w:t>submission of data</w:t>
      </w:r>
      <w:r w:rsidRPr="00095DDA">
        <w:rPr>
          <w:rFonts w:cstheme="minorHAnsi"/>
          <w:b/>
          <w:bCs/>
        </w:rPr>
        <w:t xml:space="preserve"> by </w:t>
      </w:r>
      <w:r w:rsidRPr="00095DDA" w:rsidR="00095DDA">
        <w:rPr>
          <w:rFonts w:cstheme="minorHAnsi"/>
          <w:b/>
          <w:bCs/>
        </w:rPr>
        <w:t>September 30</w:t>
      </w:r>
      <w:r w:rsidRPr="00095DDA">
        <w:rPr>
          <w:rFonts w:cstheme="minorHAnsi"/>
          <w:b/>
          <w:bCs/>
        </w:rPr>
        <w:t>, 202</w:t>
      </w:r>
      <w:r w:rsidRPr="00095DDA" w:rsidR="00095DDA">
        <w:rPr>
          <w:rFonts w:cstheme="minorHAnsi"/>
          <w:b/>
          <w:bCs/>
        </w:rPr>
        <w:t>4</w:t>
      </w:r>
      <w:r w:rsidRPr="00095DDA">
        <w:rPr>
          <w:rFonts w:cstheme="minorHAnsi"/>
          <w:b/>
          <w:bCs/>
        </w:rPr>
        <w:t>.</w:t>
      </w:r>
      <w:r w:rsidRPr="00095DDA">
        <w:rPr>
          <w:rFonts w:cstheme="minorHAnsi"/>
        </w:rPr>
        <w:t xml:space="preserve"> If you have any questions, please do not hesitate to reach out to your </w:t>
      </w:r>
      <w:r w:rsidRPr="00095DDA" w:rsidR="00095DDA">
        <w:rPr>
          <w:rFonts w:cstheme="minorHAnsi"/>
        </w:rPr>
        <w:t>assigned Evaluator</w:t>
      </w:r>
      <w:r w:rsidRPr="00095DDA">
        <w:rPr>
          <w:rFonts w:cstheme="minorHAnsi"/>
        </w:rPr>
        <w:t>.</w:t>
      </w:r>
    </w:p>
    <w:p w:rsidR="009347B2" w:rsidRPr="00095DDA" w:rsidP="00A77A05" w14:paraId="454946B5" w14:textId="1C672390">
      <w:pPr>
        <w:spacing w:after="0" w:line="240" w:lineRule="auto"/>
        <w:rPr>
          <w:rFonts w:cstheme="minorHAnsi"/>
        </w:rPr>
      </w:pPr>
    </w:p>
    <w:p w:rsidR="009347B2" w:rsidRPr="00095DDA" w:rsidP="00A77A05" w14:paraId="3BCC0216" w14:textId="623C136F">
      <w:pPr>
        <w:spacing w:after="0" w:line="240" w:lineRule="auto"/>
        <w:rPr>
          <w:rFonts w:cstheme="minorHAnsi"/>
        </w:rPr>
      </w:pPr>
      <w:r w:rsidRPr="00095DDA">
        <w:rPr>
          <w:rFonts w:cstheme="minorHAnsi"/>
        </w:rPr>
        <w:t>Sincerely,</w:t>
      </w:r>
    </w:p>
    <w:p w:rsidR="009347B2" w:rsidRPr="00A77A05" w:rsidP="00A77A05" w14:paraId="35C27B71" w14:textId="775037F9">
      <w:pPr>
        <w:spacing w:after="0" w:line="240" w:lineRule="auto"/>
        <w:rPr>
          <w:rFonts w:cstheme="minorHAnsi"/>
        </w:rPr>
      </w:pPr>
      <w:r w:rsidRPr="00095DDA">
        <w:rPr>
          <w:rFonts w:cstheme="minorHAnsi"/>
        </w:rPr>
        <w:t>[name]</w:t>
      </w:r>
    </w:p>
    <w:p w:rsidR="42C13966" w:rsidP="1737AB70" w14:paraId="449DEA1F" w14:textId="0233A39E">
      <w:pPr>
        <w:spacing w:after="0" w:line="240" w:lineRule="auto"/>
      </w:pPr>
    </w:p>
    <w:p w:rsidR="1737AB70" w:rsidP="1737AB70" w14:paraId="30EF564A" w14:textId="0FD62770">
      <w:pPr>
        <w:spacing w:after="0" w:line="240" w:lineRule="auto"/>
      </w:pPr>
    </w:p>
    <w:p w:rsidR="4021FED2" w:rsidP="4021FED2" w14:paraId="35FA8F3F" w14:textId="6EE4A7F1">
      <w:pPr>
        <w:spacing w:after="0" w:line="240" w:lineRule="auto"/>
      </w:pPr>
    </w:p>
    <w:p w:rsidR="4021FED2" w:rsidP="4021FED2" w14:paraId="699C5817" w14:textId="1B790301">
      <w:pPr>
        <w:spacing w:after="0" w:line="240" w:lineRule="auto"/>
      </w:pPr>
    </w:p>
    <w:p w:rsidR="4021FED2" w:rsidP="4021FED2" w14:paraId="386E03C6" w14:textId="7B734602">
      <w:pPr>
        <w:spacing w:after="0" w:line="240" w:lineRule="auto"/>
      </w:pPr>
    </w:p>
    <w:p w:rsidR="4021FED2" w:rsidP="4021FED2" w14:paraId="4326F724" w14:textId="3744AC95">
      <w:pPr>
        <w:spacing w:after="0" w:line="240" w:lineRule="auto"/>
      </w:pPr>
    </w:p>
    <w:p w:rsidR="4021FED2" w:rsidP="4021FED2" w14:paraId="24939D22" w14:textId="5538A603">
      <w:pPr>
        <w:spacing w:after="0" w:line="240" w:lineRule="auto"/>
      </w:pPr>
    </w:p>
    <w:p w:rsidR="4021FED2" w:rsidP="4021FED2" w14:paraId="12B87037" w14:textId="2450C5DE">
      <w:pPr>
        <w:spacing w:after="0" w:line="240" w:lineRule="auto"/>
      </w:pPr>
    </w:p>
    <w:p w:rsidR="4021FED2" w:rsidP="4021FED2" w14:paraId="0180C6A4" w14:textId="68BAD02A">
      <w:pPr>
        <w:spacing w:after="0" w:line="240" w:lineRule="auto"/>
      </w:pPr>
    </w:p>
    <w:p w:rsidR="00012705" w:rsidP="4021FED2" w14:paraId="0DC3F766" w14:textId="77777777">
      <w:pPr>
        <w:spacing w:after="0" w:line="240" w:lineRule="auto"/>
      </w:pPr>
    </w:p>
    <w:p w:rsidR="00012705" w:rsidP="4021FED2" w14:paraId="5F452116" w14:textId="77777777">
      <w:pPr>
        <w:spacing w:after="0" w:line="240" w:lineRule="auto"/>
      </w:pPr>
    </w:p>
    <w:p w:rsidR="4021FED2" w:rsidP="4021FED2" w14:paraId="4AB3DB6C" w14:textId="2BB0BFA3">
      <w:pPr>
        <w:spacing w:after="0" w:line="240" w:lineRule="auto"/>
      </w:pPr>
    </w:p>
    <w:p w:rsidR="4021FED2" w:rsidP="4021FED2" w14:paraId="4B1F0F69" w14:textId="195DD06E">
      <w:pPr>
        <w:spacing w:after="0" w:line="240" w:lineRule="auto"/>
      </w:pPr>
    </w:p>
    <w:p w:rsidR="4021FED2" w:rsidP="4021FED2" w14:paraId="32290511" w14:textId="3B63309C">
      <w:pPr>
        <w:spacing w:after="0" w:line="240" w:lineRule="auto"/>
      </w:pPr>
    </w:p>
    <w:p w:rsidR="4021FED2" w:rsidP="4021FED2" w14:paraId="598D242B" w14:textId="309393B9">
      <w:pPr>
        <w:spacing w:after="0" w:line="240" w:lineRule="auto"/>
      </w:pPr>
    </w:p>
    <w:p w:rsidR="4021FED2" w:rsidP="4021FED2" w14:paraId="2C2199F1" w14:textId="6F065E08">
      <w:pPr>
        <w:spacing w:after="0" w:line="240" w:lineRule="auto"/>
      </w:pPr>
    </w:p>
    <w:p w:rsidR="4021FED2" w:rsidP="4021FED2" w14:paraId="1A25A8A4" w14:textId="5D61107F">
      <w:pPr>
        <w:spacing w:after="0" w:line="240" w:lineRule="auto"/>
      </w:pPr>
    </w:p>
    <w:p w:rsidR="472C1099" w:rsidRPr="00F4350F" w:rsidP="1737AB70" w14:paraId="0F073973" w14:textId="28C62D87">
      <w:pPr>
        <w:spacing w:after="0" w:line="240" w:lineRule="auto"/>
        <w:rPr>
          <w:u w:val="single"/>
        </w:rPr>
      </w:pPr>
      <w:r w:rsidRPr="00F4350F">
        <w:rPr>
          <w:u w:val="single"/>
        </w:rPr>
        <w:t>Only for Component C recipients</w:t>
      </w:r>
    </w:p>
    <w:p w:rsidR="1737AB70" w:rsidP="1737AB70" w14:paraId="4B48D031" w14:textId="3AA177A5">
      <w:pPr>
        <w:spacing w:after="0" w:line="240" w:lineRule="auto"/>
      </w:pPr>
    </w:p>
    <w:p w:rsidR="472C1099" w:rsidP="03433A3C" w14:paraId="7C17DA1D" w14:textId="013DD62B">
      <w:pPr>
        <w:spacing w:after="0" w:line="240" w:lineRule="auto"/>
      </w:pPr>
      <w:r w:rsidRPr="03433A3C">
        <w:t>Greetings,</w:t>
      </w:r>
    </w:p>
    <w:p w:rsidR="03433A3C" w:rsidP="03433A3C" w14:paraId="0EBDFDBE" w14:textId="77777777">
      <w:pPr>
        <w:spacing w:after="0" w:line="240" w:lineRule="auto"/>
      </w:pPr>
    </w:p>
    <w:p w:rsidR="472C1099" w:rsidP="03433A3C" w14:paraId="285F987A" w14:textId="40D00EF1">
      <w:pPr>
        <w:spacing w:after="0" w:line="240" w:lineRule="auto"/>
        <w:rPr>
          <w:highlight w:val="lightGray"/>
        </w:rPr>
      </w:pPr>
      <w:r w:rsidRPr="03433A3C">
        <w:t>We are writing to request the annual submission of performance measures for your award under CDC-RFA-DP23-0020 A Strategic Approach to Advancing Health Equity for Priority Populations with or at Risk for Diabetes Cooperative Agreement. Your participation in this information collection is expected as part of the conditions for funding. In this reporting period, we are requesting you to document progress for all performance measures associated with DP23-2320 strategies in your workplan.</w:t>
      </w:r>
    </w:p>
    <w:p w:rsidR="03433A3C" w:rsidP="03433A3C" w14:paraId="160EE1DB" w14:textId="77777777">
      <w:pPr>
        <w:spacing w:after="0" w:line="240" w:lineRule="auto"/>
        <w:rPr>
          <w:highlight w:val="lightGray"/>
        </w:rPr>
      </w:pPr>
    </w:p>
    <w:p w:rsidR="472C1099" w:rsidP="03433A3C" w14:paraId="0E749BB0" w14:textId="7A1CC61D">
      <w:pPr>
        <w:spacing w:after="0" w:line="240" w:lineRule="auto"/>
      </w:pPr>
      <w:r w:rsidRPr="03433A3C">
        <w:t>These performance measures will be used to monitor progress towards short-term, intermediate, and long-term outcomes as a result of recipient efforts to implement evidence-based type 2 diabetes prevention and risk mitigation strategies.</w:t>
      </w:r>
    </w:p>
    <w:p w:rsidR="03433A3C" w:rsidP="03433A3C" w14:paraId="5FF9986D" w14:textId="77777777">
      <w:pPr>
        <w:spacing w:after="0" w:line="240" w:lineRule="auto"/>
        <w:rPr>
          <w:highlight w:val="lightGray"/>
        </w:rPr>
      </w:pPr>
    </w:p>
    <w:p w:rsidR="472C1099" w:rsidP="03433A3C" w14:paraId="760DDBE5" w14:textId="6971BFD7">
      <w:pPr>
        <w:spacing w:after="0" w:line="240" w:lineRule="auto"/>
      </w:pPr>
      <w:r w:rsidRPr="03433A3C">
        <w:t xml:space="preserve">Recipients should review the Performance Measures Guidance Document before reporting and submitting these data through the Awards Management Platform (AMP). </w:t>
      </w:r>
    </w:p>
    <w:p w:rsidR="03433A3C" w:rsidP="03433A3C" w14:paraId="6E06963F" w14:textId="77777777">
      <w:pPr>
        <w:spacing w:after="0" w:line="240" w:lineRule="auto"/>
        <w:rPr>
          <w:highlight w:val="lightGray"/>
        </w:rPr>
      </w:pPr>
    </w:p>
    <w:p w:rsidR="472C1099" w:rsidP="03433A3C" w14:paraId="52A7509F" w14:textId="37C60D1F">
      <w:pPr>
        <w:spacing w:after="0" w:line="240" w:lineRule="auto"/>
        <w:rPr>
          <w:b/>
          <w:bCs/>
        </w:rPr>
      </w:pPr>
      <w:r w:rsidRPr="03433A3C">
        <w:rPr>
          <w:b/>
          <w:bCs/>
        </w:rPr>
        <w:t>Evaluation-related resources for performance measure reporting:</w:t>
      </w:r>
    </w:p>
    <w:p w:rsidR="472C1099" w:rsidP="03433A3C" w14:paraId="5672B873" w14:textId="66C106A6">
      <w:pPr>
        <w:pStyle w:val="ListParagraph"/>
        <w:numPr>
          <w:ilvl w:val="0"/>
          <w:numId w:val="3"/>
        </w:numPr>
        <w:spacing w:after="0" w:line="240" w:lineRule="auto"/>
        <w:rPr>
          <w:sz w:val="22"/>
          <w:szCs w:val="22"/>
        </w:rPr>
      </w:pPr>
      <w:r w:rsidRPr="03433A3C">
        <w:rPr>
          <w:sz w:val="22"/>
          <w:szCs w:val="22"/>
        </w:rPr>
        <w:t xml:space="preserve">Any support with providing the information requested in the performance measures guidance, timeline, should be directed to the evaluator and project officer assigned to your state/organization. All questions should be submitted through the AMP system </w:t>
      </w:r>
      <w:hyperlink r:id="rId4">
        <w:r w:rsidRPr="03433A3C">
          <w:rPr>
            <w:color w:val="0000FF"/>
            <w:sz w:val="22"/>
            <w:szCs w:val="22"/>
            <w:u w:val="single"/>
          </w:rPr>
          <w:t>Contact Support (cdc.gov)</w:t>
        </w:r>
      </w:hyperlink>
      <w:r w:rsidRPr="03433A3C">
        <w:rPr>
          <w:sz w:val="22"/>
          <w:szCs w:val="22"/>
        </w:rPr>
        <w:t>.</w:t>
      </w:r>
    </w:p>
    <w:p w:rsidR="472C1099" w:rsidP="03433A3C" w14:paraId="1C753FBB" w14:textId="5784F39A">
      <w:pPr>
        <w:pStyle w:val="ListParagraph"/>
        <w:numPr>
          <w:ilvl w:val="0"/>
          <w:numId w:val="3"/>
        </w:numPr>
        <w:spacing w:after="0" w:line="240" w:lineRule="auto"/>
        <w:rPr>
          <w:sz w:val="22"/>
          <w:szCs w:val="22"/>
        </w:rPr>
      </w:pPr>
      <w:r w:rsidRPr="03433A3C">
        <w:rPr>
          <w:sz w:val="22"/>
          <w:szCs w:val="22"/>
        </w:rPr>
        <w:t>For questions and technical issues with reporting in AMP, su</w:t>
      </w:r>
      <w:r w:rsidRPr="03433A3C">
        <w:rPr>
          <w:rFonts w:eastAsia="Times New Roman"/>
          <w:sz w:val="22"/>
          <w:szCs w:val="22"/>
        </w:rPr>
        <w:t xml:space="preserve">bmit your request to </w:t>
      </w:r>
      <w:hyperlink r:id="rId5">
        <w:r w:rsidRPr="03433A3C">
          <w:rPr>
            <w:rStyle w:val="Hyperlink"/>
            <w:rFonts w:eastAsia="Times New Roman"/>
            <w:sz w:val="22"/>
            <w:szCs w:val="22"/>
          </w:rPr>
          <w:t>AMPWebSupport@cdc.gov</w:t>
        </w:r>
      </w:hyperlink>
      <w:r w:rsidRPr="03433A3C">
        <w:rPr>
          <w:rFonts w:eastAsia="Times New Roman"/>
          <w:sz w:val="22"/>
          <w:szCs w:val="22"/>
        </w:rPr>
        <w:t>.</w:t>
      </w:r>
    </w:p>
    <w:p w:rsidR="03433A3C" w:rsidP="03433A3C" w14:paraId="50375E80" w14:textId="11433070">
      <w:pPr>
        <w:spacing w:after="0" w:line="240" w:lineRule="auto"/>
        <w:rPr>
          <w:highlight w:val="lightGray"/>
        </w:rPr>
      </w:pPr>
    </w:p>
    <w:p w:rsidR="472C1099" w:rsidP="03433A3C" w14:paraId="7EB836C1" w14:textId="3A4398DE">
      <w:pPr>
        <w:spacing w:after="0" w:line="240" w:lineRule="auto"/>
      </w:pPr>
      <w:r w:rsidRPr="03433A3C">
        <w:rPr>
          <w:b/>
          <w:bCs/>
        </w:rPr>
        <w:t>Please complete submission of data by September 30, 2024.</w:t>
      </w:r>
      <w:r w:rsidRPr="03433A3C">
        <w:t xml:space="preserve"> If you have any questions, please do not hesitate to reach out to your assigned Evaluator.</w:t>
      </w:r>
    </w:p>
    <w:p w:rsidR="03433A3C" w:rsidP="03433A3C" w14:paraId="00FA3BEE" w14:textId="1C672390">
      <w:pPr>
        <w:spacing w:after="0" w:line="240" w:lineRule="auto"/>
      </w:pPr>
    </w:p>
    <w:p w:rsidR="472C1099" w:rsidP="03433A3C" w14:paraId="2649ABA3" w14:textId="623C136F">
      <w:pPr>
        <w:spacing w:after="0" w:line="240" w:lineRule="auto"/>
      </w:pPr>
      <w:r w:rsidRPr="03433A3C">
        <w:t>Sincerely,</w:t>
      </w:r>
    </w:p>
    <w:p w:rsidR="472C1099" w:rsidP="03433A3C" w14:paraId="1E646570" w14:textId="775037F9">
      <w:pPr>
        <w:spacing w:after="0" w:line="240" w:lineRule="auto"/>
      </w:pPr>
      <w:r w:rsidRPr="03433A3C">
        <w:t>[name]</w:t>
      </w:r>
    </w:p>
    <w:p w:rsidR="009347B2" w:rsidP="00A77A05" w14:paraId="06A02358" w14:textId="07FB6201">
      <w:pPr>
        <w:spacing w:after="0" w:line="240" w:lineRule="auto"/>
      </w:pPr>
    </w:p>
    <w:p w:rsidR="00881A2A" w:rsidP="00A77A05" w14:paraId="2E47BDDF" w14:textId="6949809E">
      <w:pPr>
        <w:spacing w:after="0" w:line="240" w:lineRule="auto"/>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705" w:rsidRPr="00012705" w:rsidP="00012705" w14:paraId="0A028AB0" w14:textId="4A5A5100">
    <w:pPr>
      <w:pStyle w:val="Header"/>
      <w:rPr>
        <w:rFonts w:eastAsiaTheme="majorEastAsia" w:cstheme="minorHAnsi"/>
      </w:rPr>
    </w:pPr>
    <w:r w:rsidRPr="00012705">
      <w:rPr>
        <w:rFonts w:eastAsiaTheme="majorEastAsia" w:cstheme="minorHAnsi"/>
      </w:rPr>
      <w:t>Appendix G: Email to recipients: OPPE-NCCDPHP-DDT-recipient email-PS23-0020-new-2024-2026-0</w:t>
    </w:r>
    <w:r w:rsidR="00563859">
      <w:rPr>
        <w:rFonts w:eastAsiaTheme="majorEastAsia" w:cstheme="minorHAnsi"/>
      </w:rPr>
      <w:t>4</w:t>
    </w:r>
    <w:r w:rsidRPr="00012705">
      <w:rPr>
        <w:rFonts w:eastAsiaTheme="majorEastAsia" w:cstheme="minorHAnsi"/>
      </w:rPr>
      <w:t>-</w:t>
    </w:r>
    <w:r w:rsidR="00563859">
      <w:rPr>
        <w:rFonts w:eastAsiaTheme="majorEastAsia" w:cstheme="minorHAnsi"/>
      </w:rPr>
      <w:t>1</w:t>
    </w:r>
    <w:r w:rsidRPr="00012705">
      <w:rPr>
        <w:rFonts w:eastAsiaTheme="majorEastAsia" w:cstheme="minorHAnsi"/>
      </w:rPr>
      <w:t>5-2024</w:t>
    </w:r>
  </w:p>
  <w:p w:rsidR="00DA2A56" w14:paraId="19DE67DA" w14:textId="07DF7F33">
    <w:pPr>
      <w:pStyle w:val="Header"/>
    </w:pPr>
  </w:p>
  <w:p w:rsidR="00DA2A56" w14:paraId="094C13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47B637E"/>
    <w:multiLevelType w:val="hybridMultilevel"/>
    <w:tmpl w:val="B002C6A6"/>
    <w:lvl w:ilvl="0">
      <w:start w:val="1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F7746EA"/>
    <w:multiLevelType w:val="hybridMultilevel"/>
    <w:tmpl w:val="6ADE3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FAE162E"/>
    <w:multiLevelType w:val="hybridMultilevel"/>
    <w:tmpl w:val="11461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0971610">
    <w:abstractNumId w:val="1"/>
  </w:num>
  <w:num w:numId="2" w16cid:durableId="882404222">
    <w:abstractNumId w:val="1"/>
  </w:num>
  <w:num w:numId="3" w16cid:durableId="793056466">
    <w:abstractNumId w:val="2"/>
  </w:num>
  <w:num w:numId="4" w16cid:durableId="390033614">
    <w:abstractNumId w:val="2"/>
  </w:num>
  <w:num w:numId="5" w16cid:durableId="33326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6C"/>
    <w:rsid w:val="000102ED"/>
    <w:rsid w:val="00012705"/>
    <w:rsid w:val="00047130"/>
    <w:rsid w:val="00091B77"/>
    <w:rsid w:val="00095DDA"/>
    <w:rsid w:val="001631D4"/>
    <w:rsid w:val="002631C1"/>
    <w:rsid w:val="00266734"/>
    <w:rsid w:val="00380A86"/>
    <w:rsid w:val="003C1282"/>
    <w:rsid w:val="003C77B8"/>
    <w:rsid w:val="003E5B6D"/>
    <w:rsid w:val="0046111F"/>
    <w:rsid w:val="00475122"/>
    <w:rsid w:val="00497F95"/>
    <w:rsid w:val="004A6DFF"/>
    <w:rsid w:val="004C2183"/>
    <w:rsid w:val="005463D1"/>
    <w:rsid w:val="00563859"/>
    <w:rsid w:val="0056710C"/>
    <w:rsid w:val="00575E19"/>
    <w:rsid w:val="00636935"/>
    <w:rsid w:val="0065015C"/>
    <w:rsid w:val="00691DCE"/>
    <w:rsid w:val="006B120B"/>
    <w:rsid w:val="00765C49"/>
    <w:rsid w:val="00857C0E"/>
    <w:rsid w:val="00881A2A"/>
    <w:rsid w:val="008C3FC0"/>
    <w:rsid w:val="00932BAA"/>
    <w:rsid w:val="009347B2"/>
    <w:rsid w:val="00962899"/>
    <w:rsid w:val="009F3AF8"/>
    <w:rsid w:val="00A3294B"/>
    <w:rsid w:val="00A570DF"/>
    <w:rsid w:val="00A778F1"/>
    <w:rsid w:val="00A77A05"/>
    <w:rsid w:val="00A97B76"/>
    <w:rsid w:val="00AA302C"/>
    <w:rsid w:val="00B01E17"/>
    <w:rsid w:val="00BA5149"/>
    <w:rsid w:val="00C257A2"/>
    <w:rsid w:val="00C46A67"/>
    <w:rsid w:val="00CA2AC1"/>
    <w:rsid w:val="00CD268B"/>
    <w:rsid w:val="00D53F83"/>
    <w:rsid w:val="00D93410"/>
    <w:rsid w:val="00DA2A56"/>
    <w:rsid w:val="00DC1DD6"/>
    <w:rsid w:val="00E2396C"/>
    <w:rsid w:val="00E5151F"/>
    <w:rsid w:val="00F4350F"/>
    <w:rsid w:val="00F92069"/>
    <w:rsid w:val="00FA1A75"/>
    <w:rsid w:val="00FB280E"/>
    <w:rsid w:val="00FC1E6A"/>
    <w:rsid w:val="00FF5BE5"/>
    <w:rsid w:val="03433A3C"/>
    <w:rsid w:val="125BE820"/>
    <w:rsid w:val="15E16976"/>
    <w:rsid w:val="1737AB70"/>
    <w:rsid w:val="4021FED2"/>
    <w:rsid w:val="42C13966"/>
    <w:rsid w:val="472C1099"/>
    <w:rsid w:val="728F536E"/>
    <w:rsid w:val="7C6FE5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3E9C20"/>
  <w15:chartTrackingRefBased/>
  <w15:docId w15:val="{43B237FD-4CF6-417F-991C-3D460892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B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FC0"/>
    <w:pPr>
      <w:spacing w:line="300" w:lineRule="auto"/>
      <w:ind w:left="720"/>
      <w:contextualSpacing/>
    </w:pPr>
    <w:rPr>
      <w:rFonts w:eastAsiaTheme="minorEastAsia"/>
      <w:sz w:val="21"/>
      <w:szCs w:val="21"/>
    </w:rPr>
  </w:style>
  <w:style w:type="character" w:styleId="CommentReference">
    <w:name w:val="annotation reference"/>
    <w:basedOn w:val="DefaultParagraphFont"/>
    <w:uiPriority w:val="99"/>
    <w:semiHidden/>
    <w:unhideWhenUsed/>
    <w:rsid w:val="008C3FC0"/>
    <w:rPr>
      <w:sz w:val="16"/>
      <w:szCs w:val="16"/>
    </w:rPr>
  </w:style>
  <w:style w:type="paragraph" w:styleId="CommentText">
    <w:name w:val="annotation text"/>
    <w:basedOn w:val="Normal"/>
    <w:link w:val="CommentTextChar"/>
    <w:uiPriority w:val="99"/>
    <w:unhideWhenUsed/>
    <w:rsid w:val="008C3FC0"/>
    <w:pPr>
      <w:spacing w:line="240" w:lineRule="auto"/>
    </w:pPr>
    <w:rPr>
      <w:sz w:val="20"/>
      <w:szCs w:val="20"/>
    </w:rPr>
  </w:style>
  <w:style w:type="character" w:customStyle="1" w:styleId="CommentTextChar">
    <w:name w:val="Comment Text Char"/>
    <w:basedOn w:val="DefaultParagraphFont"/>
    <w:link w:val="CommentText"/>
    <w:uiPriority w:val="99"/>
    <w:rsid w:val="008C3FC0"/>
    <w:rPr>
      <w:sz w:val="20"/>
      <w:szCs w:val="20"/>
    </w:rPr>
  </w:style>
  <w:style w:type="paragraph" w:styleId="CommentSubject">
    <w:name w:val="annotation subject"/>
    <w:basedOn w:val="CommentText"/>
    <w:next w:val="CommentText"/>
    <w:link w:val="CommentSubjectChar"/>
    <w:uiPriority w:val="99"/>
    <w:semiHidden/>
    <w:unhideWhenUsed/>
    <w:rsid w:val="008C3FC0"/>
    <w:rPr>
      <w:b/>
      <w:bCs/>
    </w:rPr>
  </w:style>
  <w:style w:type="character" w:customStyle="1" w:styleId="CommentSubjectChar">
    <w:name w:val="Comment Subject Char"/>
    <w:basedOn w:val="CommentTextChar"/>
    <w:link w:val="CommentSubject"/>
    <w:uiPriority w:val="99"/>
    <w:semiHidden/>
    <w:rsid w:val="008C3FC0"/>
    <w:rPr>
      <w:b/>
      <w:bCs/>
      <w:sz w:val="20"/>
      <w:szCs w:val="20"/>
    </w:rPr>
  </w:style>
  <w:style w:type="paragraph" w:styleId="Revision">
    <w:name w:val="Revision"/>
    <w:hidden/>
    <w:uiPriority w:val="99"/>
    <w:semiHidden/>
    <w:rsid w:val="0065015C"/>
    <w:pPr>
      <w:spacing w:after="0" w:line="240" w:lineRule="auto"/>
    </w:pPr>
  </w:style>
  <w:style w:type="character" w:styleId="Hyperlink">
    <w:name w:val="Hyperlink"/>
    <w:basedOn w:val="DefaultParagraphFont"/>
    <w:uiPriority w:val="99"/>
    <w:unhideWhenUsed/>
    <w:rsid w:val="003C77B8"/>
    <w:rPr>
      <w:color w:val="0563C1" w:themeColor="hyperlink"/>
      <w:u w:val="single"/>
    </w:rPr>
  </w:style>
  <w:style w:type="character" w:styleId="UnresolvedMention">
    <w:name w:val="Unresolved Mention"/>
    <w:basedOn w:val="DefaultParagraphFont"/>
    <w:uiPriority w:val="99"/>
    <w:semiHidden/>
    <w:unhideWhenUsed/>
    <w:rsid w:val="003C77B8"/>
    <w:rPr>
      <w:color w:val="605E5C"/>
      <w:shd w:val="clear" w:color="auto" w:fill="E1DFDD"/>
    </w:rPr>
  </w:style>
  <w:style w:type="character" w:styleId="FollowedHyperlink">
    <w:name w:val="FollowedHyperlink"/>
    <w:basedOn w:val="DefaultParagraphFont"/>
    <w:uiPriority w:val="99"/>
    <w:semiHidden/>
    <w:unhideWhenUsed/>
    <w:rsid w:val="009347B2"/>
    <w:rPr>
      <w:color w:val="954F72" w:themeColor="followedHyperlink"/>
      <w:u w:val="single"/>
    </w:rPr>
  </w:style>
  <w:style w:type="character" w:customStyle="1" w:styleId="Heading1Char">
    <w:name w:val="Heading 1 Char"/>
    <w:basedOn w:val="DefaultParagraphFont"/>
    <w:link w:val="Heading1"/>
    <w:uiPriority w:val="9"/>
    <w:rsid w:val="00FF5BE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A2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56"/>
  </w:style>
  <w:style w:type="paragraph" w:styleId="Footer">
    <w:name w:val="footer"/>
    <w:basedOn w:val="Normal"/>
    <w:link w:val="FooterChar"/>
    <w:uiPriority w:val="99"/>
    <w:unhideWhenUsed/>
    <w:rsid w:val="00DA2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p.cdc.gov/DDT/s/contactsupport" TargetMode="External" /><Relationship Id="rId5" Type="http://schemas.openxmlformats.org/officeDocument/2006/relationships/hyperlink" Target="mailto:AMPWebSupport@cdc.go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2650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Gelfand</dc:creator>
  <cp:lastModifiedBy>Clunis, Odion (CDC/IOD/OS)</cp:lastModifiedBy>
  <cp:revision>5</cp:revision>
  <dcterms:created xsi:type="dcterms:W3CDTF">2024-03-13T21:43:00Z</dcterms:created>
  <dcterms:modified xsi:type="dcterms:W3CDTF">2024-04-19T11:24:00Z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7d6ca2fcf9b985a7dafe6c42981fc6024570e68c269221fc26ad097719836f6e</vt:lpwstr>
  </property>
  <property fmtid="{D5CDD505-2E9C-101B-9397-08002B2CF9AE}" pid="3" name="MSIP_Label_8af03ff0-41c5-4c41-b55e-fabb8fae94be_ActionId">
    <vt:lpwstr>7cf2a582-6237-4909-ab30-d74f5f93be3b</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2024-04-19T11:24:33Z</vt:lpwstr>
  </property>
  <property fmtid="{D5CDD505-2E9C-101B-9397-08002B2CF9AE}" pid="9" name="MSIP_Label_8af03ff0-41c5-4c41-b55e-fabb8fae94be_SiteId">
    <vt:lpwstr>9ce70869-60db-44fd-abe8-d2767077fc8f</vt:lpwstr>
  </property>
</Properties>
</file>