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1901" w:rsidP="005C1901" w14:paraId="2706D7A7" w14:textId="7903C4BF">
      <w:pPr>
        <w:spacing w:before="120" w:after="0" w:line="240" w:lineRule="auto"/>
        <w:rPr>
          <w:rFonts w:ascii="Open Sans" w:hAnsi="Open Sans" w:cs="Open Sans"/>
          <w:b/>
          <w:bCs/>
        </w:rPr>
      </w:pPr>
      <w:r>
        <w:rPr>
          <w:rFonts w:ascii="Open Sans" w:hAnsi="Open Sans" w:cs="Open Sans"/>
          <w:b/>
          <w:bCs/>
        </w:rPr>
        <w:t>FOCUS GROUP CONSENT FORM</w:t>
      </w:r>
    </w:p>
    <w:tbl>
      <w:tblPr>
        <w:tblW w:w="8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66"/>
        <w:gridCol w:w="6124"/>
      </w:tblGrid>
      <w:tr w14:paraId="29A6A914" w14:textId="77777777" w:rsidTr="009877E8">
        <w:tblPrEx>
          <w:tblW w:w="8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15"/>
        </w:trPr>
        <w:tc>
          <w:tcPr>
            <w:tcW w:w="2666" w:type="dxa"/>
            <w:tcBorders>
              <w:top w:val="nil"/>
              <w:left w:val="nil"/>
              <w:bottom w:val="nil"/>
              <w:right w:val="nil"/>
            </w:tcBorders>
            <w:shd w:val="clear" w:color="auto" w:fill="auto"/>
            <w:hideMark/>
          </w:tcPr>
          <w:p w:rsidR="009877E8" w:rsidRPr="00320292" w:rsidP="001F2FBC" w14:paraId="0133B71F" w14:textId="77777777">
            <w:pPr>
              <w:spacing w:after="0"/>
              <w:textAlignment w:val="baseline"/>
              <w:rPr>
                <w:rFonts w:ascii="Open Sans" w:eastAsia="Times New Roman" w:hAnsi="Open Sans" w:cs="Open Sans"/>
              </w:rPr>
            </w:pPr>
            <w:r w:rsidRPr="00320292">
              <w:rPr>
                <w:rFonts w:ascii="Open Sans" w:eastAsia="Times New Roman" w:hAnsi="Open Sans" w:cs="Open Sans"/>
                <w:b/>
                <w:bCs/>
              </w:rPr>
              <w:t>Sponsor / Study Title:</w:t>
            </w:r>
            <w:r w:rsidRPr="00320292">
              <w:rPr>
                <w:rFonts w:ascii="Open Sans" w:eastAsia="Times New Roman" w:hAnsi="Open Sans" w:cs="Open Sans"/>
              </w:rPr>
              <w:t> </w:t>
            </w:r>
          </w:p>
        </w:tc>
        <w:tc>
          <w:tcPr>
            <w:tcW w:w="6124" w:type="dxa"/>
            <w:tcBorders>
              <w:top w:val="nil"/>
              <w:left w:val="nil"/>
              <w:bottom w:val="nil"/>
              <w:right w:val="nil"/>
            </w:tcBorders>
            <w:shd w:val="clear" w:color="auto" w:fill="auto"/>
            <w:hideMark/>
          </w:tcPr>
          <w:p w:rsidR="009877E8" w:rsidP="001F2FBC" w14:paraId="77CB4072" w14:textId="3C7FCA21">
            <w:pPr>
              <w:spacing w:after="0"/>
              <w:textAlignment w:val="baseline"/>
              <w:rPr>
                <w:rFonts w:ascii="Open Sans" w:eastAsia="Times New Roman" w:hAnsi="Open Sans" w:cs="Open Sans"/>
              </w:rPr>
            </w:pPr>
            <w:r>
              <w:rPr>
                <w:rFonts w:ascii="Open Sans" w:eastAsia="Times New Roman" w:hAnsi="Open Sans" w:cs="Open Sans"/>
              </w:rPr>
              <w:t xml:space="preserve">CDC / </w:t>
            </w:r>
            <w:r>
              <w:rPr>
                <w:rFonts w:ascii="Open Sans" w:eastAsia="Times New Roman" w:hAnsi="Open Sans" w:cs="Open Sans"/>
              </w:rPr>
              <w:t>Menthol-Flavored Tobacco Product Restriction Policy Evaluation</w:t>
            </w:r>
          </w:p>
          <w:p w:rsidR="0034001C" w:rsidP="001F2FBC" w14:paraId="67E90F4A" w14:textId="77777777">
            <w:pPr>
              <w:spacing w:after="0"/>
              <w:textAlignment w:val="baseline"/>
              <w:rPr>
                <w:rFonts w:ascii="Open Sans" w:eastAsia="Times New Roman" w:hAnsi="Open Sans" w:cs="Open Sans"/>
              </w:rPr>
            </w:pPr>
          </w:p>
          <w:p w:rsidR="0034001C" w:rsidRPr="00320292" w:rsidP="001F2FBC" w14:paraId="3804C281" w14:textId="4C230D8A">
            <w:pPr>
              <w:spacing w:after="0"/>
              <w:textAlignment w:val="baseline"/>
              <w:rPr>
                <w:rFonts w:ascii="Open Sans" w:eastAsia="Times New Roman" w:hAnsi="Open Sans" w:cs="Open Sans"/>
              </w:rPr>
            </w:pPr>
          </w:p>
        </w:tc>
      </w:tr>
      <w:tr w14:paraId="4F2A017A" w14:textId="77777777" w:rsidTr="009877E8">
        <w:tblPrEx>
          <w:tblW w:w="8790" w:type="dxa"/>
          <w:tblCellMar>
            <w:left w:w="0" w:type="dxa"/>
            <w:right w:w="0" w:type="dxa"/>
          </w:tblCellMar>
          <w:tblLook w:val="04A0"/>
        </w:tblPrEx>
        <w:trPr>
          <w:trHeight w:val="215"/>
        </w:trPr>
        <w:tc>
          <w:tcPr>
            <w:tcW w:w="2666" w:type="dxa"/>
            <w:tcBorders>
              <w:top w:val="nil"/>
              <w:left w:val="nil"/>
              <w:bottom w:val="nil"/>
              <w:right w:val="nil"/>
            </w:tcBorders>
            <w:shd w:val="clear" w:color="auto" w:fill="auto"/>
            <w:hideMark/>
          </w:tcPr>
          <w:p w:rsidR="009877E8" w:rsidRPr="00320292" w:rsidP="001F2FBC" w14:paraId="79B13DE0" w14:textId="77777777">
            <w:pPr>
              <w:spacing w:after="0"/>
              <w:textAlignment w:val="baseline"/>
              <w:rPr>
                <w:rFonts w:ascii="Open Sans" w:eastAsia="Times New Roman" w:hAnsi="Open Sans" w:cs="Open Sans"/>
              </w:rPr>
            </w:pPr>
            <w:r w:rsidRPr="00320292">
              <w:rPr>
                <w:rFonts w:ascii="Open Sans" w:eastAsia="Times New Roman" w:hAnsi="Open Sans" w:cs="Open Sans"/>
                <w:b/>
                <w:bCs/>
              </w:rPr>
              <w:t>Principal Investigator:</w:t>
            </w:r>
            <w:r w:rsidRPr="00320292">
              <w:rPr>
                <w:rFonts w:ascii="Open Sans" w:eastAsia="Times New Roman" w:hAnsi="Open Sans" w:cs="Open Sans"/>
              </w:rPr>
              <w:t> </w:t>
            </w:r>
          </w:p>
        </w:tc>
        <w:tc>
          <w:tcPr>
            <w:tcW w:w="6124" w:type="dxa"/>
            <w:tcBorders>
              <w:top w:val="nil"/>
              <w:left w:val="nil"/>
              <w:bottom w:val="nil"/>
              <w:right w:val="nil"/>
            </w:tcBorders>
            <w:shd w:val="clear" w:color="auto" w:fill="auto"/>
            <w:hideMark/>
          </w:tcPr>
          <w:p w:rsidR="009877E8" w:rsidRPr="00320292" w:rsidP="001F2FBC" w14:paraId="1F9FC3DF" w14:textId="11CDF605">
            <w:pPr>
              <w:spacing w:after="0"/>
              <w:textAlignment w:val="baseline"/>
              <w:rPr>
                <w:rFonts w:ascii="Open Sans" w:eastAsia="Times New Roman" w:hAnsi="Open Sans" w:cs="Open Sans"/>
              </w:rPr>
            </w:pPr>
            <w:r>
              <w:rPr>
                <w:rFonts w:ascii="Open Sans" w:eastAsia="Times New Roman" w:hAnsi="Open Sans" w:cs="Open Sans"/>
              </w:rPr>
              <w:t>Dr. Cathy Lesesne, Ph.D</w:t>
            </w:r>
            <w:r w:rsidR="00A04E84">
              <w:rPr>
                <w:rFonts w:ascii="Open Sans" w:eastAsia="Times New Roman" w:hAnsi="Open Sans" w:cs="Open Sans"/>
              </w:rPr>
              <w:t>.</w:t>
            </w:r>
          </w:p>
        </w:tc>
      </w:tr>
      <w:tr w14:paraId="6B81CF7B" w14:textId="77777777" w:rsidTr="009877E8">
        <w:tblPrEx>
          <w:tblW w:w="8790" w:type="dxa"/>
          <w:tblCellMar>
            <w:left w:w="0" w:type="dxa"/>
            <w:right w:w="0" w:type="dxa"/>
          </w:tblCellMar>
          <w:tblLook w:val="04A0"/>
        </w:tblPrEx>
        <w:trPr>
          <w:trHeight w:val="215"/>
        </w:trPr>
        <w:tc>
          <w:tcPr>
            <w:tcW w:w="2666" w:type="dxa"/>
            <w:tcBorders>
              <w:top w:val="nil"/>
              <w:left w:val="nil"/>
              <w:bottom w:val="nil"/>
              <w:right w:val="nil"/>
            </w:tcBorders>
            <w:shd w:val="clear" w:color="auto" w:fill="auto"/>
            <w:hideMark/>
          </w:tcPr>
          <w:p w:rsidR="009877E8" w:rsidRPr="00320292" w:rsidP="001F2FBC" w14:paraId="19877964" w14:textId="77777777">
            <w:pPr>
              <w:spacing w:after="0"/>
              <w:textAlignment w:val="baseline"/>
              <w:rPr>
                <w:rFonts w:ascii="Open Sans" w:eastAsia="Times New Roman" w:hAnsi="Open Sans" w:cs="Open Sans"/>
              </w:rPr>
            </w:pPr>
            <w:r w:rsidRPr="00320292">
              <w:rPr>
                <w:rFonts w:ascii="Open Sans" w:eastAsia="Times New Roman" w:hAnsi="Open Sans" w:cs="Open Sans"/>
                <w:b/>
                <w:bCs/>
              </w:rPr>
              <w:t>Telephone:</w:t>
            </w:r>
            <w:r w:rsidRPr="00320292">
              <w:rPr>
                <w:rFonts w:ascii="Open Sans" w:eastAsia="Times New Roman" w:hAnsi="Open Sans" w:cs="Open Sans"/>
              </w:rPr>
              <w:t> </w:t>
            </w:r>
          </w:p>
        </w:tc>
        <w:tc>
          <w:tcPr>
            <w:tcW w:w="6124" w:type="dxa"/>
            <w:tcBorders>
              <w:top w:val="nil"/>
              <w:left w:val="nil"/>
              <w:bottom w:val="nil"/>
              <w:right w:val="nil"/>
            </w:tcBorders>
            <w:shd w:val="clear" w:color="auto" w:fill="auto"/>
            <w:hideMark/>
          </w:tcPr>
          <w:p w:rsidR="009877E8" w:rsidRPr="00320292" w:rsidP="001F2FBC" w14:paraId="7D48C385" w14:textId="1D325534">
            <w:pPr>
              <w:spacing w:after="0"/>
              <w:textAlignment w:val="baseline"/>
              <w:rPr>
                <w:rFonts w:ascii="Open Sans" w:eastAsia="Times New Roman" w:hAnsi="Open Sans" w:cs="Open Sans"/>
              </w:rPr>
            </w:pPr>
            <w:r w:rsidRPr="00D70A7F">
              <w:rPr>
                <w:rFonts w:ascii="Open Sans" w:eastAsia="Times New Roman" w:hAnsi="Open Sans" w:cs="Open Sans"/>
              </w:rPr>
              <w:t>404-270-0513</w:t>
            </w:r>
          </w:p>
        </w:tc>
      </w:tr>
      <w:tr w14:paraId="66B8411E" w14:textId="77777777" w:rsidTr="009877E8">
        <w:tblPrEx>
          <w:tblW w:w="8790" w:type="dxa"/>
          <w:tblCellMar>
            <w:left w:w="0" w:type="dxa"/>
            <w:right w:w="0" w:type="dxa"/>
          </w:tblCellMar>
          <w:tblLook w:val="04A0"/>
        </w:tblPrEx>
        <w:trPr>
          <w:trHeight w:val="215"/>
        </w:trPr>
        <w:tc>
          <w:tcPr>
            <w:tcW w:w="2666" w:type="dxa"/>
            <w:tcBorders>
              <w:top w:val="nil"/>
              <w:left w:val="nil"/>
              <w:bottom w:val="nil"/>
              <w:right w:val="nil"/>
            </w:tcBorders>
            <w:shd w:val="clear" w:color="auto" w:fill="auto"/>
            <w:hideMark/>
          </w:tcPr>
          <w:p w:rsidR="009877E8" w:rsidRPr="00320292" w:rsidP="001F2FBC" w14:paraId="6E019FC9" w14:textId="77777777">
            <w:pPr>
              <w:spacing w:after="0"/>
              <w:textAlignment w:val="baseline"/>
              <w:rPr>
                <w:rFonts w:ascii="Open Sans" w:eastAsia="Times New Roman" w:hAnsi="Open Sans" w:cs="Open Sans"/>
              </w:rPr>
            </w:pPr>
            <w:r w:rsidRPr="00320292">
              <w:rPr>
                <w:rFonts w:ascii="Open Sans" w:eastAsia="Times New Roman" w:hAnsi="Open Sans" w:cs="Open Sans"/>
                <w:b/>
                <w:bCs/>
              </w:rPr>
              <w:t>Address:</w:t>
            </w:r>
            <w:r w:rsidRPr="00320292">
              <w:rPr>
                <w:rFonts w:ascii="Open Sans" w:eastAsia="Times New Roman" w:hAnsi="Open Sans" w:cs="Open Sans"/>
              </w:rPr>
              <w:t> </w:t>
            </w:r>
          </w:p>
        </w:tc>
        <w:tc>
          <w:tcPr>
            <w:tcW w:w="6124" w:type="dxa"/>
            <w:tcBorders>
              <w:top w:val="nil"/>
              <w:left w:val="nil"/>
              <w:bottom w:val="nil"/>
              <w:right w:val="nil"/>
            </w:tcBorders>
            <w:shd w:val="clear" w:color="auto" w:fill="auto"/>
            <w:hideMark/>
          </w:tcPr>
          <w:p w:rsidR="009877E8" w:rsidP="001F2FBC" w14:paraId="4F5BD6D5" w14:textId="77777777">
            <w:pPr>
              <w:spacing w:after="0"/>
              <w:textAlignment w:val="baseline"/>
              <w:rPr>
                <w:rFonts w:ascii="Open Sans" w:eastAsia="Times New Roman" w:hAnsi="Open Sans" w:cs="Open Sans"/>
              </w:rPr>
            </w:pPr>
            <w:r w:rsidRPr="008734B4">
              <w:rPr>
                <w:rFonts w:ascii="Open Sans" w:eastAsia="Times New Roman" w:hAnsi="Open Sans" w:cs="Open Sans"/>
              </w:rPr>
              <w:t xml:space="preserve">191 </w:t>
            </w:r>
            <w:r>
              <w:rPr>
                <w:rFonts w:ascii="Open Sans" w:eastAsia="Times New Roman" w:hAnsi="Open Sans" w:cs="Open Sans"/>
              </w:rPr>
              <w:t>Peachtree St., Ste.</w:t>
            </w:r>
            <w:r w:rsidRPr="008734B4">
              <w:rPr>
                <w:rFonts w:ascii="Open Sans" w:eastAsia="Times New Roman" w:hAnsi="Open Sans" w:cs="Open Sans"/>
              </w:rPr>
              <w:t xml:space="preserve"> 2000</w:t>
            </w:r>
          </w:p>
          <w:p w:rsidR="009877E8" w:rsidRPr="00320292" w:rsidP="001F2FBC" w14:paraId="114D8A1D" w14:textId="77777777">
            <w:pPr>
              <w:spacing w:after="0"/>
              <w:textAlignment w:val="baseline"/>
              <w:rPr>
                <w:rFonts w:ascii="Open Sans" w:eastAsia="Times New Roman" w:hAnsi="Open Sans" w:cs="Open Sans"/>
              </w:rPr>
            </w:pPr>
            <w:r w:rsidRPr="008734B4">
              <w:rPr>
                <w:rFonts w:ascii="Open Sans" w:eastAsia="Times New Roman" w:hAnsi="Open Sans" w:cs="Open Sans"/>
              </w:rPr>
              <w:t xml:space="preserve">Atlanta, </w:t>
            </w:r>
            <w:r>
              <w:rPr>
                <w:rFonts w:ascii="Open Sans" w:eastAsia="Times New Roman" w:hAnsi="Open Sans" w:cs="Open Sans"/>
              </w:rPr>
              <w:t xml:space="preserve">GA </w:t>
            </w:r>
            <w:r w:rsidRPr="008734B4">
              <w:rPr>
                <w:rFonts w:ascii="Open Sans" w:eastAsia="Times New Roman" w:hAnsi="Open Sans" w:cs="Open Sans"/>
              </w:rPr>
              <w:t>30303</w:t>
            </w:r>
          </w:p>
        </w:tc>
      </w:tr>
    </w:tbl>
    <w:p w:rsidR="00CF25D2" w:rsidP="004F1F19" w14:paraId="03B31444" w14:textId="77777777">
      <w:pPr>
        <w:spacing w:before="120" w:after="0" w:line="240" w:lineRule="auto"/>
        <w:rPr>
          <w:rFonts w:ascii="Open Sans" w:hAnsi="Open Sans" w:cs="Open Sans"/>
        </w:rPr>
      </w:pPr>
    </w:p>
    <w:p w:rsidR="00973A3F" w:rsidP="009C3D49" w14:paraId="5A24C71D" w14:textId="21B70548">
      <w:pPr>
        <w:spacing w:before="120" w:after="0" w:line="240" w:lineRule="auto"/>
        <w:rPr>
          <w:rFonts w:ascii="Open Sans" w:hAnsi="Open Sans" w:cs="Open Sans"/>
        </w:rPr>
      </w:pPr>
      <w:r w:rsidRPr="00970F34">
        <w:rPr>
          <w:rFonts w:ascii="Open Sans" w:hAnsi="Open Sans" w:cs="Open Sans"/>
          <w:sz w:val="24"/>
          <w:szCs w:val="24"/>
        </w:rPr>
        <w:t>Informed Consent Statement:</w:t>
      </w:r>
    </w:p>
    <w:p w:rsidR="009C3D49" w:rsidP="009C3D49" w14:paraId="614FE8F2" w14:textId="49C9E92B">
      <w:pPr>
        <w:spacing w:before="120" w:after="0" w:line="240" w:lineRule="auto"/>
        <w:rPr>
          <w:rFonts w:ascii="Open Sans" w:hAnsi="Open Sans" w:cs="Open Sans"/>
        </w:rPr>
      </w:pPr>
      <w:r w:rsidRPr="5A6DC665">
        <w:rPr>
          <w:rFonts w:ascii="Open Sans" w:hAnsi="Open Sans" w:cs="Open Sans"/>
        </w:rPr>
        <w:t>We are asking</w:t>
      </w:r>
      <w:r w:rsidR="007C16F4">
        <w:rPr>
          <w:rFonts w:ascii="Open Sans" w:hAnsi="Open Sans" w:cs="Open Sans"/>
        </w:rPr>
        <w:t xml:space="preserve"> 75</w:t>
      </w:r>
      <w:r w:rsidRPr="5A6DC665">
        <w:rPr>
          <w:rFonts w:ascii="Open Sans" w:hAnsi="Open Sans" w:cs="Open Sans"/>
        </w:rPr>
        <w:t xml:space="preserve"> adults age</w:t>
      </w:r>
      <w:r w:rsidR="00D231BE">
        <w:rPr>
          <w:rFonts w:ascii="Open Sans" w:hAnsi="Open Sans" w:cs="Open Sans"/>
        </w:rPr>
        <w:t>d</w:t>
      </w:r>
      <w:r w:rsidRPr="5A6DC665">
        <w:rPr>
          <w:rFonts w:ascii="Open Sans" w:hAnsi="Open Sans" w:cs="Open Sans"/>
        </w:rPr>
        <w:t xml:space="preserve"> 18 and older to participate in </w:t>
      </w:r>
      <w:r w:rsidR="00231B11">
        <w:rPr>
          <w:rFonts w:ascii="Open Sans" w:hAnsi="Open Sans" w:cs="Open Sans"/>
        </w:rPr>
        <w:t>web-based</w:t>
      </w:r>
      <w:r w:rsidRPr="5A6DC665" w:rsidR="00231B11">
        <w:rPr>
          <w:rFonts w:ascii="Open Sans" w:hAnsi="Open Sans" w:cs="Open Sans"/>
        </w:rPr>
        <w:t xml:space="preserve"> </w:t>
      </w:r>
      <w:r w:rsidRPr="5A6DC665">
        <w:rPr>
          <w:rFonts w:ascii="Open Sans" w:hAnsi="Open Sans" w:cs="Open Sans"/>
        </w:rPr>
        <w:t xml:space="preserve">focus groups </w:t>
      </w:r>
      <w:r w:rsidR="0000287B">
        <w:rPr>
          <w:rFonts w:ascii="Open Sans" w:hAnsi="Open Sans" w:cs="Open Sans"/>
        </w:rPr>
        <w:t xml:space="preserve">for an evaluation </w:t>
      </w:r>
      <w:r w:rsidRPr="00BA14FA" w:rsidR="0000287B">
        <w:rPr>
          <w:rFonts w:ascii="Open Sans" w:hAnsi="Open Sans" w:cs="Open Sans"/>
        </w:rPr>
        <w:t>of policies restricting access to menthol tobacco products</w:t>
      </w:r>
      <w:r w:rsidR="0000287B">
        <w:rPr>
          <w:rFonts w:ascii="Open Sans" w:hAnsi="Open Sans" w:cs="Open Sans"/>
        </w:rPr>
        <w:t xml:space="preserve">. </w:t>
      </w:r>
      <w:bookmarkStart w:id="0" w:name="_Hlk152055819"/>
      <w:r w:rsidR="0000287B">
        <w:rPr>
          <w:rFonts w:ascii="Open Sans" w:hAnsi="Open Sans" w:cs="Open Sans"/>
        </w:rPr>
        <w:t>These focus groups will focus on participant</w:t>
      </w:r>
      <w:r w:rsidRPr="5A6DC665">
        <w:rPr>
          <w:rFonts w:ascii="Open Sans" w:hAnsi="Open Sans" w:cs="Open Sans"/>
        </w:rPr>
        <w:t xml:space="preserve"> </w:t>
      </w:r>
      <w:r w:rsidR="00F80FB1">
        <w:rPr>
          <w:rFonts w:ascii="Open Sans" w:hAnsi="Open Sans" w:cs="Open Sans"/>
        </w:rPr>
        <w:t>knowledge, perceptions</w:t>
      </w:r>
      <w:r w:rsidR="00D82981">
        <w:rPr>
          <w:rFonts w:ascii="Open Sans" w:hAnsi="Open Sans" w:cs="Open Sans"/>
        </w:rPr>
        <w:t>,</w:t>
      </w:r>
      <w:r w:rsidR="00F80FB1">
        <w:rPr>
          <w:rFonts w:ascii="Open Sans" w:hAnsi="Open Sans" w:cs="Open Sans"/>
        </w:rPr>
        <w:t xml:space="preserve"> and </w:t>
      </w:r>
      <w:r w:rsidRPr="002B3550" w:rsidR="002B3550">
        <w:rPr>
          <w:rFonts w:ascii="Open Sans" w:hAnsi="Open Sans" w:cs="Open Sans"/>
        </w:rPr>
        <w:t xml:space="preserve">behaviors </w:t>
      </w:r>
      <w:r w:rsidR="00F80FB1">
        <w:rPr>
          <w:rFonts w:ascii="Open Sans" w:hAnsi="Open Sans" w:cs="Open Sans"/>
        </w:rPr>
        <w:t xml:space="preserve">related to </w:t>
      </w:r>
      <w:r w:rsidR="00840030">
        <w:rPr>
          <w:rFonts w:ascii="Open Sans" w:hAnsi="Open Sans" w:cs="Open Sans"/>
        </w:rPr>
        <w:t>menthol</w:t>
      </w:r>
      <w:r w:rsidR="00F80FB1">
        <w:rPr>
          <w:rFonts w:ascii="Open Sans" w:hAnsi="Open Sans" w:cs="Open Sans"/>
        </w:rPr>
        <w:t xml:space="preserve"> and non-</w:t>
      </w:r>
      <w:r w:rsidR="00D944DB">
        <w:rPr>
          <w:rFonts w:ascii="Open Sans" w:hAnsi="Open Sans" w:cs="Open Sans"/>
        </w:rPr>
        <w:t>menthol</w:t>
      </w:r>
      <w:r w:rsidR="00F80FB1">
        <w:rPr>
          <w:rFonts w:ascii="Open Sans" w:hAnsi="Open Sans" w:cs="Open Sans"/>
        </w:rPr>
        <w:t xml:space="preserve"> </w:t>
      </w:r>
      <w:r w:rsidRPr="002B3550" w:rsidR="002B3550">
        <w:rPr>
          <w:rFonts w:ascii="Open Sans" w:hAnsi="Open Sans" w:cs="Open Sans"/>
        </w:rPr>
        <w:t>tobacco</w:t>
      </w:r>
      <w:r w:rsidR="00F80FB1">
        <w:rPr>
          <w:rFonts w:ascii="Open Sans" w:hAnsi="Open Sans" w:cs="Open Sans"/>
        </w:rPr>
        <w:t xml:space="preserve"> products</w:t>
      </w:r>
      <w:r w:rsidRPr="5A6DC665">
        <w:rPr>
          <w:rFonts w:ascii="Open Sans" w:hAnsi="Open Sans" w:cs="Open Sans"/>
        </w:rPr>
        <w:t xml:space="preserve">. </w:t>
      </w:r>
      <w:bookmarkEnd w:id="0"/>
      <w:r w:rsidRPr="5A6DC665">
        <w:rPr>
          <w:rFonts w:ascii="Open Sans" w:hAnsi="Open Sans" w:cs="Open Sans"/>
        </w:rPr>
        <w:t xml:space="preserve">You are being recruited for this focus group because you live in one of the communities </w:t>
      </w:r>
      <w:r w:rsidR="00231B11">
        <w:rPr>
          <w:rFonts w:ascii="Open Sans" w:hAnsi="Open Sans" w:cs="Open Sans"/>
        </w:rPr>
        <w:t xml:space="preserve">selected for </w:t>
      </w:r>
      <w:r w:rsidR="00D231BE">
        <w:rPr>
          <w:rFonts w:ascii="Open Sans" w:hAnsi="Open Sans" w:cs="Open Sans"/>
        </w:rPr>
        <w:t>this</w:t>
      </w:r>
      <w:r w:rsidRPr="5A6DC665">
        <w:rPr>
          <w:rFonts w:ascii="Open Sans" w:hAnsi="Open Sans" w:cs="Open Sans"/>
        </w:rPr>
        <w:t xml:space="preserve"> study. </w:t>
      </w:r>
      <w:r w:rsidR="00247E75">
        <w:rPr>
          <w:rFonts w:ascii="Open Sans" w:hAnsi="Open Sans" w:cs="Open Sans"/>
        </w:rPr>
        <w:t xml:space="preserve">Based on your responses to the </w:t>
      </w:r>
      <w:r w:rsidR="00E8643B">
        <w:rPr>
          <w:rFonts w:ascii="Open Sans" w:hAnsi="Open Sans" w:cs="Open Sans"/>
        </w:rPr>
        <w:t>focus group screening questionnaire, you may be placed in a LGBTQ+ or racial and ethnic minority</w:t>
      </w:r>
      <w:r w:rsidR="004A163A">
        <w:rPr>
          <w:rFonts w:ascii="Open Sans" w:hAnsi="Open Sans" w:cs="Open Sans"/>
        </w:rPr>
        <w:t>-</w:t>
      </w:r>
      <w:r w:rsidR="006E7D1F">
        <w:rPr>
          <w:rFonts w:ascii="Open Sans" w:hAnsi="Open Sans" w:cs="Open Sans"/>
        </w:rPr>
        <w:t xml:space="preserve">specific focus group. </w:t>
      </w:r>
      <w:r w:rsidRPr="5A6DC665">
        <w:rPr>
          <w:rFonts w:ascii="Open Sans" w:hAnsi="Open Sans" w:cs="Open Sans"/>
        </w:rPr>
        <w:t>This research is being funded by and conducted on behalf of the Centers for Disease Control and Prevention (CDC).</w:t>
      </w:r>
    </w:p>
    <w:p w:rsidR="009C3D49" w:rsidP="009C3D49" w14:paraId="51A87EEE" w14:textId="583C253B">
      <w:pPr>
        <w:spacing w:before="120" w:after="0" w:line="240" w:lineRule="auto"/>
        <w:rPr>
          <w:rFonts w:ascii="Open Sans" w:hAnsi="Open Sans" w:cs="Open Sans"/>
        </w:rPr>
      </w:pPr>
      <w:r w:rsidRPr="5A6DC665">
        <w:rPr>
          <w:rFonts w:ascii="Open Sans" w:hAnsi="Open Sans" w:cs="Open Sans"/>
        </w:rPr>
        <w:t xml:space="preserve">Opting into this focus group confirms that you are participating of your own free will. You are also allowing project staff to store and share information collected from the focus group. Please note, this focus group will </w:t>
      </w:r>
      <w:r w:rsidR="00810C32">
        <w:rPr>
          <w:rFonts w:ascii="Open Sans" w:hAnsi="Open Sans" w:cs="Open Sans"/>
        </w:rPr>
        <w:t xml:space="preserve">consist of six to eight </w:t>
      </w:r>
      <w:r w:rsidR="00A960DB">
        <w:rPr>
          <w:rFonts w:ascii="Open Sans" w:hAnsi="Open Sans" w:cs="Open Sans"/>
        </w:rPr>
        <w:t xml:space="preserve">participants and will </w:t>
      </w:r>
      <w:r w:rsidRPr="5A6DC665">
        <w:rPr>
          <w:rFonts w:ascii="Open Sans" w:hAnsi="Open Sans" w:cs="Open Sans"/>
        </w:rPr>
        <w:t xml:space="preserve">be </w:t>
      </w:r>
      <w:r w:rsidR="00E357D3">
        <w:rPr>
          <w:rFonts w:ascii="Open Sans" w:hAnsi="Open Sans" w:cs="Open Sans"/>
        </w:rPr>
        <w:t xml:space="preserve">audio and video </w:t>
      </w:r>
      <w:r w:rsidRPr="5A6DC665">
        <w:rPr>
          <w:rFonts w:ascii="Open Sans" w:hAnsi="Open Sans" w:cs="Open Sans"/>
        </w:rPr>
        <w:t>recorded for transcription purposes only. The recording will be deleted once analysis</w:t>
      </w:r>
      <w:r w:rsidR="00550320">
        <w:rPr>
          <w:rFonts w:ascii="Open Sans" w:hAnsi="Open Sans" w:cs="Open Sans"/>
        </w:rPr>
        <w:t xml:space="preserve"> of</w:t>
      </w:r>
      <w:r w:rsidRPr="5A6DC665">
        <w:rPr>
          <w:rFonts w:ascii="Open Sans" w:hAnsi="Open Sans" w:cs="Open Sans"/>
        </w:rPr>
        <w:t xml:space="preserve"> </w:t>
      </w:r>
      <w:r w:rsidR="00DB5BA2">
        <w:rPr>
          <w:rFonts w:ascii="Open Sans" w:hAnsi="Open Sans" w:cs="Open Sans"/>
        </w:rPr>
        <w:t>the transcription is complete</w:t>
      </w:r>
      <w:r w:rsidRPr="5A6DC665">
        <w:rPr>
          <w:rFonts w:ascii="Open Sans" w:hAnsi="Open Sans" w:cs="Open Sans"/>
        </w:rPr>
        <w:t xml:space="preserve">. Nothing you share </w:t>
      </w:r>
      <w:r w:rsidR="00704AEB">
        <w:rPr>
          <w:rFonts w:ascii="Open Sans" w:hAnsi="Open Sans" w:cs="Open Sans"/>
        </w:rPr>
        <w:t>will</w:t>
      </w:r>
      <w:r w:rsidRPr="5A6DC665" w:rsidR="00704AEB">
        <w:rPr>
          <w:rFonts w:ascii="Open Sans" w:hAnsi="Open Sans" w:cs="Open Sans"/>
        </w:rPr>
        <w:t xml:space="preserve"> </w:t>
      </w:r>
      <w:r w:rsidRPr="5A6DC665">
        <w:rPr>
          <w:rFonts w:ascii="Open Sans" w:hAnsi="Open Sans" w:cs="Open Sans"/>
        </w:rPr>
        <w:t>be tied back to you.</w:t>
      </w:r>
      <w:r w:rsidR="00A62392">
        <w:rPr>
          <w:rFonts w:ascii="Open Sans" w:hAnsi="Open Sans" w:cs="Open Sans"/>
        </w:rPr>
        <w:t xml:space="preserve"> Transcription data will be </w:t>
      </w:r>
      <w:r w:rsidRPr="00A62392" w:rsidR="00A62392">
        <w:rPr>
          <w:rFonts w:ascii="Open Sans" w:hAnsi="Open Sans" w:cs="Open Sans"/>
        </w:rPr>
        <w:t>transferred to CDC</w:t>
      </w:r>
      <w:r w:rsidR="005C3CEE">
        <w:rPr>
          <w:rFonts w:ascii="Open Sans" w:hAnsi="Open Sans" w:cs="Open Sans"/>
        </w:rPr>
        <w:t xml:space="preserve">’s </w:t>
      </w:r>
      <w:r w:rsidRPr="005C3CEE" w:rsidR="005C3CEE">
        <w:rPr>
          <w:rFonts w:ascii="Open Sans" w:hAnsi="Open Sans" w:cs="Open Sans"/>
        </w:rPr>
        <w:t>encrypted, password</w:t>
      </w:r>
      <w:r w:rsidR="00704AEB">
        <w:rPr>
          <w:rFonts w:ascii="Open Sans" w:hAnsi="Open Sans" w:cs="Open Sans"/>
        </w:rPr>
        <w:t>-</w:t>
      </w:r>
      <w:r w:rsidRPr="005C3CEE" w:rsidR="005C3CEE">
        <w:rPr>
          <w:rFonts w:ascii="Open Sans" w:hAnsi="Open Sans" w:cs="Open Sans"/>
        </w:rPr>
        <w:t>protected</w:t>
      </w:r>
      <w:r w:rsidR="005C3CEE">
        <w:rPr>
          <w:rFonts w:ascii="Open Sans" w:hAnsi="Open Sans" w:cs="Open Sans"/>
        </w:rPr>
        <w:t xml:space="preserve"> network</w:t>
      </w:r>
      <w:r w:rsidRPr="00A62392" w:rsidR="00A62392">
        <w:rPr>
          <w:rFonts w:ascii="Open Sans" w:hAnsi="Open Sans" w:cs="Open Sans"/>
        </w:rPr>
        <w:t xml:space="preserve"> for storage</w:t>
      </w:r>
      <w:r w:rsidR="00A62392">
        <w:rPr>
          <w:rFonts w:ascii="Open Sans" w:hAnsi="Open Sans" w:cs="Open Sans"/>
        </w:rPr>
        <w:t xml:space="preserve"> for a minimum of three years.</w:t>
      </w:r>
    </w:p>
    <w:p w:rsidR="009C3D49" w:rsidP="009C3D49" w14:paraId="481A4355" w14:textId="0BB30970">
      <w:pPr>
        <w:spacing w:before="120" w:after="0" w:line="240" w:lineRule="auto"/>
        <w:rPr>
          <w:rFonts w:ascii="Open Sans" w:hAnsi="Open Sans" w:cs="Open Sans"/>
        </w:rPr>
      </w:pPr>
      <w:r>
        <w:rPr>
          <w:rFonts w:ascii="Open Sans" w:hAnsi="Open Sans" w:cs="Open Sans"/>
        </w:rPr>
        <w:t xml:space="preserve">Participating in this focus group </w:t>
      </w:r>
      <w:r w:rsidRPr="00114E72">
        <w:rPr>
          <w:rFonts w:ascii="Open Sans" w:hAnsi="Open Sans" w:cs="Open Sans"/>
        </w:rPr>
        <w:t>will cause little or no risk to you, but there may be risks</w:t>
      </w:r>
      <w:r>
        <w:rPr>
          <w:rFonts w:ascii="Open Sans" w:hAnsi="Open Sans" w:cs="Open Sans"/>
        </w:rPr>
        <w:t xml:space="preserve"> that</w:t>
      </w:r>
      <w:r w:rsidRPr="00114E72">
        <w:rPr>
          <w:rFonts w:ascii="Open Sans" w:hAnsi="Open Sans" w:cs="Open Sans"/>
        </w:rPr>
        <w:t xml:space="preserve"> </w:t>
      </w:r>
      <w:r>
        <w:rPr>
          <w:rFonts w:ascii="Open Sans" w:hAnsi="Open Sans" w:cs="Open Sans"/>
        </w:rPr>
        <w:t xml:space="preserve">we </w:t>
      </w:r>
      <w:r w:rsidRPr="00114E72">
        <w:rPr>
          <w:rFonts w:ascii="Open Sans" w:hAnsi="Open Sans" w:cs="Open Sans"/>
        </w:rPr>
        <w:t xml:space="preserve">cannot predict. </w:t>
      </w:r>
      <w:r>
        <w:rPr>
          <w:rFonts w:ascii="Open Sans" w:hAnsi="Open Sans" w:cs="Open Sans"/>
        </w:rPr>
        <w:t>T</w:t>
      </w:r>
      <w:r w:rsidRPr="00114E72">
        <w:rPr>
          <w:rFonts w:ascii="Open Sans" w:hAnsi="Open Sans" w:cs="Open Sans"/>
        </w:rPr>
        <w:t xml:space="preserve">here is always a risk </w:t>
      </w:r>
      <w:r>
        <w:rPr>
          <w:rFonts w:ascii="Open Sans" w:hAnsi="Open Sans" w:cs="Open Sans"/>
        </w:rPr>
        <w:t>that other participants in the focus group will break confidentiality agreements</w:t>
      </w:r>
      <w:r w:rsidRPr="00114E72">
        <w:rPr>
          <w:rFonts w:ascii="Open Sans" w:hAnsi="Open Sans" w:cs="Open Sans"/>
        </w:rPr>
        <w:t>.</w:t>
      </w:r>
      <w:r w:rsidR="0054639E">
        <w:rPr>
          <w:rFonts w:ascii="Open Sans" w:hAnsi="Open Sans" w:cs="Open Sans"/>
        </w:rPr>
        <w:t xml:space="preserve"> To reduce this risk, we will ask you to </w:t>
      </w:r>
      <w:r w:rsidR="00231B11">
        <w:rPr>
          <w:rFonts w:ascii="Open Sans" w:hAnsi="Open Sans" w:cs="Open Sans"/>
        </w:rPr>
        <w:t xml:space="preserve">only </w:t>
      </w:r>
      <w:r w:rsidR="0054639E">
        <w:rPr>
          <w:rFonts w:ascii="Open Sans" w:hAnsi="Open Sans" w:cs="Open Sans"/>
        </w:rPr>
        <w:t>provide your first name during the focus group</w:t>
      </w:r>
      <w:r w:rsidR="00231B11">
        <w:rPr>
          <w:rFonts w:ascii="Open Sans" w:hAnsi="Open Sans" w:cs="Open Sans"/>
        </w:rPr>
        <w:t xml:space="preserve"> discussion (including on the screen)</w:t>
      </w:r>
      <w:r w:rsidR="0054639E">
        <w:rPr>
          <w:rFonts w:ascii="Open Sans" w:hAnsi="Open Sans" w:cs="Open Sans"/>
        </w:rPr>
        <w:t>.</w:t>
      </w:r>
      <w:r w:rsidRPr="00114E72">
        <w:rPr>
          <w:rFonts w:ascii="Open Sans" w:hAnsi="Open Sans" w:cs="Open Sans"/>
        </w:rPr>
        <w:t xml:space="preserve"> There </w:t>
      </w:r>
      <w:r>
        <w:rPr>
          <w:rFonts w:ascii="Open Sans" w:hAnsi="Open Sans" w:cs="Open Sans"/>
        </w:rPr>
        <w:t>may be a</w:t>
      </w:r>
      <w:r w:rsidRPr="00114E72">
        <w:rPr>
          <w:rFonts w:ascii="Open Sans" w:hAnsi="Open Sans" w:cs="Open Sans"/>
        </w:rPr>
        <w:t xml:space="preserve"> risk of discomfort since some of the questions </w:t>
      </w:r>
      <w:r>
        <w:rPr>
          <w:rFonts w:ascii="Open Sans" w:hAnsi="Open Sans" w:cs="Open Sans"/>
        </w:rPr>
        <w:t>are</w:t>
      </w:r>
      <w:r w:rsidRPr="00114E72">
        <w:rPr>
          <w:rFonts w:ascii="Open Sans" w:hAnsi="Open Sans" w:cs="Open Sans"/>
        </w:rPr>
        <w:t xml:space="preserve"> personal in nature.</w:t>
      </w:r>
      <w:r w:rsidRPr="005E5471">
        <w:t xml:space="preserve"> </w:t>
      </w:r>
      <w:r w:rsidR="002E2CC6">
        <w:rPr>
          <w:rFonts w:ascii="Open Sans" w:hAnsi="Open Sans" w:cs="Open Sans"/>
        </w:rPr>
        <w:t xml:space="preserve">To reduce this risk, </w:t>
      </w:r>
      <w:r w:rsidR="00C256E8">
        <w:rPr>
          <w:rFonts w:ascii="Open Sans" w:hAnsi="Open Sans" w:cs="Open Sans"/>
        </w:rPr>
        <w:t>participation is voluntary</w:t>
      </w:r>
      <w:r w:rsidR="00972502">
        <w:rPr>
          <w:rFonts w:ascii="Open Sans" w:hAnsi="Open Sans" w:cs="Open Sans"/>
        </w:rPr>
        <w:t>,</w:t>
      </w:r>
      <w:r w:rsidR="00C256E8">
        <w:rPr>
          <w:rFonts w:ascii="Open Sans" w:hAnsi="Open Sans" w:cs="Open Sans"/>
        </w:rPr>
        <w:t xml:space="preserve"> and </w:t>
      </w:r>
      <w:r w:rsidR="002E2CC6">
        <w:rPr>
          <w:rFonts w:ascii="Open Sans" w:hAnsi="Open Sans" w:cs="Open Sans"/>
        </w:rPr>
        <w:t>you</w:t>
      </w:r>
      <w:r w:rsidRPr="005E5471" w:rsidR="002E2CC6">
        <w:rPr>
          <w:rFonts w:ascii="Open Sans" w:hAnsi="Open Sans" w:cs="Open Sans"/>
        </w:rPr>
        <w:t xml:space="preserve"> </w:t>
      </w:r>
      <w:r>
        <w:rPr>
          <w:rFonts w:ascii="Open Sans" w:hAnsi="Open Sans" w:cs="Open Sans"/>
        </w:rPr>
        <w:t xml:space="preserve">do not have to </w:t>
      </w:r>
      <w:r w:rsidR="00033BA0">
        <w:rPr>
          <w:rFonts w:ascii="Open Sans" w:hAnsi="Open Sans" w:cs="Open Sans"/>
        </w:rPr>
        <w:t xml:space="preserve">answer any questions or </w:t>
      </w:r>
      <w:r>
        <w:rPr>
          <w:rFonts w:ascii="Open Sans" w:hAnsi="Open Sans" w:cs="Open Sans"/>
        </w:rPr>
        <w:t>participate in any discussions that cause you discomfort</w:t>
      </w:r>
      <w:r w:rsidRPr="005E5471">
        <w:rPr>
          <w:rFonts w:ascii="Open Sans" w:hAnsi="Open Sans" w:cs="Open Sans"/>
        </w:rPr>
        <w:t>.</w:t>
      </w:r>
      <w:r>
        <w:rPr>
          <w:rFonts w:ascii="Open Sans" w:hAnsi="Open Sans" w:cs="Open Sans"/>
        </w:rPr>
        <w:t xml:space="preserve"> </w:t>
      </w:r>
      <w:r w:rsidR="00876740">
        <w:rPr>
          <w:rFonts w:ascii="Open Sans" w:hAnsi="Open Sans" w:cs="Open Sans"/>
        </w:rPr>
        <w:t>Choosing to skip question</w:t>
      </w:r>
      <w:r w:rsidR="00C37631">
        <w:rPr>
          <w:rFonts w:ascii="Open Sans" w:hAnsi="Open Sans" w:cs="Open Sans"/>
        </w:rPr>
        <w:t>s</w:t>
      </w:r>
      <w:r w:rsidR="00876740">
        <w:rPr>
          <w:rFonts w:ascii="Open Sans" w:hAnsi="Open Sans" w:cs="Open Sans"/>
        </w:rPr>
        <w:t xml:space="preserve"> </w:t>
      </w:r>
      <w:r w:rsidR="00C37631">
        <w:rPr>
          <w:rFonts w:ascii="Open Sans" w:hAnsi="Open Sans" w:cs="Open Sans"/>
        </w:rPr>
        <w:t>w</w:t>
      </w:r>
      <w:r w:rsidR="00876740">
        <w:rPr>
          <w:rFonts w:ascii="Open Sans" w:hAnsi="Open Sans" w:cs="Open Sans"/>
        </w:rPr>
        <w:t xml:space="preserve">ill not result in </w:t>
      </w:r>
      <w:r w:rsidR="00C37631">
        <w:rPr>
          <w:rFonts w:ascii="Open Sans" w:hAnsi="Open Sans" w:cs="Open Sans"/>
        </w:rPr>
        <w:t>penalty or loss of compensation.</w:t>
      </w:r>
      <w:r w:rsidR="00163120">
        <w:rPr>
          <w:rFonts w:ascii="Open Sans" w:hAnsi="Open Sans" w:cs="Open Sans"/>
        </w:rPr>
        <w:t xml:space="preserve"> </w:t>
      </w:r>
    </w:p>
    <w:p w:rsidR="005A3E96" w:rsidP="009C3D49" w14:paraId="22838B56" w14:textId="3CB2CB38">
      <w:pPr>
        <w:spacing w:before="120" w:after="0" w:line="240" w:lineRule="auto"/>
        <w:rPr>
          <w:rFonts w:ascii="Open Sans" w:hAnsi="Open Sans" w:cs="Open Sans"/>
        </w:rPr>
      </w:pPr>
      <w:r>
        <w:rPr>
          <w:rFonts w:ascii="Open Sans" w:hAnsi="Open Sans" w:cs="Open Sans"/>
        </w:rPr>
        <w:t xml:space="preserve">The focus group should take about 60 minutes. </w:t>
      </w:r>
      <w:r w:rsidRPr="001F7C13">
        <w:rPr>
          <w:rFonts w:ascii="Open Sans" w:hAnsi="Open Sans" w:cs="Open Sans"/>
        </w:rPr>
        <w:t xml:space="preserve">You will not benefit from taking part in </w:t>
      </w:r>
      <w:r>
        <w:rPr>
          <w:rFonts w:ascii="Open Sans" w:hAnsi="Open Sans" w:cs="Open Sans"/>
        </w:rPr>
        <w:t xml:space="preserve">this study outside of </w:t>
      </w:r>
      <w:r w:rsidR="006228FA">
        <w:rPr>
          <w:rFonts w:ascii="Open Sans" w:hAnsi="Open Sans" w:cs="Open Sans"/>
        </w:rPr>
        <w:t xml:space="preserve">compensation </w:t>
      </w:r>
      <w:r w:rsidR="002D31AD">
        <w:rPr>
          <w:rFonts w:ascii="Open Sans" w:hAnsi="Open Sans" w:cs="Open Sans"/>
        </w:rPr>
        <w:t xml:space="preserve">for your time </w:t>
      </w:r>
      <w:r w:rsidR="006228FA">
        <w:rPr>
          <w:rFonts w:ascii="Open Sans" w:hAnsi="Open Sans" w:cs="Open Sans"/>
        </w:rPr>
        <w:t>in the form of a $45 Visa gift card</w:t>
      </w:r>
      <w:r>
        <w:rPr>
          <w:rFonts w:ascii="Open Sans" w:hAnsi="Open Sans" w:cs="Open Sans"/>
        </w:rPr>
        <w:t>, but the study may help others in the future</w:t>
      </w:r>
      <w:r w:rsidR="006F24AD">
        <w:rPr>
          <w:rFonts w:ascii="Open Sans" w:hAnsi="Open Sans" w:cs="Open Sans"/>
        </w:rPr>
        <w:t xml:space="preserve"> </w:t>
      </w:r>
      <w:r w:rsidRPr="006F24AD" w:rsidR="006F24AD">
        <w:rPr>
          <w:rFonts w:ascii="Open Sans" w:hAnsi="Open Sans" w:cs="Open Sans"/>
        </w:rPr>
        <w:t>by supporting public health programs and services</w:t>
      </w:r>
      <w:r>
        <w:rPr>
          <w:rFonts w:ascii="Open Sans" w:hAnsi="Open Sans" w:cs="Open Sans"/>
        </w:rPr>
        <w:t>.</w:t>
      </w:r>
      <w:r w:rsidRPr="00EB0C10">
        <w:rPr>
          <w:rFonts w:ascii="Open Sans" w:hAnsi="Open Sans" w:cs="Open Sans"/>
        </w:rPr>
        <w:t xml:space="preserve"> </w:t>
      </w:r>
      <w:r w:rsidR="00D83CCF">
        <w:rPr>
          <w:rFonts w:ascii="Open Sans" w:hAnsi="Open Sans" w:cs="Open Sans"/>
        </w:rPr>
        <w:t>Gift cards will be emailed upon completion of the focus group.</w:t>
      </w:r>
    </w:p>
    <w:p w:rsidR="005A3E96" w:rsidP="009C3D49" w14:paraId="3EEC1B4D" w14:textId="70918B19">
      <w:pPr>
        <w:spacing w:before="120" w:after="0" w:line="240" w:lineRule="auto"/>
        <w:rPr>
          <w:rFonts w:ascii="Open Sans" w:hAnsi="Open Sans" w:cs="Open Sans"/>
        </w:rPr>
      </w:pPr>
      <w:r>
        <w:rPr>
          <w:rFonts w:ascii="Open Sans" w:hAnsi="Open Sans" w:cs="Open Sans"/>
          <w:b/>
          <w:bCs/>
        </w:rPr>
        <w:t>If you</w:t>
      </w:r>
      <w:r w:rsidRPr="00FB4208">
        <w:rPr>
          <w:rFonts w:ascii="Open Sans" w:hAnsi="Open Sans" w:cs="Open Sans"/>
          <w:b/>
          <w:bCs/>
        </w:rPr>
        <w:t xml:space="preserve"> consent</w:t>
      </w:r>
      <w:r w:rsidRPr="00FB4208">
        <w:rPr>
          <w:rFonts w:ascii="Open Sans" w:hAnsi="Open Sans" w:cs="Open Sans"/>
        </w:rPr>
        <w:t xml:space="preserve">, you will be </w:t>
      </w:r>
      <w:r>
        <w:rPr>
          <w:rFonts w:ascii="Open Sans" w:hAnsi="Open Sans" w:cs="Open Sans"/>
        </w:rPr>
        <w:t>contacted to determine your</w:t>
      </w:r>
      <w:r w:rsidRPr="00FB4208">
        <w:rPr>
          <w:rFonts w:ascii="Open Sans" w:hAnsi="Open Sans" w:cs="Open Sans"/>
        </w:rPr>
        <w:t xml:space="preserve"> availability for the focus group. </w:t>
      </w:r>
    </w:p>
    <w:p w:rsidR="005A3E96" w:rsidP="009C3D49" w14:paraId="74218EBE" w14:textId="05E1160A">
      <w:pPr>
        <w:spacing w:before="120" w:after="0" w:line="240" w:lineRule="auto"/>
        <w:rPr>
          <w:rFonts w:ascii="Open Sans" w:hAnsi="Open Sans" w:cs="Open Sans"/>
        </w:rPr>
      </w:pPr>
      <w:r w:rsidRPr="005A3E96">
        <w:rPr>
          <w:rFonts w:ascii="Open Sans" w:hAnsi="Open Sans" w:cs="Open Sans"/>
        </w:rPr>
        <w:t xml:space="preserve">If you have any questions, concerns, or complaints about the study, please contact </w:t>
      </w:r>
      <w:r>
        <w:rPr>
          <w:rFonts w:ascii="Open Sans" w:hAnsi="Open Sans" w:cs="Open Sans"/>
        </w:rPr>
        <w:t>Dr. Cathy Lesesne</w:t>
      </w:r>
      <w:r w:rsidRPr="005A3E96">
        <w:rPr>
          <w:rFonts w:ascii="Open Sans" w:hAnsi="Open Sans" w:cs="Open Sans"/>
        </w:rPr>
        <w:t xml:space="preserve"> at </w:t>
      </w:r>
      <w:r>
        <w:rPr>
          <w:rFonts w:ascii="Open Sans" w:hAnsi="Open Sans" w:cs="Open Sans"/>
        </w:rPr>
        <w:t xml:space="preserve">404-270-0513 or at </w:t>
      </w:r>
      <w:hyperlink r:id="rId8" w:history="1">
        <w:r w:rsidRPr="00F737FE">
          <w:rPr>
            <w:rStyle w:val="Hyperlink"/>
            <w:rFonts w:ascii="Open Sans" w:hAnsi="Open Sans" w:cs="Open Sans"/>
          </w:rPr>
          <w:t>clesesne@deloitte.com</w:t>
        </w:r>
      </w:hyperlink>
      <w:r w:rsidRPr="005A3E96">
        <w:rPr>
          <w:rFonts w:ascii="Open Sans" w:hAnsi="Open Sans" w:cs="Open Sans"/>
        </w:rPr>
        <w:t xml:space="preserve">. </w:t>
      </w:r>
      <w:r w:rsidRPr="004B018A" w:rsidR="004B018A">
        <w:rPr>
          <w:rFonts w:ascii="Open Sans" w:hAnsi="Open Sans" w:cs="Open Sans"/>
        </w:rPr>
        <w:t xml:space="preserve">If you have questions about the study’s funding, please reach out to Katie Moran at 516-743-7727 or at </w:t>
      </w:r>
      <w:hyperlink r:id="rId9" w:history="1">
        <w:r w:rsidRPr="005903EE" w:rsidR="004B018A">
          <w:rPr>
            <w:rStyle w:val="Hyperlink"/>
            <w:rFonts w:ascii="Open Sans" w:hAnsi="Open Sans" w:cs="Open Sans"/>
          </w:rPr>
          <w:t>rtq@cdc.gov</w:t>
        </w:r>
      </w:hyperlink>
      <w:r w:rsidRPr="004B018A" w:rsidR="004B018A">
        <w:rPr>
          <w:rFonts w:ascii="Open Sans" w:hAnsi="Open Sans" w:cs="Open Sans"/>
        </w:rPr>
        <w:t xml:space="preserve">. </w:t>
      </w:r>
      <w:r w:rsidRPr="005A3E96">
        <w:rPr>
          <w:rFonts w:ascii="Open Sans" w:hAnsi="Open Sans" w:cs="Open Sans"/>
        </w:rPr>
        <w:t xml:space="preserve">If you have questions about your rights as a research subject, you may contact Solutions IRB at (855) 226-4472 or </w:t>
      </w:r>
      <w:hyperlink r:id="rId10" w:history="1">
        <w:r w:rsidRPr="00F737FE">
          <w:rPr>
            <w:rStyle w:val="Hyperlink"/>
            <w:rFonts w:ascii="Open Sans" w:hAnsi="Open Sans" w:cs="Open Sans"/>
          </w:rPr>
          <w:t>participants@solutionsirb.com</w:t>
        </w:r>
      </w:hyperlink>
      <w:r w:rsidRPr="005A3E96">
        <w:rPr>
          <w:rFonts w:ascii="Open Sans" w:hAnsi="Open Sans" w:cs="Open Sans"/>
        </w:rPr>
        <w:t>.</w:t>
      </w:r>
      <w:r w:rsidR="00260F50">
        <w:rPr>
          <w:rFonts w:ascii="Open Sans" w:hAnsi="Open Sans" w:cs="Open Sans"/>
        </w:rPr>
        <w:t xml:space="preserve"> Solutions IRB and other regulatory bodies </w:t>
      </w:r>
      <w:r w:rsidR="001D3DF2">
        <w:rPr>
          <w:rFonts w:ascii="Open Sans" w:hAnsi="Open Sans" w:cs="Open Sans"/>
        </w:rPr>
        <w:t>may review the research materials</w:t>
      </w:r>
      <w:r w:rsidR="00AC5E35">
        <w:rPr>
          <w:rFonts w:ascii="Open Sans" w:hAnsi="Open Sans" w:cs="Open Sans"/>
        </w:rPr>
        <w:t xml:space="preserve"> (e.g., data collection tools, study protocol, de-identified data, etc.)</w:t>
      </w:r>
      <w:r w:rsidR="001D3DF2">
        <w:rPr>
          <w:rFonts w:ascii="Open Sans" w:hAnsi="Open Sans" w:cs="Open Sans"/>
        </w:rPr>
        <w:t>.</w:t>
      </w:r>
    </w:p>
    <w:p w:rsidR="009C3D49" w:rsidP="009C3D49" w14:paraId="6F7AB43F" w14:textId="77777777">
      <w:pPr>
        <w:spacing w:before="120" w:after="0" w:line="240" w:lineRule="auto"/>
        <w:contextualSpacing/>
        <w:rPr>
          <w:rFonts w:ascii="Open Sans" w:eastAsia="Calibri" w:hAnsi="Open Sans" w:cs="Open Sans"/>
        </w:rPr>
      </w:pPr>
    </w:p>
    <w:p w:rsidR="001B173B" w:rsidP="00514715" w14:paraId="249B1C94" w14:textId="3890BBFF">
      <w:pPr>
        <w:spacing w:before="120" w:after="0" w:line="240" w:lineRule="auto"/>
        <w:contextualSpacing/>
        <w:rPr>
          <w:rFonts w:ascii="Open Sans" w:eastAsia="Calibri" w:hAnsi="Open Sans" w:cs="Open Sans"/>
        </w:rPr>
      </w:pPr>
      <w:r>
        <w:rPr>
          <w:rFonts w:ascii="Open Sans" w:eastAsia="Calibri" w:hAnsi="Open Sans" w:cs="Open Sans"/>
        </w:rPr>
        <w:t xml:space="preserve">Do you </w:t>
      </w:r>
      <w:r w:rsidR="00C8390D">
        <w:rPr>
          <w:rFonts w:ascii="Open Sans" w:eastAsia="Calibri" w:hAnsi="Open Sans" w:cs="Open Sans"/>
        </w:rPr>
        <w:t xml:space="preserve">digitally </w:t>
      </w:r>
      <w:r w:rsidR="00C5220D">
        <w:rPr>
          <w:rFonts w:ascii="Open Sans" w:eastAsia="Calibri" w:hAnsi="Open Sans" w:cs="Open Sans"/>
        </w:rPr>
        <w:t xml:space="preserve">agree to </w:t>
      </w:r>
      <w:r w:rsidR="008C09F5">
        <w:rPr>
          <w:rFonts w:ascii="Open Sans" w:eastAsia="Calibri" w:hAnsi="Open Sans" w:cs="Open Sans"/>
        </w:rPr>
        <w:t>being audio and video recorded during this focus group</w:t>
      </w:r>
      <w:r>
        <w:rPr>
          <w:rFonts w:ascii="Open Sans" w:eastAsia="Calibri" w:hAnsi="Open Sans" w:cs="Open Sans"/>
        </w:rPr>
        <w:t>?</w:t>
      </w:r>
      <w:r w:rsidR="00E94C87">
        <w:rPr>
          <w:rFonts w:ascii="Open Sans" w:eastAsia="Calibri" w:hAnsi="Open Sans" w:cs="Open Sans"/>
        </w:rPr>
        <w:t xml:space="preserve"> (</w:t>
      </w:r>
      <w:r w:rsidRPr="0005534C" w:rsidR="008C09F5">
        <w:rPr>
          <w:rFonts w:ascii="Open Sans" w:eastAsia="Calibri" w:hAnsi="Open Sans" w:cs="Open Sans"/>
          <w:i/>
          <w:iCs/>
        </w:rPr>
        <w:t>Individuals cannot participate in this focus group if they do not agree to be audio/video recorded</w:t>
      </w:r>
      <w:r w:rsidR="008C09F5">
        <w:rPr>
          <w:rFonts w:ascii="Open Sans" w:eastAsia="Calibri" w:hAnsi="Open Sans" w:cs="Open Sans"/>
        </w:rPr>
        <w:t>)</w:t>
      </w:r>
    </w:p>
    <w:p w:rsidR="00514715" w:rsidP="00514715" w14:paraId="61CEEF16" w14:textId="1FE29985">
      <w:pPr>
        <w:pStyle w:val="ListParagraph"/>
        <w:numPr>
          <w:ilvl w:val="0"/>
          <w:numId w:val="4"/>
        </w:numPr>
        <w:spacing w:before="120" w:after="0" w:line="240" w:lineRule="auto"/>
        <w:rPr>
          <w:rFonts w:ascii="Open Sans" w:eastAsia="Calibri" w:hAnsi="Open Sans" w:cs="Open Sans"/>
        </w:rPr>
      </w:pPr>
      <w:r>
        <w:rPr>
          <w:rFonts w:ascii="Open Sans" w:eastAsia="Calibri" w:hAnsi="Open Sans" w:cs="Open Sans"/>
        </w:rPr>
        <w:t xml:space="preserve">Yes [Move on to the </w:t>
      </w:r>
      <w:r w:rsidR="007245F6">
        <w:rPr>
          <w:rFonts w:ascii="Open Sans" w:eastAsia="Calibri" w:hAnsi="Open Sans" w:cs="Open Sans"/>
        </w:rPr>
        <w:t>next question]</w:t>
      </w:r>
    </w:p>
    <w:p w:rsidR="00514715" w:rsidRPr="00951F5E" w:rsidP="00951F5E" w14:paraId="56C0857B" w14:textId="59BFE4A0">
      <w:pPr>
        <w:pStyle w:val="ListParagraph"/>
        <w:numPr>
          <w:ilvl w:val="0"/>
          <w:numId w:val="4"/>
        </w:numPr>
        <w:spacing w:before="120" w:after="0" w:line="240" w:lineRule="auto"/>
        <w:rPr>
          <w:rFonts w:ascii="Open Sans" w:eastAsia="Calibri" w:hAnsi="Open Sans" w:cs="Open Sans"/>
        </w:rPr>
      </w:pPr>
      <w:r>
        <w:rPr>
          <w:rFonts w:ascii="Open Sans" w:eastAsia="Calibri" w:hAnsi="Open Sans" w:cs="Open Sans"/>
        </w:rPr>
        <w:t xml:space="preserve">No </w:t>
      </w:r>
      <w:r w:rsidRPr="00106D68" w:rsidR="007245F6">
        <w:rPr>
          <w:rFonts w:ascii="Open Sans" w:eastAsia="Calibri" w:hAnsi="Open Sans" w:cs="Open Sans"/>
        </w:rPr>
        <w:t xml:space="preserve">[Screen out and message shows: </w:t>
      </w:r>
      <w:r w:rsidR="007245F6">
        <w:rPr>
          <w:rFonts w:ascii="Open Sans" w:eastAsia="Calibri" w:hAnsi="Open Sans" w:cs="Open Sans"/>
          <w:i/>
          <w:iCs/>
        </w:rPr>
        <w:t xml:space="preserve">You have been removed from the focus group </w:t>
      </w:r>
      <w:r w:rsidR="00231B11">
        <w:rPr>
          <w:rFonts w:ascii="Open Sans" w:eastAsia="Calibri" w:hAnsi="Open Sans" w:cs="Open Sans"/>
          <w:i/>
          <w:iCs/>
        </w:rPr>
        <w:t xml:space="preserve">participant </w:t>
      </w:r>
      <w:r w:rsidR="007245F6">
        <w:rPr>
          <w:rFonts w:ascii="Open Sans" w:eastAsia="Calibri" w:hAnsi="Open Sans" w:cs="Open Sans"/>
          <w:i/>
          <w:iCs/>
        </w:rPr>
        <w:t>pool</w:t>
      </w:r>
      <w:r w:rsidRPr="00106D68" w:rsidR="007245F6">
        <w:rPr>
          <w:rFonts w:ascii="Open Sans" w:eastAsia="Calibri" w:hAnsi="Open Sans" w:cs="Open Sans"/>
          <w:i/>
          <w:iCs/>
        </w:rPr>
        <w:t xml:space="preserve">. </w:t>
      </w:r>
      <w:r w:rsidR="007245F6">
        <w:rPr>
          <w:rFonts w:ascii="Open Sans" w:eastAsia="Calibri" w:hAnsi="Open Sans" w:cs="Open Sans"/>
          <w:i/>
          <w:iCs/>
        </w:rPr>
        <w:t>Thank you for your time</w:t>
      </w:r>
      <w:r w:rsidRPr="00106D68" w:rsidR="007245F6">
        <w:rPr>
          <w:rFonts w:ascii="Open Sans" w:eastAsia="Calibri" w:hAnsi="Open Sans" w:cs="Open Sans"/>
          <w:i/>
          <w:iCs/>
        </w:rPr>
        <w:t>.]</w:t>
      </w:r>
    </w:p>
    <w:p w:rsidR="00770EA3" w:rsidP="009C3D49" w14:paraId="137D6329" w14:textId="77777777">
      <w:pPr>
        <w:spacing w:before="120" w:after="0" w:line="240" w:lineRule="auto"/>
        <w:contextualSpacing/>
        <w:rPr>
          <w:rFonts w:ascii="Open Sans" w:eastAsia="Calibri" w:hAnsi="Open Sans" w:cs="Open Sans"/>
        </w:rPr>
      </w:pPr>
    </w:p>
    <w:p w:rsidR="009C3D49" w:rsidRPr="00FB4208" w:rsidP="009C3D49" w14:paraId="5161B53E" w14:textId="4ADD6958">
      <w:pPr>
        <w:spacing w:before="120" w:after="0" w:line="240" w:lineRule="auto"/>
        <w:contextualSpacing/>
        <w:rPr>
          <w:rFonts w:ascii="Open Sans" w:eastAsia="Calibri" w:hAnsi="Open Sans" w:cs="Open Sans"/>
        </w:rPr>
      </w:pPr>
      <w:r w:rsidRPr="00FB4208">
        <w:rPr>
          <w:rFonts w:ascii="Open Sans" w:eastAsia="Calibri" w:hAnsi="Open Sans" w:cs="Open Sans"/>
        </w:rPr>
        <w:t xml:space="preserve">*Do you </w:t>
      </w:r>
      <w:r w:rsidR="00C8390D">
        <w:rPr>
          <w:rFonts w:ascii="Open Sans" w:eastAsia="Calibri" w:hAnsi="Open Sans" w:cs="Open Sans"/>
        </w:rPr>
        <w:t xml:space="preserve">digitally </w:t>
      </w:r>
      <w:r w:rsidRPr="00FB4208">
        <w:rPr>
          <w:rFonts w:ascii="Open Sans" w:eastAsia="Calibri" w:hAnsi="Open Sans" w:cs="Open Sans"/>
        </w:rPr>
        <w:t>agree to participate</w:t>
      </w:r>
      <w:r w:rsidR="00141035">
        <w:rPr>
          <w:rFonts w:ascii="Open Sans" w:eastAsia="Calibri" w:hAnsi="Open Sans" w:cs="Open Sans"/>
        </w:rPr>
        <w:t xml:space="preserve"> in a focus group where you will discuss your tobacco-related knowledge, </w:t>
      </w:r>
      <w:r w:rsidR="00815887">
        <w:rPr>
          <w:rFonts w:ascii="Open Sans" w:eastAsia="Calibri" w:hAnsi="Open Sans" w:cs="Open Sans"/>
        </w:rPr>
        <w:t>perceptions,</w:t>
      </w:r>
      <w:r w:rsidR="00141035">
        <w:rPr>
          <w:rFonts w:ascii="Open Sans" w:eastAsia="Calibri" w:hAnsi="Open Sans" w:cs="Open Sans"/>
        </w:rPr>
        <w:t xml:space="preserve"> and </w:t>
      </w:r>
      <w:r w:rsidRPr="002B3550" w:rsidR="00141035">
        <w:rPr>
          <w:rFonts w:ascii="Open Sans" w:hAnsi="Open Sans" w:cs="Open Sans"/>
        </w:rPr>
        <w:t>behaviors</w:t>
      </w:r>
      <w:r w:rsidRPr="00FB4208">
        <w:rPr>
          <w:rFonts w:ascii="Open Sans" w:eastAsia="Calibri" w:hAnsi="Open Sans" w:cs="Open Sans"/>
        </w:rPr>
        <w:t>?</w:t>
      </w:r>
    </w:p>
    <w:p w:rsidR="009C3D49" w:rsidRPr="00FB4208" w:rsidP="009C3D49" w14:paraId="2C72FC24" w14:textId="77777777">
      <w:pPr>
        <w:numPr>
          <w:ilvl w:val="0"/>
          <w:numId w:val="2"/>
        </w:numPr>
        <w:spacing w:after="0" w:line="240" w:lineRule="auto"/>
        <w:rPr>
          <w:rFonts w:ascii="Open Sans" w:eastAsia="Calibri" w:hAnsi="Open Sans" w:cs="Open Sans"/>
        </w:rPr>
      </w:pPr>
      <w:r w:rsidRPr="00FB4208">
        <w:rPr>
          <w:rFonts w:ascii="Open Sans" w:eastAsia="Calibri" w:hAnsi="Open Sans" w:cs="Open Sans"/>
        </w:rPr>
        <w:t>Yes</w:t>
      </w:r>
      <w:r w:rsidRPr="00FB4208">
        <w:rPr>
          <w:rFonts w:ascii="Open Sans" w:eastAsia="Calibri" w:hAnsi="Open Sans" w:cs="Open Sans"/>
        </w:rPr>
        <w:tab/>
      </w:r>
    </w:p>
    <w:p w:rsidR="00973A3F" w:rsidRPr="00970F34" w:rsidP="00B904E0" w14:paraId="54755A40" w14:textId="251B86E2">
      <w:pPr>
        <w:numPr>
          <w:ilvl w:val="0"/>
          <w:numId w:val="2"/>
        </w:numPr>
        <w:spacing w:after="0" w:line="240" w:lineRule="auto"/>
      </w:pPr>
      <w:r w:rsidRPr="00106D68">
        <w:rPr>
          <w:rFonts w:ascii="Open Sans" w:eastAsia="Calibri" w:hAnsi="Open Sans" w:cs="Open Sans"/>
        </w:rPr>
        <w:t xml:space="preserve">No [Screen out and message shows: </w:t>
      </w:r>
      <w:r>
        <w:rPr>
          <w:rFonts w:ascii="Open Sans" w:eastAsia="Calibri" w:hAnsi="Open Sans" w:cs="Open Sans"/>
          <w:i/>
          <w:iCs/>
        </w:rPr>
        <w:t xml:space="preserve">You have been removed from the focus group </w:t>
      </w:r>
      <w:r w:rsidR="00231B11">
        <w:rPr>
          <w:rFonts w:ascii="Open Sans" w:eastAsia="Calibri" w:hAnsi="Open Sans" w:cs="Open Sans"/>
          <w:i/>
          <w:iCs/>
        </w:rPr>
        <w:t xml:space="preserve">participant </w:t>
      </w:r>
      <w:r>
        <w:rPr>
          <w:rFonts w:ascii="Open Sans" w:eastAsia="Calibri" w:hAnsi="Open Sans" w:cs="Open Sans"/>
          <w:i/>
          <w:iCs/>
        </w:rPr>
        <w:t>pool</w:t>
      </w:r>
      <w:r w:rsidRPr="00106D68">
        <w:rPr>
          <w:rFonts w:ascii="Open Sans" w:eastAsia="Calibri" w:hAnsi="Open Sans" w:cs="Open Sans"/>
          <w:i/>
          <w:iCs/>
        </w:rPr>
        <w:t xml:space="preserve">. </w:t>
      </w:r>
      <w:r>
        <w:rPr>
          <w:rFonts w:ascii="Open Sans" w:eastAsia="Calibri" w:hAnsi="Open Sans" w:cs="Open Sans"/>
          <w:i/>
          <w:iCs/>
        </w:rPr>
        <w:t>Thank you for your time</w:t>
      </w:r>
      <w:r w:rsidRPr="00106D68">
        <w:rPr>
          <w:rFonts w:ascii="Open Sans" w:eastAsia="Calibri" w:hAnsi="Open Sans" w:cs="Open Sans"/>
          <w:i/>
          <w:iCs/>
        </w:rPr>
        <w:t>.]</w:t>
      </w:r>
    </w:p>
    <w:p w:rsidR="00A91AF0" w:rsidP="00B904E0" w14:paraId="117B0858" w14:textId="77777777">
      <w:pPr>
        <w:spacing w:after="0" w:line="240" w:lineRule="auto"/>
      </w:pPr>
    </w:p>
    <w:p w:rsidR="00D1303C" w:rsidP="00B904E0" w14:paraId="72FE71BC" w14:textId="77777777">
      <w:pPr>
        <w:spacing w:after="0" w:line="240" w:lineRule="auto"/>
        <w:rPr>
          <w:rFonts w:ascii="Open Sans" w:hAnsi="Open Sans" w:cs="Open Sans"/>
          <w:sz w:val="24"/>
          <w:szCs w:val="24"/>
        </w:rPr>
      </w:pPr>
    </w:p>
    <w:p w:rsidR="00D1303C" w:rsidP="00B904E0" w14:paraId="041EFFE0" w14:textId="77777777">
      <w:pPr>
        <w:spacing w:after="0" w:line="240" w:lineRule="auto"/>
        <w:rPr>
          <w:rFonts w:ascii="Open Sans" w:hAnsi="Open Sans" w:cs="Open Sans"/>
          <w:sz w:val="24"/>
          <w:szCs w:val="24"/>
        </w:rPr>
      </w:pPr>
    </w:p>
    <w:p w:rsidR="00B904E0" w:rsidRPr="00970F34" w:rsidP="00B904E0" w14:paraId="38585866" w14:textId="265E20DA">
      <w:pPr>
        <w:spacing w:after="0" w:line="240" w:lineRule="auto"/>
        <w:rPr>
          <w:rFonts w:ascii="Open Sans" w:hAnsi="Open Sans" w:cs="Open Sans"/>
          <w:sz w:val="24"/>
          <w:szCs w:val="24"/>
        </w:rPr>
      </w:pPr>
      <w:r w:rsidRPr="00970F34">
        <w:rPr>
          <w:rFonts w:ascii="Open Sans" w:hAnsi="Open Sans" w:cs="Open Sans"/>
          <w:sz w:val="24"/>
          <w:szCs w:val="24"/>
        </w:rPr>
        <w:t>Certificate of Confidentiality Statement</w:t>
      </w:r>
      <w:r w:rsidRPr="00970F34" w:rsidR="00A77D95">
        <w:rPr>
          <w:rFonts w:ascii="Open Sans" w:hAnsi="Open Sans" w:cs="Open Sans"/>
          <w:sz w:val="24"/>
          <w:szCs w:val="24"/>
        </w:rPr>
        <w:t>:</w:t>
      </w:r>
    </w:p>
    <w:p w:rsidR="00A77D95" w:rsidP="00B904E0" w14:paraId="76987652" w14:textId="77777777">
      <w:pPr>
        <w:spacing w:after="0" w:line="240" w:lineRule="auto"/>
        <w:rPr>
          <w:sz w:val="28"/>
          <w:szCs w:val="28"/>
        </w:rPr>
      </w:pPr>
    </w:p>
    <w:p w:rsidR="00A77D95" w:rsidRPr="00970F34" w:rsidP="00A77D95" w14:paraId="381CADFE" w14:textId="77777777">
      <w:pPr>
        <w:rPr>
          <w:rFonts w:ascii="Open Sans" w:hAnsi="Open Sans" w:cs="Open Sans"/>
        </w:rPr>
      </w:pPr>
      <w:r w:rsidRPr="00970F34">
        <w:rPr>
          <w:rFonts w:ascii="Open Sans" w:hAnsi="Open Sans" w:cs="Open Sans"/>
        </w:rPr>
        <w:t>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p>
    <w:p w:rsidR="00A77D95" w:rsidRPr="00970F34" w:rsidP="00A77D95" w14:paraId="3F4BCCB4" w14:textId="77777777">
      <w:pPr>
        <w:rPr>
          <w:rFonts w:ascii="Open Sans" w:hAnsi="Open Sans" w:cs="Open Sans"/>
        </w:rPr>
      </w:pPr>
      <w:r w:rsidRPr="00970F34">
        <w:rPr>
          <w:rFonts w:ascii="Open Sans" w:hAnsi="Open Sans" w:cs="Open Sans"/>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Researchers may release your information when you say it is okay. For example, you may give them permission to release information to insurers, your doctors, </w:t>
      </w:r>
      <w:r w:rsidRPr="00970F34">
        <w:rPr>
          <w:rFonts w:ascii="Open Sans" w:hAnsi="Open Sans" w:cs="Open Sans"/>
        </w:rPr>
        <w:t>or any other person not connected with the research. The Certificate of Confidentiality does not stop you from releasing your own information. It also does not stop you from getting copies of your own information.</w:t>
      </w:r>
    </w:p>
    <w:p w:rsidR="00A91AF0" w:rsidRPr="00970F34" w:rsidP="00970F34" w14:paraId="54B69268" w14:textId="6C9DC927">
      <w:pPr>
        <w:rPr>
          <w:rFonts w:ascii="Open Sans" w:hAnsi="Open Sans" w:cs="Open Sans"/>
        </w:rPr>
      </w:pPr>
      <w:r w:rsidRPr="00970F34">
        <w:rPr>
          <w:rFonts w:ascii="Open Sans" w:hAnsi="Open Sans" w:cs="Open Sans"/>
        </w:rPr>
        <w:t>The Certificate of Confidentiality will not be used to stop sharing your information for any purpose you have consented to in this informed consent document, such as allowing project staff to store and share information collected from the focus group.</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9719594"/>
      <w:docPartObj>
        <w:docPartGallery w:val="Page Numbers (Bottom of Page)"/>
        <w:docPartUnique/>
      </w:docPartObj>
    </w:sdtPr>
    <w:sdtEndPr>
      <w:rPr>
        <w:noProof/>
      </w:rPr>
    </w:sdtEndPr>
    <w:sdtContent>
      <w:p w:rsidR="00106D68" w14:paraId="3F7C8A3E" w14:textId="7D5601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06D68" w14:paraId="2656531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98F" w:rsidP="003C398F" w14:paraId="6361821B" w14:textId="578D3726">
    <w:pPr>
      <w:pStyle w:val="Header"/>
      <w:ind w:firstLine="720"/>
    </w:pPr>
    <w:r>
      <w:tab/>
    </w:r>
    <w:r>
      <w:rPr>
        <w:rFonts w:ascii="Open Sans" w:hAnsi="Open Sans" w:cs="Open Sans"/>
        <w:color w:val="C0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FF1BBE"/>
    <w:multiLevelType w:val="hybridMultilevel"/>
    <w:tmpl w:val="23583C0C"/>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2FA2F96"/>
    <w:multiLevelType w:val="hybridMultilevel"/>
    <w:tmpl w:val="1308563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6430EC"/>
    <w:multiLevelType w:val="hybridMultilevel"/>
    <w:tmpl w:val="1F0EB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AAE372F"/>
    <w:multiLevelType w:val="hybridMultilevel"/>
    <w:tmpl w:val="664E326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17061380">
    <w:abstractNumId w:val="0"/>
  </w:num>
  <w:num w:numId="2" w16cid:durableId="1299527455">
    <w:abstractNumId w:val="1"/>
  </w:num>
  <w:num w:numId="3" w16cid:durableId="1589970873">
    <w:abstractNumId w:val="3"/>
  </w:num>
  <w:num w:numId="4" w16cid:durableId="1795555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01"/>
    <w:rsid w:val="000017FE"/>
    <w:rsid w:val="0000287B"/>
    <w:rsid w:val="00002FEB"/>
    <w:rsid w:val="0000429D"/>
    <w:rsid w:val="00010D2E"/>
    <w:rsid w:val="00033BA0"/>
    <w:rsid w:val="000370D4"/>
    <w:rsid w:val="00052FD1"/>
    <w:rsid w:val="000542F6"/>
    <w:rsid w:val="0005534C"/>
    <w:rsid w:val="0005543A"/>
    <w:rsid w:val="00076CD2"/>
    <w:rsid w:val="0009306E"/>
    <w:rsid w:val="00095A4E"/>
    <w:rsid w:val="000971E3"/>
    <w:rsid w:val="000B1D7F"/>
    <w:rsid w:val="000B4135"/>
    <w:rsid w:val="000D45F3"/>
    <w:rsid w:val="000F72B1"/>
    <w:rsid w:val="001025E2"/>
    <w:rsid w:val="00106D68"/>
    <w:rsid w:val="0011060C"/>
    <w:rsid w:val="00114E72"/>
    <w:rsid w:val="00122C62"/>
    <w:rsid w:val="00126078"/>
    <w:rsid w:val="001313D5"/>
    <w:rsid w:val="001320CD"/>
    <w:rsid w:val="00141035"/>
    <w:rsid w:val="00147679"/>
    <w:rsid w:val="00151D61"/>
    <w:rsid w:val="00163120"/>
    <w:rsid w:val="00164B1B"/>
    <w:rsid w:val="001669A8"/>
    <w:rsid w:val="00192AB2"/>
    <w:rsid w:val="00195928"/>
    <w:rsid w:val="001B173B"/>
    <w:rsid w:val="001B1EA4"/>
    <w:rsid w:val="001C26D1"/>
    <w:rsid w:val="001C41EE"/>
    <w:rsid w:val="001C6D47"/>
    <w:rsid w:val="001D3DF2"/>
    <w:rsid w:val="001E6704"/>
    <w:rsid w:val="001F2FBC"/>
    <w:rsid w:val="001F7C13"/>
    <w:rsid w:val="0020073F"/>
    <w:rsid w:val="002039FC"/>
    <w:rsid w:val="00203AF3"/>
    <w:rsid w:val="00206B0E"/>
    <w:rsid w:val="00211711"/>
    <w:rsid w:val="00222FCF"/>
    <w:rsid w:val="00231B11"/>
    <w:rsid w:val="00232973"/>
    <w:rsid w:val="0023350A"/>
    <w:rsid w:val="00242DAA"/>
    <w:rsid w:val="00247E75"/>
    <w:rsid w:val="00252E2A"/>
    <w:rsid w:val="00260F50"/>
    <w:rsid w:val="002675FD"/>
    <w:rsid w:val="002811CC"/>
    <w:rsid w:val="002915BE"/>
    <w:rsid w:val="002B1D5F"/>
    <w:rsid w:val="002B3550"/>
    <w:rsid w:val="002B42F7"/>
    <w:rsid w:val="002D1164"/>
    <w:rsid w:val="002D2D07"/>
    <w:rsid w:val="002D31AD"/>
    <w:rsid w:val="002E06AC"/>
    <w:rsid w:val="002E082E"/>
    <w:rsid w:val="002E2CC6"/>
    <w:rsid w:val="002E761F"/>
    <w:rsid w:val="00320292"/>
    <w:rsid w:val="003209EB"/>
    <w:rsid w:val="00331730"/>
    <w:rsid w:val="0034001C"/>
    <w:rsid w:val="0036732D"/>
    <w:rsid w:val="00373D1A"/>
    <w:rsid w:val="0038237B"/>
    <w:rsid w:val="0038705D"/>
    <w:rsid w:val="0039384F"/>
    <w:rsid w:val="003A1DED"/>
    <w:rsid w:val="003B1C9E"/>
    <w:rsid w:val="003C398F"/>
    <w:rsid w:val="003C6F53"/>
    <w:rsid w:val="003D0C13"/>
    <w:rsid w:val="003E7556"/>
    <w:rsid w:val="003F6671"/>
    <w:rsid w:val="00407A72"/>
    <w:rsid w:val="0041328D"/>
    <w:rsid w:val="00425D32"/>
    <w:rsid w:val="00431C41"/>
    <w:rsid w:val="00461685"/>
    <w:rsid w:val="00466714"/>
    <w:rsid w:val="00470E54"/>
    <w:rsid w:val="0049070C"/>
    <w:rsid w:val="004A163A"/>
    <w:rsid w:val="004A342F"/>
    <w:rsid w:val="004B018A"/>
    <w:rsid w:val="004B319B"/>
    <w:rsid w:val="004B3E1A"/>
    <w:rsid w:val="004C0FA4"/>
    <w:rsid w:val="004C79BD"/>
    <w:rsid w:val="004E0B75"/>
    <w:rsid w:val="004E1280"/>
    <w:rsid w:val="004F122D"/>
    <w:rsid w:val="004F1F19"/>
    <w:rsid w:val="00502CD3"/>
    <w:rsid w:val="005077C9"/>
    <w:rsid w:val="005107A2"/>
    <w:rsid w:val="00514715"/>
    <w:rsid w:val="005169E3"/>
    <w:rsid w:val="00534DF6"/>
    <w:rsid w:val="005428F8"/>
    <w:rsid w:val="0054639E"/>
    <w:rsid w:val="00546A35"/>
    <w:rsid w:val="0054714F"/>
    <w:rsid w:val="00550320"/>
    <w:rsid w:val="00574E74"/>
    <w:rsid w:val="0057544D"/>
    <w:rsid w:val="0058331B"/>
    <w:rsid w:val="005903EE"/>
    <w:rsid w:val="005941A8"/>
    <w:rsid w:val="00594BE0"/>
    <w:rsid w:val="0059680E"/>
    <w:rsid w:val="005A3E96"/>
    <w:rsid w:val="005A5AFC"/>
    <w:rsid w:val="005A79E5"/>
    <w:rsid w:val="005C1901"/>
    <w:rsid w:val="005C3CEE"/>
    <w:rsid w:val="005C6BC8"/>
    <w:rsid w:val="005E1F29"/>
    <w:rsid w:val="005E5471"/>
    <w:rsid w:val="0060231C"/>
    <w:rsid w:val="006176BE"/>
    <w:rsid w:val="006228FA"/>
    <w:rsid w:val="006342B7"/>
    <w:rsid w:val="00637E69"/>
    <w:rsid w:val="00640A78"/>
    <w:rsid w:val="00644982"/>
    <w:rsid w:val="0066742E"/>
    <w:rsid w:val="0067486F"/>
    <w:rsid w:val="00675463"/>
    <w:rsid w:val="00694DB5"/>
    <w:rsid w:val="006A1F32"/>
    <w:rsid w:val="006B0233"/>
    <w:rsid w:val="006B08D7"/>
    <w:rsid w:val="006E1CCC"/>
    <w:rsid w:val="006E2CA8"/>
    <w:rsid w:val="006E322E"/>
    <w:rsid w:val="006E7D1F"/>
    <w:rsid w:val="006F24AD"/>
    <w:rsid w:val="00704AEB"/>
    <w:rsid w:val="007245F6"/>
    <w:rsid w:val="00751FCC"/>
    <w:rsid w:val="00770EA3"/>
    <w:rsid w:val="00772B8A"/>
    <w:rsid w:val="00775544"/>
    <w:rsid w:val="007834A6"/>
    <w:rsid w:val="00791991"/>
    <w:rsid w:val="007A30B6"/>
    <w:rsid w:val="007C13CE"/>
    <w:rsid w:val="007C16F4"/>
    <w:rsid w:val="007C796B"/>
    <w:rsid w:val="007D3E65"/>
    <w:rsid w:val="007D536B"/>
    <w:rsid w:val="007D7392"/>
    <w:rsid w:val="007D7B55"/>
    <w:rsid w:val="007E0383"/>
    <w:rsid w:val="007E094B"/>
    <w:rsid w:val="007E5226"/>
    <w:rsid w:val="007F6FBA"/>
    <w:rsid w:val="00803210"/>
    <w:rsid w:val="008064BC"/>
    <w:rsid w:val="00810C32"/>
    <w:rsid w:val="00815887"/>
    <w:rsid w:val="00815AAD"/>
    <w:rsid w:val="00821CD9"/>
    <w:rsid w:val="008235ED"/>
    <w:rsid w:val="008376A2"/>
    <w:rsid w:val="00840030"/>
    <w:rsid w:val="00860988"/>
    <w:rsid w:val="00864CFA"/>
    <w:rsid w:val="0087320D"/>
    <w:rsid w:val="008734B4"/>
    <w:rsid w:val="00876740"/>
    <w:rsid w:val="00881DFC"/>
    <w:rsid w:val="00884FC6"/>
    <w:rsid w:val="008944D4"/>
    <w:rsid w:val="008B5F00"/>
    <w:rsid w:val="008C09F5"/>
    <w:rsid w:val="008C2B68"/>
    <w:rsid w:val="008C3997"/>
    <w:rsid w:val="008D54D5"/>
    <w:rsid w:val="008D56BD"/>
    <w:rsid w:val="008D5E03"/>
    <w:rsid w:val="008E46AA"/>
    <w:rsid w:val="008F0739"/>
    <w:rsid w:val="008F1D15"/>
    <w:rsid w:val="008F654C"/>
    <w:rsid w:val="009056C6"/>
    <w:rsid w:val="009072A6"/>
    <w:rsid w:val="0091246B"/>
    <w:rsid w:val="009125B6"/>
    <w:rsid w:val="00917397"/>
    <w:rsid w:val="0092428D"/>
    <w:rsid w:val="00945C96"/>
    <w:rsid w:val="00951CD6"/>
    <w:rsid w:val="00951F5E"/>
    <w:rsid w:val="009621EA"/>
    <w:rsid w:val="009643E6"/>
    <w:rsid w:val="00970F34"/>
    <w:rsid w:val="00972502"/>
    <w:rsid w:val="00973A3F"/>
    <w:rsid w:val="0097477E"/>
    <w:rsid w:val="009877E8"/>
    <w:rsid w:val="009A543F"/>
    <w:rsid w:val="009B443A"/>
    <w:rsid w:val="009B4F51"/>
    <w:rsid w:val="009C3D49"/>
    <w:rsid w:val="009D29D4"/>
    <w:rsid w:val="009D33A6"/>
    <w:rsid w:val="009E0258"/>
    <w:rsid w:val="009F325E"/>
    <w:rsid w:val="009F49F3"/>
    <w:rsid w:val="00A04E84"/>
    <w:rsid w:val="00A07380"/>
    <w:rsid w:val="00A13F50"/>
    <w:rsid w:val="00A17018"/>
    <w:rsid w:val="00A314A7"/>
    <w:rsid w:val="00A62392"/>
    <w:rsid w:val="00A62D4A"/>
    <w:rsid w:val="00A77B11"/>
    <w:rsid w:val="00A77D95"/>
    <w:rsid w:val="00A91AF0"/>
    <w:rsid w:val="00A94AFC"/>
    <w:rsid w:val="00A94E47"/>
    <w:rsid w:val="00A960DB"/>
    <w:rsid w:val="00AB47F0"/>
    <w:rsid w:val="00AB7EA5"/>
    <w:rsid w:val="00AC5E35"/>
    <w:rsid w:val="00AC682B"/>
    <w:rsid w:val="00B11C38"/>
    <w:rsid w:val="00B12AD1"/>
    <w:rsid w:val="00B26F95"/>
    <w:rsid w:val="00B449E3"/>
    <w:rsid w:val="00B4577B"/>
    <w:rsid w:val="00B53618"/>
    <w:rsid w:val="00B65A50"/>
    <w:rsid w:val="00B71B0F"/>
    <w:rsid w:val="00B74D00"/>
    <w:rsid w:val="00B850AA"/>
    <w:rsid w:val="00B904E0"/>
    <w:rsid w:val="00B92F2A"/>
    <w:rsid w:val="00BA0AF1"/>
    <w:rsid w:val="00BA14FA"/>
    <w:rsid w:val="00BA1FAD"/>
    <w:rsid w:val="00BA2EC1"/>
    <w:rsid w:val="00BB0F64"/>
    <w:rsid w:val="00BB67F1"/>
    <w:rsid w:val="00BD432B"/>
    <w:rsid w:val="00BE79E0"/>
    <w:rsid w:val="00BF232C"/>
    <w:rsid w:val="00BF4CF3"/>
    <w:rsid w:val="00C039EE"/>
    <w:rsid w:val="00C04935"/>
    <w:rsid w:val="00C10602"/>
    <w:rsid w:val="00C20DB3"/>
    <w:rsid w:val="00C2517F"/>
    <w:rsid w:val="00C256E8"/>
    <w:rsid w:val="00C34EA9"/>
    <w:rsid w:val="00C36551"/>
    <w:rsid w:val="00C36E23"/>
    <w:rsid w:val="00C37631"/>
    <w:rsid w:val="00C5220D"/>
    <w:rsid w:val="00C539B6"/>
    <w:rsid w:val="00C72354"/>
    <w:rsid w:val="00C8390D"/>
    <w:rsid w:val="00CC6DF8"/>
    <w:rsid w:val="00CD0626"/>
    <w:rsid w:val="00CD6061"/>
    <w:rsid w:val="00CE1610"/>
    <w:rsid w:val="00CE5CB5"/>
    <w:rsid w:val="00CF25D2"/>
    <w:rsid w:val="00CF30C8"/>
    <w:rsid w:val="00D1303C"/>
    <w:rsid w:val="00D13F77"/>
    <w:rsid w:val="00D231BE"/>
    <w:rsid w:val="00D46815"/>
    <w:rsid w:val="00D560AC"/>
    <w:rsid w:val="00D70A7F"/>
    <w:rsid w:val="00D82981"/>
    <w:rsid w:val="00D837E6"/>
    <w:rsid w:val="00D83CCF"/>
    <w:rsid w:val="00D87AD7"/>
    <w:rsid w:val="00D944DB"/>
    <w:rsid w:val="00DB5BA2"/>
    <w:rsid w:val="00DC20A7"/>
    <w:rsid w:val="00E02983"/>
    <w:rsid w:val="00E02E6B"/>
    <w:rsid w:val="00E261CA"/>
    <w:rsid w:val="00E3184B"/>
    <w:rsid w:val="00E34D18"/>
    <w:rsid w:val="00E357D3"/>
    <w:rsid w:val="00E376BC"/>
    <w:rsid w:val="00E442AF"/>
    <w:rsid w:val="00E4625F"/>
    <w:rsid w:val="00E56C84"/>
    <w:rsid w:val="00E56E23"/>
    <w:rsid w:val="00E76440"/>
    <w:rsid w:val="00E8643B"/>
    <w:rsid w:val="00E944E7"/>
    <w:rsid w:val="00E94C87"/>
    <w:rsid w:val="00E9600A"/>
    <w:rsid w:val="00EA7EFA"/>
    <w:rsid w:val="00EB0A4F"/>
    <w:rsid w:val="00EB0C10"/>
    <w:rsid w:val="00EB19EB"/>
    <w:rsid w:val="00EB5CF9"/>
    <w:rsid w:val="00EB6387"/>
    <w:rsid w:val="00EC2036"/>
    <w:rsid w:val="00ED0AFE"/>
    <w:rsid w:val="00ED14A7"/>
    <w:rsid w:val="00ED2DFD"/>
    <w:rsid w:val="00ED627B"/>
    <w:rsid w:val="00EE62D7"/>
    <w:rsid w:val="00EF29A2"/>
    <w:rsid w:val="00EF543A"/>
    <w:rsid w:val="00EF584C"/>
    <w:rsid w:val="00F043C3"/>
    <w:rsid w:val="00F32F86"/>
    <w:rsid w:val="00F55A14"/>
    <w:rsid w:val="00F65A30"/>
    <w:rsid w:val="00F667A5"/>
    <w:rsid w:val="00F679F6"/>
    <w:rsid w:val="00F67E1B"/>
    <w:rsid w:val="00F737FE"/>
    <w:rsid w:val="00F80FB1"/>
    <w:rsid w:val="00F9257E"/>
    <w:rsid w:val="00F93402"/>
    <w:rsid w:val="00FA3DE2"/>
    <w:rsid w:val="00FB4208"/>
    <w:rsid w:val="00FC0E64"/>
    <w:rsid w:val="00FE054F"/>
    <w:rsid w:val="00FE5CBF"/>
    <w:rsid w:val="00FE7279"/>
    <w:rsid w:val="1AD97925"/>
    <w:rsid w:val="5A6DC6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EA73BB"/>
  <w15:chartTrackingRefBased/>
  <w15:docId w15:val="{9F1B7CF9-F2F1-46E1-846C-EA2DD799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9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A1DED"/>
    <w:rPr>
      <w:sz w:val="16"/>
      <w:szCs w:val="16"/>
    </w:rPr>
  </w:style>
  <w:style w:type="paragraph" w:styleId="CommentText">
    <w:name w:val="annotation text"/>
    <w:basedOn w:val="Normal"/>
    <w:link w:val="CommentTextChar"/>
    <w:uiPriority w:val="99"/>
    <w:unhideWhenUsed/>
    <w:rsid w:val="003A1DED"/>
    <w:pPr>
      <w:spacing w:line="240" w:lineRule="auto"/>
    </w:pPr>
    <w:rPr>
      <w:sz w:val="20"/>
      <w:szCs w:val="20"/>
    </w:rPr>
  </w:style>
  <w:style w:type="character" w:customStyle="1" w:styleId="CommentTextChar">
    <w:name w:val="Comment Text Char"/>
    <w:basedOn w:val="DefaultParagraphFont"/>
    <w:link w:val="CommentText"/>
    <w:uiPriority w:val="99"/>
    <w:rsid w:val="003A1DED"/>
    <w:rPr>
      <w:sz w:val="20"/>
      <w:szCs w:val="20"/>
    </w:rPr>
  </w:style>
  <w:style w:type="paragraph" w:styleId="CommentSubject">
    <w:name w:val="annotation subject"/>
    <w:basedOn w:val="CommentText"/>
    <w:next w:val="CommentText"/>
    <w:link w:val="CommentSubjectChar"/>
    <w:uiPriority w:val="99"/>
    <w:semiHidden/>
    <w:unhideWhenUsed/>
    <w:rsid w:val="003A1DED"/>
    <w:rPr>
      <w:b/>
      <w:bCs/>
    </w:rPr>
  </w:style>
  <w:style w:type="character" w:customStyle="1" w:styleId="CommentSubjectChar">
    <w:name w:val="Comment Subject Char"/>
    <w:basedOn w:val="CommentTextChar"/>
    <w:link w:val="CommentSubject"/>
    <w:uiPriority w:val="99"/>
    <w:semiHidden/>
    <w:rsid w:val="003A1DED"/>
    <w:rPr>
      <w:b/>
      <w:bCs/>
      <w:sz w:val="20"/>
      <w:szCs w:val="20"/>
    </w:rPr>
  </w:style>
  <w:style w:type="paragraph" w:styleId="Header">
    <w:name w:val="header"/>
    <w:basedOn w:val="Normal"/>
    <w:link w:val="HeaderChar"/>
    <w:uiPriority w:val="99"/>
    <w:unhideWhenUsed/>
    <w:rsid w:val="00106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D68"/>
  </w:style>
  <w:style w:type="paragraph" w:styleId="Footer">
    <w:name w:val="footer"/>
    <w:basedOn w:val="Normal"/>
    <w:link w:val="FooterChar"/>
    <w:uiPriority w:val="99"/>
    <w:unhideWhenUsed/>
    <w:rsid w:val="00106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D68"/>
  </w:style>
  <w:style w:type="paragraph" w:styleId="Revision">
    <w:name w:val="Revision"/>
    <w:hidden/>
    <w:uiPriority w:val="99"/>
    <w:semiHidden/>
    <w:rsid w:val="00E357D3"/>
    <w:pPr>
      <w:spacing w:after="0" w:line="240" w:lineRule="auto"/>
    </w:pPr>
  </w:style>
  <w:style w:type="character" w:styleId="Hyperlink">
    <w:name w:val="Hyperlink"/>
    <w:basedOn w:val="DefaultParagraphFont"/>
    <w:uiPriority w:val="99"/>
    <w:unhideWhenUsed/>
    <w:rsid w:val="005A3E96"/>
    <w:rPr>
      <w:color w:val="0563C1" w:themeColor="hyperlink"/>
      <w:u w:val="single"/>
    </w:rPr>
  </w:style>
  <w:style w:type="character" w:styleId="UnresolvedMention">
    <w:name w:val="Unresolved Mention"/>
    <w:basedOn w:val="DefaultParagraphFont"/>
    <w:uiPriority w:val="99"/>
    <w:semiHidden/>
    <w:unhideWhenUsed/>
    <w:rsid w:val="005A3E96"/>
    <w:rPr>
      <w:color w:val="605E5C"/>
      <w:shd w:val="clear" w:color="auto" w:fill="E1DFDD"/>
    </w:rPr>
  </w:style>
  <w:style w:type="paragraph" w:styleId="ListParagraph">
    <w:name w:val="List Paragraph"/>
    <w:basedOn w:val="Normal"/>
    <w:uiPriority w:val="34"/>
    <w:qFormat/>
    <w:rsid w:val="00514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rticipants@solutionsirb.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lesesne@deloitte.com" TargetMode="External" /><Relationship Id="rId9" Type="http://schemas.openxmlformats.org/officeDocument/2006/relationships/hyperlink" Target="https://amedeloitte.sharepoint.com/sites/OSHMentholPolicyEvaluation/Shared%20Documents/General/3.%20Task%203.%20IRB%20Materials/CDC%20IRB/01_Consent%20Forms/rtq@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86625C92D23442B9685894324F78B9" ma:contentTypeVersion="14" ma:contentTypeDescription="Create a new document." ma:contentTypeScope="" ma:versionID="8eeae2bf654c1e6c34dcb8b583b7c5c4">
  <xsd:schema xmlns:xsd="http://www.w3.org/2001/XMLSchema" xmlns:xs="http://www.w3.org/2001/XMLSchema" xmlns:p="http://schemas.microsoft.com/office/2006/metadata/properties" xmlns:ns2="28669e78-0d22-4bd9-9325-e8dcddb2c750" xmlns:ns3="00189d09-0087-43b6-a8bc-bba2bb57ce1d" targetNamespace="http://schemas.microsoft.com/office/2006/metadata/properties" ma:root="true" ma:fieldsID="b7e14ce20d5e8b6e082b816f13c7fe64" ns2:_="" ns3:_="">
    <xsd:import namespace="28669e78-0d22-4bd9-9325-e8dcddb2c750"/>
    <xsd:import namespace="00189d09-0087-43b6-a8bc-bba2bb57ce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69e78-0d22-4bd9-9325-e8dcddb2c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89d09-0087-43b6-a8bc-bba2bb57ce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cc2dc5-54e8-44b0-8f69-9e33dcd02c00}" ma:internalName="TaxCatchAll" ma:showField="CatchAllData" ma:web="00189d09-0087-43b6-a8bc-bba2bb57ce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669e78-0d22-4bd9-9325-e8dcddb2c750">
      <Terms xmlns="http://schemas.microsoft.com/office/infopath/2007/PartnerControls"/>
    </lcf76f155ced4ddcb4097134ff3c332f>
    <TaxCatchAll xmlns="00189d09-0087-43b6-a8bc-bba2bb57ce1d" xsi:nil="true"/>
    <SharedWithUsers xmlns="00189d09-0087-43b6-a8bc-bba2bb57ce1d">
      <UserInfo>
        <DisplayName>Otto, Leslie</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5CD7B-CA3B-4528-99DC-C7BBA8B11D81}">
  <ds:schemaRefs>
    <ds:schemaRef ds:uri="http://schemas.openxmlformats.org/officeDocument/2006/bibliography"/>
  </ds:schemaRefs>
</ds:datastoreItem>
</file>

<file path=customXml/itemProps2.xml><?xml version="1.0" encoding="utf-8"?>
<ds:datastoreItem xmlns:ds="http://schemas.openxmlformats.org/officeDocument/2006/customXml" ds:itemID="{01BE641C-D2E4-4C20-8023-43CD58258C98}">
  <ds:schemaRefs/>
</ds:datastoreItem>
</file>

<file path=customXml/itemProps3.xml><?xml version="1.0" encoding="utf-8"?>
<ds:datastoreItem xmlns:ds="http://schemas.openxmlformats.org/officeDocument/2006/customXml" ds:itemID="{46D454E9-7ACF-4157-82AF-36B55E1ECB08}">
  <ds:schemaRefs>
    <ds:schemaRef ds:uri="43f2c794-80a4-4b31-a542-d8abbf930109"/>
    <ds:schemaRef ds:uri="http://purl.org/dc/dcmitype/"/>
    <ds:schemaRef ds:uri="http://purl.org/dc/terms/"/>
    <ds:schemaRef ds:uri="http://purl.org/dc/elements/1.1/"/>
    <ds:schemaRef ds:uri="http://schemas.microsoft.com/office/2006/metadata/properties"/>
    <ds:schemaRef ds:uri="http://www.w3.org/XML/1998/namespace"/>
    <ds:schemaRef ds:uri="289c5a03-f7fe-48ff-b19a-1bc7545bb808"/>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5935CF7-CB86-4966-9768-C858CD9DF4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Gopez, Gizelle</dc:creator>
  <cp:lastModifiedBy>Zakalik, Lori</cp:lastModifiedBy>
  <cp:revision>3</cp:revision>
  <dcterms:created xsi:type="dcterms:W3CDTF">2024-06-17T18:13:00Z</dcterms:created>
  <dcterms:modified xsi:type="dcterms:W3CDTF">2024-06-17T18:14:00Z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0x010100F886625C92D23442B9685894324F78B9</vt:lpwstr>
  </property>
  <property fmtid="{D5CDD505-2E9C-101B-9397-08002B2CF9AE}" pid="3" name="MediaServiceImageTags">
    <vt:lpwstr/>
  </property>
  <property fmtid="{D5CDD505-2E9C-101B-9397-08002B2CF9AE}" pid="4" name="MSIP_Label_7b94a7b8-f06c-4dfe-bdcc-9b548fd58c31_ActionId">
    <vt:lpwstr>3373cc3d-42f0-4167-a62c-03a5bf316a5d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2023-11-22T20:20:53Z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9cc11693-0ccc-4798-a653-4862a92510d4</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2023-02-20T16:07:33Z</vt:lpwstr>
  </property>
  <property fmtid="{D5CDD505-2E9C-101B-9397-08002B2CF9AE}" pid="17" name="MSIP_Label_ea60d57e-af5b-4752-ac57-3e4f28ca11dc_SiteId">
    <vt:lpwstr>36da45f1-dd2c-4d1f-af13-5abe46b99921</vt:lpwstr>
  </property>
</Properties>
</file>