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1CF6" w:rsidP="00FC45E8" w14:paraId="2B5DA836" w14:textId="77777777">
      <w:pPr>
        <w:spacing w:after="120" w:line="240" w:lineRule="auto"/>
        <w:jc w:val="center"/>
        <w:rPr>
          <w:rFonts w:ascii="Courier New" w:hAnsi="Courier New" w:cs="Courier New"/>
          <w:b/>
          <w:bCs/>
          <w:sz w:val="28"/>
          <w:szCs w:val="28"/>
        </w:rPr>
      </w:pPr>
    </w:p>
    <w:p w:rsidR="00F01CF6" w:rsidP="00FC45E8" w14:paraId="13481AC3" w14:textId="77777777">
      <w:pPr>
        <w:spacing w:after="120" w:line="240" w:lineRule="auto"/>
        <w:jc w:val="center"/>
        <w:rPr>
          <w:rFonts w:ascii="Courier New" w:hAnsi="Courier New" w:cs="Courier New"/>
          <w:b/>
          <w:bCs/>
          <w:sz w:val="28"/>
          <w:szCs w:val="28"/>
        </w:rPr>
      </w:pPr>
    </w:p>
    <w:p w:rsidR="00FC45E8" w:rsidRPr="00FC45E8" w:rsidP="00FC45E8" w14:paraId="3EC0A441" w14:textId="430AE035">
      <w:pPr>
        <w:spacing w:after="120" w:line="240" w:lineRule="auto"/>
        <w:jc w:val="center"/>
        <w:rPr>
          <w:rFonts w:ascii="Courier New" w:hAnsi="Courier New" w:cs="Courier New"/>
          <w:b/>
          <w:bCs/>
          <w:sz w:val="28"/>
          <w:szCs w:val="28"/>
        </w:rPr>
      </w:pPr>
      <w:r w:rsidRPr="00FC45E8">
        <w:rPr>
          <w:rFonts w:ascii="Courier New" w:hAnsi="Courier New" w:cs="Courier New"/>
          <w:b/>
          <w:bCs/>
          <w:sz w:val="28"/>
          <w:szCs w:val="28"/>
        </w:rPr>
        <w:t>Justification for Nonmaterial/Non-substantial Change request</w:t>
      </w:r>
    </w:p>
    <w:p w:rsidR="00E90ECD" w:rsidRPr="00FC45E8" w:rsidP="00FC45E8" w14:paraId="759FD4D3" w14:textId="62A067F2">
      <w:pPr>
        <w:spacing w:after="120" w:line="240" w:lineRule="auto"/>
        <w:jc w:val="center"/>
        <w:rPr>
          <w:rFonts w:ascii="Courier New" w:hAnsi="Courier New" w:cs="Courier New"/>
          <w:b/>
          <w:bCs/>
          <w:sz w:val="28"/>
          <w:szCs w:val="28"/>
        </w:rPr>
      </w:pPr>
      <w:r w:rsidRPr="00FC45E8">
        <w:rPr>
          <w:rFonts w:ascii="Courier New" w:hAnsi="Courier New" w:cs="Courier New"/>
          <w:b/>
          <w:bCs/>
          <w:sz w:val="28"/>
          <w:szCs w:val="28"/>
        </w:rPr>
        <w:t xml:space="preserve"> National HIV Surveillance System (NHSS) OMB #0920-0573</w:t>
      </w:r>
    </w:p>
    <w:p w:rsidR="00E90ECD" w:rsidRPr="00E90ECD" w:rsidP="00E90ECD" w14:paraId="675A5358" w14:textId="0F3C3EBF">
      <w:pPr>
        <w:jc w:val="center"/>
        <w:rPr>
          <w:rFonts w:ascii="Courier New" w:hAnsi="Courier New" w:cs="Courier New"/>
          <w:sz w:val="28"/>
          <w:szCs w:val="28"/>
        </w:rPr>
      </w:pPr>
    </w:p>
    <w:p w:rsidR="00E90ECD" w:rsidRPr="00FC45E8" w:rsidP="00E90ECD" w14:paraId="153FEED2" w14:textId="3D1050EE">
      <w:pPr>
        <w:rPr>
          <w:rFonts w:ascii="Courier New" w:hAnsi="Courier New" w:cs="Courier New"/>
          <w:sz w:val="24"/>
          <w:szCs w:val="24"/>
        </w:rPr>
      </w:pPr>
      <w:r w:rsidRPr="00FC45E8">
        <w:rPr>
          <w:rFonts w:ascii="Courier New" w:hAnsi="Courier New" w:cs="Courier New"/>
          <w:sz w:val="24"/>
          <w:szCs w:val="24"/>
        </w:rPr>
        <w:t xml:space="preserve">This non-substantial change to the information collection request (ICR) for the National HIV Surveillance System (NHSS) OMB #0920-0573.  Specially, we are requesting modifications to the Standards Evaluation Report (SER) to align with needed information to assess program performance in January 2024.  All changes are minor edits to update years and rearrange sections for clarity.  Changes are noted in </w:t>
      </w:r>
      <w:r w:rsidRPr="00FC45E8">
        <w:rPr>
          <w:rFonts w:ascii="Courier New" w:hAnsi="Courier New" w:cs="Courier New"/>
          <w:i/>
          <w:iCs/>
          <w:sz w:val="24"/>
          <w:szCs w:val="24"/>
        </w:rPr>
        <w:t>Justification for Nonmaterial/Non-substantial Change</w:t>
      </w:r>
      <w:r w:rsidRPr="00FC45E8">
        <w:rPr>
          <w:rFonts w:ascii="Courier New" w:hAnsi="Courier New" w:cs="Courier New"/>
          <w:b/>
          <w:bCs/>
          <w:i/>
          <w:iCs/>
          <w:sz w:val="24"/>
          <w:szCs w:val="24"/>
        </w:rPr>
        <w:t xml:space="preserve"> </w:t>
      </w:r>
      <w:r w:rsidRPr="00FC45E8">
        <w:rPr>
          <w:rFonts w:ascii="Courier New" w:hAnsi="Courier New" w:cs="Courier New"/>
          <w:sz w:val="24"/>
          <w:szCs w:val="24"/>
        </w:rPr>
        <w:t>request and the specific changes are outlined in</w:t>
      </w:r>
      <w:r w:rsidRPr="00FC45E8">
        <w:rPr>
          <w:rFonts w:ascii="Courier New" w:hAnsi="Courier New" w:cs="Courier New"/>
          <w:b/>
          <w:bCs/>
          <w:sz w:val="24"/>
          <w:szCs w:val="24"/>
        </w:rPr>
        <w:t xml:space="preserve"> Attachment 1: </w:t>
      </w:r>
      <w:r w:rsidRPr="00FC45E8">
        <w:rPr>
          <w:rFonts w:ascii="Courier New" w:hAnsi="Courier New" w:cs="Courier New"/>
          <w:i/>
          <w:iCs/>
          <w:sz w:val="24"/>
          <w:szCs w:val="24"/>
        </w:rPr>
        <w:t>Summary of Proposed Changes</w:t>
      </w:r>
      <w:r w:rsidRPr="00FC45E8">
        <w:rPr>
          <w:rFonts w:ascii="Courier New" w:hAnsi="Courier New" w:cs="Courier New"/>
          <w:sz w:val="24"/>
          <w:szCs w:val="24"/>
        </w:rPr>
        <w:t xml:space="preserve"> along with</w:t>
      </w:r>
      <w:r w:rsidRPr="00FC45E8">
        <w:rPr>
          <w:rFonts w:ascii="Courier New" w:hAnsi="Courier New" w:cs="Courier New"/>
          <w:b/>
          <w:bCs/>
          <w:sz w:val="24"/>
          <w:szCs w:val="24"/>
        </w:rPr>
        <w:t xml:space="preserve"> Attachment 2</w:t>
      </w:r>
      <w:r w:rsidRPr="00FC45E8">
        <w:rPr>
          <w:rFonts w:ascii="Courier New" w:hAnsi="Courier New" w:cs="Courier New"/>
          <w:sz w:val="24"/>
          <w:szCs w:val="24"/>
        </w:rPr>
        <w:t xml:space="preserve">: </w:t>
      </w:r>
      <w:r w:rsidRPr="00FC45E8">
        <w:rPr>
          <w:rFonts w:ascii="Courier New" w:hAnsi="Courier New" w:cs="Courier New"/>
          <w:i/>
          <w:iCs/>
          <w:sz w:val="24"/>
          <w:szCs w:val="24"/>
        </w:rPr>
        <w:t>SER</w:t>
      </w:r>
      <w:r w:rsidRPr="00FC45E8">
        <w:rPr>
          <w:rFonts w:ascii="Courier New" w:hAnsi="Courier New" w:cs="Courier New"/>
          <w:sz w:val="24"/>
          <w:szCs w:val="24"/>
        </w:rPr>
        <w:t>(</w:t>
      </w:r>
      <w:r w:rsidRPr="00FC45E8">
        <w:rPr>
          <w:rFonts w:ascii="Courier New" w:hAnsi="Courier New" w:cs="Courier New"/>
          <w:sz w:val="24"/>
          <w:szCs w:val="24"/>
        </w:rPr>
        <w:t xml:space="preserve">track change).  The final changes have placed in </w:t>
      </w:r>
      <w:r w:rsidRPr="00FC45E8">
        <w:rPr>
          <w:rFonts w:ascii="Courier New" w:hAnsi="Courier New" w:cs="Courier New"/>
          <w:b/>
          <w:bCs/>
          <w:sz w:val="24"/>
          <w:szCs w:val="24"/>
        </w:rPr>
        <w:t>Attachment 3(d)</w:t>
      </w:r>
      <w:r w:rsidRPr="00FC45E8">
        <w:rPr>
          <w:rFonts w:ascii="Courier New" w:hAnsi="Courier New" w:cs="Courier New"/>
          <w:i/>
          <w:iCs/>
          <w:sz w:val="24"/>
          <w:szCs w:val="24"/>
        </w:rPr>
        <w:t>Annual Reporting:  Standards Evaluation Report (SER)</w:t>
      </w:r>
      <w:r w:rsidRPr="00FC45E8">
        <w:rPr>
          <w:rFonts w:ascii="Courier New" w:hAnsi="Courier New" w:cs="Courier New"/>
          <w:sz w:val="24"/>
          <w:szCs w:val="24"/>
        </w:rPr>
        <w:t xml:space="preserve"> instrument.  This information will be captured via </w:t>
      </w:r>
      <w:r w:rsidRPr="00FC45E8">
        <w:rPr>
          <w:rFonts w:ascii="Courier New" w:hAnsi="Courier New" w:cs="Courier New"/>
          <w:sz w:val="24"/>
          <w:szCs w:val="24"/>
        </w:rPr>
        <w:t>REDCap</w:t>
      </w:r>
      <w:r w:rsidRPr="00FC45E8">
        <w:rPr>
          <w:rFonts w:ascii="Courier New" w:hAnsi="Courier New" w:cs="Courier New"/>
          <w:sz w:val="24"/>
          <w:szCs w:val="24"/>
        </w:rPr>
        <w:t>, a secure web application for building and managing online surveys and databases.</w:t>
      </w:r>
    </w:p>
    <w:sectPr w:rsidSect="00FC4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CD"/>
    <w:rsid w:val="00E90ECD"/>
    <w:rsid w:val="00F01CF6"/>
    <w:rsid w:val="00FC45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4792B"/>
  <w15:chartTrackingRefBased/>
  <w15:docId w15:val="{5D093EC9-876C-4B96-A086-952007BE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Thelma (CDC/IOD/OS)</dc:creator>
  <cp:lastModifiedBy>Sims, Thelma (CDC/IOD/OS)</cp:lastModifiedBy>
  <cp:revision>2</cp:revision>
  <dcterms:created xsi:type="dcterms:W3CDTF">2023-10-17T16:01:00Z</dcterms:created>
  <dcterms:modified xsi:type="dcterms:W3CDTF">2023-10-17T16:24:00Z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676bcebd-e560-4fba-b1d4-9b1ccc8e5442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2023-10-17T16:24:18Z</vt:lpwstr>
  </property>
  <property fmtid="{D5CDD505-2E9C-101B-9397-08002B2CF9AE}" pid="8" name="MSIP_Label_7b94a7b8-f06c-4dfe-bdcc-9b548fd58c31_SiteId">
    <vt:lpwstr>9ce70869-60db-44fd-abe8-d2767077fc8f</vt:lpwstr>
  </property>
</Properties>
</file>