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288"/>
        <w:rPr>
          <w:sz w:val="30"/>
        </w:rPr>
      </w:pPr>
    </w:p>
    <w:p>
      <w:pPr>
        <w:pStyle w:val="Heading1"/>
        <w:ind w:left="1735" w:right="5884"/>
        <w:jc w:val="both"/>
      </w:pPr>
      <w:r>
        <w:t>Exhibit</w:t>
      </w:r>
      <w:r>
        <w:rPr>
          <w:spacing w:val="-2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Example of</w:t>
      </w:r>
      <w:r>
        <w:rPr>
          <w:spacing w:val="-17"/>
        </w:rPr>
        <w:t xml:space="preserve"> </w:t>
      </w:r>
      <w:r>
        <w:t>Section</w:t>
      </w:r>
      <w:r>
        <w:rPr>
          <w:spacing w:val="-19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(amounts and</w:t>
      </w:r>
      <w:r>
        <w:rPr>
          <w:spacing w:val="-5"/>
        </w:rPr>
        <w:t xml:space="preserve"> </w:t>
      </w:r>
      <w:r>
        <w:t>definitions for</w:t>
      </w:r>
      <w:r>
        <w:rPr>
          <w:spacing w:val="-18"/>
        </w:rPr>
        <w:t xml:space="preserve"> </w:t>
      </w:r>
      <w:r>
        <w:t>TrOOP and</w:t>
      </w:r>
      <w:r>
        <w:rPr>
          <w:spacing w:val="-1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drug costs)</w:t>
      </w:r>
      <w:r>
        <w:rPr>
          <w:spacing w:val="-1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 plan that offers</w:t>
      </w:r>
      <w:r>
        <w:rPr>
          <w:spacing w:val="-9"/>
        </w:rPr>
        <w:t xml:space="preserve"> </w:t>
      </w:r>
      <w:r>
        <w:t>Supplemental Drug Coverage</w:t>
      </w:r>
    </w:p>
    <w:p>
      <w:pPr>
        <w:pStyle w:val="BodyText"/>
        <w:spacing w:before="276"/>
        <w:rPr>
          <w:b/>
          <w:sz w:val="30"/>
        </w:rPr>
      </w:pPr>
    </w:p>
    <w:p>
      <w:pPr>
        <w:pStyle w:val="BodyText"/>
        <w:spacing w:line="273" w:lineRule="auto"/>
        <w:ind w:left="119" w:right="6403"/>
      </w:pPr>
      <w:r>
        <w:t>NOTE: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follows</w:t>
      </w:r>
      <w:r>
        <w:rPr>
          <w:spacing w:val="2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fictional</w:t>
      </w:r>
      <w:r>
        <w:rPr>
          <w:spacing w:val="25"/>
        </w:rPr>
        <w:t xml:space="preserve"> </w:t>
      </w:r>
      <w:r>
        <w:t>example of Section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 Part D EOB;</w:t>
      </w:r>
      <w:r>
        <w:rPr>
          <w:spacing w:val="-4"/>
        </w:rPr>
        <w:t xml:space="preserve"> </w:t>
      </w:r>
      <w:r>
        <w:t>it is for a</w:t>
      </w:r>
      <w:r>
        <w:rPr>
          <w:spacing w:val="-11"/>
        </w:rPr>
        <w:t xml:space="preserve"> </w:t>
      </w:r>
      <w:r>
        <w:t>fictional</w:t>
      </w:r>
      <w:r>
        <w:rPr>
          <w:spacing w:val="40"/>
        </w:rPr>
        <w:t xml:space="preserve"> </w:t>
      </w:r>
      <w:r>
        <w:t>plan that offers</w:t>
      </w:r>
      <w:r>
        <w:rPr>
          <w:spacing w:val="-14"/>
        </w:rPr>
        <w:t xml:space="preserve"> </w:t>
      </w:r>
      <w:r>
        <w:t>Supplemental</w:t>
      </w:r>
      <w:r>
        <w:rPr>
          <w:spacing w:val="40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Coverage. Using numbers from</w:t>
      </w:r>
      <w:r>
        <w:rPr>
          <w:spacing w:val="-5"/>
        </w:rPr>
        <w:t xml:space="preserve"> </w:t>
      </w:r>
      <w:r>
        <w:t>2022 for</w:t>
      </w:r>
      <w:r>
        <w:rPr>
          <w:spacing w:val="-9"/>
        </w:rPr>
        <w:t xml:space="preserve"> </w:t>
      </w:r>
      <w:r>
        <w:t>illustration,</w:t>
      </w:r>
      <w:r>
        <w:rPr>
          <w:spacing w:val="40"/>
        </w:rPr>
        <w:t xml:space="preserve"> </w:t>
      </w:r>
      <w:r>
        <w:t>this section</w:t>
      </w:r>
      <w:r>
        <w:rPr>
          <w:spacing w:val="-3"/>
        </w:rPr>
        <w:t xml:space="preserve"> </w:t>
      </w:r>
      <w:r>
        <w:t>gives</w:t>
      </w:r>
      <w:r>
        <w:rPr>
          <w:spacing w:val="18"/>
        </w:rPr>
        <w:t xml:space="preserve"> </w:t>
      </w:r>
      <w:r>
        <w:t>amounts and</w:t>
      </w:r>
      <w:r>
        <w:rPr>
          <w:spacing w:val="-3"/>
        </w:rPr>
        <w:t xml:space="preserve"> </w:t>
      </w:r>
      <w:r>
        <w:t>definitions</w:t>
      </w:r>
      <w:r>
        <w:rPr>
          <w:spacing w:val="4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out- of-pocket costs and total drug costs.</w:t>
      </w:r>
    </w:p>
    <w:p>
      <w:pPr>
        <w:pStyle w:val="BodyText"/>
        <w:spacing w:before="18"/>
      </w:pPr>
    </w:p>
    <w:p>
      <w:pPr>
        <w:pStyle w:val="BodyText"/>
        <w:spacing w:line="273" w:lineRule="auto"/>
        <w:ind w:left="119" w:right="6459"/>
        <w:jc w:val="both"/>
      </w:pPr>
      <w:r>
        <w:t>The</w:t>
      </w:r>
      <w:r>
        <w:rPr>
          <w:spacing w:val="-15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Section 3</w:t>
      </w:r>
      <w:r>
        <w:rPr>
          <w:spacing w:val="-1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give the</w:t>
      </w:r>
      <w:r>
        <w:rPr>
          <w:spacing w:val="-13"/>
        </w:rPr>
        <w:t xml:space="preserve"> </w:t>
      </w:r>
      <w:r>
        <w:t>definitions.</w:t>
      </w:r>
      <w:r>
        <w:rPr>
          <w:spacing w:val="4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monthly</w:t>
      </w:r>
      <w:r>
        <w:rPr>
          <w:spacing w:val="2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year-to-date totals for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member’s out-of-pocket costs</w:t>
      </w:r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total drug costs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 been</w:t>
      </w:r>
      <w:r>
        <w:rPr>
          <w:spacing w:val="-14"/>
        </w:rPr>
        <w:t xml:space="preserve"> </w:t>
      </w:r>
      <w:r>
        <w:t>given 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Chart</w:t>
      </w:r>
      <w:r>
        <w:rPr>
          <w:spacing w:val="-1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 1</w:t>
      </w:r>
      <w:r>
        <w:rPr>
          <w:spacing w:val="-15"/>
        </w:rPr>
        <w:t xml:space="preserve"> </w:t>
      </w:r>
      <w:r>
        <w:t>(Section 1</w:t>
      </w:r>
      <w:r>
        <w:rPr>
          <w:spacing w:val="-15"/>
        </w:rPr>
        <w:t xml:space="preserve"> </w:t>
      </w:r>
      <w:r>
        <w:t>is the</w:t>
      </w:r>
      <w:r>
        <w:rPr>
          <w:spacing w:val="-9"/>
        </w:rPr>
        <w:t xml:space="preserve"> </w:t>
      </w:r>
      <w:r>
        <w:t>list of</w:t>
      </w:r>
      <w:r>
        <w:rPr>
          <w:spacing w:val="-13"/>
        </w:rPr>
        <w:t xml:space="preserve"> </w:t>
      </w:r>
      <w:r>
        <w:t>prescriptions</w:t>
      </w:r>
      <w:r>
        <w:rPr>
          <w:spacing w:val="25"/>
        </w:rPr>
        <w:t xml:space="preserve"> </w:t>
      </w:r>
      <w:r>
        <w:t>filled</w:t>
      </w:r>
      <w:r>
        <w:rPr>
          <w:spacing w:val="27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-2"/>
        </w:rPr>
        <w:t>month).</w:t>
      </w:r>
    </w:p>
    <w:p>
      <w:pPr>
        <w:spacing w:after="0" w:line="273" w:lineRule="auto"/>
        <w:jc w:val="both"/>
        <w:sectPr>
          <w:headerReference w:type="default" r:id="rId4"/>
          <w:footerReference w:type="default" r:id="rId5"/>
          <w:type w:val="continuous"/>
          <w:pgSz w:w="15840" w:h="12240" w:orient="landscape"/>
          <w:pgMar w:top="600" w:right="360" w:bottom="840" w:left="600" w:header="287" w:footer="656"/>
          <w:pgNumType w:start="1"/>
          <w:cols w:space="720"/>
        </w:sectPr>
      </w:pPr>
    </w:p>
    <w:p>
      <w:pPr>
        <w:pStyle w:val="Heading1"/>
        <w:spacing w:before="324"/>
        <w:ind w:firstLine="0"/>
      </w:pPr>
      <w:r>
        <w:t>SECTION</w:t>
      </w:r>
      <w:r>
        <w:rPr>
          <w:spacing w:val="-16"/>
        </w:rPr>
        <w:t xml:space="preserve"> </w:t>
      </w:r>
      <w:r>
        <w:t>3.</w:t>
      </w:r>
      <w:r>
        <w:rPr>
          <w:spacing w:val="76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“out-of-pocket</w:t>
      </w:r>
      <w:r>
        <w:rPr>
          <w:spacing w:val="-27"/>
        </w:rPr>
        <w:t xml:space="preserve"> </w:t>
      </w:r>
      <w:r>
        <w:t>costs”</w:t>
      </w:r>
      <w:r>
        <w:rPr>
          <w:spacing w:val="-12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“total</w:t>
      </w:r>
      <w:r>
        <w:rPr>
          <w:spacing w:val="-7"/>
        </w:rPr>
        <w:t xml:space="preserve"> </w:t>
      </w:r>
      <w:r>
        <w:t>drug</w:t>
      </w:r>
      <w:r>
        <w:rPr>
          <w:spacing w:val="25"/>
        </w:rPr>
        <w:t xml:space="preserve"> </w:t>
      </w:r>
      <w:r>
        <w:t>costs”</w:t>
      </w:r>
      <w:r>
        <w:rPr>
          <w:spacing w:val="-11"/>
        </w:rPr>
        <w:t xml:space="preserve"> </w:t>
      </w:r>
      <w:r>
        <w:t>(amounts</w:t>
      </w:r>
      <w:r>
        <w:rPr>
          <w:spacing w:val="-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definitions)</w:t>
      </w:r>
    </w:p>
    <w:p>
      <w:pPr>
        <w:pStyle w:val="BodyText"/>
        <w:spacing w:before="111" w:line="242" w:lineRule="auto"/>
        <w:ind w:left="119" w:right="4683"/>
      </w:pPr>
      <w:r>
        <w:t>We’re</w:t>
      </w:r>
      <w:r>
        <w:rPr>
          <w:spacing w:val="-15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this Section</w:t>
      </w:r>
      <w:r>
        <w:rPr>
          <w:spacing w:val="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track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 “out-of-pocket</w:t>
      </w:r>
      <w:r>
        <w:rPr>
          <w:spacing w:val="22"/>
        </w:rPr>
        <w:t xml:space="preserve"> </w:t>
      </w:r>
      <w:r>
        <w:t>costs”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“total</w:t>
      </w:r>
      <w:r>
        <w:rPr>
          <w:spacing w:val="-2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costs” because</w:t>
      </w:r>
      <w:r>
        <w:rPr>
          <w:spacing w:val="-12"/>
        </w:rPr>
        <w:t xml:space="preserve"> </w:t>
      </w:r>
      <w:r>
        <w:t>these costs determine which drug payment stage you are</w:t>
      </w:r>
      <w:r>
        <w:rPr>
          <w:spacing w:val="-12"/>
        </w:rPr>
        <w:t xml:space="preserve"> </w:t>
      </w:r>
      <w:r>
        <w:t>in. As explained</w:t>
      </w:r>
      <w:r>
        <w:rPr>
          <w:spacing w:val="34"/>
        </w:rPr>
        <w:t xml:space="preserve"> </w:t>
      </w:r>
      <w:r>
        <w:t>in Section 2, the payment stage you are</w:t>
      </w:r>
      <w:r>
        <w:rPr>
          <w:spacing w:val="-12"/>
        </w:rPr>
        <w:t xml:space="preserve"> </w:t>
      </w:r>
      <w:r>
        <w:t>in determines how much you pay for</w:t>
      </w:r>
      <w:r>
        <w:rPr>
          <w:spacing w:val="-2"/>
        </w:rPr>
        <w:t xml:space="preserve"> </w:t>
      </w:r>
      <w:r>
        <w:t>your prescriptions.</w:t>
      </w:r>
    </w:p>
    <w:p>
      <w:pPr>
        <w:spacing w:after="0" w:line="242" w:lineRule="auto"/>
        <w:sectPr>
          <w:headerReference w:type="default" r:id="rId6"/>
          <w:footerReference w:type="default" r:id="rId7"/>
          <w:pgSz w:w="15840" w:h="12240" w:orient="landscape"/>
          <w:pgMar w:top="1160" w:right="360" w:bottom="840" w:left="600" w:header="287" w:footer="656"/>
          <w:pgNumType w:start="2"/>
          <w:cols w:space="720"/>
        </w:sectPr>
      </w:pPr>
    </w:p>
    <w:p>
      <w:pPr>
        <w:pStyle w:val="BodyText"/>
        <w:spacing w:before="207"/>
        <w:rPr>
          <w:sz w:val="29"/>
        </w:rPr>
      </w:pPr>
    </w:p>
    <w:p>
      <w:pPr>
        <w:pStyle w:val="Heading2"/>
        <w:ind w:left="472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-142485</wp:posOffset>
                </wp:positionV>
                <wp:extent cx="5567680" cy="535432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67680" cy="53543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354320" w="5567680" stroke="1">
                              <a:moveTo>
                                <a:pt x="5567680" y="406412"/>
                              </a:moveTo>
                              <a:lnTo>
                                <a:pt x="5527040" y="406412"/>
                              </a:lnTo>
                              <a:lnTo>
                                <a:pt x="5527040" y="1330960"/>
                              </a:lnTo>
                              <a:lnTo>
                                <a:pt x="5527040" y="1341120"/>
                              </a:lnTo>
                              <a:lnTo>
                                <a:pt x="5527040" y="5334000"/>
                              </a:lnTo>
                              <a:lnTo>
                                <a:pt x="50800" y="5334000"/>
                              </a:lnTo>
                              <a:lnTo>
                                <a:pt x="50800" y="1341120"/>
                              </a:lnTo>
                              <a:lnTo>
                                <a:pt x="50774" y="1330960"/>
                              </a:lnTo>
                              <a:lnTo>
                                <a:pt x="71120" y="1330960"/>
                              </a:lnTo>
                              <a:lnTo>
                                <a:pt x="142240" y="1330960"/>
                              </a:lnTo>
                              <a:lnTo>
                                <a:pt x="5496560" y="1330960"/>
                              </a:lnTo>
                              <a:lnTo>
                                <a:pt x="5527040" y="1330960"/>
                              </a:lnTo>
                              <a:lnTo>
                                <a:pt x="5527040" y="406412"/>
                              </a:lnTo>
                              <a:lnTo>
                                <a:pt x="5496560" y="406412"/>
                              </a:lnTo>
                              <a:lnTo>
                                <a:pt x="5496560" y="1259840"/>
                              </a:lnTo>
                              <a:lnTo>
                                <a:pt x="142240" y="1259840"/>
                              </a:lnTo>
                              <a:lnTo>
                                <a:pt x="71120" y="1259840"/>
                              </a:lnTo>
                              <a:lnTo>
                                <a:pt x="71120" y="406412"/>
                              </a:lnTo>
                              <a:lnTo>
                                <a:pt x="0" y="406412"/>
                              </a:lnTo>
                              <a:lnTo>
                                <a:pt x="0" y="1259840"/>
                              </a:lnTo>
                              <a:lnTo>
                                <a:pt x="0" y="1330960"/>
                              </a:lnTo>
                              <a:lnTo>
                                <a:pt x="30480" y="1330960"/>
                              </a:lnTo>
                              <a:lnTo>
                                <a:pt x="30480" y="1341120"/>
                              </a:lnTo>
                              <a:lnTo>
                                <a:pt x="30480" y="5334000"/>
                              </a:lnTo>
                              <a:lnTo>
                                <a:pt x="30480" y="5354320"/>
                              </a:lnTo>
                              <a:lnTo>
                                <a:pt x="50800" y="5354320"/>
                              </a:lnTo>
                              <a:lnTo>
                                <a:pt x="5527040" y="5354320"/>
                              </a:lnTo>
                              <a:lnTo>
                                <a:pt x="5547360" y="5354320"/>
                              </a:lnTo>
                              <a:lnTo>
                                <a:pt x="5547360" y="5334000"/>
                              </a:lnTo>
                              <a:lnTo>
                                <a:pt x="5547360" y="1341120"/>
                              </a:lnTo>
                              <a:lnTo>
                                <a:pt x="5547347" y="1330960"/>
                              </a:lnTo>
                              <a:lnTo>
                                <a:pt x="5567680" y="1330960"/>
                              </a:lnTo>
                              <a:lnTo>
                                <a:pt x="5567680" y="1259840"/>
                              </a:lnTo>
                              <a:lnTo>
                                <a:pt x="5567680" y="406412"/>
                              </a:lnTo>
                              <a:close/>
                            </a:path>
                            <a:path fill="norm" h="5354320" w="5567680" stroke="1">
                              <a:moveTo>
                                <a:pt x="5567680" y="0"/>
                              </a:moveTo>
                              <a:lnTo>
                                <a:pt x="5496560" y="0"/>
                              </a:lnTo>
                              <a:lnTo>
                                <a:pt x="7112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lnTo>
                                <a:pt x="0" y="406400"/>
                              </a:lnTo>
                              <a:lnTo>
                                <a:pt x="71120" y="406400"/>
                              </a:lnTo>
                              <a:lnTo>
                                <a:pt x="71120" y="81280"/>
                              </a:lnTo>
                              <a:lnTo>
                                <a:pt x="71120" y="71120"/>
                              </a:lnTo>
                              <a:lnTo>
                                <a:pt x="5496560" y="71120"/>
                              </a:lnTo>
                              <a:lnTo>
                                <a:pt x="5496560" y="81280"/>
                              </a:lnTo>
                              <a:lnTo>
                                <a:pt x="5496560" y="406400"/>
                              </a:lnTo>
                              <a:lnTo>
                                <a:pt x="5567680" y="406400"/>
                              </a:lnTo>
                              <a:lnTo>
                                <a:pt x="5567680" y="81280"/>
                              </a:lnTo>
                              <a:lnTo>
                                <a:pt x="5567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5" style="width:438.4pt;height:421.6pt;margin-top:-11.22pt;margin-left:36pt;mso-position-horizontal-relative:page;position:absolute;z-index:-251655168" coordorigin="720,-224" coordsize="8768,8432" path="m9488,416l9424,416,9424,1872,9424,1888,9424,8176,800,8176,800,1888,800,1888,800,1872,832,1872,944,1872,9376,1872,9424,1872,9424,416,9376,416,9376,1760,944,1760,832,1760,832,416,720,416,720,1760,720,1872,768,1872,768,1888,768,8176,768,8208,800,8208,9424,8208,9456,8208,9456,8176,9456,1888,9456,1888,9456,1872,9488,1872,9488,1760,9488,416xm9488,-224l9376,-224,832,-224,720,-224,720,-96,720,416,832,416,832,-96,832,-112,9376,-112,9376,-96,9376,416,9488,416,9488,-96,9488,-224xe" filled="t" fillcolor="#7e7e7e" stroked="f">
                <v:fill type="solid"/>
                <v:path arrowok="t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6177279</wp:posOffset>
                </wp:positionH>
                <wp:positionV relativeFrom="paragraph">
                  <wp:posOffset>-142484</wp:posOffset>
                </wp:positionV>
                <wp:extent cx="3622040" cy="535432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22040" cy="5354320"/>
                          <a:chOff x="0" y="0"/>
                          <a:chExt cx="3622040" cy="5354320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1259839"/>
                            <a:ext cx="3616960" cy="409447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94479" w="3616960" stroke="1">
                                <a:moveTo>
                                  <a:pt x="3616960" y="0"/>
                                </a:moveTo>
                                <a:lnTo>
                                  <a:pt x="3576320" y="0"/>
                                </a:lnTo>
                                <a:lnTo>
                                  <a:pt x="3576320" y="71120"/>
                                </a:lnTo>
                                <a:lnTo>
                                  <a:pt x="3576320" y="81280"/>
                                </a:lnTo>
                                <a:lnTo>
                                  <a:pt x="3576320" y="4074160"/>
                                </a:lnTo>
                                <a:lnTo>
                                  <a:pt x="50800" y="4074160"/>
                                </a:lnTo>
                                <a:lnTo>
                                  <a:pt x="50800" y="81280"/>
                                </a:lnTo>
                                <a:lnTo>
                                  <a:pt x="50800" y="71120"/>
                                </a:lnTo>
                                <a:lnTo>
                                  <a:pt x="71120" y="71120"/>
                                </a:lnTo>
                                <a:lnTo>
                                  <a:pt x="142240" y="71120"/>
                                </a:lnTo>
                                <a:lnTo>
                                  <a:pt x="3545840" y="71120"/>
                                </a:lnTo>
                                <a:lnTo>
                                  <a:pt x="3576320" y="71120"/>
                                </a:lnTo>
                                <a:lnTo>
                                  <a:pt x="3576320" y="0"/>
                                </a:lnTo>
                                <a:lnTo>
                                  <a:pt x="3545840" y="0"/>
                                </a:lnTo>
                                <a:lnTo>
                                  <a:pt x="142240" y="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30480" y="71120"/>
                                </a:lnTo>
                                <a:lnTo>
                                  <a:pt x="30480" y="81280"/>
                                </a:lnTo>
                                <a:lnTo>
                                  <a:pt x="30480" y="4074160"/>
                                </a:lnTo>
                                <a:lnTo>
                                  <a:pt x="30480" y="4094480"/>
                                </a:lnTo>
                                <a:lnTo>
                                  <a:pt x="50800" y="4094480"/>
                                </a:lnTo>
                                <a:lnTo>
                                  <a:pt x="3576320" y="4094480"/>
                                </a:lnTo>
                                <a:lnTo>
                                  <a:pt x="3596640" y="4094480"/>
                                </a:lnTo>
                                <a:lnTo>
                                  <a:pt x="3596640" y="4074160"/>
                                </a:lnTo>
                                <a:lnTo>
                                  <a:pt x="3596640" y="81280"/>
                                </a:lnTo>
                                <a:lnTo>
                                  <a:pt x="3596640" y="71120"/>
                                </a:lnTo>
                                <a:lnTo>
                                  <a:pt x="3616960" y="71120"/>
                                </a:lnTo>
                                <a:lnTo>
                                  <a:pt x="3616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Textbox 11"/>
                        <wps:cNvSpPr txBox="1"/>
                        <wps:spPr>
                          <a:xfrm>
                            <a:off x="50800" y="1330960"/>
                            <a:ext cx="3525520" cy="400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287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2"/>
                                  <w:sz w:val="29"/>
                                </w:rPr>
                                <w:t>DEFINITION:</w:t>
                              </w:r>
                            </w:p>
                            <w:p>
                              <w:pPr>
                                <w:spacing w:before="104" w:line="235" w:lineRule="auto"/>
                                <w:ind w:left="287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“Total</w:t>
                              </w:r>
                              <w:r>
                                <w:rPr>
                                  <w:b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drug costs”</w:t>
                              </w:r>
                              <w:r>
                                <w:rPr>
                                  <w:b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the total</w:t>
                              </w:r>
                              <w:r>
                                <w:rPr>
                                  <w:b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 xml:space="preserve">all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payments</w:t>
                              </w:r>
                              <w:r>
                                <w:rPr>
                                  <w:b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spacing w:val="-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 xml:space="preserve">D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 xml:space="preserve">drugs. It </w:t>
                              </w:r>
                              <w:r>
                                <w:rPr>
                                  <w:b/>
                                  <w:sz w:val="29"/>
                                  <w:u w:val="single"/>
                                </w:rPr>
                                <w:t>includes</w:t>
                              </w:r>
                              <w:r>
                                <w:rPr>
                                  <w:sz w:val="29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15"/>
                                </w:tabs>
                                <w:spacing w:before="116"/>
                                <w:ind w:left="815" w:right="0" w:hanging="3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pays.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15"/>
                                </w:tabs>
                                <w:spacing w:before="121"/>
                                <w:ind w:left="815" w:right="0" w:hanging="351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pay.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16"/>
                                </w:tabs>
                                <w:spacing w:before="127" w:line="235" w:lineRule="auto"/>
                                <w:ind w:left="816" w:right="908" w:hanging="3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(programs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organizations) </w:t>
                              </w:r>
                              <w:r>
                                <w:rPr>
                                  <w:sz w:val="24"/>
                                </w:rPr>
                                <w:t>pay for your drugs.</w:t>
                              </w:r>
                            </w:p>
                            <w:p>
                              <w:pPr>
                                <w:spacing w:before="271" w:line="240" w:lineRule="auto"/>
                                <w:ind w:left="46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NOTE</w:t>
                              </w:r>
                              <w:r>
                                <w:rPr>
                                  <w:sz w:val="29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Our plan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offers Supplemental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 Coverage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some drugs not generally covered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 Medicare. If you have filled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prescriptions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these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 this month,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listed in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separate chart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(Chart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2) in Section 1. The amounts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 for these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count</w:t>
                              </w:r>
                              <w:r>
                                <w:rPr>
                                  <w:spacing w:val="-8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toward</w:t>
                              </w:r>
                              <w:r>
                                <w:rPr>
                                  <w:spacing w:val="-12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out-of-pocket costs or total drug</w:t>
                              </w:r>
                              <w:r>
                                <w:rPr>
                                  <w:spacing w:val="4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costs.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2" name="Textbox 12"/>
                        <wps:cNvSpPr txBox="1"/>
                        <wps:spPr>
                          <a:xfrm>
                            <a:off x="40640" y="35559"/>
                            <a:ext cx="3545840" cy="1259840"/>
                          </a:xfrm>
                          <a:prstGeom prst="rect">
                            <a:avLst/>
                          </a:prstGeom>
                          <a:ln w="7112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311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“total</w:t>
                              </w:r>
                              <w:r>
                                <w:rPr>
                                  <w:b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spacing w:val="-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costs”</w:t>
                              </w:r>
                            </w:p>
                            <w:p>
                              <w:pPr>
                                <w:tabs>
                                  <w:tab w:val="left" w:pos="1495"/>
                                </w:tabs>
                                <w:spacing w:before="129"/>
                                <w:ind w:left="31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$453.84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month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pte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mbe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r,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2022</w:t>
                              </w:r>
                            </w:p>
                            <w:p>
                              <w:pPr>
                                <w:spacing w:before="110" w:line="237" w:lineRule="auto"/>
                                <w:ind w:left="311" w:right="171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$6,244.34</w:t>
                              </w:r>
                              <w:r>
                                <w:rPr>
                                  <w:b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</w:t>
                              </w:r>
                              <w:r>
                                <w:rPr>
                                  <w:b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ar-to-date </w:t>
                              </w:r>
                              <w:r>
                                <w:rPr>
                                  <w:sz w:val="24"/>
                                </w:rPr>
                                <w:t>(since January 2022)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(This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includes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$600.50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 when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were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earlier this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year.)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width:285.2pt;height:421.6pt;margin-top:-11.22pt;margin-left:486.4pt;mso-position-horizontal-relative:page;position:absolute;z-index:251659264" coordorigin="9728,-224" coordsize="5704,8432">
                <v:shape id="_x0000_s1027" style="width:5696;height:6448;left:9728;position:absolute;top:1759" coordorigin="9728,1760" coordsize="5696,6448" path="m15424,1760l15360,1760,15360,1872,15360,1888,15360,8176,9808,8176,9808,1888,9808,1872,9840,1872,9952,1872,15312,1872,15360,1872,15360,1760,15312,1760,9952,1760,9840,1760,9728,1760,9728,1872,9776,1872,9776,1888,9776,8176,9776,8208,9808,8208,15360,8208,15392,8208,15392,8176,15392,1888,15392,1872,15424,1872,15424,1760xe" filled="t" fillcolor="#7e7e7e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5552;height:6304;left:9808;position:absolute;top:1871" filled="f" stroked="f">
                  <v:textbox inset="0,0,0,0">
                    <w:txbxContent>
                      <w:p>
                        <w:pPr>
                          <w:spacing w:before="113"/>
                          <w:ind w:left="287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2"/>
                            <w:sz w:val="29"/>
                          </w:rPr>
                          <w:t>DEFINITION:</w:t>
                        </w:r>
                      </w:p>
                      <w:p>
                        <w:pPr>
                          <w:spacing w:before="104" w:line="235" w:lineRule="auto"/>
                          <w:ind w:left="287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“Total</w:t>
                        </w:r>
                        <w:r>
                          <w:rPr>
                            <w:b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drug costs”</w:t>
                        </w:r>
                        <w:r>
                          <w:rPr>
                            <w:b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is</w:t>
                        </w:r>
                        <w:r>
                          <w:rPr>
                            <w:b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the total</w:t>
                        </w:r>
                        <w:r>
                          <w:rPr>
                            <w:b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 xml:space="preserve">all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payments</w:t>
                        </w:r>
                        <w:r>
                          <w:rPr>
                            <w:b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made</w:t>
                        </w:r>
                        <w:r>
                          <w:rPr>
                            <w:b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for</w:t>
                        </w:r>
                        <w:r>
                          <w:rPr>
                            <w:b/>
                            <w:spacing w:val="-40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your</w:t>
                        </w:r>
                        <w:r>
                          <w:rPr>
                            <w:b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covered</w:t>
                        </w:r>
                        <w:r>
                          <w:rPr>
                            <w:b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Part</w:t>
                        </w:r>
                        <w:r>
                          <w:rPr>
                            <w:b/>
                            <w:spacing w:val="-6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 xml:space="preserve">D </w:t>
                        </w:r>
                        <w:r>
                          <w:rPr>
                            <w:b/>
                            <w:sz w:val="29"/>
                          </w:rPr>
                          <w:t xml:space="preserve">drugs. It </w:t>
                        </w:r>
                        <w:r>
                          <w:rPr>
                            <w:b/>
                            <w:sz w:val="29"/>
                            <w:u w:val="single"/>
                          </w:rPr>
                          <w:t>includes</w:t>
                        </w:r>
                        <w:r>
                          <w:rPr>
                            <w:sz w:val="29"/>
                            <w:u w:val="none"/>
                          </w:rPr>
                          <w:t>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15"/>
                          </w:tabs>
                          <w:spacing w:before="116"/>
                          <w:ind w:left="815" w:right="0" w:hanging="3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pays.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15"/>
                          </w:tabs>
                          <w:spacing w:before="121"/>
                          <w:ind w:left="815" w:right="0" w:hanging="35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pay.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16"/>
                          </w:tabs>
                          <w:spacing w:before="127" w:line="235" w:lineRule="auto"/>
                          <w:ind w:left="816" w:right="908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What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others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(programs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organizations) </w:t>
                        </w:r>
                        <w:r>
                          <w:rPr>
                            <w:sz w:val="24"/>
                          </w:rPr>
                          <w:t>pay for your drugs.</w:t>
                        </w:r>
                      </w:p>
                      <w:p>
                        <w:pPr>
                          <w:spacing w:before="271" w:line="240" w:lineRule="auto"/>
                          <w:ind w:left="46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NOTE</w:t>
                        </w:r>
                        <w:r>
                          <w:rPr>
                            <w:sz w:val="29"/>
                          </w:rPr>
                          <w:t>:</w:t>
                        </w:r>
                        <w:r>
                          <w:rPr>
                            <w:spacing w:val="-6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Our plan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offers Supplemental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 Coverage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some drugs not generally covered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 Medicare. If you have filled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prescriptions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these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 this month,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listed in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separate chart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(Chart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 in Section 1. The amounts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 for these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not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count</w:t>
                        </w:r>
                        <w:r>
                          <w:rPr>
                            <w:spacing w:val="-8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toward</w:t>
                        </w:r>
                        <w:r>
                          <w:rPr>
                            <w:spacing w:val="-12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spacing w:val="-6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out-of-pocket costs or total drug</w:t>
                        </w:r>
                        <w:r>
                          <w:rPr>
                            <w:spacing w:val="40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none"/>
                          </w:rPr>
                          <w:t>costs.</w:t>
                        </w:r>
                      </w:p>
                    </w:txbxContent>
                  </v:textbox>
                </v:shape>
                <v:shape id="_x0000_s1029" type="#_x0000_t202" style="width:5584;height:1984;left:9792;position:absolute;top:-169" filled="f" stroked="t" strokecolor="#7e7e7e" strokeweight="5.6pt">
                  <v:stroke dashstyle="solid"/>
                  <v:textbox inset="0,0,0,0">
                    <w:txbxContent>
                      <w:p>
                        <w:pPr>
                          <w:spacing w:before="113"/>
                          <w:ind w:left="311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pacing w:val="-2"/>
                            <w:sz w:val="29"/>
                          </w:rPr>
                          <w:t>Your</w:t>
                        </w:r>
                        <w:r>
                          <w:rPr>
                            <w:b/>
                            <w:spacing w:val="-24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“total</w:t>
                        </w:r>
                        <w:r>
                          <w:rPr>
                            <w:b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drug</w:t>
                        </w:r>
                        <w:r>
                          <w:rPr>
                            <w:b/>
                            <w:spacing w:val="-6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costs”</w:t>
                        </w:r>
                      </w:p>
                      <w:p>
                        <w:pPr>
                          <w:tabs>
                            <w:tab w:val="left" w:pos="1495"/>
                          </w:tabs>
                          <w:spacing w:before="129"/>
                          <w:ind w:left="31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$453.84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month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pte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mbe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r,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2022</w:t>
                        </w:r>
                      </w:p>
                      <w:p>
                        <w:pPr>
                          <w:spacing w:before="110" w:line="237" w:lineRule="auto"/>
                          <w:ind w:left="311" w:right="171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$6,244.34</w:t>
                        </w:r>
                        <w:r>
                          <w:rPr>
                            <w:b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</w:t>
                        </w:r>
                        <w:r>
                          <w:rPr>
                            <w:b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ar-to-date </w:t>
                        </w:r>
                        <w:r>
                          <w:rPr>
                            <w:sz w:val="24"/>
                          </w:rPr>
                          <w:t>(since January 2022)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(This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includes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$600.50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 when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were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earlier this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year.)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</w:rPr>
        <w:t>Your</w:t>
      </w:r>
      <w:r>
        <w:rPr>
          <w:spacing w:val="-24"/>
        </w:rPr>
        <w:t xml:space="preserve"> </w:t>
      </w:r>
      <w:r>
        <w:rPr>
          <w:spacing w:val="-2"/>
        </w:rPr>
        <w:t>“out-of-pocket</w:t>
      </w:r>
      <w:r>
        <w:rPr>
          <w:spacing w:val="-24"/>
        </w:rPr>
        <w:t xml:space="preserve"> </w:t>
      </w:r>
      <w:r>
        <w:rPr>
          <w:spacing w:val="-2"/>
        </w:rPr>
        <w:t>costs”</w:t>
      </w:r>
    </w:p>
    <w:p>
      <w:pPr>
        <w:pStyle w:val="Heading3"/>
        <w:tabs>
          <w:tab w:val="left" w:pos="1719"/>
        </w:tabs>
        <w:spacing w:before="129"/>
        <w:ind w:left="520"/>
      </w:pPr>
      <w:r>
        <w:rPr>
          <w:spacing w:val="-2"/>
        </w:rPr>
        <w:t>$310.60</w:t>
      </w:r>
      <w:r>
        <w:tab/>
        <w:t>month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pte</w:t>
      </w:r>
      <w:r>
        <w:rPr>
          <w:spacing w:val="-39"/>
        </w:rPr>
        <w:t xml:space="preserve"> </w:t>
      </w:r>
      <w:r>
        <w:t>mbe</w:t>
      </w:r>
      <w:r>
        <w:rPr>
          <w:spacing w:val="-39"/>
        </w:rPr>
        <w:t xml:space="preserve"> </w:t>
      </w:r>
      <w:r>
        <w:t>r,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>
      <w:pPr>
        <w:pStyle w:val="BodyText"/>
        <w:spacing w:before="110" w:line="237" w:lineRule="auto"/>
        <w:ind w:left="472" w:right="6421" w:firstLine="63"/>
      </w:pPr>
      <w:r>
        <w:rPr>
          <w:b/>
        </w:rPr>
        <w:t>$4,356.00</w:t>
      </w:r>
      <w:r>
        <w:rPr>
          <w:b/>
          <w:spacing w:val="68"/>
        </w:rPr>
        <w:t xml:space="preserve"> </w:t>
      </w:r>
      <w:r>
        <w:rPr>
          <w:b/>
        </w:rPr>
        <w:t>ye</w:t>
      </w:r>
      <w:r>
        <w:rPr>
          <w:b/>
          <w:spacing w:val="-39"/>
        </w:rPr>
        <w:t xml:space="preserve"> </w:t>
      </w:r>
      <w:r>
        <w:rPr>
          <w:b/>
        </w:rPr>
        <w:t>ar-to-date</w:t>
      </w:r>
      <w:r>
        <w:rPr>
          <w:b/>
          <w:spacing w:val="-9"/>
        </w:rPr>
        <w:t xml:space="preserve"> </w:t>
      </w:r>
      <w:r>
        <w:t>(since January</w:t>
      </w:r>
      <w:r>
        <w:rPr>
          <w:spacing w:val="-15"/>
        </w:rPr>
        <w:t xml:space="preserve"> </w:t>
      </w:r>
      <w:r>
        <w:t>2022)</w:t>
      </w:r>
      <w:r>
        <w:rPr>
          <w:spacing w:val="11"/>
        </w:rPr>
        <w:t xml:space="preserve"> </w:t>
      </w:r>
      <w:r>
        <w:t>(This total</w:t>
      </w:r>
      <w:r>
        <w:rPr>
          <w:spacing w:val="-3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$312.50</w:t>
      </w:r>
      <w:r>
        <w:rPr>
          <w:spacing w:val="1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out- of-pocket costs from when</w:t>
      </w:r>
      <w:r>
        <w:rPr>
          <w:spacing w:val="-4"/>
        </w:rPr>
        <w:t xml:space="preserve"> </w:t>
      </w:r>
      <w:r>
        <w:t>you were</w:t>
      </w:r>
      <w:r>
        <w:rPr>
          <w:spacing w:val="-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different plan</w:t>
      </w:r>
      <w:r>
        <w:rPr>
          <w:spacing w:val="28"/>
        </w:rPr>
        <w:t xml:space="preserve"> </w:t>
      </w:r>
      <w:r>
        <w:t>earlier this</w:t>
      </w:r>
      <w:r>
        <w:rPr>
          <w:spacing w:val="38"/>
        </w:rPr>
        <w:t xml:space="preserve"> </w:t>
      </w:r>
      <w:r>
        <w:t>year.)</w:t>
      </w:r>
    </w:p>
    <w:p>
      <w:pPr>
        <w:pStyle w:val="BodyText"/>
        <w:spacing w:before="255"/>
        <w:rPr>
          <w:sz w:val="29"/>
        </w:rPr>
      </w:pPr>
    </w:p>
    <w:p>
      <w:pPr>
        <w:spacing w:before="0"/>
        <w:ind w:left="488" w:right="0" w:firstLine="0"/>
        <w:jc w:val="left"/>
        <w:rPr>
          <w:sz w:val="29"/>
        </w:rPr>
      </w:pPr>
      <w:r>
        <w:rPr>
          <w:spacing w:val="-2"/>
          <w:sz w:val="29"/>
        </w:rPr>
        <w:t>DEFINITION:</w:t>
      </w:r>
    </w:p>
    <w:p>
      <w:pPr>
        <w:pStyle w:val="Heading2"/>
        <w:spacing w:before="99"/>
      </w:pPr>
      <w:r>
        <w:t>“Out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pocket</w:t>
      </w:r>
      <w:r>
        <w:rPr>
          <w:spacing w:val="-20"/>
        </w:rPr>
        <w:t xml:space="preserve"> </w:t>
      </w:r>
      <w:r>
        <w:t>costs”</w:t>
      </w:r>
      <w:r>
        <w:rPr>
          <w:spacing w:val="-21"/>
        </w:rPr>
        <w:t xml:space="preserve"> </w:t>
      </w:r>
      <w:r>
        <w:rPr>
          <w:spacing w:val="-2"/>
          <w:u w:val="single"/>
        </w:rPr>
        <w:t>includes</w:t>
      </w:r>
      <w:r>
        <w:rPr>
          <w:spacing w:val="-2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val="left" w:pos="1015"/>
        </w:tabs>
        <w:spacing w:before="64" w:after="0" w:line="242" w:lineRule="auto"/>
        <w:ind w:left="1015" w:right="7031" w:hanging="352"/>
        <w:jc w:val="left"/>
        <w:rPr>
          <w:sz w:val="24"/>
        </w:rPr>
      </w:pPr>
      <w:r>
        <w:rPr>
          <w:sz w:val="22"/>
        </w:rPr>
        <w:t>W</w:t>
      </w:r>
      <w:r>
        <w:rPr>
          <w:sz w:val="24"/>
        </w:rPr>
        <w:t>hat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15"/>
          <w:sz w:val="24"/>
        </w:rPr>
        <w:t xml:space="preserve"> </w:t>
      </w:r>
      <w:r>
        <w:rPr>
          <w:sz w:val="24"/>
        </w:rPr>
        <w:t>or refill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24"/>
          <w:sz w:val="24"/>
        </w:rPr>
        <w:t xml:space="preserve"> </w:t>
      </w:r>
      <w:r>
        <w:rPr>
          <w:sz w:val="24"/>
        </w:rPr>
        <w:t>for a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D drug. (This includes</w:t>
      </w:r>
      <w:r>
        <w:rPr>
          <w:spacing w:val="36"/>
          <w:sz w:val="24"/>
        </w:rPr>
        <w:t xml:space="preserve"> </w:t>
      </w:r>
      <w:r>
        <w:rPr>
          <w:sz w:val="24"/>
        </w:rPr>
        <w:t>payments for your drugs, if any,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 family</w:t>
      </w:r>
      <w:r>
        <w:rPr>
          <w:spacing w:val="40"/>
          <w:sz w:val="24"/>
        </w:rPr>
        <w:t xml:space="preserve"> </w:t>
      </w:r>
      <w:r>
        <w:rPr>
          <w:sz w:val="24"/>
        </w:rPr>
        <w:t>or friends.)</w:t>
      </w:r>
    </w:p>
    <w:p>
      <w:pPr>
        <w:pStyle w:val="ListParagraph"/>
        <w:numPr>
          <w:ilvl w:val="0"/>
          <w:numId w:val="2"/>
        </w:numPr>
        <w:tabs>
          <w:tab w:val="left" w:pos="1015"/>
        </w:tabs>
        <w:spacing w:before="126" w:after="0" w:line="235" w:lineRule="auto"/>
        <w:ind w:left="1015" w:right="6409" w:hanging="353"/>
        <w:jc w:val="left"/>
        <w:rPr>
          <w:sz w:val="24"/>
        </w:rPr>
      </w:pPr>
      <w:r>
        <w:rPr>
          <w:sz w:val="24"/>
        </w:rPr>
        <w:t>Payments made for your drugs by 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40"/>
          <w:sz w:val="24"/>
        </w:rPr>
        <w:t xml:space="preserve"> </w:t>
      </w:r>
      <w:r>
        <w:rPr>
          <w:sz w:val="24"/>
        </w:rPr>
        <w:t>programs</w:t>
      </w:r>
      <w:r>
        <w:rPr>
          <w:spacing w:val="31"/>
          <w:sz w:val="24"/>
        </w:rPr>
        <w:t xml:space="preserve"> </w:t>
      </w:r>
      <w:r>
        <w:rPr>
          <w:sz w:val="24"/>
        </w:rPr>
        <w:t>or organizations:</w:t>
      </w:r>
      <w:r>
        <w:rPr>
          <w:spacing w:val="40"/>
          <w:sz w:val="24"/>
        </w:rPr>
        <w:t xml:space="preserve"> </w:t>
      </w:r>
      <w:r>
        <w:rPr>
          <w:sz w:val="24"/>
        </w:rPr>
        <w:t>“Extra Help” from Medicare, Medicare’s Coverage Gap Discount</w:t>
      </w:r>
      <w:r>
        <w:rPr>
          <w:spacing w:val="33"/>
          <w:sz w:val="24"/>
        </w:rPr>
        <w:t xml:space="preserve"> </w:t>
      </w:r>
      <w:r>
        <w:rPr>
          <w:sz w:val="24"/>
        </w:rPr>
        <w:t>Program; Indian</w:t>
      </w:r>
      <w:r>
        <w:rPr>
          <w:spacing w:val="40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Service; AIDS</w:t>
      </w:r>
      <w:r>
        <w:rPr>
          <w:spacing w:val="-2"/>
          <w:sz w:val="24"/>
        </w:rPr>
        <w:t xml:space="preserve"> </w:t>
      </w:r>
      <w:r>
        <w:rPr>
          <w:sz w:val="24"/>
        </w:rPr>
        <w:t>drug assistance programs; most</w:t>
      </w:r>
      <w:r>
        <w:rPr>
          <w:spacing w:val="-1"/>
          <w:sz w:val="24"/>
        </w:rPr>
        <w:t xml:space="preserve"> </w:t>
      </w:r>
      <w:r>
        <w:rPr>
          <w:sz w:val="24"/>
        </w:rPr>
        <w:t>charities, and</w:t>
      </w:r>
      <w:r>
        <w:rPr>
          <w:spacing w:val="-2"/>
          <w:sz w:val="24"/>
        </w:rPr>
        <w:t xml:space="preserve"> </w:t>
      </w:r>
      <w:r>
        <w:rPr>
          <w:sz w:val="24"/>
        </w:rPr>
        <w:t>most State</w:t>
      </w:r>
      <w:r>
        <w:rPr>
          <w:spacing w:val="-15"/>
          <w:sz w:val="24"/>
        </w:rPr>
        <w:t xml:space="preserve"> </w:t>
      </w:r>
      <w:r>
        <w:rPr>
          <w:sz w:val="24"/>
        </w:rPr>
        <w:t>Pharmaceutical 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Programs (SPAPs).</w:t>
      </w:r>
    </w:p>
    <w:p>
      <w:pPr>
        <w:pStyle w:val="Heading2"/>
        <w:spacing w:before="114"/>
      </w:pP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19"/>
        </w:rPr>
        <w:t xml:space="preserve"> </w:t>
      </w:r>
      <w:r>
        <w:rPr>
          <w:u w:val="single"/>
        </w:rPr>
        <w:t>not</w:t>
      </w:r>
      <w:r>
        <w:rPr>
          <w:spacing w:val="-20"/>
          <w:u w:val="none"/>
        </w:rPr>
        <w:t xml:space="preserve"> </w:t>
      </w:r>
      <w:r>
        <w:rPr>
          <w:spacing w:val="-2"/>
          <w:u w:val="none"/>
        </w:rPr>
        <w:t>include:</w:t>
      </w:r>
    </w:p>
    <w:p>
      <w:pPr>
        <w:pStyle w:val="ListParagraph"/>
        <w:numPr>
          <w:ilvl w:val="0"/>
          <w:numId w:val="2"/>
        </w:numPr>
        <w:tabs>
          <w:tab w:val="left" w:pos="1016"/>
        </w:tabs>
        <w:spacing w:before="64" w:after="0" w:line="240" w:lineRule="auto"/>
        <w:ind w:left="1016" w:right="6627" w:hanging="353"/>
        <w:jc w:val="left"/>
        <w:rPr>
          <w:sz w:val="24"/>
        </w:rPr>
      </w:pPr>
      <w:r>
        <w:rPr>
          <w:sz w:val="24"/>
        </w:rPr>
        <w:t>Payments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for: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8"/>
          <w:sz w:val="24"/>
        </w:rPr>
        <w:t xml:space="preserve"> </w:t>
      </w:r>
      <w:r>
        <w:rPr>
          <w:sz w:val="24"/>
        </w:rPr>
        <w:t>premiums,</w:t>
      </w:r>
      <w:r>
        <w:rPr>
          <w:spacing w:val="17"/>
          <w:sz w:val="24"/>
        </w:rPr>
        <w:t xml:space="preserve"> </w:t>
      </w:r>
      <w:r>
        <w:rPr>
          <w:sz w:val="24"/>
        </w:rPr>
        <w:t>b)</w:t>
      </w:r>
      <w:r>
        <w:rPr>
          <w:spacing w:val="-11"/>
          <w:sz w:val="24"/>
        </w:rPr>
        <w:t xml:space="preserve"> </w:t>
      </w:r>
      <w:r>
        <w:rPr>
          <w:sz w:val="24"/>
        </w:rPr>
        <w:t>drugs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our plan;</w:t>
      </w:r>
      <w:r>
        <w:rPr>
          <w:spacing w:val="11"/>
          <w:sz w:val="24"/>
        </w:rPr>
        <w:t xml:space="preserve"> </w:t>
      </w:r>
      <w:r>
        <w:rPr>
          <w:sz w:val="24"/>
        </w:rPr>
        <w:t>c) non-Part</w:t>
      </w:r>
      <w:r>
        <w:rPr>
          <w:spacing w:val="-1"/>
          <w:sz w:val="24"/>
        </w:rPr>
        <w:t xml:space="preserve"> </w:t>
      </w:r>
      <w:r>
        <w:rPr>
          <w:sz w:val="24"/>
        </w:rPr>
        <w:t>D drugs (such</w:t>
      </w:r>
      <w:r>
        <w:rPr>
          <w:spacing w:val="-6"/>
          <w:sz w:val="24"/>
        </w:rPr>
        <w:t xml:space="preserve"> </w:t>
      </w:r>
      <w:r>
        <w:rPr>
          <w:sz w:val="24"/>
        </w:rPr>
        <w:t>as drugs you receive during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hospital</w:t>
      </w:r>
      <w:r>
        <w:rPr>
          <w:spacing w:val="40"/>
          <w:sz w:val="24"/>
        </w:rPr>
        <w:t xml:space="preserve"> </w:t>
      </w:r>
      <w:r>
        <w:rPr>
          <w:sz w:val="24"/>
        </w:rPr>
        <w:t>stay);</w:t>
      </w:r>
      <w:r>
        <w:rPr>
          <w:spacing w:val="-1"/>
          <w:sz w:val="24"/>
        </w:rPr>
        <w:t xml:space="preserve"> </w:t>
      </w:r>
      <w:r>
        <w:rPr>
          <w:sz w:val="24"/>
        </w:rPr>
        <w:t>d) drugs covered</w:t>
      </w:r>
      <w:r>
        <w:rPr>
          <w:spacing w:val="-6"/>
          <w:sz w:val="24"/>
        </w:rPr>
        <w:t xml:space="preserve"> </w:t>
      </w:r>
      <w:r>
        <w:rPr>
          <w:sz w:val="24"/>
        </w:rPr>
        <w:t>by our plan’s Supplemental</w:t>
      </w:r>
      <w:r>
        <w:rPr>
          <w:spacing w:val="40"/>
          <w:sz w:val="24"/>
        </w:rPr>
        <w:t xml:space="preserve"> </w:t>
      </w:r>
      <w:r>
        <w:rPr>
          <w:sz w:val="24"/>
        </w:rPr>
        <w:t>Drug Coverage;</w:t>
      </w:r>
      <w:r>
        <w:rPr>
          <w:spacing w:val="-1"/>
          <w:sz w:val="24"/>
        </w:rPr>
        <w:t xml:space="preserve"> </w:t>
      </w:r>
      <w:r>
        <w:rPr>
          <w:sz w:val="24"/>
        </w:rPr>
        <w:t>e) drugs obtained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22"/>
          <w:sz w:val="24"/>
        </w:rPr>
        <w:t xml:space="preserve"> </w:t>
      </w:r>
      <w:r>
        <w:rPr>
          <w:sz w:val="24"/>
        </w:rPr>
        <w:t>pharmacy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 meet</w:t>
      </w:r>
      <w:r>
        <w:rPr>
          <w:spacing w:val="-12"/>
          <w:sz w:val="24"/>
        </w:rPr>
        <w:t xml:space="preserve"> </w:t>
      </w:r>
      <w:r>
        <w:rPr>
          <w:sz w:val="24"/>
        </w:rPr>
        <w:t>our out-of-network pharmacy access policy.</w:t>
      </w:r>
    </w:p>
    <w:p>
      <w:pPr>
        <w:pStyle w:val="ListParagraph"/>
        <w:numPr>
          <w:ilvl w:val="0"/>
          <w:numId w:val="2"/>
        </w:numPr>
        <w:tabs>
          <w:tab w:val="left" w:pos="1016"/>
        </w:tabs>
        <w:spacing w:before="122" w:after="0" w:line="240" w:lineRule="auto"/>
        <w:ind w:left="1016" w:right="6902" w:hanging="353"/>
        <w:jc w:val="left"/>
        <w:rPr>
          <w:sz w:val="24"/>
        </w:rPr>
      </w:pPr>
      <w:r>
        <w:rPr>
          <w:sz w:val="24"/>
        </w:rPr>
        <w:t>Payments made for your drugs by 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40"/>
          <w:sz w:val="24"/>
        </w:rPr>
        <w:t xml:space="preserve"> </w:t>
      </w:r>
      <w:r>
        <w:rPr>
          <w:sz w:val="24"/>
        </w:rPr>
        <w:t>programs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organizations: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employer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union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health plans;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some government-funded programs,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TRICARE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 Veteran’s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Administration;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Worker’s </w:t>
      </w:r>
      <w:r>
        <w:rPr>
          <w:sz w:val="24"/>
        </w:rPr>
        <w:t>Compensation,</w:t>
      </w:r>
      <w:r>
        <w:rPr>
          <w:spacing w:val="40"/>
          <w:sz w:val="24"/>
        </w:rPr>
        <w:t xml:space="preserve"> </w:t>
      </w:r>
      <w:r>
        <w:rPr>
          <w:sz w:val="24"/>
        </w:rPr>
        <w:t>and some other programs.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237" w:lineRule="auto"/>
        <w:ind w:left="120" w:right="4683"/>
      </w:pPr>
      <w:r>
        <w:rPr>
          <w:b/>
        </w:rPr>
        <w:t>Learn</w:t>
      </w:r>
      <w:r>
        <w:rPr>
          <w:b/>
          <w:spacing w:val="-8"/>
        </w:rPr>
        <w:t xml:space="preserve"> </w:t>
      </w:r>
      <w:r>
        <w:rPr>
          <w:b/>
        </w:rPr>
        <w:t>more</w:t>
      </w:r>
      <w:r>
        <w:rPr>
          <w:b/>
          <w:spacing w:val="-39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Medicare has made the rules about which</w:t>
      </w:r>
      <w:r>
        <w:rPr>
          <w:spacing w:val="2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payments count</w:t>
      </w:r>
      <w:r>
        <w:rPr>
          <w:spacing w:val="2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do </w:t>
      </w:r>
      <w:r>
        <w:rPr>
          <w:u w:val="single"/>
        </w:rPr>
        <w:t>not</w:t>
      </w:r>
      <w:r>
        <w:rPr>
          <w:u w:val="none"/>
        </w:rPr>
        <w:t xml:space="preserve"> count toward</w:t>
      </w:r>
      <w:r>
        <w:rPr>
          <w:spacing w:val="-15"/>
          <w:u w:val="none"/>
        </w:rPr>
        <w:t xml:space="preserve"> </w:t>
      </w:r>
      <w:r>
        <w:rPr>
          <w:u w:val="none"/>
        </w:rPr>
        <w:t>“out-of-pocket</w:t>
      </w:r>
      <w:r>
        <w:rPr>
          <w:spacing w:val="10"/>
          <w:u w:val="none"/>
        </w:rPr>
        <w:t xml:space="preserve"> </w:t>
      </w:r>
      <w:r>
        <w:rPr>
          <w:u w:val="none"/>
        </w:rPr>
        <w:t>costs”</w:t>
      </w:r>
      <w:r>
        <w:rPr>
          <w:spacing w:val="-15"/>
          <w:u w:val="none"/>
        </w:rPr>
        <w:t xml:space="preserve"> </w:t>
      </w:r>
      <w:r>
        <w:rPr>
          <w:u w:val="none"/>
        </w:rPr>
        <w:t>and</w:t>
      </w:r>
      <w:r>
        <w:rPr>
          <w:spacing w:val="-15"/>
          <w:u w:val="none"/>
        </w:rPr>
        <w:t xml:space="preserve"> </w:t>
      </w:r>
      <w:r>
        <w:rPr>
          <w:u w:val="none"/>
        </w:rPr>
        <w:t>“total</w:t>
      </w:r>
      <w:r>
        <w:rPr>
          <w:spacing w:val="-10"/>
          <w:u w:val="none"/>
        </w:rPr>
        <w:t xml:space="preserve"> </w:t>
      </w:r>
      <w:r>
        <w:rPr>
          <w:u w:val="none"/>
        </w:rPr>
        <w:t>drug</w:t>
      </w:r>
      <w:r>
        <w:rPr>
          <w:spacing w:val="-2"/>
          <w:u w:val="none"/>
        </w:rPr>
        <w:t xml:space="preserve"> </w:t>
      </w:r>
      <w:r>
        <w:rPr>
          <w:u w:val="none"/>
        </w:rPr>
        <w:t>costs.”</w:t>
      </w:r>
      <w:r>
        <w:rPr>
          <w:spacing w:val="-15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u w:val="none"/>
        </w:rPr>
        <w:t>definitions</w:t>
      </w:r>
      <w:r>
        <w:rPr>
          <w:spacing w:val="39"/>
          <w:u w:val="none"/>
        </w:rPr>
        <w:t xml:space="preserve"> </w:t>
      </w:r>
      <w:r>
        <w:rPr>
          <w:u w:val="none"/>
        </w:rPr>
        <w:t>on</w:t>
      </w:r>
      <w:r>
        <w:rPr>
          <w:spacing w:val="-15"/>
          <w:u w:val="none"/>
        </w:rPr>
        <w:t xml:space="preserve"> </w:t>
      </w:r>
      <w:r>
        <w:rPr>
          <w:u w:val="none"/>
        </w:rPr>
        <w:t>this</w:t>
      </w:r>
      <w:r>
        <w:rPr>
          <w:spacing w:val="9"/>
          <w:u w:val="none"/>
        </w:rPr>
        <w:t xml:space="preserve"> </w:t>
      </w:r>
      <w:r>
        <w:rPr>
          <w:u w:val="none"/>
        </w:rPr>
        <w:t>page</w:t>
      </w:r>
      <w:r>
        <w:rPr>
          <w:spacing w:val="-12"/>
          <w:u w:val="none"/>
        </w:rPr>
        <w:t xml:space="preserve"> </w:t>
      </w:r>
      <w:r>
        <w:rPr>
          <w:u w:val="none"/>
        </w:rPr>
        <w:t>give</w:t>
      </w:r>
      <w:r>
        <w:rPr>
          <w:spacing w:val="11"/>
          <w:u w:val="none"/>
        </w:rPr>
        <w:t xml:space="preserve"> </w:t>
      </w:r>
      <w:r>
        <w:rPr>
          <w:u w:val="none"/>
        </w:rPr>
        <w:t>you</w:t>
      </w:r>
      <w:r>
        <w:rPr>
          <w:spacing w:val="-10"/>
          <w:u w:val="none"/>
        </w:rPr>
        <w:t xml:space="preserve"> </w:t>
      </w:r>
      <w:r>
        <w:rPr>
          <w:u w:val="none"/>
        </w:rPr>
        <w:t>only the</w:t>
      </w:r>
      <w:r>
        <w:rPr>
          <w:spacing w:val="-12"/>
          <w:u w:val="none"/>
        </w:rPr>
        <w:t xml:space="preserve"> </w:t>
      </w:r>
      <w:r>
        <w:rPr>
          <w:u w:val="none"/>
        </w:rPr>
        <w:t>main</w:t>
      </w:r>
    </w:p>
    <w:p>
      <w:pPr>
        <w:spacing w:after="0" w:line="237" w:lineRule="auto"/>
        <w:sectPr>
          <w:pgSz w:w="15840" w:h="12240" w:orient="landscape"/>
          <w:pgMar w:top="1160" w:right="360" w:bottom="840" w:left="600" w:header="287" w:footer="656"/>
          <w:cols w:space="720"/>
        </w:sectPr>
      </w:pPr>
    </w:p>
    <w:p>
      <w:pPr>
        <w:pStyle w:val="BodyText"/>
        <w:spacing w:before="42"/>
      </w:pPr>
    </w:p>
    <w:p>
      <w:pPr>
        <w:spacing w:before="0" w:line="237" w:lineRule="auto"/>
        <w:ind w:left="120" w:right="4683" w:hanging="1"/>
        <w:jc w:val="left"/>
        <w:rPr>
          <w:sz w:val="24"/>
        </w:rPr>
      </w:pPr>
      <w:r>
        <w:rPr>
          <w:sz w:val="24"/>
        </w:rPr>
        <w:t>rules.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details,</w:t>
      </w:r>
      <w:r>
        <w:rPr>
          <w:spacing w:val="20"/>
          <w:sz w:val="24"/>
        </w:rPr>
        <w:t xml:space="preserve"> </w:t>
      </w:r>
      <w:r>
        <w:rPr>
          <w:sz w:val="24"/>
        </w:rPr>
        <w:t>including</w:t>
      </w:r>
      <w:r>
        <w:rPr>
          <w:spacing w:val="36"/>
          <w:sz w:val="24"/>
        </w:rPr>
        <w:t xml:space="preserve"> </w:t>
      </w:r>
      <w:r>
        <w:rPr>
          <w:sz w:val="24"/>
        </w:rPr>
        <w:t>more</w:t>
      </w:r>
      <w:r>
        <w:rPr>
          <w:spacing w:val="8"/>
          <w:sz w:val="24"/>
        </w:rPr>
        <w:t xml:space="preserve"> </w:t>
      </w:r>
      <w:r>
        <w:rPr>
          <w:sz w:val="24"/>
        </w:rPr>
        <w:t>about “covered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drugs,”</w:t>
      </w:r>
      <w:r>
        <w:rPr>
          <w:spacing w:val="20"/>
          <w:sz w:val="24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Coverage,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our benefits booklet</w:t>
      </w:r>
      <w:r>
        <w:rPr>
          <w:spacing w:val="40"/>
          <w:sz w:val="24"/>
        </w:rPr>
        <w:t xml:space="preserve"> </w:t>
      </w:r>
      <w:r>
        <w:rPr>
          <w:sz w:val="24"/>
        </w:rPr>
        <w:t>(for more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about the </w:t>
      </w:r>
      <w:r>
        <w:rPr>
          <w:i/>
          <w:sz w:val="24"/>
        </w:rPr>
        <w:t>Evidence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Coverage,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6).</w:t>
      </w:r>
    </w:p>
    <w:p>
      <w:pPr>
        <w:spacing w:after="0" w:line="237" w:lineRule="auto"/>
        <w:jc w:val="left"/>
        <w:rPr>
          <w:sz w:val="24"/>
        </w:rPr>
        <w:sectPr>
          <w:pgSz w:w="15840" w:h="12240" w:orient="landscape"/>
          <w:pgMar w:top="1160" w:right="360" w:bottom="840" w:left="600" w:header="287" w:footer="656"/>
          <w:cols w:space="720"/>
        </w:sectPr>
      </w:pPr>
    </w:p>
    <w:p>
      <w:pPr>
        <w:pStyle w:val="BodyText"/>
        <w:spacing w:before="97"/>
        <w:rPr>
          <w:sz w:val="22"/>
        </w:rPr>
      </w:pPr>
    </w:p>
    <w:p>
      <w:pPr>
        <w:spacing w:before="0" w:line="266" w:lineRule="auto"/>
        <w:ind w:left="119" w:right="686" w:firstLine="0"/>
        <w:jc w:val="both"/>
        <w:rPr>
          <w:sz w:val="22"/>
        </w:rPr>
      </w:pPr>
      <w:r>
        <w:rPr>
          <w:b/>
          <w:sz w:val="22"/>
        </w:rPr>
        <w:t>PRA</w:t>
      </w:r>
      <w:r>
        <w:rPr>
          <w:b/>
          <w:spacing w:val="34"/>
          <w:sz w:val="22"/>
        </w:rPr>
        <w:t xml:space="preserve"> </w:t>
      </w:r>
      <w:r>
        <w:rPr>
          <w:b/>
          <w:sz w:val="22"/>
        </w:rPr>
        <w:t>Disclosure</w:t>
      </w:r>
      <w:r>
        <w:rPr>
          <w:b/>
          <w:spacing w:val="32"/>
          <w:sz w:val="22"/>
        </w:rPr>
        <w:t xml:space="preserve"> </w:t>
      </w:r>
      <w:r>
        <w:rPr>
          <w:b/>
          <w:sz w:val="22"/>
        </w:rPr>
        <w:t xml:space="preserve">Statement </w:t>
      </w:r>
      <w:r>
        <w:rPr>
          <w:sz w:val="22"/>
        </w:rPr>
        <w:t>According</w:t>
      </w:r>
      <w:r>
        <w:rPr>
          <w:spacing w:val="18"/>
          <w:sz w:val="22"/>
        </w:rPr>
        <w:t xml:space="preserve"> </w:t>
      </w:r>
      <w:r>
        <w:rPr>
          <w:sz w:val="22"/>
        </w:rPr>
        <w:t>to</w:t>
      </w:r>
      <w:r>
        <w:rPr>
          <w:spacing w:val="18"/>
          <w:sz w:val="22"/>
        </w:rPr>
        <w:t xml:space="preserve"> </w:t>
      </w:r>
      <w:r>
        <w:rPr>
          <w:sz w:val="22"/>
        </w:rPr>
        <w:t>the</w:t>
      </w:r>
      <w:r>
        <w:rPr>
          <w:spacing w:val="13"/>
          <w:sz w:val="22"/>
        </w:rPr>
        <w:t xml:space="preserve"> </w:t>
      </w:r>
      <w:r>
        <w:rPr>
          <w:sz w:val="22"/>
        </w:rPr>
        <w:t>Paperwork</w:t>
      </w:r>
      <w:r>
        <w:rPr>
          <w:spacing w:val="18"/>
          <w:sz w:val="22"/>
        </w:rPr>
        <w:t xml:space="preserve"> </w:t>
      </w:r>
      <w:r>
        <w:rPr>
          <w:sz w:val="22"/>
        </w:rPr>
        <w:t>Reduction</w:t>
      </w:r>
      <w:r>
        <w:rPr>
          <w:spacing w:val="36"/>
          <w:sz w:val="22"/>
        </w:rPr>
        <w:t xml:space="preserve"> </w:t>
      </w:r>
      <w:r>
        <w:rPr>
          <w:sz w:val="22"/>
        </w:rPr>
        <w:t>Act</w:t>
      </w:r>
      <w:r>
        <w:rPr>
          <w:spacing w:val="38"/>
          <w:sz w:val="22"/>
        </w:rPr>
        <w:t xml:space="preserve"> </w:t>
      </w:r>
      <w:r>
        <w:rPr>
          <w:sz w:val="22"/>
        </w:rPr>
        <w:t>of 1995,</w:t>
      </w:r>
      <w:r>
        <w:rPr>
          <w:spacing w:val="27"/>
          <w:sz w:val="22"/>
        </w:rPr>
        <w:t xml:space="preserve"> </w:t>
      </w:r>
      <w:r>
        <w:rPr>
          <w:sz w:val="22"/>
        </w:rPr>
        <w:t>no</w:t>
      </w:r>
      <w:r>
        <w:rPr>
          <w:spacing w:val="18"/>
          <w:sz w:val="22"/>
        </w:rPr>
        <w:t xml:space="preserve"> </w:t>
      </w:r>
      <w:r>
        <w:rPr>
          <w:sz w:val="22"/>
        </w:rPr>
        <w:t>persons</w:t>
      </w:r>
      <w:r>
        <w:rPr>
          <w:spacing w:val="27"/>
          <w:sz w:val="22"/>
        </w:rPr>
        <w:t xml:space="preserve"> </w:t>
      </w:r>
      <w:r>
        <w:rPr>
          <w:sz w:val="22"/>
        </w:rPr>
        <w:t>are</w:t>
      </w:r>
      <w:r>
        <w:rPr>
          <w:spacing w:val="13"/>
          <w:sz w:val="22"/>
        </w:rPr>
        <w:t xml:space="preserve"> </w:t>
      </w:r>
      <w:r>
        <w:rPr>
          <w:sz w:val="22"/>
        </w:rPr>
        <w:t>required</w:t>
      </w:r>
      <w:r>
        <w:rPr>
          <w:spacing w:val="35"/>
          <w:sz w:val="22"/>
        </w:rPr>
        <w:t xml:space="preserve"> </w:t>
      </w:r>
      <w:r>
        <w:rPr>
          <w:sz w:val="22"/>
        </w:rPr>
        <w:t>to</w:t>
      </w:r>
      <w:r>
        <w:rPr>
          <w:spacing w:val="18"/>
          <w:sz w:val="22"/>
        </w:rPr>
        <w:t xml:space="preserve"> </w:t>
      </w:r>
      <w:r>
        <w:rPr>
          <w:sz w:val="22"/>
        </w:rPr>
        <w:t>respond</w:t>
      </w:r>
      <w:r>
        <w:rPr>
          <w:spacing w:val="18"/>
          <w:sz w:val="22"/>
        </w:rPr>
        <w:t xml:space="preserve"> </w:t>
      </w:r>
      <w:r>
        <w:rPr>
          <w:sz w:val="22"/>
        </w:rPr>
        <w:t>to</w:t>
      </w:r>
      <w:r>
        <w:rPr>
          <w:spacing w:val="18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collection</w:t>
      </w:r>
      <w:r>
        <w:rPr>
          <w:spacing w:val="55"/>
          <w:sz w:val="22"/>
        </w:rPr>
        <w:t xml:space="preserve"> </w:t>
      </w:r>
      <w:r>
        <w:rPr>
          <w:sz w:val="22"/>
        </w:rPr>
        <w:t>of</w:t>
      </w:r>
      <w:r>
        <w:rPr>
          <w:spacing w:val="24"/>
          <w:sz w:val="22"/>
        </w:rPr>
        <w:t xml:space="preserve"> </w:t>
      </w:r>
      <w:r>
        <w:rPr>
          <w:sz w:val="22"/>
        </w:rPr>
        <w:t>information</w:t>
      </w:r>
      <w:r>
        <w:rPr>
          <w:spacing w:val="55"/>
          <w:sz w:val="22"/>
        </w:rPr>
        <w:t xml:space="preserve"> </w:t>
      </w:r>
      <w:r>
        <w:rPr>
          <w:sz w:val="22"/>
        </w:rPr>
        <w:t>unless it</w:t>
      </w:r>
      <w:r>
        <w:rPr>
          <w:spacing w:val="30"/>
          <w:sz w:val="22"/>
        </w:rPr>
        <w:t xml:space="preserve"> </w:t>
      </w:r>
      <w:r>
        <w:rPr>
          <w:sz w:val="22"/>
        </w:rPr>
        <w:t>displays</w:t>
      </w:r>
      <w:r>
        <w:rPr>
          <w:spacing w:val="37"/>
          <w:sz w:val="22"/>
        </w:rPr>
        <w:t xml:space="preserve"> </w:t>
      </w:r>
      <w:r>
        <w:rPr>
          <w:sz w:val="22"/>
        </w:rPr>
        <w:t>a valid</w:t>
      </w:r>
      <w:r>
        <w:rPr>
          <w:spacing w:val="40"/>
          <w:sz w:val="22"/>
        </w:rPr>
        <w:t xml:space="preserve"> </w:t>
      </w:r>
      <w:r>
        <w:rPr>
          <w:sz w:val="22"/>
        </w:rPr>
        <w:t>OMB</w:t>
      </w:r>
      <w:r>
        <w:rPr>
          <w:spacing w:val="22"/>
          <w:sz w:val="22"/>
        </w:rPr>
        <w:t xml:space="preserve"> </w:t>
      </w:r>
      <w:r>
        <w:rPr>
          <w:sz w:val="22"/>
        </w:rPr>
        <w:t>control</w:t>
      </w:r>
      <w:r>
        <w:rPr>
          <w:spacing w:val="-4"/>
          <w:sz w:val="22"/>
        </w:rPr>
        <w:t xml:space="preserve"> </w:t>
      </w:r>
      <w:r>
        <w:rPr>
          <w:sz w:val="22"/>
        </w:rPr>
        <w:t>number. The valid</w:t>
      </w:r>
      <w:r>
        <w:rPr>
          <w:spacing w:val="40"/>
          <w:sz w:val="22"/>
        </w:rPr>
        <w:t xml:space="preserve"> </w:t>
      </w:r>
      <w:r>
        <w:rPr>
          <w:sz w:val="22"/>
        </w:rPr>
        <w:t>OMB</w:t>
      </w:r>
      <w:r>
        <w:rPr>
          <w:spacing w:val="22"/>
          <w:sz w:val="22"/>
        </w:rPr>
        <w:t xml:space="preserve"> </w:t>
      </w:r>
      <w:r>
        <w:rPr>
          <w:sz w:val="22"/>
        </w:rPr>
        <w:t>control</w:t>
      </w:r>
      <w:r>
        <w:rPr>
          <w:spacing w:val="-4"/>
          <w:sz w:val="22"/>
        </w:rPr>
        <w:t xml:space="preserve"> </w:t>
      </w:r>
      <w:r>
        <w:rPr>
          <w:sz w:val="22"/>
        </w:rPr>
        <w:t>number</w:t>
      </w:r>
      <w:r>
        <w:rPr>
          <w:spacing w:val="34"/>
          <w:sz w:val="22"/>
        </w:rPr>
        <w:t xml:space="preserve"> </w:t>
      </w:r>
      <w:r>
        <w:rPr>
          <w:sz w:val="22"/>
        </w:rPr>
        <w:t>for this</w:t>
      </w:r>
      <w:r>
        <w:rPr>
          <w:spacing w:val="37"/>
          <w:sz w:val="22"/>
        </w:rPr>
        <w:t xml:space="preserve"> </w:t>
      </w:r>
      <w:r>
        <w:rPr>
          <w:sz w:val="22"/>
        </w:rPr>
        <w:t>collection</w:t>
      </w:r>
      <w:r>
        <w:rPr>
          <w:spacing w:val="40"/>
          <w:sz w:val="22"/>
        </w:rPr>
        <w:t xml:space="preserve"> </w:t>
      </w:r>
      <w:r>
        <w:rPr>
          <w:sz w:val="22"/>
        </w:rPr>
        <w:t>is 0938-0964. If you have any</w:t>
      </w:r>
      <w:r>
        <w:rPr>
          <w:spacing w:val="29"/>
          <w:sz w:val="22"/>
        </w:rPr>
        <w:t xml:space="preserve"> </w:t>
      </w:r>
      <w:r>
        <w:rPr>
          <w:sz w:val="22"/>
        </w:rPr>
        <w:t>suggestions</w:t>
      </w:r>
      <w:r>
        <w:rPr>
          <w:spacing w:val="37"/>
          <w:sz w:val="22"/>
        </w:rPr>
        <w:t xml:space="preserve"> </w:t>
      </w:r>
      <w:r>
        <w:rPr>
          <w:sz w:val="22"/>
        </w:rPr>
        <w:t>for improving</w:t>
      </w:r>
      <w:r>
        <w:rPr>
          <w:spacing w:val="40"/>
          <w:sz w:val="22"/>
        </w:rPr>
        <w:t xml:space="preserve"> </w:t>
      </w:r>
      <w:r>
        <w:rPr>
          <w:sz w:val="22"/>
        </w:rPr>
        <w:t>this form, please</w:t>
      </w:r>
      <w:r>
        <w:rPr>
          <w:spacing w:val="40"/>
          <w:sz w:val="22"/>
        </w:rPr>
        <w:t xml:space="preserve"> </w:t>
      </w:r>
      <w:r>
        <w:rPr>
          <w:sz w:val="22"/>
        </w:rPr>
        <w:t>write to</w:t>
      </w:r>
      <w:r>
        <w:rPr>
          <w:spacing w:val="19"/>
          <w:sz w:val="22"/>
        </w:rPr>
        <w:t xml:space="preserve"> </w:t>
      </w:r>
      <w:r>
        <w:rPr>
          <w:sz w:val="22"/>
        </w:rPr>
        <w:t>CMS,</w:t>
      </w:r>
      <w:r>
        <w:rPr>
          <w:spacing w:val="28"/>
          <w:sz w:val="22"/>
        </w:rPr>
        <w:t xml:space="preserve"> </w:t>
      </w:r>
      <w:r>
        <w:rPr>
          <w:sz w:val="22"/>
        </w:rPr>
        <w:t>7500</w:t>
      </w:r>
      <w:r>
        <w:rPr>
          <w:spacing w:val="19"/>
          <w:sz w:val="22"/>
        </w:rPr>
        <w:t xml:space="preserve"> </w:t>
      </w:r>
      <w:r>
        <w:rPr>
          <w:sz w:val="22"/>
        </w:rPr>
        <w:t>Security</w:t>
      </w:r>
      <w:r>
        <w:rPr>
          <w:spacing w:val="37"/>
          <w:sz w:val="22"/>
        </w:rPr>
        <w:t xml:space="preserve"> </w:t>
      </w:r>
      <w:r>
        <w:rPr>
          <w:sz w:val="22"/>
        </w:rPr>
        <w:t>Boulevard,</w:t>
      </w:r>
      <w:r>
        <w:rPr>
          <w:spacing w:val="80"/>
          <w:sz w:val="22"/>
        </w:rPr>
        <w:t xml:space="preserve"> </w:t>
      </w:r>
      <w:r>
        <w:rPr>
          <w:sz w:val="22"/>
        </w:rPr>
        <w:t>Attn:</w:t>
      </w:r>
      <w:r>
        <w:rPr>
          <w:spacing w:val="38"/>
          <w:sz w:val="22"/>
        </w:rPr>
        <w:t xml:space="preserve"> </w:t>
      </w:r>
      <w:r>
        <w:rPr>
          <w:sz w:val="22"/>
        </w:rPr>
        <w:t>PRA</w:t>
      </w:r>
      <w:r>
        <w:rPr>
          <w:spacing w:val="35"/>
          <w:sz w:val="22"/>
        </w:rPr>
        <w:t xml:space="preserve"> </w:t>
      </w:r>
      <w:r>
        <w:rPr>
          <w:sz w:val="22"/>
        </w:rPr>
        <w:t>Reports</w:t>
      </w:r>
      <w:r>
        <w:rPr>
          <w:spacing w:val="28"/>
          <w:sz w:val="22"/>
        </w:rPr>
        <w:t xml:space="preserve"> </w:t>
      </w:r>
      <w:r>
        <w:rPr>
          <w:sz w:val="22"/>
        </w:rPr>
        <w:t>Clearance</w:t>
      </w:r>
      <w:r>
        <w:rPr>
          <w:spacing w:val="40"/>
          <w:sz w:val="22"/>
        </w:rPr>
        <w:t xml:space="preserve"> </w:t>
      </w:r>
      <w:r>
        <w:rPr>
          <w:sz w:val="22"/>
        </w:rPr>
        <w:t>Officer,</w:t>
      </w:r>
      <w:r>
        <w:rPr>
          <w:spacing w:val="28"/>
          <w:sz w:val="22"/>
        </w:rPr>
        <w:t xml:space="preserve"> </w:t>
      </w:r>
      <w:r>
        <w:rPr>
          <w:sz w:val="22"/>
        </w:rPr>
        <w:t>Baltimore,</w:t>
      </w:r>
      <w:r>
        <w:rPr>
          <w:spacing w:val="80"/>
          <w:sz w:val="22"/>
        </w:rPr>
        <w:t xml:space="preserve"> </w:t>
      </w:r>
      <w:r>
        <w:rPr>
          <w:sz w:val="22"/>
        </w:rPr>
        <w:t>Maryland</w:t>
      </w:r>
      <w:r>
        <w:rPr>
          <w:spacing w:val="74"/>
          <w:sz w:val="22"/>
        </w:rPr>
        <w:t xml:space="preserve"> </w:t>
      </w:r>
      <w:r>
        <w:rPr>
          <w:sz w:val="22"/>
        </w:rPr>
        <w:t>21244-1850.</w:t>
      </w:r>
    </w:p>
    <w:p>
      <w:pPr>
        <w:pStyle w:val="BodyText"/>
        <w:spacing w:before="8"/>
        <w:rPr>
          <w:sz w:val="22"/>
        </w:rPr>
      </w:pPr>
    </w:p>
    <w:p>
      <w:pPr>
        <w:spacing w:before="0" w:line="242" w:lineRule="auto"/>
        <w:ind w:left="120" w:right="792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CMS does not discriminate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in its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programs and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activities: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request this form in an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accessible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format (e.g., Braille, Large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Print, Audio</w:t>
      </w:r>
      <w:r>
        <w:rPr>
          <w:rFonts w:ascii="Arial"/>
          <w:b/>
          <w:spacing w:val="78"/>
          <w:sz w:val="22"/>
        </w:rPr>
        <w:t xml:space="preserve"> </w:t>
      </w:r>
      <w:r>
        <w:rPr>
          <w:rFonts w:ascii="Arial"/>
          <w:b/>
          <w:sz w:val="22"/>
        </w:rPr>
        <w:t>CD)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contact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80"/>
          <w:sz w:val="22"/>
        </w:rPr>
        <w:t xml:space="preserve"> </w:t>
      </w:r>
      <w:r>
        <w:rPr>
          <w:rFonts w:ascii="Arial"/>
          <w:b/>
          <w:sz w:val="22"/>
        </w:rPr>
        <w:t>Medicare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Drug</w:t>
      </w:r>
      <w:r>
        <w:rPr>
          <w:rFonts w:ascii="Arial"/>
          <w:b/>
          <w:spacing w:val="27"/>
          <w:sz w:val="22"/>
        </w:rPr>
        <w:t xml:space="preserve"> </w:t>
      </w:r>
      <w:r>
        <w:rPr>
          <w:rFonts w:ascii="Arial"/>
          <w:b/>
          <w:sz w:val="22"/>
        </w:rPr>
        <w:t>Plan. If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you</w:t>
      </w:r>
      <w:r>
        <w:rPr>
          <w:rFonts w:ascii="Arial"/>
          <w:b/>
          <w:spacing w:val="78"/>
          <w:sz w:val="22"/>
        </w:rPr>
        <w:t xml:space="preserve"> </w:t>
      </w:r>
      <w:r>
        <w:rPr>
          <w:rFonts w:ascii="Arial"/>
          <w:b/>
          <w:spacing w:val="11"/>
          <w:sz w:val="22"/>
        </w:rPr>
        <w:t xml:space="preserve">need </w:t>
      </w:r>
      <w:r>
        <w:rPr>
          <w:rFonts w:ascii="Arial"/>
          <w:b/>
          <w:sz w:val="22"/>
        </w:rPr>
        <w:t>assistance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contacting</w:t>
      </w:r>
      <w:r>
        <w:rPr>
          <w:rFonts w:ascii="Arial"/>
          <w:b/>
          <w:spacing w:val="27"/>
          <w:sz w:val="22"/>
        </w:rPr>
        <w:t xml:space="preserve"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29"/>
          <w:sz w:val="22"/>
        </w:rPr>
        <w:t xml:space="preserve"> </w:t>
      </w:r>
      <w:r>
        <w:rPr>
          <w:rFonts w:ascii="Arial"/>
          <w:b/>
          <w:sz w:val="22"/>
        </w:rPr>
        <w:t>plan, call: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1-800-MEDICARE.</w:t>
      </w:r>
    </w:p>
    <w:sectPr>
      <w:pgSz w:w="15840" w:h="12240" w:orient="landscape"/>
      <w:pgMar w:top="1160" w:right="360" w:bottom="840" w:left="600" w:header="287" w:footer="65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7216388</wp:posOffset>
              </wp:positionV>
              <wp:extent cx="726440" cy="1835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264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CMS-10141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57.2pt;height:14.45pt;margin-top:568.22pt;margin-left:3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CMS-10141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6571060</wp:posOffset>
              </wp:positionH>
              <wp:positionV relativeFrom="page">
                <wp:posOffset>7216388</wp:posOffset>
              </wp:positionV>
              <wp:extent cx="3039745" cy="18351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3974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OMB</w:t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Approval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0938-0964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(Expires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1" type="#_x0000_t202" style="width:239.35pt;height:14.45pt;margin-top:568.22pt;margin-left:517.41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OMB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Approval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No.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0938-0964</w:t>
                    </w:r>
                    <w:r>
                      <w:rPr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(Expires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7216388</wp:posOffset>
              </wp:positionV>
              <wp:extent cx="726440" cy="18351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264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CMS-10141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width:57.2pt;height:14.45pt;margin-top:568.22pt;margin-left:35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CMS-10141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6571060</wp:posOffset>
              </wp:positionH>
              <wp:positionV relativeFrom="page">
                <wp:posOffset>7216388</wp:posOffset>
              </wp:positionV>
              <wp:extent cx="3039745" cy="18351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3974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OMB</w:t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Approval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0938-0964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(Expires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5" type="#_x0000_t202" style="width:239.35pt;height:14.45pt;margin-top:568.22pt;margin-left:517.41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OMB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Approval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No.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0938-0964</w:t>
                    </w:r>
                    <w:r>
                      <w:rPr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(Expires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169773</wp:posOffset>
              </wp:positionV>
              <wp:extent cx="2027555" cy="2279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2755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59.65pt;height:17.95pt;margin-top:13.37pt;margin-left:3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6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169773</wp:posOffset>
              </wp:positionV>
              <wp:extent cx="2027555" cy="2279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2755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59.65pt;height:17.95pt;margin-top:13.37pt;margin-left:35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7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6281420</wp:posOffset>
              </wp:positionH>
              <wp:positionV relativeFrom="page">
                <wp:posOffset>562694</wp:posOffset>
              </wp:positionV>
              <wp:extent cx="165100" cy="19431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3" type="#_x0000_t202" style="width:13pt;height:15.3pt;margin-top:44.31pt;margin-left:494.6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7BCF98"/>
    <w:multiLevelType w:val="hybridMultilevel"/>
    <w:tmpl w:val="00000000"/>
    <w:lvl w:ilvl="0">
      <w:start w:val="0"/>
      <w:numFmt w:val="bullet"/>
      <w:lvlText w:val=""/>
      <w:lvlJc w:val="left"/>
      <w:pPr>
        <w:ind w:left="1015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8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4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36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22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08" w:hanging="352"/>
      </w:pPr>
      <w:rPr>
        <w:rFonts w:hint="default"/>
        <w:lang w:val="en-US" w:eastAsia="en-US" w:bidi="ar-SA"/>
      </w:rPr>
    </w:lvl>
  </w:abstractNum>
  <w:abstractNum w:abstractNumId="1">
    <w:nsid w:val="525B9E6D"/>
    <w:multiLevelType w:val="hybridMultilevel"/>
    <w:tmpl w:val="00000000"/>
    <w:lvl w:ilvl="0">
      <w:start w:val="0"/>
      <w:numFmt w:val="bullet"/>
      <w:lvlText w:val=""/>
      <w:lvlJc w:val="left"/>
      <w:pPr>
        <w:ind w:left="816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9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5" w:hanging="35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20" w:hanging="1616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"/>
      <w:ind w:left="488"/>
      <w:outlineLvl w:val="2"/>
    </w:pPr>
    <w:rPr>
      <w:rFonts w:ascii="Times New Roman" w:eastAsia="Times New Roman" w:hAnsi="Times New Roman" w:cs="Times New Roman"/>
      <w:b/>
      <w:bCs/>
      <w:sz w:val="29"/>
      <w:szCs w:val="29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spacing w:before="10"/>
      <w:ind w:left="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64"/>
      <w:ind w:left="1015" w:right="6409" w:hanging="353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2024-12-02T16:51:03Z</dcterms:created>
  <dcterms:modified xsi:type="dcterms:W3CDTF">2024-12-02T16:51:03Z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