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6551" w:rsidRPr="00C16551" w:rsidP="00C16551" w14:paraId="53F3D63E" w14:textId="77777777">
      <w:pPr>
        <w:pStyle w:val="Heading1"/>
        <w:jc w:val="center"/>
        <w:rPr>
          <w:rFonts w:ascii="Times New Roman" w:hAnsi="Times New Roman"/>
          <w:sz w:val="24"/>
          <w:szCs w:val="24"/>
        </w:rPr>
      </w:pPr>
      <w:r w:rsidRPr="00C16551">
        <w:rPr>
          <w:rFonts w:ascii="Times New Roman" w:hAnsi="Times New Roman"/>
          <w:sz w:val="24"/>
          <w:szCs w:val="24"/>
        </w:rPr>
        <w:t>Justification for Non-Substantive Changes</w:t>
      </w:r>
      <w:r w:rsidRPr="00C16551" w:rsidR="002C50A9">
        <w:rPr>
          <w:rFonts w:ascii="Times New Roman" w:hAnsi="Times New Roman"/>
          <w:sz w:val="24"/>
          <w:szCs w:val="24"/>
        </w:rPr>
        <w:t xml:space="preserve"> for</w:t>
      </w:r>
      <w:r w:rsidRPr="00C16551" w:rsidR="004C100A">
        <w:rPr>
          <w:rFonts w:ascii="Times New Roman" w:hAnsi="Times New Roman"/>
          <w:sz w:val="24"/>
          <w:szCs w:val="24"/>
        </w:rPr>
        <w:t xml:space="preserve"> </w:t>
      </w:r>
      <w:r w:rsidRPr="00C16551">
        <w:rPr>
          <w:rFonts w:ascii="Times New Roman" w:hAnsi="Times New Roman"/>
          <w:sz w:val="24"/>
          <w:szCs w:val="24"/>
        </w:rPr>
        <w:t>Upload Documents (</w:t>
      </w:r>
      <w:r w:rsidRPr="00C16551">
        <w:rPr>
          <w:rFonts w:ascii="Times New Roman" w:hAnsi="Times New Roman"/>
          <w:color w:val="000000"/>
          <w:sz w:val="24"/>
          <w:szCs w:val="24"/>
        </w:rPr>
        <w:t>eSubmit)</w:t>
      </w:r>
      <w:r w:rsidRPr="00C16551">
        <w:rPr>
          <w:rFonts w:ascii="Times New Roman" w:hAnsi="Times New Roman"/>
          <w:sz w:val="24"/>
          <w:szCs w:val="24"/>
        </w:rPr>
        <w:t xml:space="preserve"> </w:t>
      </w:r>
    </w:p>
    <w:p w:rsidR="00C16551" w:rsidRPr="00C16551" w:rsidP="00C16551" w14:paraId="4C6EFCF6" w14:textId="77777777">
      <w:pPr>
        <w:jc w:val="center"/>
        <w:rPr>
          <w:b/>
          <w:bCs/>
        </w:rPr>
      </w:pPr>
      <w:r w:rsidRPr="00C16551">
        <w:rPr>
          <w:rFonts w:ascii="Times New Roman" w:hAnsi="Times New Roman"/>
          <w:b/>
          <w:bCs/>
        </w:rPr>
        <w:t>20 CFR 404.704; 404.1512, 416.200, 416.912, and 422.505</w:t>
      </w:r>
    </w:p>
    <w:p w:rsidR="00C16551" w:rsidRPr="00C16551" w:rsidP="00C16551" w14:paraId="4FEAB05A" w14:textId="5C563FC3">
      <w:pPr>
        <w:pStyle w:val="Title"/>
        <w:rPr>
          <w:rFonts w:ascii="Times New Roman" w:hAnsi="Times New Roman"/>
        </w:rPr>
      </w:pPr>
      <w:r w:rsidRPr="00C16551">
        <w:rPr>
          <w:rFonts w:ascii="Times New Roman" w:hAnsi="Times New Roman"/>
        </w:rPr>
        <w:t>OMB No. 0960-</w:t>
      </w:r>
      <w:r>
        <w:rPr>
          <w:rFonts w:ascii="Times New Roman" w:hAnsi="Times New Roman"/>
        </w:rPr>
        <w:t>0830</w:t>
      </w:r>
      <w:r w:rsidRPr="00C16551">
        <w:rPr>
          <w:rFonts w:ascii="Times New Roman" w:hAnsi="Times New Roman"/>
        </w:rPr>
        <w:t xml:space="preserve"> </w:t>
      </w:r>
    </w:p>
    <w:p w:rsidR="00C16551" w:rsidP="00C16551" w14:paraId="3270DE81" w14:textId="77777777">
      <w:pPr>
        <w:pStyle w:val="Title"/>
        <w:jc w:val="left"/>
        <w:rPr>
          <w:rFonts w:ascii="Times New Roman" w:hAnsi="Times New Roman"/>
        </w:rPr>
      </w:pPr>
    </w:p>
    <w:p w:rsidR="009775DF" w:rsidRPr="009775DF" w:rsidP="00C16551" w14:paraId="20792478" w14:textId="797C590A">
      <w:pPr>
        <w:pStyle w:val="Title"/>
        <w:jc w:val="left"/>
        <w:rPr>
          <w:rFonts w:ascii="Times New Roman" w:hAnsi="Times New Roman"/>
          <w:b w:val="0"/>
          <w:u w:val="single"/>
        </w:rPr>
      </w:pPr>
      <w:r w:rsidRPr="009775DF">
        <w:rPr>
          <w:rFonts w:ascii="Times New Roman" w:hAnsi="Times New Roman"/>
          <w:u w:val="single"/>
        </w:rPr>
        <w:t>Background</w:t>
      </w:r>
    </w:p>
    <w:p w:rsidR="004D4690" w:rsidP="009775DF" w14:paraId="35474865" w14:textId="21D31FB6">
      <w:pPr>
        <w:rPr>
          <w:rFonts w:ascii="Times New Roman" w:hAnsi="Times New Roman"/>
          <w:color w:val="000000"/>
        </w:rPr>
      </w:pPr>
      <w:r>
        <w:rPr>
          <w:rFonts w:ascii="Times New Roman" w:hAnsi="Times New Roman"/>
        </w:rPr>
        <w:t xml:space="preserve">The </w:t>
      </w:r>
      <w:r w:rsidRPr="009775DF" w:rsidR="009775DF">
        <w:rPr>
          <w:rFonts w:ascii="Times New Roman" w:hAnsi="Times New Roman"/>
        </w:rPr>
        <w:t>S</w:t>
      </w:r>
      <w:r>
        <w:rPr>
          <w:rFonts w:ascii="Times New Roman" w:hAnsi="Times New Roman"/>
        </w:rPr>
        <w:t>ocial Security Administration (S</w:t>
      </w:r>
      <w:r w:rsidRPr="009775DF" w:rsidR="009775DF">
        <w:rPr>
          <w:rFonts w:ascii="Times New Roman" w:hAnsi="Times New Roman"/>
        </w:rPr>
        <w:t>SA</w:t>
      </w:r>
      <w:r>
        <w:rPr>
          <w:rFonts w:ascii="Times New Roman" w:hAnsi="Times New Roman"/>
        </w:rPr>
        <w:t>)</w:t>
      </w:r>
      <w:r w:rsidR="00C56F91">
        <w:rPr>
          <w:rFonts w:ascii="Times New Roman" w:hAnsi="Times New Roman"/>
        </w:rPr>
        <w:t xml:space="preserve"> uses </w:t>
      </w:r>
      <w:r w:rsidR="0047754D">
        <w:rPr>
          <w:rFonts w:ascii="Times New Roman" w:hAnsi="Times New Roman"/>
        </w:rPr>
        <w:t xml:space="preserve">the </w:t>
      </w:r>
      <w:r w:rsidR="00C16551">
        <w:rPr>
          <w:rFonts w:ascii="Times New Roman" w:hAnsi="Times New Roman"/>
        </w:rPr>
        <w:t>Upload Documents (eSubmit)</w:t>
      </w:r>
      <w:r w:rsidR="0047754D">
        <w:rPr>
          <w:rFonts w:ascii="Times New Roman" w:hAnsi="Times New Roman"/>
        </w:rPr>
        <w:t xml:space="preserve"> Portal</w:t>
      </w:r>
      <w:r w:rsidR="00C16551">
        <w:rPr>
          <w:rFonts w:ascii="Times New Roman" w:hAnsi="Times New Roman"/>
        </w:rPr>
        <w:t xml:space="preserve"> to allow </w:t>
      </w:r>
      <w:r w:rsidR="0047754D">
        <w:rPr>
          <w:rFonts w:ascii="Times New Roman" w:hAnsi="Times New Roman"/>
        </w:rPr>
        <w:t xml:space="preserve">first party individuals to </w:t>
      </w:r>
      <w:r w:rsidR="00B32730">
        <w:rPr>
          <w:rFonts w:ascii="Times New Roman" w:hAnsi="Times New Roman"/>
        </w:rPr>
        <w:t xml:space="preserve">electronically </w:t>
      </w:r>
      <w:r w:rsidR="0047754D">
        <w:rPr>
          <w:rFonts w:ascii="Times New Roman" w:hAnsi="Times New Roman"/>
        </w:rPr>
        <w:t xml:space="preserve">submit </w:t>
      </w:r>
      <w:r w:rsidRPr="00B2494C" w:rsidR="0047754D">
        <w:rPr>
          <w:rFonts w:ascii="Times New Roman" w:hAnsi="Times New Roman"/>
        </w:rPr>
        <w:t>evidence and first-party forms that do not require a signature</w:t>
      </w:r>
      <w:r w:rsidR="00B32730">
        <w:rPr>
          <w:rFonts w:ascii="Times New Roman" w:hAnsi="Times New Roman"/>
          <w:snapToGrid w:val="0"/>
        </w:rPr>
        <w:t>, in addition to</w:t>
      </w:r>
      <w:r w:rsidR="0047754D">
        <w:rPr>
          <w:rFonts w:ascii="Times New Roman" w:hAnsi="Times New Roman"/>
          <w:snapToGrid w:val="0"/>
        </w:rPr>
        <w:t xml:space="preserve"> simple webform modalities of many of SSA’s current public use forms for respondents to complete and submit electronically to SSA.  </w:t>
      </w:r>
      <w:r w:rsidR="00B32730">
        <w:rPr>
          <w:rFonts w:ascii="Times New Roman" w:hAnsi="Times New Roman"/>
          <w:snapToGrid w:val="0"/>
        </w:rPr>
        <w:t>W</w:t>
      </w:r>
      <w:r w:rsidR="0047754D">
        <w:rPr>
          <w:rFonts w:ascii="Times New Roman" w:hAnsi="Times New Roman"/>
          <w:color w:val="000000"/>
        </w:rPr>
        <w:t>e expect to continue to expand this capability as we continue to develop the Portal for electronic submission of more forms and evidence.</w:t>
      </w:r>
    </w:p>
    <w:p w:rsidR="004D4690" w:rsidP="009775DF" w14:paraId="49E45ACB" w14:textId="77777777">
      <w:pPr>
        <w:rPr>
          <w:rFonts w:ascii="Times New Roman" w:hAnsi="Times New Roman"/>
          <w:snapToGrid w:val="0"/>
        </w:rPr>
      </w:pPr>
    </w:p>
    <w:p w:rsidR="00D81637" w:rsidP="00A723DC" w14:paraId="45E9F25F" w14:textId="3B74595E">
      <w:pPr>
        <w:rPr>
          <w:rFonts w:ascii="Times New Roman" w:hAnsi="Times New Roman"/>
          <w:snapToGrid w:val="0"/>
        </w:rPr>
      </w:pPr>
      <w:r>
        <w:rPr>
          <w:rFonts w:ascii="Times New Roman" w:hAnsi="Times New Roman"/>
          <w:snapToGrid w:val="0"/>
        </w:rPr>
        <w:t>As part of this expansion</w:t>
      </w:r>
      <w:r w:rsidR="00945E23">
        <w:rPr>
          <w:rFonts w:ascii="Times New Roman" w:hAnsi="Times New Roman"/>
          <w:snapToGrid w:val="0"/>
        </w:rPr>
        <w:t xml:space="preserve">, and in an effort to continue to expand </w:t>
      </w:r>
      <w:r w:rsidRPr="00945E23" w:rsidR="00945E23">
        <w:rPr>
          <w:rFonts w:ascii="Times New Roman" w:hAnsi="Times New Roman"/>
          <w:snapToGrid w:val="0"/>
        </w:rPr>
        <w:t>options for individuals who sign and submit documents to SSA</w:t>
      </w:r>
      <w:r w:rsidRPr="00945E23">
        <w:rPr>
          <w:rFonts w:ascii="Times New Roman" w:hAnsi="Times New Roman"/>
          <w:snapToGrid w:val="0"/>
        </w:rPr>
        <w:t xml:space="preserve">, </w:t>
      </w:r>
      <w:r w:rsidRPr="00945E23" w:rsidR="00F50D56">
        <w:rPr>
          <w:rFonts w:ascii="Times New Roman" w:hAnsi="Times New Roman"/>
          <w:snapToGrid w:val="0"/>
        </w:rPr>
        <w:t xml:space="preserve">we are adding a new, </w:t>
      </w:r>
      <w:r w:rsidRPr="00945E23" w:rsidR="00945E23">
        <w:rPr>
          <w:rFonts w:ascii="Times New Roman" w:hAnsi="Times New Roman"/>
        </w:rPr>
        <w:t xml:space="preserve">Commercial Product Alternative Signature (CPAS) </w:t>
      </w:r>
      <w:r w:rsidRPr="00945E23" w:rsidR="00945E23">
        <w:rPr>
          <w:rFonts w:ascii="Times New Roman" w:hAnsi="Times New Roman"/>
          <w:snapToGrid w:val="0"/>
        </w:rPr>
        <w:t xml:space="preserve">process as an additional means for individuals to sign </w:t>
      </w:r>
      <w:r>
        <w:rPr>
          <w:rFonts w:ascii="Times New Roman" w:hAnsi="Times New Roman"/>
          <w:snapToGrid w:val="0"/>
        </w:rPr>
        <w:t>the following eight currently approved agency</w:t>
      </w:r>
      <w:r w:rsidRPr="00945E23" w:rsidR="00945E23">
        <w:rPr>
          <w:rFonts w:ascii="Times New Roman" w:hAnsi="Times New Roman"/>
          <w:snapToGrid w:val="0"/>
        </w:rPr>
        <w:t xml:space="preserve"> forms prior to sending them to SSA</w:t>
      </w:r>
      <w:r>
        <w:rPr>
          <w:rFonts w:ascii="Times New Roman" w:hAnsi="Times New Roman"/>
          <w:snapToGrid w:val="0"/>
        </w:rPr>
        <w:t>:</w:t>
      </w:r>
      <w:r w:rsidR="00A723DC">
        <w:rPr>
          <w:rFonts w:ascii="Times New Roman" w:hAnsi="Times New Roman"/>
          <w:snapToGrid w:val="0"/>
        </w:rPr>
        <w:t xml:space="preserve"> </w:t>
      </w:r>
    </w:p>
    <w:p w:rsidR="00D81637" w:rsidP="00A723DC" w14:paraId="25C494E4" w14:textId="77777777">
      <w:pPr>
        <w:rPr>
          <w:rFonts w:ascii="Times New Roman" w:hAnsi="Times New Roman"/>
          <w:snapToGrid w:val="0"/>
        </w:rPr>
      </w:pPr>
    </w:p>
    <w:tbl>
      <w:tblPr>
        <w:tblStyle w:val="TableGrid"/>
        <w:tblW w:w="10170" w:type="dxa"/>
        <w:tblInd w:w="-185" w:type="dxa"/>
        <w:tblLook w:val="04A0"/>
      </w:tblPr>
      <w:tblGrid>
        <w:gridCol w:w="1800"/>
        <w:gridCol w:w="3060"/>
        <w:gridCol w:w="5310"/>
      </w:tblGrid>
      <w:tr w14:paraId="3E2FE865" w14:textId="77777777" w:rsidTr="008A6A8D">
        <w:tblPrEx>
          <w:tblW w:w="10170" w:type="dxa"/>
          <w:tblInd w:w="-185" w:type="dxa"/>
          <w:tblLook w:val="04A0"/>
        </w:tblPrEx>
        <w:tc>
          <w:tcPr>
            <w:tcW w:w="1800" w:type="dxa"/>
          </w:tcPr>
          <w:p w:rsidR="00D81637" w:rsidRPr="00D81637" w:rsidP="008A6A8D" w14:paraId="0190C201" w14:textId="77777777">
            <w:pPr>
              <w:rPr>
                <w:rFonts w:ascii="Times New Roman" w:hAnsi="Times New Roman"/>
                <w:b/>
                <w:bCs/>
              </w:rPr>
            </w:pPr>
            <w:r w:rsidRPr="00D81637">
              <w:rPr>
                <w:rFonts w:ascii="Times New Roman" w:hAnsi="Times New Roman"/>
                <w:b/>
                <w:bCs/>
              </w:rPr>
              <w:t>OMB Number</w:t>
            </w:r>
          </w:p>
        </w:tc>
        <w:tc>
          <w:tcPr>
            <w:tcW w:w="3060" w:type="dxa"/>
          </w:tcPr>
          <w:p w:rsidR="00D81637" w:rsidRPr="00D81637" w:rsidP="008A6A8D" w14:paraId="296F454E" w14:textId="77777777">
            <w:pPr>
              <w:rPr>
                <w:rFonts w:ascii="Times New Roman" w:hAnsi="Times New Roman"/>
                <w:b/>
                <w:bCs/>
              </w:rPr>
            </w:pPr>
            <w:r w:rsidRPr="00D81637">
              <w:rPr>
                <w:rFonts w:ascii="Times New Roman" w:hAnsi="Times New Roman"/>
                <w:b/>
                <w:bCs/>
              </w:rPr>
              <w:t>Form Number</w:t>
            </w:r>
          </w:p>
        </w:tc>
        <w:tc>
          <w:tcPr>
            <w:tcW w:w="5310" w:type="dxa"/>
          </w:tcPr>
          <w:p w:rsidR="00D81637" w:rsidRPr="00D81637" w:rsidP="008A6A8D" w14:paraId="2CC289DF" w14:textId="77777777">
            <w:pPr>
              <w:rPr>
                <w:rFonts w:ascii="Times New Roman" w:hAnsi="Times New Roman"/>
                <w:b/>
                <w:bCs/>
              </w:rPr>
            </w:pPr>
            <w:r w:rsidRPr="00D81637">
              <w:rPr>
                <w:rFonts w:ascii="Times New Roman" w:hAnsi="Times New Roman"/>
                <w:b/>
                <w:bCs/>
              </w:rPr>
              <w:t>Form Title</w:t>
            </w:r>
          </w:p>
        </w:tc>
      </w:tr>
      <w:tr w14:paraId="0B18387A" w14:textId="77777777" w:rsidTr="008A6A8D">
        <w:tblPrEx>
          <w:tblW w:w="10170" w:type="dxa"/>
          <w:tblInd w:w="-185" w:type="dxa"/>
          <w:tblLook w:val="04A0"/>
        </w:tblPrEx>
        <w:tc>
          <w:tcPr>
            <w:tcW w:w="1800" w:type="dxa"/>
          </w:tcPr>
          <w:p w:rsidR="00D81637" w:rsidRPr="00D81637" w:rsidP="008A6A8D" w14:paraId="4EF34B9C" w14:textId="77777777">
            <w:pPr>
              <w:rPr>
                <w:rFonts w:ascii="Times New Roman" w:hAnsi="Times New Roman"/>
              </w:rPr>
            </w:pPr>
            <w:r w:rsidRPr="00D81637">
              <w:rPr>
                <w:rFonts w:ascii="Times New Roman" w:hAnsi="Times New Roman"/>
              </w:rPr>
              <w:t>0960-0059</w:t>
            </w:r>
          </w:p>
        </w:tc>
        <w:tc>
          <w:tcPr>
            <w:tcW w:w="3060" w:type="dxa"/>
          </w:tcPr>
          <w:p w:rsidR="00D81637" w:rsidRPr="00D81637" w:rsidP="008A6A8D" w14:paraId="66A88AD1" w14:textId="77777777">
            <w:pPr>
              <w:rPr>
                <w:rFonts w:ascii="Times New Roman" w:hAnsi="Times New Roman"/>
              </w:rPr>
            </w:pPr>
            <w:r w:rsidRPr="00D81637">
              <w:rPr>
                <w:rFonts w:ascii="Times New Roman" w:hAnsi="Times New Roman"/>
              </w:rPr>
              <w:t>SSA-821-BK; SSA-821-APP</w:t>
            </w:r>
          </w:p>
        </w:tc>
        <w:tc>
          <w:tcPr>
            <w:tcW w:w="5310" w:type="dxa"/>
          </w:tcPr>
          <w:p w:rsidR="00D81637" w:rsidRPr="00D81637" w:rsidP="008A6A8D" w14:paraId="6AE26A63" w14:textId="77777777">
            <w:pPr>
              <w:rPr>
                <w:rFonts w:ascii="Times New Roman" w:hAnsi="Times New Roman"/>
              </w:rPr>
            </w:pPr>
            <w:r w:rsidRPr="00D81637">
              <w:rPr>
                <w:rFonts w:ascii="Times New Roman" w:hAnsi="Times New Roman"/>
                <w:color w:val="2E2E2E"/>
                <w:shd w:val="clear" w:color="auto" w:fill="F8F8F8"/>
              </w:rPr>
              <w:t>Work Activity Report – Employee</w:t>
            </w:r>
          </w:p>
        </w:tc>
      </w:tr>
      <w:tr w14:paraId="29C9B9CB" w14:textId="77777777" w:rsidTr="008A6A8D">
        <w:tblPrEx>
          <w:tblW w:w="10170" w:type="dxa"/>
          <w:tblInd w:w="-185" w:type="dxa"/>
          <w:tblLook w:val="04A0"/>
        </w:tblPrEx>
        <w:trPr>
          <w:trHeight w:val="332"/>
        </w:trPr>
        <w:tc>
          <w:tcPr>
            <w:tcW w:w="1800" w:type="dxa"/>
          </w:tcPr>
          <w:p w:rsidR="00D81637" w:rsidRPr="00D81637" w:rsidP="008A6A8D" w14:paraId="3B3B5200" w14:textId="77777777">
            <w:pPr>
              <w:rPr>
                <w:rFonts w:ascii="Times New Roman" w:hAnsi="Times New Roman"/>
              </w:rPr>
            </w:pPr>
            <w:r w:rsidRPr="00D81637">
              <w:rPr>
                <w:rFonts w:ascii="Times New Roman" w:hAnsi="Times New Roman"/>
              </w:rPr>
              <w:t>0960-0229</w:t>
            </w:r>
          </w:p>
        </w:tc>
        <w:tc>
          <w:tcPr>
            <w:tcW w:w="3060" w:type="dxa"/>
          </w:tcPr>
          <w:p w:rsidR="00D81637" w:rsidRPr="00D81637" w:rsidP="008A6A8D" w14:paraId="6DC58DE2" w14:textId="77777777">
            <w:pPr>
              <w:widowControl/>
              <w:snapToGrid/>
              <w:rPr>
                <w:rFonts w:ascii="Times New Roman" w:hAnsi="Times New Roman"/>
              </w:rPr>
            </w:pPr>
            <w:r w:rsidRPr="00D81637">
              <w:rPr>
                <w:rFonts w:ascii="Times New Roman" w:hAnsi="Times New Roman"/>
              </w:rPr>
              <w:t>SSA-8000-BK; iSSI (Internet modality)</w:t>
            </w:r>
          </w:p>
        </w:tc>
        <w:tc>
          <w:tcPr>
            <w:tcW w:w="5310" w:type="dxa"/>
          </w:tcPr>
          <w:p w:rsidR="00D81637" w:rsidRPr="00D81637" w:rsidP="008A6A8D" w14:paraId="4EE106AB" w14:textId="77777777">
            <w:pPr>
              <w:rPr>
                <w:rFonts w:ascii="Times New Roman" w:hAnsi="Times New Roman"/>
              </w:rPr>
            </w:pPr>
            <w:r w:rsidRPr="00D81637">
              <w:rPr>
                <w:rFonts w:ascii="Times New Roman" w:hAnsi="Times New Roman"/>
                <w:color w:val="2E2E2E"/>
                <w:shd w:val="clear" w:color="auto" w:fill="F8F8F8"/>
              </w:rPr>
              <w:t>Application for Supplemental Security Income (SSI)</w:t>
            </w:r>
          </w:p>
        </w:tc>
      </w:tr>
      <w:tr w14:paraId="13D2A25C" w14:textId="77777777" w:rsidTr="008A6A8D">
        <w:tblPrEx>
          <w:tblW w:w="10170" w:type="dxa"/>
          <w:tblInd w:w="-185" w:type="dxa"/>
          <w:tblLook w:val="04A0"/>
        </w:tblPrEx>
        <w:tc>
          <w:tcPr>
            <w:tcW w:w="1800" w:type="dxa"/>
          </w:tcPr>
          <w:p w:rsidR="00D81637" w:rsidRPr="00D81637" w:rsidP="008A6A8D" w14:paraId="3AE97B43" w14:textId="77777777">
            <w:pPr>
              <w:rPr>
                <w:rFonts w:ascii="Times New Roman" w:hAnsi="Times New Roman"/>
              </w:rPr>
            </w:pPr>
            <w:r w:rsidRPr="00D81637">
              <w:rPr>
                <w:rFonts w:ascii="Times New Roman" w:hAnsi="Times New Roman"/>
              </w:rPr>
              <w:t>0960-0444</w:t>
            </w:r>
          </w:p>
        </w:tc>
        <w:tc>
          <w:tcPr>
            <w:tcW w:w="3060" w:type="dxa"/>
          </w:tcPr>
          <w:p w:rsidR="00D81637" w:rsidRPr="00D81637" w:rsidP="008A6A8D" w14:paraId="2A2A7D00" w14:textId="77777777">
            <w:pPr>
              <w:rPr>
                <w:rFonts w:ascii="Times New Roman" w:hAnsi="Times New Roman"/>
              </w:rPr>
            </w:pPr>
            <w:r w:rsidRPr="00D81637">
              <w:rPr>
                <w:rFonts w:ascii="Times New Roman" w:hAnsi="Times New Roman"/>
              </w:rPr>
              <w:t>SSA-8001-BK; iSSI (Internet modality)</w:t>
            </w:r>
          </w:p>
        </w:tc>
        <w:tc>
          <w:tcPr>
            <w:tcW w:w="5310" w:type="dxa"/>
          </w:tcPr>
          <w:p w:rsidR="00D81637" w:rsidRPr="00D81637" w:rsidP="008A6A8D" w14:paraId="3B0A43AA" w14:textId="77777777">
            <w:pPr>
              <w:rPr>
                <w:rFonts w:ascii="Times New Roman" w:hAnsi="Times New Roman"/>
              </w:rPr>
            </w:pPr>
            <w:r w:rsidRPr="00D81637">
              <w:rPr>
                <w:rFonts w:ascii="Times New Roman" w:hAnsi="Times New Roman"/>
              </w:rPr>
              <w:t>Application for Supplemental Security Income (Deferred or Abbreviated)</w:t>
            </w:r>
          </w:p>
        </w:tc>
      </w:tr>
      <w:tr w14:paraId="30789A05" w14:textId="77777777" w:rsidTr="008A6A8D">
        <w:tblPrEx>
          <w:tblW w:w="10170" w:type="dxa"/>
          <w:tblInd w:w="-185" w:type="dxa"/>
          <w:tblLook w:val="04A0"/>
        </w:tblPrEx>
        <w:tc>
          <w:tcPr>
            <w:tcW w:w="1800" w:type="dxa"/>
          </w:tcPr>
          <w:p w:rsidR="00D81637" w:rsidRPr="00D81637" w:rsidP="008A6A8D" w14:paraId="12AB4F7C" w14:textId="77777777">
            <w:pPr>
              <w:rPr>
                <w:rFonts w:ascii="Times New Roman" w:hAnsi="Times New Roman"/>
              </w:rPr>
            </w:pPr>
            <w:r w:rsidRPr="00D81637">
              <w:rPr>
                <w:rFonts w:ascii="Times New Roman" w:hAnsi="Times New Roman"/>
              </w:rPr>
              <w:t>0960-0527*</w:t>
            </w:r>
          </w:p>
        </w:tc>
        <w:tc>
          <w:tcPr>
            <w:tcW w:w="3060" w:type="dxa"/>
          </w:tcPr>
          <w:p w:rsidR="00D81637" w:rsidRPr="00D81637" w:rsidP="008A6A8D" w14:paraId="5114F407" w14:textId="77777777">
            <w:pPr>
              <w:widowControl/>
              <w:snapToGrid/>
              <w:rPr>
                <w:rFonts w:ascii="Times New Roman" w:hAnsi="Times New Roman"/>
              </w:rPr>
            </w:pPr>
            <w:r w:rsidRPr="00D81637">
              <w:rPr>
                <w:rFonts w:ascii="Times New Roman" w:hAnsi="Times New Roman"/>
              </w:rPr>
              <w:t>SSA-1696; SSA-1696-APP</w:t>
            </w:r>
          </w:p>
        </w:tc>
        <w:tc>
          <w:tcPr>
            <w:tcW w:w="5310" w:type="dxa"/>
          </w:tcPr>
          <w:p w:rsidR="00D81637" w:rsidRPr="00D81637" w:rsidP="008A6A8D" w14:paraId="2BE2A249" w14:textId="77777777">
            <w:pPr>
              <w:rPr>
                <w:rFonts w:ascii="Times New Roman" w:hAnsi="Times New Roman"/>
              </w:rPr>
            </w:pPr>
            <w:r w:rsidRPr="00D81637">
              <w:rPr>
                <w:rFonts w:ascii="Times New Roman" w:hAnsi="Times New Roman"/>
                <w:color w:val="2E2E2E"/>
                <w:shd w:val="clear" w:color="auto" w:fill="F8F8F8"/>
              </w:rPr>
              <w:t>Appointment of Representative</w:t>
            </w:r>
          </w:p>
        </w:tc>
      </w:tr>
      <w:tr w14:paraId="03BF690A" w14:textId="77777777" w:rsidTr="008A6A8D">
        <w:tblPrEx>
          <w:tblW w:w="10170" w:type="dxa"/>
          <w:tblInd w:w="-185" w:type="dxa"/>
          <w:tblLook w:val="04A0"/>
        </w:tblPrEx>
        <w:tc>
          <w:tcPr>
            <w:tcW w:w="1800" w:type="dxa"/>
          </w:tcPr>
          <w:p w:rsidR="00D81637" w:rsidRPr="00D81637" w:rsidP="008A6A8D" w14:paraId="1DB980F1" w14:textId="77777777">
            <w:pPr>
              <w:rPr>
                <w:rFonts w:ascii="Times New Roman" w:hAnsi="Times New Roman"/>
              </w:rPr>
            </w:pPr>
            <w:r w:rsidRPr="00D81637">
              <w:rPr>
                <w:rFonts w:ascii="Times New Roman" w:hAnsi="Times New Roman"/>
              </w:rPr>
              <w:t>0960-0598</w:t>
            </w:r>
          </w:p>
        </w:tc>
        <w:tc>
          <w:tcPr>
            <w:tcW w:w="3060" w:type="dxa"/>
          </w:tcPr>
          <w:p w:rsidR="00D81637" w:rsidRPr="00D81637" w:rsidP="008A6A8D" w14:paraId="70947032" w14:textId="77777777">
            <w:pPr>
              <w:widowControl/>
              <w:snapToGrid/>
              <w:rPr>
                <w:rFonts w:ascii="Times New Roman" w:hAnsi="Times New Roman"/>
              </w:rPr>
            </w:pPr>
            <w:r w:rsidRPr="00D81637">
              <w:rPr>
                <w:rFonts w:ascii="Times New Roman" w:hAnsi="Times New Roman"/>
              </w:rPr>
              <w:t>SSA-820-BK; SSA-821-APP</w:t>
            </w:r>
          </w:p>
        </w:tc>
        <w:tc>
          <w:tcPr>
            <w:tcW w:w="5310" w:type="dxa"/>
          </w:tcPr>
          <w:p w:rsidR="00D81637" w:rsidRPr="00D81637" w:rsidP="008A6A8D" w14:paraId="09A1156B" w14:textId="77777777">
            <w:pPr>
              <w:rPr>
                <w:rFonts w:ascii="Times New Roman" w:hAnsi="Times New Roman"/>
              </w:rPr>
            </w:pPr>
            <w:r w:rsidRPr="00D81637">
              <w:rPr>
                <w:rFonts w:ascii="Times New Roman" w:hAnsi="Times New Roman"/>
                <w:color w:val="2E2E2E"/>
                <w:shd w:val="clear" w:color="auto" w:fill="F8F8F8"/>
              </w:rPr>
              <w:t>Work Activity Report (Self-Employment)</w:t>
            </w:r>
          </w:p>
        </w:tc>
      </w:tr>
      <w:tr w14:paraId="67C190EB" w14:textId="77777777" w:rsidTr="008A6A8D">
        <w:tblPrEx>
          <w:tblW w:w="10170" w:type="dxa"/>
          <w:tblInd w:w="-185" w:type="dxa"/>
          <w:tblLook w:val="04A0"/>
        </w:tblPrEx>
        <w:tc>
          <w:tcPr>
            <w:tcW w:w="1800" w:type="dxa"/>
          </w:tcPr>
          <w:p w:rsidR="00D81637" w:rsidRPr="00D81637" w:rsidP="008A6A8D" w14:paraId="612D5CD4" w14:textId="77777777">
            <w:pPr>
              <w:rPr>
                <w:rFonts w:ascii="Times New Roman" w:hAnsi="Times New Roman"/>
              </w:rPr>
            </w:pPr>
            <w:r w:rsidRPr="00D81637">
              <w:rPr>
                <w:rFonts w:ascii="Times New Roman" w:hAnsi="Times New Roman"/>
              </w:rPr>
              <w:t>0960-0618</w:t>
            </w:r>
          </w:p>
        </w:tc>
        <w:tc>
          <w:tcPr>
            <w:tcW w:w="3060" w:type="dxa"/>
          </w:tcPr>
          <w:p w:rsidR="00D81637" w:rsidRPr="00D81637" w:rsidP="008A6A8D" w14:paraId="244F13B3" w14:textId="77777777">
            <w:pPr>
              <w:widowControl/>
              <w:snapToGrid/>
              <w:rPr>
                <w:rFonts w:ascii="Times New Roman" w:hAnsi="Times New Roman"/>
              </w:rPr>
            </w:pPr>
            <w:r w:rsidRPr="00D81637">
              <w:rPr>
                <w:rFonts w:ascii="Times New Roman" w:hAnsi="Times New Roman"/>
              </w:rPr>
              <w:t>SSA-16; iClaim (Internet modality)</w:t>
            </w:r>
          </w:p>
        </w:tc>
        <w:tc>
          <w:tcPr>
            <w:tcW w:w="5310" w:type="dxa"/>
          </w:tcPr>
          <w:p w:rsidR="00D81637" w:rsidRPr="00D81637" w:rsidP="008A6A8D" w14:paraId="08B375F9" w14:textId="77777777">
            <w:pPr>
              <w:rPr>
                <w:rFonts w:ascii="Times New Roman" w:hAnsi="Times New Roman"/>
                <w:bCs/>
                <w:color w:val="2E2E2E"/>
                <w:shd w:val="clear" w:color="auto" w:fill="F8F8F8"/>
              </w:rPr>
            </w:pPr>
            <w:r w:rsidRPr="00D81637">
              <w:rPr>
                <w:rFonts w:ascii="Times New Roman" w:hAnsi="Times New Roman"/>
                <w:bCs/>
              </w:rPr>
              <w:t>Application for Disability Insurance Benefits</w:t>
            </w:r>
          </w:p>
        </w:tc>
      </w:tr>
      <w:tr w14:paraId="53B499DB" w14:textId="77777777" w:rsidTr="008A6A8D">
        <w:tblPrEx>
          <w:tblW w:w="10170" w:type="dxa"/>
          <w:tblInd w:w="-185" w:type="dxa"/>
          <w:tblLook w:val="04A0"/>
        </w:tblPrEx>
        <w:tc>
          <w:tcPr>
            <w:tcW w:w="1800" w:type="dxa"/>
          </w:tcPr>
          <w:p w:rsidR="00D81637" w:rsidRPr="00D81637" w:rsidP="008A6A8D" w14:paraId="07E181CF" w14:textId="7383052E">
            <w:pPr>
              <w:rPr>
                <w:rFonts w:ascii="Times New Roman" w:hAnsi="Times New Roman"/>
              </w:rPr>
            </w:pPr>
            <w:r w:rsidRPr="00D81637">
              <w:rPr>
                <w:rFonts w:ascii="Times New Roman" w:hAnsi="Times New Roman"/>
              </w:rPr>
              <w:t>0960-0623</w:t>
            </w:r>
          </w:p>
        </w:tc>
        <w:tc>
          <w:tcPr>
            <w:tcW w:w="3060" w:type="dxa"/>
          </w:tcPr>
          <w:p w:rsidR="00D81637" w:rsidRPr="00D81637" w:rsidP="008A6A8D" w14:paraId="713D8E08" w14:textId="77777777">
            <w:pPr>
              <w:widowControl/>
              <w:snapToGrid/>
              <w:rPr>
                <w:rFonts w:ascii="Times New Roman" w:hAnsi="Times New Roman"/>
              </w:rPr>
            </w:pPr>
            <w:r w:rsidRPr="00D81637">
              <w:rPr>
                <w:rFonts w:ascii="Times New Roman" w:hAnsi="Times New Roman"/>
              </w:rPr>
              <w:t>SSA-827; i827 (Internet modality)</w:t>
            </w:r>
          </w:p>
        </w:tc>
        <w:tc>
          <w:tcPr>
            <w:tcW w:w="5310" w:type="dxa"/>
          </w:tcPr>
          <w:p w:rsidR="00D81637" w:rsidRPr="00D81637" w:rsidP="008A6A8D" w14:paraId="617EACB6" w14:textId="77777777">
            <w:pPr>
              <w:rPr>
                <w:rFonts w:ascii="Times New Roman" w:hAnsi="Times New Roman"/>
                <w:bCs/>
              </w:rPr>
            </w:pPr>
            <w:r w:rsidRPr="00D81637">
              <w:rPr>
                <w:rFonts w:ascii="Times New Roman" w:hAnsi="Times New Roman"/>
                <w:color w:val="2E2E2E"/>
                <w:shd w:val="clear" w:color="auto" w:fill="F8F8F8"/>
              </w:rPr>
              <w:t>Authorization to Disclose Information to the Social Security Administration</w:t>
            </w:r>
          </w:p>
        </w:tc>
      </w:tr>
      <w:tr w14:paraId="590FA662" w14:textId="77777777" w:rsidTr="008A6A8D">
        <w:tblPrEx>
          <w:tblW w:w="10170" w:type="dxa"/>
          <w:tblInd w:w="-185" w:type="dxa"/>
          <w:tblLook w:val="04A0"/>
        </w:tblPrEx>
        <w:trPr>
          <w:trHeight w:val="125"/>
        </w:trPr>
        <w:tc>
          <w:tcPr>
            <w:tcW w:w="1800" w:type="dxa"/>
          </w:tcPr>
          <w:p w:rsidR="00D81637" w:rsidRPr="00D81637" w:rsidP="008A6A8D" w14:paraId="527F5B4C" w14:textId="77777777">
            <w:pPr>
              <w:rPr>
                <w:rFonts w:ascii="Times New Roman" w:hAnsi="Times New Roman"/>
              </w:rPr>
            </w:pPr>
            <w:r w:rsidRPr="00D81637">
              <w:rPr>
                <w:rFonts w:ascii="Times New Roman" w:hAnsi="Times New Roman"/>
              </w:rPr>
              <w:t>0960-0810*</w:t>
            </w:r>
          </w:p>
        </w:tc>
        <w:tc>
          <w:tcPr>
            <w:tcW w:w="3060" w:type="dxa"/>
          </w:tcPr>
          <w:p w:rsidR="00D81637" w:rsidRPr="00D81637" w:rsidP="008A6A8D" w14:paraId="7ADE4C4C" w14:textId="77777777">
            <w:pPr>
              <w:widowControl/>
              <w:snapToGrid/>
              <w:rPr>
                <w:rFonts w:ascii="Times New Roman" w:hAnsi="Times New Roman"/>
              </w:rPr>
            </w:pPr>
            <w:r w:rsidRPr="00D81637">
              <w:rPr>
                <w:rFonts w:ascii="Times New Roman" w:hAnsi="Times New Roman"/>
              </w:rPr>
              <w:t>SSA-1693; SSA-1693-APP</w:t>
            </w:r>
          </w:p>
        </w:tc>
        <w:tc>
          <w:tcPr>
            <w:tcW w:w="5310" w:type="dxa"/>
          </w:tcPr>
          <w:p w:rsidR="00D81637" w:rsidRPr="00D81637" w:rsidP="008A6A8D" w14:paraId="3D21E9B5" w14:textId="77777777">
            <w:pPr>
              <w:rPr>
                <w:rFonts w:ascii="Times New Roman" w:hAnsi="Times New Roman"/>
                <w:bCs/>
              </w:rPr>
            </w:pPr>
            <w:r w:rsidRPr="00D81637">
              <w:rPr>
                <w:rFonts w:ascii="Times New Roman" w:hAnsi="Times New Roman"/>
                <w:color w:val="2E2E2E"/>
                <w:shd w:val="clear" w:color="auto" w:fill="F8F8F8"/>
              </w:rPr>
              <w:t>Fee Agreement for Representation before the Social Security Administration</w:t>
            </w:r>
          </w:p>
        </w:tc>
      </w:tr>
    </w:tbl>
    <w:p w:rsidR="00D81637" w:rsidP="00A723DC" w14:paraId="7ECC0777" w14:textId="5C3A8016">
      <w:pPr>
        <w:rPr>
          <w:rFonts w:ascii="Times New Roman" w:hAnsi="Times New Roman"/>
        </w:rPr>
      </w:pPr>
      <w:r>
        <w:rPr>
          <w:rFonts w:ascii="Times New Roman" w:hAnsi="Times New Roman"/>
          <w:snapToGrid w:val="0"/>
        </w:rPr>
        <w:t xml:space="preserve"> </w:t>
      </w:r>
      <w:r>
        <w:rPr>
          <w:rFonts w:ascii="Times New Roman" w:hAnsi="Times New Roman"/>
        </w:rPr>
        <w:t>* While Forms SSA-1696 and SSA-1693 are not, currently, available through the Upload Documents (eSubmit) Portal, we</w:t>
      </w:r>
      <w:r w:rsidR="00B32730">
        <w:rPr>
          <w:rFonts w:ascii="Times New Roman" w:hAnsi="Times New Roman"/>
        </w:rPr>
        <w:t xml:space="preserve"> </w:t>
      </w:r>
      <w:r>
        <w:rPr>
          <w:rFonts w:ascii="Times New Roman" w:hAnsi="Times New Roman"/>
        </w:rPr>
        <w:t xml:space="preserve">offer an electronically signable and submittable PDF version through the Adobe Sign process.  However, we hope to expand the Upload Documents Portal to include them </w:t>
      </w:r>
      <w:r w:rsidR="0056615A">
        <w:rPr>
          <w:rFonts w:ascii="Times New Roman" w:hAnsi="Times New Roman"/>
        </w:rPr>
        <w:t>i</w:t>
      </w:r>
      <w:r>
        <w:rPr>
          <w:rFonts w:ascii="Times New Roman" w:hAnsi="Times New Roman"/>
        </w:rPr>
        <w:t>n the future.</w:t>
      </w:r>
    </w:p>
    <w:p w:rsidR="00D81637" w:rsidP="00A723DC" w14:paraId="73819A84" w14:textId="77777777">
      <w:pPr>
        <w:rPr>
          <w:rFonts w:ascii="Times New Roman" w:hAnsi="Times New Roman"/>
          <w:snapToGrid w:val="0"/>
        </w:rPr>
      </w:pPr>
    </w:p>
    <w:p w:rsidR="00A723DC" w:rsidRPr="00A723DC" w:rsidP="00A723DC" w14:paraId="4049C0E6" w14:textId="1B7433D3">
      <w:pPr>
        <w:rPr>
          <w:rFonts w:ascii="Times New Roman" w:hAnsi="Times New Roman"/>
        </w:rPr>
      </w:pPr>
      <w:r>
        <w:rPr>
          <w:rFonts w:ascii="Times New Roman" w:hAnsi="Times New Roman"/>
          <w:snapToGrid w:val="0"/>
        </w:rPr>
        <w:t xml:space="preserve">Under the CPAS process, individuals who </w:t>
      </w:r>
      <w:r>
        <w:rPr>
          <w:rFonts w:ascii="Times New Roman" w:hAnsi="Times New Roman"/>
          <w:color w:val="000000" w:themeColor="text1"/>
        </w:rPr>
        <w:t xml:space="preserve">use a commercial signature product to submit </w:t>
      </w:r>
      <w:r w:rsidR="0056615A">
        <w:rPr>
          <w:rFonts w:ascii="Times New Roman" w:hAnsi="Times New Roman"/>
          <w:color w:val="000000" w:themeColor="text1"/>
        </w:rPr>
        <w:t xml:space="preserve">signed </w:t>
      </w:r>
      <w:r w:rsidRPr="00DE4422">
        <w:rPr>
          <w:rFonts w:ascii="Times New Roman" w:hAnsi="Times New Roman"/>
          <w:color w:val="000000" w:themeColor="text1"/>
        </w:rPr>
        <w:t xml:space="preserve">forms will ensure that the product </w:t>
      </w:r>
      <w:r w:rsidRPr="009A549D">
        <w:rPr>
          <w:rFonts w:ascii="Times New Roman" w:hAnsi="Times New Roman"/>
        </w:rPr>
        <w:t>is capable of generating an audit trail maintain</w:t>
      </w:r>
      <w:r w:rsidR="0056615A">
        <w:rPr>
          <w:rFonts w:ascii="Times New Roman" w:hAnsi="Times New Roman"/>
        </w:rPr>
        <w:t>ing</w:t>
      </w:r>
      <w:r w:rsidRPr="009A549D">
        <w:rPr>
          <w:rFonts w:ascii="Times New Roman" w:hAnsi="Times New Roman"/>
        </w:rPr>
        <w:t xml:space="preserve"> the following information in a digital certificate:  (1)</w:t>
      </w:r>
      <w:r>
        <w:rPr>
          <w:rFonts w:ascii="Times New Roman" w:hAnsi="Times New Roman"/>
        </w:rPr>
        <w:t> </w:t>
      </w:r>
      <w:r w:rsidRPr="009A549D">
        <w:rPr>
          <w:rFonts w:ascii="Times New Roman" w:hAnsi="Times New Roman"/>
        </w:rPr>
        <w:t xml:space="preserve">confirmation that the document was signed using a commercial product; (2) signature details (i.e., name of person who signed the document, date/time document was signed); (3) email and IP address associated with each signature; (4) whether the document was changed after signature; and (5) </w:t>
      </w:r>
      <w:r w:rsidR="0056615A">
        <w:rPr>
          <w:rFonts w:ascii="Times New Roman" w:hAnsi="Times New Roman"/>
        </w:rPr>
        <w:t xml:space="preserve">an </w:t>
      </w:r>
      <w:r w:rsidRPr="009A549D">
        <w:rPr>
          <w:rFonts w:ascii="Times New Roman" w:hAnsi="Times New Roman"/>
        </w:rPr>
        <w:t xml:space="preserve">identifier that connects the audit trail to the signed document to which it applies.  SSA then requires the </w:t>
      </w:r>
      <w:r w:rsidR="0056615A">
        <w:rPr>
          <w:rFonts w:ascii="Times New Roman" w:hAnsi="Times New Roman"/>
        </w:rPr>
        <w:t>individual</w:t>
      </w:r>
      <w:r w:rsidRPr="009A549D">
        <w:rPr>
          <w:rFonts w:ascii="Times New Roman" w:hAnsi="Times New Roman"/>
        </w:rPr>
        <w:t xml:space="preserve"> to maintain the digital certificate for a minimum of three years from the date they submitted the form and to produce the digital </w:t>
      </w:r>
      <w:r w:rsidRPr="009A549D">
        <w:rPr>
          <w:rFonts w:ascii="Times New Roman" w:hAnsi="Times New Roman"/>
        </w:rPr>
        <w:t>certificate if the agency requests it. </w:t>
      </w:r>
      <w:r>
        <w:rPr>
          <w:rFonts w:ascii="Times New Roman" w:hAnsi="Times New Roman"/>
        </w:rPr>
        <w:t xml:space="preserve"> Once the individual uses the</w:t>
      </w:r>
      <w:r w:rsidRPr="009A549D">
        <w:rPr>
          <w:rFonts w:ascii="Times New Roman" w:hAnsi="Times New Roman"/>
        </w:rPr>
        <w:t xml:space="preserve"> CPAS process</w:t>
      </w:r>
      <w:r>
        <w:rPr>
          <w:rFonts w:ascii="Times New Roman" w:hAnsi="Times New Roman"/>
        </w:rPr>
        <w:t xml:space="preserve"> SSA allows them</w:t>
      </w:r>
      <w:r w:rsidRPr="009A549D">
        <w:rPr>
          <w:rFonts w:ascii="Times New Roman" w:hAnsi="Times New Roman"/>
        </w:rPr>
        <w:t xml:space="preserve"> to submit </w:t>
      </w:r>
      <w:r>
        <w:rPr>
          <w:rFonts w:ascii="Times New Roman" w:hAnsi="Times New Roman"/>
        </w:rPr>
        <w:t xml:space="preserve">the electronically signed </w:t>
      </w:r>
      <w:r w:rsidRPr="009A549D">
        <w:rPr>
          <w:rFonts w:ascii="Times New Roman" w:hAnsi="Times New Roman"/>
        </w:rPr>
        <w:t>forms using any method currently accepted for wet</w:t>
      </w:r>
      <w:r>
        <w:rPr>
          <w:rFonts w:ascii="Times New Roman" w:hAnsi="Times New Roman"/>
        </w:rPr>
        <w:noBreakHyphen/>
      </w:r>
      <w:r w:rsidRPr="009A549D">
        <w:rPr>
          <w:rFonts w:ascii="Times New Roman" w:hAnsi="Times New Roman"/>
        </w:rPr>
        <w:t>signed forms (e.g., by mail</w:t>
      </w:r>
      <w:r>
        <w:rPr>
          <w:rFonts w:ascii="Times New Roman" w:hAnsi="Times New Roman"/>
        </w:rPr>
        <w:t xml:space="preserve">, in person, or via a secured electronic transfer, like Upload Documents or </w:t>
      </w:r>
      <w:r w:rsidRPr="00FD1214" w:rsidR="00D81637">
        <w:rPr>
          <w:rFonts w:ascii="Times New Roman" w:hAnsi="Times New Roman"/>
          <w:color w:val="000000"/>
        </w:rPr>
        <w:t>Electronic Records Express</w:t>
      </w:r>
      <w:r w:rsidR="00D81637">
        <w:rPr>
          <w:rFonts w:ascii="Times New Roman" w:hAnsi="Times New Roman"/>
          <w:color w:val="000000"/>
        </w:rPr>
        <w:t>, OMB #0960-0753</w:t>
      </w:r>
      <w:r w:rsidRPr="009A549D">
        <w:rPr>
          <w:rFonts w:ascii="Times New Roman" w:hAnsi="Times New Roman"/>
        </w:rPr>
        <w:t>).</w:t>
      </w:r>
    </w:p>
    <w:p w:rsidR="00731EF0" w:rsidP="00945E23" w14:paraId="5D72547C" w14:textId="0755A137">
      <w:pPr>
        <w:rPr>
          <w:rFonts w:ascii="Times New Roman" w:hAnsi="Times New Roman"/>
        </w:rPr>
      </w:pPr>
    </w:p>
    <w:p w:rsidR="00D81637" w:rsidP="009775DF" w14:paraId="4AFAE3AA" w14:textId="18195226">
      <w:pPr>
        <w:rPr>
          <w:rFonts w:ascii="Times New Roman" w:hAnsi="Times New Roman"/>
        </w:rPr>
      </w:pPr>
      <w:r>
        <w:rPr>
          <w:rFonts w:ascii="Times New Roman" w:hAnsi="Times New Roman"/>
        </w:rPr>
        <w:t>While t</w:t>
      </w:r>
      <w:r w:rsidR="009A549D">
        <w:rPr>
          <w:rFonts w:ascii="Times New Roman" w:hAnsi="Times New Roman"/>
        </w:rPr>
        <w:t>he CPAS process does not allow for the same electronic</w:t>
      </w:r>
      <w:r w:rsidR="0056615A">
        <w:rPr>
          <w:rFonts w:ascii="Times New Roman" w:hAnsi="Times New Roman"/>
        </w:rPr>
        <w:t xml:space="preserve"> completion and</w:t>
      </w:r>
      <w:r w:rsidR="009A549D">
        <w:rPr>
          <w:rFonts w:ascii="Times New Roman" w:hAnsi="Times New Roman"/>
        </w:rPr>
        <w:t xml:space="preserve"> submission </w:t>
      </w:r>
      <w:r w:rsidR="0056615A">
        <w:rPr>
          <w:rFonts w:ascii="Times New Roman" w:hAnsi="Times New Roman"/>
        </w:rPr>
        <w:t>which SSA</w:t>
      </w:r>
      <w:r w:rsidR="009A549D">
        <w:rPr>
          <w:rFonts w:ascii="Times New Roman" w:hAnsi="Times New Roman"/>
        </w:rPr>
        <w:t xml:space="preserve"> provide</w:t>
      </w:r>
      <w:r w:rsidR="0056615A">
        <w:rPr>
          <w:rFonts w:ascii="Times New Roman" w:hAnsi="Times New Roman"/>
        </w:rPr>
        <w:t>s</w:t>
      </w:r>
      <w:r w:rsidR="009A549D">
        <w:rPr>
          <w:rFonts w:ascii="Times New Roman" w:hAnsi="Times New Roman"/>
        </w:rPr>
        <w:t xml:space="preserve"> through Upload Documents, the ag</w:t>
      </w:r>
      <w:r w:rsidRPr="009A549D" w:rsidR="009A549D">
        <w:rPr>
          <w:rFonts w:ascii="Times New Roman" w:hAnsi="Times New Roman"/>
        </w:rPr>
        <w:t xml:space="preserve">ency is offering this </w:t>
      </w:r>
      <w:r w:rsidR="0056615A">
        <w:rPr>
          <w:rFonts w:ascii="Times New Roman" w:hAnsi="Times New Roman"/>
        </w:rPr>
        <w:t xml:space="preserve">new </w:t>
      </w:r>
      <w:r w:rsidRPr="009A549D" w:rsidR="009A549D">
        <w:rPr>
          <w:rFonts w:ascii="Times New Roman" w:hAnsi="Times New Roman"/>
        </w:rPr>
        <w:t xml:space="preserve">option due to the complaint which the National Federation of the Blind (NFB) and four individuals who are blind filed in May of 2020 to the U.S. District Court for the District of Columbia, </w:t>
      </w:r>
      <w:r w:rsidRPr="009A549D" w:rsidR="009A549D">
        <w:rPr>
          <w:rFonts w:ascii="Times New Roman" w:hAnsi="Times New Roman"/>
          <w:i/>
          <w:iCs/>
        </w:rPr>
        <w:t>National Federation of the Blind, et al. v. Martin J. O’Malley</w:t>
      </w:r>
      <w:r w:rsidRPr="009A549D" w:rsidR="009A549D">
        <w:rPr>
          <w:rFonts w:ascii="Times New Roman" w:hAnsi="Times New Roman"/>
        </w:rPr>
        <w:t>, Case No. 20-cv-1160 (</w:t>
      </w:r>
      <w:r w:rsidRPr="009A549D" w:rsidR="009A549D">
        <w:rPr>
          <w:rFonts w:ascii="Times New Roman" w:hAnsi="Times New Roman"/>
          <w:i/>
          <w:iCs/>
        </w:rPr>
        <w:t xml:space="preserve">NFB </w:t>
      </w:r>
      <w:r w:rsidRPr="009A549D" w:rsidR="009A549D">
        <w:rPr>
          <w:rFonts w:ascii="Times New Roman" w:hAnsi="Times New Roman"/>
        </w:rPr>
        <w:t>litigation)</w:t>
      </w:r>
      <w:r w:rsidRPr="009A549D" w:rsidR="009A549D">
        <w:rPr>
          <w:rFonts w:ascii="Times New Roman" w:hAnsi="Times New Roman"/>
          <w:i/>
          <w:iCs/>
        </w:rPr>
        <w:t>.</w:t>
      </w:r>
      <w:r w:rsidRPr="009A549D" w:rsidR="009A549D">
        <w:rPr>
          <w:rFonts w:ascii="Times New Roman" w:hAnsi="Times New Roman"/>
        </w:rPr>
        <w:t xml:space="preserve">  NFB’s complaint alleged that the Agency’s “</w:t>
      </w:r>
      <w:r w:rsidRPr="009A549D" w:rsidR="009A549D">
        <w:rPr>
          <w:rFonts w:ascii="Times New Roman" w:hAnsi="Times New Roman"/>
        </w:rPr>
        <w:t>wet-ink</w:t>
      </w:r>
      <w:r w:rsidRPr="009A549D" w:rsidR="009A549D">
        <w:rPr>
          <w:rFonts w:ascii="Times New Roman" w:hAnsi="Times New Roman"/>
        </w:rPr>
        <w:t>” (</w:t>
      </w:r>
      <w:r w:rsidRPr="009A549D" w:rsidR="009A549D">
        <w:rPr>
          <w:rFonts w:ascii="Times New Roman" w:hAnsi="Times New Roman"/>
          <w:i/>
          <w:iCs/>
        </w:rPr>
        <w:t>i.e.</w:t>
      </w:r>
      <w:r w:rsidRPr="009A549D" w:rsidR="009A549D">
        <w:rPr>
          <w:rFonts w:ascii="Times New Roman" w:hAnsi="Times New Roman"/>
        </w:rPr>
        <w:t xml:space="preserve">, on paper instead of electronic) signature requirements for certain agency documents deprive applicants who are blind of the opportunity to submit their documents independently and privately in violation of the Rehabilitation Act, 29 U.S.C. 794(a).  </w:t>
      </w:r>
      <w:r w:rsidR="00731EF0">
        <w:rPr>
          <w:rFonts w:ascii="Times New Roman" w:hAnsi="Times New Roman"/>
        </w:rPr>
        <w:t xml:space="preserve">Per the litigation terms, we are submitting this request to include the new CPAS process under 0960-0830 prior to December 19, 2024.  </w:t>
      </w:r>
    </w:p>
    <w:p w:rsidR="009775DF" w:rsidRPr="009775DF" w:rsidP="009775DF" w14:paraId="693B445F" w14:textId="67F94C74">
      <w:pPr>
        <w:rPr>
          <w:rFonts w:ascii="Times New Roman" w:hAnsi="Times New Roman"/>
          <w:b/>
          <w:bCs/>
          <w:u w:val="single"/>
        </w:rPr>
      </w:pPr>
    </w:p>
    <w:p w:rsidR="009775DF" w:rsidRPr="009775DF" w:rsidP="009775DF" w14:paraId="21BAD01F" w14:textId="0AC8BCBA">
      <w:pPr>
        <w:rPr>
          <w:rFonts w:ascii="Times New Roman" w:hAnsi="Times New Roman"/>
          <w:b/>
          <w:bCs/>
          <w:u w:val="single"/>
        </w:rPr>
      </w:pPr>
      <w:r w:rsidRPr="009775DF">
        <w:rPr>
          <w:rFonts w:ascii="Times New Roman" w:hAnsi="Times New Roman"/>
          <w:b/>
          <w:bCs/>
          <w:u w:val="single"/>
        </w:rPr>
        <w:t>Revision to the Information Collection</w:t>
      </w:r>
    </w:p>
    <w:p w:rsidR="00E60ECE" w:rsidP="009775DF" w14:paraId="16CF0669" w14:textId="77777777">
      <w:pPr>
        <w:rPr>
          <w:rFonts w:ascii="Times New Roman" w:hAnsi="Times New Roman"/>
          <w:bCs/>
        </w:rPr>
      </w:pPr>
    </w:p>
    <w:p w:rsidR="00731EF0" w:rsidP="00731EF0" w14:paraId="0C433FDF" w14:textId="78E97B8F">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Pr="009775DF" w:rsidR="009775DF">
        <w:rPr>
          <w:rFonts w:ascii="Times New Roman" w:hAnsi="Times New Roman"/>
          <w:bCs/>
        </w:rPr>
        <w:t xml:space="preserve">SSA </w:t>
      </w:r>
      <w:r w:rsidR="004D4690">
        <w:rPr>
          <w:rFonts w:ascii="Times New Roman" w:hAnsi="Times New Roman"/>
          <w:bCs/>
        </w:rPr>
        <w:t xml:space="preserve">is </w:t>
      </w:r>
      <w:r>
        <w:rPr>
          <w:rFonts w:ascii="Times New Roman" w:hAnsi="Times New Roman"/>
          <w:bCs/>
        </w:rPr>
        <w:t xml:space="preserve">including the new </w:t>
      </w:r>
      <w:r w:rsidRPr="00945E23">
        <w:rPr>
          <w:rFonts w:ascii="Times New Roman" w:hAnsi="Times New Roman"/>
        </w:rPr>
        <w:t xml:space="preserve">Commercial Product Alternative Signature (CPAS) </w:t>
      </w:r>
      <w:r w:rsidRPr="00945E23">
        <w:rPr>
          <w:rFonts w:ascii="Times New Roman" w:hAnsi="Times New Roman"/>
          <w:snapToGrid w:val="0"/>
        </w:rPr>
        <w:t xml:space="preserve">process as an additional means for individuals to sign </w:t>
      </w:r>
      <w:r>
        <w:rPr>
          <w:rFonts w:ascii="Times New Roman" w:hAnsi="Times New Roman"/>
          <w:snapToGrid w:val="0"/>
        </w:rPr>
        <w:t>the following eight</w:t>
      </w:r>
      <w:r w:rsidRPr="00945E23">
        <w:rPr>
          <w:rFonts w:ascii="Times New Roman" w:hAnsi="Times New Roman"/>
          <w:snapToGrid w:val="0"/>
        </w:rPr>
        <w:t xml:space="preserve"> forms prior to sending them to SSA</w:t>
      </w:r>
      <w:r>
        <w:rPr>
          <w:rFonts w:ascii="Times New Roman" w:hAnsi="Times New Roman"/>
          <w:bCs/>
        </w:rPr>
        <w:t>:</w:t>
      </w:r>
      <w:r w:rsidR="00D81637">
        <w:rPr>
          <w:rFonts w:ascii="Times New Roman" w:hAnsi="Times New Roman"/>
          <w:bCs/>
        </w:rPr>
        <w:t xml:space="preserve">  SSA-821-BK (0960-0059); SSA-8000-BK (0960-0229), SSA</w:t>
      </w:r>
      <w:r w:rsidR="00D81637">
        <w:rPr>
          <w:rFonts w:ascii="Times New Roman" w:hAnsi="Times New Roman"/>
          <w:bCs/>
        </w:rPr>
        <w:noBreakHyphen/>
        <w:t>8001</w:t>
      </w:r>
      <w:r w:rsidR="00D81637">
        <w:rPr>
          <w:rFonts w:ascii="Times New Roman" w:hAnsi="Times New Roman"/>
          <w:bCs/>
        </w:rPr>
        <w:noBreakHyphen/>
        <w:t>BK (0960-0444), SSA-1696 (0960-0527), SSA-820-BK (0960-0598), SSA-16 (0960-0618), SSA-827 (0960-0623), and SSA-1693 (0960</w:t>
      </w:r>
      <w:r w:rsidR="00B32730">
        <w:rPr>
          <w:rFonts w:ascii="Times New Roman" w:hAnsi="Times New Roman"/>
          <w:bCs/>
        </w:rPr>
        <w:noBreakHyphen/>
      </w:r>
      <w:r w:rsidR="00D81637">
        <w:rPr>
          <w:rFonts w:ascii="Times New Roman" w:hAnsi="Times New Roman"/>
          <w:bCs/>
        </w:rPr>
        <w:t>0810).</w:t>
      </w:r>
    </w:p>
    <w:p w:rsidR="00E60ECE" w:rsidP="00D81637" w14:paraId="6B0B9EF8" w14:textId="77777777">
      <w:pPr>
        <w:rPr>
          <w:rFonts w:ascii="Times New Roman" w:hAnsi="Times New Roman"/>
          <w:bCs/>
        </w:rPr>
      </w:pPr>
    </w:p>
    <w:p w:rsidR="009775DF" w:rsidRPr="009775DF" w:rsidP="00E60ECE" w14:paraId="37DE7F96" w14:textId="43E2C431">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731EF0">
        <w:rPr>
          <w:rFonts w:ascii="Times New Roman" w:hAnsi="Times New Roman"/>
          <w:bCs/>
        </w:rPr>
        <w:t xml:space="preserve">The new </w:t>
      </w:r>
      <w:r w:rsidRPr="009A549D" w:rsidR="00731EF0">
        <w:rPr>
          <w:rFonts w:ascii="Times New Roman" w:hAnsi="Times New Roman"/>
        </w:rPr>
        <w:t>CPAS process</w:t>
      </w:r>
      <w:r w:rsidR="00731EF0">
        <w:rPr>
          <w:rFonts w:ascii="Times New Roman" w:hAnsi="Times New Roman"/>
        </w:rPr>
        <w:t xml:space="preserve"> allows </w:t>
      </w:r>
      <w:r w:rsidRPr="009A549D" w:rsidR="00731EF0">
        <w:rPr>
          <w:rFonts w:ascii="Times New Roman" w:hAnsi="Times New Roman"/>
        </w:rPr>
        <w:t xml:space="preserve">an individual to sign </w:t>
      </w:r>
      <w:r w:rsidR="00B32730">
        <w:rPr>
          <w:rFonts w:ascii="Times New Roman" w:hAnsi="Times New Roman"/>
        </w:rPr>
        <w:t>these eight</w:t>
      </w:r>
      <w:r w:rsidRPr="009A549D" w:rsidR="00731EF0">
        <w:rPr>
          <w:rFonts w:ascii="Times New Roman" w:hAnsi="Times New Roman"/>
        </w:rPr>
        <w:t xml:space="preserve"> forms using a commercial signing product</w:t>
      </w:r>
      <w:r w:rsidR="00B32730">
        <w:rPr>
          <w:rFonts w:ascii="Times New Roman" w:hAnsi="Times New Roman"/>
        </w:rPr>
        <w:t xml:space="preserve"> which</w:t>
      </w:r>
      <w:r w:rsidRPr="009A549D" w:rsidR="00731EF0">
        <w:rPr>
          <w:rFonts w:ascii="Times New Roman" w:hAnsi="Times New Roman"/>
        </w:rPr>
        <w:t xml:space="preserve"> is capable of generating an audit trail maintain</w:t>
      </w:r>
      <w:r w:rsidR="00A16AF0">
        <w:rPr>
          <w:rFonts w:ascii="Times New Roman" w:hAnsi="Times New Roman"/>
        </w:rPr>
        <w:t>ing</w:t>
      </w:r>
      <w:r w:rsidRPr="009A549D" w:rsidR="00731EF0">
        <w:rPr>
          <w:rFonts w:ascii="Times New Roman" w:hAnsi="Times New Roman"/>
        </w:rPr>
        <w:t xml:space="preserve"> the following information in a digital certificate:  (1) confirmation that the document was signed using a commercial product; (2) signature details (i.e., name of person who signed the document, date/time document was signed); (3) email and IP address associated with each signature; (4) whether the document was changed after signature; and (5) identifier that connects the audit trail to the signed document to which it applies.  SSA then requires the </w:t>
      </w:r>
      <w:r w:rsidR="00A16AF0">
        <w:rPr>
          <w:rFonts w:ascii="Times New Roman" w:hAnsi="Times New Roman"/>
        </w:rPr>
        <w:t>individual</w:t>
      </w:r>
      <w:r w:rsidRPr="009A549D" w:rsidR="00731EF0">
        <w:rPr>
          <w:rFonts w:ascii="Times New Roman" w:hAnsi="Times New Roman"/>
        </w:rPr>
        <w:t xml:space="preserve"> to maintain the digital certificate for a minimum of three years</w:t>
      </w:r>
      <w:r w:rsidR="00B32730">
        <w:rPr>
          <w:rFonts w:ascii="Times New Roman" w:hAnsi="Times New Roman"/>
        </w:rPr>
        <w:t xml:space="preserve">, </w:t>
      </w:r>
      <w:r w:rsidRPr="009A549D" w:rsidR="00731EF0">
        <w:rPr>
          <w:rFonts w:ascii="Times New Roman" w:hAnsi="Times New Roman"/>
        </w:rPr>
        <w:t>and to produce the digital certificate if the agency requests it.</w:t>
      </w:r>
      <w:r w:rsidR="00731EF0">
        <w:rPr>
          <w:rFonts w:ascii="Times New Roman" w:hAnsi="Times New Roman"/>
        </w:rPr>
        <w:t xml:space="preserve">  </w:t>
      </w:r>
      <w:r w:rsidR="00B32730">
        <w:rPr>
          <w:rFonts w:ascii="Times New Roman" w:hAnsi="Times New Roman"/>
        </w:rPr>
        <w:t>Once the individual uses the</w:t>
      </w:r>
      <w:r w:rsidRPr="009A549D" w:rsidR="00B32730">
        <w:rPr>
          <w:rFonts w:ascii="Times New Roman" w:hAnsi="Times New Roman"/>
        </w:rPr>
        <w:t xml:space="preserve"> CPAS process</w:t>
      </w:r>
      <w:r w:rsidR="00B32730">
        <w:rPr>
          <w:rFonts w:ascii="Times New Roman" w:hAnsi="Times New Roman"/>
        </w:rPr>
        <w:t xml:space="preserve"> SSA allows them</w:t>
      </w:r>
      <w:r w:rsidRPr="009A549D" w:rsidR="00B32730">
        <w:rPr>
          <w:rFonts w:ascii="Times New Roman" w:hAnsi="Times New Roman"/>
        </w:rPr>
        <w:t xml:space="preserve"> to submit </w:t>
      </w:r>
      <w:r w:rsidR="00B32730">
        <w:rPr>
          <w:rFonts w:ascii="Times New Roman" w:hAnsi="Times New Roman"/>
        </w:rPr>
        <w:t xml:space="preserve">the electronically signed </w:t>
      </w:r>
      <w:r w:rsidRPr="009A549D" w:rsidR="00B32730">
        <w:rPr>
          <w:rFonts w:ascii="Times New Roman" w:hAnsi="Times New Roman"/>
        </w:rPr>
        <w:t>forms using any method currently accepted for wet</w:t>
      </w:r>
      <w:r w:rsidR="00B32730">
        <w:rPr>
          <w:rFonts w:ascii="Times New Roman" w:hAnsi="Times New Roman"/>
        </w:rPr>
        <w:noBreakHyphen/>
      </w:r>
      <w:r w:rsidRPr="009A549D" w:rsidR="00B32730">
        <w:rPr>
          <w:rFonts w:ascii="Times New Roman" w:hAnsi="Times New Roman"/>
        </w:rPr>
        <w:t>signed forms (e.g., by mail</w:t>
      </w:r>
      <w:r w:rsidR="00B32730">
        <w:rPr>
          <w:rFonts w:ascii="Times New Roman" w:hAnsi="Times New Roman"/>
        </w:rPr>
        <w:t xml:space="preserve">, in person, or via a secured electronic transfer, like Upload Documents or </w:t>
      </w:r>
      <w:r w:rsidRPr="00FD1214" w:rsidR="00B32730">
        <w:rPr>
          <w:rFonts w:ascii="Times New Roman" w:hAnsi="Times New Roman"/>
          <w:color w:val="000000"/>
        </w:rPr>
        <w:t>Electronic Records Express</w:t>
      </w:r>
      <w:r w:rsidR="00B32730">
        <w:rPr>
          <w:rFonts w:ascii="Times New Roman" w:hAnsi="Times New Roman"/>
          <w:color w:val="000000"/>
        </w:rPr>
        <w:t>, OMB #0960-0753</w:t>
      </w:r>
      <w:r w:rsidRPr="009A549D" w:rsidR="00B32730">
        <w:rPr>
          <w:rFonts w:ascii="Times New Roman" w:hAnsi="Times New Roman"/>
        </w:rPr>
        <w:t>)</w:t>
      </w:r>
      <w:r w:rsidRPr="009775DF">
        <w:rPr>
          <w:rFonts w:ascii="Times New Roman" w:hAnsi="Times New Roman"/>
          <w:bCs/>
        </w:rPr>
        <w:t>.</w:t>
      </w:r>
    </w:p>
    <w:p w:rsidR="009775DF" w:rsidRPr="009775DF" w:rsidP="009775DF" w14:paraId="6D6B9004" w14:textId="77777777">
      <w:pPr>
        <w:rPr>
          <w:rFonts w:ascii="Times New Roman" w:hAnsi="Times New Roman"/>
          <w:bCs/>
        </w:rPr>
      </w:pPr>
    </w:p>
    <w:p w:rsidR="00330A53" w:rsidRPr="009775DF" w:rsidP="009775DF" w14:paraId="5280D533" w14:textId="598DD73D">
      <w:pPr>
        <w:rPr>
          <w:rFonts w:ascii="Times New Roman" w:hAnsi="Times New Roman"/>
        </w:rPr>
      </w:pPr>
      <w:r>
        <w:rPr>
          <w:rFonts w:ascii="Times New Roman" w:hAnsi="Times New Roman"/>
          <w:bCs/>
        </w:rPr>
        <w:t xml:space="preserve">SSA will implement the new CPAS process upon OMB’s approval.  Since this process does not significantly change the wet-signature process on the paper forms, we do not expect the addition of the CPAS process to </w:t>
      </w:r>
      <w:r w:rsidRPr="009775DF" w:rsidR="009775DF">
        <w:rPr>
          <w:rFonts w:ascii="Times New Roman" w:hAnsi="Times New Roman"/>
          <w:bCs/>
        </w:rPr>
        <w:t>affect the public reporting burden.</w:t>
      </w:r>
      <w:r>
        <w:rPr>
          <w:rFonts w:ascii="Times New Roman" w:hAnsi="Times New Roman"/>
          <w:bCs/>
        </w:rPr>
        <w:t xml:space="preserve">  In addition, since the current burdens for each of these forms are covered under their individual OMB approvals, we are not including the burden information for these forms here.</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D938A2"/>
    <w:multiLevelType w:val="hybridMultilevel"/>
    <w:tmpl w:val="9F866E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2822AB2"/>
    <w:multiLevelType w:val="hybridMultilevel"/>
    <w:tmpl w:val="41E41F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65094AAD"/>
    <w:multiLevelType w:val="hybridMultilevel"/>
    <w:tmpl w:val="398899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5AE7283"/>
    <w:multiLevelType w:val="hybridMultilevel"/>
    <w:tmpl w:val="C6122F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7CA340F1"/>
    <w:multiLevelType w:val="hybridMultilevel"/>
    <w:tmpl w:val="409299D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36078301">
    <w:abstractNumId w:val="5"/>
  </w:num>
  <w:num w:numId="2" w16cid:durableId="810057050">
    <w:abstractNumId w:val="3"/>
  </w:num>
  <w:num w:numId="3" w16cid:durableId="541794071">
    <w:abstractNumId w:val="1"/>
  </w:num>
  <w:num w:numId="4" w16cid:durableId="1294171230">
    <w:abstractNumId w:val="1"/>
  </w:num>
  <w:num w:numId="5" w16cid:durableId="666252507">
    <w:abstractNumId w:val="4"/>
  </w:num>
  <w:num w:numId="6" w16cid:durableId="519393530">
    <w:abstractNumId w:val="2"/>
  </w:num>
  <w:num w:numId="7" w16cid:durableId="632902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4044"/>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48E9"/>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1CC5"/>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7754D"/>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D4690"/>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15A"/>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381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56382"/>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1EF0"/>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4C52"/>
    <w:rsid w:val="008A6A8D"/>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45E23"/>
    <w:rsid w:val="00950C77"/>
    <w:rsid w:val="009545B6"/>
    <w:rsid w:val="00954B07"/>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549D"/>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AF0"/>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23DC"/>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494C"/>
    <w:rsid w:val="00B26605"/>
    <w:rsid w:val="00B26859"/>
    <w:rsid w:val="00B276D2"/>
    <w:rsid w:val="00B30673"/>
    <w:rsid w:val="00B31E73"/>
    <w:rsid w:val="00B32730"/>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16551"/>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1637"/>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E4422"/>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0D56"/>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3983"/>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1214"/>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D3DD5F"/>
  <w15:docId w15:val="{9D42686B-E59F-47D4-9078-5C3DB8AC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 w:type="character" w:styleId="CommentReference">
    <w:name w:val="annotation reference"/>
    <w:basedOn w:val="DefaultParagraphFont"/>
    <w:semiHidden/>
    <w:unhideWhenUsed/>
    <w:rsid w:val="004D4690"/>
    <w:rPr>
      <w:sz w:val="16"/>
      <w:szCs w:val="16"/>
    </w:rPr>
  </w:style>
  <w:style w:type="paragraph" w:styleId="CommentText">
    <w:name w:val="annotation text"/>
    <w:basedOn w:val="Normal"/>
    <w:link w:val="CommentTextChar"/>
    <w:unhideWhenUsed/>
    <w:rsid w:val="004D4690"/>
    <w:rPr>
      <w:sz w:val="20"/>
      <w:szCs w:val="20"/>
    </w:rPr>
  </w:style>
  <w:style w:type="character" w:customStyle="1" w:styleId="CommentTextChar">
    <w:name w:val="Comment Text Char"/>
    <w:basedOn w:val="DefaultParagraphFont"/>
    <w:link w:val="CommentText"/>
    <w:rsid w:val="004D4690"/>
    <w:rPr>
      <w:rFonts w:ascii="Courier" w:hAnsi="Courier"/>
    </w:rPr>
  </w:style>
  <w:style w:type="paragraph" w:styleId="CommentSubject">
    <w:name w:val="annotation subject"/>
    <w:basedOn w:val="CommentText"/>
    <w:next w:val="CommentText"/>
    <w:link w:val="CommentSubjectChar"/>
    <w:semiHidden/>
    <w:unhideWhenUsed/>
    <w:rsid w:val="004D4690"/>
    <w:rPr>
      <w:b/>
      <w:bCs/>
    </w:rPr>
  </w:style>
  <w:style w:type="character" w:customStyle="1" w:styleId="CommentSubjectChar">
    <w:name w:val="Comment Subject Char"/>
    <w:basedOn w:val="CommentTextChar"/>
    <w:link w:val="CommentSubject"/>
    <w:semiHidden/>
    <w:rsid w:val="004D4690"/>
    <w:rPr>
      <w:rFonts w:ascii="Courier" w:hAnsi="Courier"/>
      <w:b/>
      <w:bCs/>
    </w:rPr>
  </w:style>
  <w:style w:type="paragraph" w:styleId="BodyText">
    <w:name w:val="Body Text"/>
    <w:basedOn w:val="Normal"/>
    <w:link w:val="BodyTextChar"/>
    <w:semiHidden/>
    <w:unhideWhenUsed/>
    <w:rsid w:val="00C16551"/>
    <w:pPr>
      <w:spacing w:after="120"/>
    </w:pPr>
  </w:style>
  <w:style w:type="character" w:customStyle="1" w:styleId="BodyTextChar">
    <w:name w:val="Body Text Char"/>
    <w:basedOn w:val="DefaultParagraphFont"/>
    <w:link w:val="BodyText"/>
    <w:semiHidden/>
    <w:rsid w:val="00C16551"/>
    <w:rPr>
      <w:rFonts w:ascii="Courier" w:hAnsi="Courier"/>
      <w:sz w:val="24"/>
      <w:szCs w:val="24"/>
    </w:rPr>
  </w:style>
  <w:style w:type="table" w:styleId="TableGrid">
    <w:name w:val="Table Grid"/>
    <w:basedOn w:val="TableNormal"/>
    <w:rsid w:val="00DE4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882</Words>
  <Characters>5125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Naomi Sipple</cp:lastModifiedBy>
  <cp:revision>2</cp:revision>
  <dcterms:created xsi:type="dcterms:W3CDTF">2024-12-09T20:30:00Z</dcterms:created>
  <dcterms:modified xsi:type="dcterms:W3CDTF">2024-12-09T20:30:00Z</dcterms:modified>
</cp:coreProperties>
</file>