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1E98" w:rsidRPr="00DE1E98" w:rsidP="00DE1E98" w14:paraId="73A81A14" w14:textId="67B77E1B">
      <w:pPr>
        <w:keepNext/>
        <w:keepLines/>
        <w:spacing w:before="180" w:after="240" w:line="360" w:lineRule="atLeast"/>
        <w:ind w:left="432" w:hanging="432"/>
        <w:jc w:val="center"/>
        <w:outlineLvl w:val="1"/>
        <w:rPr>
          <w:rFonts w:ascii="Segoe UI" w:eastAsia="Times New Roman" w:hAnsi="Segoe UI" w:cs="Times New Roman"/>
          <w:b/>
          <w:color w:val="046B5C"/>
          <w:kern w:val="0"/>
          <w:sz w:val="30"/>
          <w:szCs w:val="32"/>
          <w14:ligatures w14:val="none"/>
        </w:rPr>
      </w:pPr>
      <w:r w:rsidRPr="00DE1E98">
        <w:rPr>
          <w:rFonts w:ascii="Segoe UI" w:eastAsia="Times New Roman" w:hAnsi="Segoe UI" w:cs="Times New Roman"/>
          <w:b/>
          <w:color w:val="046B5C"/>
          <w:kern w:val="0"/>
          <w:sz w:val="30"/>
          <w:szCs w:val="32"/>
          <w14:ligatures w14:val="none"/>
        </w:rPr>
        <w:t>Appendix A.</w:t>
      </w:r>
      <w:r w:rsidRPr="00DE1E98">
        <w:rPr>
          <w:rFonts w:ascii="Segoe UI" w:eastAsia="Times New Roman" w:hAnsi="Segoe UI" w:cs="Times New Roman"/>
          <w:b/>
          <w:color w:val="046B5C"/>
          <w:kern w:val="0"/>
          <w:sz w:val="30"/>
          <w:szCs w:val="32"/>
          <w14:ligatures w14:val="none"/>
        </w:rPr>
        <w:br/>
      </w:r>
      <w:r w:rsidRPr="00DE1E98">
        <w:rPr>
          <w:rFonts w:ascii="Segoe UI" w:eastAsia="Times New Roman" w:hAnsi="Segoe UI" w:cs="Times New Roman"/>
          <w:b/>
          <w:color w:val="046B5C"/>
          <w:kern w:val="0"/>
          <w:sz w:val="30"/>
          <w:szCs w:val="32"/>
          <w14:ligatures w14:val="none"/>
        </w:rPr>
        <w:br/>
        <w:t xml:space="preserve">Market Research Vendor Recruitment Email Outreach: </w:t>
      </w:r>
      <w:r w:rsidRPr="00DE1E98">
        <w:rPr>
          <w:rFonts w:ascii="Segoe UI" w:eastAsia="Times New Roman" w:hAnsi="Segoe UI" w:cs="Times New Roman"/>
          <w:b/>
          <w:color w:val="046B5C"/>
          <w:kern w:val="0"/>
          <w:sz w:val="30"/>
          <w:szCs w:val="32"/>
          <w14:ligatures w14:val="none"/>
        </w:rPr>
        <w:br/>
        <w:t>Cognitive Interviews</w:t>
      </w:r>
    </w:p>
    <w:p w:rsidR="00DE1E98" w:rsidRPr="00DE1E98" w:rsidP="00DE1E98" w14:paraId="12FD772A" w14:textId="77777777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:rsidR="00DE1E98" w:rsidRPr="00DE1E98" w:rsidP="00DE1E98" w14:paraId="20D15084" w14:textId="77777777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Sect="00DE1E98">
          <w:headerReference w:type="default" r:id="rId4"/>
          <w:pgSz w:w="12240" w:h="15840" w:code="1"/>
          <w:pgMar w:top="1440" w:right="1440" w:bottom="1440" w:left="1440" w:header="720" w:footer="720" w:gutter="0"/>
          <w:pgNumType w:start="1"/>
          <w:cols w:space="360"/>
          <w:docGrid w:linePitch="299"/>
        </w:sectPr>
      </w:pPr>
    </w:p>
    <w:p w:rsidR="00DE1E98" w:rsidRPr="00DE1E98" w:rsidP="00DE1E98" w14:paraId="190A8BA8" w14:textId="77777777">
      <w:pPr>
        <w:spacing w:before="5120" w:after="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This page has been left blank for double-sided copying.</w:t>
      </w:r>
    </w:p>
    <w:p w:rsidR="00DE1E98" w:rsidRPr="00DE1E98" w:rsidP="00DE1E98" w14:paraId="449C6C3F" w14:textId="77777777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Sect="00DE1E98">
          <w:pgSz w:w="12240" w:h="15840" w:code="1"/>
          <w:pgMar w:top="1440" w:right="1440" w:bottom="1440" w:left="1440" w:header="720" w:footer="720" w:gutter="0"/>
          <w:pgNumType w:start="1"/>
          <w:cols w:space="360"/>
          <w:docGrid w:linePitch="299"/>
        </w:sectPr>
      </w:pPr>
    </w:p>
    <w:p w:rsidR="00DE1E98" w:rsidRPr="00DE1E98" w:rsidP="00DE1E98" w14:paraId="3FF179EA" w14:textId="1CB09F73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Subject: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Youth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ages 1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>2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-1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9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! Participate in a 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virtual group discussion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and earn $</w:t>
      </w:r>
      <w:r w:rsidR="00A35075">
        <w:rPr>
          <w:rFonts w:ascii="Times New Roman" w:eastAsia="Times New Roman" w:hAnsi="Times New Roman" w:cs="Times New Roman"/>
          <w:kern w:val="0"/>
          <w:sz w:val="20"/>
          <w14:ligatures w14:val="none"/>
        </w:rPr>
        <w:t>5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0!</w:t>
      </w:r>
    </w:p>
    <w:p w:rsidR="00DE1E98" w:rsidRPr="00DE1E98" w:rsidP="00DE1E98" w14:paraId="2DDED55C" w14:textId="0F987EB3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The U.S. Department of Health and Human Services, Administration for Children and Families, is an agency of the federal government that supports the health and well-being of people. They have hired Mathematica, an independent research company, to test 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questions related to sexual orientation and gender identity to help make sure all types of people are represented when questions like this are asked as part of surveys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. We need your help to test th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ese questions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and make sure that the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y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are clear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,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understandable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, and have answer options that feel right for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youth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. Your feedback will help the researchers improve the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se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questions before other 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people take surveys that ask these questions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.</w:t>
      </w:r>
    </w:p>
    <w:p w:rsidR="00DE1E98" w:rsidRPr="00DE1E98" w:rsidP="00DE1E98" w14:paraId="58ABEB9C" w14:textId="34EE6B8A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If you are eligible, have parental permission (if under age 18), and choose to participate, you will join 3-4 other 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people your age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for a 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virtual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group discussion led by a 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trained 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researcher. The discussion will last for one 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hour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, and as a thank you for participating, you will receive a $</w:t>
      </w:r>
      <w:r w:rsidR="00942FC1">
        <w:rPr>
          <w:rFonts w:ascii="Times New Roman" w:eastAsia="Times New Roman" w:hAnsi="Times New Roman" w:cs="Times New Roman"/>
          <w:kern w:val="0"/>
          <w:sz w:val="20"/>
          <w14:ligatures w14:val="none"/>
        </w:rPr>
        <w:t>5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0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 gift card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. </w:t>
      </w:r>
    </w:p>
    <w:p w:rsidR="00DE1E98" w:rsidRPr="00DE1E98" w:rsidP="00DE1E98" w14:paraId="567A9A8F" w14:textId="0772A658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To help us determine if you are eligible for this voluntary study, please </w:t>
      </w:r>
      <w:r w:rsidR="00ED51EA">
        <w:rPr>
          <w:rFonts w:ascii="Times New Roman" w:eastAsia="Times New Roman" w:hAnsi="Times New Roman" w:cs="Times New Roman"/>
          <w:kern w:val="0"/>
          <w:sz w:val="20"/>
          <w14:ligatures w14:val="none"/>
        </w:rPr>
        <w:t>respond to the questions here</w:t>
      </w: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 xml:space="preserve">: </w:t>
      </w:r>
      <w:r w:rsidRPr="00DE1E98">
        <w:rPr>
          <w:rFonts w:ascii="Times New Roman" w:eastAsia="Times New Roman" w:hAnsi="Times New Roman" w:cs="Times New Roman"/>
          <w:kern w:val="0"/>
          <w:sz w:val="20"/>
          <w:highlight w:val="yellow"/>
          <w14:ligatures w14:val="none"/>
        </w:rPr>
        <w:t>LINK</w:t>
      </w:r>
    </w:p>
    <w:p w:rsidR="00DE1E98" w:rsidRPr="00DE1E98" w:rsidP="00DE1E98" w14:paraId="38884674" w14:textId="77777777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kern w:val="0"/>
          <w:sz w:val="20"/>
          <w14:ligatures w14:val="none"/>
        </w:rPr>
        <w:t>Thank you for considering this opportunity!</w:t>
      </w:r>
    </w:p>
    <w:p w:rsidR="00DE1E98" w:rsidRPr="00DE1E98" w:rsidP="00DE1E98" w14:paraId="5F039632" w14:textId="77777777">
      <w:pPr>
        <w:spacing w:after="180" w:line="300" w:lineRule="atLeast"/>
        <w:rPr>
          <w:rFonts w:ascii="Times New Roman" w:eastAsia="Times New Roman" w:hAnsi="Times New Roman" w:cs="Times New Roman"/>
          <w:kern w:val="0"/>
          <w:sz w:val="20"/>
          <w14:ligatures w14:val="none"/>
        </w:rPr>
        <w:sectPr w:rsidSect="00DE1E98">
          <w:headerReference w:type="default" r:id="rId5"/>
          <w:footerReference w:type="default" r:id="rId6"/>
          <w:pgSz w:w="12240" w:h="15840" w:code="1"/>
          <w:pgMar w:top="1440" w:right="1440" w:bottom="1440" w:left="1440" w:header="720" w:footer="720" w:gutter="0"/>
          <w:pgNumType w:start="1"/>
          <w:cols w:space="360"/>
          <w:docGrid w:linePitch="299"/>
        </w:sectPr>
      </w:pPr>
    </w:p>
    <w:p w:rsidR="00DE1E98" w:rsidRPr="00DE1E98" w:rsidP="00DE1E98" w14:paraId="27A5F600" w14:textId="77777777">
      <w:pPr>
        <w:spacing w:before="5120" w:after="0" w:line="3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DE1E98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This page has been left blank for double-sided copying.</w:t>
      </w:r>
    </w:p>
    <w:sectPr w:rsidSect="00DE1E98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98" w:rsidRPr="002B0B25" w:rsidP="00851FAB" w14:paraId="531DDB00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4B2" w:rsidRPr="00B33231" w:rsidP="00B33231" w14:paraId="09C41ED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4B2" w:rsidRPr="00F215E3" w:rsidP="008B32F3" w14:paraId="6F1F8DA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98" w:rsidP="007166DD" w14:paraId="5855DF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1E98" w:rsidRPr="00607E45" w:rsidP="007166DD" w14:paraId="24A2F5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4B2" w:rsidP="008B32F3" w14:paraId="64AA24F8" w14:textId="77777777">
    <w:pPr>
      <w:pStyle w:val="Paragrap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8"/>
    <w:rsid w:val="00160FF4"/>
    <w:rsid w:val="002B0B25"/>
    <w:rsid w:val="00554E5F"/>
    <w:rsid w:val="00607E45"/>
    <w:rsid w:val="007166DD"/>
    <w:rsid w:val="00851FAB"/>
    <w:rsid w:val="008B32F3"/>
    <w:rsid w:val="00942FC1"/>
    <w:rsid w:val="00967B6B"/>
    <w:rsid w:val="00A2516E"/>
    <w:rsid w:val="00A35075"/>
    <w:rsid w:val="00B33231"/>
    <w:rsid w:val="00B366DE"/>
    <w:rsid w:val="00BE54B7"/>
    <w:rsid w:val="00C25C16"/>
    <w:rsid w:val="00DE1E98"/>
    <w:rsid w:val="00E30D83"/>
    <w:rsid w:val="00E666EE"/>
    <w:rsid w:val="00ED51EA"/>
    <w:rsid w:val="00EF54B2"/>
    <w:rsid w:val="00F215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AC9B0C"/>
  <w15:chartTrackingRefBased/>
  <w15:docId w15:val="{F61F6898-148A-4B92-8725-64031AD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E98"/>
  </w:style>
  <w:style w:type="paragraph" w:styleId="Footer">
    <w:name w:val="footer"/>
    <w:basedOn w:val="Normal"/>
    <w:link w:val="FooterChar"/>
    <w:uiPriority w:val="99"/>
    <w:semiHidden/>
    <w:unhideWhenUsed/>
    <w:rsid w:val="00DE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1E98"/>
  </w:style>
  <w:style w:type="paragraph" w:customStyle="1" w:styleId="Paragraph">
    <w:name w:val="Paragraph"/>
    <w:basedOn w:val="Normal"/>
    <w:qFormat/>
    <w:rsid w:val="00DE1E98"/>
    <w:pPr>
      <w:spacing w:after="180" w:line="300" w:lineRule="atLeast"/>
    </w:pPr>
    <w:rPr>
      <w:kern w:val="0"/>
      <w:sz w:val="20"/>
      <w14:ligatures w14:val="none"/>
    </w:rPr>
  </w:style>
  <w:style w:type="character" w:styleId="CommentReference">
    <w:name w:val="annotation reference"/>
    <w:basedOn w:val="DefaultParagraphFont"/>
    <w:semiHidden/>
    <w:rsid w:val="00DE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1E98"/>
    <w:pPr>
      <w:spacing w:after="18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DE1E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DE"/>
    <w:pPr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D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</dc:creator>
  <cp:lastModifiedBy>Blitz, Caryn (ACF)</cp:lastModifiedBy>
  <cp:revision>3</cp:revision>
  <dcterms:created xsi:type="dcterms:W3CDTF">2024-09-23T20:01:00Z</dcterms:created>
  <dcterms:modified xsi:type="dcterms:W3CDTF">2024-10-25T18:52:00Z</dcterms:modified>
</cp:coreProperties>
</file>