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78AB" w:rsidRPr="00447451" w:rsidP="00390743" w14:paraId="6ECF716D" w14:textId="2A4525BB">
      <w:pPr>
        <w:spacing w:after="0"/>
        <w:rPr>
          <w:rFonts w:ascii="Times New Roman" w:eastAsia="Calibri" w:hAnsi="Times New Roman" w:cs="Times New Roman"/>
          <w:sz w:val="24"/>
          <w:szCs w:val="24"/>
        </w:rPr>
      </w:pPr>
      <w:r w:rsidRPr="00447451">
        <w:rPr>
          <w:rFonts w:ascii="Times New Roman" w:eastAsia="Calibri" w:hAnsi="Times New Roman" w:cs="Times New Roman"/>
          <w:sz w:val="24"/>
          <w:szCs w:val="24"/>
        </w:rPr>
        <w:t>T</w:t>
      </w:r>
      <w:r w:rsidR="00F057D3">
        <w:rPr>
          <w:rFonts w:ascii="Times New Roman" w:eastAsia="Calibri" w:hAnsi="Times New Roman" w:cs="Times New Roman"/>
          <w:sz w:val="24"/>
          <w:szCs w:val="24"/>
        </w:rPr>
        <w:t>O:</w:t>
      </w:r>
      <w:r w:rsidR="00F057D3">
        <w:rPr>
          <w:rFonts w:ascii="Times New Roman" w:eastAsia="Calibri" w:hAnsi="Times New Roman" w:cs="Times New Roman"/>
          <w:sz w:val="24"/>
          <w:szCs w:val="24"/>
        </w:rPr>
        <w:tab/>
      </w:r>
      <w:r w:rsidRPr="00447451" w:rsidR="006B51C3">
        <w:rPr>
          <w:rFonts w:ascii="Times New Roman" w:eastAsia="Calibri" w:hAnsi="Times New Roman" w:cs="Times New Roman"/>
          <w:sz w:val="24"/>
          <w:szCs w:val="24"/>
        </w:rPr>
        <w:tab/>
      </w:r>
      <w:r w:rsidR="008E00F7">
        <w:rPr>
          <w:rFonts w:ascii="Times New Roman" w:eastAsia="Calibri" w:hAnsi="Times New Roman" w:cs="Times New Roman"/>
          <w:sz w:val="24"/>
          <w:szCs w:val="24"/>
        </w:rPr>
        <w:t>Kelsi Feltz</w:t>
      </w:r>
    </w:p>
    <w:p w:rsidR="005A78AB" w:rsidRPr="00447451" w:rsidP="00390743" w14:paraId="273F6606" w14:textId="77777777">
      <w:pPr>
        <w:spacing w:after="0"/>
        <w:ind w:left="720" w:firstLine="720"/>
        <w:rPr>
          <w:rFonts w:ascii="Times New Roman" w:eastAsia="Calibri" w:hAnsi="Times New Roman" w:cs="Times New Roman"/>
          <w:sz w:val="24"/>
          <w:szCs w:val="24"/>
        </w:rPr>
      </w:pPr>
      <w:r w:rsidRPr="00447451">
        <w:rPr>
          <w:rFonts w:ascii="Times New Roman" w:eastAsia="Calibri" w:hAnsi="Times New Roman" w:cs="Times New Roman"/>
          <w:sz w:val="24"/>
          <w:szCs w:val="24"/>
        </w:rPr>
        <w:t>Office of Information and Regulatory Affairs (OIRA)</w:t>
      </w:r>
    </w:p>
    <w:p w:rsidR="005A78AB" w:rsidRPr="00447451" w:rsidP="00390743" w14:paraId="4639BEBC" w14:textId="77777777">
      <w:pPr>
        <w:spacing w:after="120"/>
        <w:ind w:left="720" w:firstLine="720"/>
        <w:rPr>
          <w:rStyle w:val="Strong"/>
          <w:rFonts w:ascii="Times New Roman" w:hAnsi="Times New Roman" w:cs="Times New Roman"/>
          <w:b w:val="0"/>
          <w:sz w:val="24"/>
          <w:szCs w:val="24"/>
        </w:rPr>
      </w:pPr>
      <w:r w:rsidRPr="00447451">
        <w:rPr>
          <w:rFonts w:ascii="Times New Roman" w:eastAsia="Calibri" w:hAnsi="Times New Roman" w:cs="Times New Roman"/>
          <w:sz w:val="24"/>
          <w:szCs w:val="24"/>
        </w:rPr>
        <w:t>Office of Management and Budget (OMB)</w:t>
      </w:r>
    </w:p>
    <w:p w:rsidR="005A78AB" w:rsidRPr="00447451" w:rsidP="00390743" w14:paraId="305701DF" w14:textId="4A9027B0">
      <w:pPr>
        <w:spacing w:after="0"/>
        <w:rPr>
          <w:rFonts w:ascii="Times New Roman" w:eastAsia="Calibri" w:hAnsi="Times New Roman" w:cs="Times New Roman"/>
          <w:sz w:val="24"/>
          <w:szCs w:val="24"/>
        </w:rPr>
      </w:pPr>
      <w:r>
        <w:rPr>
          <w:rFonts w:ascii="Times New Roman" w:eastAsia="Calibri" w:hAnsi="Times New Roman" w:cs="Times New Roman"/>
          <w:sz w:val="24"/>
          <w:szCs w:val="24"/>
        </w:rPr>
        <w:t>FROM:</w:t>
      </w:r>
      <w:r w:rsidRPr="00447451">
        <w:rPr>
          <w:rFonts w:ascii="Times New Roman" w:eastAsia="Calibri" w:hAnsi="Times New Roman" w:cs="Times New Roman"/>
          <w:sz w:val="24"/>
          <w:szCs w:val="24"/>
        </w:rPr>
        <w:tab/>
      </w:r>
      <w:r w:rsidR="00365D86">
        <w:rPr>
          <w:rFonts w:ascii="Times New Roman" w:eastAsia="Calibri" w:hAnsi="Times New Roman" w:cs="Times New Roman"/>
          <w:sz w:val="24"/>
          <w:szCs w:val="24"/>
        </w:rPr>
        <w:t>Caryn Blitz</w:t>
      </w:r>
      <w:r w:rsidRPr="00447451" w:rsidR="002167A9">
        <w:rPr>
          <w:rFonts w:ascii="Times New Roman" w:eastAsia="Calibri" w:hAnsi="Times New Roman" w:cs="Times New Roman"/>
          <w:sz w:val="24"/>
          <w:szCs w:val="24"/>
        </w:rPr>
        <w:t xml:space="preserve"> </w:t>
      </w:r>
      <w:r w:rsidRPr="00D81E9C" w:rsidR="0031469E">
        <w:rPr>
          <w:rFonts w:ascii="Times New Roman" w:eastAsia="Calibri" w:hAnsi="Times New Roman" w:cs="Times New Roman"/>
          <w:sz w:val="24"/>
          <w:szCs w:val="24"/>
        </w:rPr>
        <w:t xml:space="preserve">and </w:t>
      </w:r>
      <w:r w:rsidR="008E00F7">
        <w:rPr>
          <w:rFonts w:ascii="Times New Roman" w:eastAsia="Calibri" w:hAnsi="Times New Roman" w:cs="Times New Roman"/>
          <w:sz w:val="24"/>
          <w:szCs w:val="24"/>
        </w:rPr>
        <w:t>Tia Brown</w:t>
      </w:r>
    </w:p>
    <w:p w:rsidR="005A78AB" w:rsidRPr="00447451" w:rsidP="00390743" w14:paraId="14EF9E1B" w14:textId="77777777">
      <w:pPr>
        <w:spacing w:after="0"/>
        <w:ind w:left="720" w:firstLine="720"/>
        <w:rPr>
          <w:rFonts w:ascii="Times New Roman" w:eastAsia="Calibri" w:hAnsi="Times New Roman" w:cs="Times New Roman"/>
          <w:sz w:val="24"/>
          <w:szCs w:val="24"/>
        </w:rPr>
      </w:pPr>
      <w:r w:rsidRPr="00447451">
        <w:rPr>
          <w:rFonts w:ascii="Times New Roman" w:eastAsia="Calibri" w:hAnsi="Times New Roman" w:cs="Times New Roman"/>
          <w:sz w:val="24"/>
          <w:szCs w:val="24"/>
        </w:rPr>
        <w:t>Office of Planning, Research</w:t>
      </w:r>
      <w:r w:rsidRPr="00447451" w:rsidR="003D634E">
        <w:rPr>
          <w:rFonts w:ascii="Times New Roman" w:eastAsia="Calibri" w:hAnsi="Times New Roman" w:cs="Times New Roman"/>
          <w:sz w:val="24"/>
          <w:szCs w:val="24"/>
        </w:rPr>
        <w:t>,</w:t>
      </w:r>
      <w:r w:rsidRPr="00447451">
        <w:rPr>
          <w:rFonts w:ascii="Times New Roman" w:eastAsia="Calibri" w:hAnsi="Times New Roman" w:cs="Times New Roman"/>
          <w:sz w:val="24"/>
          <w:szCs w:val="24"/>
        </w:rPr>
        <w:t xml:space="preserve"> and Evaluation (OPRE)</w:t>
      </w:r>
    </w:p>
    <w:p w:rsidR="005A78AB" w:rsidRPr="00447451" w:rsidP="00390743" w14:paraId="47914055" w14:textId="77777777">
      <w:pPr>
        <w:spacing w:after="120"/>
        <w:ind w:left="720" w:firstLine="720"/>
        <w:rPr>
          <w:rFonts w:ascii="Times New Roman" w:eastAsia="Calibri" w:hAnsi="Times New Roman" w:cs="Times New Roman"/>
          <w:sz w:val="24"/>
          <w:szCs w:val="24"/>
        </w:rPr>
      </w:pPr>
      <w:r w:rsidRPr="00447451">
        <w:rPr>
          <w:rFonts w:ascii="Times New Roman" w:eastAsia="Calibri" w:hAnsi="Times New Roman" w:cs="Times New Roman"/>
          <w:sz w:val="24"/>
          <w:szCs w:val="24"/>
        </w:rPr>
        <w:t>Administration for Children and Families (ACF)</w:t>
      </w:r>
    </w:p>
    <w:p w:rsidR="00446970" w:rsidRPr="00446970" w:rsidP="00446970" w14:paraId="7678E833" w14:textId="4F44BD6B">
      <w:pPr>
        <w:spacing w:after="120"/>
        <w:ind w:left="1440" w:hanging="1440"/>
        <w:rPr>
          <w:rFonts w:ascii="Times New Roman" w:eastAsia="Calibri" w:hAnsi="Times New Roman" w:cs="Times New Roman"/>
          <w:sz w:val="24"/>
          <w:szCs w:val="24"/>
        </w:rPr>
      </w:pPr>
      <w:r>
        <w:rPr>
          <w:rFonts w:ascii="Times New Roman" w:eastAsia="Calibri" w:hAnsi="Times New Roman" w:cs="Times New Roman"/>
          <w:sz w:val="24"/>
          <w:szCs w:val="24"/>
        </w:rPr>
        <w:t>DATE:</w:t>
      </w:r>
      <w:r>
        <w:rPr>
          <w:rFonts w:ascii="Times New Roman" w:eastAsia="Calibri" w:hAnsi="Times New Roman" w:cs="Times New Roman"/>
          <w:sz w:val="24"/>
          <w:szCs w:val="24"/>
        </w:rPr>
        <w:tab/>
      </w:r>
      <w:r w:rsidR="008E00F7">
        <w:rPr>
          <w:rFonts w:ascii="Times New Roman" w:eastAsia="Calibri" w:hAnsi="Times New Roman" w:cs="Times New Roman"/>
          <w:sz w:val="24"/>
          <w:szCs w:val="24"/>
        </w:rPr>
        <w:t>December 1</w:t>
      </w:r>
      <w:r w:rsidR="000F6468">
        <w:rPr>
          <w:rFonts w:ascii="Times New Roman" w:eastAsia="Calibri" w:hAnsi="Times New Roman" w:cs="Times New Roman"/>
          <w:sz w:val="24"/>
          <w:szCs w:val="24"/>
        </w:rPr>
        <w:t>3</w:t>
      </w:r>
      <w:r w:rsidRPr="00446970">
        <w:rPr>
          <w:rFonts w:ascii="Times New Roman" w:eastAsia="Calibri" w:hAnsi="Times New Roman" w:cs="Times New Roman"/>
          <w:sz w:val="24"/>
          <w:szCs w:val="24"/>
        </w:rPr>
        <w:t>, 202</w:t>
      </w:r>
      <w:r w:rsidR="00273756">
        <w:rPr>
          <w:rFonts w:ascii="Times New Roman" w:eastAsia="Calibri" w:hAnsi="Times New Roman" w:cs="Times New Roman"/>
          <w:sz w:val="24"/>
          <w:szCs w:val="24"/>
        </w:rPr>
        <w:t>4</w:t>
      </w:r>
    </w:p>
    <w:p w:rsidR="003D634E" w:rsidRPr="003A7C23" w:rsidP="003A7C23" w14:paraId="6F140AB8" w14:textId="0D67C6CB">
      <w:pPr>
        <w:spacing w:after="100" w:afterAutospacing="1"/>
        <w:ind w:left="1440" w:hanging="1440"/>
        <w:rPr>
          <w:rFonts w:ascii="Times New Roman" w:eastAsia="Calibri" w:hAnsi="Times New Roman" w:cs="Times New Roman"/>
          <w:sz w:val="24"/>
          <w:szCs w:val="24"/>
        </w:rPr>
      </w:pPr>
      <w:r>
        <w:rPr>
          <w:rFonts w:ascii="Times New Roman" w:eastAsia="Calibri" w:hAnsi="Times New Roman" w:cs="Times New Roman"/>
          <w:sz w:val="24"/>
          <w:szCs w:val="24"/>
        </w:rPr>
        <w:t>SUBJECT:</w:t>
      </w:r>
      <w:r w:rsidRPr="00447451" w:rsidR="005A78AB">
        <w:rPr>
          <w:rFonts w:ascii="Times New Roman" w:eastAsia="Calibri" w:hAnsi="Times New Roman" w:cs="Times New Roman"/>
          <w:sz w:val="24"/>
          <w:szCs w:val="24"/>
        </w:rPr>
        <w:tab/>
        <w:t xml:space="preserve">Non-Substantive Change </w:t>
      </w:r>
      <w:r w:rsidRPr="00446970" w:rsidR="00446970">
        <w:rPr>
          <w:rFonts w:ascii="Times New Roman" w:eastAsia="Calibri" w:hAnsi="Times New Roman" w:cs="Times New Roman"/>
          <w:sz w:val="24"/>
          <w:szCs w:val="24"/>
        </w:rPr>
        <w:t xml:space="preserve">Request </w:t>
      </w:r>
      <w:r w:rsidR="00446970">
        <w:t xml:space="preserve">– </w:t>
      </w:r>
      <w:r w:rsidRPr="00E07CC9" w:rsidR="00E07CC9">
        <w:rPr>
          <w:rFonts w:ascii="Times New Roman" w:hAnsi="Times New Roman" w:cs="Times New Roman"/>
          <w:sz w:val="24"/>
          <w:szCs w:val="24"/>
        </w:rPr>
        <w:t>Administration for Children and Families Youth Programs – Sexual Orientation and Gender Identity (SOGI) Items</w:t>
      </w:r>
      <w:r w:rsidR="0002211B">
        <w:rPr>
          <w:rFonts w:ascii="Times New Roman" w:hAnsi="Times New Roman" w:cs="Times New Roman"/>
          <w:sz w:val="24"/>
          <w:szCs w:val="24"/>
        </w:rPr>
        <w:t xml:space="preserve"> – Pre-Testing of Data Collection Activities</w:t>
      </w:r>
      <w:r w:rsidRPr="00447451" w:rsidR="00267F4C">
        <w:rPr>
          <w:rFonts w:ascii="Times New Roman" w:hAnsi="Times New Roman" w:cs="Times New Roman"/>
          <w:sz w:val="24"/>
          <w:szCs w:val="24"/>
        </w:rPr>
        <w:t xml:space="preserve"> (</w:t>
      </w:r>
      <w:r w:rsidR="00446970">
        <w:rPr>
          <w:rFonts w:ascii="Times New Roman" w:hAnsi="Times New Roman" w:cs="Times New Roman"/>
          <w:sz w:val="24"/>
          <w:szCs w:val="24"/>
        </w:rPr>
        <w:t>OMB #</w:t>
      </w:r>
      <w:r w:rsidRPr="00447451" w:rsidR="00267F4C">
        <w:rPr>
          <w:rFonts w:ascii="Times New Roman" w:hAnsi="Times New Roman" w:cs="Times New Roman"/>
          <w:sz w:val="24"/>
          <w:szCs w:val="24"/>
        </w:rPr>
        <w:t>0970-0</w:t>
      </w:r>
      <w:r w:rsidR="00927418">
        <w:rPr>
          <w:rFonts w:ascii="Times New Roman" w:hAnsi="Times New Roman" w:cs="Times New Roman"/>
          <w:sz w:val="24"/>
          <w:szCs w:val="24"/>
        </w:rPr>
        <w:t>355</w:t>
      </w:r>
      <w:r w:rsidRPr="00447451" w:rsidR="00267F4C">
        <w:rPr>
          <w:rFonts w:ascii="Times New Roman" w:hAnsi="Times New Roman" w:cs="Times New Roman"/>
          <w:sz w:val="24"/>
          <w:szCs w:val="24"/>
        </w:rPr>
        <w:t>).</w:t>
      </w:r>
    </w:p>
    <w:p w:rsidR="00446970" w:rsidRPr="003A7C23" w:rsidP="003A7C23" w14:paraId="675287E9" w14:textId="56ECA0AD">
      <w:pPr>
        <w:spacing w:after="240" w:line="240" w:lineRule="auto"/>
        <w:rPr>
          <w:rFonts w:ascii="Times New Roman" w:hAnsi="Times New Roman" w:cs="Times New Roman"/>
          <w:sz w:val="24"/>
          <w:szCs w:val="24"/>
        </w:rPr>
      </w:pPr>
      <w:r w:rsidRPr="00447451">
        <w:rPr>
          <w:rFonts w:ascii="Times New Roman" w:hAnsi="Times New Roman" w:cs="Times New Roman"/>
          <w:sz w:val="24"/>
          <w:szCs w:val="24"/>
        </w:rPr>
        <w:t xml:space="preserve">This memo requests </w:t>
      </w:r>
      <w:r>
        <w:rPr>
          <w:rFonts w:ascii="Times New Roman" w:hAnsi="Times New Roman" w:cs="Times New Roman"/>
          <w:sz w:val="24"/>
          <w:szCs w:val="24"/>
        </w:rPr>
        <w:t>approval of</w:t>
      </w:r>
      <w:r w:rsidRPr="00447451" w:rsidR="004326F5">
        <w:rPr>
          <w:rFonts w:ascii="Times New Roman" w:hAnsi="Times New Roman" w:cs="Times New Roman"/>
          <w:sz w:val="24"/>
          <w:szCs w:val="24"/>
        </w:rPr>
        <w:t xml:space="preserve"> non</w:t>
      </w:r>
      <w:r w:rsidR="00E56D28">
        <w:rPr>
          <w:rFonts w:ascii="Times New Roman" w:hAnsi="Times New Roman" w:cs="Times New Roman"/>
          <w:sz w:val="24"/>
          <w:szCs w:val="24"/>
        </w:rPr>
        <w:t>-</w:t>
      </w:r>
      <w:r w:rsidRPr="00447451" w:rsidR="004326F5">
        <w:rPr>
          <w:rFonts w:ascii="Times New Roman" w:hAnsi="Times New Roman" w:cs="Times New Roman"/>
          <w:sz w:val="24"/>
          <w:szCs w:val="24"/>
        </w:rPr>
        <w:t>substantive change</w:t>
      </w:r>
      <w:r>
        <w:rPr>
          <w:rFonts w:ascii="Times New Roman" w:hAnsi="Times New Roman" w:cs="Times New Roman"/>
          <w:sz w:val="24"/>
          <w:szCs w:val="24"/>
        </w:rPr>
        <w:t>s</w:t>
      </w:r>
      <w:r w:rsidRPr="00447451" w:rsidR="004326F5">
        <w:rPr>
          <w:rFonts w:ascii="Times New Roman" w:hAnsi="Times New Roman" w:cs="Times New Roman"/>
          <w:sz w:val="24"/>
          <w:szCs w:val="24"/>
        </w:rPr>
        <w:t xml:space="preserve"> to the </w:t>
      </w:r>
      <w:r w:rsidRPr="00447451" w:rsidR="00502CD3">
        <w:rPr>
          <w:rFonts w:ascii="Times New Roman" w:hAnsi="Times New Roman" w:cs="Times New Roman"/>
          <w:sz w:val="24"/>
          <w:szCs w:val="24"/>
        </w:rPr>
        <w:t>information collection</w:t>
      </w:r>
      <w:r>
        <w:rPr>
          <w:rFonts w:ascii="Times New Roman" w:hAnsi="Times New Roman" w:cs="Times New Roman"/>
          <w:sz w:val="24"/>
          <w:szCs w:val="24"/>
        </w:rPr>
        <w:t>,</w:t>
      </w:r>
      <w:r w:rsidRPr="00447451" w:rsidR="007600FB">
        <w:rPr>
          <w:rFonts w:ascii="Times New Roman" w:hAnsi="Times New Roman" w:cs="Times New Roman"/>
          <w:sz w:val="24"/>
          <w:szCs w:val="24"/>
        </w:rPr>
        <w:t xml:space="preserve"> </w:t>
      </w:r>
      <w:r w:rsidRPr="00E07CC9" w:rsidR="001072B2">
        <w:rPr>
          <w:rFonts w:ascii="Times New Roman" w:hAnsi="Times New Roman" w:cs="Times New Roman"/>
          <w:sz w:val="24"/>
          <w:szCs w:val="24"/>
        </w:rPr>
        <w:t>Administration for Children and Families Youth Programs – Sexual Orientation and Gender Identity (SOGI) Items</w:t>
      </w:r>
      <w:r w:rsidR="00E6496A">
        <w:rPr>
          <w:rFonts w:ascii="Times New Roman" w:hAnsi="Times New Roman" w:cs="Times New Roman"/>
          <w:sz w:val="24"/>
          <w:szCs w:val="24"/>
        </w:rPr>
        <w:t>, approved under the Pre-Testing of Data Collection Activities</w:t>
      </w:r>
      <w:r w:rsidR="00674B35">
        <w:rPr>
          <w:rFonts w:ascii="Times New Roman" w:hAnsi="Times New Roman" w:cs="Times New Roman"/>
          <w:sz w:val="24"/>
          <w:szCs w:val="24"/>
        </w:rPr>
        <w:t xml:space="preserve"> </w:t>
      </w:r>
      <w:r w:rsidR="003B0CE1">
        <w:rPr>
          <w:rFonts w:ascii="Times New Roman" w:hAnsi="Times New Roman" w:cs="Times New Roman"/>
          <w:sz w:val="24"/>
          <w:szCs w:val="24"/>
        </w:rPr>
        <w:t xml:space="preserve">Umbrella Generic </w:t>
      </w:r>
      <w:r w:rsidRPr="00447451" w:rsidR="007600FB">
        <w:rPr>
          <w:rFonts w:ascii="Times New Roman" w:hAnsi="Times New Roman" w:cs="Times New Roman"/>
          <w:sz w:val="24"/>
          <w:szCs w:val="24"/>
        </w:rPr>
        <w:t>(</w:t>
      </w:r>
      <w:r w:rsidRPr="00446970">
        <w:rPr>
          <w:rFonts w:ascii="Times New Roman" w:hAnsi="Times New Roman" w:cs="Times New Roman"/>
          <w:sz w:val="24"/>
          <w:szCs w:val="24"/>
        </w:rPr>
        <w:t>OMB #</w:t>
      </w:r>
      <w:r w:rsidRPr="00172BBE" w:rsidR="00172BBE">
        <w:rPr>
          <w:rFonts w:ascii="Times New Roman" w:hAnsi="Times New Roman" w:cs="Times New Roman"/>
          <w:sz w:val="24"/>
          <w:szCs w:val="24"/>
        </w:rPr>
        <w:t>0970-</w:t>
      </w:r>
      <w:r w:rsidR="00730D39">
        <w:rPr>
          <w:rFonts w:ascii="Times New Roman" w:hAnsi="Times New Roman" w:cs="Times New Roman"/>
          <w:sz w:val="24"/>
          <w:szCs w:val="24"/>
        </w:rPr>
        <w:t>0355</w:t>
      </w:r>
      <w:r w:rsidRPr="00447451" w:rsidR="00BC749A">
        <w:rPr>
          <w:rFonts w:ascii="Times New Roman" w:hAnsi="Times New Roman" w:cs="Times New Roman"/>
          <w:sz w:val="24"/>
          <w:szCs w:val="24"/>
        </w:rPr>
        <w:t>)</w:t>
      </w:r>
      <w:r w:rsidRPr="00447451" w:rsidR="003D634E">
        <w:rPr>
          <w:rFonts w:ascii="Times New Roman" w:hAnsi="Times New Roman" w:cs="Times New Roman"/>
          <w:sz w:val="24"/>
          <w:szCs w:val="24"/>
        </w:rPr>
        <w:t xml:space="preserve">. </w:t>
      </w:r>
    </w:p>
    <w:p w:rsidR="00446970" w:rsidRPr="00446970" w:rsidP="00C36516" w14:paraId="302A4B89" w14:textId="77777777">
      <w:pPr>
        <w:spacing w:after="120"/>
        <w:rPr>
          <w:rFonts w:ascii="Times New Roman" w:hAnsi="Times New Roman" w:cs="Times New Roman"/>
          <w:sz w:val="24"/>
          <w:szCs w:val="24"/>
        </w:rPr>
      </w:pPr>
      <w:r w:rsidRPr="00446970">
        <w:rPr>
          <w:rFonts w:ascii="Times New Roman" w:hAnsi="Times New Roman" w:cs="Times New Roman"/>
          <w:b/>
          <w:i/>
          <w:sz w:val="24"/>
          <w:szCs w:val="24"/>
        </w:rPr>
        <w:t>Background</w:t>
      </w:r>
    </w:p>
    <w:p w:rsidR="00C447A7" w:rsidRPr="003A7C23" w:rsidP="003A7C23" w14:paraId="7243D293" w14:textId="3DE47497">
      <w:pPr>
        <w:spacing w:line="240" w:lineRule="auto"/>
        <w:rPr>
          <w:rFonts w:ascii="Times New Roman" w:hAnsi="Times New Roman" w:cs="Times New Roman"/>
          <w:iCs/>
          <w:sz w:val="24"/>
          <w:szCs w:val="24"/>
        </w:rPr>
      </w:pPr>
      <w:r w:rsidRPr="00F72329">
        <w:rPr>
          <w:rFonts w:ascii="Times New Roman" w:hAnsi="Times New Roman" w:cs="Times New Roman"/>
          <w:iCs/>
          <w:sz w:val="24"/>
          <w:szCs w:val="24"/>
        </w:rPr>
        <w:t xml:space="preserve">As part of an agency-wide initiative to identify SOGI items for youth, the Administration for Children and Families (ACF) is beginning a process of gathering feedback on potential SOGI questions for youth. Additionally, ACF is currently engaged in efforts to improve the information collections that support the Personal Responsibility Education Program (PREP) Performance Measures (approved under OMB #: 0970-0497) and surveys approved for the PREP Sexual Risk Avoidance Education Program Performance Analysis Study (SRAE PAS) (OMB #0970-0536). </w:t>
      </w:r>
      <w:r w:rsidRPr="002D6EB8" w:rsidR="002D6EB8">
        <w:rPr>
          <w:rFonts w:ascii="Times New Roman" w:hAnsi="Times New Roman" w:cs="Times New Roman"/>
          <w:iCs/>
          <w:sz w:val="24"/>
          <w:szCs w:val="24"/>
        </w:rPr>
        <w:t xml:space="preserve">OMB approved the information collection in </w:t>
      </w:r>
      <w:r w:rsidR="006D7EE0">
        <w:rPr>
          <w:rFonts w:ascii="Times New Roman" w:hAnsi="Times New Roman" w:cs="Times New Roman"/>
          <w:iCs/>
          <w:sz w:val="24"/>
          <w:szCs w:val="24"/>
        </w:rPr>
        <w:t xml:space="preserve">November 2024. </w:t>
      </w:r>
      <w:r w:rsidR="00BE7D6E">
        <w:rPr>
          <w:rFonts w:ascii="Times New Roman" w:hAnsi="Times New Roman" w:cs="Times New Roman"/>
          <w:sz w:val="24"/>
          <w:szCs w:val="24"/>
        </w:rPr>
        <w:t xml:space="preserve">The </w:t>
      </w:r>
      <w:r w:rsidR="00A0679C">
        <w:rPr>
          <w:rFonts w:ascii="Times New Roman" w:hAnsi="Times New Roman" w:cs="Times New Roman"/>
          <w:sz w:val="24"/>
          <w:szCs w:val="24"/>
        </w:rPr>
        <w:t xml:space="preserve">currently </w:t>
      </w:r>
      <w:r w:rsidR="00BE7D6E">
        <w:rPr>
          <w:rFonts w:ascii="Times New Roman" w:hAnsi="Times New Roman" w:cs="Times New Roman"/>
          <w:sz w:val="24"/>
          <w:szCs w:val="24"/>
        </w:rPr>
        <w:t xml:space="preserve">approved </w:t>
      </w:r>
      <w:r w:rsidRPr="00C94240" w:rsidR="00C94240">
        <w:rPr>
          <w:rFonts w:ascii="Times New Roman" w:hAnsi="Times New Roman" w:cs="Times New Roman"/>
          <w:sz w:val="24"/>
          <w:szCs w:val="24"/>
        </w:rPr>
        <w:t>instruments</w:t>
      </w:r>
      <w:r w:rsidR="00A0679C">
        <w:rPr>
          <w:rFonts w:ascii="Times New Roman" w:hAnsi="Times New Roman" w:cs="Times New Roman"/>
          <w:sz w:val="24"/>
          <w:szCs w:val="24"/>
        </w:rPr>
        <w:t xml:space="preserve"> </w:t>
      </w:r>
      <w:r w:rsidR="003932D6">
        <w:rPr>
          <w:rFonts w:ascii="Times New Roman" w:hAnsi="Times New Roman" w:cs="Times New Roman"/>
          <w:sz w:val="24"/>
          <w:szCs w:val="24"/>
        </w:rPr>
        <w:t xml:space="preserve">and Appendices </w:t>
      </w:r>
      <w:r w:rsidR="00A0679C">
        <w:rPr>
          <w:rFonts w:ascii="Times New Roman" w:hAnsi="Times New Roman" w:cs="Times New Roman"/>
          <w:sz w:val="24"/>
          <w:szCs w:val="24"/>
        </w:rPr>
        <w:t>include the following</w:t>
      </w:r>
      <w:r w:rsidR="00C94240">
        <w:rPr>
          <w:rFonts w:ascii="Times New Roman" w:hAnsi="Times New Roman" w:cs="Times New Roman"/>
          <w:sz w:val="24"/>
          <w:szCs w:val="24"/>
        </w:rPr>
        <w:t>:</w:t>
      </w:r>
    </w:p>
    <w:p w:rsidR="00C94240" w:rsidRPr="005F1229" w:rsidP="00C36516" w14:paraId="09C2EB22" w14:textId="1573E898">
      <w:pPr>
        <w:pStyle w:val="NormalSS"/>
        <w:spacing w:after="120"/>
        <w:rPr>
          <w:rFonts w:ascii="Times New Roman" w:hAnsi="Times New Roman"/>
        </w:rPr>
      </w:pPr>
      <w:r w:rsidRPr="005F1229">
        <w:rPr>
          <w:rFonts w:ascii="Times New Roman" w:hAnsi="Times New Roman"/>
          <w:b/>
        </w:rPr>
        <w:t>Instrument #1</w:t>
      </w:r>
      <w:r w:rsidRPr="005F1229">
        <w:rPr>
          <w:rFonts w:ascii="Times New Roman" w:hAnsi="Times New Roman"/>
        </w:rPr>
        <w:t xml:space="preserve">: </w:t>
      </w:r>
      <w:r w:rsidR="00132F14">
        <w:rPr>
          <w:rFonts w:ascii="Times New Roman" w:hAnsi="Times New Roman"/>
        </w:rPr>
        <w:t>Youth Screener for Cognitive Interviews</w:t>
      </w:r>
    </w:p>
    <w:p w:rsidR="00C94240" w:rsidRPr="005F1229" w:rsidP="00C36516" w14:paraId="15C32E80" w14:textId="08FC8AE3">
      <w:pPr>
        <w:pStyle w:val="NormalSS"/>
        <w:spacing w:after="120"/>
        <w:rPr>
          <w:rFonts w:ascii="Times New Roman" w:hAnsi="Times New Roman"/>
        </w:rPr>
      </w:pPr>
      <w:r w:rsidRPr="005F1229">
        <w:rPr>
          <w:rFonts w:ascii="Times New Roman" w:hAnsi="Times New Roman"/>
          <w:b/>
        </w:rPr>
        <w:t>Instrument #2</w:t>
      </w:r>
      <w:r w:rsidRPr="005F1229">
        <w:rPr>
          <w:rFonts w:ascii="Times New Roman" w:hAnsi="Times New Roman"/>
        </w:rPr>
        <w:t xml:space="preserve">: </w:t>
      </w:r>
      <w:r w:rsidR="00132F14">
        <w:rPr>
          <w:rFonts w:ascii="Times New Roman" w:hAnsi="Times New Roman"/>
        </w:rPr>
        <w:t>Cognitive Interview and Focus Group Protocol</w:t>
      </w:r>
      <w:r w:rsidRPr="005F1229">
        <w:rPr>
          <w:rFonts w:ascii="Times New Roman" w:hAnsi="Times New Roman"/>
        </w:rPr>
        <w:t xml:space="preserve"> </w:t>
      </w:r>
    </w:p>
    <w:p w:rsidR="00C94240" w:rsidRPr="007E5D01" w:rsidP="00C36516" w14:paraId="7BDBB259" w14:textId="725C200A">
      <w:pPr>
        <w:pStyle w:val="NormalSS"/>
        <w:spacing w:after="120"/>
        <w:rPr>
          <w:rFonts w:ascii="Times New Roman" w:hAnsi="Times New Roman"/>
          <w:bCs/>
        </w:rPr>
      </w:pPr>
      <w:r>
        <w:rPr>
          <w:rFonts w:ascii="Times New Roman" w:hAnsi="Times New Roman"/>
          <w:b/>
        </w:rPr>
        <w:t xml:space="preserve">Appendix A: </w:t>
      </w:r>
      <w:r w:rsidRPr="007E5D01">
        <w:rPr>
          <w:rFonts w:ascii="Times New Roman" w:hAnsi="Times New Roman"/>
          <w:bCs/>
        </w:rPr>
        <w:t>Outreach Materials</w:t>
      </w:r>
      <w:r w:rsidRPr="007E5D01" w:rsidR="004426E0">
        <w:rPr>
          <w:rFonts w:ascii="Times New Roman" w:hAnsi="Times New Roman"/>
          <w:bCs/>
        </w:rPr>
        <w:t xml:space="preserve"> </w:t>
      </w:r>
    </w:p>
    <w:p w:rsidR="00C94240" w:rsidP="00E70943" w14:paraId="05182152" w14:textId="224335C1">
      <w:pPr>
        <w:pStyle w:val="NormalSS"/>
        <w:rPr>
          <w:rFonts w:ascii="Times New Roman" w:hAnsi="Times New Roman"/>
        </w:rPr>
      </w:pPr>
      <w:r>
        <w:rPr>
          <w:rFonts w:ascii="Times New Roman" w:hAnsi="Times New Roman"/>
          <w:b/>
        </w:rPr>
        <w:t>Appendix B</w:t>
      </w:r>
      <w:r w:rsidRPr="005F1229">
        <w:rPr>
          <w:rFonts w:ascii="Times New Roman" w:hAnsi="Times New Roman"/>
        </w:rPr>
        <w:t xml:space="preserve">: </w:t>
      </w:r>
      <w:r w:rsidR="003932D6">
        <w:rPr>
          <w:rFonts w:ascii="Times New Roman" w:hAnsi="Times New Roman"/>
        </w:rPr>
        <w:t>Consent and Assent Forms</w:t>
      </w:r>
      <w:r w:rsidRPr="005F1229" w:rsidR="004426E0">
        <w:rPr>
          <w:rFonts w:ascii="Times New Roman" w:hAnsi="Times New Roman"/>
        </w:rPr>
        <w:t xml:space="preserve"> </w:t>
      </w:r>
    </w:p>
    <w:p w:rsidR="007F5D42" w:rsidRPr="007F5D42" w:rsidP="007061B9" w14:paraId="7E77274B" w14:textId="38FC479F">
      <w:pPr>
        <w:spacing w:after="0" w:line="240" w:lineRule="auto"/>
        <w:rPr>
          <w:rFonts w:ascii="Times New Roman" w:hAnsi="Times New Roman" w:cs="Times New Roman"/>
          <w:sz w:val="24"/>
          <w:szCs w:val="24"/>
        </w:rPr>
      </w:pPr>
      <w:r>
        <w:rPr>
          <w:rFonts w:ascii="Times New Roman" w:hAnsi="Times New Roman" w:cs="Times New Roman"/>
          <w:sz w:val="24"/>
          <w:szCs w:val="24"/>
        </w:rPr>
        <w:t>Based on feedback from the contractor</w:t>
      </w:r>
      <w:r w:rsidR="0068194D">
        <w:rPr>
          <w:rFonts w:ascii="Times New Roman" w:hAnsi="Times New Roman" w:cs="Times New Roman"/>
          <w:sz w:val="24"/>
          <w:szCs w:val="24"/>
        </w:rPr>
        <w:t>’</w:t>
      </w:r>
      <w:r>
        <w:rPr>
          <w:rFonts w:ascii="Times New Roman" w:hAnsi="Times New Roman" w:cs="Times New Roman"/>
          <w:sz w:val="24"/>
          <w:szCs w:val="24"/>
        </w:rPr>
        <w:t>s Internal Review Board, we propose minor changes to the consent and assent forms.  In addition</w:t>
      </w:r>
      <w:r w:rsidR="00BE2CB4">
        <w:rPr>
          <w:rFonts w:ascii="Times New Roman" w:hAnsi="Times New Roman" w:cs="Times New Roman"/>
          <w:sz w:val="24"/>
          <w:szCs w:val="24"/>
        </w:rPr>
        <w:t>, updat</w:t>
      </w:r>
      <w:r w:rsidR="002A5C99">
        <w:rPr>
          <w:rFonts w:ascii="Times New Roman" w:hAnsi="Times New Roman" w:cs="Times New Roman"/>
          <w:sz w:val="24"/>
          <w:szCs w:val="24"/>
        </w:rPr>
        <w:t>e</w:t>
      </w:r>
      <w:r w:rsidR="0068194D">
        <w:rPr>
          <w:rFonts w:ascii="Times New Roman" w:hAnsi="Times New Roman" w:cs="Times New Roman"/>
          <w:sz w:val="24"/>
          <w:szCs w:val="24"/>
        </w:rPr>
        <w:t>s to</w:t>
      </w:r>
      <w:r w:rsidR="002A5C99">
        <w:rPr>
          <w:rFonts w:ascii="Times New Roman" w:hAnsi="Times New Roman" w:cs="Times New Roman"/>
          <w:sz w:val="24"/>
          <w:szCs w:val="24"/>
        </w:rPr>
        <w:t xml:space="preserve"> information in the supporting statements </w:t>
      </w:r>
      <w:r w:rsidR="0068194D">
        <w:rPr>
          <w:rFonts w:ascii="Times New Roman" w:hAnsi="Times New Roman" w:cs="Times New Roman"/>
          <w:sz w:val="24"/>
          <w:szCs w:val="24"/>
        </w:rPr>
        <w:t xml:space="preserve">are needed </w:t>
      </w:r>
      <w:r w:rsidR="002A5C99">
        <w:rPr>
          <w:rFonts w:ascii="Times New Roman" w:hAnsi="Times New Roman" w:cs="Times New Roman"/>
          <w:sz w:val="24"/>
          <w:szCs w:val="24"/>
        </w:rPr>
        <w:t xml:space="preserve">to reflect changes in the honorarium amount to youth with lived experience and </w:t>
      </w:r>
      <w:r w:rsidR="00B9245E">
        <w:rPr>
          <w:rFonts w:ascii="Times New Roman" w:hAnsi="Times New Roman" w:cs="Times New Roman"/>
          <w:sz w:val="24"/>
          <w:szCs w:val="24"/>
        </w:rPr>
        <w:t xml:space="preserve">to </w:t>
      </w:r>
      <w:r w:rsidR="002A5C99">
        <w:rPr>
          <w:rFonts w:ascii="Times New Roman" w:hAnsi="Times New Roman" w:cs="Times New Roman"/>
          <w:sz w:val="24"/>
          <w:szCs w:val="24"/>
        </w:rPr>
        <w:t xml:space="preserve">add information </w:t>
      </w:r>
      <w:r w:rsidR="000F6468">
        <w:rPr>
          <w:rFonts w:ascii="Times New Roman" w:hAnsi="Times New Roman" w:cs="Times New Roman"/>
          <w:sz w:val="24"/>
          <w:szCs w:val="24"/>
        </w:rPr>
        <w:t xml:space="preserve">about honoraria </w:t>
      </w:r>
      <w:r w:rsidR="00B9245E">
        <w:rPr>
          <w:rFonts w:ascii="Times New Roman" w:hAnsi="Times New Roman" w:cs="Times New Roman"/>
          <w:sz w:val="24"/>
          <w:szCs w:val="24"/>
        </w:rPr>
        <w:t>to sites assisting with recruitment of focus group participants</w:t>
      </w:r>
      <w:r w:rsidRPr="007F5D42">
        <w:rPr>
          <w:rFonts w:ascii="Times New Roman" w:hAnsi="Times New Roman" w:cs="Times New Roman"/>
          <w:sz w:val="24"/>
          <w:szCs w:val="24"/>
        </w:rPr>
        <w:t>.</w:t>
      </w:r>
    </w:p>
    <w:p w:rsidR="00E4240B" w:rsidP="007061B9" w14:paraId="620579F0" w14:textId="10E7B506">
      <w:pPr>
        <w:spacing w:after="0" w:line="240" w:lineRule="auto"/>
        <w:rPr>
          <w:rFonts w:ascii="Times New Roman" w:eastAsia="Times New Roman" w:hAnsi="Times New Roman" w:cs="Times New Roman"/>
          <w:b/>
          <w:i/>
          <w:sz w:val="24"/>
          <w:szCs w:val="24"/>
        </w:rPr>
      </w:pPr>
    </w:p>
    <w:p w:rsidR="00042B1B" w:rsidRPr="00042B1B" w:rsidP="005E1637" w14:paraId="0A28EECF" w14:textId="42A57EFD">
      <w:pPr>
        <w:pStyle w:val="NormalSS"/>
        <w:ind w:firstLine="0"/>
        <w:rPr>
          <w:rFonts w:ascii="Times New Roman" w:hAnsi="Times New Roman"/>
          <w:b/>
          <w:i/>
        </w:rPr>
      </w:pPr>
      <w:r w:rsidRPr="00042B1B">
        <w:rPr>
          <w:rFonts w:ascii="Times New Roman" w:hAnsi="Times New Roman"/>
          <w:b/>
          <w:i/>
        </w:rPr>
        <w:t>Overview of Requested Changes</w:t>
      </w:r>
    </w:p>
    <w:p w:rsidR="00C97214" w:rsidP="00561973" w14:paraId="419324FC" w14:textId="7E4340A7">
      <w:pPr>
        <w:pStyle w:val="NormalSS"/>
        <w:ind w:firstLine="0"/>
        <w:rPr>
          <w:rFonts w:ascii="Times New Roman" w:hAnsi="Times New Roman"/>
        </w:rPr>
      </w:pPr>
      <w:bookmarkStart w:id="0" w:name="_Hlk81321288"/>
      <w:r>
        <w:rPr>
          <w:rFonts w:ascii="Times New Roman" w:hAnsi="Times New Roman"/>
        </w:rPr>
        <w:t xml:space="preserve">ACF </w:t>
      </w:r>
      <w:r w:rsidRPr="005F1229" w:rsidR="005F1229">
        <w:rPr>
          <w:rFonts w:ascii="Times New Roman" w:hAnsi="Times New Roman"/>
        </w:rPr>
        <w:t xml:space="preserve">is requesting approval for </w:t>
      </w:r>
      <w:r w:rsidR="00014978">
        <w:rPr>
          <w:rFonts w:ascii="Times New Roman" w:hAnsi="Times New Roman"/>
        </w:rPr>
        <w:t xml:space="preserve">the following </w:t>
      </w:r>
      <w:r>
        <w:rPr>
          <w:rFonts w:ascii="Times New Roman" w:hAnsi="Times New Roman"/>
        </w:rPr>
        <w:t>revisions to the data collection:</w:t>
      </w:r>
      <w:bookmarkEnd w:id="0"/>
    </w:p>
    <w:p w:rsidR="00014978" w:rsidP="00014978" w14:paraId="0314D196" w14:textId="5C5ABEBC">
      <w:pPr>
        <w:pStyle w:val="CommentText"/>
        <w:numPr>
          <w:ilvl w:val="0"/>
          <w:numId w:val="34"/>
        </w:numPr>
        <w:spacing w:after="120"/>
        <w:rPr>
          <w:rFonts w:ascii="Times New Roman" w:hAnsi="Times New Roman" w:cs="Times New Roman"/>
          <w:sz w:val="24"/>
          <w:szCs w:val="24"/>
        </w:rPr>
      </w:pPr>
      <w:r>
        <w:rPr>
          <w:rFonts w:ascii="Times New Roman" w:hAnsi="Times New Roman" w:cs="Times New Roman"/>
          <w:sz w:val="24"/>
          <w:szCs w:val="24"/>
        </w:rPr>
        <w:t>Revisions</w:t>
      </w:r>
      <w:r>
        <w:rPr>
          <w:rFonts w:ascii="Times New Roman" w:hAnsi="Times New Roman" w:cs="Times New Roman"/>
          <w:sz w:val="24"/>
          <w:szCs w:val="24"/>
        </w:rPr>
        <w:t xml:space="preserve"> to </w:t>
      </w:r>
      <w:r w:rsidR="000E6DC0">
        <w:rPr>
          <w:rFonts w:ascii="Times New Roman" w:hAnsi="Times New Roman" w:cs="Times New Roman"/>
          <w:sz w:val="24"/>
          <w:szCs w:val="24"/>
        </w:rPr>
        <w:t xml:space="preserve">language in the </w:t>
      </w:r>
      <w:r w:rsidR="00CE04FE">
        <w:rPr>
          <w:rFonts w:ascii="Times New Roman" w:hAnsi="Times New Roman" w:cs="Times New Roman"/>
          <w:sz w:val="24"/>
          <w:szCs w:val="24"/>
        </w:rPr>
        <w:t>Y</w:t>
      </w:r>
      <w:r w:rsidR="000E6DC0">
        <w:rPr>
          <w:rFonts w:ascii="Times New Roman" w:hAnsi="Times New Roman" w:cs="Times New Roman"/>
          <w:sz w:val="24"/>
          <w:szCs w:val="24"/>
        </w:rPr>
        <w:t xml:space="preserve">outh </w:t>
      </w:r>
      <w:r w:rsidR="00CE04FE">
        <w:rPr>
          <w:rFonts w:ascii="Times New Roman" w:hAnsi="Times New Roman" w:cs="Times New Roman"/>
          <w:sz w:val="24"/>
          <w:szCs w:val="24"/>
        </w:rPr>
        <w:t>A</w:t>
      </w:r>
      <w:r w:rsidR="000E6DC0">
        <w:rPr>
          <w:rFonts w:ascii="Times New Roman" w:hAnsi="Times New Roman" w:cs="Times New Roman"/>
          <w:sz w:val="24"/>
          <w:szCs w:val="24"/>
        </w:rPr>
        <w:t>ssent form</w:t>
      </w:r>
    </w:p>
    <w:p w:rsidR="00F924BB" w:rsidP="00F924BB" w14:paraId="77ACE37A" w14:textId="5E5EC5A4">
      <w:pPr>
        <w:pStyle w:val="ListParagraph"/>
        <w:numPr>
          <w:ilvl w:val="1"/>
          <w:numId w:val="34"/>
        </w:numPr>
        <w:rPr>
          <w:rFonts w:eastAsiaTheme="minorHAnsi"/>
        </w:rPr>
      </w:pPr>
      <w:bookmarkStart w:id="1" w:name="_Hlk81322534"/>
      <w:r w:rsidRPr="00F924BB">
        <w:t xml:space="preserve">Added </w:t>
      </w:r>
      <w:r>
        <w:t>“</w:t>
      </w:r>
      <w:r w:rsidRPr="00F924BB">
        <w:rPr>
          <w:rFonts w:eastAsiaTheme="minorHAnsi"/>
        </w:rPr>
        <w:t xml:space="preserve">[VIRTUAL ONLY: You will be asked to complete a short screener </w:t>
      </w:r>
      <w:r w:rsidRPr="00F924BB">
        <w:rPr>
          <w:rFonts w:eastAsiaTheme="minorHAnsi"/>
        </w:rPr>
        <w:t>questionnaire to help us determine whether you qualify to participate in the study and help us place you in a group for discussion.]</w:t>
      </w:r>
      <w:r>
        <w:rPr>
          <w:rFonts w:eastAsiaTheme="minorHAnsi"/>
        </w:rPr>
        <w:t>”</w:t>
      </w:r>
    </w:p>
    <w:p w:rsidR="00C470BE" w:rsidRPr="00C470BE" w:rsidP="00C470BE" w14:paraId="72086425" w14:textId="57659EA4">
      <w:pPr>
        <w:pStyle w:val="ListParagraph"/>
        <w:numPr>
          <w:ilvl w:val="1"/>
          <w:numId w:val="34"/>
        </w:numPr>
        <w:rPr>
          <w:rFonts w:eastAsiaTheme="minorHAnsi"/>
        </w:rPr>
      </w:pPr>
      <w:r>
        <w:rPr>
          <w:rFonts w:eastAsiaTheme="minorHAnsi"/>
        </w:rPr>
        <w:t>Added “</w:t>
      </w:r>
      <w:r w:rsidRPr="00C470BE">
        <w:rPr>
          <w:rFonts w:eastAsiaTheme="minorHAnsi"/>
        </w:rPr>
        <w:t>If you’d like, during the group discussion, you can give us a fake name instead of your real name. However, you must sign your real name on this form.</w:t>
      </w:r>
      <w:r>
        <w:rPr>
          <w:rFonts w:eastAsiaTheme="minorHAnsi"/>
        </w:rPr>
        <w:t>”</w:t>
      </w:r>
    </w:p>
    <w:p w:rsidR="00D80294" w:rsidP="00F924BB" w14:paraId="4D2CA7A3" w14:textId="46F6D06F">
      <w:pPr>
        <w:pStyle w:val="ListParagraph"/>
        <w:numPr>
          <w:ilvl w:val="1"/>
          <w:numId w:val="34"/>
        </w:numPr>
        <w:rPr>
          <w:rFonts w:eastAsiaTheme="minorHAnsi"/>
        </w:rPr>
      </w:pPr>
      <w:r>
        <w:rPr>
          <w:rFonts w:eastAsiaTheme="minorHAnsi"/>
        </w:rPr>
        <w:t xml:space="preserve">Deleted </w:t>
      </w:r>
      <w:r w:rsidR="008F29AC">
        <w:rPr>
          <w:rFonts w:eastAsiaTheme="minorHAnsi"/>
        </w:rPr>
        <w:t>“There are no know risks associated with this research</w:t>
      </w:r>
      <w:r>
        <w:rPr>
          <w:rFonts w:eastAsiaTheme="minorHAnsi"/>
        </w:rPr>
        <w:t xml:space="preserve">.” </w:t>
      </w:r>
    </w:p>
    <w:p w:rsidR="00F924BB" w:rsidP="00F924BB" w14:paraId="1777E4F1" w14:textId="12696D47">
      <w:pPr>
        <w:pStyle w:val="ListParagraph"/>
        <w:numPr>
          <w:ilvl w:val="1"/>
          <w:numId w:val="34"/>
        </w:numPr>
        <w:rPr>
          <w:rFonts w:eastAsiaTheme="minorHAnsi"/>
        </w:rPr>
      </w:pPr>
      <w:r>
        <w:rPr>
          <w:rFonts w:eastAsiaTheme="minorHAnsi"/>
        </w:rPr>
        <w:t>Replaced “token of appreciation” with “honorarium</w:t>
      </w:r>
      <w:r w:rsidR="000E7CCA">
        <w:rPr>
          <w:rFonts w:eastAsiaTheme="minorHAnsi"/>
        </w:rPr>
        <w:t>”.</w:t>
      </w:r>
    </w:p>
    <w:p w:rsidR="00070462" w:rsidP="00F924BB" w14:paraId="64B4D1FE" w14:textId="06A459C7">
      <w:pPr>
        <w:pStyle w:val="ListParagraph"/>
        <w:numPr>
          <w:ilvl w:val="1"/>
          <w:numId w:val="34"/>
        </w:numPr>
        <w:rPr>
          <w:rFonts w:eastAsiaTheme="minorHAnsi"/>
        </w:rPr>
      </w:pPr>
      <w:r>
        <w:rPr>
          <w:rFonts w:eastAsiaTheme="minorHAnsi"/>
        </w:rPr>
        <w:t>Deleted “audi</w:t>
      </w:r>
      <w:r w:rsidR="00604A60">
        <w:rPr>
          <w:rFonts w:eastAsiaTheme="minorHAnsi"/>
        </w:rPr>
        <w:t>o” and added “If anyone participating in you group</w:t>
      </w:r>
      <w:r w:rsidR="00E91253">
        <w:rPr>
          <w:rFonts w:eastAsiaTheme="minorHAnsi"/>
        </w:rPr>
        <w:t xml:space="preserve"> does </w:t>
      </w:r>
      <w:r w:rsidR="00C94C67">
        <w:rPr>
          <w:rFonts w:eastAsiaTheme="minorHAnsi"/>
        </w:rPr>
        <w:t>n</w:t>
      </w:r>
      <w:r w:rsidR="00E91253">
        <w:rPr>
          <w:rFonts w:eastAsiaTheme="minorHAnsi"/>
        </w:rPr>
        <w:t>ot want to be recorded, we will not record the session.”</w:t>
      </w:r>
    </w:p>
    <w:p w:rsidR="00C94C67" w:rsidRPr="00F924BB" w:rsidP="00F924BB" w14:paraId="3C3F1311" w14:textId="7941AA88">
      <w:pPr>
        <w:pStyle w:val="ListParagraph"/>
        <w:numPr>
          <w:ilvl w:val="1"/>
          <w:numId w:val="34"/>
        </w:numPr>
        <w:rPr>
          <w:rFonts w:eastAsiaTheme="minorHAnsi"/>
        </w:rPr>
      </w:pPr>
      <w:bookmarkStart w:id="2" w:name="_Hlk184917124"/>
      <w:r>
        <w:rPr>
          <w:rFonts w:eastAsiaTheme="minorHAnsi"/>
        </w:rPr>
        <w:t xml:space="preserve">Added </w:t>
      </w:r>
      <w:r w:rsidR="00CE04FE">
        <w:rPr>
          <w:rFonts w:eastAsiaTheme="minorHAnsi"/>
        </w:rPr>
        <w:t xml:space="preserve">Survey Director </w:t>
      </w:r>
      <w:r>
        <w:rPr>
          <w:rFonts w:eastAsiaTheme="minorHAnsi"/>
        </w:rPr>
        <w:t xml:space="preserve">telephone </w:t>
      </w:r>
      <w:r w:rsidR="009F460A">
        <w:rPr>
          <w:rFonts w:eastAsiaTheme="minorHAnsi"/>
        </w:rPr>
        <w:t>number and IRB telephone number</w:t>
      </w:r>
      <w:r w:rsidR="00CE04FE">
        <w:rPr>
          <w:rFonts w:eastAsiaTheme="minorHAnsi"/>
        </w:rPr>
        <w:t>.</w:t>
      </w:r>
    </w:p>
    <w:p w:rsidR="00A0679C" w:rsidRPr="00C85429" w:rsidP="006C2114" w14:paraId="64B946D8" w14:textId="77777777">
      <w:pPr>
        <w:pStyle w:val="CommentText"/>
        <w:widowControl w:val="0"/>
        <w:suppressAutoHyphens/>
        <w:spacing w:after="0"/>
        <w:ind w:left="1080"/>
        <w:rPr>
          <w:rFonts w:ascii="Times New Roman" w:hAnsi="Times New Roman" w:cs="Times New Roman"/>
          <w:sz w:val="24"/>
          <w:szCs w:val="24"/>
        </w:rPr>
      </w:pPr>
      <w:bookmarkStart w:id="3" w:name="_Hlk81225511"/>
      <w:bookmarkEnd w:id="1"/>
      <w:bookmarkEnd w:id="2"/>
    </w:p>
    <w:bookmarkEnd w:id="3"/>
    <w:p w:rsidR="00001E2E" w:rsidP="006C2114" w14:paraId="4BE5AA26" w14:textId="77777777">
      <w:pPr>
        <w:pStyle w:val="CommentText"/>
        <w:numPr>
          <w:ilvl w:val="0"/>
          <w:numId w:val="34"/>
        </w:numPr>
        <w:spacing w:after="240"/>
        <w:rPr>
          <w:rFonts w:ascii="Times New Roman" w:hAnsi="Times New Roman" w:cs="Times New Roman"/>
          <w:sz w:val="24"/>
          <w:szCs w:val="24"/>
        </w:rPr>
      </w:pPr>
      <w:r w:rsidRPr="006835DF">
        <w:rPr>
          <w:rFonts w:ascii="Times New Roman" w:hAnsi="Times New Roman" w:cs="Times New Roman"/>
          <w:sz w:val="24"/>
          <w:szCs w:val="24"/>
        </w:rPr>
        <w:t>Revis</w:t>
      </w:r>
      <w:r>
        <w:rPr>
          <w:rFonts w:ascii="Times New Roman" w:hAnsi="Times New Roman" w:cs="Times New Roman"/>
          <w:sz w:val="24"/>
          <w:szCs w:val="24"/>
        </w:rPr>
        <w:t>i</w:t>
      </w:r>
      <w:r w:rsidR="00CE04FE">
        <w:rPr>
          <w:rFonts w:ascii="Times New Roman" w:hAnsi="Times New Roman" w:cs="Times New Roman"/>
          <w:sz w:val="24"/>
          <w:szCs w:val="24"/>
        </w:rPr>
        <w:t>o</w:t>
      </w:r>
      <w:r>
        <w:rPr>
          <w:rFonts w:ascii="Times New Roman" w:hAnsi="Times New Roman" w:cs="Times New Roman"/>
          <w:sz w:val="24"/>
          <w:szCs w:val="24"/>
        </w:rPr>
        <w:t>n</w:t>
      </w:r>
      <w:r w:rsidR="00CE04FE">
        <w:rPr>
          <w:rFonts w:ascii="Times New Roman" w:hAnsi="Times New Roman" w:cs="Times New Roman"/>
          <w:sz w:val="24"/>
          <w:szCs w:val="24"/>
        </w:rPr>
        <w:t>s to the lan</w:t>
      </w:r>
      <w:r>
        <w:rPr>
          <w:rFonts w:ascii="Times New Roman" w:hAnsi="Times New Roman" w:cs="Times New Roman"/>
          <w:sz w:val="24"/>
          <w:szCs w:val="24"/>
        </w:rPr>
        <w:t>g</w:t>
      </w:r>
      <w:r w:rsidR="00CE04FE">
        <w:rPr>
          <w:rFonts w:ascii="Times New Roman" w:hAnsi="Times New Roman" w:cs="Times New Roman"/>
          <w:sz w:val="24"/>
          <w:szCs w:val="24"/>
        </w:rPr>
        <w:t>uage in the Parent Consent form</w:t>
      </w:r>
    </w:p>
    <w:p w:rsidR="00014978" w:rsidP="004C1650" w14:paraId="3D597A76" w14:textId="5A9955F0">
      <w:pPr>
        <w:pStyle w:val="CommentText"/>
        <w:numPr>
          <w:ilvl w:val="0"/>
          <w:numId w:val="45"/>
        </w:numPr>
        <w:spacing w:after="0"/>
        <w:rPr>
          <w:rFonts w:ascii="Times New Roman" w:hAnsi="Times New Roman" w:cs="Times New Roman"/>
          <w:sz w:val="24"/>
          <w:szCs w:val="24"/>
        </w:rPr>
      </w:pPr>
      <w:r>
        <w:rPr>
          <w:rFonts w:ascii="Times New Roman" w:hAnsi="Times New Roman" w:cs="Times New Roman"/>
          <w:sz w:val="24"/>
          <w:szCs w:val="24"/>
        </w:rPr>
        <w:t>Added “</w:t>
      </w:r>
      <w:r w:rsidRPr="00D2525F" w:rsidR="00D2525F">
        <w:rPr>
          <w:rFonts w:ascii="Times New Roman" w:hAnsi="Times New Roman" w:cs="Times New Roman"/>
          <w:sz w:val="24"/>
          <w:szCs w:val="24"/>
        </w:rPr>
        <w:t>[VIRTUAL ONLY: Your child will be asked to complete a short screener questionnaire to help us determine whether they qualify to participate in the study and help us place them in a group for discussion.]</w:t>
      </w:r>
    </w:p>
    <w:p w:rsidR="004C1650" w:rsidP="004C1650" w14:paraId="30C7D18C" w14:textId="244B6B21">
      <w:pPr>
        <w:pStyle w:val="CommentText"/>
        <w:numPr>
          <w:ilvl w:val="0"/>
          <w:numId w:val="45"/>
        </w:numPr>
        <w:spacing w:after="0"/>
        <w:rPr>
          <w:rFonts w:ascii="Times New Roman" w:hAnsi="Times New Roman" w:cs="Times New Roman"/>
          <w:sz w:val="24"/>
          <w:szCs w:val="24"/>
        </w:rPr>
      </w:pPr>
      <w:r>
        <w:rPr>
          <w:rFonts w:ascii="Times New Roman" w:hAnsi="Times New Roman" w:cs="Times New Roman"/>
          <w:sz w:val="24"/>
          <w:szCs w:val="24"/>
        </w:rPr>
        <w:t xml:space="preserve">Replaced </w:t>
      </w:r>
      <w:r w:rsidR="00D63141">
        <w:rPr>
          <w:rFonts w:ascii="Times New Roman" w:hAnsi="Times New Roman" w:cs="Times New Roman"/>
          <w:sz w:val="24"/>
          <w:szCs w:val="24"/>
        </w:rPr>
        <w:t>“token of appreciation” with “honorarium”.</w:t>
      </w:r>
    </w:p>
    <w:p w:rsidR="004C1650" w:rsidRPr="004C1650" w:rsidP="004C1650" w14:paraId="05386DC0" w14:textId="4263E71E">
      <w:pPr>
        <w:pStyle w:val="ListParagraph"/>
        <w:numPr>
          <w:ilvl w:val="0"/>
          <w:numId w:val="45"/>
        </w:numPr>
        <w:rPr>
          <w:rFonts w:eastAsiaTheme="minorHAnsi"/>
        </w:rPr>
      </w:pPr>
      <w:r w:rsidRPr="004C1650">
        <w:t>Added “</w:t>
      </w:r>
      <w:r w:rsidRPr="004C1650">
        <w:rPr>
          <w:rFonts w:eastAsiaTheme="minorHAnsi"/>
        </w:rPr>
        <w:t>During the group discussion, your child can provide a fake name if they so choose.</w:t>
      </w:r>
      <w:r w:rsidR="00CB4615">
        <w:rPr>
          <w:rFonts w:eastAsiaTheme="minorHAnsi"/>
        </w:rPr>
        <w:t>”</w:t>
      </w:r>
    </w:p>
    <w:p w:rsidR="005D3AF4" w:rsidP="005D3AF4" w14:paraId="40C55B1D" w14:textId="37FB8F9F">
      <w:pPr>
        <w:pStyle w:val="ListParagraph"/>
        <w:numPr>
          <w:ilvl w:val="0"/>
          <w:numId w:val="45"/>
        </w:numPr>
        <w:rPr>
          <w:rFonts w:eastAsiaTheme="minorHAnsi"/>
        </w:rPr>
      </w:pPr>
      <w:r w:rsidRPr="005D3AF4">
        <w:t>Added “</w:t>
      </w:r>
      <w:r w:rsidRPr="005D3AF4">
        <w:rPr>
          <w:rFonts w:eastAsiaTheme="minorHAnsi"/>
        </w:rPr>
        <w:t>VIRTUAL ONLY: The information your child provides as part of the screener questionnaire will be provided to Mathematica in a de-identified form, without their full name or contact information attached, and will be destroyed at the end of the project.]</w:t>
      </w:r>
      <w:r>
        <w:rPr>
          <w:rFonts w:eastAsiaTheme="minorHAnsi"/>
        </w:rPr>
        <w:t>”</w:t>
      </w:r>
    </w:p>
    <w:p w:rsidR="005D3AF4" w:rsidRPr="005D3AF4" w:rsidP="005D3AF4" w14:paraId="48A81531" w14:textId="790BD9DE">
      <w:pPr>
        <w:pStyle w:val="ListParagraph"/>
        <w:numPr>
          <w:ilvl w:val="0"/>
          <w:numId w:val="45"/>
        </w:numPr>
        <w:rPr>
          <w:rFonts w:eastAsiaTheme="minorHAnsi"/>
        </w:rPr>
      </w:pPr>
      <w:r>
        <w:rPr>
          <w:rFonts w:eastAsiaTheme="minorHAnsi"/>
        </w:rPr>
        <w:t>Deleted “audio”.</w:t>
      </w:r>
    </w:p>
    <w:p w:rsidR="004C1650" w:rsidP="004C1650" w14:paraId="2CB885AA" w14:textId="4D5653EA">
      <w:pPr>
        <w:pStyle w:val="CommentText"/>
        <w:numPr>
          <w:ilvl w:val="0"/>
          <w:numId w:val="45"/>
        </w:numPr>
        <w:spacing w:after="0"/>
        <w:rPr>
          <w:rFonts w:ascii="Times New Roman" w:hAnsi="Times New Roman" w:cs="Times New Roman"/>
          <w:sz w:val="24"/>
          <w:szCs w:val="24"/>
        </w:rPr>
      </w:pPr>
      <w:r>
        <w:rPr>
          <w:rFonts w:ascii="Times New Roman" w:hAnsi="Times New Roman" w:cs="Times New Roman"/>
          <w:sz w:val="24"/>
          <w:szCs w:val="24"/>
        </w:rPr>
        <w:t>Added “</w:t>
      </w:r>
      <w:r w:rsidRPr="00303A72">
        <w:rPr>
          <w:rFonts w:ascii="Times New Roman" w:hAnsi="Times New Roman" w:cs="Times New Roman"/>
          <w:sz w:val="24"/>
          <w:szCs w:val="24"/>
        </w:rPr>
        <w:t>If anyone participating in the group does not want to be recorded, we will not record the session</w:t>
      </w:r>
      <w:r>
        <w:rPr>
          <w:rFonts w:ascii="Times New Roman" w:hAnsi="Times New Roman" w:cs="Times New Roman"/>
          <w:sz w:val="24"/>
          <w:szCs w:val="24"/>
        </w:rPr>
        <w:t>.”</w:t>
      </w:r>
    </w:p>
    <w:p w:rsidR="00303A72" w:rsidP="00303A72" w14:paraId="4B3571D9" w14:textId="25E84B68">
      <w:pPr>
        <w:pStyle w:val="ListParagraph"/>
        <w:numPr>
          <w:ilvl w:val="0"/>
          <w:numId w:val="45"/>
        </w:numPr>
        <w:rPr>
          <w:rFonts w:eastAsiaTheme="minorHAnsi"/>
        </w:rPr>
      </w:pPr>
      <w:r w:rsidRPr="00303A72">
        <w:rPr>
          <w:rFonts w:eastAsiaTheme="minorHAnsi"/>
        </w:rPr>
        <w:t xml:space="preserve">Added Survey Director telephone </w:t>
      </w:r>
      <w:r w:rsidR="00564CA7">
        <w:rPr>
          <w:rFonts w:eastAsiaTheme="minorHAnsi"/>
        </w:rPr>
        <w:t>number and IRB telephone number</w:t>
      </w:r>
      <w:r w:rsidRPr="00303A72">
        <w:rPr>
          <w:rFonts w:eastAsiaTheme="minorHAnsi"/>
        </w:rPr>
        <w:t>.</w:t>
      </w:r>
    </w:p>
    <w:p w:rsidR="00303A72" w:rsidRPr="00303A72" w:rsidP="000D7E88" w14:paraId="346D6A64" w14:textId="77777777">
      <w:pPr>
        <w:pStyle w:val="ListParagraph"/>
        <w:ind w:left="1440"/>
        <w:rPr>
          <w:rFonts w:eastAsiaTheme="minorHAnsi"/>
        </w:rPr>
      </w:pPr>
    </w:p>
    <w:p w:rsidR="0010028D" w:rsidP="004C1650" w14:paraId="5DED0F56" w14:textId="583AF0B3">
      <w:pPr>
        <w:pStyle w:val="CommentText"/>
        <w:numPr>
          <w:ilvl w:val="0"/>
          <w:numId w:val="34"/>
        </w:numPr>
        <w:spacing w:after="0"/>
        <w:rPr>
          <w:rFonts w:ascii="Times New Roman" w:hAnsi="Times New Roman" w:cs="Times New Roman"/>
          <w:iCs/>
          <w:sz w:val="24"/>
          <w:szCs w:val="24"/>
        </w:rPr>
      </w:pPr>
      <w:r>
        <w:rPr>
          <w:rFonts w:ascii="Times New Roman" w:hAnsi="Times New Roman" w:cs="Times New Roman"/>
          <w:iCs/>
          <w:sz w:val="24"/>
          <w:szCs w:val="24"/>
        </w:rPr>
        <w:t>Revision</w:t>
      </w:r>
      <w:r w:rsidR="000D7E88">
        <w:rPr>
          <w:rFonts w:ascii="Times New Roman" w:hAnsi="Times New Roman" w:cs="Times New Roman"/>
          <w:iCs/>
          <w:sz w:val="24"/>
          <w:szCs w:val="24"/>
        </w:rPr>
        <w:t>s</w:t>
      </w:r>
      <w:r>
        <w:rPr>
          <w:rFonts w:ascii="Times New Roman" w:hAnsi="Times New Roman" w:cs="Times New Roman"/>
          <w:iCs/>
          <w:sz w:val="24"/>
          <w:szCs w:val="24"/>
        </w:rPr>
        <w:t xml:space="preserve"> to SSA</w:t>
      </w:r>
    </w:p>
    <w:p w:rsidR="000D7E88" w:rsidP="0010028D" w14:paraId="00603DB1" w14:textId="77777777">
      <w:pPr>
        <w:pStyle w:val="CommentText"/>
        <w:numPr>
          <w:ilvl w:val="1"/>
          <w:numId w:val="34"/>
        </w:numPr>
        <w:spacing w:after="0"/>
        <w:rPr>
          <w:rFonts w:ascii="Times New Roman" w:hAnsi="Times New Roman" w:cs="Times New Roman"/>
          <w:iCs/>
          <w:sz w:val="24"/>
          <w:szCs w:val="24"/>
        </w:rPr>
      </w:pPr>
      <w:r>
        <w:rPr>
          <w:rFonts w:ascii="Times New Roman" w:hAnsi="Times New Roman" w:cs="Times New Roman"/>
          <w:iCs/>
          <w:sz w:val="24"/>
          <w:szCs w:val="24"/>
        </w:rPr>
        <w:t>Changed “</w:t>
      </w:r>
      <w:r w:rsidR="00957BA9">
        <w:rPr>
          <w:rFonts w:ascii="Times New Roman" w:hAnsi="Times New Roman" w:cs="Times New Roman"/>
          <w:iCs/>
          <w:sz w:val="24"/>
          <w:szCs w:val="24"/>
        </w:rPr>
        <w:t>$</w:t>
      </w:r>
      <w:r>
        <w:rPr>
          <w:rFonts w:ascii="Times New Roman" w:hAnsi="Times New Roman" w:cs="Times New Roman"/>
          <w:iCs/>
          <w:sz w:val="24"/>
          <w:szCs w:val="24"/>
        </w:rPr>
        <w:t>50” to $75”</w:t>
      </w:r>
      <w:r w:rsidR="00957BA9">
        <w:rPr>
          <w:rFonts w:ascii="Times New Roman" w:hAnsi="Times New Roman" w:cs="Times New Roman"/>
          <w:iCs/>
          <w:sz w:val="24"/>
          <w:szCs w:val="24"/>
        </w:rPr>
        <w:t xml:space="preserve">. </w:t>
      </w:r>
    </w:p>
    <w:p w:rsidR="00EA521B" w:rsidP="0010028D" w14:paraId="70D2FAD8" w14:textId="73CFA7AB">
      <w:pPr>
        <w:pStyle w:val="CommentText"/>
        <w:numPr>
          <w:ilvl w:val="1"/>
          <w:numId w:val="34"/>
        </w:numPr>
        <w:spacing w:after="0"/>
        <w:rPr>
          <w:rFonts w:ascii="Times New Roman" w:hAnsi="Times New Roman" w:cs="Times New Roman"/>
          <w:iCs/>
          <w:sz w:val="24"/>
          <w:szCs w:val="24"/>
        </w:rPr>
      </w:pPr>
      <w:r>
        <w:rPr>
          <w:rFonts w:ascii="Times New Roman" w:hAnsi="Times New Roman" w:cs="Times New Roman"/>
          <w:iCs/>
          <w:sz w:val="24"/>
          <w:szCs w:val="24"/>
        </w:rPr>
        <w:t>Added “</w:t>
      </w:r>
      <w:r w:rsidRPr="00986EF4">
        <w:rPr>
          <w:rFonts w:ascii="Times New Roman" w:hAnsi="Times New Roman" w:cs="Times New Roman"/>
          <w:iCs/>
          <w:sz w:val="24"/>
          <w:szCs w:val="24"/>
        </w:rPr>
        <w:t>We also propose offering a $100 honorarium to sites that participate in the in-person focus groups in acknowledgment of their contribution to the study and their efforts to help coordinate the study activities.</w:t>
      </w:r>
      <w:r>
        <w:rPr>
          <w:rFonts w:ascii="Times New Roman" w:hAnsi="Times New Roman" w:cs="Times New Roman"/>
          <w:iCs/>
          <w:sz w:val="24"/>
          <w:szCs w:val="24"/>
        </w:rPr>
        <w:t>”</w:t>
      </w:r>
    </w:p>
    <w:p w:rsidR="000D7E88" w:rsidP="007475D2" w14:paraId="6CF59B80" w14:textId="77777777">
      <w:pPr>
        <w:pStyle w:val="CommentText"/>
        <w:spacing w:after="0"/>
        <w:ind w:left="1440"/>
        <w:rPr>
          <w:rFonts w:ascii="Times New Roman" w:hAnsi="Times New Roman" w:cs="Times New Roman"/>
          <w:iCs/>
          <w:sz w:val="24"/>
          <w:szCs w:val="24"/>
        </w:rPr>
      </w:pPr>
    </w:p>
    <w:p w:rsidR="007475D2" w:rsidP="007475D2" w14:paraId="1023A532" w14:textId="77777777">
      <w:pPr>
        <w:pStyle w:val="CommentText"/>
        <w:numPr>
          <w:ilvl w:val="0"/>
          <w:numId w:val="34"/>
        </w:numPr>
        <w:spacing w:after="0"/>
        <w:rPr>
          <w:rFonts w:ascii="Times New Roman" w:hAnsi="Times New Roman" w:cs="Times New Roman"/>
          <w:iCs/>
          <w:sz w:val="24"/>
          <w:szCs w:val="24"/>
        </w:rPr>
      </w:pPr>
      <w:r>
        <w:rPr>
          <w:rFonts w:ascii="Times New Roman" w:hAnsi="Times New Roman" w:cs="Times New Roman"/>
          <w:iCs/>
          <w:sz w:val="24"/>
          <w:szCs w:val="24"/>
        </w:rPr>
        <w:t>Revisions to SSB</w:t>
      </w:r>
    </w:p>
    <w:p w:rsidR="00986EF4" w:rsidRPr="007475D2" w:rsidP="007475D2" w14:paraId="6529B519" w14:textId="79CC1227">
      <w:pPr>
        <w:pStyle w:val="CommentText"/>
        <w:numPr>
          <w:ilvl w:val="1"/>
          <w:numId w:val="34"/>
        </w:numPr>
        <w:spacing w:after="0"/>
        <w:rPr>
          <w:rFonts w:ascii="Times New Roman" w:hAnsi="Times New Roman" w:cs="Times New Roman"/>
          <w:iCs/>
          <w:sz w:val="24"/>
          <w:szCs w:val="24"/>
        </w:rPr>
      </w:pPr>
      <w:r>
        <w:rPr>
          <w:rFonts w:ascii="Times New Roman" w:hAnsi="Times New Roman" w:cs="Times New Roman"/>
          <w:iCs/>
          <w:sz w:val="24"/>
          <w:szCs w:val="24"/>
        </w:rPr>
        <w:t>Replaced “the vendor</w:t>
      </w:r>
      <w:r w:rsidR="00740C90">
        <w:rPr>
          <w:rFonts w:ascii="Times New Roman" w:hAnsi="Times New Roman" w:cs="Times New Roman"/>
          <w:iCs/>
          <w:sz w:val="24"/>
          <w:szCs w:val="24"/>
        </w:rPr>
        <w:t>” with or a</w:t>
      </w:r>
      <w:r w:rsidRPr="007475D2" w:rsidR="00A17DCC">
        <w:rPr>
          <w:rFonts w:ascii="Times New Roman" w:hAnsi="Times New Roman" w:cs="Times New Roman"/>
          <w:iCs/>
          <w:sz w:val="24"/>
          <w:szCs w:val="24"/>
        </w:rPr>
        <w:t>dded “Canadian Viewpoint (</w:t>
      </w:r>
      <w:r w:rsidRPr="007475D2" w:rsidR="00A17DCC">
        <w:rPr>
          <w:rFonts w:ascii="Times New Roman" w:hAnsi="Times New Roman" w:cs="Times New Roman"/>
          <w:iCs/>
          <w:sz w:val="24"/>
          <w:szCs w:val="24"/>
        </w:rPr>
        <w:t>CanView</w:t>
      </w:r>
      <w:r w:rsidRPr="007475D2" w:rsidR="00A17DCC">
        <w:rPr>
          <w:rFonts w:ascii="Times New Roman" w:hAnsi="Times New Roman" w:cs="Times New Roman"/>
          <w:iCs/>
          <w:sz w:val="24"/>
          <w:szCs w:val="24"/>
        </w:rPr>
        <w:t>)</w:t>
      </w:r>
      <w:r w:rsidR="00740C90">
        <w:rPr>
          <w:rFonts w:ascii="Times New Roman" w:hAnsi="Times New Roman" w:cs="Times New Roman"/>
          <w:iCs/>
          <w:sz w:val="24"/>
          <w:szCs w:val="24"/>
        </w:rPr>
        <w:t>” throughout.</w:t>
      </w:r>
    </w:p>
    <w:p w:rsidR="00331694" w:rsidP="00740C90" w14:paraId="3F2ADE88" w14:textId="5090F573">
      <w:pPr>
        <w:pStyle w:val="CommentText"/>
        <w:numPr>
          <w:ilvl w:val="1"/>
          <w:numId w:val="34"/>
        </w:numPr>
        <w:spacing w:after="0"/>
        <w:rPr>
          <w:rFonts w:ascii="Times New Roman" w:hAnsi="Times New Roman" w:cs="Times New Roman"/>
          <w:iCs/>
          <w:sz w:val="24"/>
          <w:szCs w:val="24"/>
        </w:rPr>
      </w:pPr>
      <w:r>
        <w:rPr>
          <w:rFonts w:ascii="Times New Roman" w:hAnsi="Times New Roman" w:cs="Times New Roman"/>
          <w:iCs/>
          <w:sz w:val="24"/>
          <w:szCs w:val="24"/>
        </w:rPr>
        <w:t xml:space="preserve">Replaced “SAGO” with </w:t>
      </w:r>
      <w:r w:rsidR="00114CEB">
        <w:rPr>
          <w:rFonts w:ascii="Times New Roman" w:hAnsi="Times New Roman" w:cs="Times New Roman"/>
          <w:iCs/>
          <w:sz w:val="24"/>
          <w:szCs w:val="24"/>
        </w:rPr>
        <w:t>“</w:t>
      </w:r>
      <w:r>
        <w:rPr>
          <w:rFonts w:ascii="Times New Roman" w:hAnsi="Times New Roman" w:cs="Times New Roman"/>
          <w:iCs/>
          <w:sz w:val="24"/>
          <w:szCs w:val="24"/>
        </w:rPr>
        <w:t>CanView</w:t>
      </w:r>
      <w:r>
        <w:rPr>
          <w:rFonts w:ascii="Times New Roman" w:hAnsi="Times New Roman" w:cs="Times New Roman"/>
          <w:iCs/>
          <w:sz w:val="24"/>
          <w:szCs w:val="24"/>
        </w:rPr>
        <w:t>”.</w:t>
      </w:r>
    </w:p>
    <w:p w:rsidR="00F77975" w:rsidP="00740C90" w14:paraId="334F0E14" w14:textId="2B0748CF">
      <w:pPr>
        <w:pStyle w:val="CommentText"/>
        <w:numPr>
          <w:ilvl w:val="1"/>
          <w:numId w:val="34"/>
        </w:numPr>
        <w:spacing w:after="0"/>
        <w:rPr>
          <w:rFonts w:ascii="Times New Roman" w:hAnsi="Times New Roman" w:cs="Times New Roman"/>
          <w:iCs/>
          <w:sz w:val="24"/>
          <w:szCs w:val="24"/>
        </w:rPr>
      </w:pPr>
      <w:r>
        <w:rPr>
          <w:rFonts w:ascii="Times New Roman" w:hAnsi="Times New Roman" w:cs="Times New Roman"/>
          <w:iCs/>
          <w:sz w:val="24"/>
          <w:szCs w:val="24"/>
        </w:rPr>
        <w:t>Deleted “</w:t>
      </w:r>
      <w:r w:rsidR="00452B2C">
        <w:rPr>
          <w:rFonts w:ascii="Times New Roman" w:hAnsi="Times New Roman" w:cs="Times New Roman"/>
          <w:iCs/>
          <w:sz w:val="24"/>
          <w:szCs w:val="24"/>
        </w:rPr>
        <w:t xml:space="preserve">We propose collecting detailed racial/ethnic information </w:t>
      </w:r>
      <w:r w:rsidR="00DD1E94">
        <w:rPr>
          <w:rFonts w:ascii="Times New Roman" w:hAnsi="Times New Roman" w:cs="Times New Roman"/>
          <w:iCs/>
          <w:sz w:val="24"/>
          <w:szCs w:val="24"/>
        </w:rPr>
        <w:t xml:space="preserve">to inform understanding of any regional differentiation in Spanish speaking youth’s interpretation </w:t>
      </w:r>
      <w:r w:rsidR="00F95A5F">
        <w:rPr>
          <w:rFonts w:ascii="Times New Roman" w:hAnsi="Times New Roman" w:cs="Times New Roman"/>
          <w:iCs/>
          <w:sz w:val="24"/>
          <w:szCs w:val="24"/>
        </w:rPr>
        <w:t>of the items.”</w:t>
      </w:r>
    </w:p>
    <w:p w:rsidR="00740C90" w:rsidP="00740C90" w14:paraId="7DAA3B67" w14:textId="77777777">
      <w:pPr>
        <w:pStyle w:val="CommentText"/>
        <w:numPr>
          <w:ilvl w:val="1"/>
          <w:numId w:val="34"/>
        </w:numPr>
        <w:spacing w:after="0"/>
        <w:rPr>
          <w:rFonts w:ascii="Times New Roman" w:hAnsi="Times New Roman" w:cs="Times New Roman"/>
          <w:iCs/>
          <w:sz w:val="24"/>
          <w:szCs w:val="24"/>
        </w:rPr>
      </w:pPr>
      <w:r>
        <w:rPr>
          <w:rFonts w:ascii="Times New Roman" w:hAnsi="Times New Roman" w:cs="Times New Roman"/>
          <w:iCs/>
          <w:sz w:val="24"/>
          <w:szCs w:val="24"/>
        </w:rPr>
        <w:t>Replaced “Mathematica” with “The study”.</w:t>
      </w:r>
    </w:p>
    <w:p w:rsidR="000A656A" w:rsidRPr="00740C90" w:rsidP="00740C90" w14:paraId="363E0B4F" w14:textId="41EC546D">
      <w:pPr>
        <w:pStyle w:val="CommentText"/>
        <w:numPr>
          <w:ilvl w:val="1"/>
          <w:numId w:val="34"/>
        </w:numPr>
        <w:spacing w:after="0"/>
        <w:rPr>
          <w:rFonts w:ascii="Times New Roman" w:hAnsi="Times New Roman" w:cs="Times New Roman"/>
          <w:iCs/>
          <w:sz w:val="24"/>
          <w:szCs w:val="24"/>
        </w:rPr>
      </w:pPr>
      <w:r>
        <w:rPr>
          <w:rFonts w:ascii="Times New Roman" w:hAnsi="Times New Roman" w:cs="Times New Roman"/>
          <w:iCs/>
          <w:sz w:val="24"/>
          <w:szCs w:val="24"/>
        </w:rPr>
        <w:t>Replaced “Spanish speaking” with “who speak a language other than English</w:t>
      </w:r>
      <w:r w:rsidR="00E15A1E">
        <w:rPr>
          <w:rFonts w:ascii="Times New Roman" w:hAnsi="Times New Roman" w:cs="Times New Roman"/>
          <w:iCs/>
          <w:sz w:val="24"/>
          <w:szCs w:val="24"/>
        </w:rPr>
        <w:t>”.</w:t>
      </w:r>
      <w:r w:rsidR="002323F1">
        <w:rPr>
          <w:rFonts w:ascii="Times New Roman" w:hAnsi="Times New Roman" w:cs="Times New Roman"/>
          <w:iCs/>
          <w:sz w:val="24"/>
          <w:szCs w:val="24"/>
        </w:rPr>
        <w:t xml:space="preserve">  Replaced “Spanish” with “the youth’s primary language</w:t>
      </w:r>
      <w:r>
        <w:rPr>
          <w:rFonts w:ascii="Times New Roman" w:hAnsi="Times New Roman" w:cs="Times New Roman"/>
          <w:iCs/>
          <w:sz w:val="24"/>
          <w:szCs w:val="24"/>
        </w:rPr>
        <w:t>.”</w:t>
      </w:r>
    </w:p>
    <w:p w:rsidR="00303A72" w:rsidP="00A0679C" w14:paraId="5EEB19F9" w14:textId="77777777">
      <w:pPr>
        <w:pStyle w:val="CommentText"/>
        <w:spacing w:after="0"/>
        <w:rPr>
          <w:rFonts w:ascii="Times New Roman" w:hAnsi="Times New Roman" w:cs="Times New Roman"/>
          <w:sz w:val="24"/>
          <w:szCs w:val="24"/>
        </w:rPr>
      </w:pPr>
    </w:p>
    <w:p w:rsidR="00094093" w:rsidP="00A0679C" w14:paraId="68828B27" w14:textId="39ACDC1B">
      <w:pPr>
        <w:pStyle w:val="CommentText"/>
        <w:spacing w:after="0"/>
        <w:rPr>
          <w:rFonts w:ascii="Times New Roman" w:hAnsi="Times New Roman" w:cs="Times New Roman"/>
          <w:sz w:val="24"/>
          <w:szCs w:val="24"/>
        </w:rPr>
      </w:pPr>
      <w:r w:rsidRPr="00C62518">
        <w:rPr>
          <w:rFonts w:ascii="Times New Roman" w:hAnsi="Times New Roman" w:cs="Times New Roman"/>
          <w:sz w:val="24"/>
          <w:szCs w:val="24"/>
        </w:rPr>
        <w:t>These changes are not expected to greatly impact the usability of the data already collected</w:t>
      </w:r>
      <w:r w:rsidR="00740C90">
        <w:rPr>
          <w:rFonts w:ascii="Times New Roman" w:hAnsi="Times New Roman" w:cs="Times New Roman"/>
          <w:sz w:val="24"/>
          <w:szCs w:val="24"/>
        </w:rPr>
        <w:t xml:space="preserve"> or to be collected</w:t>
      </w:r>
      <w:r w:rsidRPr="00C62518">
        <w:rPr>
          <w:rFonts w:ascii="Times New Roman" w:hAnsi="Times New Roman" w:cs="Times New Roman"/>
          <w:sz w:val="24"/>
          <w:szCs w:val="24"/>
        </w:rPr>
        <w:t xml:space="preserve">. For the most part, </w:t>
      </w:r>
      <w:r w:rsidR="00740C90">
        <w:rPr>
          <w:rFonts w:ascii="Times New Roman" w:hAnsi="Times New Roman" w:cs="Times New Roman"/>
          <w:sz w:val="24"/>
          <w:szCs w:val="24"/>
        </w:rPr>
        <w:t xml:space="preserve">language has been clarified, the </w:t>
      </w:r>
      <w:r w:rsidR="00630370">
        <w:rPr>
          <w:rFonts w:ascii="Times New Roman" w:hAnsi="Times New Roman" w:cs="Times New Roman"/>
          <w:sz w:val="24"/>
          <w:szCs w:val="24"/>
        </w:rPr>
        <w:t>vendor name was updated, the honorarium was increase, and new site payments were included</w:t>
      </w:r>
      <w:r w:rsidRPr="00C62518">
        <w:rPr>
          <w:rFonts w:ascii="Times New Roman" w:hAnsi="Times New Roman" w:cs="Times New Roman"/>
          <w:sz w:val="24"/>
          <w:szCs w:val="24"/>
        </w:rPr>
        <w:t xml:space="preserve">. </w:t>
      </w:r>
    </w:p>
    <w:p w:rsidR="00A0679C" w:rsidRPr="00C62518" w:rsidP="006C2114" w14:paraId="2D8FC9F3" w14:textId="77777777">
      <w:pPr>
        <w:pStyle w:val="CommentText"/>
        <w:spacing w:after="0"/>
        <w:rPr>
          <w:rFonts w:ascii="Times New Roman" w:hAnsi="Times New Roman" w:cs="Times New Roman"/>
          <w:iCs/>
          <w:sz w:val="24"/>
          <w:szCs w:val="24"/>
        </w:rPr>
      </w:pPr>
    </w:p>
    <w:p w:rsidR="00AA5F48" w:rsidP="00B92DD6" w14:paraId="374C28A7" w14:textId="290FEC69">
      <w:pPr>
        <w:pStyle w:val="CommentText"/>
        <w:spacing w:after="0"/>
        <w:rPr>
          <w:rFonts w:ascii="Times New Roman" w:hAnsi="Times New Roman" w:cs="Times New Roman"/>
          <w:sz w:val="24"/>
          <w:szCs w:val="24"/>
        </w:rPr>
      </w:pPr>
      <w:r w:rsidRPr="00FB10A7">
        <w:rPr>
          <w:rFonts w:ascii="Times New Roman" w:hAnsi="Times New Roman" w:cs="Times New Roman"/>
          <w:iCs/>
          <w:sz w:val="24"/>
          <w:szCs w:val="24"/>
        </w:rPr>
        <w:t xml:space="preserve">The proposed changes to the </w:t>
      </w:r>
      <w:r w:rsidR="00630370">
        <w:rPr>
          <w:rFonts w:ascii="Times New Roman" w:hAnsi="Times New Roman" w:cs="Times New Roman"/>
          <w:iCs/>
          <w:sz w:val="24"/>
          <w:szCs w:val="24"/>
        </w:rPr>
        <w:t>will not affect burden hours.</w:t>
      </w:r>
    </w:p>
    <w:p w:rsidR="008826B7" w:rsidP="006C2114" w14:paraId="265784E1" w14:textId="3821BDC7">
      <w:pPr>
        <w:pStyle w:val="CommentText"/>
        <w:spacing w:after="0"/>
        <w:rPr>
          <w:rFonts w:ascii="Times New Roman" w:hAnsi="Times New Roman" w:cs="Times New Roman"/>
          <w:iCs/>
          <w:sz w:val="24"/>
          <w:szCs w:val="24"/>
        </w:rPr>
      </w:pPr>
    </w:p>
    <w:p w:rsidR="006257E5" w:rsidRPr="006257E5" w:rsidP="006C2114" w14:paraId="39A34409" w14:textId="77183233">
      <w:pPr>
        <w:pStyle w:val="CommentText"/>
        <w:spacing w:after="120"/>
        <w:rPr>
          <w:rFonts w:ascii="Times New Roman" w:hAnsi="Times New Roman" w:cs="Times New Roman"/>
          <w:b/>
          <w:i/>
          <w:sz w:val="24"/>
          <w:szCs w:val="24"/>
        </w:rPr>
      </w:pPr>
      <w:r w:rsidRPr="006257E5">
        <w:rPr>
          <w:rFonts w:ascii="Times New Roman" w:hAnsi="Times New Roman" w:cs="Times New Roman"/>
          <w:b/>
          <w:i/>
          <w:sz w:val="24"/>
          <w:szCs w:val="24"/>
        </w:rPr>
        <w:t xml:space="preserve">Time Sensitivities </w:t>
      </w:r>
    </w:p>
    <w:p w:rsidR="006257E5" w:rsidP="006257E5" w14:paraId="4775E3D0" w14:textId="1AA56DBF">
      <w:pPr>
        <w:pStyle w:val="CommentText"/>
        <w:rPr>
          <w:rFonts w:ascii="Times New Roman" w:hAnsi="Times New Roman" w:cs="Times New Roman"/>
          <w:sz w:val="24"/>
          <w:szCs w:val="24"/>
        </w:rPr>
      </w:pPr>
      <w:r w:rsidRPr="00F903E2">
        <w:rPr>
          <w:rFonts w:ascii="Times New Roman" w:hAnsi="Times New Roman" w:cs="Times New Roman"/>
          <w:sz w:val="24"/>
          <w:szCs w:val="24"/>
        </w:rPr>
        <w:t xml:space="preserve">ACF requests approval by </w:t>
      </w:r>
      <w:r w:rsidR="00A80884">
        <w:rPr>
          <w:rFonts w:ascii="Times New Roman" w:hAnsi="Times New Roman" w:cs="Times New Roman"/>
          <w:sz w:val="24"/>
          <w:szCs w:val="24"/>
        </w:rPr>
        <w:t xml:space="preserve">the end of December 2024 so that data collection can begin as scheduled in </w:t>
      </w:r>
      <w:r w:rsidR="00114CEB">
        <w:rPr>
          <w:rFonts w:ascii="Times New Roman" w:hAnsi="Times New Roman" w:cs="Times New Roman"/>
          <w:sz w:val="24"/>
          <w:szCs w:val="24"/>
        </w:rPr>
        <w:t xml:space="preserve">early </w:t>
      </w:r>
      <w:r w:rsidR="00A80884">
        <w:rPr>
          <w:rFonts w:ascii="Times New Roman" w:hAnsi="Times New Roman" w:cs="Times New Roman"/>
          <w:sz w:val="24"/>
          <w:szCs w:val="24"/>
        </w:rPr>
        <w:t>January 2025.</w:t>
      </w:r>
    </w:p>
    <w:p w:rsidR="008826B7" w:rsidRPr="006257E5" w:rsidP="006257E5" w14:paraId="012FE9E1" w14:textId="77777777">
      <w:pPr>
        <w:pStyle w:val="CommentText"/>
        <w:rPr>
          <w:rFonts w:ascii="Times New Roman" w:hAnsi="Times New Roman" w:cs="Times New Roman"/>
          <w:sz w:val="24"/>
          <w:szCs w:val="24"/>
        </w:rPr>
      </w:pPr>
    </w:p>
    <w:sectPr w:rsidSect="0029531D">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w:altName w:val="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0324595"/>
      <w:docPartObj>
        <w:docPartGallery w:val="Page Numbers (Bottom of Page)"/>
        <w:docPartUnique/>
      </w:docPartObj>
    </w:sdtPr>
    <w:sdtEndPr>
      <w:rPr>
        <w:noProof/>
      </w:rPr>
    </w:sdtEndPr>
    <w:sdtContent>
      <w:p w:rsidR="00E57CE8" w14:paraId="44FB947F" w14:textId="460632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57CE8" w14:paraId="027C9BD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B58F4"/>
    <w:multiLevelType w:val="hybridMultilevel"/>
    <w:tmpl w:val="4D1CB6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E90682"/>
    <w:multiLevelType w:val="hybridMultilevel"/>
    <w:tmpl w:val="CBD2D4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EC45ED"/>
    <w:multiLevelType w:val="hybridMultilevel"/>
    <w:tmpl w:val="C79A13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CC3DA0"/>
    <w:multiLevelType w:val="hybridMultilevel"/>
    <w:tmpl w:val="ABB2685A"/>
    <w:lvl w:ilvl="0">
      <w:start w:val="1"/>
      <w:numFmt w:val="bullet"/>
      <w:lvlText w:val=""/>
      <w:lvlJc w:val="left"/>
      <w:pPr>
        <w:ind w:left="773" w:hanging="360"/>
      </w:pPr>
      <w:rPr>
        <w:rFonts w:ascii="Symbol" w:hAnsi="Symbol" w:hint="default"/>
      </w:rPr>
    </w:lvl>
    <w:lvl w:ilvl="1" w:tentative="1">
      <w:start w:val="1"/>
      <w:numFmt w:val="bullet"/>
      <w:lvlText w:val="o"/>
      <w:lvlJc w:val="left"/>
      <w:pPr>
        <w:ind w:left="1493" w:hanging="360"/>
      </w:pPr>
      <w:rPr>
        <w:rFonts w:ascii="Courier New" w:hAnsi="Courier New" w:cs="Courier New" w:hint="default"/>
      </w:rPr>
    </w:lvl>
    <w:lvl w:ilvl="2" w:tentative="1">
      <w:start w:val="1"/>
      <w:numFmt w:val="bullet"/>
      <w:lvlText w:val=""/>
      <w:lvlJc w:val="left"/>
      <w:pPr>
        <w:ind w:left="2213" w:hanging="360"/>
      </w:pPr>
      <w:rPr>
        <w:rFonts w:ascii="Wingdings" w:hAnsi="Wingdings" w:hint="default"/>
      </w:rPr>
    </w:lvl>
    <w:lvl w:ilvl="3" w:tentative="1">
      <w:start w:val="1"/>
      <w:numFmt w:val="bullet"/>
      <w:lvlText w:val=""/>
      <w:lvlJc w:val="left"/>
      <w:pPr>
        <w:ind w:left="2933" w:hanging="360"/>
      </w:pPr>
      <w:rPr>
        <w:rFonts w:ascii="Symbol" w:hAnsi="Symbol" w:hint="default"/>
      </w:rPr>
    </w:lvl>
    <w:lvl w:ilvl="4" w:tentative="1">
      <w:start w:val="1"/>
      <w:numFmt w:val="bullet"/>
      <w:lvlText w:val="o"/>
      <w:lvlJc w:val="left"/>
      <w:pPr>
        <w:ind w:left="3653" w:hanging="360"/>
      </w:pPr>
      <w:rPr>
        <w:rFonts w:ascii="Courier New" w:hAnsi="Courier New" w:cs="Courier New" w:hint="default"/>
      </w:rPr>
    </w:lvl>
    <w:lvl w:ilvl="5" w:tentative="1">
      <w:start w:val="1"/>
      <w:numFmt w:val="bullet"/>
      <w:lvlText w:val=""/>
      <w:lvlJc w:val="left"/>
      <w:pPr>
        <w:ind w:left="4373" w:hanging="360"/>
      </w:pPr>
      <w:rPr>
        <w:rFonts w:ascii="Wingdings" w:hAnsi="Wingdings" w:hint="default"/>
      </w:rPr>
    </w:lvl>
    <w:lvl w:ilvl="6" w:tentative="1">
      <w:start w:val="1"/>
      <w:numFmt w:val="bullet"/>
      <w:lvlText w:val=""/>
      <w:lvlJc w:val="left"/>
      <w:pPr>
        <w:ind w:left="5093" w:hanging="360"/>
      </w:pPr>
      <w:rPr>
        <w:rFonts w:ascii="Symbol" w:hAnsi="Symbol" w:hint="default"/>
      </w:rPr>
    </w:lvl>
    <w:lvl w:ilvl="7" w:tentative="1">
      <w:start w:val="1"/>
      <w:numFmt w:val="bullet"/>
      <w:lvlText w:val="o"/>
      <w:lvlJc w:val="left"/>
      <w:pPr>
        <w:ind w:left="5813" w:hanging="360"/>
      </w:pPr>
      <w:rPr>
        <w:rFonts w:ascii="Courier New" w:hAnsi="Courier New" w:cs="Courier New" w:hint="default"/>
      </w:rPr>
    </w:lvl>
    <w:lvl w:ilvl="8" w:tentative="1">
      <w:start w:val="1"/>
      <w:numFmt w:val="bullet"/>
      <w:lvlText w:val=""/>
      <w:lvlJc w:val="left"/>
      <w:pPr>
        <w:ind w:left="6533" w:hanging="360"/>
      </w:pPr>
      <w:rPr>
        <w:rFonts w:ascii="Wingdings" w:hAnsi="Wingdings" w:hint="default"/>
      </w:rPr>
    </w:lvl>
  </w:abstractNum>
  <w:abstractNum w:abstractNumId="4">
    <w:nsid w:val="0D8444D2"/>
    <w:multiLevelType w:val="hybridMultilevel"/>
    <w:tmpl w:val="EE20E4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5D349C"/>
    <w:multiLevelType w:val="hybridMultilevel"/>
    <w:tmpl w:val="1E2853B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0EDB26BC"/>
    <w:multiLevelType w:val="hybridMultilevel"/>
    <w:tmpl w:val="8AEE5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1620B74"/>
    <w:multiLevelType w:val="hybridMultilevel"/>
    <w:tmpl w:val="4D1CB6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1686D09"/>
    <w:multiLevelType w:val="hybridMultilevel"/>
    <w:tmpl w:val="A874D7C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4472EA3"/>
    <w:multiLevelType w:val="hybridMultilevel"/>
    <w:tmpl w:val="C4F232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4897DF2"/>
    <w:multiLevelType w:val="hybridMultilevel"/>
    <w:tmpl w:val="4D1CB6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9EF299C"/>
    <w:multiLevelType w:val="hybridMultilevel"/>
    <w:tmpl w:val="EF5891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ABB2E44"/>
    <w:multiLevelType w:val="hybridMultilevel"/>
    <w:tmpl w:val="4D1CB6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AD45DC2"/>
    <w:multiLevelType w:val="hybridMultilevel"/>
    <w:tmpl w:val="6AA0EB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F7513D4"/>
    <w:multiLevelType w:val="hybridMultilevel"/>
    <w:tmpl w:val="E0280BAC"/>
    <w:lvl w:ilvl="0">
      <w:start w:val="1"/>
      <w:numFmt w:val="bullet"/>
      <w:pStyle w:val="BulletBlack"/>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15">
    <w:nsid w:val="1FF8234C"/>
    <w:multiLevelType w:val="hybridMultilevel"/>
    <w:tmpl w:val="4D1CB6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C240D46"/>
    <w:multiLevelType w:val="hybridMultilevel"/>
    <w:tmpl w:val="3650ECC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35C162AF"/>
    <w:multiLevelType w:val="hybridMultilevel"/>
    <w:tmpl w:val="4E7EA9F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7A56912"/>
    <w:multiLevelType w:val="hybridMultilevel"/>
    <w:tmpl w:val="4D1CB6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82D562E"/>
    <w:multiLevelType w:val="hybridMultilevel"/>
    <w:tmpl w:val="37FE76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8CE7048"/>
    <w:multiLevelType w:val="hybridMultilevel"/>
    <w:tmpl w:val="C16038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15D60C2"/>
    <w:multiLevelType w:val="hybridMultilevel"/>
    <w:tmpl w:val="40F2D6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E2E086E"/>
    <w:multiLevelType w:val="hybridMultilevel"/>
    <w:tmpl w:val="AE7A26DA"/>
    <w:lvl w:ilvl="0">
      <w:start w:val="1"/>
      <w:numFmt w:val="bullet"/>
      <w:lvlText w:val=""/>
      <w:lvlJc w:val="left"/>
      <w:pPr>
        <w:ind w:left="720" w:hanging="360"/>
      </w:pPr>
      <w:rPr>
        <w:rFonts w:ascii="Wingdings" w:hAnsi="Wingdings"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6043274"/>
    <w:multiLevelType w:val="hybridMultilevel"/>
    <w:tmpl w:val="767284FA"/>
    <w:lvl w:ilvl="0">
      <w:start w:val="1"/>
      <w:numFmt w:val="bullet"/>
      <w:lvlText w:val=""/>
      <w:lvlJc w:val="left"/>
      <w:pPr>
        <w:ind w:left="360" w:hanging="360"/>
      </w:pPr>
      <w:rPr>
        <w:rFonts w:ascii="Wingdings" w:hAnsi="Wingdings" w:hint="default"/>
        <w:sz w:val="16"/>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57E414B2"/>
    <w:multiLevelType w:val="hybridMultilevel"/>
    <w:tmpl w:val="5A42FE72"/>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97A5DF0"/>
    <w:multiLevelType w:val="hybridMultilevel"/>
    <w:tmpl w:val="F5DECB84"/>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59C63BB0"/>
    <w:multiLevelType w:val="hybridMultilevel"/>
    <w:tmpl w:val="FB520A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F6A2635"/>
    <w:multiLevelType w:val="hybridMultilevel"/>
    <w:tmpl w:val="00E227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2645D8A"/>
    <w:multiLevelType w:val="hybridMultilevel"/>
    <w:tmpl w:val="86E0A6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2AE7038"/>
    <w:multiLevelType w:val="hybridMultilevel"/>
    <w:tmpl w:val="C6CCF4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328420A"/>
    <w:multiLevelType w:val="hybridMultilevel"/>
    <w:tmpl w:val="B130EC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452759D"/>
    <w:multiLevelType w:val="hybridMultilevel"/>
    <w:tmpl w:val="01F8E6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DE65F48"/>
    <w:multiLevelType w:val="hybridMultilevel"/>
    <w:tmpl w:val="150837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03576BE"/>
    <w:multiLevelType w:val="hybridMultilevel"/>
    <w:tmpl w:val="D812D8C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21272D5"/>
    <w:multiLevelType w:val="hybridMultilevel"/>
    <w:tmpl w:val="629A43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3136687"/>
    <w:multiLevelType w:val="hybridMultilevel"/>
    <w:tmpl w:val="3EF479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4AF2878"/>
    <w:multiLevelType w:val="hybridMultilevel"/>
    <w:tmpl w:val="77A67EEE"/>
    <w:lvl w:ilvl="0">
      <w:start w:val="0"/>
      <w:numFmt w:val="bullet"/>
      <w:lvlText w:val="-"/>
      <w:lvlJc w:val="left"/>
      <w:pPr>
        <w:ind w:left="720" w:hanging="360"/>
      </w:pPr>
      <w:rPr>
        <w:rFonts w:ascii="Times New Roman" w:hAnsi="Times New Roman" w:eastAsiaTheme="minorHAnsi" w:cs="Times New Roman"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6D05CFC"/>
    <w:multiLevelType w:val="hybridMultilevel"/>
    <w:tmpl w:val="EEB2E9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7E435B0"/>
    <w:multiLevelType w:val="hybridMultilevel"/>
    <w:tmpl w:val="DEEC9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DB447C5"/>
    <w:multiLevelType w:val="hybridMultilevel"/>
    <w:tmpl w:val="F5DECB8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DC0074B"/>
    <w:multiLevelType w:val="hybridMultilevel"/>
    <w:tmpl w:val="D826A1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E35783A"/>
    <w:multiLevelType w:val="hybridMultilevel"/>
    <w:tmpl w:val="4E7EA9F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EFE2223"/>
    <w:multiLevelType w:val="hybridMultilevel"/>
    <w:tmpl w:val="026AF4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FD319C5"/>
    <w:multiLevelType w:val="hybridMultilevel"/>
    <w:tmpl w:val="7584E108"/>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362125193">
    <w:abstractNumId w:val="22"/>
  </w:num>
  <w:num w:numId="2" w16cid:durableId="629551084">
    <w:abstractNumId w:val="4"/>
  </w:num>
  <w:num w:numId="3" w16cid:durableId="1741907419">
    <w:abstractNumId w:val="26"/>
  </w:num>
  <w:num w:numId="4" w16cid:durableId="1425492674">
    <w:abstractNumId w:val="9"/>
  </w:num>
  <w:num w:numId="5" w16cid:durableId="675116487">
    <w:abstractNumId w:val="21"/>
  </w:num>
  <w:num w:numId="6" w16cid:durableId="1785998379">
    <w:abstractNumId w:val="2"/>
  </w:num>
  <w:num w:numId="7" w16cid:durableId="766579663">
    <w:abstractNumId w:val="20"/>
  </w:num>
  <w:num w:numId="8" w16cid:durableId="1891309087">
    <w:abstractNumId w:val="44"/>
  </w:num>
  <w:num w:numId="9" w16cid:durableId="988676151">
    <w:abstractNumId w:val="40"/>
  </w:num>
  <w:num w:numId="10" w16cid:durableId="1132288494">
    <w:abstractNumId w:val="27"/>
  </w:num>
  <w:num w:numId="11" w16cid:durableId="2089379370">
    <w:abstractNumId w:val="23"/>
  </w:num>
  <w:num w:numId="12" w16cid:durableId="498666167">
    <w:abstractNumId w:val="30"/>
  </w:num>
  <w:num w:numId="13" w16cid:durableId="1951425106">
    <w:abstractNumId w:val="25"/>
  </w:num>
  <w:num w:numId="14" w16cid:durableId="640889618">
    <w:abstractNumId w:val="12"/>
  </w:num>
  <w:num w:numId="15" w16cid:durableId="1577209305">
    <w:abstractNumId w:val="24"/>
  </w:num>
  <w:num w:numId="16" w16cid:durableId="2129158399">
    <w:abstractNumId w:val="10"/>
  </w:num>
  <w:num w:numId="17" w16cid:durableId="255600311">
    <w:abstractNumId w:val="7"/>
  </w:num>
  <w:num w:numId="18" w16cid:durableId="408845365">
    <w:abstractNumId w:val="15"/>
  </w:num>
  <w:num w:numId="19" w16cid:durableId="1057969143">
    <w:abstractNumId w:val="19"/>
  </w:num>
  <w:num w:numId="20" w16cid:durableId="772241487">
    <w:abstractNumId w:val="0"/>
  </w:num>
  <w:num w:numId="21" w16cid:durableId="862747794">
    <w:abstractNumId w:val="14"/>
  </w:num>
  <w:num w:numId="22" w16cid:durableId="135492894">
    <w:abstractNumId w:val="28"/>
  </w:num>
  <w:num w:numId="23" w16cid:durableId="1892570076">
    <w:abstractNumId w:val="6"/>
  </w:num>
  <w:num w:numId="24" w16cid:durableId="1942910062">
    <w:abstractNumId w:val="8"/>
  </w:num>
  <w:num w:numId="25" w16cid:durableId="1039545732">
    <w:abstractNumId w:val="32"/>
  </w:num>
  <w:num w:numId="26" w16cid:durableId="1442722068">
    <w:abstractNumId w:val="5"/>
  </w:num>
  <w:num w:numId="27" w16cid:durableId="2067871929">
    <w:abstractNumId w:val="41"/>
  </w:num>
  <w:num w:numId="28" w16cid:durableId="1656685785">
    <w:abstractNumId w:val="13"/>
  </w:num>
  <w:num w:numId="29" w16cid:durableId="1744141565">
    <w:abstractNumId w:val="1"/>
  </w:num>
  <w:num w:numId="30" w16cid:durableId="1381786665">
    <w:abstractNumId w:val="37"/>
  </w:num>
  <w:num w:numId="31" w16cid:durableId="353384869">
    <w:abstractNumId w:val="34"/>
    <w:lvlOverride w:ilvl="0"/>
    <w:lvlOverride w:ilvl="1">
      <w:startOverride w:val="1"/>
    </w:lvlOverride>
    <w:lvlOverride w:ilvl="2"/>
    <w:lvlOverride w:ilvl="3"/>
    <w:lvlOverride w:ilvl="4"/>
    <w:lvlOverride w:ilvl="5"/>
    <w:lvlOverride w:ilvl="6"/>
    <w:lvlOverride w:ilvl="7"/>
    <w:lvlOverride w:ilvl="8"/>
  </w:num>
  <w:num w:numId="32" w16cid:durableId="1681927564">
    <w:abstractNumId w:val="36"/>
  </w:num>
  <w:num w:numId="33" w16cid:durableId="66192183">
    <w:abstractNumId w:val="38"/>
  </w:num>
  <w:num w:numId="34" w16cid:durableId="2021395705">
    <w:abstractNumId w:val="18"/>
  </w:num>
  <w:num w:numId="35" w16cid:durableId="40134245">
    <w:abstractNumId w:val="29"/>
  </w:num>
  <w:num w:numId="36" w16cid:durableId="350181034">
    <w:abstractNumId w:val="16"/>
  </w:num>
  <w:num w:numId="37" w16cid:durableId="1195653635">
    <w:abstractNumId w:val="43"/>
  </w:num>
  <w:num w:numId="38" w16cid:durableId="2089383952">
    <w:abstractNumId w:val="39"/>
  </w:num>
  <w:num w:numId="39" w16cid:durableId="846675064">
    <w:abstractNumId w:val="42"/>
  </w:num>
  <w:num w:numId="40" w16cid:durableId="1382629466">
    <w:abstractNumId w:val="31"/>
  </w:num>
  <w:num w:numId="41" w16cid:durableId="177471842">
    <w:abstractNumId w:val="3"/>
  </w:num>
  <w:num w:numId="42" w16cid:durableId="1780225017">
    <w:abstractNumId w:val="35"/>
  </w:num>
  <w:num w:numId="43" w16cid:durableId="1832062177">
    <w:abstractNumId w:val="11"/>
  </w:num>
  <w:num w:numId="44" w16cid:durableId="2134595480">
    <w:abstractNumId w:val="33"/>
  </w:num>
  <w:num w:numId="45" w16cid:durableId="2149759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B6C"/>
    <w:rsid w:val="00001E2E"/>
    <w:rsid w:val="000051FC"/>
    <w:rsid w:val="00006742"/>
    <w:rsid w:val="00011765"/>
    <w:rsid w:val="00012176"/>
    <w:rsid w:val="000126D4"/>
    <w:rsid w:val="00014978"/>
    <w:rsid w:val="00014D82"/>
    <w:rsid w:val="00016EFA"/>
    <w:rsid w:val="00017187"/>
    <w:rsid w:val="00017443"/>
    <w:rsid w:val="00020EC8"/>
    <w:rsid w:val="0002211B"/>
    <w:rsid w:val="00022844"/>
    <w:rsid w:val="000232D3"/>
    <w:rsid w:val="00024A4B"/>
    <w:rsid w:val="00031A47"/>
    <w:rsid w:val="000326BD"/>
    <w:rsid w:val="000370FF"/>
    <w:rsid w:val="00042173"/>
    <w:rsid w:val="00042B1B"/>
    <w:rsid w:val="000515D1"/>
    <w:rsid w:val="000521F3"/>
    <w:rsid w:val="000626C7"/>
    <w:rsid w:val="00065AAB"/>
    <w:rsid w:val="00070462"/>
    <w:rsid w:val="0008205F"/>
    <w:rsid w:val="0008320A"/>
    <w:rsid w:val="0008444F"/>
    <w:rsid w:val="0008603C"/>
    <w:rsid w:val="000900DB"/>
    <w:rsid w:val="00093572"/>
    <w:rsid w:val="00094093"/>
    <w:rsid w:val="00095518"/>
    <w:rsid w:val="000966D3"/>
    <w:rsid w:val="000A1A13"/>
    <w:rsid w:val="000A656A"/>
    <w:rsid w:val="000B01EE"/>
    <w:rsid w:val="000B163D"/>
    <w:rsid w:val="000C208C"/>
    <w:rsid w:val="000C2155"/>
    <w:rsid w:val="000C3D7F"/>
    <w:rsid w:val="000C4495"/>
    <w:rsid w:val="000C53FD"/>
    <w:rsid w:val="000C7896"/>
    <w:rsid w:val="000D1C3D"/>
    <w:rsid w:val="000D479C"/>
    <w:rsid w:val="000D4C7C"/>
    <w:rsid w:val="000D6D99"/>
    <w:rsid w:val="000D7E88"/>
    <w:rsid w:val="000E42DF"/>
    <w:rsid w:val="000E6671"/>
    <w:rsid w:val="000E6DC0"/>
    <w:rsid w:val="000E7CCA"/>
    <w:rsid w:val="000F0D6D"/>
    <w:rsid w:val="000F5F6F"/>
    <w:rsid w:val="000F6468"/>
    <w:rsid w:val="0010028D"/>
    <w:rsid w:val="001072B2"/>
    <w:rsid w:val="00110451"/>
    <w:rsid w:val="00114401"/>
    <w:rsid w:val="00114CEB"/>
    <w:rsid w:val="00115DE4"/>
    <w:rsid w:val="00116D9A"/>
    <w:rsid w:val="00122AD1"/>
    <w:rsid w:val="00125832"/>
    <w:rsid w:val="001315B0"/>
    <w:rsid w:val="00132F14"/>
    <w:rsid w:val="001344E4"/>
    <w:rsid w:val="00140170"/>
    <w:rsid w:val="001419B4"/>
    <w:rsid w:val="00145353"/>
    <w:rsid w:val="00145C9A"/>
    <w:rsid w:val="001621A7"/>
    <w:rsid w:val="001651B8"/>
    <w:rsid w:val="001655F1"/>
    <w:rsid w:val="00166AF8"/>
    <w:rsid w:val="0017074E"/>
    <w:rsid w:val="00172BBE"/>
    <w:rsid w:val="00180CD1"/>
    <w:rsid w:val="00181D6C"/>
    <w:rsid w:val="00186AE0"/>
    <w:rsid w:val="001911A0"/>
    <w:rsid w:val="00192407"/>
    <w:rsid w:val="00192C1E"/>
    <w:rsid w:val="00193D39"/>
    <w:rsid w:val="0019633E"/>
    <w:rsid w:val="0019719C"/>
    <w:rsid w:val="001A2FA6"/>
    <w:rsid w:val="001A61A2"/>
    <w:rsid w:val="001B6F62"/>
    <w:rsid w:val="001C6FB3"/>
    <w:rsid w:val="001C727C"/>
    <w:rsid w:val="001D013E"/>
    <w:rsid w:val="001D024C"/>
    <w:rsid w:val="001D3825"/>
    <w:rsid w:val="001D42B7"/>
    <w:rsid w:val="001D4B54"/>
    <w:rsid w:val="001D50DB"/>
    <w:rsid w:val="001E478F"/>
    <w:rsid w:val="001F0641"/>
    <w:rsid w:val="001F248E"/>
    <w:rsid w:val="001F29C5"/>
    <w:rsid w:val="001F2B27"/>
    <w:rsid w:val="001F49E4"/>
    <w:rsid w:val="00201B9D"/>
    <w:rsid w:val="00203087"/>
    <w:rsid w:val="00205529"/>
    <w:rsid w:val="002106F0"/>
    <w:rsid w:val="00211C94"/>
    <w:rsid w:val="002167A9"/>
    <w:rsid w:val="00227119"/>
    <w:rsid w:val="00230B2A"/>
    <w:rsid w:val="002323F1"/>
    <w:rsid w:val="002323F2"/>
    <w:rsid w:val="00233694"/>
    <w:rsid w:val="0024003A"/>
    <w:rsid w:val="00240300"/>
    <w:rsid w:val="00243A06"/>
    <w:rsid w:val="0024724A"/>
    <w:rsid w:val="00251E3D"/>
    <w:rsid w:val="00260149"/>
    <w:rsid w:val="002638E2"/>
    <w:rsid w:val="00263D17"/>
    <w:rsid w:val="00263E95"/>
    <w:rsid w:val="00264621"/>
    <w:rsid w:val="00266281"/>
    <w:rsid w:val="00267F4C"/>
    <w:rsid w:val="00271AAB"/>
    <w:rsid w:val="00273756"/>
    <w:rsid w:val="002804AC"/>
    <w:rsid w:val="00283306"/>
    <w:rsid w:val="00287F3E"/>
    <w:rsid w:val="002952B1"/>
    <w:rsid w:val="0029531D"/>
    <w:rsid w:val="00295C2C"/>
    <w:rsid w:val="002A5C99"/>
    <w:rsid w:val="002B019D"/>
    <w:rsid w:val="002B2A66"/>
    <w:rsid w:val="002B6792"/>
    <w:rsid w:val="002C03F5"/>
    <w:rsid w:val="002C1A04"/>
    <w:rsid w:val="002D0566"/>
    <w:rsid w:val="002D1EBB"/>
    <w:rsid w:val="002D1F11"/>
    <w:rsid w:val="002D295B"/>
    <w:rsid w:val="002D51A1"/>
    <w:rsid w:val="002D6EB8"/>
    <w:rsid w:val="002D75B7"/>
    <w:rsid w:val="002E1C22"/>
    <w:rsid w:val="002E3E23"/>
    <w:rsid w:val="002E55FC"/>
    <w:rsid w:val="002F00D1"/>
    <w:rsid w:val="002F0810"/>
    <w:rsid w:val="002F19F3"/>
    <w:rsid w:val="002F227C"/>
    <w:rsid w:val="002F5987"/>
    <w:rsid w:val="002F7D6E"/>
    <w:rsid w:val="003003A2"/>
    <w:rsid w:val="00303A72"/>
    <w:rsid w:val="00306325"/>
    <w:rsid w:val="00312596"/>
    <w:rsid w:val="0031469E"/>
    <w:rsid w:val="003226AB"/>
    <w:rsid w:val="00326371"/>
    <w:rsid w:val="00327C7A"/>
    <w:rsid w:val="00331694"/>
    <w:rsid w:val="00333FB8"/>
    <w:rsid w:val="003366BA"/>
    <w:rsid w:val="00336D62"/>
    <w:rsid w:val="003374DA"/>
    <w:rsid w:val="00337A4E"/>
    <w:rsid w:val="00340274"/>
    <w:rsid w:val="0034186A"/>
    <w:rsid w:val="00343BFA"/>
    <w:rsid w:val="003450AC"/>
    <w:rsid w:val="003543DC"/>
    <w:rsid w:val="00354715"/>
    <w:rsid w:val="00355E37"/>
    <w:rsid w:val="003565C7"/>
    <w:rsid w:val="00362801"/>
    <w:rsid w:val="00363DEB"/>
    <w:rsid w:val="00365D86"/>
    <w:rsid w:val="00367082"/>
    <w:rsid w:val="0036773C"/>
    <w:rsid w:val="00372D5E"/>
    <w:rsid w:val="003736B8"/>
    <w:rsid w:val="0038141B"/>
    <w:rsid w:val="003819E9"/>
    <w:rsid w:val="00382895"/>
    <w:rsid w:val="0038478B"/>
    <w:rsid w:val="00386AEB"/>
    <w:rsid w:val="00390743"/>
    <w:rsid w:val="003932D6"/>
    <w:rsid w:val="003A036E"/>
    <w:rsid w:val="003A1017"/>
    <w:rsid w:val="003A443E"/>
    <w:rsid w:val="003A7C23"/>
    <w:rsid w:val="003B0CE1"/>
    <w:rsid w:val="003B34B1"/>
    <w:rsid w:val="003B3AE4"/>
    <w:rsid w:val="003C1E76"/>
    <w:rsid w:val="003D3B1C"/>
    <w:rsid w:val="003D634E"/>
    <w:rsid w:val="003D7B6E"/>
    <w:rsid w:val="003F0D3C"/>
    <w:rsid w:val="003F3E60"/>
    <w:rsid w:val="003F3E6D"/>
    <w:rsid w:val="003F6963"/>
    <w:rsid w:val="003F70DE"/>
    <w:rsid w:val="004009B7"/>
    <w:rsid w:val="00400D6A"/>
    <w:rsid w:val="00402D17"/>
    <w:rsid w:val="00403487"/>
    <w:rsid w:val="00403880"/>
    <w:rsid w:val="00410A36"/>
    <w:rsid w:val="00414E4E"/>
    <w:rsid w:val="004169C2"/>
    <w:rsid w:val="00421EA7"/>
    <w:rsid w:val="004252A6"/>
    <w:rsid w:val="004326F5"/>
    <w:rsid w:val="00435AC7"/>
    <w:rsid w:val="00440351"/>
    <w:rsid w:val="00441600"/>
    <w:rsid w:val="004426E0"/>
    <w:rsid w:val="00445658"/>
    <w:rsid w:val="00446549"/>
    <w:rsid w:val="00446970"/>
    <w:rsid w:val="00447451"/>
    <w:rsid w:val="00452B2C"/>
    <w:rsid w:val="0045431F"/>
    <w:rsid w:val="00455DC3"/>
    <w:rsid w:val="0046707B"/>
    <w:rsid w:val="00473C4C"/>
    <w:rsid w:val="00475F6B"/>
    <w:rsid w:val="0047676B"/>
    <w:rsid w:val="0048374A"/>
    <w:rsid w:val="00483909"/>
    <w:rsid w:val="0048478A"/>
    <w:rsid w:val="00485B99"/>
    <w:rsid w:val="00492DE8"/>
    <w:rsid w:val="00493281"/>
    <w:rsid w:val="004A0C9D"/>
    <w:rsid w:val="004A26B2"/>
    <w:rsid w:val="004A37AF"/>
    <w:rsid w:val="004A5B70"/>
    <w:rsid w:val="004B55B5"/>
    <w:rsid w:val="004B5E9B"/>
    <w:rsid w:val="004C1650"/>
    <w:rsid w:val="004C2977"/>
    <w:rsid w:val="004C2E05"/>
    <w:rsid w:val="004C4538"/>
    <w:rsid w:val="004D0A02"/>
    <w:rsid w:val="004E03BC"/>
    <w:rsid w:val="004E1342"/>
    <w:rsid w:val="004E279F"/>
    <w:rsid w:val="004E3029"/>
    <w:rsid w:val="004E7F1D"/>
    <w:rsid w:val="004F079B"/>
    <w:rsid w:val="004F1779"/>
    <w:rsid w:val="004F19EC"/>
    <w:rsid w:val="004F39CA"/>
    <w:rsid w:val="004F4531"/>
    <w:rsid w:val="004F697B"/>
    <w:rsid w:val="00501590"/>
    <w:rsid w:val="00502CD3"/>
    <w:rsid w:val="00507194"/>
    <w:rsid w:val="00512B04"/>
    <w:rsid w:val="005142FC"/>
    <w:rsid w:val="0052048D"/>
    <w:rsid w:val="00521FF2"/>
    <w:rsid w:val="0052278F"/>
    <w:rsid w:val="005315CB"/>
    <w:rsid w:val="00532E31"/>
    <w:rsid w:val="00550E9E"/>
    <w:rsid w:val="00550EB0"/>
    <w:rsid w:val="00554E04"/>
    <w:rsid w:val="0055635A"/>
    <w:rsid w:val="00561973"/>
    <w:rsid w:val="00562CA9"/>
    <w:rsid w:val="00564CA7"/>
    <w:rsid w:val="00567162"/>
    <w:rsid w:val="005718B0"/>
    <w:rsid w:val="00576D15"/>
    <w:rsid w:val="00577B89"/>
    <w:rsid w:val="00585FB4"/>
    <w:rsid w:val="005934D8"/>
    <w:rsid w:val="00593F0D"/>
    <w:rsid w:val="00594B97"/>
    <w:rsid w:val="00595498"/>
    <w:rsid w:val="005A24CC"/>
    <w:rsid w:val="005A4FEC"/>
    <w:rsid w:val="005A78AB"/>
    <w:rsid w:val="005A78BA"/>
    <w:rsid w:val="005B16A6"/>
    <w:rsid w:val="005B1844"/>
    <w:rsid w:val="005B23BE"/>
    <w:rsid w:val="005B39A9"/>
    <w:rsid w:val="005B5F3C"/>
    <w:rsid w:val="005B6AB1"/>
    <w:rsid w:val="005B7FEF"/>
    <w:rsid w:val="005C048F"/>
    <w:rsid w:val="005C25B5"/>
    <w:rsid w:val="005C5AFB"/>
    <w:rsid w:val="005C5DD1"/>
    <w:rsid w:val="005C635F"/>
    <w:rsid w:val="005D087E"/>
    <w:rsid w:val="005D306F"/>
    <w:rsid w:val="005D3AF4"/>
    <w:rsid w:val="005E025C"/>
    <w:rsid w:val="005E1637"/>
    <w:rsid w:val="005E1B67"/>
    <w:rsid w:val="005E28FD"/>
    <w:rsid w:val="005E3BD5"/>
    <w:rsid w:val="005E4379"/>
    <w:rsid w:val="005E673E"/>
    <w:rsid w:val="005E7B5E"/>
    <w:rsid w:val="005F0731"/>
    <w:rsid w:val="005F1229"/>
    <w:rsid w:val="005F5D4A"/>
    <w:rsid w:val="005F627D"/>
    <w:rsid w:val="00600EF9"/>
    <w:rsid w:val="00601827"/>
    <w:rsid w:val="00601953"/>
    <w:rsid w:val="0060337D"/>
    <w:rsid w:val="006036C1"/>
    <w:rsid w:val="00604A60"/>
    <w:rsid w:val="00606084"/>
    <w:rsid w:val="00607119"/>
    <w:rsid w:val="00610719"/>
    <w:rsid w:val="006126F6"/>
    <w:rsid w:val="00613F43"/>
    <w:rsid w:val="00623C2A"/>
    <w:rsid w:val="00625391"/>
    <w:rsid w:val="006257E5"/>
    <w:rsid w:val="00630370"/>
    <w:rsid w:val="00635FD5"/>
    <w:rsid w:val="00637020"/>
    <w:rsid w:val="00645E32"/>
    <w:rsid w:val="00654F25"/>
    <w:rsid w:val="00660FFC"/>
    <w:rsid w:val="006621DE"/>
    <w:rsid w:val="00663560"/>
    <w:rsid w:val="006638D9"/>
    <w:rsid w:val="006648C4"/>
    <w:rsid w:val="006653F6"/>
    <w:rsid w:val="0066740E"/>
    <w:rsid w:val="00671540"/>
    <w:rsid w:val="00674B35"/>
    <w:rsid w:val="00674F6F"/>
    <w:rsid w:val="0068194D"/>
    <w:rsid w:val="006835DF"/>
    <w:rsid w:val="006838E9"/>
    <w:rsid w:val="00684AEC"/>
    <w:rsid w:val="00684E0F"/>
    <w:rsid w:val="006863DF"/>
    <w:rsid w:val="0069179F"/>
    <w:rsid w:val="00691A0F"/>
    <w:rsid w:val="00692953"/>
    <w:rsid w:val="006963C3"/>
    <w:rsid w:val="00697F3B"/>
    <w:rsid w:val="006A0A04"/>
    <w:rsid w:val="006A3AED"/>
    <w:rsid w:val="006A3B84"/>
    <w:rsid w:val="006A53F7"/>
    <w:rsid w:val="006A6618"/>
    <w:rsid w:val="006A6B89"/>
    <w:rsid w:val="006B51C3"/>
    <w:rsid w:val="006C2114"/>
    <w:rsid w:val="006C597A"/>
    <w:rsid w:val="006D5F7A"/>
    <w:rsid w:val="006D797D"/>
    <w:rsid w:val="006D7EE0"/>
    <w:rsid w:val="006E1125"/>
    <w:rsid w:val="006E2D31"/>
    <w:rsid w:val="006F0BAB"/>
    <w:rsid w:val="006F0C51"/>
    <w:rsid w:val="006F1792"/>
    <w:rsid w:val="006F4309"/>
    <w:rsid w:val="006F715D"/>
    <w:rsid w:val="006F7F75"/>
    <w:rsid w:val="007004A2"/>
    <w:rsid w:val="00700F21"/>
    <w:rsid w:val="00701BAA"/>
    <w:rsid w:val="00702D2D"/>
    <w:rsid w:val="007030A4"/>
    <w:rsid w:val="00703792"/>
    <w:rsid w:val="00705C05"/>
    <w:rsid w:val="007061B9"/>
    <w:rsid w:val="00710B57"/>
    <w:rsid w:val="00711AEE"/>
    <w:rsid w:val="00714770"/>
    <w:rsid w:val="00714D79"/>
    <w:rsid w:val="00714F5E"/>
    <w:rsid w:val="0072315C"/>
    <w:rsid w:val="007265BB"/>
    <w:rsid w:val="0072746C"/>
    <w:rsid w:val="0072779E"/>
    <w:rsid w:val="00730D39"/>
    <w:rsid w:val="00731477"/>
    <w:rsid w:val="00732D27"/>
    <w:rsid w:val="00736990"/>
    <w:rsid w:val="007379B2"/>
    <w:rsid w:val="00740C90"/>
    <w:rsid w:val="00741932"/>
    <w:rsid w:val="00742A73"/>
    <w:rsid w:val="007449F8"/>
    <w:rsid w:val="00744E84"/>
    <w:rsid w:val="007475D2"/>
    <w:rsid w:val="00750BC4"/>
    <w:rsid w:val="00754897"/>
    <w:rsid w:val="00756594"/>
    <w:rsid w:val="00760061"/>
    <w:rsid w:val="007600FB"/>
    <w:rsid w:val="00762118"/>
    <w:rsid w:val="00762930"/>
    <w:rsid w:val="00766320"/>
    <w:rsid w:val="00766937"/>
    <w:rsid w:val="0077489A"/>
    <w:rsid w:val="00776A93"/>
    <w:rsid w:val="00780FCC"/>
    <w:rsid w:val="0078407A"/>
    <w:rsid w:val="007844AC"/>
    <w:rsid w:val="00792F9C"/>
    <w:rsid w:val="00795C90"/>
    <w:rsid w:val="007A6C57"/>
    <w:rsid w:val="007A796B"/>
    <w:rsid w:val="007A79FA"/>
    <w:rsid w:val="007B7EAE"/>
    <w:rsid w:val="007C44B9"/>
    <w:rsid w:val="007C6207"/>
    <w:rsid w:val="007C6FF5"/>
    <w:rsid w:val="007C73E5"/>
    <w:rsid w:val="007D0F48"/>
    <w:rsid w:val="007D60DA"/>
    <w:rsid w:val="007E3650"/>
    <w:rsid w:val="007E43E2"/>
    <w:rsid w:val="007E5D01"/>
    <w:rsid w:val="007F5735"/>
    <w:rsid w:val="007F5AD9"/>
    <w:rsid w:val="007F5D42"/>
    <w:rsid w:val="007F7BD9"/>
    <w:rsid w:val="008003F5"/>
    <w:rsid w:val="00807FDA"/>
    <w:rsid w:val="00811DB0"/>
    <w:rsid w:val="008128DE"/>
    <w:rsid w:val="00814127"/>
    <w:rsid w:val="00814E88"/>
    <w:rsid w:val="008164BB"/>
    <w:rsid w:val="0082196B"/>
    <w:rsid w:val="00821A95"/>
    <w:rsid w:val="0082411C"/>
    <w:rsid w:val="008301CC"/>
    <w:rsid w:val="008357D0"/>
    <w:rsid w:val="00836DE0"/>
    <w:rsid w:val="00842B9E"/>
    <w:rsid w:val="008439C3"/>
    <w:rsid w:val="00843A7F"/>
    <w:rsid w:val="00851432"/>
    <w:rsid w:val="00852FA7"/>
    <w:rsid w:val="0085511B"/>
    <w:rsid w:val="00855398"/>
    <w:rsid w:val="0085630D"/>
    <w:rsid w:val="00856E03"/>
    <w:rsid w:val="008575F8"/>
    <w:rsid w:val="00860D83"/>
    <w:rsid w:val="00873A50"/>
    <w:rsid w:val="0087565A"/>
    <w:rsid w:val="00877A69"/>
    <w:rsid w:val="00880AA9"/>
    <w:rsid w:val="008826B7"/>
    <w:rsid w:val="0088295A"/>
    <w:rsid w:val="008A25A4"/>
    <w:rsid w:val="008A40E2"/>
    <w:rsid w:val="008A658E"/>
    <w:rsid w:val="008A69A1"/>
    <w:rsid w:val="008A7B5E"/>
    <w:rsid w:val="008B0AD9"/>
    <w:rsid w:val="008B1B3C"/>
    <w:rsid w:val="008B2B4D"/>
    <w:rsid w:val="008B3427"/>
    <w:rsid w:val="008B67B9"/>
    <w:rsid w:val="008B723A"/>
    <w:rsid w:val="008B77FF"/>
    <w:rsid w:val="008C5973"/>
    <w:rsid w:val="008C73FE"/>
    <w:rsid w:val="008D1168"/>
    <w:rsid w:val="008D4A3B"/>
    <w:rsid w:val="008E00F7"/>
    <w:rsid w:val="008E1DB6"/>
    <w:rsid w:val="008E5027"/>
    <w:rsid w:val="008E60ED"/>
    <w:rsid w:val="008F1222"/>
    <w:rsid w:val="008F29AC"/>
    <w:rsid w:val="008F2CF4"/>
    <w:rsid w:val="008F2FC4"/>
    <w:rsid w:val="008F3ABB"/>
    <w:rsid w:val="008F4B7E"/>
    <w:rsid w:val="008F7904"/>
    <w:rsid w:val="00900153"/>
    <w:rsid w:val="009038DF"/>
    <w:rsid w:val="00905341"/>
    <w:rsid w:val="00910543"/>
    <w:rsid w:val="00911C75"/>
    <w:rsid w:val="009142DE"/>
    <w:rsid w:val="00920907"/>
    <w:rsid w:val="00921861"/>
    <w:rsid w:val="0092284C"/>
    <w:rsid w:val="0092314A"/>
    <w:rsid w:val="00927418"/>
    <w:rsid w:val="009279C3"/>
    <w:rsid w:val="0093210B"/>
    <w:rsid w:val="0094409B"/>
    <w:rsid w:val="00945DF8"/>
    <w:rsid w:val="00945EA8"/>
    <w:rsid w:val="009479A4"/>
    <w:rsid w:val="00954D7E"/>
    <w:rsid w:val="009554E0"/>
    <w:rsid w:val="00955808"/>
    <w:rsid w:val="00957BA9"/>
    <w:rsid w:val="00960925"/>
    <w:rsid w:val="009650A3"/>
    <w:rsid w:val="00970079"/>
    <w:rsid w:val="009701A4"/>
    <w:rsid w:val="009742CD"/>
    <w:rsid w:val="00974449"/>
    <w:rsid w:val="009864AD"/>
    <w:rsid w:val="009864EC"/>
    <w:rsid w:val="00986EF4"/>
    <w:rsid w:val="0098725B"/>
    <w:rsid w:val="00992A54"/>
    <w:rsid w:val="00996258"/>
    <w:rsid w:val="009962AD"/>
    <w:rsid w:val="0099665A"/>
    <w:rsid w:val="00997B6C"/>
    <w:rsid w:val="009A0A11"/>
    <w:rsid w:val="009A3AC3"/>
    <w:rsid w:val="009A6E39"/>
    <w:rsid w:val="009B21D7"/>
    <w:rsid w:val="009B48E2"/>
    <w:rsid w:val="009B4B18"/>
    <w:rsid w:val="009B784B"/>
    <w:rsid w:val="009C5838"/>
    <w:rsid w:val="009C75C4"/>
    <w:rsid w:val="009D3B3A"/>
    <w:rsid w:val="009D5182"/>
    <w:rsid w:val="009E2871"/>
    <w:rsid w:val="009E3A04"/>
    <w:rsid w:val="009F460A"/>
    <w:rsid w:val="009F73CD"/>
    <w:rsid w:val="00A02692"/>
    <w:rsid w:val="00A0569B"/>
    <w:rsid w:val="00A06215"/>
    <w:rsid w:val="00A0679C"/>
    <w:rsid w:val="00A10898"/>
    <w:rsid w:val="00A12722"/>
    <w:rsid w:val="00A15419"/>
    <w:rsid w:val="00A17DCC"/>
    <w:rsid w:val="00A20351"/>
    <w:rsid w:val="00A21CAC"/>
    <w:rsid w:val="00A31AD0"/>
    <w:rsid w:val="00A335D6"/>
    <w:rsid w:val="00A4155F"/>
    <w:rsid w:val="00A416E0"/>
    <w:rsid w:val="00A42D00"/>
    <w:rsid w:val="00A4786E"/>
    <w:rsid w:val="00A627BE"/>
    <w:rsid w:val="00A66996"/>
    <w:rsid w:val="00A67BC3"/>
    <w:rsid w:val="00A7224D"/>
    <w:rsid w:val="00A73151"/>
    <w:rsid w:val="00A778DE"/>
    <w:rsid w:val="00A80884"/>
    <w:rsid w:val="00A82DA4"/>
    <w:rsid w:val="00A9260E"/>
    <w:rsid w:val="00A92C1D"/>
    <w:rsid w:val="00A9749A"/>
    <w:rsid w:val="00A97DFB"/>
    <w:rsid w:val="00A97EFC"/>
    <w:rsid w:val="00AA4649"/>
    <w:rsid w:val="00AA5F48"/>
    <w:rsid w:val="00AB2BAD"/>
    <w:rsid w:val="00AB35AB"/>
    <w:rsid w:val="00AB36EE"/>
    <w:rsid w:val="00AB4803"/>
    <w:rsid w:val="00AB49D2"/>
    <w:rsid w:val="00AC3D0F"/>
    <w:rsid w:val="00AC3D68"/>
    <w:rsid w:val="00AC5B7C"/>
    <w:rsid w:val="00AD0418"/>
    <w:rsid w:val="00AD1FE7"/>
    <w:rsid w:val="00AD2A41"/>
    <w:rsid w:val="00AD4BEE"/>
    <w:rsid w:val="00AD5C4B"/>
    <w:rsid w:val="00AE205F"/>
    <w:rsid w:val="00AE58EB"/>
    <w:rsid w:val="00AE7547"/>
    <w:rsid w:val="00AF17FC"/>
    <w:rsid w:val="00AF1BB6"/>
    <w:rsid w:val="00AF346C"/>
    <w:rsid w:val="00AF6FA1"/>
    <w:rsid w:val="00B001E2"/>
    <w:rsid w:val="00B04D39"/>
    <w:rsid w:val="00B1134A"/>
    <w:rsid w:val="00B113A0"/>
    <w:rsid w:val="00B11A0B"/>
    <w:rsid w:val="00B15384"/>
    <w:rsid w:val="00B20A36"/>
    <w:rsid w:val="00B22799"/>
    <w:rsid w:val="00B22903"/>
    <w:rsid w:val="00B22DB1"/>
    <w:rsid w:val="00B251B8"/>
    <w:rsid w:val="00B2587B"/>
    <w:rsid w:val="00B259D1"/>
    <w:rsid w:val="00B31FDD"/>
    <w:rsid w:val="00B32656"/>
    <w:rsid w:val="00B34562"/>
    <w:rsid w:val="00B40220"/>
    <w:rsid w:val="00B452CB"/>
    <w:rsid w:val="00B464F9"/>
    <w:rsid w:val="00B4655C"/>
    <w:rsid w:val="00B47288"/>
    <w:rsid w:val="00B51FDE"/>
    <w:rsid w:val="00B55791"/>
    <w:rsid w:val="00B55F58"/>
    <w:rsid w:val="00B617AE"/>
    <w:rsid w:val="00B61E8C"/>
    <w:rsid w:val="00B628D4"/>
    <w:rsid w:val="00B64AD2"/>
    <w:rsid w:val="00B666D1"/>
    <w:rsid w:val="00B752DF"/>
    <w:rsid w:val="00B81135"/>
    <w:rsid w:val="00B84093"/>
    <w:rsid w:val="00B859B5"/>
    <w:rsid w:val="00B87C3F"/>
    <w:rsid w:val="00B914F5"/>
    <w:rsid w:val="00B9245E"/>
    <w:rsid w:val="00B92DD6"/>
    <w:rsid w:val="00B95C67"/>
    <w:rsid w:val="00BA5BC7"/>
    <w:rsid w:val="00BA7F21"/>
    <w:rsid w:val="00BC3E46"/>
    <w:rsid w:val="00BC5906"/>
    <w:rsid w:val="00BC749A"/>
    <w:rsid w:val="00BD0F29"/>
    <w:rsid w:val="00BD5D35"/>
    <w:rsid w:val="00BE02BC"/>
    <w:rsid w:val="00BE24F0"/>
    <w:rsid w:val="00BE2CB4"/>
    <w:rsid w:val="00BE2CDD"/>
    <w:rsid w:val="00BE4689"/>
    <w:rsid w:val="00BE622D"/>
    <w:rsid w:val="00BE7611"/>
    <w:rsid w:val="00BE7D6E"/>
    <w:rsid w:val="00BF187D"/>
    <w:rsid w:val="00BF415D"/>
    <w:rsid w:val="00BF53C2"/>
    <w:rsid w:val="00BF57EA"/>
    <w:rsid w:val="00BF6134"/>
    <w:rsid w:val="00C05C37"/>
    <w:rsid w:val="00C15D38"/>
    <w:rsid w:val="00C200F1"/>
    <w:rsid w:val="00C224B5"/>
    <w:rsid w:val="00C2299D"/>
    <w:rsid w:val="00C303EF"/>
    <w:rsid w:val="00C31931"/>
    <w:rsid w:val="00C347A4"/>
    <w:rsid w:val="00C35F71"/>
    <w:rsid w:val="00C36516"/>
    <w:rsid w:val="00C44129"/>
    <w:rsid w:val="00C447A7"/>
    <w:rsid w:val="00C452AD"/>
    <w:rsid w:val="00C470BE"/>
    <w:rsid w:val="00C611EA"/>
    <w:rsid w:val="00C62518"/>
    <w:rsid w:val="00C702F2"/>
    <w:rsid w:val="00C72974"/>
    <w:rsid w:val="00C75C69"/>
    <w:rsid w:val="00C813A9"/>
    <w:rsid w:val="00C8472E"/>
    <w:rsid w:val="00C85429"/>
    <w:rsid w:val="00C86EA5"/>
    <w:rsid w:val="00C94240"/>
    <w:rsid w:val="00C94C67"/>
    <w:rsid w:val="00C97214"/>
    <w:rsid w:val="00C97E63"/>
    <w:rsid w:val="00CA07DF"/>
    <w:rsid w:val="00CA2E50"/>
    <w:rsid w:val="00CA618C"/>
    <w:rsid w:val="00CA6610"/>
    <w:rsid w:val="00CA6DA5"/>
    <w:rsid w:val="00CB1335"/>
    <w:rsid w:val="00CB4615"/>
    <w:rsid w:val="00CB6F8F"/>
    <w:rsid w:val="00CC4711"/>
    <w:rsid w:val="00CC6D7B"/>
    <w:rsid w:val="00CC788D"/>
    <w:rsid w:val="00CD0B67"/>
    <w:rsid w:val="00CD2381"/>
    <w:rsid w:val="00CD4D7A"/>
    <w:rsid w:val="00CD526E"/>
    <w:rsid w:val="00CD5661"/>
    <w:rsid w:val="00CE04FE"/>
    <w:rsid w:val="00CE0957"/>
    <w:rsid w:val="00CE3E75"/>
    <w:rsid w:val="00D022FA"/>
    <w:rsid w:val="00D04DEB"/>
    <w:rsid w:val="00D0532A"/>
    <w:rsid w:val="00D073A2"/>
    <w:rsid w:val="00D13F3A"/>
    <w:rsid w:val="00D20DCA"/>
    <w:rsid w:val="00D22435"/>
    <w:rsid w:val="00D2292F"/>
    <w:rsid w:val="00D24204"/>
    <w:rsid w:val="00D242AC"/>
    <w:rsid w:val="00D2525F"/>
    <w:rsid w:val="00D337E8"/>
    <w:rsid w:val="00D3416E"/>
    <w:rsid w:val="00D3731D"/>
    <w:rsid w:val="00D40850"/>
    <w:rsid w:val="00D5374C"/>
    <w:rsid w:val="00D56FFE"/>
    <w:rsid w:val="00D600F8"/>
    <w:rsid w:val="00D61CAF"/>
    <w:rsid w:val="00D61D41"/>
    <w:rsid w:val="00D6209F"/>
    <w:rsid w:val="00D63141"/>
    <w:rsid w:val="00D661B6"/>
    <w:rsid w:val="00D666C0"/>
    <w:rsid w:val="00D66BB2"/>
    <w:rsid w:val="00D71E1E"/>
    <w:rsid w:val="00D74010"/>
    <w:rsid w:val="00D80294"/>
    <w:rsid w:val="00D81E9C"/>
    <w:rsid w:val="00D87EF2"/>
    <w:rsid w:val="00D93B79"/>
    <w:rsid w:val="00D93F80"/>
    <w:rsid w:val="00D97CD2"/>
    <w:rsid w:val="00DA1BFF"/>
    <w:rsid w:val="00DA2E48"/>
    <w:rsid w:val="00DA7880"/>
    <w:rsid w:val="00DA7907"/>
    <w:rsid w:val="00DB2E2B"/>
    <w:rsid w:val="00DB4299"/>
    <w:rsid w:val="00DB4B4B"/>
    <w:rsid w:val="00DB6782"/>
    <w:rsid w:val="00DC7E66"/>
    <w:rsid w:val="00DD01E8"/>
    <w:rsid w:val="00DD0AFA"/>
    <w:rsid w:val="00DD1E94"/>
    <w:rsid w:val="00DD3860"/>
    <w:rsid w:val="00DD5E59"/>
    <w:rsid w:val="00DD7DB8"/>
    <w:rsid w:val="00DE130D"/>
    <w:rsid w:val="00DE163E"/>
    <w:rsid w:val="00DE2716"/>
    <w:rsid w:val="00DF2CC3"/>
    <w:rsid w:val="00DF3A3A"/>
    <w:rsid w:val="00DF4562"/>
    <w:rsid w:val="00DF4BC9"/>
    <w:rsid w:val="00DF6494"/>
    <w:rsid w:val="00E00A63"/>
    <w:rsid w:val="00E015FB"/>
    <w:rsid w:val="00E02DF0"/>
    <w:rsid w:val="00E07BA2"/>
    <w:rsid w:val="00E07CC9"/>
    <w:rsid w:val="00E11BD8"/>
    <w:rsid w:val="00E1255F"/>
    <w:rsid w:val="00E13AD6"/>
    <w:rsid w:val="00E15A1E"/>
    <w:rsid w:val="00E24658"/>
    <w:rsid w:val="00E336EA"/>
    <w:rsid w:val="00E35307"/>
    <w:rsid w:val="00E36724"/>
    <w:rsid w:val="00E368EB"/>
    <w:rsid w:val="00E378CC"/>
    <w:rsid w:val="00E40EF8"/>
    <w:rsid w:val="00E41663"/>
    <w:rsid w:val="00E4240B"/>
    <w:rsid w:val="00E42970"/>
    <w:rsid w:val="00E44A03"/>
    <w:rsid w:val="00E47898"/>
    <w:rsid w:val="00E50AA5"/>
    <w:rsid w:val="00E5130B"/>
    <w:rsid w:val="00E56D28"/>
    <w:rsid w:val="00E5713E"/>
    <w:rsid w:val="00E57CE8"/>
    <w:rsid w:val="00E60917"/>
    <w:rsid w:val="00E63882"/>
    <w:rsid w:val="00E64154"/>
    <w:rsid w:val="00E6496A"/>
    <w:rsid w:val="00E65B42"/>
    <w:rsid w:val="00E70943"/>
    <w:rsid w:val="00E71B76"/>
    <w:rsid w:val="00E73BE5"/>
    <w:rsid w:val="00E80915"/>
    <w:rsid w:val="00E85AB1"/>
    <w:rsid w:val="00E91253"/>
    <w:rsid w:val="00E91709"/>
    <w:rsid w:val="00E95C61"/>
    <w:rsid w:val="00EA20C4"/>
    <w:rsid w:val="00EA368C"/>
    <w:rsid w:val="00EA44D0"/>
    <w:rsid w:val="00EA521B"/>
    <w:rsid w:val="00EA602E"/>
    <w:rsid w:val="00EA73D6"/>
    <w:rsid w:val="00EB0551"/>
    <w:rsid w:val="00EB6E3D"/>
    <w:rsid w:val="00EC1066"/>
    <w:rsid w:val="00EC58FB"/>
    <w:rsid w:val="00EC60FC"/>
    <w:rsid w:val="00ED0CB0"/>
    <w:rsid w:val="00ED538F"/>
    <w:rsid w:val="00ED76E7"/>
    <w:rsid w:val="00EE11C3"/>
    <w:rsid w:val="00EE140B"/>
    <w:rsid w:val="00EE220A"/>
    <w:rsid w:val="00EE55DB"/>
    <w:rsid w:val="00EE6B4F"/>
    <w:rsid w:val="00EF08FB"/>
    <w:rsid w:val="00EF0EFA"/>
    <w:rsid w:val="00F00EB0"/>
    <w:rsid w:val="00F03167"/>
    <w:rsid w:val="00F031C1"/>
    <w:rsid w:val="00F057D3"/>
    <w:rsid w:val="00F07272"/>
    <w:rsid w:val="00F148A7"/>
    <w:rsid w:val="00F1542C"/>
    <w:rsid w:val="00F15857"/>
    <w:rsid w:val="00F17AEA"/>
    <w:rsid w:val="00F2150D"/>
    <w:rsid w:val="00F23751"/>
    <w:rsid w:val="00F246C1"/>
    <w:rsid w:val="00F27DF2"/>
    <w:rsid w:val="00F30FC2"/>
    <w:rsid w:val="00F32BE2"/>
    <w:rsid w:val="00F34DBE"/>
    <w:rsid w:val="00F354D6"/>
    <w:rsid w:val="00F42791"/>
    <w:rsid w:val="00F5070E"/>
    <w:rsid w:val="00F54B6F"/>
    <w:rsid w:val="00F5500B"/>
    <w:rsid w:val="00F55054"/>
    <w:rsid w:val="00F5722C"/>
    <w:rsid w:val="00F64891"/>
    <w:rsid w:val="00F7185A"/>
    <w:rsid w:val="00F72329"/>
    <w:rsid w:val="00F77975"/>
    <w:rsid w:val="00F85916"/>
    <w:rsid w:val="00F87BB8"/>
    <w:rsid w:val="00F903E2"/>
    <w:rsid w:val="00F92374"/>
    <w:rsid w:val="00F924BB"/>
    <w:rsid w:val="00F95A5F"/>
    <w:rsid w:val="00FA3C6C"/>
    <w:rsid w:val="00FA4167"/>
    <w:rsid w:val="00FA59AE"/>
    <w:rsid w:val="00FB08C9"/>
    <w:rsid w:val="00FB10A7"/>
    <w:rsid w:val="00FB2D69"/>
    <w:rsid w:val="00FB371A"/>
    <w:rsid w:val="00FB5353"/>
    <w:rsid w:val="00FB6FED"/>
    <w:rsid w:val="00FB75E7"/>
    <w:rsid w:val="00FC2471"/>
    <w:rsid w:val="00FC38BE"/>
    <w:rsid w:val="00FC6815"/>
    <w:rsid w:val="00FC7FA1"/>
    <w:rsid w:val="00FD21EE"/>
    <w:rsid w:val="00FD450E"/>
    <w:rsid w:val="00FD45C1"/>
    <w:rsid w:val="00FD4CD0"/>
    <w:rsid w:val="00FD54FD"/>
    <w:rsid w:val="00FD6712"/>
    <w:rsid w:val="00FE08CE"/>
    <w:rsid w:val="00FE407B"/>
    <w:rsid w:val="00FF5C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6A4A18"/>
  <w15:docId w15:val="{7F9BA57E-90C0-438A-84BF-33657638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997B6C"/>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562CA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7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97B6C"/>
    <w:rPr>
      <w:rFonts w:ascii="Arial" w:eastAsia="Times New Roman" w:hAnsi="Arial" w:cs="Arial"/>
      <w:b/>
      <w:bCs/>
      <w:i/>
      <w:iCs/>
      <w:sz w:val="28"/>
      <w:szCs w:val="28"/>
    </w:rPr>
  </w:style>
  <w:style w:type="paragraph" w:styleId="ListParagraph">
    <w:name w:val="List Paragraph"/>
    <w:basedOn w:val="Normal"/>
    <w:link w:val="ListParagraphChar"/>
    <w:uiPriority w:val="34"/>
    <w:qFormat/>
    <w:rsid w:val="00997B6C"/>
    <w:pPr>
      <w:widowControl w:val="0"/>
      <w:kinsoku w:val="0"/>
      <w:spacing w:after="0" w:line="240" w:lineRule="auto"/>
      <w:ind w:left="720"/>
    </w:pPr>
    <w:rPr>
      <w:rFonts w:ascii="Times New Roman" w:hAnsi="Times New Roman" w:eastAsiaTheme="minorEastAsia" w:cs="Times New Roman"/>
      <w:sz w:val="24"/>
      <w:szCs w:val="24"/>
    </w:rPr>
  </w:style>
  <w:style w:type="paragraph" w:styleId="BalloonText">
    <w:name w:val="Balloon Text"/>
    <w:basedOn w:val="Normal"/>
    <w:link w:val="BalloonTextChar"/>
    <w:uiPriority w:val="99"/>
    <w:semiHidden/>
    <w:unhideWhenUsed/>
    <w:rsid w:val="00836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DE0"/>
    <w:rPr>
      <w:rFonts w:ascii="Tahoma" w:hAnsi="Tahoma" w:cs="Tahoma"/>
      <w:sz w:val="16"/>
      <w:szCs w:val="16"/>
    </w:rPr>
  </w:style>
  <w:style w:type="character" w:styleId="CommentReference">
    <w:name w:val="annotation reference"/>
    <w:basedOn w:val="DefaultParagraphFont"/>
    <w:uiPriority w:val="99"/>
    <w:unhideWhenUsed/>
    <w:rsid w:val="00354715"/>
    <w:rPr>
      <w:sz w:val="16"/>
      <w:szCs w:val="16"/>
    </w:rPr>
  </w:style>
  <w:style w:type="paragraph" w:styleId="CommentText">
    <w:name w:val="annotation text"/>
    <w:basedOn w:val="Normal"/>
    <w:link w:val="CommentTextChar"/>
    <w:uiPriority w:val="99"/>
    <w:unhideWhenUsed/>
    <w:rsid w:val="00354715"/>
    <w:pPr>
      <w:spacing w:line="240" w:lineRule="auto"/>
    </w:pPr>
    <w:rPr>
      <w:sz w:val="20"/>
      <w:szCs w:val="20"/>
    </w:rPr>
  </w:style>
  <w:style w:type="character" w:customStyle="1" w:styleId="CommentTextChar">
    <w:name w:val="Comment Text Char"/>
    <w:basedOn w:val="DefaultParagraphFont"/>
    <w:link w:val="CommentText"/>
    <w:uiPriority w:val="99"/>
    <w:rsid w:val="00354715"/>
    <w:rPr>
      <w:sz w:val="20"/>
      <w:szCs w:val="20"/>
    </w:rPr>
  </w:style>
  <w:style w:type="paragraph" w:styleId="CommentSubject">
    <w:name w:val="annotation subject"/>
    <w:basedOn w:val="CommentText"/>
    <w:next w:val="CommentText"/>
    <w:link w:val="CommentSubjectChar"/>
    <w:uiPriority w:val="99"/>
    <w:semiHidden/>
    <w:unhideWhenUsed/>
    <w:rsid w:val="00354715"/>
    <w:rPr>
      <w:b/>
      <w:bCs/>
    </w:rPr>
  </w:style>
  <w:style w:type="character" w:customStyle="1" w:styleId="CommentSubjectChar">
    <w:name w:val="Comment Subject Char"/>
    <w:basedOn w:val="CommentTextChar"/>
    <w:link w:val="CommentSubject"/>
    <w:uiPriority w:val="99"/>
    <w:semiHidden/>
    <w:rsid w:val="00354715"/>
    <w:rPr>
      <w:b/>
      <w:bCs/>
      <w:sz w:val="20"/>
      <w:szCs w:val="20"/>
    </w:rPr>
  </w:style>
  <w:style w:type="paragraph" w:styleId="Header">
    <w:name w:val="header"/>
    <w:basedOn w:val="Normal"/>
    <w:link w:val="HeaderChar"/>
    <w:uiPriority w:val="99"/>
    <w:unhideWhenUsed/>
    <w:rsid w:val="005A7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8AB"/>
  </w:style>
  <w:style w:type="paragraph" w:styleId="Footer">
    <w:name w:val="footer"/>
    <w:basedOn w:val="Normal"/>
    <w:link w:val="FooterChar"/>
    <w:uiPriority w:val="99"/>
    <w:unhideWhenUsed/>
    <w:rsid w:val="005A7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8AB"/>
  </w:style>
  <w:style w:type="character" w:styleId="Strong">
    <w:name w:val="Strong"/>
    <w:basedOn w:val="DefaultParagraphFont"/>
    <w:uiPriority w:val="22"/>
    <w:qFormat/>
    <w:rsid w:val="005A78AB"/>
    <w:rPr>
      <w:b/>
      <w:bCs/>
    </w:rPr>
  </w:style>
  <w:style w:type="paragraph" w:styleId="BodyText">
    <w:name w:val="Body Text"/>
    <w:basedOn w:val="Normal"/>
    <w:link w:val="BodyTextChar"/>
    <w:rsid w:val="005A78AB"/>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5A78AB"/>
    <w:rPr>
      <w:rFonts w:ascii="Times New Roman" w:eastAsia="Times New Roman" w:hAnsi="Times New Roman" w:cs="Times New Roman"/>
      <w:szCs w:val="20"/>
    </w:rPr>
  </w:style>
  <w:style w:type="character" w:styleId="PageNumber">
    <w:name w:val="page number"/>
    <w:basedOn w:val="DefaultParagraphFont"/>
    <w:rsid w:val="005A78AB"/>
    <w:rPr>
      <w:rFonts w:ascii="Arial" w:hAnsi="Arial"/>
      <w:b/>
      <w:dstrike w:val="0"/>
      <w:color w:val="595959" w:themeColor="text1" w:themeTint="A6"/>
      <w:sz w:val="18"/>
      <w:bdr w:val="none" w:sz="0" w:space="0" w:color="auto"/>
      <w:vertAlign w:val="baseline"/>
    </w:rPr>
  </w:style>
  <w:style w:type="character" w:customStyle="1" w:styleId="Heading3Char">
    <w:name w:val="Heading 3 Char"/>
    <w:basedOn w:val="DefaultParagraphFont"/>
    <w:link w:val="Heading3"/>
    <w:uiPriority w:val="9"/>
    <w:rsid w:val="00562CA9"/>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59"/>
    <w:rsid w:val="00FC7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C7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 Char,F1 Char,Footnote Text2 Char"/>
    <w:basedOn w:val="DefaultParagraphFont"/>
    <w:link w:val="FootnoteText"/>
    <w:locked/>
    <w:rsid w:val="00FB75E7"/>
    <w:rPr>
      <w:sz w:val="20"/>
    </w:rPr>
  </w:style>
  <w:style w:type="paragraph" w:styleId="FootnoteText">
    <w:name w:val="footnote text"/>
    <w:aliases w:val="F,F1,Footnote Text2"/>
    <w:basedOn w:val="Normal"/>
    <w:link w:val="FootnoteTextChar"/>
    <w:unhideWhenUsed/>
    <w:qFormat/>
    <w:rsid w:val="00FB75E7"/>
    <w:pPr>
      <w:tabs>
        <w:tab w:val="left" w:pos="432"/>
      </w:tabs>
      <w:spacing w:after="120" w:line="240" w:lineRule="auto"/>
      <w:ind w:firstLine="432"/>
      <w:jc w:val="both"/>
    </w:pPr>
    <w:rPr>
      <w:sz w:val="20"/>
    </w:rPr>
  </w:style>
  <w:style w:type="character" w:customStyle="1" w:styleId="FootnoteTextChar1">
    <w:name w:val="Footnote Text Char1"/>
    <w:basedOn w:val="DefaultParagraphFont"/>
    <w:uiPriority w:val="99"/>
    <w:semiHidden/>
    <w:rsid w:val="00FB75E7"/>
    <w:rPr>
      <w:sz w:val="20"/>
      <w:szCs w:val="20"/>
    </w:rPr>
  </w:style>
  <w:style w:type="paragraph" w:customStyle="1" w:styleId="NormalSS">
    <w:name w:val="NormalSS"/>
    <w:basedOn w:val="Normal"/>
    <w:link w:val="NormalSSChar"/>
    <w:qFormat/>
    <w:rsid w:val="00FB75E7"/>
    <w:pPr>
      <w:tabs>
        <w:tab w:val="left" w:pos="432"/>
      </w:tabs>
      <w:spacing w:after="240" w:line="240" w:lineRule="auto"/>
      <w:ind w:firstLine="432"/>
      <w:jc w:val="both"/>
    </w:pPr>
    <w:rPr>
      <w:rFonts w:ascii="Garamond" w:eastAsia="Times New Roman" w:hAnsi="Garamond" w:cs="Times New Roman"/>
      <w:sz w:val="24"/>
      <w:szCs w:val="24"/>
    </w:rPr>
  </w:style>
  <w:style w:type="paragraph" w:customStyle="1" w:styleId="MarkforTableHeading">
    <w:name w:val="Mark for Table Heading"/>
    <w:basedOn w:val="Normal"/>
    <w:next w:val="Normal"/>
    <w:qFormat/>
    <w:rsid w:val="00FB75E7"/>
    <w:pPr>
      <w:keepNext/>
      <w:tabs>
        <w:tab w:val="left" w:pos="432"/>
      </w:tabs>
      <w:spacing w:after="60" w:line="240" w:lineRule="auto"/>
      <w:jc w:val="both"/>
    </w:pPr>
    <w:rPr>
      <w:rFonts w:ascii="Lucida Sans" w:eastAsia="Times New Roman" w:hAnsi="Lucida Sans" w:cs="Times New Roman"/>
      <w:b/>
      <w:sz w:val="18"/>
      <w:szCs w:val="24"/>
    </w:rPr>
  </w:style>
  <w:style w:type="paragraph" w:customStyle="1" w:styleId="TableHeaderCenter">
    <w:name w:val="Table Header Center"/>
    <w:basedOn w:val="NormalSS"/>
    <w:qFormat/>
    <w:rsid w:val="00FB75E7"/>
    <w:pPr>
      <w:spacing w:before="120" w:after="60"/>
      <w:ind w:firstLine="0"/>
      <w:jc w:val="center"/>
    </w:pPr>
    <w:rPr>
      <w:rFonts w:ascii="Lucida Sans" w:hAnsi="Lucida Sans"/>
      <w:sz w:val="18"/>
    </w:rPr>
  </w:style>
  <w:style w:type="paragraph" w:customStyle="1" w:styleId="TableHeaderLeft">
    <w:name w:val="Table Header Left"/>
    <w:basedOn w:val="NormalSS"/>
    <w:qFormat/>
    <w:rsid w:val="00FB75E7"/>
    <w:pPr>
      <w:spacing w:before="120" w:after="60"/>
      <w:ind w:firstLine="0"/>
      <w:jc w:val="left"/>
    </w:pPr>
    <w:rPr>
      <w:rFonts w:ascii="Lucida Sans" w:hAnsi="Lucida Sans"/>
      <w:sz w:val="18"/>
    </w:rPr>
  </w:style>
  <w:style w:type="paragraph" w:customStyle="1" w:styleId="TableText">
    <w:name w:val="Table Text"/>
    <w:basedOn w:val="NormalSS"/>
    <w:qFormat/>
    <w:rsid w:val="00FB75E7"/>
    <w:pPr>
      <w:tabs>
        <w:tab w:val="clear" w:pos="432"/>
      </w:tabs>
      <w:spacing w:after="0"/>
      <w:ind w:firstLine="0"/>
      <w:jc w:val="left"/>
    </w:pPr>
    <w:rPr>
      <w:rFonts w:ascii="Lucida Sans" w:hAnsi="Lucida Sans"/>
      <w:sz w:val="18"/>
    </w:rPr>
  </w:style>
  <w:style w:type="paragraph" w:customStyle="1" w:styleId="BulletBlack">
    <w:name w:val="Bullet_Black"/>
    <w:basedOn w:val="Normal"/>
    <w:qFormat/>
    <w:rsid w:val="00FB75E7"/>
    <w:pPr>
      <w:numPr>
        <w:numId w:val="21"/>
      </w:numPr>
      <w:tabs>
        <w:tab w:val="left" w:pos="360"/>
      </w:tabs>
      <w:spacing w:after="120" w:line="240" w:lineRule="auto"/>
      <w:ind w:left="720" w:right="360" w:hanging="288"/>
      <w:jc w:val="both"/>
    </w:pPr>
    <w:rPr>
      <w:rFonts w:ascii="Garamond" w:eastAsia="Times New Roman" w:hAnsi="Garamond" w:cs="Times New Roman"/>
      <w:sz w:val="24"/>
      <w:szCs w:val="24"/>
    </w:rPr>
  </w:style>
  <w:style w:type="paragraph" w:customStyle="1" w:styleId="BulletBlackLastSS">
    <w:name w:val="Bullet_Black (Last SS)"/>
    <w:basedOn w:val="BulletBlack"/>
    <w:next w:val="NormalSS"/>
    <w:qFormat/>
    <w:rsid w:val="00FB75E7"/>
    <w:pPr>
      <w:spacing w:after="240"/>
    </w:pPr>
  </w:style>
  <w:style w:type="paragraph" w:customStyle="1" w:styleId="TableSpace">
    <w:name w:val="TableSpace"/>
    <w:basedOn w:val="Normal"/>
    <w:next w:val="Normal"/>
    <w:semiHidden/>
    <w:qFormat/>
    <w:rsid w:val="00FB75E7"/>
    <w:pPr>
      <w:spacing w:after="0" w:line="240" w:lineRule="auto"/>
      <w:ind w:left="1080" w:hanging="1080"/>
      <w:jc w:val="both"/>
    </w:pPr>
    <w:rPr>
      <w:rFonts w:ascii="Lucida Sans" w:eastAsia="Times New Roman" w:hAnsi="Lucida Sans" w:cs="Times New Roman"/>
      <w:sz w:val="18"/>
      <w:szCs w:val="24"/>
    </w:rPr>
  </w:style>
  <w:style w:type="character" w:styleId="FootnoteReference">
    <w:name w:val="footnote reference"/>
    <w:basedOn w:val="DefaultParagraphFont"/>
    <w:uiPriority w:val="99"/>
    <w:unhideWhenUsed/>
    <w:qFormat/>
    <w:rsid w:val="00FB75E7"/>
    <w:rPr>
      <w:spacing w:val="0"/>
      <w:position w:val="0"/>
      <w:u w:color="000080"/>
      <w:effect w:val="none"/>
      <w:vertAlign w:val="superscript"/>
    </w:rPr>
  </w:style>
  <w:style w:type="table" w:customStyle="1" w:styleId="TableGrid3">
    <w:name w:val="Table Grid3"/>
    <w:basedOn w:val="TableNormal"/>
    <w:next w:val="TableGrid"/>
    <w:uiPriority w:val="59"/>
    <w:locked/>
    <w:rsid w:val="00CD0B67"/>
    <w:pPr>
      <w:spacing w:after="0" w:line="240" w:lineRule="auto"/>
    </w:pPr>
    <w:rPr>
      <w:rFonts w:ascii="Arial" w:eastAsia="Times New Roman" w:hAnsi="Arial"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PRBaseTable">
    <w:name w:val="MPR Base Table"/>
    <w:basedOn w:val="TableNormal"/>
    <w:uiPriority w:val="99"/>
    <w:rsid w:val="00D073A2"/>
    <w:pPr>
      <w:textboxTightWrap w:val="allLines"/>
      <w:spacing w:after="0" w:line="360" w:lineRule="auto"/>
      <w:contextualSpacing/>
    </w:pPr>
    <w:rPr>
      <w:rFonts w:ascii="Arial" w:hAnsi="Arial" w:eastAsiaTheme="minorEastAsia"/>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character" w:styleId="Hyperlink">
    <w:name w:val="Hyperlink"/>
    <w:basedOn w:val="DefaultParagraphFont"/>
    <w:uiPriority w:val="99"/>
    <w:unhideWhenUsed/>
    <w:rsid w:val="00BE2CDD"/>
    <w:rPr>
      <w:color w:val="0000FF" w:themeColor="hyperlink"/>
      <w:u w:val="single"/>
    </w:rPr>
  </w:style>
  <w:style w:type="character" w:styleId="FollowedHyperlink">
    <w:name w:val="FollowedHyperlink"/>
    <w:basedOn w:val="DefaultParagraphFont"/>
    <w:uiPriority w:val="99"/>
    <w:semiHidden/>
    <w:unhideWhenUsed/>
    <w:rsid w:val="00877A69"/>
    <w:rPr>
      <w:color w:val="800080" w:themeColor="followedHyperlink"/>
      <w:u w:val="single"/>
    </w:rPr>
  </w:style>
  <w:style w:type="character" w:customStyle="1" w:styleId="NormalSSChar">
    <w:name w:val="NormalSS Char"/>
    <w:link w:val="NormalSS"/>
    <w:rsid w:val="000C4495"/>
    <w:rPr>
      <w:rFonts w:ascii="Garamond" w:eastAsia="Times New Roman" w:hAnsi="Garamond" w:cs="Times New Roman"/>
      <w:sz w:val="24"/>
      <w:szCs w:val="24"/>
    </w:rPr>
  </w:style>
  <w:style w:type="paragraph" w:styleId="Revision">
    <w:name w:val="Revision"/>
    <w:hidden/>
    <w:uiPriority w:val="99"/>
    <w:semiHidden/>
    <w:rsid w:val="002D0566"/>
    <w:pPr>
      <w:spacing w:after="0" w:line="240" w:lineRule="auto"/>
    </w:pPr>
  </w:style>
  <w:style w:type="character" w:customStyle="1" w:styleId="ListParagraphChar">
    <w:name w:val="List Paragraph Char"/>
    <w:link w:val="ListParagraph"/>
    <w:uiPriority w:val="34"/>
    <w:locked/>
    <w:rsid w:val="00F5070E"/>
    <w:rPr>
      <w:rFonts w:ascii="Times New Roman" w:hAnsi="Times New Roman" w:eastAsiaTheme="minorEastAsia" w:cs="Times New Roman"/>
      <w:sz w:val="24"/>
      <w:szCs w:val="24"/>
    </w:rPr>
  </w:style>
  <w:style w:type="character" w:styleId="UnresolvedMention">
    <w:name w:val="Unresolved Mention"/>
    <w:basedOn w:val="DefaultParagraphFont"/>
    <w:uiPriority w:val="99"/>
    <w:semiHidden/>
    <w:unhideWhenUsed/>
    <w:rsid w:val="00AD4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45DBC87FF0EB47ADB97251C46EC409" ma:contentTypeVersion="7" ma:contentTypeDescription="Create a new document." ma:contentTypeScope="" ma:versionID="185880d8a9ff5480173cf673505207ae">
  <xsd:schema xmlns:xsd="http://www.w3.org/2001/XMLSchema" xmlns:xs="http://www.w3.org/2001/XMLSchema" xmlns:p="http://schemas.microsoft.com/office/2006/metadata/properties" xmlns:ns3="c87c70f9-ce00-4b4f-8430-823df24ad0b9" targetNamespace="http://schemas.microsoft.com/office/2006/metadata/properties" ma:root="true" ma:fieldsID="43d306cd7358aa2fe0fe5756f0c0dab8" ns3:_="">
    <xsd:import namespace="c87c70f9-ce00-4b4f-8430-823df24ad0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c70f9-ce00-4b4f-8430-823df24ad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BE2A2B-C504-4A7D-B24E-CBDE86A5D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c70f9-ce00-4b4f-8430-823df24ad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CE5C5-ED9C-445A-B73B-E5CF40F62F80}">
  <ds:schemaRefs>
    <ds:schemaRef ds:uri="http://schemas.microsoft.com/sharepoint/v3/contenttype/forms"/>
  </ds:schemaRefs>
</ds:datastoreItem>
</file>

<file path=customXml/itemProps3.xml><?xml version="1.0" encoding="utf-8"?>
<ds:datastoreItem xmlns:ds="http://schemas.openxmlformats.org/officeDocument/2006/customXml" ds:itemID="{A101CDE1-4DDB-4B2C-B43E-A3B3F4EA55FF}">
  <ds:schemaRefs>
    <ds:schemaRef ds:uri="http://schemas.openxmlformats.org/officeDocument/2006/bibliography"/>
  </ds:schemaRefs>
</ds:datastoreItem>
</file>

<file path=customXml/itemProps4.xml><?xml version="1.0" encoding="utf-8"?>
<ds:datastoreItem xmlns:ds="http://schemas.openxmlformats.org/officeDocument/2006/customXml" ds:itemID="{F1472769-D3AD-4BCB-95EE-202D7E07A25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120</TotalTime>
  <Pages>3</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Locke</dc:creator>
  <cp:lastModifiedBy>ACF PRA</cp:lastModifiedBy>
  <cp:revision>89</cp:revision>
  <cp:lastPrinted>2016-07-13T18:14:00Z</cp:lastPrinted>
  <dcterms:created xsi:type="dcterms:W3CDTF">2024-12-12T17:36:00Z</dcterms:created>
  <dcterms:modified xsi:type="dcterms:W3CDTF">2024-12-13T10:58:00Z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0x0101003B45DBC87FF0EB47ADB97251C46EC409</vt:lpwstr>
  </property>
</Properties>
</file>