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80D" w:rsidP="006B5ADC" w:rsidRDefault="00DF580D" w14:paraId="1BF2500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</w:pPr>
    </w:p>
    <w:p w:rsidRPr="009E293F" w:rsidR="006B5ADC" w:rsidP="006B5ADC" w:rsidRDefault="00DF580D" w14:paraId="7E491EFE" w14:textId="3168C8F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</w:pPr>
      <w:r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br/>
      </w:r>
      <w:r w:rsidRPr="009E293F" w:rsidR="006A1C94"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t>Example</w:t>
      </w:r>
      <w:r w:rsidRPr="009E293F" w:rsidR="006B5ADC"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t xml:space="preserve"> Email </w:t>
      </w:r>
      <w:r w:rsidRPr="009E293F" w:rsidR="00DB06D4"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t>for</w:t>
      </w:r>
      <w:r w:rsidRPr="009E293F" w:rsidR="006B5ADC"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t xml:space="preserve"> State</w:t>
      </w:r>
      <w:r w:rsidRPr="009E293F" w:rsidR="00DB06D4"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t xml:space="preserve"> or </w:t>
      </w:r>
      <w:r w:rsidRPr="009E293F" w:rsidR="0023683B"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t>County-Level</w:t>
      </w:r>
      <w:r w:rsidRPr="009E293F" w:rsidR="006B5ADC">
        <w:rPr>
          <w:rStyle w:val="normaltextrun"/>
          <w:rFonts w:asciiTheme="minorHAnsi" w:hAnsiTheme="minorHAnsi" w:cstheme="minorHAnsi"/>
          <w:b/>
          <w:bCs/>
          <w:color w:val="000000" w:themeColor="text1"/>
          <w:position w:val="3"/>
        </w:rPr>
        <w:t xml:space="preserve"> Child Welfare Directors </w:t>
      </w:r>
    </w:p>
    <w:p w:rsidRPr="009E293F" w:rsidR="006B5ADC" w:rsidP="006B5ADC" w:rsidRDefault="006B5ADC" w14:paraId="5636EC49" w14:textId="77777777">
      <w:pPr>
        <w:pStyle w:val="paragraph"/>
        <w:spacing w:before="0" w:beforeAutospacing="0" w:after="0" w:afterAutospacing="0"/>
        <w:ind w:left="43"/>
        <w:textAlignment w:val="baseline"/>
        <w:rPr>
          <w:rStyle w:val="normaltextrun"/>
          <w:rFonts w:asciiTheme="minorHAnsi" w:hAnsiTheme="minorHAnsi" w:cstheme="minorHAnsi"/>
          <w:color w:val="000000" w:themeColor="text1"/>
          <w:position w:val="3"/>
          <w:sz w:val="14"/>
          <w:szCs w:val="14"/>
        </w:rPr>
      </w:pPr>
    </w:p>
    <w:p w:rsidRPr="009E293F" w:rsidR="00B77815" w:rsidP="00B77815" w:rsidRDefault="001F4F34" w14:paraId="07AAFFF3" w14:textId="1755B494">
      <w:pPr>
        <w:spacing w:after="0" w:line="240" w:lineRule="auto"/>
        <w:ind w:left="-360"/>
        <w:rPr>
          <w:i/>
          <w:color w:val="000000" w:themeColor="text1"/>
        </w:rPr>
      </w:pPr>
      <w:r w:rsidRPr="009E293F">
        <w:rPr>
          <w:i/>
          <w:color w:val="000000" w:themeColor="text1"/>
        </w:rPr>
        <w:t>[NOTE</w:t>
      </w:r>
      <w:r w:rsidRPr="009E293F" w:rsidR="006A1C94">
        <w:rPr>
          <w:i/>
          <w:color w:val="000000" w:themeColor="text1"/>
        </w:rPr>
        <w:t xml:space="preserve">: </w:t>
      </w:r>
      <w:r w:rsidRPr="009E293F">
        <w:rPr>
          <w:i/>
          <w:color w:val="000000" w:themeColor="text1"/>
        </w:rPr>
        <w:t xml:space="preserve">The following includes an example of email communication with </w:t>
      </w:r>
      <w:r w:rsidRPr="009E293F" w:rsidR="007F2774">
        <w:rPr>
          <w:i/>
          <w:color w:val="000000" w:themeColor="text1"/>
        </w:rPr>
        <w:t>S</w:t>
      </w:r>
      <w:r w:rsidRPr="009E293F">
        <w:rPr>
          <w:i/>
          <w:color w:val="000000" w:themeColor="text1"/>
        </w:rPr>
        <w:t>tate/</w:t>
      </w:r>
      <w:r w:rsidRPr="009E293F" w:rsidR="007F2774">
        <w:rPr>
          <w:i/>
          <w:color w:val="000000" w:themeColor="text1"/>
        </w:rPr>
        <w:t>C</w:t>
      </w:r>
      <w:r w:rsidRPr="009E293F" w:rsidR="003C41D1">
        <w:rPr>
          <w:i/>
          <w:color w:val="000000" w:themeColor="text1"/>
        </w:rPr>
        <w:t>ounty</w:t>
      </w:r>
      <w:r w:rsidRPr="009E293F">
        <w:rPr>
          <w:i/>
          <w:color w:val="000000" w:themeColor="text1"/>
        </w:rPr>
        <w:t xml:space="preserve"> </w:t>
      </w:r>
      <w:r w:rsidRPr="009E293F" w:rsidR="007F2774">
        <w:rPr>
          <w:i/>
          <w:color w:val="000000" w:themeColor="text1"/>
        </w:rPr>
        <w:t>C</w:t>
      </w:r>
      <w:r w:rsidRPr="009E293F">
        <w:rPr>
          <w:i/>
          <w:color w:val="000000" w:themeColor="text1"/>
        </w:rPr>
        <w:t xml:space="preserve">hild </w:t>
      </w:r>
      <w:r w:rsidRPr="009E293F" w:rsidR="007F2774">
        <w:rPr>
          <w:i/>
          <w:color w:val="000000" w:themeColor="text1"/>
        </w:rPr>
        <w:t>W</w:t>
      </w:r>
      <w:r w:rsidRPr="009E293F">
        <w:rPr>
          <w:i/>
          <w:color w:val="000000" w:themeColor="text1"/>
        </w:rPr>
        <w:t xml:space="preserve">elfare </w:t>
      </w:r>
      <w:r w:rsidRPr="009E293F" w:rsidR="007F2774">
        <w:rPr>
          <w:i/>
          <w:color w:val="000000" w:themeColor="text1"/>
        </w:rPr>
        <w:t>A</w:t>
      </w:r>
      <w:r w:rsidRPr="009E293F">
        <w:rPr>
          <w:i/>
          <w:color w:val="000000" w:themeColor="text1"/>
        </w:rPr>
        <w:t xml:space="preserve">gency </w:t>
      </w:r>
      <w:r w:rsidRPr="009E293F" w:rsidR="007F2774">
        <w:rPr>
          <w:i/>
          <w:color w:val="000000" w:themeColor="text1"/>
        </w:rPr>
        <w:t>D</w:t>
      </w:r>
      <w:r w:rsidRPr="009E293F">
        <w:rPr>
          <w:i/>
          <w:color w:val="000000" w:themeColor="text1"/>
        </w:rPr>
        <w:t>irectors regarding possible participation in usability testing</w:t>
      </w:r>
      <w:r w:rsidRPr="009E293F" w:rsidR="00DB06D4">
        <w:rPr>
          <w:i/>
          <w:color w:val="000000" w:themeColor="text1"/>
        </w:rPr>
        <w:t xml:space="preserve"> for the toolkit</w:t>
      </w:r>
      <w:r w:rsidRPr="009E293F">
        <w:rPr>
          <w:i/>
          <w:color w:val="000000" w:themeColor="text1"/>
        </w:rPr>
        <w:t>. The email sender may include Federal partners from the Children’s Bureau or the Principal Investigator and Project Managers for this study from JBA and ICF.</w:t>
      </w:r>
      <w:r w:rsidRPr="009E293F" w:rsidR="00B77815">
        <w:rPr>
          <w:i/>
          <w:color w:val="000000" w:themeColor="text1"/>
        </w:rPr>
        <w:t xml:space="preserve"> </w:t>
      </w:r>
      <w:r w:rsidRPr="009E293F" w:rsidR="00DB06D4">
        <w:rPr>
          <w:i/>
          <w:color w:val="000000" w:themeColor="text1"/>
        </w:rPr>
        <w:t>A</w:t>
      </w:r>
      <w:r w:rsidR="00FB47FF">
        <w:rPr>
          <w:i/>
          <w:color w:val="000000" w:themeColor="text1"/>
        </w:rPr>
        <w:t xml:space="preserve">n </w:t>
      </w:r>
      <w:r w:rsidRPr="009E293F" w:rsidR="00DB06D4">
        <w:rPr>
          <w:i/>
          <w:color w:val="000000" w:themeColor="text1"/>
        </w:rPr>
        <w:t xml:space="preserve">email attachment </w:t>
      </w:r>
      <w:r w:rsidR="00FB47FF">
        <w:rPr>
          <w:i/>
          <w:color w:val="000000" w:themeColor="text1"/>
        </w:rPr>
        <w:t xml:space="preserve">that includes a </w:t>
      </w:r>
      <w:r w:rsidRPr="009E293F" w:rsidR="00FB47FF">
        <w:rPr>
          <w:i/>
          <w:color w:val="000000" w:themeColor="text1"/>
        </w:rPr>
        <w:t xml:space="preserve">project description </w:t>
      </w:r>
      <w:r w:rsidRPr="009E293F" w:rsidR="00DB06D4">
        <w:rPr>
          <w:i/>
          <w:color w:val="000000" w:themeColor="text1"/>
        </w:rPr>
        <w:t xml:space="preserve">will be included with the email. </w:t>
      </w:r>
      <w:r w:rsidRPr="009E293F" w:rsidR="00B77815">
        <w:rPr>
          <w:i/>
          <w:color w:val="000000" w:themeColor="text1"/>
        </w:rPr>
        <w:t>After sending this initial email, the topics discussed in th</w:t>
      </w:r>
      <w:r w:rsidRPr="009E293F" w:rsidR="007F2774">
        <w:rPr>
          <w:i/>
          <w:color w:val="000000" w:themeColor="text1"/>
        </w:rPr>
        <w:t>e</w:t>
      </w:r>
      <w:r w:rsidRPr="009E293F" w:rsidR="00B77815">
        <w:rPr>
          <w:i/>
          <w:color w:val="000000" w:themeColor="text1"/>
        </w:rPr>
        <w:t xml:space="preserve"> email</w:t>
      </w:r>
      <w:r w:rsidRPr="009E293F" w:rsidR="00DB06D4">
        <w:rPr>
          <w:i/>
          <w:color w:val="000000" w:themeColor="text1"/>
        </w:rPr>
        <w:t xml:space="preserve"> and provided in the project description attachment </w:t>
      </w:r>
      <w:r w:rsidRPr="009E293F" w:rsidR="00B77815">
        <w:rPr>
          <w:i/>
          <w:color w:val="000000" w:themeColor="text1"/>
        </w:rPr>
        <w:t>will be adapted</w:t>
      </w:r>
      <w:r w:rsidRPr="009E293F" w:rsidR="00DB06D4">
        <w:rPr>
          <w:i/>
          <w:color w:val="000000" w:themeColor="text1"/>
        </w:rPr>
        <w:t xml:space="preserve"> and serve as talking points</w:t>
      </w:r>
      <w:r w:rsidRPr="009E293F" w:rsidR="00B77815">
        <w:rPr>
          <w:i/>
          <w:color w:val="000000" w:themeColor="text1"/>
        </w:rPr>
        <w:t xml:space="preserve"> for any follow-up phone conversations with State</w:t>
      </w:r>
      <w:r w:rsidRPr="009E293F" w:rsidR="00DB06D4">
        <w:rPr>
          <w:i/>
          <w:color w:val="000000" w:themeColor="text1"/>
        </w:rPr>
        <w:t xml:space="preserve"> or </w:t>
      </w:r>
      <w:r w:rsidRPr="009E293F" w:rsidR="00B77815">
        <w:rPr>
          <w:i/>
          <w:color w:val="000000" w:themeColor="text1"/>
        </w:rPr>
        <w:t xml:space="preserve">County Child Welfare Directors.] </w:t>
      </w:r>
    </w:p>
    <w:p w:rsidRPr="009E293F" w:rsidR="001F4F34" w:rsidP="006B5ADC" w:rsidRDefault="001F4F34" w14:paraId="370BF4EA" w14:textId="29CD75E1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9E293F" w:rsidR="006B5ADC" w:rsidP="006B5ADC" w:rsidRDefault="006B5ADC" w14:paraId="141389A9" w14:textId="74B6B13D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>Dear [</w:t>
      </w:r>
      <w:r w:rsidRPr="00394209">
        <w:rPr>
          <w:rFonts w:asciiTheme="minorHAnsi" w:hAnsiTheme="minorHAnsi" w:cstheme="minorHAnsi"/>
          <w:color w:val="FF0000"/>
          <w:sz w:val="22"/>
          <w:szCs w:val="22"/>
        </w:rPr>
        <w:t>name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]: </w:t>
      </w:r>
    </w:p>
    <w:p w:rsidRPr="009E293F" w:rsidR="006B5ADC" w:rsidP="006B5ADC" w:rsidRDefault="006B5ADC" w14:paraId="4C94C367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9E293F" w:rsidR="00EE2A4F" w:rsidP="15CA7FCB" w:rsidRDefault="006B5ADC" w14:paraId="4134FEA6" w14:textId="121E60DA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</w:pPr>
      <w:r w:rsidRPr="15CA7FC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We are writing on behalf of the </w:t>
      </w:r>
      <w:r w:rsidRPr="15CA7FCB" w:rsidR="00EE2A4F">
        <w:rPr>
          <w:rFonts w:asciiTheme="minorHAnsi" w:hAnsiTheme="minorHAnsi" w:cstheme="minorBidi"/>
          <w:color w:val="000000" w:themeColor="text1"/>
          <w:sz w:val="22"/>
          <w:szCs w:val="22"/>
        </w:rPr>
        <w:t>US Department of Health and Human Services</w:t>
      </w:r>
      <w:r w:rsidRPr="15CA7FCB" w:rsidR="00DB06D4">
        <w:rPr>
          <w:rFonts w:asciiTheme="minorHAnsi" w:hAnsiTheme="minorHAnsi" w:cstheme="minorBidi"/>
          <w:color w:val="000000" w:themeColor="text1"/>
          <w:sz w:val="22"/>
          <w:szCs w:val="22"/>
        </w:rPr>
        <w:t>’</w:t>
      </w:r>
      <w:r w:rsidRPr="15CA7FCB" w:rsidR="00EE2A4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5CA7FCB">
        <w:rPr>
          <w:rFonts w:asciiTheme="minorHAnsi" w:hAnsiTheme="minorHAnsi" w:cstheme="minorBidi"/>
          <w:color w:val="000000" w:themeColor="text1"/>
          <w:sz w:val="22"/>
          <w:szCs w:val="22"/>
        </w:rPr>
        <w:t>Children’s Bureau</w:t>
      </w:r>
      <w:r w:rsidRPr="15CA7FCB" w:rsidR="00EE2A4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5CA7FCB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and the Centers for Disease Control and Prevention regarding a current project focused on the identification and care of children in child welfare with prenatal exposure to alcohol and other drugs. </w:t>
      </w:r>
      <w:r w:rsidRPr="15CA7FCB" w:rsidR="00EE2A4F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James Bell Associates (JBA) and ICF are </w:t>
      </w:r>
      <w:r w:rsidR="00DC2A6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examining the usability </w:t>
      </w:r>
      <w:r w:rsidRPr="15CA7FCB" w:rsidR="00EE2A4F">
        <w:rPr>
          <w:rFonts w:asciiTheme="minorHAnsi" w:hAnsiTheme="minorHAnsi" w:cstheme="minorBidi"/>
          <w:color w:val="000000" w:themeColor="text1"/>
          <w:sz w:val="22"/>
          <w:szCs w:val="22"/>
        </w:rPr>
        <w:t>of a newly developed practice-informed toolkit to help child welfare agency leaders, supervisors, caseworkers, and caregivers increase their awareness and knowledge of prenatal alcohol and other substance exposures. Through brief, step-by-step guided processes, resources, and tools,</w:t>
      </w:r>
      <w:r w:rsidRPr="15CA7FCB" w:rsidR="00EE2A4F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the toolkit is intended to help agencies plan and implement internal and cross-system processes to improve their practices to identify and provide care and support to families and children living with fetal alcohol spectrum disorders (FASDs). </w:t>
      </w:r>
    </w:p>
    <w:p w:rsidRPr="009E293F" w:rsidR="00EE2A4F" w:rsidP="006B5ADC" w:rsidRDefault="00EE2A4F" w14:paraId="088DC115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FB47FF" w:rsidP="006B5ADC" w:rsidRDefault="00EE2A4F" w14:paraId="2DBB9D67" w14:textId="1C9051BA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As you may be aware, prenatal substance exposure (PSE) can result in a variety of adverse birth outcomes and short- and long-term physical, behavioral, developmental, and cognitive effects. </w:t>
      </w:r>
      <w:r w:rsidR="0012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a recently completed </w:t>
      </w:r>
      <w:r w:rsidR="009E3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descriptive </w:t>
      </w:r>
      <w:r w:rsidR="001247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study of </w:t>
      </w:r>
      <w:r w:rsidR="009E37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child welfare agency policies and practices, </w:t>
      </w:r>
      <w:r w:rsidR="007655D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staff and directors, allied services providers, and caregivers all noted a </w:t>
      </w:r>
      <w:r w:rsidRPr="009E293F" w:rsidR="00A53A2A">
        <w:rPr>
          <w:rFonts w:asciiTheme="minorHAnsi" w:hAnsiTheme="minorHAnsi" w:cstheme="minorHAnsi"/>
          <w:color w:val="000000" w:themeColor="text1"/>
          <w:sz w:val="22"/>
          <w:szCs w:val="22"/>
        </w:rPr>
        <w:t>great need for child welfare staff to increase their knowledge about PSE and PAE</w:t>
      </w:r>
      <w:r w:rsidR="00D30B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Study participants especially </w:t>
      </w:r>
      <w:r w:rsidR="009001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raised the need for </w:t>
      </w:r>
      <w:r w:rsidRPr="009E293F" w:rsidR="00A53A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available information and resources to provide for the care for those children and youth affected by PSE and FASDs. </w:t>
      </w:r>
      <w:r w:rsidRPr="009E293F" w:rsidR="006B5AD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This is where our toolkit for the identification and care of children prenatally exposed to alcohol and other drugs could be helpful to your agency and staff. </w:t>
      </w:r>
    </w:p>
    <w:p w:rsidR="00FB47FF" w:rsidP="006B5ADC" w:rsidRDefault="00FB47FF" w14:paraId="30A4D69D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9E293F" w:rsidR="006B5ADC" w:rsidP="006B5ADC" w:rsidRDefault="006B5ADC" w14:paraId="3B44431E" w14:textId="67A60DE6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93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We are currently seeking the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E29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engagement of </w:t>
      </w:r>
      <w:r w:rsidRPr="009E293F" w:rsidR="0017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1-2 </w:t>
      </w:r>
      <w:r w:rsidRPr="009E29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child welfare agencies </w:t>
      </w:r>
      <w:r w:rsidRPr="009E293F" w:rsidR="0017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in your jurisdiction </w:t>
      </w:r>
      <w:r w:rsidRPr="009E29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to participate in the review and </w:t>
      </w:r>
      <w:r w:rsidR="00DA3D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refinement</w:t>
      </w:r>
      <w:r w:rsidRPr="009E293F" w:rsidR="00DA3D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9E293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of the toolkit and to provide feedback </w:t>
      </w:r>
      <w:r w:rsidRPr="009E293F" w:rsidR="00176C3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via </w:t>
      </w:r>
      <w:r w:rsidR="00EE70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individual and/or group </w:t>
      </w:r>
      <w:r w:rsidR="00DA3D8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interviews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Participating sites would receive </w:t>
      </w:r>
      <w:r w:rsidR="00334D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non-monetary supports such as access to expert consultants and recognition in publications to compensate for the time and opportunity 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costs of staff participation in activities related to </w:t>
      </w:r>
      <w:r w:rsidR="00511150">
        <w:rPr>
          <w:rFonts w:asciiTheme="minorHAnsi" w:hAnsiTheme="minorHAnsi" w:cstheme="minorHAnsi"/>
          <w:color w:val="000000" w:themeColor="text1"/>
          <w:sz w:val="22"/>
          <w:szCs w:val="22"/>
        </w:rPr>
        <w:t>review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51115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feedback regarding 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toolkit. </w:t>
      </w:r>
    </w:p>
    <w:p w:rsidRPr="009E293F" w:rsidR="006B5ADC" w:rsidP="006B5ADC" w:rsidRDefault="006B5ADC" w14:paraId="44CFBC07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Pr="009E293F" w:rsidR="006B5ADC" w:rsidP="006B5ADC" w:rsidRDefault="006B5ADC" w14:paraId="706D221F" w14:textId="1BF1A680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>We have attached to this email a description of the project and a brief description of the benefits o</w:t>
      </w:r>
      <w:r w:rsidRPr="009E293F" w:rsidR="00A53A2A"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site participation in the evaluation. We would appreciate your letting us know if there is a date and time [</w:t>
      </w:r>
      <w:r w:rsidRPr="00FC5396">
        <w:rPr>
          <w:rFonts w:asciiTheme="minorHAnsi" w:hAnsiTheme="minorHAnsi" w:cstheme="minorHAnsi"/>
          <w:color w:val="FF0000"/>
          <w:sz w:val="22"/>
          <w:szCs w:val="22"/>
        </w:rPr>
        <w:t>enter specific time period</w:t>
      </w: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] where we could schedule a time to talk with you about this opportunity and answer any questions you may have. </w:t>
      </w:r>
    </w:p>
    <w:p w:rsidRPr="009E293F" w:rsidR="006B5ADC" w:rsidP="006B5ADC" w:rsidRDefault="006B5ADC" w14:paraId="25C2E757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p w:rsidR="006B5ADC" w:rsidP="006B5ADC" w:rsidRDefault="006B5ADC" w14:paraId="4131B39F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93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Thank you for your time and attention to this request. </w:t>
      </w:r>
    </w:p>
    <w:p w:rsidRPr="009E293F" w:rsidR="00FC5396" w:rsidP="006B5ADC" w:rsidRDefault="00FC5396" w14:paraId="1102698A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Pr="009E293F" w:rsidR="006B5ADC" w:rsidP="006B5ADC" w:rsidRDefault="006B5ADC" w14:paraId="2AC4AB63" w14:textId="77777777">
      <w:pPr>
        <w:pStyle w:val="paragraph"/>
        <w:spacing w:before="0" w:beforeAutospacing="0" w:after="0" w:afterAutospacing="0"/>
        <w:ind w:left="43"/>
        <w:textAlignment w:val="baseline"/>
        <w:rPr>
          <w:rFonts w:asciiTheme="minorHAnsi" w:hAnsiTheme="minorHAnsi" w:cstheme="minorHAnsi"/>
          <w:color w:val="000000" w:themeColor="text1"/>
          <w:position w:val="3"/>
          <w:sz w:val="22"/>
          <w:szCs w:val="22"/>
        </w:rPr>
      </w:pPr>
      <w:r w:rsidRPr="009E293F">
        <w:rPr>
          <w:rStyle w:val="normaltextrun"/>
          <w:rFonts w:asciiTheme="minorHAnsi" w:hAnsiTheme="minorHAnsi" w:cstheme="minorHAnsi"/>
          <w:color w:val="000000" w:themeColor="text1"/>
          <w:position w:val="3"/>
          <w:sz w:val="22"/>
          <w:szCs w:val="22"/>
        </w:rPr>
        <w:t xml:space="preserve">Erin Ingoldsby </w:t>
      </w:r>
      <w:r w:rsidRPr="009E293F">
        <w:rPr>
          <w:rStyle w:val="normaltextrun"/>
          <w:rFonts w:asciiTheme="minorHAnsi" w:hAnsiTheme="minorHAnsi" w:cstheme="minorHAnsi"/>
          <w:color w:val="000000" w:themeColor="text1"/>
          <w:position w:val="3"/>
          <w:sz w:val="22"/>
          <w:szCs w:val="22"/>
        </w:rPr>
        <w:tab/>
      </w:r>
      <w:r w:rsidRPr="009E293F">
        <w:rPr>
          <w:rStyle w:val="normaltextrun"/>
          <w:rFonts w:asciiTheme="minorHAnsi" w:hAnsiTheme="minorHAnsi" w:cstheme="minorHAnsi"/>
          <w:color w:val="000000" w:themeColor="text1"/>
          <w:position w:val="3"/>
          <w:sz w:val="22"/>
          <w:szCs w:val="22"/>
        </w:rPr>
        <w:tab/>
      </w:r>
      <w:r w:rsidRPr="009E293F">
        <w:rPr>
          <w:rStyle w:val="normaltextrun"/>
          <w:rFonts w:asciiTheme="minorHAnsi" w:hAnsiTheme="minorHAnsi" w:cstheme="minorHAnsi"/>
          <w:color w:val="000000" w:themeColor="text1"/>
          <w:position w:val="3"/>
          <w:sz w:val="22"/>
          <w:szCs w:val="22"/>
        </w:rPr>
        <w:tab/>
        <w:t>Sharon Newburg-Rinn</w:t>
      </w:r>
      <w:r w:rsidRPr="009E293F">
        <w:rPr>
          <w:rStyle w:val="normaltextrun"/>
          <w:rFonts w:asciiTheme="minorHAnsi" w:hAnsiTheme="minorHAnsi" w:cstheme="minorHAnsi"/>
          <w:color w:val="000000" w:themeColor="text1"/>
          <w:position w:val="3"/>
          <w:sz w:val="22"/>
          <w:szCs w:val="22"/>
        </w:rPr>
        <w:br/>
        <w:t xml:space="preserve">Project Director </w:t>
      </w:r>
      <w:r w:rsidRPr="009E293F">
        <w:rPr>
          <w:rStyle w:val="normaltextrun"/>
          <w:rFonts w:asciiTheme="minorHAnsi" w:hAnsiTheme="minorHAnsi" w:cstheme="minorHAnsi"/>
          <w:color w:val="000000" w:themeColor="text1"/>
          <w:position w:val="3"/>
          <w:sz w:val="22"/>
          <w:szCs w:val="22"/>
        </w:rPr>
        <w:tab/>
      </w:r>
      <w:r w:rsidRPr="009E293F">
        <w:rPr>
          <w:rStyle w:val="normaltextrun"/>
          <w:rFonts w:asciiTheme="minorHAnsi" w:hAnsiTheme="minorHAnsi" w:cstheme="minorHAnsi"/>
          <w:color w:val="000000" w:themeColor="text1"/>
          <w:position w:val="3"/>
          <w:sz w:val="22"/>
          <w:szCs w:val="22"/>
        </w:rPr>
        <w:tab/>
        <w:t>Federal Lead, Children’s Bureau</w:t>
      </w:r>
    </w:p>
    <w:sectPr w:rsidRPr="009E293F" w:rsidR="006B5ADC" w:rsidSect="00A96731">
      <w:headerReference w:type="default" r:id="rId10"/>
      <w:pgSz w:w="12240" w:h="15840" w:code="1"/>
      <w:pgMar w:top="1008" w:right="1152" w:bottom="1008" w:left="1152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AB10E" w14:textId="77777777" w:rsidR="004132E8" w:rsidRDefault="004132E8" w:rsidP="00DF580D">
      <w:pPr>
        <w:spacing w:after="0" w:line="240" w:lineRule="auto"/>
      </w:pPr>
      <w:r>
        <w:separator/>
      </w:r>
    </w:p>
  </w:endnote>
  <w:endnote w:type="continuationSeparator" w:id="0">
    <w:p w14:paraId="691ED853" w14:textId="77777777" w:rsidR="004132E8" w:rsidRDefault="004132E8" w:rsidP="00DF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A3AE7" w14:textId="77777777" w:rsidR="004132E8" w:rsidRDefault="004132E8" w:rsidP="00DF580D">
      <w:pPr>
        <w:spacing w:after="0" w:line="240" w:lineRule="auto"/>
      </w:pPr>
      <w:r>
        <w:separator/>
      </w:r>
    </w:p>
  </w:footnote>
  <w:footnote w:type="continuationSeparator" w:id="0">
    <w:p w14:paraId="4CDDC62C" w14:textId="77777777" w:rsidR="004132E8" w:rsidRDefault="004132E8" w:rsidP="00DF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85DC5" w14:textId="587638F4" w:rsidR="00DF580D" w:rsidRPr="00DF580D" w:rsidRDefault="00DF580D">
    <w:pPr>
      <w:pStyle w:val="Header"/>
      <w:rPr>
        <w:b/>
        <w:bCs/>
        <w:sz w:val="24"/>
        <w:szCs w:val="24"/>
      </w:rPr>
    </w:pPr>
    <w:r w:rsidRPr="00DF580D">
      <w:rPr>
        <w:b/>
        <w:bCs/>
        <w:sz w:val="24"/>
        <w:szCs w:val="24"/>
      </w:rPr>
      <w:t>Appendix B. PAE recruitment message for state child welfare directors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43824"/>
    <w:multiLevelType w:val="multilevel"/>
    <w:tmpl w:val="E3586CBC"/>
    <w:lvl w:ilvl="0">
      <w:start w:val="1"/>
      <w:numFmt w:val="upperRoman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5A30D2C"/>
    <w:multiLevelType w:val="hybridMultilevel"/>
    <w:tmpl w:val="9E7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5476E"/>
    <w:multiLevelType w:val="hybridMultilevel"/>
    <w:tmpl w:val="41A00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4B766C"/>
    <w:multiLevelType w:val="hybridMultilevel"/>
    <w:tmpl w:val="A42E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47331"/>
    <w:multiLevelType w:val="hybridMultilevel"/>
    <w:tmpl w:val="BDC0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86F54"/>
    <w:multiLevelType w:val="hybridMultilevel"/>
    <w:tmpl w:val="589E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FC"/>
    <w:rsid w:val="0008601B"/>
    <w:rsid w:val="0012473B"/>
    <w:rsid w:val="00160055"/>
    <w:rsid w:val="00176C30"/>
    <w:rsid w:val="001E16D4"/>
    <w:rsid w:val="001F4F34"/>
    <w:rsid w:val="001F606D"/>
    <w:rsid w:val="0023683B"/>
    <w:rsid w:val="002D2A94"/>
    <w:rsid w:val="00334DDD"/>
    <w:rsid w:val="00394209"/>
    <w:rsid w:val="003A1269"/>
    <w:rsid w:val="003C41D1"/>
    <w:rsid w:val="004132E8"/>
    <w:rsid w:val="00511150"/>
    <w:rsid w:val="005352C0"/>
    <w:rsid w:val="006277EC"/>
    <w:rsid w:val="006A1C94"/>
    <w:rsid w:val="006B5ADC"/>
    <w:rsid w:val="007655D7"/>
    <w:rsid w:val="007F2774"/>
    <w:rsid w:val="0090012D"/>
    <w:rsid w:val="00966CED"/>
    <w:rsid w:val="00973049"/>
    <w:rsid w:val="009E293F"/>
    <w:rsid w:val="009E3711"/>
    <w:rsid w:val="009E58BD"/>
    <w:rsid w:val="00A53A2A"/>
    <w:rsid w:val="00A92C5B"/>
    <w:rsid w:val="00B015FF"/>
    <w:rsid w:val="00B77815"/>
    <w:rsid w:val="00BC6284"/>
    <w:rsid w:val="00BF1C8E"/>
    <w:rsid w:val="00CA08FF"/>
    <w:rsid w:val="00D30BDD"/>
    <w:rsid w:val="00DA3D83"/>
    <w:rsid w:val="00DB06D4"/>
    <w:rsid w:val="00DC2A6A"/>
    <w:rsid w:val="00DF580D"/>
    <w:rsid w:val="00EB1AEB"/>
    <w:rsid w:val="00EB71FC"/>
    <w:rsid w:val="00EE2A4F"/>
    <w:rsid w:val="00EE704A"/>
    <w:rsid w:val="00FB47FF"/>
    <w:rsid w:val="00FC5396"/>
    <w:rsid w:val="00FE1EC7"/>
    <w:rsid w:val="15CA7FCB"/>
    <w:rsid w:val="193ED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3CFE9"/>
  <w15:chartTrackingRefBased/>
  <w15:docId w15:val="{C0C0A8B2-24D2-4169-B5B1-0227EB559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C8E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44546A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1C8E"/>
    <w:pPr>
      <w:keepNext/>
      <w:keepLines/>
      <w:numPr>
        <w:ilvl w:val="1"/>
        <w:numId w:val="1"/>
      </w:numPr>
      <w:spacing w:before="360" w:after="60"/>
      <w:outlineLvl w:val="1"/>
    </w:pPr>
    <w:rPr>
      <w:rFonts w:asciiTheme="majorHAnsi" w:eastAsiaTheme="majorEastAsia" w:hAnsiTheme="majorHAnsi" w:cstheme="majorBidi"/>
      <w:b/>
      <w:bCs/>
      <w:color w:val="ED7D31" w:themeColor="accent2"/>
      <w:sz w:val="30"/>
      <w:szCs w:val="3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F1C8E"/>
    <w:pPr>
      <w:numPr>
        <w:ilvl w:val="2"/>
      </w:numPr>
      <w:outlineLvl w:val="2"/>
    </w:pPr>
    <w:rPr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1C8E"/>
    <w:pPr>
      <w:numPr>
        <w:ilvl w:val="3"/>
        <w:numId w:val="1"/>
      </w:numPr>
      <w:spacing w:before="240" w:after="0"/>
      <w:outlineLvl w:val="3"/>
    </w:pPr>
    <w:rPr>
      <w:rFonts w:eastAsiaTheme="majorEastAsia" w:cstheme="majorBidi"/>
      <w:b/>
      <w:bCs/>
      <w:iCs/>
      <w:color w:val="000000" w:themeColor="text1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1C8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C8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C8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C8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B5ADC"/>
  </w:style>
  <w:style w:type="paragraph" w:customStyle="1" w:styleId="paragraph">
    <w:name w:val="paragraph"/>
    <w:basedOn w:val="Normal"/>
    <w:rsid w:val="006B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F1C8E"/>
    <w:rPr>
      <w:rFonts w:asciiTheme="majorHAnsi" w:eastAsiaTheme="majorEastAsia" w:hAnsiTheme="majorHAnsi" w:cstheme="majorBidi"/>
      <w:b/>
      <w:bCs/>
      <w:color w:val="44546A" w:themeColor="text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F1C8E"/>
    <w:rPr>
      <w:rFonts w:asciiTheme="majorHAnsi" w:eastAsiaTheme="majorEastAsia" w:hAnsiTheme="majorHAnsi" w:cstheme="majorBidi"/>
      <w:b/>
      <w:bCs/>
      <w:color w:val="ED7D31" w:themeColor="accent2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BF1C8E"/>
    <w:rPr>
      <w:rFonts w:asciiTheme="majorHAnsi" w:eastAsiaTheme="majorEastAsia" w:hAnsiTheme="majorHAnsi" w:cstheme="majorBidi"/>
      <w:b/>
      <w:bCs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F1C8E"/>
    <w:rPr>
      <w:rFonts w:eastAsiaTheme="majorEastAsia" w:cstheme="majorBidi"/>
      <w:b/>
      <w:bCs/>
      <w:iCs/>
      <w:color w:val="000000" w:themeColor="tex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F1C8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C8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C8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C8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BF1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1C8E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F1C8E"/>
    <w:pPr>
      <w:spacing w:line="25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1C8E"/>
  </w:style>
  <w:style w:type="paragraph" w:customStyle="1" w:styleId="ExhibitHeading">
    <w:name w:val="Exhibit Heading"/>
    <w:basedOn w:val="Normal"/>
    <w:qFormat/>
    <w:rsid w:val="00BF1C8E"/>
    <w:pPr>
      <w:pBdr>
        <w:top w:val="single" w:sz="4" w:space="6" w:color="44546A" w:themeColor="text2"/>
      </w:pBdr>
      <w:spacing w:before="240"/>
    </w:pPr>
    <w:rPr>
      <w:rFonts w:eastAsiaTheme="majorEastAsia" w:cs="Arial"/>
      <w:b/>
      <w:bCs/>
      <w:color w:val="4472C4" w:themeColor="accent1"/>
      <w:sz w:val="20"/>
      <w:szCs w:val="20"/>
    </w:rPr>
  </w:style>
  <w:style w:type="paragraph" w:styleId="Revision">
    <w:name w:val="Revision"/>
    <w:hidden/>
    <w:uiPriority w:val="99"/>
    <w:semiHidden/>
    <w:rsid w:val="00DC2A6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704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04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80D"/>
  </w:style>
  <w:style w:type="paragraph" w:styleId="Footer">
    <w:name w:val="footer"/>
    <w:basedOn w:val="Normal"/>
    <w:link w:val="FooterChar"/>
    <w:uiPriority w:val="99"/>
    <w:unhideWhenUsed/>
    <w:rsid w:val="00DF5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7D4A80297EA4CA343EE9640D699C9" ma:contentTypeVersion="12" ma:contentTypeDescription="Create a new document." ma:contentTypeScope="" ma:versionID="3f58cbdae4b5a3e524562388b6597d6c">
  <xsd:schema xmlns:xsd="http://www.w3.org/2001/XMLSchema" xmlns:xs="http://www.w3.org/2001/XMLSchema" xmlns:p="http://schemas.microsoft.com/office/2006/metadata/properties" xmlns:ns2="4cbb0422-5554-4edb-a4c9-8a17c90d6fd2" xmlns:ns3="c3998d20-101b-4ade-ab7d-5738902235c7" targetNamespace="http://schemas.microsoft.com/office/2006/metadata/properties" ma:root="true" ma:fieldsID="b6caf9af995e2bc3fd21a5929caf87ed" ns2:_="" ns3:_="">
    <xsd:import namespace="4cbb0422-5554-4edb-a4c9-8a17c90d6fd2"/>
    <xsd:import namespace="c3998d20-101b-4ade-ab7d-5738902235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b0422-5554-4edb-a4c9-8a17c90d6f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98d20-101b-4ade-ab7d-573890223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3D3B94-04AB-4A64-8385-06E9C6B77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5DC3D6-21A4-47A7-98F8-E66218815B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E4620-B219-46A1-A058-0594FB137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b0422-5554-4edb-a4c9-8a17c90d6fd2"/>
    <ds:schemaRef ds:uri="c3998d20-101b-4ade-ab7d-573890223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Kathleen</dc:creator>
  <cp:keywords/>
  <dc:description/>
  <cp:lastModifiedBy>Jones, Molly (ACF)</cp:lastModifiedBy>
  <cp:revision>2</cp:revision>
  <dcterms:created xsi:type="dcterms:W3CDTF">2022-01-31T15:45:00Z</dcterms:created>
  <dcterms:modified xsi:type="dcterms:W3CDTF">2022-01-31T15:45:00Z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0x010100CE37D4A80297EA4CA343EE9640D699C9</vt:lpwstr>
  </property>
</Properties>
</file>