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2C4F75" w:rsidP="008F570D" w14:paraId="12EE9856" w14:textId="77777777">
      <w:pPr>
        <w:jc w:val="center"/>
        <w:rPr>
          <w:rFonts w:ascii="Arial" w:hAnsi="Arial" w:cs="Arial"/>
          <w:b/>
        </w:rPr>
      </w:pPr>
    </w:p>
    <w:p w:rsidR="002C4F75" w:rsidRPr="002C4F75" w:rsidP="008F570D" w14:paraId="6656DB4E" w14:textId="77777777">
      <w:pPr>
        <w:pStyle w:val="ReportCover-Title"/>
        <w:rPr>
          <w:rFonts w:ascii="Arial" w:hAnsi="Arial" w:cs="Arial"/>
          <w:color w:val="auto"/>
        </w:rPr>
      </w:pPr>
    </w:p>
    <w:p w:rsidR="002C4F75" w:rsidRPr="002C4F75" w:rsidP="008F570D" w14:paraId="2D2824CA" w14:textId="483DC88E">
      <w:pPr>
        <w:pStyle w:val="ReportCover-Title"/>
        <w:jc w:val="center"/>
        <w:rPr>
          <w:rFonts w:ascii="Arial" w:hAnsi="Arial" w:cs="Arial"/>
          <w:color w:val="auto"/>
        </w:rPr>
      </w:pPr>
      <w:r>
        <w:rPr>
          <w:rFonts w:ascii="Arial" w:eastAsia="Arial Unicode MS" w:hAnsi="Arial" w:cs="Arial"/>
          <w:noProof/>
          <w:color w:val="auto"/>
        </w:rPr>
        <w:t>Formative Data Collections for American Rescue Plan (ARP) Act</w:t>
      </w:r>
      <w:r w:rsidR="00B717B4">
        <w:rPr>
          <w:rFonts w:ascii="Arial" w:eastAsia="Arial Unicode MS" w:hAnsi="Arial" w:cs="Arial"/>
          <w:noProof/>
          <w:color w:val="auto"/>
        </w:rPr>
        <w:t xml:space="preserve"> Culturally Specific Domestic Violence and Sexual Assault</w:t>
      </w:r>
      <w:r>
        <w:rPr>
          <w:rFonts w:ascii="Arial" w:eastAsia="Arial Unicode MS" w:hAnsi="Arial" w:cs="Arial"/>
          <w:noProof/>
          <w:color w:val="auto"/>
        </w:rPr>
        <w:t xml:space="preserve"> Supplemental Funding </w:t>
      </w:r>
      <w:r w:rsidR="00B717B4">
        <w:rPr>
          <w:rFonts w:ascii="Arial" w:eastAsia="Arial Unicode MS" w:hAnsi="Arial" w:cs="Arial"/>
          <w:noProof/>
          <w:color w:val="auto"/>
        </w:rPr>
        <w:t>Survey</w:t>
      </w:r>
    </w:p>
    <w:p w:rsidR="002C4F75" w:rsidRPr="002C4F75" w:rsidP="008F570D" w14:paraId="781830F9" w14:textId="77777777">
      <w:pPr>
        <w:pStyle w:val="ReportCover-Title"/>
        <w:rPr>
          <w:rFonts w:ascii="Arial" w:hAnsi="Arial" w:cs="Arial"/>
          <w:color w:val="auto"/>
        </w:rPr>
      </w:pPr>
    </w:p>
    <w:p w:rsidR="002C4F75" w:rsidRPr="002C4F75" w:rsidP="008F570D" w14:paraId="531BA742" w14:textId="77777777">
      <w:pPr>
        <w:pStyle w:val="ReportCover-Title"/>
        <w:rPr>
          <w:rFonts w:ascii="Arial" w:hAnsi="Arial" w:cs="Arial"/>
          <w:color w:val="auto"/>
        </w:rPr>
      </w:pPr>
    </w:p>
    <w:p w:rsidR="00984BBF" w:rsidRPr="008F570D" w:rsidP="008F570D" w14:paraId="66EC70E8" w14:textId="5B82E575">
      <w:pPr>
        <w:pStyle w:val="ReportCover-Title"/>
        <w:jc w:val="center"/>
        <w:rPr>
          <w:rFonts w:ascii="Arial" w:hAnsi="Arial" w:cs="Arial"/>
          <w:color w:val="auto"/>
          <w:sz w:val="32"/>
          <w:szCs w:val="32"/>
        </w:rPr>
      </w:pPr>
      <w:r>
        <w:rPr>
          <w:rFonts w:ascii="Arial" w:hAnsi="Arial" w:cs="Arial"/>
          <w:color w:val="auto"/>
          <w:sz w:val="32"/>
          <w:szCs w:val="32"/>
        </w:rPr>
        <w:t>OMB Information Collection Request</w:t>
      </w:r>
    </w:p>
    <w:p w:rsidR="006D2637" w:rsidRPr="008F570D" w:rsidP="008F570D" w14:paraId="1F236595" w14:textId="77777777">
      <w:pPr>
        <w:pStyle w:val="ReportCover-Title"/>
        <w:jc w:val="center"/>
        <w:rPr>
          <w:rFonts w:ascii="Arial" w:hAnsi="Arial" w:cs="Arial"/>
          <w:color w:val="auto"/>
          <w:sz w:val="32"/>
          <w:szCs w:val="32"/>
        </w:rPr>
      </w:pPr>
    </w:p>
    <w:p w:rsidR="002C4F75" w:rsidRPr="002C4F75" w:rsidP="008F570D" w14:paraId="2BFCD42E" w14:textId="735C9743">
      <w:pPr>
        <w:pStyle w:val="ReportCover-Title"/>
        <w:jc w:val="center"/>
        <w:rPr>
          <w:rFonts w:ascii="Arial" w:hAnsi="Arial" w:cs="Arial"/>
          <w:color w:val="auto"/>
          <w:sz w:val="32"/>
          <w:szCs w:val="32"/>
        </w:rPr>
      </w:pPr>
      <w:r w:rsidRPr="008F570D">
        <w:rPr>
          <w:rFonts w:ascii="Arial" w:hAnsi="Arial" w:cs="Arial"/>
          <w:color w:val="auto"/>
          <w:sz w:val="32"/>
          <w:szCs w:val="32"/>
        </w:rPr>
        <w:t xml:space="preserve">0970 </w:t>
      </w:r>
      <w:r w:rsidRPr="008F570D" w:rsidR="00877346">
        <w:rPr>
          <w:rFonts w:ascii="Arial" w:hAnsi="Arial" w:cs="Arial"/>
          <w:color w:val="auto"/>
          <w:sz w:val="32"/>
          <w:szCs w:val="32"/>
        </w:rPr>
        <w:t>–</w:t>
      </w:r>
      <w:r w:rsidRPr="008F570D">
        <w:rPr>
          <w:rFonts w:ascii="Arial" w:hAnsi="Arial" w:cs="Arial"/>
          <w:color w:val="auto"/>
          <w:sz w:val="32"/>
          <w:szCs w:val="32"/>
        </w:rPr>
        <w:t xml:space="preserve"> </w:t>
      </w:r>
      <w:r w:rsidRPr="008F570D" w:rsidR="006D2637">
        <w:rPr>
          <w:rFonts w:ascii="Arial" w:hAnsi="Arial" w:cs="Arial"/>
          <w:color w:val="auto"/>
          <w:sz w:val="32"/>
          <w:szCs w:val="32"/>
        </w:rPr>
        <w:t>0</w:t>
      </w:r>
      <w:r w:rsidRPr="008F570D" w:rsidR="008F570D">
        <w:rPr>
          <w:rFonts w:ascii="Arial" w:hAnsi="Arial" w:cs="Arial"/>
          <w:color w:val="auto"/>
          <w:sz w:val="32"/>
          <w:szCs w:val="32"/>
        </w:rPr>
        <w:t>531</w:t>
      </w:r>
    </w:p>
    <w:p w:rsidR="002C4F75" w:rsidRPr="002C4F75" w:rsidP="008F570D" w14:paraId="1D64B464" w14:textId="77777777">
      <w:pPr>
        <w:rPr>
          <w:rFonts w:ascii="Arial" w:hAnsi="Arial" w:cs="Arial"/>
          <w:szCs w:val="22"/>
        </w:rPr>
      </w:pPr>
    </w:p>
    <w:p w:rsidR="002C4F75" w:rsidRPr="002C4F75" w:rsidP="008F570D" w14:paraId="3B692556" w14:textId="77777777">
      <w:pPr>
        <w:pStyle w:val="ReportCover-Date"/>
        <w:jc w:val="center"/>
        <w:rPr>
          <w:rFonts w:ascii="Arial" w:hAnsi="Arial" w:cs="Arial"/>
          <w:color w:val="auto"/>
        </w:rPr>
      </w:pPr>
    </w:p>
    <w:p w:rsidR="002C4F75" w:rsidRPr="002C4F75" w:rsidP="008F570D" w14:paraId="4BCA393F"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Supporting Statement</w:t>
      </w:r>
    </w:p>
    <w:p w:rsidR="002C4F75" w:rsidRPr="002C4F75" w:rsidP="008F570D" w14:paraId="2802FA08" w14:textId="77777777">
      <w:pPr>
        <w:pStyle w:val="ReportCover-Date"/>
        <w:spacing w:after="360" w:line="240" w:lineRule="auto"/>
        <w:jc w:val="center"/>
        <w:rPr>
          <w:rFonts w:ascii="Arial" w:hAnsi="Arial" w:cs="Arial"/>
          <w:color w:val="auto"/>
          <w:sz w:val="48"/>
          <w:szCs w:val="48"/>
        </w:rPr>
      </w:pPr>
      <w:r w:rsidRPr="002C4F75">
        <w:rPr>
          <w:rFonts w:ascii="Arial" w:hAnsi="Arial" w:cs="Arial"/>
          <w:color w:val="auto"/>
          <w:sz w:val="48"/>
          <w:szCs w:val="48"/>
        </w:rPr>
        <w:t>Part A</w:t>
      </w:r>
      <w:r w:rsidR="00A020E8">
        <w:rPr>
          <w:rFonts w:ascii="Arial" w:hAnsi="Arial" w:cs="Arial"/>
          <w:color w:val="auto"/>
          <w:sz w:val="48"/>
          <w:szCs w:val="48"/>
        </w:rPr>
        <w:t xml:space="preserve"> - Justification</w:t>
      </w:r>
    </w:p>
    <w:p w:rsidR="002C4F75" w:rsidRPr="002C4F75" w:rsidP="008F570D" w14:paraId="153EDE13" w14:textId="30C39E2A">
      <w:pPr>
        <w:pStyle w:val="ReportCover-Date"/>
        <w:jc w:val="center"/>
        <w:rPr>
          <w:rFonts w:ascii="Arial" w:hAnsi="Arial" w:cs="Arial"/>
          <w:color w:val="auto"/>
        </w:rPr>
      </w:pPr>
      <w:r>
        <w:rPr>
          <w:rFonts w:ascii="Arial" w:hAnsi="Arial" w:cs="Arial"/>
          <w:color w:val="auto"/>
        </w:rPr>
        <w:t>Ju</w:t>
      </w:r>
      <w:r w:rsidR="00186462">
        <w:rPr>
          <w:rFonts w:ascii="Arial" w:hAnsi="Arial" w:cs="Arial"/>
          <w:color w:val="auto"/>
        </w:rPr>
        <w:t>ly</w:t>
      </w:r>
      <w:r>
        <w:rPr>
          <w:rFonts w:ascii="Arial" w:hAnsi="Arial" w:cs="Arial"/>
          <w:color w:val="auto"/>
        </w:rPr>
        <w:t xml:space="preserve"> 2023</w:t>
      </w:r>
    </w:p>
    <w:p w:rsidR="002C4F75" w:rsidRPr="002C4F75" w:rsidP="008F570D" w14:paraId="27DA3839" w14:textId="77777777">
      <w:pPr>
        <w:jc w:val="center"/>
        <w:rPr>
          <w:rFonts w:ascii="Arial" w:hAnsi="Arial" w:cs="Arial"/>
        </w:rPr>
      </w:pPr>
    </w:p>
    <w:p w:rsidR="002C4F75" w:rsidRPr="002C4F75" w:rsidP="008F570D" w14:paraId="79ABBAD2" w14:textId="77777777">
      <w:pPr>
        <w:jc w:val="center"/>
        <w:rPr>
          <w:rFonts w:ascii="Arial" w:hAnsi="Arial" w:cs="Arial"/>
        </w:rPr>
      </w:pPr>
      <w:r w:rsidRPr="002C4F75">
        <w:rPr>
          <w:rFonts w:ascii="Arial" w:hAnsi="Arial" w:cs="Arial"/>
        </w:rPr>
        <w:t>Submitted By:</w:t>
      </w:r>
    </w:p>
    <w:p w:rsidR="002C4F75" w:rsidRPr="002C4F75" w:rsidP="008F570D" w14:paraId="4C2AFB81" w14:textId="449700B6">
      <w:pPr>
        <w:jc w:val="center"/>
        <w:rPr>
          <w:rFonts w:ascii="Arial" w:hAnsi="Arial" w:cs="Arial"/>
        </w:rPr>
      </w:pPr>
      <w:r>
        <w:rPr>
          <w:rFonts w:ascii="Arial" w:hAnsi="Arial" w:cs="Arial"/>
        </w:rPr>
        <w:t>Office of Family Violence Prevention and Services</w:t>
      </w:r>
    </w:p>
    <w:p w:rsidR="002C4F75" w:rsidRPr="002C4F75" w:rsidP="008F570D" w14:paraId="27FF6F63" w14:textId="77777777">
      <w:pPr>
        <w:jc w:val="center"/>
        <w:rPr>
          <w:rFonts w:ascii="Arial" w:hAnsi="Arial" w:cs="Arial"/>
        </w:rPr>
      </w:pPr>
      <w:r w:rsidRPr="002C4F75">
        <w:rPr>
          <w:rFonts w:ascii="Arial" w:hAnsi="Arial" w:cs="Arial"/>
        </w:rPr>
        <w:t xml:space="preserve">Administration for Children and Families </w:t>
      </w:r>
    </w:p>
    <w:p w:rsidR="002C4F75" w:rsidRPr="002C4F75" w:rsidP="008F570D" w14:paraId="0D60F58C" w14:textId="77777777">
      <w:pPr>
        <w:jc w:val="center"/>
        <w:rPr>
          <w:rFonts w:ascii="Arial" w:hAnsi="Arial" w:cs="Arial"/>
        </w:rPr>
      </w:pPr>
      <w:r w:rsidRPr="002C4F75">
        <w:rPr>
          <w:rFonts w:ascii="Arial" w:hAnsi="Arial" w:cs="Arial"/>
        </w:rPr>
        <w:t>U.S. Department of Health and Human Services</w:t>
      </w:r>
    </w:p>
    <w:p w:rsidR="002C4F75" w:rsidRPr="002C4F75" w:rsidP="008F570D" w14:paraId="5BB8A166" w14:textId="77777777">
      <w:pPr>
        <w:jc w:val="center"/>
        <w:rPr>
          <w:rFonts w:ascii="Arial" w:hAnsi="Arial" w:cs="Arial"/>
        </w:rPr>
      </w:pPr>
    </w:p>
    <w:p w:rsidR="002C4F75" w:rsidRPr="002C4F75" w:rsidP="008F570D" w14:paraId="55149FF8" w14:textId="77777777">
      <w:pPr>
        <w:jc w:val="center"/>
        <w:rPr>
          <w:rFonts w:ascii="Arial" w:hAnsi="Arial" w:cs="Arial"/>
        </w:rPr>
      </w:pPr>
      <w:r>
        <w:rPr>
          <w:rFonts w:ascii="Arial" w:hAnsi="Arial" w:cs="Arial"/>
        </w:rPr>
        <w:t>4</w:t>
      </w:r>
      <w:r w:rsidRPr="002C4F75">
        <w:rPr>
          <w:rFonts w:ascii="Arial" w:hAnsi="Arial" w:cs="Arial"/>
          <w:vertAlign w:val="superscript"/>
        </w:rPr>
        <w:t>th</w:t>
      </w:r>
      <w:r w:rsidRPr="002C4F75">
        <w:rPr>
          <w:rFonts w:ascii="Arial" w:hAnsi="Arial" w:cs="Arial"/>
        </w:rPr>
        <w:t xml:space="preserve"> Floor, </w:t>
      </w:r>
      <w:r>
        <w:rPr>
          <w:rFonts w:ascii="Arial" w:hAnsi="Arial" w:cs="Arial"/>
        </w:rPr>
        <w:t>Mary E. Switzer Building</w:t>
      </w:r>
    </w:p>
    <w:p w:rsidR="002C4F75" w:rsidRPr="002C4F75" w:rsidP="008F570D" w14:paraId="1349C5BD" w14:textId="77777777">
      <w:pPr>
        <w:jc w:val="center"/>
        <w:rPr>
          <w:rFonts w:ascii="Arial" w:hAnsi="Arial" w:cs="Arial"/>
        </w:rPr>
      </w:pPr>
      <w:r w:rsidRPr="002C4F75">
        <w:rPr>
          <w:rFonts w:ascii="Arial" w:hAnsi="Arial" w:cs="Arial"/>
        </w:rPr>
        <w:t>3</w:t>
      </w:r>
      <w:r w:rsidR="00436F5E">
        <w:rPr>
          <w:rFonts w:ascii="Arial" w:hAnsi="Arial" w:cs="Arial"/>
        </w:rPr>
        <w:t>3</w:t>
      </w:r>
      <w:r w:rsidRPr="002C4F75">
        <w:rPr>
          <w:rFonts w:ascii="Arial" w:hAnsi="Arial" w:cs="Arial"/>
        </w:rPr>
        <w:t xml:space="preserve">0 </w:t>
      </w:r>
      <w:r w:rsidR="00436F5E">
        <w:rPr>
          <w:rFonts w:ascii="Arial" w:hAnsi="Arial" w:cs="Arial"/>
        </w:rPr>
        <w:t xml:space="preserve">C Street, </w:t>
      </w:r>
      <w:r w:rsidRPr="002C4F75">
        <w:rPr>
          <w:rFonts w:ascii="Arial" w:hAnsi="Arial" w:cs="Arial"/>
        </w:rPr>
        <w:t>SW</w:t>
      </w:r>
    </w:p>
    <w:p w:rsidR="002C4F75" w:rsidRPr="002C4F75" w:rsidP="008F570D" w14:paraId="10339292" w14:textId="77777777">
      <w:pPr>
        <w:jc w:val="center"/>
        <w:rPr>
          <w:rFonts w:ascii="Arial" w:hAnsi="Arial" w:cs="Arial"/>
        </w:rPr>
      </w:pPr>
      <w:r w:rsidRPr="002C4F75">
        <w:rPr>
          <w:rFonts w:ascii="Arial" w:hAnsi="Arial" w:cs="Arial"/>
        </w:rPr>
        <w:t>Washington, D.C. 20</w:t>
      </w:r>
      <w:r w:rsidR="00436F5E">
        <w:rPr>
          <w:rFonts w:ascii="Arial" w:hAnsi="Arial" w:cs="Arial"/>
        </w:rPr>
        <w:t>201</w:t>
      </w:r>
    </w:p>
    <w:p w:rsidR="002C4F75" w:rsidRPr="002C4F75" w:rsidP="008F570D" w14:paraId="258A9347" w14:textId="77777777">
      <w:pPr>
        <w:jc w:val="center"/>
        <w:rPr>
          <w:rFonts w:ascii="Arial" w:hAnsi="Arial" w:cs="Arial"/>
        </w:rPr>
      </w:pPr>
    </w:p>
    <w:p w:rsidR="008F570D" w:rsidP="008F570D" w14:paraId="27779EA1" w14:textId="77777777">
      <w:pPr>
        <w:spacing w:after="120"/>
        <w:rPr>
          <w:b/>
        </w:rPr>
      </w:pPr>
    </w:p>
    <w:p w:rsidR="008F570D" w:rsidP="008F570D" w14:paraId="1E1C42E7" w14:textId="77777777">
      <w:pPr>
        <w:spacing w:after="120"/>
        <w:rPr>
          <w:b/>
        </w:rPr>
      </w:pPr>
    </w:p>
    <w:p w:rsidR="00945CD6" w:rsidRPr="00446CAB" w:rsidP="008F570D" w14:paraId="63932BF7" w14:textId="4AAA9A09">
      <w:pPr>
        <w:spacing w:after="120"/>
        <w:rPr>
          <w:b/>
        </w:rPr>
      </w:pPr>
      <w:r w:rsidRPr="00446CAB">
        <w:rPr>
          <w:b/>
        </w:rPr>
        <w:t>A1.</w:t>
      </w:r>
      <w:r w:rsidRPr="00446CAB" w:rsidR="002C5D42">
        <w:rPr>
          <w:b/>
        </w:rPr>
        <w:t xml:space="preserve"> </w:t>
      </w:r>
      <w:r w:rsidRPr="00446CAB">
        <w:rPr>
          <w:b/>
        </w:rPr>
        <w:t xml:space="preserve"> </w:t>
      </w:r>
      <w:r w:rsidRPr="00446CAB">
        <w:rPr>
          <w:b/>
        </w:rPr>
        <w:t>Necessity for the Data Collection</w:t>
      </w:r>
    </w:p>
    <w:p w:rsidR="00F2318E" w:rsidRPr="00446CAB" w:rsidP="00F2318E" w14:paraId="27326D4E" w14:textId="12444785">
      <w:r w:rsidRPr="00446CAB">
        <w:t xml:space="preserve">The Administration for Children and Families (ACF) at the U.S. Department of Health and Human Services (HHS) seeks approval </w:t>
      </w:r>
      <w:r w:rsidRPr="00446CAB">
        <w:t xml:space="preserve">to collect feedback </w:t>
      </w:r>
      <w:r w:rsidR="004B6302">
        <w:t xml:space="preserve">from </w:t>
      </w:r>
      <w:r w:rsidRPr="00446CAB" w:rsidR="004B6302">
        <w:t xml:space="preserve">grantees and sub-recipients implementing </w:t>
      </w:r>
      <w:r w:rsidRPr="00446CAB" w:rsidR="00B717B4">
        <w:t>the American Rescue Plan (ARP) Act Culturally Specific Domestic Violence and Sexual Assault Supplemental Funding</w:t>
      </w:r>
      <w:r w:rsidR="004B6302">
        <w:t xml:space="preserve">. </w:t>
      </w:r>
      <w:r w:rsidR="000A59E0">
        <w:t xml:space="preserve"> </w:t>
      </w:r>
      <w:r w:rsidR="004B6302">
        <w:t>Information from the proposed s</w:t>
      </w:r>
      <w:r w:rsidRPr="00446CAB" w:rsidR="00B717B4">
        <w:t>urvey</w:t>
      </w:r>
      <w:r w:rsidRPr="00446CAB" w:rsidR="008423D3">
        <w:t xml:space="preserve"> </w:t>
      </w:r>
      <w:r w:rsidR="004B6302">
        <w:t>is intended to</w:t>
      </w:r>
      <w:r w:rsidRPr="00446CAB">
        <w:t xml:space="preserve"> </w:t>
      </w:r>
      <w:r w:rsidR="004B6302">
        <w:t>provide necessary information about</w:t>
      </w:r>
      <w:r w:rsidRPr="00446CAB" w:rsidR="004B6302">
        <w:t xml:space="preserve"> </w:t>
      </w:r>
      <w:r w:rsidR="004B6302">
        <w:t xml:space="preserve">recipients’ and sub-recipients’ </w:t>
      </w:r>
      <w:r w:rsidRPr="00446CAB" w:rsidR="00B717B4">
        <w:t>work for</w:t>
      </w:r>
      <w:r w:rsidRPr="00446CAB" w:rsidR="00474842">
        <w:t>ce capacity,</w:t>
      </w:r>
      <w:r w:rsidRPr="00446CAB" w:rsidR="00B717B4">
        <w:t xml:space="preserve"> types of services, trainings,</w:t>
      </w:r>
      <w:r w:rsidRPr="00446CAB">
        <w:t xml:space="preserve"> technical assistance</w:t>
      </w:r>
      <w:r w:rsidRPr="00446CAB" w:rsidR="00B717B4">
        <w:t xml:space="preserve">, </w:t>
      </w:r>
      <w:r w:rsidRPr="00446CAB" w:rsidR="00474842">
        <w:t xml:space="preserve">demographics, </w:t>
      </w:r>
      <w:r w:rsidR="004B6302">
        <w:t xml:space="preserve">and </w:t>
      </w:r>
      <w:r w:rsidRPr="00446CAB" w:rsidR="00474842">
        <w:t>challenges</w:t>
      </w:r>
      <w:r w:rsidRPr="00446CAB" w:rsidR="00B717B4">
        <w:t xml:space="preserve"> and accomplishments</w:t>
      </w:r>
      <w:r w:rsidR="004B6302">
        <w:t xml:space="preserve"> when </w:t>
      </w:r>
      <w:r w:rsidRPr="00446CAB">
        <w:t xml:space="preserve">implementing ARP </w:t>
      </w:r>
      <w:r w:rsidR="003D22D8">
        <w:t>c</w:t>
      </w:r>
      <w:r w:rsidRPr="00446CAB" w:rsidR="003D22D8">
        <w:t xml:space="preserve">ulturally </w:t>
      </w:r>
      <w:r w:rsidR="003D22D8">
        <w:t>s</w:t>
      </w:r>
      <w:r w:rsidRPr="00446CAB" w:rsidR="003D22D8">
        <w:t xml:space="preserve">pecific </w:t>
      </w:r>
      <w:r w:rsidR="003D22D8">
        <w:t>d</w:t>
      </w:r>
      <w:r w:rsidRPr="00446CAB" w:rsidR="003D22D8">
        <w:t xml:space="preserve">omestic </w:t>
      </w:r>
      <w:r w:rsidR="003D22D8">
        <w:t>v</w:t>
      </w:r>
      <w:r w:rsidRPr="00446CAB" w:rsidR="003D22D8">
        <w:t xml:space="preserve">iolence and </w:t>
      </w:r>
      <w:r w:rsidR="003D22D8">
        <w:t>s</w:t>
      </w:r>
      <w:r w:rsidRPr="00446CAB" w:rsidR="003D22D8">
        <w:t xml:space="preserve">exual </w:t>
      </w:r>
      <w:r w:rsidR="003D22D8">
        <w:t>a</w:t>
      </w:r>
      <w:r w:rsidRPr="00446CAB" w:rsidR="003D22D8">
        <w:t xml:space="preserve">ssault </w:t>
      </w:r>
      <w:r w:rsidRPr="00446CAB">
        <w:t xml:space="preserve">supplemental funding. </w:t>
      </w:r>
      <w:r w:rsidRPr="00446CAB" w:rsidR="008423D3">
        <w:t xml:space="preserve"> </w:t>
      </w:r>
    </w:p>
    <w:p w:rsidR="00984BBF" w:rsidRPr="00446CAB" w:rsidP="008F570D" w14:paraId="32F118BE" w14:textId="77777777">
      <w:pPr>
        <w:rPr>
          <w:highlight w:val="yellow"/>
        </w:rPr>
      </w:pPr>
    </w:p>
    <w:p w:rsidR="00984CA2" w:rsidRPr="00446CAB" w:rsidP="00186462" w14:paraId="34493FD2" w14:textId="12B76B19">
      <w:pPr>
        <w:pStyle w:val="Heading4"/>
        <w:numPr>
          <w:ilvl w:val="3"/>
          <w:numId w:val="0"/>
        </w:numPr>
        <w:tabs>
          <w:tab w:val="num" w:pos="180"/>
        </w:tabs>
        <w:spacing w:before="0" w:line="264" w:lineRule="auto"/>
        <w:rPr>
          <w:rFonts w:ascii="Times New Roman" w:hAnsi="Times New Roman"/>
          <w:i/>
          <w:sz w:val="24"/>
          <w:szCs w:val="24"/>
        </w:rPr>
      </w:pPr>
      <w:r w:rsidRPr="00446CAB">
        <w:rPr>
          <w:rFonts w:ascii="Times New Roman" w:hAnsi="Times New Roman"/>
          <w:i/>
          <w:sz w:val="24"/>
          <w:szCs w:val="24"/>
        </w:rPr>
        <w:t xml:space="preserve">Background </w:t>
      </w:r>
    </w:p>
    <w:p w:rsidR="00A85920" w:rsidRPr="00446CAB" w:rsidP="00C46587" w14:paraId="6B0BAB72" w14:textId="0CA22ACD">
      <w:pPr>
        <w:pStyle w:val="Heading4"/>
        <w:numPr>
          <w:ilvl w:val="3"/>
          <w:numId w:val="0"/>
        </w:numPr>
        <w:tabs>
          <w:tab w:val="num" w:pos="180"/>
        </w:tabs>
        <w:spacing w:before="0" w:after="0" w:line="264" w:lineRule="auto"/>
        <w:rPr>
          <w:rFonts w:ascii="Times New Roman" w:hAnsi="Times New Roman"/>
          <w:b w:val="0"/>
          <w:bCs w:val="0"/>
          <w:sz w:val="24"/>
          <w:szCs w:val="24"/>
        </w:rPr>
      </w:pPr>
      <w:bookmarkStart w:id="0" w:name="_Hlk80086711"/>
      <w:r w:rsidRPr="00446CAB">
        <w:rPr>
          <w:rFonts w:ascii="Times New Roman" w:hAnsi="Times New Roman"/>
          <w:b w:val="0"/>
          <w:bCs w:val="0"/>
          <w:sz w:val="24"/>
          <w:szCs w:val="24"/>
        </w:rPr>
        <w:t xml:space="preserve">The Office of Family Violence Prevention and Services </w:t>
      </w:r>
      <w:r w:rsidRPr="00446CAB" w:rsidR="00B8248A">
        <w:rPr>
          <w:rFonts w:ascii="Times New Roman" w:hAnsi="Times New Roman"/>
          <w:b w:val="0"/>
          <w:bCs w:val="0"/>
          <w:sz w:val="24"/>
          <w:szCs w:val="24"/>
        </w:rPr>
        <w:t>(OFVPS) administers the</w:t>
      </w:r>
      <w:r w:rsidRPr="00446CAB">
        <w:rPr>
          <w:rFonts w:ascii="Times New Roman" w:hAnsi="Times New Roman"/>
          <w:b w:val="0"/>
          <w:bCs w:val="0"/>
          <w:sz w:val="24"/>
          <w:szCs w:val="24"/>
        </w:rPr>
        <w:t xml:space="preserve"> Family Violence Prevention and Services Act (42 U.S.C. § et seg) (FVPSA)</w:t>
      </w:r>
      <w:r w:rsidRPr="00446CAB" w:rsidR="00B8248A">
        <w:rPr>
          <w:rFonts w:ascii="Times New Roman" w:hAnsi="Times New Roman"/>
          <w:b w:val="0"/>
          <w:bCs w:val="0"/>
          <w:sz w:val="24"/>
          <w:szCs w:val="24"/>
        </w:rPr>
        <w:t xml:space="preserve"> funding and FVPSA grant programs to implement the statutorily required </w:t>
      </w:r>
      <w:r w:rsidRPr="00446CAB">
        <w:rPr>
          <w:rFonts w:ascii="Times New Roman" w:hAnsi="Times New Roman"/>
          <w:b w:val="0"/>
          <w:bCs w:val="0"/>
          <w:sz w:val="24"/>
          <w:szCs w:val="24"/>
        </w:rPr>
        <w:t>federal response system t</w:t>
      </w:r>
      <w:r w:rsidRPr="00446CAB" w:rsidR="00B8248A">
        <w:rPr>
          <w:rFonts w:ascii="Times New Roman" w:hAnsi="Times New Roman"/>
          <w:b w:val="0"/>
          <w:bCs w:val="0"/>
          <w:sz w:val="24"/>
          <w:szCs w:val="24"/>
        </w:rPr>
        <w:t>hat</w:t>
      </w:r>
      <w:r w:rsidRPr="00446CAB">
        <w:rPr>
          <w:rFonts w:ascii="Times New Roman" w:hAnsi="Times New Roman"/>
          <w:b w:val="0"/>
          <w:bCs w:val="0"/>
          <w:sz w:val="24"/>
          <w:szCs w:val="24"/>
        </w:rPr>
        <w:t xml:space="preserve"> ensure</w:t>
      </w:r>
      <w:r w:rsidRPr="00446CAB" w:rsidR="00B8248A">
        <w:rPr>
          <w:rFonts w:ascii="Times New Roman" w:hAnsi="Times New Roman"/>
          <w:b w:val="0"/>
          <w:bCs w:val="0"/>
          <w:sz w:val="24"/>
          <w:szCs w:val="24"/>
        </w:rPr>
        <w:t>s</w:t>
      </w:r>
      <w:r w:rsidRPr="00446CAB">
        <w:rPr>
          <w:rFonts w:ascii="Times New Roman" w:hAnsi="Times New Roman"/>
          <w:b w:val="0"/>
          <w:bCs w:val="0"/>
          <w:sz w:val="24"/>
          <w:szCs w:val="24"/>
        </w:rPr>
        <w:t xml:space="preserve"> vital crisis services and shelters are available to individuals experiencing domestic</w:t>
      </w:r>
      <w:r w:rsidRPr="00446CAB" w:rsidR="00474842">
        <w:rPr>
          <w:rFonts w:ascii="Times New Roman" w:hAnsi="Times New Roman"/>
          <w:b w:val="0"/>
          <w:bCs w:val="0"/>
          <w:sz w:val="24"/>
          <w:szCs w:val="24"/>
        </w:rPr>
        <w:t>, sexual violence and</w:t>
      </w:r>
      <w:r w:rsidRPr="00446CAB">
        <w:rPr>
          <w:rFonts w:ascii="Times New Roman" w:hAnsi="Times New Roman"/>
          <w:b w:val="0"/>
          <w:bCs w:val="0"/>
          <w:sz w:val="24"/>
          <w:szCs w:val="24"/>
        </w:rPr>
        <w:t xml:space="preserve"> dating violence</w:t>
      </w:r>
      <w:r w:rsidRPr="00446CAB" w:rsidR="00B8248A">
        <w:rPr>
          <w:rFonts w:ascii="Times New Roman" w:hAnsi="Times New Roman"/>
          <w:b w:val="0"/>
          <w:bCs w:val="0"/>
          <w:sz w:val="24"/>
          <w:szCs w:val="24"/>
        </w:rPr>
        <w:t xml:space="preserve"> </w:t>
      </w:r>
      <w:r w:rsidRPr="00446CAB">
        <w:rPr>
          <w:rFonts w:ascii="Times New Roman" w:hAnsi="Times New Roman"/>
          <w:b w:val="0"/>
          <w:bCs w:val="0"/>
          <w:sz w:val="24"/>
          <w:szCs w:val="24"/>
        </w:rPr>
        <w:t>and their dependents</w:t>
      </w:r>
      <w:bookmarkEnd w:id="0"/>
      <w:r w:rsidRPr="00446CAB">
        <w:rPr>
          <w:rFonts w:ascii="Times New Roman" w:hAnsi="Times New Roman"/>
          <w:b w:val="0"/>
          <w:bCs w:val="0"/>
          <w:sz w:val="24"/>
          <w:szCs w:val="24"/>
        </w:rPr>
        <w:t>.</w:t>
      </w:r>
      <w:r w:rsidRPr="00446CAB" w:rsidR="00B8248A">
        <w:rPr>
          <w:rFonts w:ascii="Times New Roman" w:hAnsi="Times New Roman"/>
          <w:b w:val="0"/>
          <w:bCs w:val="0"/>
          <w:sz w:val="24"/>
          <w:szCs w:val="24"/>
        </w:rPr>
        <w:t xml:space="preserve">  </w:t>
      </w:r>
    </w:p>
    <w:p w:rsidR="00A85920" w:rsidRPr="00446CAB" w:rsidP="00C46587" w14:paraId="269ED0EE" w14:textId="77777777">
      <w:pPr>
        <w:pStyle w:val="Heading4"/>
        <w:numPr>
          <w:ilvl w:val="3"/>
          <w:numId w:val="0"/>
        </w:numPr>
        <w:tabs>
          <w:tab w:val="num" w:pos="180"/>
        </w:tabs>
        <w:spacing w:before="0" w:after="0" w:line="264" w:lineRule="auto"/>
        <w:rPr>
          <w:rFonts w:ascii="Times New Roman" w:hAnsi="Times New Roman"/>
          <w:b w:val="0"/>
          <w:bCs w:val="0"/>
          <w:sz w:val="24"/>
          <w:szCs w:val="24"/>
        </w:rPr>
      </w:pPr>
    </w:p>
    <w:p w:rsidR="00A85920" w:rsidRPr="00446CAB" w:rsidP="00C46587" w14:paraId="6CF434CC" w14:textId="5A8E94C2">
      <w:pPr>
        <w:pStyle w:val="Heading4"/>
        <w:numPr>
          <w:ilvl w:val="3"/>
          <w:numId w:val="0"/>
        </w:numPr>
        <w:tabs>
          <w:tab w:val="num" w:pos="180"/>
        </w:tabs>
        <w:spacing w:before="0" w:after="0" w:line="264" w:lineRule="auto"/>
        <w:rPr>
          <w:rFonts w:ascii="Times New Roman" w:hAnsi="Times New Roman"/>
          <w:b w:val="0"/>
          <w:bCs w:val="0"/>
          <w:sz w:val="24"/>
          <w:szCs w:val="24"/>
        </w:rPr>
      </w:pPr>
      <w:r w:rsidRPr="00446CAB">
        <w:rPr>
          <w:rFonts w:ascii="Times New Roman" w:hAnsi="Times New Roman"/>
          <w:b w:val="0"/>
          <w:bCs w:val="0"/>
          <w:sz w:val="24"/>
          <w:szCs w:val="24"/>
        </w:rPr>
        <w:t>FVPSA is required to collect and report data on the provision of family violence, domestic violence, and dating violence services, including assistance and programs supported by Federal funds (42 USC 10404 (b)(3)(B)) and establish reporting requirements (42 U.S.C. 10404 (a)(3)).  ACF collects this information through the FVPSA Performance Progress Reports (PPRs)</w:t>
      </w:r>
      <w:r w:rsidRPr="00446CAB" w:rsidR="00AA7582">
        <w:rPr>
          <w:rFonts w:ascii="Times New Roman" w:hAnsi="Times New Roman"/>
          <w:b w:val="0"/>
          <w:bCs w:val="0"/>
          <w:sz w:val="24"/>
          <w:szCs w:val="24"/>
        </w:rPr>
        <w:t xml:space="preserve"> (OMB#0970-0280)</w:t>
      </w:r>
      <w:r w:rsidRPr="00446CAB">
        <w:rPr>
          <w:rFonts w:ascii="Times New Roman" w:hAnsi="Times New Roman"/>
          <w:b w:val="0"/>
          <w:bCs w:val="0"/>
          <w:sz w:val="24"/>
          <w:szCs w:val="24"/>
        </w:rPr>
        <w:t>.</w:t>
      </w:r>
    </w:p>
    <w:p w:rsidR="00A85920" w:rsidRPr="00446CAB" w:rsidP="00C46587" w14:paraId="22A99566" w14:textId="77777777">
      <w:pPr>
        <w:pStyle w:val="Heading4"/>
        <w:numPr>
          <w:ilvl w:val="3"/>
          <w:numId w:val="0"/>
        </w:numPr>
        <w:tabs>
          <w:tab w:val="num" w:pos="180"/>
        </w:tabs>
        <w:spacing w:before="0" w:after="0" w:line="264" w:lineRule="auto"/>
        <w:rPr>
          <w:rFonts w:ascii="Times New Roman" w:hAnsi="Times New Roman"/>
          <w:b w:val="0"/>
          <w:bCs w:val="0"/>
          <w:sz w:val="24"/>
          <w:szCs w:val="24"/>
        </w:rPr>
      </w:pPr>
    </w:p>
    <w:p w:rsidR="008F570D" w:rsidP="00C46587" w14:paraId="0CBB58A8" w14:textId="161F46E0">
      <w:pPr>
        <w:pStyle w:val="Heading4"/>
        <w:numPr>
          <w:ilvl w:val="3"/>
          <w:numId w:val="0"/>
        </w:numPr>
        <w:tabs>
          <w:tab w:val="num" w:pos="180"/>
        </w:tabs>
        <w:spacing w:before="0" w:after="0" w:line="264" w:lineRule="auto"/>
        <w:rPr>
          <w:rFonts w:ascii="Times New Roman" w:hAnsi="Times New Roman"/>
          <w:b w:val="0"/>
          <w:bCs w:val="0"/>
          <w:i/>
          <w:iCs/>
          <w:sz w:val="24"/>
          <w:szCs w:val="24"/>
        </w:rPr>
      </w:pPr>
      <w:r w:rsidRPr="00446CAB">
        <w:rPr>
          <w:rFonts w:ascii="Times New Roman" w:hAnsi="Times New Roman"/>
          <w:b w:val="0"/>
          <w:bCs w:val="0"/>
          <w:sz w:val="24"/>
          <w:szCs w:val="24"/>
        </w:rPr>
        <w:t>One of OFVPS priorities is to monitor the implementation of the $1 billion in American Rescue Plan supplemental grant funding for states, tribes, coalitions, hotlines, resource centers, children’s grantees, sexual assault programs, and culturally specific programs.</w:t>
      </w:r>
      <w:r w:rsidRPr="00446CAB" w:rsidR="00A85920">
        <w:rPr>
          <w:rFonts w:ascii="Times New Roman" w:hAnsi="Times New Roman"/>
          <w:b w:val="0"/>
          <w:bCs w:val="0"/>
          <w:sz w:val="24"/>
          <w:szCs w:val="24"/>
        </w:rPr>
        <w:t xml:space="preserve">  </w:t>
      </w:r>
      <w:r w:rsidRPr="00446CAB" w:rsidR="00A85920">
        <w:rPr>
          <w:rFonts w:ascii="Times New Roman" w:hAnsi="Times New Roman"/>
          <w:b w:val="0"/>
          <w:bCs w:val="0"/>
          <w:i/>
          <w:iCs/>
          <w:sz w:val="24"/>
          <w:szCs w:val="24"/>
        </w:rPr>
        <w:t>OFVPS needs additional feedback related to the ARP Supplemental grantee’s service implementation to plan adequate training and support.</w:t>
      </w:r>
      <w:r w:rsidRPr="00446CAB" w:rsidR="00A85920">
        <w:rPr>
          <w:rFonts w:ascii="Times New Roman" w:hAnsi="Times New Roman"/>
          <w:b w:val="0"/>
          <w:bCs w:val="0"/>
          <w:sz w:val="24"/>
          <w:szCs w:val="24"/>
        </w:rPr>
        <w:t xml:space="preserve">  </w:t>
      </w:r>
      <w:r w:rsidRPr="00446CAB" w:rsidR="00CA6460">
        <w:rPr>
          <w:rFonts w:ascii="Times New Roman" w:hAnsi="Times New Roman"/>
          <w:b w:val="0"/>
          <w:bCs w:val="0"/>
          <w:sz w:val="24"/>
          <w:szCs w:val="24"/>
        </w:rPr>
        <w:t xml:space="preserve">This information collection does </w:t>
      </w:r>
      <w:r w:rsidRPr="00446CAB" w:rsidR="00CA6460">
        <w:rPr>
          <w:rFonts w:ascii="Times New Roman" w:hAnsi="Times New Roman"/>
          <w:b w:val="0"/>
          <w:bCs w:val="0"/>
          <w:i/>
          <w:iCs/>
          <w:sz w:val="24"/>
          <w:szCs w:val="24"/>
        </w:rPr>
        <w:t xml:space="preserve">not </w:t>
      </w:r>
      <w:r w:rsidRPr="00446CAB" w:rsidR="00CA6460">
        <w:rPr>
          <w:rFonts w:ascii="Times New Roman" w:hAnsi="Times New Roman"/>
          <w:b w:val="0"/>
          <w:bCs w:val="0"/>
          <w:sz w:val="24"/>
          <w:szCs w:val="24"/>
        </w:rPr>
        <w:t>duplicate information requested on the annual PPR</w:t>
      </w:r>
      <w:r w:rsidRPr="00446CAB" w:rsidR="00CA6460">
        <w:rPr>
          <w:rFonts w:ascii="Times New Roman" w:hAnsi="Times New Roman"/>
          <w:b w:val="0"/>
          <w:bCs w:val="0"/>
          <w:i/>
          <w:iCs/>
          <w:sz w:val="24"/>
          <w:szCs w:val="24"/>
        </w:rPr>
        <w:t>.</w:t>
      </w:r>
    </w:p>
    <w:p w:rsidR="004B6302" w:rsidRPr="000A59E0" w:rsidP="000A59E0" w14:paraId="48EEADD5" w14:textId="77777777"/>
    <w:p w:rsidR="008F570D" w:rsidP="00C46587" w14:paraId="10A288D7" w14:textId="73671D02">
      <w:pPr>
        <w:pStyle w:val="Heading4"/>
        <w:numPr>
          <w:ilvl w:val="3"/>
          <w:numId w:val="0"/>
        </w:numPr>
        <w:tabs>
          <w:tab w:val="num" w:pos="180"/>
        </w:tabs>
        <w:spacing w:before="0" w:after="0" w:line="264" w:lineRule="auto"/>
        <w:rPr>
          <w:rFonts w:ascii="Times New Roman" w:hAnsi="Times New Roman"/>
          <w:b w:val="0"/>
          <w:bCs w:val="0"/>
          <w:sz w:val="24"/>
          <w:szCs w:val="24"/>
        </w:rPr>
      </w:pPr>
      <w:r w:rsidRPr="004B6302">
        <w:rPr>
          <w:rFonts w:ascii="Times New Roman" w:hAnsi="Times New Roman"/>
          <w:b w:val="0"/>
          <w:bCs w:val="0"/>
          <w:sz w:val="24"/>
          <w:szCs w:val="24"/>
        </w:rPr>
        <w:t>This request will be administered to FVPSA Specific Special Issue Resource Centers (CSSIRCs), Alaska Native Tribal Resource Center (ANTRC), and the National Indian Resource Center (NIRC) Addressing Domestic Violence and their sub-recipients who received funding as part of the ARP Act in October 2021.</w:t>
      </w:r>
    </w:p>
    <w:p w:rsidR="004B6302" w:rsidRPr="000A59E0" w:rsidP="000A59E0" w14:paraId="55D0DBEC" w14:textId="77777777">
      <w:pPr>
        <w:rPr>
          <w:b/>
          <w:bCs/>
        </w:rPr>
      </w:pPr>
    </w:p>
    <w:p w:rsidR="00984CA2" w:rsidRPr="00446CAB" w:rsidP="00C46587" w14:paraId="742B4ABD" w14:textId="0A44E8C5">
      <w:pPr>
        <w:pStyle w:val="Heading4"/>
        <w:numPr>
          <w:ilvl w:val="3"/>
          <w:numId w:val="0"/>
        </w:numPr>
        <w:tabs>
          <w:tab w:val="num" w:pos="180"/>
        </w:tabs>
        <w:spacing w:before="0" w:line="264" w:lineRule="auto"/>
        <w:rPr>
          <w:rFonts w:ascii="Times New Roman" w:hAnsi="Times New Roman"/>
          <w:i/>
          <w:sz w:val="24"/>
          <w:szCs w:val="24"/>
        </w:rPr>
      </w:pPr>
      <w:r w:rsidRPr="00446CAB">
        <w:rPr>
          <w:rFonts w:ascii="Times New Roman" w:hAnsi="Times New Roman"/>
          <w:i/>
          <w:sz w:val="24"/>
          <w:szCs w:val="24"/>
        </w:rPr>
        <w:t xml:space="preserve">Legal or Administrative Requirements that Necessitate the Collection </w:t>
      </w:r>
    </w:p>
    <w:p w:rsidR="00EA12DE" w:rsidRPr="006A58BC" w:rsidP="008F570D" w14:paraId="3BDF35B0" w14:textId="189C1889">
      <w:r w:rsidRPr="00446CAB">
        <w:t>There are no legal or administrative requirements that necessitate the collection.</w:t>
      </w:r>
      <w:r w:rsidRPr="00446CAB" w:rsidR="007320F2">
        <w:t xml:space="preserve"> </w:t>
      </w:r>
      <w:r w:rsidRPr="00446CAB">
        <w:t xml:space="preserve"> ACF is undertaking the collection at the discretion of the agency.</w:t>
      </w:r>
    </w:p>
    <w:p w:rsidR="00CA6460" w:rsidP="008F570D" w14:paraId="7F3DE4AC" w14:textId="5B9771C5"/>
    <w:p w:rsidR="00186462" w:rsidP="008F570D" w14:paraId="5BF47B77" w14:textId="4D316975"/>
    <w:p w:rsidR="00186462" w:rsidRPr="00446CAB" w:rsidP="008F570D" w14:paraId="7BA7968D" w14:textId="77777777"/>
    <w:p w:rsidR="00945CD6" w:rsidRPr="00446CAB" w:rsidP="008F570D" w14:paraId="617B0354" w14:textId="2F6E4E5C">
      <w:pPr>
        <w:spacing w:after="120"/>
        <w:rPr>
          <w:b/>
        </w:rPr>
      </w:pPr>
      <w:r w:rsidRPr="00446CAB">
        <w:rPr>
          <w:b/>
        </w:rPr>
        <w:t xml:space="preserve">A2. </w:t>
      </w:r>
      <w:r w:rsidRPr="00446CAB" w:rsidR="002C5D42">
        <w:rPr>
          <w:b/>
        </w:rPr>
        <w:t xml:space="preserve"> </w:t>
      </w:r>
      <w:r w:rsidRPr="00446CAB">
        <w:rPr>
          <w:b/>
        </w:rPr>
        <w:t>Purpose of Survey and Data Collection Procedures</w:t>
      </w:r>
    </w:p>
    <w:p w:rsidR="008F570D" w:rsidRPr="00446CAB" w:rsidP="008F570D" w14:paraId="24636DF8" w14:textId="77777777">
      <w:pPr>
        <w:spacing w:after="60"/>
        <w:rPr>
          <w:b/>
          <w:i/>
        </w:rPr>
      </w:pPr>
      <w:r w:rsidRPr="00446CAB">
        <w:rPr>
          <w:b/>
          <w:i/>
        </w:rPr>
        <w:t xml:space="preserve">Overview of Purpose and </w:t>
      </w:r>
      <w:r w:rsidRPr="00446CAB">
        <w:rPr>
          <w:b/>
          <w:i/>
        </w:rPr>
        <w:t>Use</w:t>
      </w:r>
    </w:p>
    <w:p w:rsidR="008423D3" w:rsidRPr="00446CAB" w:rsidP="008423D3" w14:paraId="4C4986CB" w14:textId="10B700F0">
      <w:r w:rsidRPr="00446CAB">
        <w:t>The purpose of th</w:t>
      </w:r>
      <w:r w:rsidRPr="00446CAB" w:rsidR="00CA6460">
        <w:t xml:space="preserve">is request under </w:t>
      </w:r>
      <w:r w:rsidRPr="00446CAB" w:rsidR="00F46F83">
        <w:t>ACF’s</w:t>
      </w:r>
      <w:r w:rsidRPr="006A58BC" w:rsidR="00153CFF">
        <w:t xml:space="preserve"> </w:t>
      </w:r>
      <w:r w:rsidRPr="006A58BC" w:rsidR="00F46F83">
        <w:t xml:space="preserve">generic clearance for </w:t>
      </w:r>
      <w:r w:rsidRPr="006A58BC" w:rsidR="00153CFF">
        <w:t xml:space="preserve">formative data collections for program support (0970-0531) </w:t>
      </w:r>
      <w:r w:rsidRPr="00446CAB">
        <w:t xml:space="preserve">is to inform </w:t>
      </w:r>
      <w:r w:rsidRPr="006A58BC" w:rsidR="0099112A">
        <w:t>effective and efficient program support</w:t>
      </w:r>
      <w:r w:rsidRPr="006A58BC" w:rsidR="00B717B4">
        <w:t xml:space="preserve"> and services</w:t>
      </w:r>
      <w:r w:rsidRPr="006A58BC" w:rsidR="0099112A">
        <w:t xml:space="preserve">, </w:t>
      </w:r>
      <w:r w:rsidRPr="00446CAB" w:rsidR="0099112A">
        <w:t>training, and technical assistance to grantees</w:t>
      </w:r>
      <w:r w:rsidRPr="00446CAB" w:rsidR="00B717B4">
        <w:t xml:space="preserve"> and sub-recipients</w:t>
      </w:r>
      <w:r w:rsidRPr="00446CAB" w:rsidR="0099112A">
        <w:t xml:space="preserve"> implementing ARP supplemental funding</w:t>
      </w:r>
      <w:r w:rsidRPr="00446CAB">
        <w:t>.</w:t>
      </w:r>
      <w:r w:rsidRPr="00446CAB" w:rsidR="0099112A">
        <w:t xml:space="preserve">  </w:t>
      </w:r>
      <w:r w:rsidRPr="00446CAB">
        <w:t>OFVPS needs additional feedback not collected in the annual PPR related to the</w:t>
      </w:r>
      <w:r w:rsidRPr="00446CAB" w:rsidR="00B717B4">
        <w:t xml:space="preserve">ir </w:t>
      </w:r>
      <w:r w:rsidRPr="00446CAB">
        <w:t>service implementation</w:t>
      </w:r>
      <w:r w:rsidRPr="00446CAB" w:rsidR="00153CFF">
        <w:t xml:space="preserve"> to plan adequate training and support</w:t>
      </w:r>
      <w:r w:rsidRPr="00446CAB">
        <w:t>.  The</w:t>
      </w:r>
      <w:r w:rsidRPr="00446CAB" w:rsidR="00F46F83">
        <w:t xml:space="preserve"> request includes</w:t>
      </w:r>
      <w:r w:rsidRPr="00446CAB" w:rsidR="0CAAD679">
        <w:t xml:space="preserve"> progress </w:t>
      </w:r>
      <w:r w:rsidRPr="00446CAB">
        <w:t>narrative</w:t>
      </w:r>
      <w:r w:rsidRPr="00723692" w:rsidR="3757AF5A">
        <w:t>s and accomplishments examples</w:t>
      </w:r>
      <w:r w:rsidRPr="00446CAB" w:rsidR="00E84BEC">
        <w:t xml:space="preserve">, which </w:t>
      </w:r>
      <w:r w:rsidRPr="00446CAB">
        <w:t xml:space="preserve">will be used as peer support technical assistance models/examples to help FVPSA grantees learn from their peers and refine their implementation of FVPSA grants. These </w:t>
      </w:r>
      <w:r w:rsidRPr="00446CAB" w:rsidR="38A02AA0">
        <w:t>accomplishment examples</w:t>
      </w:r>
      <w:r w:rsidRPr="00446CAB">
        <w:t xml:space="preserve"> </w:t>
      </w:r>
      <w:r w:rsidRPr="00446CAB" w:rsidR="00E84BEC">
        <w:t xml:space="preserve">will </w:t>
      </w:r>
      <w:r w:rsidRPr="00446CAB">
        <w:t xml:space="preserve">always adhere to FVPSA </w:t>
      </w:r>
      <w:r w:rsidRPr="00446CAB" w:rsidR="00E84BEC">
        <w:t xml:space="preserve">privacy </w:t>
      </w:r>
      <w:r w:rsidRPr="00446CAB">
        <w:t xml:space="preserve">requirements and </w:t>
      </w:r>
      <w:r w:rsidRPr="00446CAB" w:rsidR="00E84BEC">
        <w:t xml:space="preserve">will </w:t>
      </w:r>
      <w:r w:rsidRPr="00446CAB">
        <w:t xml:space="preserve">not include any personally identifiable information.  </w:t>
      </w:r>
      <w:r w:rsidRPr="00446CAB" w:rsidR="00153CFF">
        <w:t>OFVPS may</w:t>
      </w:r>
      <w:r w:rsidRPr="00446CAB">
        <w:t xml:space="preserve"> </w:t>
      </w:r>
      <w:r w:rsidRPr="00446CAB" w:rsidR="00153CFF">
        <w:t>feature</w:t>
      </w:r>
      <w:r w:rsidRPr="00446CAB">
        <w:t xml:space="preserve"> grantee implementation stories as part of our grantee meetings</w:t>
      </w:r>
      <w:r w:rsidRPr="00446CAB" w:rsidR="00C46587">
        <w:t xml:space="preserve"> and</w:t>
      </w:r>
      <w:r w:rsidRPr="00446CAB">
        <w:t xml:space="preserve"> webinars</w:t>
      </w:r>
      <w:r w:rsidRPr="00446CAB" w:rsidR="00C46587">
        <w:t xml:space="preserve"> as</w:t>
      </w:r>
      <w:r w:rsidRPr="00446CAB" w:rsidR="00153CFF">
        <w:t xml:space="preserve"> </w:t>
      </w:r>
      <w:r w:rsidRPr="00446CAB">
        <w:t>examples of</w:t>
      </w:r>
      <w:r w:rsidRPr="00446CAB" w:rsidR="00C46587">
        <w:t xml:space="preserve"> promising</w:t>
      </w:r>
      <w:r w:rsidRPr="00446CAB">
        <w:t xml:space="preserve"> practices. </w:t>
      </w:r>
    </w:p>
    <w:p w:rsidR="00F51A19" w:rsidRPr="00446CAB" w:rsidP="008423D3" w14:paraId="5DE19496" w14:textId="320E1795"/>
    <w:p w:rsidR="00F51A19" w:rsidRPr="007F5C34" w:rsidP="008423D3" w14:paraId="61AB87D8" w14:textId="5B744F54">
      <w:r w:rsidRPr="00446CAB">
        <w:t>The results will not be disseminated to the public. Information gathered will not be used for the purpose of substantially informing influential policy decisions</w:t>
      </w:r>
      <w:r w:rsidRPr="00723692" w:rsidR="3BCBFC96">
        <w:t xml:space="preserve"> and reporting to members of Congress</w:t>
      </w:r>
      <w:r w:rsidRPr="00446CAB">
        <w:t>.</w:t>
      </w:r>
    </w:p>
    <w:p w:rsidR="008F570D" w:rsidRPr="00446CAB" w:rsidP="008F570D" w14:paraId="75C799A6" w14:textId="77777777">
      <w:pPr>
        <w:spacing w:after="60"/>
        <w:rPr>
          <w:b/>
          <w:i/>
        </w:rPr>
      </w:pPr>
    </w:p>
    <w:p w:rsidR="00153CFF" w:rsidRPr="00446CAB" w:rsidP="008F570D" w14:paraId="0ACD6836" w14:textId="4054DB39">
      <w:pPr>
        <w:spacing w:after="60"/>
        <w:rPr>
          <w:b/>
          <w:i/>
        </w:rPr>
      </w:pPr>
      <w:r w:rsidRPr="00446CAB">
        <w:rPr>
          <w:b/>
          <w:i/>
        </w:rPr>
        <w:t>Process</w:t>
      </w:r>
      <w:r w:rsidRPr="00446CAB" w:rsidR="003277CF">
        <w:rPr>
          <w:b/>
          <w:i/>
        </w:rPr>
        <w:t>es</w:t>
      </w:r>
      <w:r w:rsidRPr="00446CAB">
        <w:rPr>
          <w:b/>
          <w:i/>
        </w:rPr>
        <w:t xml:space="preserve"> for Information Collection </w:t>
      </w:r>
    </w:p>
    <w:p w:rsidR="00153CFF" w:rsidRPr="00446CAB" w:rsidP="00153CFF" w14:paraId="4BFCF85E" w14:textId="06CB7ABC">
      <w:pPr>
        <w:pStyle w:val="Header"/>
        <w:tabs>
          <w:tab w:val="left" w:pos="720"/>
        </w:tabs>
      </w:pPr>
      <w:r w:rsidRPr="00446CAB">
        <w:t>I</w:t>
      </w:r>
      <w:r w:rsidRPr="00446CAB">
        <w:t xml:space="preserve">nformation will be collected through an online </w:t>
      </w:r>
      <w:r w:rsidRPr="00446CAB">
        <w:t>questionnaire/</w:t>
      </w:r>
      <w:r w:rsidRPr="00446CAB">
        <w:t>survey hosted by Grant Solutions.  Respondents will include ARP supplemental discretionary grantees including primarily executive level staff</w:t>
      </w:r>
      <w:r w:rsidRPr="00446CAB" w:rsidR="00A7375B">
        <w:t xml:space="preserve"> </w:t>
      </w:r>
      <w:r w:rsidRPr="00446CAB">
        <w:t xml:space="preserve">and programs administrators at </w:t>
      </w:r>
      <w:r w:rsidRPr="00446CAB" w:rsidR="00A7375B">
        <w:t xml:space="preserve">the discretionary grantees and the sub-recipients domestic and sexual </w:t>
      </w:r>
      <w:r w:rsidRPr="00446CAB">
        <w:t xml:space="preserve">violence programs. </w:t>
      </w:r>
      <w:r w:rsidRPr="00446CAB">
        <w:t xml:space="preserve">OFVPS will send an email to respondents requesting their participation. </w:t>
      </w:r>
    </w:p>
    <w:p w:rsidR="00F51A19" w:rsidRPr="00446CAB" w:rsidP="00153CFF" w14:paraId="265529E0" w14:textId="2C342E0C">
      <w:pPr>
        <w:pStyle w:val="Header"/>
        <w:tabs>
          <w:tab w:val="left" w:pos="720"/>
        </w:tabs>
      </w:pPr>
    </w:p>
    <w:p w:rsidR="00F51A19" w:rsidRPr="00446CAB" w:rsidP="00153CFF" w14:paraId="68D75A9F" w14:textId="77777777">
      <w:pPr>
        <w:pStyle w:val="Header"/>
        <w:tabs>
          <w:tab w:val="left" w:pos="720"/>
        </w:tabs>
        <w:rPr>
          <w:b/>
        </w:rPr>
      </w:pPr>
    </w:p>
    <w:p w:rsidR="00945CD6" w:rsidRPr="00446CAB" w:rsidP="008F570D" w14:paraId="49EEF137" w14:textId="3160992F">
      <w:pPr>
        <w:spacing w:after="120"/>
        <w:rPr>
          <w:b/>
        </w:rPr>
      </w:pPr>
      <w:r w:rsidRPr="00446CAB">
        <w:rPr>
          <w:b/>
        </w:rPr>
        <w:t xml:space="preserve">A3. </w:t>
      </w:r>
      <w:r w:rsidRPr="00446CAB" w:rsidR="002C5D42">
        <w:rPr>
          <w:b/>
        </w:rPr>
        <w:t xml:space="preserve"> </w:t>
      </w:r>
      <w:r w:rsidRPr="00446CAB">
        <w:rPr>
          <w:b/>
        </w:rPr>
        <w:t>Improved Information Technology to Reduce Burden</w:t>
      </w:r>
    </w:p>
    <w:p w:rsidR="00D90EF6" w:rsidRPr="00446CAB" w:rsidP="008F570D" w14:paraId="5934C206" w14:textId="2CDF14F0">
      <w:r w:rsidRPr="00446CAB">
        <w:t xml:space="preserve">OFVPS will employ technology to reduce the burden to respondents who agree to participate.   The questionnaire/survey will be completed online. </w:t>
      </w:r>
    </w:p>
    <w:p w:rsidR="005046F0" w:rsidP="008F570D" w14:paraId="5804584A" w14:textId="06B22C06">
      <w:pPr>
        <w:ind w:left="360"/>
      </w:pPr>
    </w:p>
    <w:p w:rsidR="00A4541D" w:rsidRPr="00446CAB" w:rsidP="008F570D" w14:paraId="7C4F9F18" w14:textId="77777777">
      <w:pPr>
        <w:ind w:left="360"/>
      </w:pPr>
    </w:p>
    <w:p w:rsidR="00945CD6" w:rsidRPr="00446CAB" w:rsidP="008F570D" w14:paraId="39BBEF3E" w14:textId="700D88EB">
      <w:pPr>
        <w:spacing w:after="120"/>
        <w:rPr>
          <w:b/>
        </w:rPr>
      </w:pPr>
      <w:r w:rsidRPr="00446CAB">
        <w:rPr>
          <w:b/>
        </w:rPr>
        <w:t>A4.</w:t>
      </w:r>
      <w:r w:rsidRPr="00446CAB" w:rsidR="002C5D42">
        <w:rPr>
          <w:b/>
        </w:rPr>
        <w:t xml:space="preserve"> </w:t>
      </w:r>
      <w:r w:rsidRPr="00446CAB">
        <w:rPr>
          <w:b/>
        </w:rPr>
        <w:t xml:space="preserve"> </w:t>
      </w:r>
      <w:r w:rsidRPr="00446CAB">
        <w:rPr>
          <w:b/>
        </w:rPr>
        <w:t>Efforts to Identify Duplication</w:t>
      </w:r>
    </w:p>
    <w:p w:rsidR="00D90EF6" w:rsidRPr="00446CAB" w:rsidP="008F570D" w14:paraId="1E23D79E" w14:textId="67CFD4F1">
      <w:r w:rsidRPr="00446CAB">
        <w:t>This questionnaire does not include duplicative items nor will items include requests for information</w:t>
      </w:r>
      <w:r w:rsidRPr="00446CAB" w:rsidR="00E84BEC">
        <w:t>.</w:t>
      </w:r>
      <w:r w:rsidRPr="00446CAB" w:rsidR="00C46587">
        <w:t xml:space="preserve"> </w:t>
      </w:r>
      <w:r w:rsidRPr="00446CAB" w:rsidR="00E84BEC">
        <w:t xml:space="preserve"> We have reviewed information that is</w:t>
      </w:r>
      <w:r w:rsidRPr="00446CAB">
        <w:t xml:space="preserve"> currently</w:t>
      </w:r>
      <w:r w:rsidRPr="00446CAB" w:rsidR="00E84BEC">
        <w:t xml:space="preserve"> requested as</w:t>
      </w:r>
      <w:r w:rsidRPr="00446CAB">
        <w:t xml:space="preserve"> part of the annual PPR</w:t>
      </w:r>
      <w:r w:rsidRPr="00446CAB" w:rsidR="00E84BEC">
        <w:t xml:space="preserve"> to ensure this collection does not request information we could access through that</w:t>
      </w:r>
      <w:r w:rsidRPr="00446CAB">
        <w:t xml:space="preserve">. </w:t>
      </w:r>
    </w:p>
    <w:p w:rsidR="005046F0" w:rsidP="008F570D" w14:paraId="601390DA" w14:textId="276B6A21">
      <w:pPr>
        <w:ind w:left="360"/>
      </w:pPr>
    </w:p>
    <w:p w:rsidR="00A4541D" w:rsidRPr="00446CAB" w:rsidP="008F570D" w14:paraId="5ED33EC4" w14:textId="77777777">
      <w:pPr>
        <w:ind w:left="360"/>
      </w:pPr>
    </w:p>
    <w:p w:rsidR="00945CD6" w:rsidRPr="00446CAB" w:rsidP="008F570D" w14:paraId="10B90123" w14:textId="0DEFAE5C">
      <w:pPr>
        <w:spacing w:after="120"/>
        <w:rPr>
          <w:b/>
        </w:rPr>
      </w:pPr>
      <w:r w:rsidRPr="00446CAB">
        <w:rPr>
          <w:b/>
        </w:rPr>
        <w:t>A5.</w:t>
      </w:r>
      <w:r w:rsidRPr="00446CAB" w:rsidR="002C5D42">
        <w:rPr>
          <w:b/>
        </w:rPr>
        <w:t xml:space="preserve"> </w:t>
      </w:r>
      <w:r w:rsidRPr="00446CAB">
        <w:rPr>
          <w:b/>
        </w:rPr>
        <w:t xml:space="preserve"> </w:t>
      </w:r>
      <w:r w:rsidRPr="00446CAB">
        <w:rPr>
          <w:b/>
        </w:rPr>
        <w:t>Involvement of Small Organizations</w:t>
      </w:r>
    </w:p>
    <w:p w:rsidR="00D90EF6" w:rsidRPr="00446CAB" w:rsidP="008F570D" w14:paraId="12FF1FE5" w14:textId="46838E4B">
      <w:r w:rsidRPr="00446CAB">
        <w:t>To minimize the burden on small entities, the data collection will be online to allow respondents to participate at times that are convenient for them.</w:t>
      </w:r>
    </w:p>
    <w:p w:rsidR="008C78B4" w:rsidP="008F570D" w14:paraId="6077512E" w14:textId="18337F14">
      <w:pPr>
        <w:rPr>
          <w:b/>
        </w:rPr>
      </w:pPr>
    </w:p>
    <w:p w:rsidR="00945CD6" w:rsidRPr="00446CAB" w:rsidP="008F570D" w14:paraId="5C724C5E" w14:textId="21ECBE98">
      <w:pPr>
        <w:spacing w:after="120"/>
        <w:rPr>
          <w:b/>
        </w:rPr>
      </w:pPr>
      <w:r w:rsidRPr="00446CAB">
        <w:rPr>
          <w:b/>
        </w:rPr>
        <w:t>A6.</w:t>
      </w:r>
      <w:r w:rsidRPr="00446CAB" w:rsidR="002C5D42">
        <w:rPr>
          <w:b/>
        </w:rPr>
        <w:t xml:space="preserve"> </w:t>
      </w:r>
      <w:r w:rsidRPr="00446CAB">
        <w:rPr>
          <w:b/>
        </w:rPr>
        <w:t xml:space="preserve"> </w:t>
      </w:r>
      <w:r w:rsidRPr="00446CAB">
        <w:rPr>
          <w:b/>
        </w:rPr>
        <w:t>Consequences of Less Frequent Data Collection</w:t>
      </w:r>
    </w:p>
    <w:p w:rsidR="0099112A" w:rsidRPr="00446CAB" w:rsidP="008F570D" w14:paraId="7402062E" w14:textId="34808762">
      <w:r w:rsidRPr="00446CAB">
        <w:t xml:space="preserve">This is a one-time data collection. </w:t>
      </w:r>
    </w:p>
    <w:p w:rsidR="00D90EF6" w:rsidP="008F570D" w14:paraId="214C03B2" w14:textId="07CEC514"/>
    <w:p w:rsidR="00A4541D" w:rsidRPr="00446CAB" w:rsidP="008F570D" w14:paraId="226B4DC9" w14:textId="77777777"/>
    <w:p w:rsidR="00945CD6" w:rsidRPr="00446CAB" w:rsidP="008F570D" w14:paraId="5060136E" w14:textId="5732537D">
      <w:pPr>
        <w:spacing w:after="120"/>
        <w:rPr>
          <w:b/>
        </w:rPr>
      </w:pPr>
      <w:r w:rsidRPr="00446CAB">
        <w:rPr>
          <w:b/>
        </w:rPr>
        <w:t>A7.</w:t>
      </w:r>
      <w:r w:rsidRPr="00446CAB" w:rsidR="002C5D42">
        <w:rPr>
          <w:b/>
        </w:rPr>
        <w:t xml:space="preserve"> </w:t>
      </w:r>
      <w:r w:rsidRPr="00446CAB">
        <w:rPr>
          <w:b/>
        </w:rPr>
        <w:t xml:space="preserve"> </w:t>
      </w:r>
      <w:r w:rsidRPr="00446CAB">
        <w:rPr>
          <w:b/>
        </w:rPr>
        <w:t>Special Circumstances</w:t>
      </w:r>
    </w:p>
    <w:p w:rsidR="0020382F" w:rsidRPr="00446CAB" w:rsidP="008F570D" w14:paraId="10D64BA4" w14:textId="77777777">
      <w:r w:rsidRPr="00446CAB">
        <w:t>There are no special circumstances for the proposed data collection efforts.</w:t>
      </w:r>
    </w:p>
    <w:p w:rsidR="00BE7952" w:rsidRPr="00446CAB" w:rsidP="008F570D" w14:paraId="08207C8B" w14:textId="77777777"/>
    <w:p w:rsidR="00D90EF6" w:rsidRPr="00446CAB" w:rsidP="008F570D" w14:paraId="6156892E" w14:textId="77777777">
      <w:pPr>
        <w:rPr>
          <w:b/>
        </w:rPr>
      </w:pPr>
    </w:p>
    <w:p w:rsidR="00D90EF6" w:rsidRPr="00446CAB" w:rsidP="008F570D" w14:paraId="4FD99BC0" w14:textId="464E8FCA">
      <w:pPr>
        <w:spacing w:after="120"/>
        <w:rPr>
          <w:b/>
        </w:rPr>
      </w:pPr>
      <w:r w:rsidRPr="00446CAB">
        <w:rPr>
          <w:b/>
        </w:rPr>
        <w:t xml:space="preserve">A8. </w:t>
      </w:r>
      <w:r w:rsidRPr="00446CAB" w:rsidR="002C5D42">
        <w:rPr>
          <w:b/>
        </w:rPr>
        <w:t xml:space="preserve"> </w:t>
      </w:r>
      <w:r w:rsidRPr="00446CAB" w:rsidR="00945CD6">
        <w:rPr>
          <w:b/>
        </w:rPr>
        <w:t>Federal Register Notice and Consultation</w:t>
      </w:r>
    </w:p>
    <w:p w:rsidR="00B91D97" w:rsidRPr="00446CAB" w:rsidP="008F570D" w14:paraId="6A39001F" w14:textId="77777777">
      <w:pPr>
        <w:spacing w:after="60"/>
        <w:rPr>
          <w:b/>
          <w:i/>
        </w:rPr>
      </w:pPr>
      <w:r w:rsidRPr="00446CAB">
        <w:rPr>
          <w:b/>
          <w:i/>
        </w:rPr>
        <w:t>Federal Register Notice and Comments</w:t>
      </w:r>
    </w:p>
    <w:p w:rsidR="00D44EA5" w:rsidRPr="00446CAB" w:rsidP="008F570D" w14:paraId="27C68A44" w14:textId="461C8DA5">
      <w:r w:rsidRPr="00446CAB">
        <w:t xml:space="preserve">In accordance with the Paperwork Reduction Act of 1995 (Pub. L. 104-13) and Office of Management and Budget (OMB) regulations at 5 CFR Part 1320 (60 FR 44978, August 29, 1995), ACF published a notice in the Federal Register announcing </w:t>
      </w:r>
      <w:r w:rsidRPr="00446CAB" w:rsidR="004C616B">
        <w:t xml:space="preserve">the agency’s intention to request an OMB review of this information collection request to extend approval of the umbrella generic with minor changes. </w:t>
      </w:r>
      <w:r w:rsidRPr="00446CAB" w:rsidR="00301826">
        <w:t xml:space="preserve"> </w:t>
      </w:r>
      <w:r w:rsidRPr="00446CAB" w:rsidR="004C616B">
        <w:t xml:space="preserve">The notice was published on January 28, 2022, (87 FR 4603), and provided a sixty-day period for public comment. </w:t>
      </w:r>
      <w:r w:rsidRPr="00446CAB" w:rsidR="00301826">
        <w:t xml:space="preserve"> </w:t>
      </w:r>
      <w:r w:rsidRPr="00446CAB" w:rsidR="004C616B">
        <w:t>ACF did not receive any comments on the first notice. A second notice was published, allowing a thirty-day period for public comment, in conjunction with submission of the request to OMB.</w:t>
      </w:r>
      <w:r w:rsidRPr="00446CAB" w:rsidR="00301826">
        <w:t xml:space="preserve"> </w:t>
      </w:r>
      <w:r w:rsidRPr="00446CAB" w:rsidR="004C616B">
        <w:t xml:space="preserve"> ACF did not receive any comments on the second notice.</w:t>
      </w:r>
    </w:p>
    <w:p w:rsidR="00B91D97" w:rsidRPr="00446CAB" w:rsidP="008F570D" w14:paraId="21E62C00" w14:textId="72CBF5B8">
      <w:pPr>
        <w:pStyle w:val="Heading4"/>
        <w:rPr>
          <w:rFonts w:ascii="Times New Roman" w:hAnsi="Times New Roman"/>
          <w:i/>
          <w:sz w:val="24"/>
          <w:szCs w:val="24"/>
        </w:rPr>
      </w:pPr>
      <w:r w:rsidRPr="00446CAB">
        <w:rPr>
          <w:rFonts w:ascii="Times New Roman" w:hAnsi="Times New Roman"/>
          <w:i/>
          <w:sz w:val="24"/>
          <w:szCs w:val="24"/>
        </w:rPr>
        <w:t xml:space="preserve">Consultation with </w:t>
      </w:r>
      <w:r w:rsidRPr="00446CAB" w:rsidR="008F570D">
        <w:rPr>
          <w:rFonts w:ascii="Times New Roman" w:hAnsi="Times New Roman"/>
          <w:i/>
          <w:sz w:val="24"/>
          <w:szCs w:val="24"/>
        </w:rPr>
        <w:t xml:space="preserve">Outside </w:t>
      </w:r>
      <w:r w:rsidRPr="00446CAB">
        <w:rPr>
          <w:rFonts w:ascii="Times New Roman" w:hAnsi="Times New Roman"/>
          <w:i/>
          <w:sz w:val="24"/>
          <w:szCs w:val="24"/>
        </w:rPr>
        <w:t>Experts</w:t>
      </w:r>
    </w:p>
    <w:p w:rsidR="00436F5E" w:rsidRPr="00446CAB" w:rsidP="008F570D" w14:paraId="3262E2E8" w14:textId="450FD0FB">
      <w:r w:rsidRPr="00446CAB">
        <w:t xml:space="preserve">OFVPS consultation </w:t>
      </w:r>
      <w:r w:rsidRPr="00446CAB" w:rsidR="00E84BEC">
        <w:t xml:space="preserve">has and </w:t>
      </w:r>
      <w:r w:rsidRPr="00446CAB">
        <w:t>will</w:t>
      </w:r>
      <w:r w:rsidRPr="00446CAB" w:rsidR="00E84BEC">
        <w:t xml:space="preserve"> continue to</w:t>
      </w:r>
      <w:r w:rsidRPr="00446CAB">
        <w:t xml:space="preserve"> include</w:t>
      </w:r>
      <w:r w:rsidRPr="00446CAB" w:rsidR="00E84BEC">
        <w:t xml:space="preserve"> discussion with the</w:t>
      </w:r>
      <w:r w:rsidRPr="00446CAB">
        <w:t xml:space="preserve"> Grant Solutions</w:t>
      </w:r>
      <w:r w:rsidRPr="00446CAB" w:rsidR="00E84BEC">
        <w:t xml:space="preserve"> team</w:t>
      </w:r>
      <w:r w:rsidRPr="00446CAB">
        <w:t xml:space="preserve">. </w:t>
      </w:r>
    </w:p>
    <w:p w:rsidR="00D90EF6" w:rsidP="008F570D" w14:paraId="16A7A923" w14:textId="29B42376">
      <w:pPr>
        <w:rPr>
          <w:b/>
        </w:rPr>
      </w:pPr>
    </w:p>
    <w:p w:rsidR="00A4541D" w:rsidRPr="00446CAB" w:rsidP="008F570D" w14:paraId="7EC13D4E" w14:textId="77777777">
      <w:pPr>
        <w:rPr>
          <w:b/>
        </w:rPr>
      </w:pPr>
    </w:p>
    <w:p w:rsidR="00945CD6" w:rsidRPr="00446CAB" w:rsidP="008F570D" w14:paraId="391068CD" w14:textId="55B44616">
      <w:pPr>
        <w:spacing w:after="120"/>
        <w:rPr>
          <w:b/>
        </w:rPr>
      </w:pPr>
      <w:r w:rsidRPr="00446CAB">
        <w:rPr>
          <w:b/>
        </w:rPr>
        <w:t xml:space="preserve">A9. </w:t>
      </w:r>
      <w:r w:rsidRPr="00446CAB" w:rsidR="002C5D42">
        <w:rPr>
          <w:b/>
        </w:rPr>
        <w:t xml:space="preserve"> </w:t>
      </w:r>
      <w:r w:rsidRPr="00446CAB" w:rsidR="00542413">
        <w:rPr>
          <w:b/>
        </w:rPr>
        <w:t xml:space="preserve">Tokens of Appreciation </w:t>
      </w:r>
      <w:r w:rsidRPr="00446CAB" w:rsidR="00B66874">
        <w:rPr>
          <w:b/>
        </w:rPr>
        <w:t>for</w:t>
      </w:r>
      <w:r w:rsidRPr="00446CAB">
        <w:rPr>
          <w:b/>
        </w:rPr>
        <w:t xml:space="preserve"> Respondents</w:t>
      </w:r>
    </w:p>
    <w:p w:rsidR="00D90EF6" w:rsidRPr="00446CAB" w:rsidP="008F570D" w14:paraId="45914615" w14:textId="4321F089">
      <w:pPr>
        <w:rPr>
          <w:b/>
        </w:rPr>
      </w:pPr>
      <w:r w:rsidRPr="00446CAB">
        <w:t xml:space="preserve">No </w:t>
      </w:r>
      <w:r w:rsidRPr="00446CAB" w:rsidR="00542413">
        <w:t>tokens of appreciation</w:t>
      </w:r>
      <w:r w:rsidRPr="00446CAB">
        <w:t xml:space="preserve"> for</w:t>
      </w:r>
      <w:r w:rsidRPr="00446CAB" w:rsidR="00BE7952">
        <w:t xml:space="preserve"> respondents are proposed for this information collection.</w:t>
      </w:r>
    </w:p>
    <w:p w:rsidR="00D90EF6" w:rsidP="008F570D" w14:paraId="713A63A6" w14:textId="5AE69E72"/>
    <w:p w:rsidR="00A4541D" w:rsidRPr="00446CAB" w:rsidP="008F570D" w14:paraId="5C5960DE" w14:textId="77777777"/>
    <w:p w:rsidR="004222F8" w:rsidRPr="00446CAB" w:rsidP="008F570D" w14:paraId="5BB4F440" w14:textId="6E2E6F38">
      <w:pPr>
        <w:spacing w:after="120"/>
        <w:rPr>
          <w:b/>
        </w:rPr>
      </w:pPr>
      <w:r w:rsidRPr="00446CAB">
        <w:rPr>
          <w:b/>
        </w:rPr>
        <w:t xml:space="preserve">A10. </w:t>
      </w:r>
      <w:r w:rsidRPr="00446CAB" w:rsidR="002C5D42">
        <w:rPr>
          <w:b/>
        </w:rPr>
        <w:t xml:space="preserve"> </w:t>
      </w:r>
      <w:r w:rsidRPr="00446CAB">
        <w:rPr>
          <w:b/>
        </w:rPr>
        <w:t>Privacy of Respondents</w:t>
      </w:r>
    </w:p>
    <w:p w:rsidR="004222F8" w:rsidRPr="00446CAB" w:rsidP="007F0377" w14:paraId="480B2A5E" w14:textId="67479263">
      <w:r>
        <w:t xml:space="preserve">Name of the organization and staff name, title, and contact information is requested </w:t>
      </w:r>
      <w:r>
        <w:t>in order to</w:t>
      </w:r>
      <w:r>
        <w:t xml:space="preserve"> follow up, if needed. </w:t>
      </w:r>
      <w:r w:rsidRPr="00446CAB" w:rsidR="00436F5E">
        <w:t xml:space="preserve">Information collected will be kept private to the extent permitted by law. Respondents will be informed of all planned uses of data, that their participation is voluntary, and that their information will be kept private to the extent permitted by law. </w:t>
      </w:r>
      <w:r w:rsidRPr="00446CAB" w:rsidR="00F51A19">
        <w:t xml:space="preserve"> </w:t>
      </w:r>
    </w:p>
    <w:p w:rsidR="004222F8" w:rsidRPr="00446CAB" w:rsidP="008F570D" w14:paraId="6F65404C" w14:textId="77777777">
      <w:pPr>
        <w:widowControl w:val="0"/>
        <w:autoSpaceDE w:val="0"/>
        <w:autoSpaceDN w:val="0"/>
        <w:adjustRightInd w:val="0"/>
        <w:ind w:left="360"/>
      </w:pPr>
    </w:p>
    <w:p w:rsidR="00436F5E" w:rsidRPr="00446CAB" w:rsidP="008F570D" w14:paraId="0D4F4390" w14:textId="77777777">
      <w:pPr>
        <w:widowControl w:val="0"/>
        <w:autoSpaceDE w:val="0"/>
        <w:autoSpaceDN w:val="0"/>
        <w:adjustRightInd w:val="0"/>
      </w:pPr>
      <w:r w:rsidRPr="00446CAB">
        <w:t>Information will not be maintained in a paper or electronic system from which data are actually or directly retrieved by an individuals’ personal identifier.</w:t>
      </w:r>
    </w:p>
    <w:p w:rsidR="00436F5E" w:rsidRPr="00446CAB" w:rsidP="008F570D" w14:paraId="34DFAED3" w14:textId="77777777">
      <w:pPr>
        <w:widowControl w:val="0"/>
        <w:autoSpaceDE w:val="0"/>
        <w:autoSpaceDN w:val="0"/>
        <w:adjustRightInd w:val="0"/>
      </w:pPr>
    </w:p>
    <w:p w:rsidR="00436F5E" w:rsidRPr="00446CAB" w:rsidP="008F570D" w14:paraId="0442A162" w14:textId="77777777"/>
    <w:p w:rsidR="00945CD6" w:rsidRPr="00446CAB" w:rsidP="008F570D" w14:paraId="0B35E015" w14:textId="4DAD2605">
      <w:pPr>
        <w:spacing w:after="120"/>
        <w:rPr>
          <w:b/>
        </w:rPr>
      </w:pPr>
      <w:r w:rsidRPr="00446CAB">
        <w:rPr>
          <w:b/>
        </w:rPr>
        <w:t>A11.</w:t>
      </w:r>
      <w:r w:rsidRPr="00446CAB" w:rsidR="002C5D42">
        <w:rPr>
          <w:b/>
        </w:rPr>
        <w:t xml:space="preserve"> </w:t>
      </w:r>
      <w:r w:rsidRPr="00446CAB">
        <w:rPr>
          <w:b/>
        </w:rPr>
        <w:t xml:space="preserve"> </w:t>
      </w:r>
      <w:r w:rsidRPr="00446CAB">
        <w:rPr>
          <w:b/>
        </w:rPr>
        <w:t>Sensitive Questions</w:t>
      </w:r>
    </w:p>
    <w:p w:rsidR="005046F0" w:rsidRPr="00446CAB" w:rsidP="000A59E0" w14:paraId="45C63BFE" w14:textId="43D87D8B">
      <w:r w:rsidRPr="00446CAB">
        <w:t>There are no sensitive questions in this data collection.</w:t>
      </w:r>
      <w:r w:rsidR="003D22D8">
        <w:t xml:space="preserve"> </w:t>
      </w:r>
      <w:r w:rsidR="000A59E0">
        <w:t xml:space="preserve"> </w:t>
      </w:r>
      <w:r w:rsidR="003D22D8">
        <w:t xml:space="preserve">The survey does request information about the total number of clients served by race and ethnicity as well as by underserved types. </w:t>
      </w:r>
      <w:r w:rsidR="003D22D8">
        <w:t>This information will be provided completely in the aggregate and will be used to</w:t>
      </w:r>
      <w:r w:rsidR="000A59E0">
        <w:t xml:space="preserve"> inform technical assistance provided to grant recipients. </w:t>
      </w:r>
    </w:p>
    <w:p w:rsidR="00E52821" w:rsidP="008F570D" w14:paraId="1D137450" w14:textId="3FC7C0D9">
      <w:pPr>
        <w:ind w:left="360"/>
      </w:pPr>
    </w:p>
    <w:p w:rsidR="00186462" w:rsidRPr="00446CAB" w:rsidP="008F570D" w14:paraId="6D3E1959" w14:textId="77777777">
      <w:pPr>
        <w:ind w:left="360"/>
      </w:pPr>
    </w:p>
    <w:p w:rsidR="00542413" w:rsidRPr="00446CAB" w:rsidP="00542413" w14:paraId="3ABF848D" w14:textId="1A07CA5A">
      <w:pPr>
        <w:spacing w:after="120"/>
        <w:rPr>
          <w:b/>
        </w:rPr>
      </w:pPr>
      <w:r w:rsidRPr="00446CAB">
        <w:rPr>
          <w:b/>
        </w:rPr>
        <w:t>A12.</w:t>
      </w:r>
      <w:r w:rsidRPr="00446CAB" w:rsidR="002C5D42">
        <w:rPr>
          <w:b/>
        </w:rPr>
        <w:t xml:space="preserve"> </w:t>
      </w:r>
      <w:r w:rsidRPr="00446CAB">
        <w:rPr>
          <w:b/>
        </w:rPr>
        <w:t xml:space="preserve"> </w:t>
      </w:r>
      <w:r w:rsidRPr="00446CAB" w:rsidR="00945CD6">
        <w:rPr>
          <w:b/>
        </w:rPr>
        <w:t>Estimation of Information Collection Burden</w:t>
      </w:r>
    </w:p>
    <w:p w:rsidR="00542413" w:rsidRPr="00446CAB" w:rsidP="006E181F" w14:paraId="45B923F3" w14:textId="5F295A71">
      <w:pPr>
        <w:spacing w:after="60"/>
        <w:rPr>
          <w:b/>
          <w:bCs/>
          <w:i/>
          <w:iCs/>
        </w:rPr>
      </w:pPr>
      <w:r w:rsidRPr="00446CAB">
        <w:rPr>
          <w:b/>
          <w:bCs/>
          <w:i/>
          <w:iCs/>
        </w:rPr>
        <w:t>Burden Estimates</w:t>
      </w:r>
    </w:p>
    <w:p w:rsidR="0079113D" w:rsidRPr="00446CAB" w:rsidP="006E181F" w14:paraId="75A831A0" w14:textId="2185679A">
      <w:pPr>
        <w:pStyle w:val="paragraph"/>
        <w:spacing w:before="0" w:beforeAutospacing="0" w:after="0" w:afterAutospacing="0"/>
        <w:textAlignment w:val="baseline"/>
        <w:rPr>
          <w:rStyle w:val="eop"/>
        </w:rPr>
      </w:pPr>
      <w:r w:rsidRPr="00446CAB">
        <w:rPr>
          <w:rStyle w:val="normaltextrun"/>
        </w:rPr>
        <w:t>Responses will</w:t>
      </w:r>
      <w:r w:rsidRPr="00446CAB" w:rsidR="002C5D42">
        <w:rPr>
          <w:rStyle w:val="normaltextrun"/>
        </w:rPr>
        <w:t xml:space="preserve"> </w:t>
      </w:r>
      <w:r w:rsidRPr="00446CAB">
        <w:rPr>
          <w:rStyle w:val="normaltextrun"/>
        </w:rPr>
        <w:t>be completed by existing grantee</w:t>
      </w:r>
      <w:r w:rsidR="00A4541D">
        <w:rPr>
          <w:rStyle w:val="normaltextrun"/>
        </w:rPr>
        <w:t xml:space="preserve"> and sub-recipient</w:t>
      </w:r>
      <w:r w:rsidRPr="00446CAB">
        <w:rPr>
          <w:rStyle w:val="normaltextrun"/>
        </w:rPr>
        <w:t xml:space="preserve"> staff using data collection and reporting procedures currently in place for grant recipients.  Most grantees will spend no more than 1 hour developing </w:t>
      </w:r>
      <w:r w:rsidR="00A4541D">
        <w:rPr>
          <w:rStyle w:val="normaltextrun"/>
        </w:rPr>
        <w:t xml:space="preserve">responses </w:t>
      </w:r>
      <w:r w:rsidRPr="00446CAB">
        <w:rPr>
          <w:rStyle w:val="normaltextrun"/>
        </w:rPr>
        <w:t xml:space="preserve">and answering the questionnaire in the online system.  The </w:t>
      </w:r>
      <w:r w:rsidR="00F10C63">
        <w:rPr>
          <w:rStyle w:val="normaltextrun"/>
        </w:rPr>
        <w:t>OFVPS</w:t>
      </w:r>
      <w:r w:rsidRPr="00446CAB">
        <w:rPr>
          <w:rStyle w:val="normaltextrun"/>
        </w:rPr>
        <w:t xml:space="preserve"> has </w:t>
      </w:r>
      <w:r w:rsidRPr="00446CAB" w:rsidR="00474842">
        <w:rPr>
          <w:rStyle w:val="normaltextrun"/>
        </w:rPr>
        <w:t>5 discretionary grantees and 140 sub-recipients, totaling 145 respondents.</w:t>
      </w:r>
    </w:p>
    <w:p w:rsidR="006E181F" w:rsidRPr="007F5C34" w:rsidP="006E181F" w14:paraId="2B8F9939" w14:textId="77777777">
      <w:pPr>
        <w:pStyle w:val="paragraph"/>
        <w:spacing w:before="0" w:beforeAutospacing="0" w:after="0" w:afterAutospacing="0"/>
        <w:textAlignment w:val="baseline"/>
      </w:pPr>
    </w:p>
    <w:p w:rsidR="00542413" w:rsidRPr="00446CAB" w:rsidP="00186462" w14:paraId="6CBE253C" w14:textId="05C68530">
      <w:pPr>
        <w:pStyle w:val="paragraph"/>
        <w:spacing w:before="0" w:beforeAutospacing="0" w:after="60" w:afterAutospacing="0"/>
        <w:textAlignment w:val="baseline"/>
        <w:rPr>
          <w:b/>
          <w:i/>
        </w:rPr>
      </w:pPr>
      <w:r w:rsidRPr="00446CAB">
        <w:rPr>
          <w:b/>
          <w:i/>
        </w:rPr>
        <w:t>Cost Estimates</w:t>
      </w:r>
    </w:p>
    <w:p w:rsidR="0033072C" w:rsidRPr="007F5C34" w:rsidP="006E181F" w14:paraId="255B87E2" w14:textId="54B1539C">
      <w:r w:rsidRPr="00446CAB">
        <w:t xml:space="preserve">The cost to respondents was calculated using the Bureau of Labor Statistics (BLS) job code </w:t>
      </w:r>
      <w:r w:rsidRPr="00446CAB" w:rsidR="00A85920">
        <w:rPr>
          <w:rStyle w:val="normaltextrun"/>
          <w:color w:val="000000"/>
          <w:shd w:val="clear" w:color="auto" w:fill="FFFFFF"/>
        </w:rPr>
        <w:t xml:space="preserve">for Child and Family Social Workers [21-1021] and wage data from </w:t>
      </w:r>
      <w:r w:rsidRPr="00446CAB" w:rsidR="00A85920">
        <w:rPr>
          <w:rStyle w:val="normaltextrun"/>
          <w:color w:val="000000" w:themeColor="text1"/>
          <w:shd w:val="clear" w:color="auto" w:fill="FFFFFF"/>
        </w:rPr>
        <w:t>May 2022</w:t>
      </w:r>
      <w:r w:rsidRPr="00446CAB" w:rsidR="00A85920">
        <w:rPr>
          <w:rStyle w:val="normaltextrun"/>
          <w:color w:val="000000"/>
          <w:shd w:val="clear" w:color="auto" w:fill="FFFFFF"/>
        </w:rPr>
        <w:t>, which is $</w:t>
      </w:r>
      <w:r w:rsidRPr="00446CAB" w:rsidR="00A85920">
        <w:rPr>
          <w:rStyle w:val="normaltextrun"/>
          <w:color w:val="000000" w:themeColor="text1"/>
          <w:shd w:val="clear" w:color="auto" w:fill="FFFFFF"/>
        </w:rPr>
        <w:t xml:space="preserve">27.25 </w:t>
      </w:r>
      <w:r w:rsidRPr="00446CAB" w:rsidR="00A85920">
        <w:rPr>
          <w:rStyle w:val="normaltextrun"/>
          <w:color w:val="000000"/>
          <w:shd w:val="clear" w:color="auto" w:fill="FFFFFF"/>
        </w:rPr>
        <w:t>per hour.  To account for fringe benefits and overhead the rate was multiplied by two which is $</w:t>
      </w:r>
      <w:r w:rsidRPr="00446CAB" w:rsidR="00A85920">
        <w:rPr>
          <w:rStyle w:val="normaltextrun"/>
          <w:color w:val="000000" w:themeColor="text1"/>
          <w:shd w:val="clear" w:color="auto" w:fill="FFFFFF"/>
        </w:rPr>
        <w:t>54.50</w:t>
      </w:r>
      <w:r w:rsidRPr="00446CAB" w:rsidR="006E181F">
        <w:rPr>
          <w:rStyle w:val="normaltextrun"/>
          <w:color w:val="000000" w:themeColor="text1"/>
          <w:shd w:val="clear" w:color="auto" w:fill="FFFFFF"/>
        </w:rPr>
        <w:t xml:space="preserve"> per hour.  The total burden and cost estimate is $</w:t>
      </w:r>
      <w:r w:rsidRPr="00446CAB" w:rsidR="00A7375B">
        <w:rPr>
          <w:rStyle w:val="normaltextrun"/>
          <w:color w:val="000000" w:themeColor="text1"/>
          <w:shd w:val="clear" w:color="auto" w:fill="FFFFFF"/>
        </w:rPr>
        <w:t>7,920.50</w:t>
      </w:r>
      <w:r w:rsidRPr="00446CAB" w:rsidR="006E181F">
        <w:rPr>
          <w:rStyle w:val="normaltextrun"/>
          <w:color w:val="000000" w:themeColor="text1"/>
          <w:shd w:val="clear" w:color="auto" w:fill="FFFFFF"/>
        </w:rPr>
        <w:t xml:space="preserve">.  </w:t>
      </w:r>
      <w:hyperlink r:id="rId8" w:history="1">
        <w:r w:rsidRPr="00446CAB" w:rsidR="006E181F">
          <w:rPr>
            <w:rStyle w:val="Hyperlink"/>
          </w:rPr>
          <w:t>https://www.bls.gov/oes/current/oes_stru.htm</w:t>
        </w:r>
      </w:hyperlink>
      <w:r w:rsidRPr="00446CAB">
        <w:t xml:space="preserve"> </w:t>
      </w:r>
    </w:p>
    <w:p w:rsidR="00542413" w:rsidRPr="00446CAB" w:rsidP="008F570D" w14:paraId="26232607" w14:textId="77777777">
      <w:pPr>
        <w:rPr>
          <w:i/>
          <w:iCs/>
        </w:rPr>
      </w:pPr>
    </w:p>
    <w:tbl>
      <w:tblPr>
        <w:tblW w:w="9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695"/>
        <w:gridCol w:w="883"/>
        <w:gridCol w:w="1350"/>
        <w:gridCol w:w="1136"/>
        <w:gridCol w:w="923"/>
        <w:gridCol w:w="1029"/>
        <w:gridCol w:w="1096"/>
      </w:tblGrid>
      <w:tr w14:paraId="3DDE53E5" w14:textId="77777777" w:rsidTr="007F5C34">
        <w:tblPrEx>
          <w:tblW w:w="91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Ex>
        <w:trPr>
          <w:jc w:val="center"/>
        </w:trPr>
        <w:tc>
          <w:tcPr>
            <w:tcW w:w="2695" w:type="dxa"/>
            <w:shd w:val="clear" w:color="auto" w:fill="BFBFBF"/>
            <w:vAlign w:val="center"/>
          </w:tcPr>
          <w:p w:rsidR="00542413" w:rsidRPr="00446CAB" w:rsidP="008F570D" w14:paraId="2381BB0C" w14:textId="77777777">
            <w:pPr>
              <w:jc w:val="center"/>
            </w:pPr>
            <w:r w:rsidRPr="00446CAB">
              <w:t>Instrument</w:t>
            </w:r>
          </w:p>
        </w:tc>
        <w:tc>
          <w:tcPr>
            <w:tcW w:w="883" w:type="dxa"/>
            <w:shd w:val="clear" w:color="auto" w:fill="BFBFBF"/>
            <w:vAlign w:val="center"/>
          </w:tcPr>
          <w:p w:rsidR="00542413" w:rsidRPr="007F5C34" w:rsidP="008F570D" w14:paraId="42F19101" w14:textId="77777777">
            <w:pPr>
              <w:jc w:val="center"/>
            </w:pPr>
            <w:r w:rsidRPr="007F5C34">
              <w:t>Total Number of Respondents</w:t>
            </w:r>
          </w:p>
        </w:tc>
        <w:tc>
          <w:tcPr>
            <w:tcW w:w="1350" w:type="dxa"/>
            <w:shd w:val="clear" w:color="auto" w:fill="BFBFBF"/>
            <w:vAlign w:val="center"/>
          </w:tcPr>
          <w:p w:rsidR="00542413" w:rsidRPr="007F5C34" w:rsidP="008F570D" w14:paraId="714F2F09" w14:textId="4691739D">
            <w:pPr>
              <w:jc w:val="center"/>
            </w:pPr>
            <w:r w:rsidRPr="007F5C34">
              <w:t>Total Number of Responses Per Respondent</w:t>
            </w:r>
          </w:p>
        </w:tc>
        <w:tc>
          <w:tcPr>
            <w:tcW w:w="1136" w:type="dxa"/>
            <w:shd w:val="clear" w:color="auto" w:fill="BFBFBF"/>
            <w:vAlign w:val="center"/>
          </w:tcPr>
          <w:p w:rsidR="00542413" w:rsidRPr="007F5C34" w:rsidP="008F570D" w14:paraId="05CC723F" w14:textId="77777777">
            <w:pPr>
              <w:jc w:val="center"/>
            </w:pPr>
            <w:r w:rsidRPr="007F5C34">
              <w:t>Average Burden Hours Per Response</w:t>
            </w:r>
          </w:p>
        </w:tc>
        <w:tc>
          <w:tcPr>
            <w:tcW w:w="923" w:type="dxa"/>
            <w:shd w:val="clear" w:color="auto" w:fill="BFBFBF"/>
            <w:vAlign w:val="center"/>
          </w:tcPr>
          <w:p w:rsidR="00542413" w:rsidRPr="007F5C34" w:rsidP="00542413" w14:paraId="110C4AE5" w14:textId="77777777">
            <w:pPr>
              <w:jc w:val="center"/>
              <w:rPr>
                <w:bCs/>
              </w:rPr>
            </w:pPr>
            <w:r w:rsidRPr="007F5C34">
              <w:rPr>
                <w:bCs/>
              </w:rPr>
              <w:t>Total</w:t>
            </w:r>
          </w:p>
          <w:p w:rsidR="00542413" w:rsidRPr="007F5C34" w:rsidP="00542413" w14:paraId="1F591B58" w14:textId="47332B2D">
            <w:pPr>
              <w:jc w:val="center"/>
              <w:rPr>
                <w:bCs/>
              </w:rPr>
            </w:pPr>
            <w:r w:rsidRPr="007F5C34">
              <w:rPr>
                <w:bCs/>
              </w:rPr>
              <w:t>Burden Hours</w:t>
            </w:r>
          </w:p>
        </w:tc>
        <w:tc>
          <w:tcPr>
            <w:tcW w:w="1029" w:type="dxa"/>
            <w:shd w:val="clear" w:color="auto" w:fill="BFBFBF"/>
            <w:vAlign w:val="center"/>
          </w:tcPr>
          <w:p w:rsidR="00542413" w:rsidRPr="007F5C34" w:rsidP="008F570D" w14:paraId="45DFE675" w14:textId="77777777">
            <w:pPr>
              <w:jc w:val="center"/>
            </w:pPr>
            <w:r w:rsidRPr="007F5C34">
              <w:rPr>
                <w:bCs/>
              </w:rPr>
              <w:t>Average Hourly Wage</w:t>
            </w:r>
          </w:p>
        </w:tc>
        <w:tc>
          <w:tcPr>
            <w:tcW w:w="1096" w:type="dxa"/>
            <w:shd w:val="clear" w:color="auto" w:fill="BFBFBF"/>
            <w:vAlign w:val="center"/>
          </w:tcPr>
          <w:p w:rsidR="00542413" w:rsidRPr="007F5C34" w:rsidP="008F570D" w14:paraId="39990194" w14:textId="77777777">
            <w:pPr>
              <w:jc w:val="center"/>
            </w:pPr>
            <w:r w:rsidRPr="007F5C34">
              <w:rPr>
                <w:bCs/>
              </w:rPr>
              <w:t>Total Annual Cost</w:t>
            </w:r>
          </w:p>
        </w:tc>
      </w:tr>
      <w:tr w14:paraId="7CE63E36" w14:textId="77777777" w:rsidTr="00A4541D">
        <w:tblPrEx>
          <w:tblW w:w="9112" w:type="dxa"/>
          <w:jc w:val="center"/>
          <w:tblLayout w:type="fixed"/>
          <w:tblLook w:val="00A0"/>
        </w:tblPrEx>
        <w:trPr>
          <w:trHeight w:val="432"/>
          <w:jc w:val="center"/>
        </w:trPr>
        <w:tc>
          <w:tcPr>
            <w:tcW w:w="2695" w:type="dxa"/>
            <w:vAlign w:val="center"/>
          </w:tcPr>
          <w:p w:rsidR="00A4541D" w:rsidRPr="00A4541D" w:rsidP="00A4541D" w14:paraId="67B34ECC" w14:textId="77777777">
            <w:pPr>
              <w:rPr>
                <w:rFonts w:cstheme="minorHAnsi"/>
                <w:color w:val="000000" w:themeColor="text1"/>
                <w:sz w:val="20"/>
                <w:szCs w:val="20"/>
              </w:rPr>
            </w:pPr>
            <w:r w:rsidRPr="00A4541D">
              <w:rPr>
                <w:rFonts w:cstheme="minorHAnsi"/>
                <w:color w:val="000000" w:themeColor="text1"/>
                <w:sz w:val="20"/>
                <w:szCs w:val="20"/>
              </w:rPr>
              <w:t xml:space="preserve">American Rescue Plan Act </w:t>
            </w:r>
          </w:p>
          <w:p w:rsidR="00FF6A2F" w:rsidRPr="00186462" w:rsidP="00186462" w14:paraId="15455CD3" w14:textId="717C4FE0">
            <w:pPr>
              <w:rPr>
                <w:rFonts w:cstheme="minorHAnsi"/>
                <w:color w:val="000000" w:themeColor="text1"/>
                <w:sz w:val="20"/>
                <w:szCs w:val="20"/>
              </w:rPr>
            </w:pPr>
            <w:r w:rsidRPr="00A4541D">
              <w:rPr>
                <w:rFonts w:cstheme="minorHAnsi"/>
                <w:color w:val="000000" w:themeColor="text1"/>
                <w:sz w:val="20"/>
                <w:szCs w:val="20"/>
              </w:rPr>
              <w:t xml:space="preserve">Culturally Specific Domestic Violence and Sexual Assault Supplemental Funding Survey </w:t>
            </w:r>
          </w:p>
        </w:tc>
        <w:tc>
          <w:tcPr>
            <w:tcW w:w="883" w:type="dxa"/>
            <w:vAlign w:val="center"/>
          </w:tcPr>
          <w:p w:rsidR="00542413" w:rsidRPr="007F5C34" w:rsidP="0079113D" w14:paraId="2106BBF5" w14:textId="4BA9B331">
            <w:pPr>
              <w:tabs>
                <w:tab w:val="center" w:pos="4320"/>
                <w:tab w:val="right" w:pos="8640"/>
              </w:tabs>
              <w:jc w:val="center"/>
              <w:rPr>
                <w:sz w:val="22"/>
                <w:szCs w:val="22"/>
                <w:highlight w:val="yellow"/>
              </w:rPr>
            </w:pPr>
            <w:r w:rsidRPr="007F5C34">
              <w:rPr>
                <w:sz w:val="22"/>
                <w:szCs w:val="22"/>
              </w:rPr>
              <w:t>145</w:t>
            </w:r>
          </w:p>
        </w:tc>
        <w:tc>
          <w:tcPr>
            <w:tcW w:w="1350" w:type="dxa"/>
            <w:vAlign w:val="center"/>
          </w:tcPr>
          <w:p w:rsidR="00542413" w:rsidRPr="007F5C34" w:rsidP="0079113D" w14:paraId="402332F4" w14:textId="5D56972B">
            <w:pPr>
              <w:tabs>
                <w:tab w:val="center" w:pos="4320"/>
                <w:tab w:val="right" w:pos="8640"/>
              </w:tabs>
              <w:jc w:val="center"/>
              <w:rPr>
                <w:sz w:val="22"/>
                <w:szCs w:val="22"/>
              </w:rPr>
            </w:pPr>
            <w:r w:rsidRPr="007F5C34">
              <w:rPr>
                <w:sz w:val="22"/>
                <w:szCs w:val="22"/>
              </w:rPr>
              <w:t>1</w:t>
            </w:r>
          </w:p>
        </w:tc>
        <w:tc>
          <w:tcPr>
            <w:tcW w:w="1136" w:type="dxa"/>
            <w:vAlign w:val="center"/>
          </w:tcPr>
          <w:p w:rsidR="00542413" w:rsidRPr="007F5C34" w:rsidP="0079113D" w14:paraId="2166A45E" w14:textId="200476F1">
            <w:pPr>
              <w:tabs>
                <w:tab w:val="center" w:pos="4320"/>
                <w:tab w:val="right" w:pos="8640"/>
              </w:tabs>
              <w:jc w:val="center"/>
              <w:rPr>
                <w:sz w:val="22"/>
                <w:szCs w:val="22"/>
              </w:rPr>
            </w:pPr>
            <w:r w:rsidRPr="007F5C34">
              <w:rPr>
                <w:sz w:val="22"/>
                <w:szCs w:val="22"/>
              </w:rPr>
              <w:t>1</w:t>
            </w:r>
          </w:p>
        </w:tc>
        <w:tc>
          <w:tcPr>
            <w:tcW w:w="923" w:type="dxa"/>
            <w:vAlign w:val="center"/>
          </w:tcPr>
          <w:p w:rsidR="00542413" w:rsidRPr="007F5C34" w:rsidP="0079113D" w14:paraId="5A6C5F6C" w14:textId="484C48AD">
            <w:pPr>
              <w:tabs>
                <w:tab w:val="center" w:pos="4320"/>
                <w:tab w:val="right" w:pos="8640"/>
              </w:tabs>
              <w:jc w:val="center"/>
              <w:rPr>
                <w:sz w:val="22"/>
                <w:szCs w:val="22"/>
              </w:rPr>
            </w:pPr>
            <w:r w:rsidRPr="007F5C34">
              <w:rPr>
                <w:sz w:val="22"/>
                <w:szCs w:val="22"/>
              </w:rPr>
              <w:t>145</w:t>
            </w:r>
          </w:p>
        </w:tc>
        <w:tc>
          <w:tcPr>
            <w:tcW w:w="1029" w:type="dxa"/>
            <w:vAlign w:val="center"/>
          </w:tcPr>
          <w:p w:rsidR="00542413" w:rsidRPr="007F5C34" w:rsidP="0079113D" w14:paraId="4C12A145" w14:textId="7C85BC96">
            <w:pPr>
              <w:tabs>
                <w:tab w:val="center" w:pos="4320"/>
                <w:tab w:val="right" w:pos="8640"/>
              </w:tabs>
              <w:jc w:val="center"/>
              <w:rPr>
                <w:sz w:val="22"/>
                <w:szCs w:val="22"/>
              </w:rPr>
            </w:pPr>
            <w:r w:rsidRPr="007F5C34">
              <w:rPr>
                <w:sz w:val="22"/>
                <w:szCs w:val="22"/>
              </w:rPr>
              <w:t>$54.50</w:t>
            </w:r>
          </w:p>
        </w:tc>
        <w:tc>
          <w:tcPr>
            <w:tcW w:w="1096" w:type="dxa"/>
            <w:vAlign w:val="center"/>
          </w:tcPr>
          <w:p w:rsidR="00542413" w:rsidRPr="007F5C34" w:rsidP="0079113D" w14:paraId="01C1A511" w14:textId="0829168B">
            <w:pPr>
              <w:tabs>
                <w:tab w:val="center" w:pos="4320"/>
                <w:tab w:val="right" w:pos="8640"/>
              </w:tabs>
              <w:jc w:val="center"/>
              <w:rPr>
                <w:sz w:val="22"/>
                <w:szCs w:val="22"/>
              </w:rPr>
            </w:pPr>
            <w:r w:rsidRPr="007F5C34">
              <w:rPr>
                <w:sz w:val="22"/>
                <w:szCs w:val="22"/>
              </w:rPr>
              <w:t>$</w:t>
            </w:r>
            <w:r w:rsidRPr="007F5C34" w:rsidR="00474842">
              <w:rPr>
                <w:sz w:val="22"/>
                <w:szCs w:val="22"/>
              </w:rPr>
              <w:t>7,920.50</w:t>
            </w:r>
          </w:p>
        </w:tc>
      </w:tr>
    </w:tbl>
    <w:p w:rsidR="00436F5E" w:rsidRPr="00446CAB" w:rsidP="008F570D" w14:paraId="4FC5BEDE" w14:textId="77777777"/>
    <w:p w:rsidR="002338AC" w:rsidRPr="00446CAB" w:rsidP="008F570D" w14:paraId="3C895703" w14:textId="77777777">
      <w:pPr>
        <w:ind w:left="360"/>
      </w:pPr>
    </w:p>
    <w:p w:rsidR="00945CD6" w:rsidRPr="00446CAB" w:rsidP="00542413" w14:paraId="7BDBE261" w14:textId="0AAEB310">
      <w:pPr>
        <w:spacing w:after="120"/>
        <w:rPr>
          <w:b/>
        </w:rPr>
      </w:pPr>
      <w:r w:rsidRPr="00446CAB">
        <w:rPr>
          <w:b/>
        </w:rPr>
        <w:t>A13.</w:t>
      </w:r>
      <w:r w:rsidRPr="00446CAB" w:rsidR="002C5D42">
        <w:rPr>
          <w:b/>
        </w:rPr>
        <w:t xml:space="preserve"> </w:t>
      </w:r>
      <w:r w:rsidRPr="00446CAB">
        <w:rPr>
          <w:b/>
        </w:rPr>
        <w:t xml:space="preserve"> </w:t>
      </w:r>
      <w:r w:rsidRPr="00446CAB">
        <w:rPr>
          <w:b/>
        </w:rPr>
        <w:t>Cost Burden to Respondents or Record Keepers</w:t>
      </w:r>
    </w:p>
    <w:p w:rsidR="00D90EF6" w:rsidRPr="00446CAB" w:rsidP="008F570D" w14:paraId="3D88B0B4" w14:textId="77777777">
      <w:r w:rsidRPr="007F5C34">
        <w:t>There are no additional costs to respondents.</w:t>
      </w:r>
    </w:p>
    <w:p w:rsidR="00BE7952" w:rsidRPr="00446CAB" w:rsidP="008F570D" w14:paraId="6BC5843E" w14:textId="77777777"/>
    <w:p w:rsidR="002338AC" w:rsidRPr="00446CAB" w:rsidP="008F570D" w14:paraId="136F28B3" w14:textId="77777777"/>
    <w:p w:rsidR="00945CD6" w:rsidRPr="00446CAB" w:rsidP="008F570D" w14:paraId="2A791D57" w14:textId="39F574C6">
      <w:pPr>
        <w:spacing w:after="60"/>
        <w:rPr>
          <w:b/>
        </w:rPr>
      </w:pPr>
      <w:r w:rsidRPr="00446CAB">
        <w:rPr>
          <w:b/>
        </w:rPr>
        <w:t>A14.</w:t>
      </w:r>
      <w:r w:rsidRPr="00446CAB" w:rsidR="002C5D42">
        <w:rPr>
          <w:b/>
        </w:rPr>
        <w:t xml:space="preserve"> </w:t>
      </w:r>
      <w:r w:rsidRPr="00446CAB">
        <w:rPr>
          <w:b/>
        </w:rPr>
        <w:t xml:space="preserve"> </w:t>
      </w:r>
      <w:r w:rsidRPr="00446CAB">
        <w:rPr>
          <w:b/>
        </w:rPr>
        <w:t>Estimate of Cost to the Federal Government</w:t>
      </w:r>
    </w:p>
    <w:p w:rsidR="002338AC" w:rsidRPr="00446CAB" w:rsidP="008F570D" w14:paraId="036762EF" w14:textId="013C85BD">
      <w:r w:rsidRPr="00446CAB">
        <w:t>The total cost for the data collection activities under this current request will be $</w:t>
      </w:r>
      <w:r w:rsidRPr="00446CAB" w:rsidR="00301826">
        <w:t>2,</w:t>
      </w:r>
      <w:r w:rsidRPr="00446CAB" w:rsidR="00027602">
        <w:t>5</w:t>
      </w:r>
      <w:r w:rsidRPr="00446CAB" w:rsidR="00CB5651">
        <w:t>0</w:t>
      </w:r>
      <w:r w:rsidRPr="00446CAB" w:rsidR="00027602">
        <w:t>0.00</w:t>
      </w:r>
      <w:r w:rsidRPr="00446CAB">
        <w:t xml:space="preserve">. </w:t>
      </w:r>
    </w:p>
    <w:p w:rsidR="00436F5E" w:rsidRPr="00446CAB" w:rsidP="008F570D" w14:paraId="304B1383" w14:textId="748441F1"/>
    <w:p w:rsidR="0033072C" w:rsidRPr="00446CAB" w:rsidP="008F570D" w14:paraId="10E2AD7E" w14:textId="77777777"/>
    <w:p w:rsidR="00945CD6" w:rsidRPr="00446CAB" w:rsidP="008F570D" w14:paraId="4B385444" w14:textId="18F1B523">
      <w:pPr>
        <w:spacing w:after="120"/>
        <w:rPr>
          <w:b/>
        </w:rPr>
      </w:pPr>
      <w:r w:rsidRPr="00446CAB">
        <w:rPr>
          <w:b/>
        </w:rPr>
        <w:t>A15.</w:t>
      </w:r>
      <w:r w:rsidRPr="00446CAB" w:rsidR="002C5D42">
        <w:rPr>
          <w:b/>
        </w:rPr>
        <w:t xml:space="preserve"> </w:t>
      </w:r>
      <w:r w:rsidRPr="00446CAB">
        <w:rPr>
          <w:b/>
        </w:rPr>
        <w:t xml:space="preserve"> </w:t>
      </w:r>
      <w:r w:rsidRPr="00446CAB">
        <w:rPr>
          <w:b/>
        </w:rPr>
        <w:t>Change in Burden</w:t>
      </w:r>
    </w:p>
    <w:p w:rsidR="00CB2ED6" w:rsidRPr="007F5C34" w:rsidP="008F570D" w14:paraId="4B05A013" w14:textId="02FAB3E5">
      <w:r w:rsidRPr="007F5C34">
        <w:t xml:space="preserve">This is for an individual information collection under the umbrella </w:t>
      </w:r>
      <w:r w:rsidRPr="007F5C34" w:rsidR="001140AB">
        <w:t>formative generic clearance for program support (0970-0531</w:t>
      </w:r>
      <w:r w:rsidRPr="007F5C34" w:rsidR="00542413">
        <w:t>).</w:t>
      </w:r>
    </w:p>
    <w:p w:rsidR="002338AC" w:rsidRPr="00446CAB" w:rsidP="008F570D" w14:paraId="31DADDE8" w14:textId="632686D3">
      <w:pPr>
        <w:ind w:left="360"/>
      </w:pPr>
    </w:p>
    <w:p w:rsidR="0033072C" w:rsidRPr="00446CAB" w:rsidP="008F570D" w14:paraId="580F3480" w14:textId="77777777">
      <w:pPr>
        <w:ind w:left="360"/>
      </w:pPr>
    </w:p>
    <w:p w:rsidR="00945CD6" w:rsidRPr="00446CAB" w:rsidP="008F570D" w14:paraId="347FE16D" w14:textId="251C2A21">
      <w:pPr>
        <w:spacing w:after="60"/>
        <w:rPr>
          <w:b/>
        </w:rPr>
      </w:pPr>
      <w:r w:rsidRPr="00446CAB">
        <w:rPr>
          <w:b/>
        </w:rPr>
        <w:t>A16.</w:t>
      </w:r>
      <w:r w:rsidRPr="00446CAB" w:rsidR="002C5D42">
        <w:rPr>
          <w:b/>
        </w:rPr>
        <w:t xml:space="preserve"> </w:t>
      </w:r>
      <w:r w:rsidRPr="00446CAB">
        <w:rPr>
          <w:b/>
        </w:rPr>
        <w:t xml:space="preserve"> </w:t>
      </w:r>
      <w:r w:rsidRPr="00446CAB">
        <w:rPr>
          <w:b/>
        </w:rPr>
        <w:t>Plan and Time Schedule for Information Collection, Tabulation and Publication</w:t>
      </w:r>
    </w:p>
    <w:p w:rsidR="002338AC" w:rsidRPr="00446CAB" w:rsidP="008F570D" w14:paraId="565D87F6" w14:textId="18F0F806">
      <w:pPr>
        <w:rPr>
          <w:bCs/>
        </w:rPr>
      </w:pPr>
      <w:r w:rsidRPr="00446CAB">
        <w:rPr>
          <w:bCs/>
        </w:rPr>
        <w:t>The questionnaire/survey will be distributed on or about August 5, 2023</w:t>
      </w:r>
      <w:r w:rsidRPr="00446CAB" w:rsidR="00B83D49">
        <w:rPr>
          <w:bCs/>
        </w:rPr>
        <w:t>, pending OMB approval</w:t>
      </w:r>
      <w:r w:rsidRPr="00446CAB">
        <w:rPr>
          <w:bCs/>
        </w:rPr>
        <w:t xml:space="preserve">.  Information will be collected and used internally by OFVPS for informing future training and technical assistance provided to ARP Supplemental Grant recipients. </w:t>
      </w:r>
      <w:r w:rsidRPr="00446CAB" w:rsidR="00301826">
        <w:rPr>
          <w:bCs/>
        </w:rPr>
        <w:t xml:space="preserve">  </w:t>
      </w:r>
      <w:r w:rsidRPr="00446CAB" w:rsidR="00301826">
        <w:t xml:space="preserve">OFVPS may feature grantee implementation stories as part of our grantee meetings and webinars as examples of promising practices. </w:t>
      </w:r>
      <w:r w:rsidRPr="00446CAB" w:rsidR="00301826">
        <w:rPr>
          <w:bCs/>
        </w:rPr>
        <w:t xml:space="preserve"> </w:t>
      </w:r>
    </w:p>
    <w:p w:rsidR="002338AC" w:rsidRPr="00446CAB" w:rsidP="008F570D" w14:paraId="5D35D3D0" w14:textId="77777777">
      <w:pPr>
        <w:rPr>
          <w:b/>
        </w:rPr>
      </w:pPr>
    </w:p>
    <w:p w:rsidR="00945CD6" w:rsidRPr="00446CAB" w:rsidP="008F570D" w14:paraId="750BBE88" w14:textId="6282298C">
      <w:pPr>
        <w:spacing w:after="120"/>
        <w:rPr>
          <w:b/>
        </w:rPr>
      </w:pPr>
      <w:r w:rsidRPr="00446CAB">
        <w:rPr>
          <w:b/>
        </w:rPr>
        <w:t xml:space="preserve">A17. </w:t>
      </w:r>
      <w:r w:rsidRPr="00446CAB" w:rsidR="002C5D42">
        <w:rPr>
          <w:b/>
        </w:rPr>
        <w:t xml:space="preserve"> </w:t>
      </w:r>
      <w:r w:rsidRPr="00446CAB">
        <w:rPr>
          <w:b/>
        </w:rPr>
        <w:t>Reasons Not to Display OMB Expiration Date</w:t>
      </w:r>
    </w:p>
    <w:p w:rsidR="00D90EF6" w:rsidRPr="00446CAB" w:rsidP="008F570D" w14:paraId="5E995DCB" w14:textId="77777777">
      <w:r w:rsidRPr="00446CAB">
        <w:t>All instruments will display the expiration date for OMB approval.</w:t>
      </w:r>
    </w:p>
    <w:p w:rsidR="005046F0" w:rsidRPr="00446CAB" w:rsidP="008F570D" w14:paraId="3CB00E49" w14:textId="77777777">
      <w:pPr>
        <w:ind w:left="360"/>
      </w:pPr>
    </w:p>
    <w:p w:rsidR="002338AC" w:rsidRPr="00446CAB" w:rsidP="008F570D" w14:paraId="4920E2AE" w14:textId="77777777">
      <w:pPr>
        <w:ind w:left="360"/>
      </w:pPr>
    </w:p>
    <w:p w:rsidR="00945CD6" w:rsidRPr="00446CAB" w:rsidP="008F570D" w14:paraId="0DA51717" w14:textId="17A4A431">
      <w:pPr>
        <w:spacing w:after="120"/>
        <w:rPr>
          <w:b/>
        </w:rPr>
      </w:pPr>
      <w:r w:rsidRPr="00446CAB">
        <w:rPr>
          <w:b/>
        </w:rPr>
        <w:t>A18.</w:t>
      </w:r>
      <w:r w:rsidRPr="00446CAB" w:rsidR="002C5D42">
        <w:rPr>
          <w:b/>
        </w:rPr>
        <w:t xml:space="preserve"> </w:t>
      </w:r>
      <w:r w:rsidRPr="00446CAB" w:rsidR="000B5EA8">
        <w:rPr>
          <w:b/>
        </w:rPr>
        <w:t xml:space="preserve"> Exceptions to Certification for Paperwork Reduction Act Submissions</w:t>
      </w:r>
    </w:p>
    <w:p w:rsidR="0072204D" w:rsidRPr="0072204D" w:rsidP="008F570D" w14:paraId="4DA2F605" w14:textId="4FE3D9B5">
      <w:r w:rsidRPr="00446CAB">
        <w:t>No exceptions</w:t>
      </w:r>
      <w:r w:rsidRPr="006E181F">
        <w:rPr>
          <w:szCs w:val="22"/>
        </w:rPr>
        <w:t xml:space="preserve"> are necessary for this information collection.</w:t>
      </w:r>
      <w:r w:rsidR="000B5EA8">
        <w:tab/>
      </w:r>
    </w:p>
    <w:sectPr w:rsidSect="00327B2E">
      <w:headerReference w:type="default" r:id="rId9"/>
      <w:footerReference w:type="default" r:id="rId10"/>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5B0D" w:rsidP="00BE7952" w14:paraId="69A20F56"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D2E7E3B"/>
    <w:multiLevelType w:val="hybridMultilevel"/>
    <w:tmpl w:val="F6EA2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3DE45F4"/>
    <w:multiLevelType w:val="hybridMultilevel"/>
    <w:tmpl w:val="DBF04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05253414">
    <w:abstractNumId w:val="4"/>
  </w:num>
  <w:num w:numId="2" w16cid:durableId="1164007829">
    <w:abstractNumId w:val="1"/>
  </w:num>
  <w:num w:numId="3" w16cid:durableId="582909514">
    <w:abstractNumId w:val="14"/>
  </w:num>
  <w:num w:numId="4" w16cid:durableId="901866485">
    <w:abstractNumId w:val="8"/>
  </w:num>
  <w:num w:numId="5" w16cid:durableId="694036851">
    <w:abstractNumId w:val="9"/>
  </w:num>
  <w:num w:numId="6" w16cid:durableId="577983068">
    <w:abstractNumId w:val="16"/>
  </w:num>
  <w:num w:numId="7" w16cid:durableId="2022510009">
    <w:abstractNumId w:val="15"/>
  </w:num>
  <w:num w:numId="8" w16cid:durableId="1216047363">
    <w:abstractNumId w:val="10"/>
  </w:num>
  <w:num w:numId="9" w16cid:durableId="187960683">
    <w:abstractNumId w:val="11"/>
  </w:num>
  <w:num w:numId="10" w16cid:durableId="152842507">
    <w:abstractNumId w:val="2"/>
  </w:num>
  <w:num w:numId="11" w16cid:durableId="641614182">
    <w:abstractNumId w:val="0"/>
  </w:num>
  <w:num w:numId="12" w16cid:durableId="458645250">
    <w:abstractNumId w:val="3"/>
  </w:num>
  <w:num w:numId="13" w16cid:durableId="2097088025">
    <w:abstractNumId w:val="17"/>
  </w:num>
  <w:num w:numId="14" w16cid:durableId="132720445">
    <w:abstractNumId w:val="5"/>
  </w:num>
  <w:num w:numId="15" w16cid:durableId="700087314">
    <w:abstractNumId w:val="6"/>
  </w:num>
  <w:num w:numId="16" w16cid:durableId="2095661273">
    <w:abstractNumId w:val="21"/>
  </w:num>
  <w:num w:numId="17" w16cid:durableId="1308851845">
    <w:abstractNumId w:val="22"/>
  </w:num>
  <w:num w:numId="18" w16cid:durableId="639657183">
    <w:abstractNumId w:val="19"/>
  </w:num>
  <w:num w:numId="19" w16cid:durableId="1528325854">
    <w:abstractNumId w:val="18"/>
  </w:num>
  <w:num w:numId="20" w16cid:durableId="2098820696">
    <w:abstractNumId w:val="12"/>
  </w:num>
  <w:num w:numId="21" w16cid:durableId="1221747408">
    <w:abstractNumId w:val="20"/>
  </w:num>
  <w:num w:numId="22" w16cid:durableId="529729923">
    <w:abstractNumId w:val="13"/>
  </w:num>
  <w:num w:numId="23" w16cid:durableId="7553219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7602"/>
    <w:rsid w:val="000431B8"/>
    <w:rsid w:val="0008643E"/>
    <w:rsid w:val="00091C59"/>
    <w:rsid w:val="000964A6"/>
    <w:rsid w:val="000A59E0"/>
    <w:rsid w:val="000B546E"/>
    <w:rsid w:val="000B5EA8"/>
    <w:rsid w:val="000D53DF"/>
    <w:rsid w:val="001140AB"/>
    <w:rsid w:val="00124EBF"/>
    <w:rsid w:val="00130457"/>
    <w:rsid w:val="00153CFF"/>
    <w:rsid w:val="0016012E"/>
    <w:rsid w:val="00183C0F"/>
    <w:rsid w:val="00186462"/>
    <w:rsid w:val="001A5AF9"/>
    <w:rsid w:val="001C4D60"/>
    <w:rsid w:val="001D1526"/>
    <w:rsid w:val="0020382F"/>
    <w:rsid w:val="002231FA"/>
    <w:rsid w:val="002338AC"/>
    <w:rsid w:val="00234E8D"/>
    <w:rsid w:val="00235A6D"/>
    <w:rsid w:val="002408DE"/>
    <w:rsid w:val="0025173C"/>
    <w:rsid w:val="00253148"/>
    <w:rsid w:val="002823E1"/>
    <w:rsid w:val="00292B70"/>
    <w:rsid w:val="002A1F68"/>
    <w:rsid w:val="002A319B"/>
    <w:rsid w:val="002B4DBE"/>
    <w:rsid w:val="002C4F75"/>
    <w:rsid w:val="002C5D42"/>
    <w:rsid w:val="002C6F4F"/>
    <w:rsid w:val="002D4B0A"/>
    <w:rsid w:val="00301826"/>
    <w:rsid w:val="003277CF"/>
    <w:rsid w:val="00327B2E"/>
    <w:rsid w:val="0033072C"/>
    <w:rsid w:val="003642C0"/>
    <w:rsid w:val="00374DAB"/>
    <w:rsid w:val="0038291A"/>
    <w:rsid w:val="003D22D8"/>
    <w:rsid w:val="003D39B9"/>
    <w:rsid w:val="003D5231"/>
    <w:rsid w:val="004222F8"/>
    <w:rsid w:val="00422C1B"/>
    <w:rsid w:val="00436F5E"/>
    <w:rsid w:val="00446CAB"/>
    <w:rsid w:val="004522FF"/>
    <w:rsid w:val="004554B1"/>
    <w:rsid w:val="00456E2F"/>
    <w:rsid w:val="004709A5"/>
    <w:rsid w:val="00474842"/>
    <w:rsid w:val="00482DDE"/>
    <w:rsid w:val="004A44DD"/>
    <w:rsid w:val="004B587E"/>
    <w:rsid w:val="004B6302"/>
    <w:rsid w:val="004C2ADD"/>
    <w:rsid w:val="004C616B"/>
    <w:rsid w:val="004D6CA9"/>
    <w:rsid w:val="004F4E1D"/>
    <w:rsid w:val="005046F0"/>
    <w:rsid w:val="00520737"/>
    <w:rsid w:val="005261E4"/>
    <w:rsid w:val="005353B7"/>
    <w:rsid w:val="00541024"/>
    <w:rsid w:val="00542413"/>
    <w:rsid w:val="005A64C5"/>
    <w:rsid w:val="005F2061"/>
    <w:rsid w:val="005F4A92"/>
    <w:rsid w:val="006010CA"/>
    <w:rsid w:val="00607351"/>
    <w:rsid w:val="006228E1"/>
    <w:rsid w:val="00630580"/>
    <w:rsid w:val="00634B3C"/>
    <w:rsid w:val="00651DBA"/>
    <w:rsid w:val="00657424"/>
    <w:rsid w:val="00680FFE"/>
    <w:rsid w:val="006A58BC"/>
    <w:rsid w:val="006A7EFA"/>
    <w:rsid w:val="006B6845"/>
    <w:rsid w:val="006C0DE9"/>
    <w:rsid w:val="006D2637"/>
    <w:rsid w:val="006E181F"/>
    <w:rsid w:val="00701045"/>
    <w:rsid w:val="00711BC5"/>
    <w:rsid w:val="0072204D"/>
    <w:rsid w:val="00723692"/>
    <w:rsid w:val="007250A3"/>
    <w:rsid w:val="007320F2"/>
    <w:rsid w:val="00736F1D"/>
    <w:rsid w:val="00772457"/>
    <w:rsid w:val="0077412F"/>
    <w:rsid w:val="0077465C"/>
    <w:rsid w:val="00784137"/>
    <w:rsid w:val="0079113D"/>
    <w:rsid w:val="007A075B"/>
    <w:rsid w:val="007D295D"/>
    <w:rsid w:val="007D6863"/>
    <w:rsid w:val="007F0377"/>
    <w:rsid w:val="007F5C34"/>
    <w:rsid w:val="00806712"/>
    <w:rsid w:val="008423D3"/>
    <w:rsid w:val="0087234E"/>
    <w:rsid w:val="00874592"/>
    <w:rsid w:val="00877346"/>
    <w:rsid w:val="008B7F2C"/>
    <w:rsid w:val="008C6A6B"/>
    <w:rsid w:val="008C78B4"/>
    <w:rsid w:val="008F10A2"/>
    <w:rsid w:val="008F1A8B"/>
    <w:rsid w:val="008F570D"/>
    <w:rsid w:val="00900142"/>
    <w:rsid w:val="00932D71"/>
    <w:rsid w:val="00945CD6"/>
    <w:rsid w:val="00957AE3"/>
    <w:rsid w:val="009648CE"/>
    <w:rsid w:val="00984BBF"/>
    <w:rsid w:val="00984CA2"/>
    <w:rsid w:val="0099112A"/>
    <w:rsid w:val="009B1638"/>
    <w:rsid w:val="009D47D2"/>
    <w:rsid w:val="009E28C8"/>
    <w:rsid w:val="00A020E8"/>
    <w:rsid w:val="00A35B0D"/>
    <w:rsid w:val="00A35E23"/>
    <w:rsid w:val="00A412C5"/>
    <w:rsid w:val="00A44209"/>
    <w:rsid w:val="00A4541D"/>
    <w:rsid w:val="00A7375B"/>
    <w:rsid w:val="00A85920"/>
    <w:rsid w:val="00AA29C0"/>
    <w:rsid w:val="00AA7582"/>
    <w:rsid w:val="00B14396"/>
    <w:rsid w:val="00B45E23"/>
    <w:rsid w:val="00B66874"/>
    <w:rsid w:val="00B717B4"/>
    <w:rsid w:val="00B73ACF"/>
    <w:rsid w:val="00B8248A"/>
    <w:rsid w:val="00B83D49"/>
    <w:rsid w:val="00B84547"/>
    <w:rsid w:val="00B91D97"/>
    <w:rsid w:val="00BB13A6"/>
    <w:rsid w:val="00BD4CFB"/>
    <w:rsid w:val="00BE7952"/>
    <w:rsid w:val="00C12B95"/>
    <w:rsid w:val="00C1674B"/>
    <w:rsid w:val="00C235B2"/>
    <w:rsid w:val="00C46587"/>
    <w:rsid w:val="00C56EA9"/>
    <w:rsid w:val="00CA6460"/>
    <w:rsid w:val="00CB2ED6"/>
    <w:rsid w:val="00CB5651"/>
    <w:rsid w:val="00CC2CD1"/>
    <w:rsid w:val="00CE6EFF"/>
    <w:rsid w:val="00D012A6"/>
    <w:rsid w:val="00D06D5F"/>
    <w:rsid w:val="00D277B1"/>
    <w:rsid w:val="00D44EA5"/>
    <w:rsid w:val="00D519D9"/>
    <w:rsid w:val="00D54F3E"/>
    <w:rsid w:val="00D90EF6"/>
    <w:rsid w:val="00D964BC"/>
    <w:rsid w:val="00E00860"/>
    <w:rsid w:val="00E05A0A"/>
    <w:rsid w:val="00E41D46"/>
    <w:rsid w:val="00E52821"/>
    <w:rsid w:val="00E57B46"/>
    <w:rsid w:val="00E72E9A"/>
    <w:rsid w:val="00E84BEC"/>
    <w:rsid w:val="00E86DB9"/>
    <w:rsid w:val="00EA12DE"/>
    <w:rsid w:val="00EB5B54"/>
    <w:rsid w:val="00EB651A"/>
    <w:rsid w:val="00EC329F"/>
    <w:rsid w:val="00F10C63"/>
    <w:rsid w:val="00F2318E"/>
    <w:rsid w:val="00F46F83"/>
    <w:rsid w:val="00F514D1"/>
    <w:rsid w:val="00F51A19"/>
    <w:rsid w:val="00F73374"/>
    <w:rsid w:val="00FA05FE"/>
    <w:rsid w:val="00FC04C5"/>
    <w:rsid w:val="00FC196A"/>
    <w:rsid w:val="00FD1B70"/>
    <w:rsid w:val="00FD7600"/>
    <w:rsid w:val="00FF3048"/>
    <w:rsid w:val="00FF6A2F"/>
    <w:rsid w:val="00FF7033"/>
    <w:rsid w:val="0CAAD679"/>
    <w:rsid w:val="290E77F9"/>
    <w:rsid w:val="3757AF5A"/>
    <w:rsid w:val="38A02AA0"/>
    <w:rsid w:val="3BCBFC96"/>
    <w:rsid w:val="3F9BCACD"/>
    <w:rsid w:val="41379B2E"/>
    <w:rsid w:val="478DB4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D8BA4B63-7CDD-4BE9-8260-6A0B7EC17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A85920"/>
  </w:style>
  <w:style w:type="character" w:customStyle="1" w:styleId="eop">
    <w:name w:val="eop"/>
    <w:basedOn w:val="DefaultParagraphFont"/>
    <w:rsid w:val="00A85920"/>
  </w:style>
  <w:style w:type="paragraph" w:customStyle="1" w:styleId="paragraph">
    <w:name w:val="paragraph"/>
    <w:basedOn w:val="Normal"/>
    <w:rsid w:val="0079113D"/>
    <w:pPr>
      <w:spacing w:before="100" w:beforeAutospacing="1" w:after="100" w:afterAutospacing="1"/>
    </w:pPr>
  </w:style>
  <w:style w:type="character" w:styleId="UnresolvedMention">
    <w:name w:val="Unresolved Mention"/>
    <w:basedOn w:val="DefaultParagraphFont"/>
    <w:uiPriority w:val="99"/>
    <w:semiHidden/>
    <w:unhideWhenUsed/>
    <w:rsid w:val="006E181F"/>
    <w:rPr>
      <w:color w:val="605E5C"/>
      <w:shd w:val="clear" w:color="auto" w:fill="E1DFDD"/>
    </w:rPr>
  </w:style>
  <w:style w:type="paragraph" w:styleId="Revision">
    <w:name w:val="Revision"/>
    <w:hidden/>
    <w:uiPriority w:val="99"/>
    <w:semiHidden/>
    <w:rsid w:val="000276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2d2812d-be11-456f-89bb-f2744f6d5ca3" xsi:nil="true"/>
    <lcf76f155ced4ddcb4097134ff3c332f xmlns="fce774b4-c9d4-4a8f-80fc-e2982472d72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3" ma:contentTypeDescription="Create a new document." ma:contentTypeScope="" ma:versionID="fa6bc88d848d9abf73b24875bfc78e78">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46f687cc669f64d786050ed22ed71032"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2963684-da16-48f0-b9aa-09f5a62a2b68}" ma:internalName="TaxCatchAll" ma:showField="CatchAllData" ma:web="a2d2812d-be11-456f-89bb-f2744f6d5c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24951A-B6B3-4F2C-8AF7-C0968D06AA11}">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3.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4.xml><?xml version="1.0" encoding="utf-8"?>
<ds:datastoreItem xmlns:ds="http://schemas.openxmlformats.org/officeDocument/2006/customXml" ds:itemID="{FCDA315D-6C0C-4721-B142-55320F82A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1404</Words>
  <Characters>8535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OPRE OMB Clearance Manual</vt:lpstr>
    </vt:vector>
  </TitlesOfParts>
  <Company>DHHS</Company>
  <LinksUpToDate>false</LinksUpToDate>
  <CharactersWithSpaces>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Jones, Molly (ACF)</cp:lastModifiedBy>
  <cp:revision>2</cp:revision>
  <cp:lastPrinted>2009-01-26T16:35:00Z</cp:lastPrinted>
  <dcterms:created xsi:type="dcterms:W3CDTF">2023-07-14T15:48:00Z</dcterms:created>
  <dcterms:modified xsi:type="dcterms:W3CDTF">2023-07-14T15:48:00Z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y fmtid="{D5CDD505-2E9C-101B-9397-08002B2CF9AE}" pid="3" name="MediaServiceImageTags">
    <vt:lpwstr/>
  </property>
</Properties>
</file>