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2365" w:rsidRPr="00932365" w:rsidP="00932365" w14:paraId="24DF6F06" w14:textId="4184F4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State Small Business Credit Initiative</w:t>
      </w:r>
      <w:r w:rsidR="0079133F">
        <w:rPr>
          <w:rFonts w:ascii="Times New Roman" w:hAnsi="Times New Roman" w:cs="Times New Roman"/>
          <w:b/>
          <w:bCs/>
        </w:rPr>
        <w:t xml:space="preserve"> (SSBCI)</w:t>
      </w:r>
    </w:p>
    <w:p w:rsidR="00932365" w:rsidRPr="00932365" w:rsidP="00932365" w14:paraId="386F95D8" w14:textId="77777777">
      <w:pPr>
        <w:jc w:val="center"/>
        <w:rPr>
          <w:rFonts w:ascii="Times New Roman" w:hAnsi="Times New Roman" w:cs="Times New Roman"/>
          <w:b/>
          <w:bCs/>
        </w:rPr>
      </w:pPr>
      <w:r w:rsidRPr="00932365">
        <w:rPr>
          <w:rFonts w:ascii="Times New Roman" w:hAnsi="Times New Roman" w:cs="Times New Roman"/>
          <w:b/>
          <w:bCs/>
        </w:rPr>
        <w:t xml:space="preserve">OMB Control Number 1505-0227 </w:t>
      </w:r>
    </w:p>
    <w:p w:rsidR="00932365" w:rsidRPr="00932365" w:rsidP="00932365" w14:paraId="2FBD3439" w14:textId="40B56666">
      <w:pPr>
        <w:jc w:val="center"/>
        <w:rPr>
          <w:rFonts w:ascii="Times New Roman" w:hAnsi="Times New Roman" w:cs="Times New Roman"/>
          <w:b/>
          <w:bCs/>
        </w:rPr>
      </w:pPr>
      <w:r w:rsidRPr="00932365">
        <w:rPr>
          <w:rFonts w:ascii="Times New Roman" w:hAnsi="Times New Roman" w:cs="Times New Roman"/>
          <w:b/>
          <w:bCs/>
        </w:rPr>
        <w:t>Request for Non-</w:t>
      </w:r>
      <w:r>
        <w:rPr>
          <w:rFonts w:ascii="Times New Roman" w:hAnsi="Times New Roman" w:cs="Times New Roman"/>
          <w:b/>
          <w:bCs/>
        </w:rPr>
        <w:t>S</w:t>
      </w:r>
      <w:r w:rsidRPr="00932365">
        <w:rPr>
          <w:rFonts w:ascii="Times New Roman" w:hAnsi="Times New Roman" w:cs="Times New Roman"/>
          <w:b/>
          <w:bCs/>
        </w:rPr>
        <w:t xml:space="preserve">ubstantive Change: </w:t>
      </w:r>
      <w:r>
        <w:rPr>
          <w:rFonts w:ascii="Times New Roman" w:hAnsi="Times New Roman" w:cs="Times New Roman"/>
          <w:b/>
          <w:bCs/>
        </w:rPr>
        <w:t>Capital Program Reporting Guidance</w:t>
      </w:r>
    </w:p>
    <w:p w:rsidR="00932365" w:rsidRPr="00932365" w:rsidP="00932365" w14:paraId="08892C27" w14:textId="688B13D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November </w:t>
      </w:r>
      <w:r w:rsidR="00B5318C">
        <w:rPr>
          <w:rFonts w:ascii="Times New Roman" w:hAnsi="Times New Roman" w:cs="Times New Roman"/>
          <w:b/>
          <w:bCs/>
        </w:rPr>
        <w:t>14</w:t>
      </w:r>
      <w:r w:rsidRPr="00932365">
        <w:rPr>
          <w:rFonts w:ascii="Times New Roman" w:hAnsi="Times New Roman" w:cs="Times New Roman"/>
          <w:b/>
          <w:bCs/>
        </w:rPr>
        <w:t>, 2024</w:t>
      </w:r>
    </w:p>
    <w:p w:rsidR="00932365" w:rsidRPr="00932365" w:rsidP="00932365" w14:paraId="116F858D" w14:textId="77777777">
      <w:pPr>
        <w:rPr>
          <w:rFonts w:ascii="Times New Roman" w:hAnsi="Times New Roman" w:cs="Times New Roman"/>
        </w:rPr>
      </w:pPr>
    </w:p>
    <w:p w:rsidR="00932365" w:rsidP="00932365" w14:paraId="1D481547" w14:textId="3A83EE80">
      <w:pPr>
        <w:rPr>
          <w:rFonts w:ascii="Times New Roman" w:hAnsi="Times New Roman" w:cs="Times New Roman"/>
        </w:rPr>
      </w:pPr>
      <w:r w:rsidRPr="00932365">
        <w:rPr>
          <w:rFonts w:ascii="Times New Roman" w:hAnsi="Times New Roman" w:cs="Times New Roman"/>
        </w:rPr>
        <w:t>The U</w:t>
      </w:r>
      <w:r w:rsidR="0079133F">
        <w:rPr>
          <w:rFonts w:ascii="Times New Roman" w:hAnsi="Times New Roman" w:cs="Times New Roman"/>
        </w:rPr>
        <w:t>.</w:t>
      </w:r>
      <w:r w:rsidRPr="00932365">
        <w:rPr>
          <w:rFonts w:ascii="Times New Roman" w:hAnsi="Times New Roman" w:cs="Times New Roman"/>
        </w:rPr>
        <w:t>S</w:t>
      </w:r>
      <w:r w:rsidR="0079133F">
        <w:rPr>
          <w:rFonts w:ascii="Times New Roman" w:hAnsi="Times New Roman" w:cs="Times New Roman"/>
        </w:rPr>
        <w:t>.</w:t>
      </w:r>
      <w:r w:rsidRPr="00932365">
        <w:rPr>
          <w:rFonts w:ascii="Times New Roman" w:hAnsi="Times New Roman" w:cs="Times New Roman"/>
        </w:rPr>
        <w:t xml:space="preserve"> Department of the Treasury is submitting a request for</w:t>
      </w:r>
      <w:r w:rsidR="0079133F">
        <w:rPr>
          <w:rFonts w:ascii="Times New Roman" w:hAnsi="Times New Roman" w:cs="Times New Roman"/>
        </w:rPr>
        <w:t xml:space="preserve"> a</w:t>
      </w:r>
      <w:r w:rsidRPr="00932365">
        <w:rPr>
          <w:rFonts w:ascii="Times New Roman" w:hAnsi="Times New Roman" w:cs="Times New Roman"/>
        </w:rPr>
        <w:t xml:space="preserve"> non-substantive change to OMB Control Number </w:t>
      </w:r>
      <w:r w:rsidRPr="0079133F">
        <w:rPr>
          <w:rFonts w:ascii="Times New Roman" w:hAnsi="Times New Roman" w:cs="Times New Roman"/>
        </w:rPr>
        <w:t xml:space="preserve">1505-0227 </w:t>
      </w:r>
      <w:r w:rsidRPr="00932365">
        <w:rPr>
          <w:rFonts w:ascii="Times New Roman" w:hAnsi="Times New Roman" w:cs="Times New Roman"/>
        </w:rPr>
        <w:t xml:space="preserve">to </w:t>
      </w:r>
      <w:r w:rsidR="003A38FF">
        <w:rPr>
          <w:rFonts w:ascii="Times New Roman" w:hAnsi="Times New Roman" w:cs="Times New Roman"/>
        </w:rPr>
        <w:t xml:space="preserve">update </w:t>
      </w:r>
      <w:r>
        <w:rPr>
          <w:rFonts w:ascii="Times New Roman" w:hAnsi="Times New Roman" w:cs="Times New Roman"/>
        </w:rPr>
        <w:t>the SSBCI Capital Program Reporting Guidance</w:t>
      </w:r>
      <w:r w:rsidRPr="00932365">
        <w:rPr>
          <w:rFonts w:ascii="Times New Roman" w:hAnsi="Times New Roman" w:cs="Times New Roman"/>
        </w:rPr>
        <w:t>.</w:t>
      </w:r>
      <w:r w:rsidR="00B5318C">
        <w:rPr>
          <w:rFonts w:ascii="Times New Roman" w:hAnsi="Times New Roman" w:cs="Times New Roman"/>
        </w:rPr>
        <w:t xml:space="preserve">  This change would be effective for the quarterly reports due January 30, 2025, and the annual reports due March 31, 2025.</w:t>
      </w:r>
    </w:p>
    <w:p w:rsidR="00332A08" w:rsidRPr="00332A08" w:rsidP="00932365" w14:paraId="5DC45EC0" w14:textId="1C202DFE">
      <w:pPr>
        <w:rPr>
          <w:rFonts w:ascii="Times New Roman" w:hAnsi="Times New Roman" w:cs="Times New Roman"/>
        </w:rPr>
      </w:pPr>
      <w:r w:rsidRPr="00332A08">
        <w:rPr>
          <w:rFonts w:ascii="Times New Roman" w:hAnsi="Times New Roman" w:cs="Times New Roman"/>
        </w:rPr>
        <w:t xml:space="preserve">Based on feedback and data evaluation from quarterly and annual report submissions, Treasury is </w:t>
      </w:r>
      <w:r w:rsidR="0079133F">
        <w:rPr>
          <w:rFonts w:ascii="Times New Roman" w:hAnsi="Times New Roman" w:cs="Times New Roman"/>
        </w:rPr>
        <w:t>proposing</w:t>
      </w:r>
      <w:r w:rsidRPr="00332A08">
        <w:rPr>
          <w:rFonts w:ascii="Times New Roman" w:hAnsi="Times New Roman" w:cs="Times New Roman"/>
        </w:rPr>
        <w:t xml:space="preserve"> to update the Capital Program Reporting Guidance, including to better align with other published guidance, provide </w:t>
      </w:r>
      <w:r w:rsidR="00CA2873">
        <w:rPr>
          <w:rFonts w:ascii="Times New Roman" w:hAnsi="Times New Roman" w:cs="Times New Roman"/>
        </w:rPr>
        <w:t xml:space="preserve">technical edits and </w:t>
      </w:r>
      <w:r w:rsidRPr="00332A08">
        <w:rPr>
          <w:rFonts w:ascii="Times New Roman" w:hAnsi="Times New Roman" w:cs="Times New Roman"/>
        </w:rPr>
        <w:t xml:space="preserve">clarifications to </w:t>
      </w:r>
      <w:r w:rsidR="00CA2873">
        <w:rPr>
          <w:rFonts w:ascii="Times New Roman" w:hAnsi="Times New Roman" w:cs="Times New Roman"/>
        </w:rPr>
        <w:t xml:space="preserve">address </w:t>
      </w:r>
      <w:r w:rsidRPr="00332A08">
        <w:rPr>
          <w:rFonts w:ascii="Times New Roman" w:hAnsi="Times New Roman" w:cs="Times New Roman"/>
        </w:rPr>
        <w:t xml:space="preserve">common questions, and streamline reporting requirements. </w:t>
      </w:r>
      <w:r w:rsidR="00CA2873">
        <w:rPr>
          <w:rFonts w:ascii="Times New Roman" w:hAnsi="Times New Roman" w:cs="Times New Roman"/>
        </w:rPr>
        <w:t xml:space="preserve">As part of this revision, Treasury voluntarily provided </w:t>
      </w:r>
      <w:r w:rsidR="00070891">
        <w:rPr>
          <w:rFonts w:ascii="Times New Roman" w:hAnsi="Times New Roman" w:cs="Times New Roman"/>
        </w:rPr>
        <w:t>jurisdiction</w:t>
      </w:r>
      <w:r w:rsidR="00CA2873">
        <w:rPr>
          <w:rFonts w:ascii="Times New Roman" w:hAnsi="Times New Roman" w:cs="Times New Roman"/>
        </w:rPr>
        <w:t xml:space="preserve">s subject to the Reporting Guidance with a summary of certain key </w:t>
      </w:r>
      <w:r w:rsidR="003A38FF">
        <w:rPr>
          <w:rFonts w:ascii="Times New Roman" w:hAnsi="Times New Roman" w:cs="Times New Roman"/>
        </w:rPr>
        <w:t xml:space="preserve">changes </w:t>
      </w:r>
      <w:r w:rsidR="00CA2873">
        <w:rPr>
          <w:rFonts w:ascii="Times New Roman" w:hAnsi="Times New Roman" w:cs="Times New Roman"/>
        </w:rPr>
        <w:t xml:space="preserve">it was considering and provided an opportunity for comment. Treasury </w:t>
      </w:r>
      <w:r w:rsidR="002F7249">
        <w:rPr>
          <w:rFonts w:ascii="Times New Roman" w:hAnsi="Times New Roman" w:cs="Times New Roman"/>
        </w:rPr>
        <w:t xml:space="preserve">only received a </w:t>
      </w:r>
      <w:r w:rsidR="00070891">
        <w:rPr>
          <w:rFonts w:ascii="Times New Roman" w:hAnsi="Times New Roman" w:cs="Times New Roman"/>
        </w:rPr>
        <w:t>small number of</w:t>
      </w:r>
      <w:r w:rsidR="002F7249">
        <w:rPr>
          <w:rFonts w:ascii="Times New Roman" w:hAnsi="Times New Roman" w:cs="Times New Roman"/>
        </w:rPr>
        <w:t xml:space="preserve"> </w:t>
      </w:r>
      <w:r w:rsidR="00070891">
        <w:rPr>
          <w:rFonts w:ascii="Times New Roman" w:hAnsi="Times New Roman" w:cs="Times New Roman"/>
        </w:rPr>
        <w:t xml:space="preserve">comments and </w:t>
      </w:r>
      <w:r w:rsidR="00CA2873">
        <w:rPr>
          <w:rFonts w:ascii="Times New Roman" w:hAnsi="Times New Roman" w:cs="Times New Roman"/>
        </w:rPr>
        <w:t>carefully considered the</w:t>
      </w:r>
      <w:r w:rsidR="00070891">
        <w:rPr>
          <w:rFonts w:ascii="Times New Roman" w:hAnsi="Times New Roman" w:cs="Times New Roman"/>
        </w:rPr>
        <w:t>m</w:t>
      </w:r>
      <w:r w:rsidR="00CA2873">
        <w:rPr>
          <w:rFonts w:ascii="Times New Roman" w:hAnsi="Times New Roman" w:cs="Times New Roman"/>
        </w:rPr>
        <w:t xml:space="preserve"> in </w:t>
      </w:r>
      <w:r w:rsidR="003A38FF">
        <w:rPr>
          <w:rFonts w:ascii="Times New Roman" w:hAnsi="Times New Roman" w:cs="Times New Roman"/>
        </w:rPr>
        <w:t>updating</w:t>
      </w:r>
      <w:r w:rsidR="00CA2873">
        <w:rPr>
          <w:rFonts w:ascii="Times New Roman" w:hAnsi="Times New Roman" w:cs="Times New Roman"/>
        </w:rPr>
        <w:t xml:space="preserve"> the Reporting Guidance.</w:t>
      </w:r>
    </w:p>
    <w:p w:rsidR="00332A08" w:rsidP="00932365" w14:paraId="6AF50FC3" w14:textId="0863D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general, the information being collected remains in line with the existing</w:t>
      </w:r>
      <w:r w:rsidR="00B5318C">
        <w:rPr>
          <w:rFonts w:ascii="Times New Roman" w:hAnsi="Times New Roman" w:cs="Times New Roman"/>
        </w:rPr>
        <w:t xml:space="preserve"> approved</w:t>
      </w:r>
      <w:r>
        <w:rPr>
          <w:rFonts w:ascii="Times New Roman" w:hAnsi="Times New Roman" w:cs="Times New Roman"/>
        </w:rPr>
        <w:t xml:space="preserve"> information collection – jurisdictions are required to submit quarterly and annual reports that include information on the use of SSBCI funds and the businesses receiving those funds. </w:t>
      </w:r>
      <w:r w:rsidR="00CA2873">
        <w:rPr>
          <w:rFonts w:ascii="Times New Roman" w:hAnsi="Times New Roman" w:cs="Times New Roman"/>
        </w:rPr>
        <w:t xml:space="preserve">Most of the </w:t>
      </w:r>
      <w:r>
        <w:rPr>
          <w:rFonts w:ascii="Times New Roman" w:hAnsi="Times New Roman" w:cs="Times New Roman"/>
        </w:rPr>
        <w:t xml:space="preserve">proposed </w:t>
      </w:r>
      <w:r w:rsidR="003A38FF">
        <w:rPr>
          <w:rFonts w:ascii="Times New Roman" w:hAnsi="Times New Roman" w:cs="Times New Roman"/>
        </w:rPr>
        <w:t xml:space="preserve">changes </w:t>
      </w:r>
      <w:r w:rsidR="00CA2873">
        <w:rPr>
          <w:rFonts w:ascii="Times New Roman" w:hAnsi="Times New Roman" w:cs="Times New Roman"/>
        </w:rPr>
        <w:t xml:space="preserve">are clarifications or re-organizations (e.g., to make clear whether a particular field should be reported on a program-by-program or aggregate basis or to </w:t>
      </w:r>
      <w:r>
        <w:rPr>
          <w:rFonts w:ascii="Times New Roman" w:hAnsi="Times New Roman" w:cs="Times New Roman"/>
        </w:rPr>
        <w:t xml:space="preserve">provide further instructions on how an existing </w:t>
      </w:r>
      <w:r w:rsidR="002F7249">
        <w:rPr>
          <w:rFonts w:ascii="Times New Roman" w:hAnsi="Times New Roman" w:cs="Times New Roman"/>
        </w:rPr>
        <w:t>field</w:t>
      </w:r>
      <w:r>
        <w:rPr>
          <w:rFonts w:ascii="Times New Roman" w:hAnsi="Times New Roman" w:cs="Times New Roman"/>
        </w:rPr>
        <w:t xml:space="preserve"> should be reported</w:t>
      </w:r>
      <w:r w:rsidR="00CA2873">
        <w:rPr>
          <w:rFonts w:ascii="Times New Roman" w:hAnsi="Times New Roman" w:cs="Times New Roman"/>
        </w:rPr>
        <w:t xml:space="preserve">). </w:t>
      </w:r>
      <w:r w:rsidR="002F7249">
        <w:rPr>
          <w:rFonts w:ascii="Times New Roman" w:hAnsi="Times New Roman" w:cs="Times New Roman"/>
        </w:rPr>
        <w:t xml:space="preserve">Five </w:t>
      </w:r>
      <w:r>
        <w:rPr>
          <w:rFonts w:ascii="Times New Roman" w:hAnsi="Times New Roman" w:cs="Times New Roman"/>
        </w:rPr>
        <w:t>new data elements were added</w:t>
      </w:r>
      <w:r w:rsidR="0079133F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two of those fields are prepopulated by Treasury</w:t>
      </w:r>
      <w:r w:rsidR="002F7249">
        <w:rPr>
          <w:rFonts w:ascii="Times New Roman" w:hAnsi="Times New Roman" w:cs="Times New Roman"/>
        </w:rPr>
        <w:t xml:space="preserve"> (Program Type)</w:t>
      </w:r>
      <w:r>
        <w:rPr>
          <w:rFonts w:ascii="Times New Roman" w:hAnsi="Times New Roman" w:cs="Times New Roman"/>
        </w:rPr>
        <w:t>, and the other</w:t>
      </w:r>
      <w:r w:rsidR="002F7249">
        <w:rPr>
          <w:rFonts w:ascii="Times New Roman" w:hAnsi="Times New Roman" w:cs="Times New Roman"/>
        </w:rPr>
        <w:t xml:space="preserve">s </w:t>
      </w:r>
      <w:r w:rsidR="00CA2873">
        <w:rPr>
          <w:rFonts w:ascii="Times New Roman" w:hAnsi="Times New Roman" w:cs="Times New Roman"/>
        </w:rPr>
        <w:t xml:space="preserve">are not expected to </w:t>
      </w:r>
      <w:r>
        <w:rPr>
          <w:rFonts w:ascii="Times New Roman" w:hAnsi="Times New Roman" w:cs="Times New Roman"/>
        </w:rPr>
        <w:t xml:space="preserve">impose </w:t>
      </w:r>
      <w:r w:rsidR="00CA2873">
        <w:rPr>
          <w:rFonts w:ascii="Times New Roman" w:hAnsi="Times New Roman" w:cs="Times New Roman"/>
        </w:rPr>
        <w:t xml:space="preserve">additional burden </w:t>
      </w:r>
      <w:r>
        <w:rPr>
          <w:rFonts w:ascii="Times New Roman" w:hAnsi="Times New Roman" w:cs="Times New Roman"/>
        </w:rPr>
        <w:t xml:space="preserve">on jurisdictions </w:t>
      </w:r>
      <w:r w:rsidR="00CA2873">
        <w:rPr>
          <w:rFonts w:ascii="Times New Roman" w:hAnsi="Times New Roman" w:cs="Times New Roman"/>
        </w:rPr>
        <w:t>as these basic fields (borrower and lender insurance premiums</w:t>
      </w:r>
      <w:r w:rsidR="002F7249">
        <w:rPr>
          <w:rFonts w:ascii="Times New Roman" w:hAnsi="Times New Roman" w:cs="Times New Roman"/>
        </w:rPr>
        <w:t>, interest rate at time of obligation</w:t>
      </w:r>
      <w:r w:rsidR="00CA2873">
        <w:rPr>
          <w:rFonts w:ascii="Times New Roman" w:hAnsi="Times New Roman" w:cs="Times New Roman"/>
        </w:rPr>
        <w:t>) are critical to operating the program and are thus are expected to already be maintained by jurisdictions</w:t>
      </w:r>
      <w:r w:rsidR="007000B3">
        <w:rPr>
          <w:rFonts w:ascii="Times New Roman" w:hAnsi="Times New Roman" w:cs="Times New Roman"/>
        </w:rPr>
        <w:t xml:space="preserve"> in accordance with the record retention portion of the existing Reporting Guidance</w:t>
      </w:r>
      <w:r w:rsidR="0079133F">
        <w:rPr>
          <w:rFonts w:ascii="Times New Roman" w:hAnsi="Times New Roman" w:cs="Times New Roman"/>
        </w:rPr>
        <w:t>.</w:t>
      </w:r>
      <w:r w:rsidR="009E2D8C">
        <w:rPr>
          <w:rFonts w:ascii="Times New Roman" w:hAnsi="Times New Roman" w:cs="Times New Roman"/>
        </w:rPr>
        <w:t xml:space="preserve">  </w:t>
      </w:r>
      <w:r w:rsidR="00B5318C">
        <w:rPr>
          <w:rFonts w:ascii="Times New Roman" w:hAnsi="Times New Roman" w:cs="Times New Roman"/>
        </w:rPr>
        <w:t xml:space="preserve">These fields are important to help Treasury obtain more current information on how the jurisdiction is operating its programs in line with Treasury’s guidelines.  </w:t>
      </w:r>
      <w:r>
        <w:rPr>
          <w:rFonts w:ascii="Times New Roman" w:hAnsi="Times New Roman" w:cs="Times New Roman"/>
        </w:rPr>
        <w:t xml:space="preserve">In addition, </w:t>
      </w:r>
      <w:r>
        <w:rPr>
          <w:rFonts w:ascii="Times New Roman" w:hAnsi="Times New Roman" w:cs="Times New Roman"/>
        </w:rPr>
        <w:t>Treasury</w:t>
      </w:r>
      <w:r>
        <w:rPr>
          <w:rFonts w:ascii="Times New Roman" w:hAnsi="Times New Roman" w:cs="Times New Roman"/>
        </w:rPr>
        <w:t xml:space="preserve"> proposes to remove </w:t>
      </w:r>
      <w:r w:rsidR="00B5318C">
        <w:rPr>
          <w:rFonts w:ascii="Times New Roman" w:hAnsi="Times New Roman" w:cs="Times New Roman"/>
        </w:rPr>
        <w:t xml:space="preserve">numerous </w:t>
      </w:r>
      <w:r>
        <w:rPr>
          <w:rFonts w:ascii="Times New Roman" w:hAnsi="Times New Roman" w:cs="Times New Roman"/>
        </w:rPr>
        <w:t>data elements</w:t>
      </w:r>
      <w:r>
        <w:rPr>
          <w:rFonts w:ascii="Times New Roman" w:hAnsi="Times New Roman" w:cs="Times New Roman"/>
        </w:rPr>
        <w:t xml:space="preserve"> (most notably the ongoing reporting of information on businesses in Table 11</w:t>
      </w:r>
      <w:r w:rsidR="00C4549E">
        <w:rPr>
          <w:rFonts w:ascii="Times New Roman" w:hAnsi="Times New Roman" w:cs="Times New Roman"/>
        </w:rPr>
        <w:t xml:space="preserve"> and the annual progress narrative</w:t>
      </w:r>
      <w:r>
        <w:rPr>
          <w:rFonts w:ascii="Times New Roman" w:hAnsi="Times New Roman" w:cs="Times New Roman"/>
        </w:rPr>
        <w:t>), based in part on</w:t>
      </w:r>
      <w:r w:rsidR="0092710E">
        <w:rPr>
          <w:rFonts w:ascii="Times New Roman" w:hAnsi="Times New Roman" w:cs="Times New Roman"/>
        </w:rPr>
        <w:t xml:space="preserve"> jurisdiction feedback and/or</w:t>
      </w:r>
      <w:r>
        <w:rPr>
          <w:rFonts w:ascii="Times New Roman" w:hAnsi="Times New Roman" w:cs="Times New Roman"/>
        </w:rPr>
        <w:t xml:space="preserve"> the limited utility they have provided in previous reports. On balance, </w:t>
      </w:r>
      <w:r w:rsidR="00346E07">
        <w:rPr>
          <w:rFonts w:ascii="Times New Roman" w:hAnsi="Times New Roman" w:cs="Times New Roman"/>
        </w:rPr>
        <w:t>Treasury</w:t>
      </w:r>
      <w:r>
        <w:rPr>
          <w:rFonts w:ascii="Times New Roman" w:hAnsi="Times New Roman" w:cs="Times New Roman"/>
        </w:rPr>
        <w:t xml:space="preserve"> believes that the</w:t>
      </w:r>
      <w:r w:rsidR="00B5318C">
        <w:rPr>
          <w:rFonts w:ascii="Times New Roman" w:hAnsi="Times New Roman" w:cs="Times New Roman"/>
        </w:rPr>
        <w:t xml:space="preserve"> net effects of the</w:t>
      </w:r>
      <w:r>
        <w:rPr>
          <w:rFonts w:ascii="Times New Roman" w:hAnsi="Times New Roman" w:cs="Times New Roman"/>
        </w:rPr>
        <w:t xml:space="preserve"> proposed </w:t>
      </w:r>
      <w:r w:rsidR="00B5318C">
        <w:rPr>
          <w:rFonts w:ascii="Times New Roman" w:hAnsi="Times New Roman" w:cs="Times New Roman"/>
        </w:rPr>
        <w:t xml:space="preserve">changes to the Reporting Guidance will be in the direction of reducing burdens on jurisdictions.   </w:t>
      </w:r>
      <w:r>
        <w:rPr>
          <w:rFonts w:ascii="Times New Roman" w:hAnsi="Times New Roman" w:cs="Times New Roman"/>
        </w:rPr>
        <w:t xml:space="preserve"> </w:t>
      </w:r>
      <w:r w:rsidR="0079133F">
        <w:rPr>
          <w:rFonts w:ascii="Times New Roman" w:hAnsi="Times New Roman" w:cs="Times New Roman"/>
        </w:rPr>
        <w:t xml:space="preserve">  </w:t>
      </w:r>
    </w:p>
    <w:p w:rsidR="00D606E4" w:rsidRPr="00332A08" w14:paraId="429BC69F" w14:textId="5C18F3A8">
      <w:pPr>
        <w:rPr>
          <w:rFonts w:ascii="Times New Roman" w:hAnsi="Times New Roman" w:cs="Times New Roman"/>
          <w:b/>
          <w:bCs/>
        </w:rPr>
      </w:pPr>
      <w:r w:rsidRPr="00932365">
        <w:rPr>
          <w:rFonts w:ascii="Times New Roman" w:hAnsi="Times New Roman" w:cs="Times New Roman"/>
        </w:rPr>
        <w:t xml:space="preserve">  </w:t>
      </w:r>
    </w:p>
    <w:sectPr w:rsidSect="00932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29490A"/>
    <w:multiLevelType w:val="hybridMultilevel"/>
    <w:tmpl w:val="9224EB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D52AE"/>
    <w:multiLevelType w:val="hybridMultilevel"/>
    <w:tmpl w:val="6EB231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26859">
    <w:abstractNumId w:val="0"/>
  </w:num>
  <w:num w:numId="2" w16cid:durableId="174806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6B"/>
    <w:rsid w:val="00010975"/>
    <w:rsid w:val="00070891"/>
    <w:rsid w:val="001F4E7D"/>
    <w:rsid w:val="002A73CA"/>
    <w:rsid w:val="002F7249"/>
    <w:rsid w:val="00332A08"/>
    <w:rsid w:val="00346E07"/>
    <w:rsid w:val="00395F68"/>
    <w:rsid w:val="003A38FF"/>
    <w:rsid w:val="003C12C6"/>
    <w:rsid w:val="003F2F0B"/>
    <w:rsid w:val="00661958"/>
    <w:rsid w:val="007000B3"/>
    <w:rsid w:val="0077435D"/>
    <w:rsid w:val="0079133F"/>
    <w:rsid w:val="007F76F5"/>
    <w:rsid w:val="00904C92"/>
    <w:rsid w:val="0092710E"/>
    <w:rsid w:val="00932365"/>
    <w:rsid w:val="009B6541"/>
    <w:rsid w:val="009E2D8C"/>
    <w:rsid w:val="009E6D8F"/>
    <w:rsid w:val="00B5318C"/>
    <w:rsid w:val="00B61613"/>
    <w:rsid w:val="00BE1C92"/>
    <w:rsid w:val="00C4549E"/>
    <w:rsid w:val="00C925C8"/>
    <w:rsid w:val="00CA2873"/>
    <w:rsid w:val="00D45AB3"/>
    <w:rsid w:val="00D606E4"/>
    <w:rsid w:val="00D60D88"/>
    <w:rsid w:val="00DA1F6B"/>
    <w:rsid w:val="00E457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EEA59D"/>
  <w15:chartTrackingRefBased/>
  <w15:docId w15:val="{5D395E2D-9EB0-42D7-BE7C-79524DB9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365"/>
    <w:rPr>
      <w:rFonts w:asciiTheme="minorHAnsi" w:hAnsiTheme="minorHAnsi" w:cstheme="minorBid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236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32365"/>
    <w:rPr>
      <w:rFonts w:asciiTheme="minorHAnsi" w:hAnsiTheme="minorHAnsi" w:cstheme="minorBid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3236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2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A08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A08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A2873"/>
    <w:pPr>
      <w:spacing w:after="0" w:line="240" w:lineRule="auto"/>
    </w:pPr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BD3D61513AC4BA99E5DBE295102ED" ma:contentTypeVersion="1" ma:contentTypeDescription="Create a new document." ma:contentTypeScope="" ma:versionID="e9dd2495c9efeabde8e0da501891fa14">
  <xsd:schema xmlns:xsd="http://www.w3.org/2001/XMLSchema" xmlns:xs="http://www.w3.org/2001/XMLSchema" xmlns:p="http://schemas.microsoft.com/office/2006/metadata/properties" xmlns:ns2="52222ef0-b167-44f5-92f7-438fda0857cd" xmlns:ns3="6dc6ffde-68b2-4aa4-9a57-440fe459c362" targetNamespace="http://schemas.microsoft.com/office/2006/metadata/properties" ma:root="true" ma:fieldsID="b8195415f53ca83274d1e70d10e7f1a7" ns2:_="" ns3:_="">
    <xsd:import namespace="52222ef0-b167-44f5-92f7-438fda0857cd"/>
    <xsd:import namespace="6dc6ffde-68b2-4aa4-9a57-440fe459c36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ffde-68b2-4aa4-9a57-440fe459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222ef0-b167-44f5-92f7-438fda0857cd">DODOMFIN-1956947440-47866</_dlc_DocId>
    <_dlc_DocIdUrl xmlns="52222ef0-b167-44f5-92f7-438fda0857cd">
      <Url>https://my.treasury.gov/Collab/domfin/SSBCI/_layouts/15/DocIdRedir.aspx?ID=DODOMFIN-1956947440-47866</Url>
      <Description>DODOMFIN-1956947440-47866</Description>
    </_dlc_DocIdUrl>
  </documentManagement>
</p:properties>
</file>

<file path=customXml/itemProps1.xml><?xml version="1.0" encoding="utf-8"?>
<ds:datastoreItem xmlns:ds="http://schemas.openxmlformats.org/officeDocument/2006/customXml" ds:itemID="{217A5701-9FC7-409E-9270-1A670511F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2ef0-b167-44f5-92f7-438fda0857cd"/>
    <ds:schemaRef ds:uri="6dc6ffde-68b2-4aa4-9a57-440fe459c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EA666-8427-44BE-A541-62B466DABE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A661F4-C635-43BF-B051-76210BF7C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A48994-CB50-48BF-8E61-00F28C533B88}">
  <ds:schemaRefs>
    <ds:schemaRef ds:uri="http://schemas.openxmlformats.org/package/2006/metadata/core-properties"/>
    <ds:schemaRef ds:uri="http://www.w3.org/XML/1998/namespace"/>
    <ds:schemaRef ds:uri="http://purl.org/dc/terms/"/>
    <ds:schemaRef ds:uri="52222ef0-b167-44f5-92f7-438fda0857cd"/>
    <ds:schemaRef ds:uri="http://schemas.microsoft.com/office/2006/documentManagement/types"/>
    <ds:schemaRef ds:uri="http://schemas.microsoft.com/office/infopath/2007/PartnerControls"/>
    <ds:schemaRef ds:uri="6dc6ffde-68b2-4aa4-9a57-440fe459c362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the Treasury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Sarah</dc:creator>
  <cp:lastModifiedBy>Clark, Spencer</cp:lastModifiedBy>
  <cp:revision>2</cp:revision>
  <dcterms:created xsi:type="dcterms:W3CDTF">2024-12-06T16:08:00Z</dcterms:created>
  <dcterms:modified xsi:type="dcterms:W3CDTF">2024-12-06T16:08:00Z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0x010100A22BD3D61513AC4BA99E5DBE295102ED</vt:lpwstr>
  </property>
  <property fmtid="{D5CDD505-2E9C-101B-9397-08002B2CF9AE}" pid="3" name="_dlc_DocIdItemGuid">
    <vt:lpwstr>99c286ad-b174-4611-bc77-5892f6f52bcd</vt:lpwstr>
  </property>
</Properties>
</file>