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1A3" w:rsidRDefault="007871A3" w14:paraId="53323D01" w14:textId="77777777">
      <w:pPr>
        <w:pStyle w:val="Heading9"/>
        <w:rPr>
          <w:sz w:val="26"/>
          <w:szCs w:val="26"/>
        </w:rPr>
      </w:pPr>
      <w:r>
        <w:t>Organization Completed</w:t>
      </w:r>
    </w:p>
    <w:p w:rsidR="007871A3" w:rsidRDefault="007871A3" w14:paraId="495B2887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7871A3" w:rsidRDefault="007871A3" w14:paraId="492EA2BA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7871A3" w:rsidRDefault="007871A3" w14:paraId="1D2591B0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  <w:r>
        <w:rPr>
          <w:rFonts w:ascii="CG Omega" w:hAnsi="CG Omega"/>
        </w:rPr>
        <w:t>Date</w:t>
      </w:r>
    </w:p>
    <w:p w:rsidR="007871A3" w:rsidRDefault="007871A3" w14:paraId="4552D7CA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</w:p>
    <w:p w:rsidR="007871A3" w:rsidRDefault="007871A3" w14:paraId="162D4BD5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  <w:r>
        <w:rPr>
          <w:rFonts w:ascii="CG Omega" w:hAnsi="CG Omega"/>
        </w:rPr>
        <w:t>Director for District Licensing</w:t>
      </w:r>
    </w:p>
    <w:p w:rsidR="007871A3" w:rsidRDefault="0002353C" w14:paraId="62C2EFFC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  <w:r>
        <w:rPr>
          <w:rFonts w:ascii="CG Omega" w:hAnsi="CG Omega"/>
        </w:rPr>
        <w:t xml:space="preserve">Office of the </w:t>
      </w:r>
      <w:r w:rsidR="007871A3">
        <w:rPr>
          <w:rFonts w:ascii="CG Omega" w:hAnsi="CG Omega"/>
        </w:rPr>
        <w:t>Comptroller of the Currency</w:t>
      </w:r>
    </w:p>
    <w:p w:rsidR="007871A3" w:rsidRDefault="007871A3" w14:paraId="6B7D8CEE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  <w:r>
        <w:rPr>
          <w:rFonts w:ascii="CG Omega" w:hAnsi="CG Omega"/>
        </w:rPr>
        <w:t>Address</w:t>
      </w:r>
    </w:p>
    <w:p w:rsidR="007871A3" w:rsidRDefault="007871A3" w14:paraId="4A94865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  <w:r>
        <w:rPr>
          <w:rFonts w:ascii="CG Omega" w:hAnsi="CG Omega"/>
        </w:rPr>
        <w:t>City, State, ZIP Code</w:t>
      </w:r>
    </w:p>
    <w:p w:rsidR="007871A3" w:rsidRDefault="007871A3" w14:paraId="3EF37A06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</w:p>
    <w:p w:rsidR="007871A3" w:rsidRDefault="007871A3" w14:paraId="1D9D02A9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ind w:left="546" w:hanging="546"/>
        <w:rPr>
          <w:rFonts w:ascii="CG Omega" w:hAnsi="CG Omega"/>
        </w:rPr>
      </w:pPr>
      <w:r>
        <w:rPr>
          <w:rFonts w:ascii="CG Omega" w:hAnsi="CG Omega"/>
        </w:rPr>
        <w:t>Re:</w:t>
      </w:r>
      <w:proofErr w:type="gramStart"/>
      <w:r>
        <w:rPr>
          <w:rFonts w:ascii="CG Omega" w:hAnsi="CG Omega"/>
        </w:rPr>
        <w:tab/>
        <w:t xml:space="preserve">  Application</w:t>
      </w:r>
      <w:proofErr w:type="gramEnd"/>
      <w:r>
        <w:rPr>
          <w:rFonts w:ascii="CG Omega" w:hAnsi="CG Omega"/>
        </w:rPr>
        <w:t xml:space="preserve"> Description, </w:t>
      </w:r>
      <w:r w:rsidR="0002353C">
        <w:rPr>
          <w:rFonts w:ascii="CG Omega" w:hAnsi="CG Omega"/>
        </w:rPr>
        <w:t xml:space="preserve">OCC </w:t>
      </w:r>
      <w:r>
        <w:rPr>
          <w:rFonts w:ascii="CG Omega" w:hAnsi="CG Omega"/>
        </w:rPr>
        <w:t>Control Number</w:t>
      </w:r>
    </w:p>
    <w:p w:rsidR="007871A3" w:rsidRDefault="007871A3" w14:paraId="2B7BD600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</w:p>
    <w:p w:rsidR="007871A3" w:rsidRDefault="007871A3" w14:paraId="48CD9837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  <w:r>
        <w:rPr>
          <w:rFonts w:ascii="CG Omega" w:hAnsi="CG Omega"/>
        </w:rPr>
        <w:t>Dear Director:</w:t>
      </w:r>
    </w:p>
    <w:p w:rsidR="007871A3" w:rsidRDefault="007871A3" w14:paraId="12554422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</w:p>
    <w:p w:rsidR="007871A3" w:rsidRDefault="007871A3" w14:paraId="6C239122" w14:textId="77777777">
      <w:pPr>
        <w:pStyle w:val="a"/>
        <w:tabs>
          <w:tab w:val="left" w:pos="-1440"/>
          <w:tab w:val="left" w:pos="-720"/>
          <w:tab w:val="left" w:pos="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ind w:left="0" w:firstLine="0"/>
        <w:rPr>
          <w:rFonts w:ascii="CG Omega" w:hAnsi="CG Omega"/>
        </w:rPr>
      </w:pPr>
      <w:r>
        <w:rPr>
          <w:rFonts w:ascii="CG Omega" w:hAnsi="CG Omega"/>
        </w:rPr>
        <w:t>We have enclosed the completed Preopening Checklist for the organization of (</w:t>
      </w:r>
      <w:r>
        <w:rPr>
          <w:rFonts w:ascii="CG Omega" w:hAnsi="CG Omega"/>
          <w:i/>
          <w:iCs/>
        </w:rPr>
        <w:t>name of national bank</w:t>
      </w:r>
      <w:r w:rsidR="0002353C">
        <w:rPr>
          <w:rFonts w:ascii="CG Omega" w:hAnsi="CG Omega"/>
          <w:i/>
          <w:iCs/>
        </w:rPr>
        <w:t>/</w:t>
      </w:r>
      <w:r w:rsidR="00BB7058">
        <w:rPr>
          <w:rFonts w:ascii="CG Omega" w:hAnsi="CG Omega"/>
          <w:i/>
          <w:iCs/>
        </w:rPr>
        <w:t>Federal savings association</w:t>
      </w:r>
      <w:r>
        <w:rPr>
          <w:rFonts w:ascii="CG Omega" w:hAnsi="CG Omega"/>
        </w:rPr>
        <w:t>), (</w:t>
      </w:r>
      <w:r>
        <w:rPr>
          <w:rFonts w:ascii="CG Omega" w:hAnsi="CG Omega"/>
          <w:i/>
          <w:iCs/>
        </w:rPr>
        <w:t>city, state</w:t>
      </w:r>
      <w:r>
        <w:rPr>
          <w:rFonts w:ascii="CG Omega" w:hAnsi="CG Omega"/>
        </w:rPr>
        <w:t>).  The organizing directors, management, and shareholders took actions indicated on the checklist.  They also executed documents listed on the checklist.</w:t>
      </w:r>
    </w:p>
    <w:p w:rsidR="007871A3" w:rsidRDefault="007871A3" w14:paraId="2B83BBD1" w14:textId="77777777">
      <w:pPr>
        <w:pStyle w:val="a"/>
        <w:tabs>
          <w:tab w:val="left" w:pos="-1440"/>
          <w:tab w:val="left" w:pos="-720"/>
          <w:tab w:val="left" w:pos="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ind w:left="0" w:firstLine="0"/>
        <w:rPr>
          <w:rFonts w:ascii="CG Omega" w:hAnsi="CG Omega"/>
        </w:rPr>
      </w:pPr>
    </w:p>
    <w:p w:rsidR="007871A3" w:rsidRDefault="007871A3" w14:paraId="77C8FB24" w14:textId="77777777">
      <w:pPr>
        <w:pStyle w:val="a"/>
        <w:tabs>
          <w:tab w:val="left" w:pos="-1440"/>
          <w:tab w:val="left" w:pos="-720"/>
          <w:tab w:val="left" w:pos="0"/>
          <w:tab w:val="left" w:pos="54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ind w:left="0" w:firstLine="0"/>
        <w:rPr>
          <w:rFonts w:ascii="CG Omega" w:hAnsi="CG Omega"/>
        </w:rPr>
      </w:pPr>
      <w:r>
        <w:rPr>
          <w:rFonts w:ascii="CG Omega" w:hAnsi="CG Omega"/>
        </w:rPr>
        <w:t>(</w:t>
      </w:r>
      <w:r>
        <w:rPr>
          <w:rFonts w:ascii="CG Omega" w:hAnsi="CG Omega"/>
          <w:b/>
          <w:bCs/>
          <w:i/>
          <w:iCs/>
        </w:rPr>
        <w:t>Insert one of the following sentences:</w:t>
      </w:r>
      <w:r>
        <w:rPr>
          <w:rFonts w:ascii="CG Omega" w:hAnsi="CG Omega"/>
        </w:rPr>
        <w:t xml:space="preserve">  We have provided the documents and listed policies to the supervisory office for review.</w:t>
      </w:r>
    </w:p>
    <w:p w:rsidR="007871A3" w:rsidRDefault="007871A3" w14:paraId="74579973" w14:textId="77777777">
      <w:pPr>
        <w:pStyle w:val="a"/>
        <w:tabs>
          <w:tab w:val="left" w:pos="-1440"/>
          <w:tab w:val="left" w:pos="-720"/>
          <w:tab w:val="left" w:pos="36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ind w:left="360" w:hanging="360"/>
        <w:rPr>
          <w:rFonts w:ascii="CG Omega" w:hAnsi="CG Omega"/>
          <w:i/>
          <w:iCs/>
        </w:rPr>
      </w:pPr>
    </w:p>
    <w:p w:rsidR="007871A3" w:rsidRDefault="007871A3" w14:paraId="5FA6B6E7" w14:textId="77777777">
      <w:pPr>
        <w:pStyle w:val="a"/>
        <w:tabs>
          <w:tab w:val="left" w:pos="-1440"/>
          <w:tab w:val="left" w:pos="-720"/>
          <w:tab w:val="left" w:pos="36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ind w:left="360" w:hanging="360"/>
        <w:rPr>
          <w:rFonts w:ascii="CG Omega" w:hAnsi="CG Omega"/>
          <w:i/>
          <w:iCs/>
        </w:rPr>
      </w:pPr>
      <w:r>
        <w:rPr>
          <w:rFonts w:ascii="CG Omega" w:hAnsi="CG Omega"/>
          <w:i/>
          <w:iCs/>
        </w:rPr>
        <w:t>Or</w:t>
      </w:r>
    </w:p>
    <w:p w:rsidR="007871A3" w:rsidRDefault="007871A3" w14:paraId="19C3ABF0" w14:textId="77777777">
      <w:pPr>
        <w:pStyle w:val="a"/>
        <w:tabs>
          <w:tab w:val="left" w:pos="-1440"/>
          <w:tab w:val="left" w:pos="-720"/>
          <w:tab w:val="left" w:pos="36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ind w:left="360" w:hanging="360"/>
        <w:rPr>
          <w:rFonts w:ascii="CG Omega" w:hAnsi="CG Omega"/>
          <w:i/>
          <w:iCs/>
        </w:rPr>
      </w:pPr>
    </w:p>
    <w:p w:rsidR="007871A3" w:rsidRDefault="007871A3" w14:paraId="02A7DEDF" w14:textId="77777777">
      <w:pPr>
        <w:pStyle w:val="a"/>
        <w:tabs>
          <w:tab w:val="left" w:pos="-1440"/>
          <w:tab w:val="left" w:pos="-720"/>
          <w:tab w:val="left" w:pos="36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ind w:left="0" w:firstLine="0"/>
        <w:rPr>
          <w:rFonts w:ascii="CG Omega" w:hAnsi="CG Omega"/>
          <w:i/>
          <w:iCs/>
        </w:rPr>
      </w:pPr>
      <w:r>
        <w:rPr>
          <w:rFonts w:ascii="CG Omega" w:hAnsi="CG Omega"/>
        </w:rPr>
        <w:t>These documents and listed policies will be available for review at our preopening examination</w:t>
      </w:r>
      <w:r>
        <w:rPr>
          <w:rFonts w:ascii="CG Omega" w:hAnsi="CG Omega"/>
          <w:i/>
          <w:iCs/>
        </w:rPr>
        <w:t>.)</w:t>
      </w:r>
    </w:p>
    <w:p w:rsidR="007871A3" w:rsidRDefault="007871A3" w14:paraId="7D1DCBD4" w14:textId="77777777">
      <w:pPr>
        <w:tabs>
          <w:tab w:val="left" w:pos="-1440"/>
          <w:tab w:val="left" w:pos="-720"/>
          <w:tab w:val="left" w:pos="0"/>
          <w:tab w:val="left" w:pos="36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</w:p>
    <w:p w:rsidR="007871A3" w:rsidRDefault="007871A3" w14:paraId="7B217468" w14:textId="77777777">
      <w:pPr>
        <w:pStyle w:val="a"/>
        <w:tabs>
          <w:tab w:val="left" w:pos="-1440"/>
          <w:tab w:val="left" w:pos="-720"/>
          <w:tab w:val="decimal" w:pos="546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ind w:left="0" w:firstLine="0"/>
      </w:pPr>
      <w:r>
        <w:rPr>
          <w:rFonts w:ascii="CG Omega" w:hAnsi="CG Omega"/>
        </w:rPr>
        <w:t xml:space="preserve">We also certify that the organizing </w:t>
      </w:r>
      <w:r w:rsidR="00BB7058">
        <w:rPr>
          <w:rFonts w:ascii="CG Omega" w:hAnsi="CG Omega"/>
        </w:rPr>
        <w:t xml:space="preserve">national </w:t>
      </w:r>
      <w:r>
        <w:rPr>
          <w:rFonts w:ascii="CG Omega" w:hAnsi="CG Omega"/>
        </w:rPr>
        <w:t>bank</w:t>
      </w:r>
      <w:r w:rsidR="0002353C">
        <w:rPr>
          <w:rFonts w:ascii="CG Omega" w:hAnsi="CG Omega"/>
        </w:rPr>
        <w:t>/</w:t>
      </w:r>
      <w:r w:rsidR="00BB7058">
        <w:rPr>
          <w:rFonts w:ascii="CG Omega" w:hAnsi="CG Omega"/>
        </w:rPr>
        <w:t xml:space="preserve">Federal savings association </w:t>
      </w:r>
      <w:r>
        <w:rPr>
          <w:rFonts w:ascii="CG Omega" w:hAnsi="CG Omega"/>
        </w:rPr>
        <w:t>has met (</w:t>
      </w:r>
      <w:r>
        <w:rPr>
          <w:rFonts w:ascii="CG Omega" w:hAnsi="CG Omega"/>
          <w:i/>
          <w:iCs/>
        </w:rPr>
        <w:t>will meet</w:t>
      </w:r>
      <w:r>
        <w:rPr>
          <w:rFonts w:ascii="CG Omega" w:hAnsi="CG Omega"/>
        </w:rPr>
        <w:t xml:space="preserve">) </w:t>
      </w:r>
      <w:proofErr w:type="gramStart"/>
      <w:r>
        <w:rPr>
          <w:rFonts w:ascii="CG Omega" w:hAnsi="CG Omega"/>
        </w:rPr>
        <w:t>all of</w:t>
      </w:r>
      <w:proofErr w:type="gramEnd"/>
      <w:r>
        <w:rPr>
          <w:rFonts w:ascii="CG Omega" w:hAnsi="CG Omega"/>
        </w:rPr>
        <w:t xml:space="preserve"> the standard and special requirements and special conditions included in our preliminary conditional approval letter.</w:t>
      </w:r>
    </w:p>
    <w:p w:rsidR="007871A3" w:rsidRDefault="007871A3" w14:paraId="4D7BBC61" w14:textId="77777777">
      <w:pPr>
        <w:pStyle w:val="a"/>
        <w:tabs>
          <w:tab w:val="left" w:pos="-1440"/>
          <w:tab w:val="left" w:pos="-720"/>
          <w:tab w:val="decimal" w:pos="546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ind w:left="0" w:firstLine="0"/>
      </w:pPr>
    </w:p>
    <w:p w:rsidR="007871A3" w:rsidRDefault="007871A3" w14:paraId="1EF6C628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  <w:r>
        <w:rPr>
          <w:rFonts w:ascii="CG Omega" w:hAnsi="CG Omega"/>
          <w:b/>
          <w:bCs/>
        </w:rPr>
        <w:t>[</w:t>
      </w:r>
      <w:r>
        <w:rPr>
          <w:rFonts w:ascii="CG Omega" w:hAnsi="CG Omega"/>
          <w:b/>
          <w:bCs/>
          <w:i/>
          <w:iCs/>
        </w:rPr>
        <w:t>For charters sponsored by established holding companies accorded expedited review]</w:t>
      </w:r>
    </w:p>
    <w:p w:rsidR="007871A3" w:rsidRDefault="007871A3" w14:paraId="7C1CBC1A" w14:textId="77777777">
      <w:pPr>
        <w:pStyle w:val="Footer"/>
        <w:widowControl/>
        <w:tabs>
          <w:tab w:val="clear" w:pos="4320"/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  <w:snapToGrid/>
        </w:rPr>
      </w:pPr>
    </w:p>
    <w:p w:rsidR="007871A3" w:rsidRDefault="007871A3" w14:paraId="75692DE6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  <w:r>
        <w:rPr>
          <w:rFonts w:ascii="CG Omega" w:hAnsi="CG Omega"/>
        </w:rPr>
        <w:t xml:space="preserve">We propose to open on </w:t>
      </w:r>
      <w:r>
        <w:rPr>
          <w:rFonts w:ascii="CG Omega" w:hAnsi="CG Omega"/>
          <w:i/>
          <w:iCs/>
        </w:rPr>
        <w:t>(insert date</w:t>
      </w:r>
      <w:r>
        <w:rPr>
          <w:rFonts w:ascii="CG Omega" w:hAnsi="CG Omega"/>
        </w:rPr>
        <w:t>) and will await your acknowledgment of final approval, including branch approval (</w:t>
      </w:r>
      <w:r>
        <w:rPr>
          <w:rFonts w:ascii="CG Omega" w:hAnsi="CG Omega"/>
          <w:i/>
          <w:iCs/>
        </w:rPr>
        <w:t>if applicable</w:t>
      </w:r>
      <w:r>
        <w:rPr>
          <w:rFonts w:ascii="CG Omega" w:hAnsi="CG Omega"/>
        </w:rPr>
        <w:t>), before proceeding with the opening.</w:t>
      </w:r>
    </w:p>
    <w:p w:rsidR="007871A3" w:rsidRDefault="007871A3" w14:paraId="5F12C584" w14:textId="77777777">
      <w:pPr>
        <w:pStyle w:val="Footer"/>
        <w:widowControl/>
        <w:tabs>
          <w:tab w:val="clear" w:pos="4320"/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  <w:snapToGrid/>
        </w:rPr>
      </w:pPr>
    </w:p>
    <w:p w:rsidR="007871A3" w:rsidRDefault="007871A3" w14:paraId="6E30479F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  <w:i/>
          <w:iCs/>
        </w:rPr>
      </w:pPr>
      <w:r>
        <w:rPr>
          <w:rFonts w:ascii="CG Omega" w:hAnsi="CG Omega"/>
          <w:b/>
          <w:bCs/>
          <w:i/>
          <w:iCs/>
        </w:rPr>
        <w:t>[For standard review]</w:t>
      </w:r>
    </w:p>
    <w:p w:rsidR="007871A3" w:rsidRDefault="007871A3" w14:paraId="4D388377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</w:p>
    <w:p w:rsidR="007871A3" w:rsidRDefault="007871A3" w14:paraId="0C184ADE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  <w:r>
        <w:rPr>
          <w:rFonts w:ascii="CG Omega" w:hAnsi="CG Omega"/>
        </w:rPr>
        <w:t xml:space="preserve">We propose to open on </w:t>
      </w:r>
      <w:r>
        <w:rPr>
          <w:rFonts w:ascii="CG Omega" w:hAnsi="CG Omega"/>
          <w:i/>
          <w:iCs/>
        </w:rPr>
        <w:t>(insert date</w:t>
      </w:r>
      <w:r>
        <w:rPr>
          <w:rFonts w:ascii="CG Omega" w:hAnsi="CG Omega"/>
        </w:rPr>
        <w:t>).  We request that you assign an examiner to conduct a preopening examination approximately three weeks before our desired opening date.</w:t>
      </w:r>
    </w:p>
    <w:p w:rsidR="007871A3" w:rsidRDefault="007871A3" w14:paraId="1AFCE9F0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</w:p>
    <w:p w:rsidR="007871A3" w:rsidRDefault="007871A3" w14:paraId="73A75402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  <w:r>
        <w:rPr>
          <w:rFonts w:ascii="CG Omega" w:hAnsi="CG Omega"/>
        </w:rPr>
        <w:t>Sincerely,</w:t>
      </w:r>
    </w:p>
    <w:p w:rsidR="007871A3" w:rsidRDefault="007871A3" w14:paraId="754EB6E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</w:p>
    <w:p w:rsidR="007871A3" w:rsidRDefault="007871A3" w14:paraId="67CC9902" w14:textId="77777777">
      <w:pPr>
        <w:pStyle w:val="Footer"/>
        <w:widowControl/>
        <w:tabs>
          <w:tab w:val="clear" w:pos="4320"/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  <w:snapToGrid/>
        </w:rPr>
      </w:pPr>
      <w:r>
        <w:rPr>
          <w:rFonts w:ascii="CG Omega" w:hAnsi="CG Omega"/>
          <w:snapToGrid/>
        </w:rPr>
        <w:t>-Signature-</w:t>
      </w:r>
    </w:p>
    <w:p w:rsidR="007871A3" w:rsidRDefault="007871A3" w14:paraId="2F16C5C2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</w:rPr>
      </w:pPr>
    </w:p>
    <w:p w:rsidR="007871A3" w:rsidRDefault="007871A3" w14:paraId="17AD69C3" w14:textId="77777777">
      <w:pPr>
        <w:pStyle w:val="Footer"/>
        <w:widowControl/>
        <w:tabs>
          <w:tab w:val="clear" w:pos="4320"/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  <w:snapToGrid/>
        </w:rPr>
      </w:pPr>
      <w:r>
        <w:rPr>
          <w:rFonts w:ascii="CG Omega" w:hAnsi="CG Omega"/>
          <w:snapToGrid/>
        </w:rPr>
        <w:t>Secretary of the Board</w:t>
      </w:r>
    </w:p>
    <w:p w:rsidR="007871A3" w:rsidRDefault="007871A3" w14:paraId="72BF1FD9" w14:textId="77777777">
      <w:pPr>
        <w:pStyle w:val="Footer"/>
        <w:widowControl/>
        <w:tabs>
          <w:tab w:val="clear" w:pos="4320"/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  <w:snapToGrid/>
        </w:rPr>
      </w:pPr>
    </w:p>
    <w:p w:rsidR="007871A3" w:rsidRDefault="007871A3" w14:paraId="2935C903" w14:textId="77777777">
      <w:pPr>
        <w:pStyle w:val="Footer"/>
        <w:widowControl/>
        <w:tabs>
          <w:tab w:val="clear" w:pos="4320"/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5708"/>
          <w:tab w:val="left" w:pos="6645"/>
          <w:tab w:val="left" w:pos="7200"/>
          <w:tab w:val="left" w:pos="7920"/>
          <w:tab w:val="left" w:pos="8640"/>
        </w:tabs>
        <w:spacing w:line="204" w:lineRule="auto"/>
        <w:rPr>
          <w:rFonts w:ascii="CG Omega" w:hAnsi="CG Omega"/>
          <w:snapToGrid/>
        </w:rPr>
      </w:pPr>
      <w:r>
        <w:rPr>
          <w:rFonts w:ascii="CG Omega" w:hAnsi="CG Omega"/>
          <w:snapToGrid/>
        </w:rPr>
        <w:t>Enclosure:  Preopening Checklist for Organizers</w:t>
      </w:r>
      <w:r>
        <w:rPr>
          <w:rFonts w:ascii="CG Omega" w:hAnsi="CG Omega"/>
          <w:snapToGrid/>
          <w:highlight w:val="yellow"/>
        </w:rPr>
        <w:t xml:space="preserve"> </w:t>
      </w:r>
    </w:p>
    <w:sectPr w:rsidR="007871A3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8980" w14:textId="77777777" w:rsidR="001431BB" w:rsidRDefault="001431BB">
      <w:r>
        <w:separator/>
      </w:r>
    </w:p>
  </w:endnote>
  <w:endnote w:type="continuationSeparator" w:id="0">
    <w:p w14:paraId="725CE779" w14:textId="77777777" w:rsidR="001431BB" w:rsidRDefault="0014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680C" w14:textId="77777777" w:rsidR="007871A3" w:rsidRDefault="007871A3">
    <w:pPr>
      <w:pStyle w:val="Footer"/>
      <w:rPr>
        <w:sz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BD11" w14:textId="77777777" w:rsidR="007871A3" w:rsidRDefault="007871A3">
    <w:pPr>
      <w:pStyle w:val="Footer"/>
      <w:rPr>
        <w:sz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48BA" w14:textId="77777777" w:rsidR="001431BB" w:rsidRDefault="001431BB">
      <w:r>
        <w:separator/>
      </w:r>
    </w:p>
  </w:footnote>
  <w:footnote w:type="continuationSeparator" w:id="0">
    <w:p w14:paraId="78DD5200" w14:textId="77777777" w:rsidR="001431BB" w:rsidRDefault="0014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B074E"/>
    <w:multiLevelType w:val="hybridMultilevel"/>
    <w:tmpl w:val="CB3086D6"/>
    <w:lvl w:ilvl="0" w:tplc="058871C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13F3"/>
    <w:multiLevelType w:val="hybridMultilevel"/>
    <w:tmpl w:val="13E6E14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0EF75A11"/>
    <w:multiLevelType w:val="hybridMultilevel"/>
    <w:tmpl w:val="2F74CBE4"/>
    <w:lvl w:ilvl="0" w:tplc="AABA244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D3E2D"/>
    <w:multiLevelType w:val="hybridMultilevel"/>
    <w:tmpl w:val="EB801F18"/>
    <w:lvl w:ilvl="0" w:tplc="484E2866">
      <w:start w:val="3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84E92"/>
    <w:multiLevelType w:val="singleLevel"/>
    <w:tmpl w:val="FFFFFFFF"/>
    <w:lvl w:ilvl="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</w:abstractNum>
  <w:abstractNum w:abstractNumId="8" w15:restartNumberingAfterBreak="0">
    <w:nsid w:val="1901612A"/>
    <w:multiLevelType w:val="hybridMultilevel"/>
    <w:tmpl w:val="CA7C9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C062E">
      <w:numFmt w:val="bullet"/>
      <w:lvlText w:val=""/>
      <w:lvlJc w:val="left"/>
      <w:pPr>
        <w:tabs>
          <w:tab w:val="num" w:pos="1800"/>
        </w:tabs>
        <w:ind w:left="1800" w:hanging="360"/>
      </w:pPr>
      <w:rPr>
        <w:rFonts w:ascii="WP MathA" w:eastAsia="Times New Roman" w:hAnsi="WP Math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7D051C"/>
    <w:multiLevelType w:val="singleLevel"/>
    <w:tmpl w:val="FFFFFFFF"/>
    <w:lvl w:ilvl="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</w:abstractNum>
  <w:abstractNum w:abstractNumId="10" w15:restartNumberingAfterBreak="0">
    <w:nsid w:val="2C7D7146"/>
    <w:multiLevelType w:val="hybridMultilevel"/>
    <w:tmpl w:val="AA668940"/>
    <w:lvl w:ilvl="0" w:tplc="058871C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202A81"/>
    <w:multiLevelType w:val="singleLevel"/>
    <w:tmpl w:val="FFFFFFFF"/>
    <w:lvl w:ilvl="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</w:abstractNum>
  <w:abstractNum w:abstractNumId="12" w15:restartNumberingAfterBreak="0">
    <w:nsid w:val="2F260C5D"/>
    <w:multiLevelType w:val="hybridMultilevel"/>
    <w:tmpl w:val="F81623A6"/>
    <w:lvl w:ilvl="0" w:tplc="058871C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0A42"/>
    <w:multiLevelType w:val="hybridMultilevel"/>
    <w:tmpl w:val="9BE2D502"/>
    <w:lvl w:ilvl="0" w:tplc="8D7435F0"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P MathA" w:eastAsia="Times New Roman" w:hAnsi="WP Math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A661577"/>
    <w:multiLevelType w:val="singleLevel"/>
    <w:tmpl w:val="FFFFFFFF"/>
    <w:lvl w:ilvl="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</w:abstractNum>
  <w:abstractNum w:abstractNumId="16" w15:restartNumberingAfterBreak="0">
    <w:nsid w:val="3D786D09"/>
    <w:multiLevelType w:val="hybridMultilevel"/>
    <w:tmpl w:val="8830432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B7670B"/>
    <w:multiLevelType w:val="hybridMultilevel"/>
    <w:tmpl w:val="A7ACDBFA"/>
    <w:lvl w:ilvl="0" w:tplc="5F06FE76">
      <w:start w:val="3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052B8"/>
    <w:multiLevelType w:val="hybridMultilevel"/>
    <w:tmpl w:val="54965AD4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43600010"/>
    <w:multiLevelType w:val="singleLevel"/>
    <w:tmpl w:val="FFFFFFFF"/>
    <w:lvl w:ilvl="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</w:abstractNum>
  <w:abstractNum w:abstractNumId="20" w15:restartNumberingAfterBreak="0">
    <w:nsid w:val="5154524F"/>
    <w:multiLevelType w:val="hybridMultilevel"/>
    <w:tmpl w:val="E962F06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A86486"/>
    <w:multiLevelType w:val="hybridMultilevel"/>
    <w:tmpl w:val="E3361EF0"/>
    <w:lvl w:ilvl="0" w:tplc="5F06FE76">
      <w:start w:val="3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8871CA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44605"/>
    <w:multiLevelType w:val="hybridMultilevel"/>
    <w:tmpl w:val="BFE41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F6E2745"/>
    <w:multiLevelType w:val="singleLevel"/>
    <w:tmpl w:val="FFFFFFFF"/>
    <w:lvl w:ilvl="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</w:abstractNum>
  <w:abstractNum w:abstractNumId="24" w15:restartNumberingAfterBreak="0">
    <w:nsid w:val="6FE44560"/>
    <w:multiLevelType w:val="hybridMultilevel"/>
    <w:tmpl w:val="79B22348"/>
    <w:lvl w:ilvl="0" w:tplc="25408CBE">
      <w:start w:val="3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8871CA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25"/>
  </w:num>
  <w:num w:numId="3">
    <w:abstractNumId w:val="14"/>
  </w:num>
  <w:num w:numId="4">
    <w:abstractNumId w:val="1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0"/>
    <w:lvlOverride w:ilvl="0">
      <w:lvl w:ilvl="0">
        <w:numFmt w:val="bullet"/>
        <w:lvlText w:val=""/>
        <w:legacy w:legacy="1" w:legacySpace="0" w:legacyIndent="546"/>
        <w:lvlJc w:val="left"/>
        <w:pPr>
          <w:ind w:left="546" w:hanging="546"/>
        </w:pPr>
        <w:rPr>
          <w:rFonts w:ascii="WP MathA" w:hAnsi="WP MathA" w:hint="default"/>
        </w:rPr>
      </w:lvl>
    </w:lvlOverride>
  </w:num>
  <w:num w:numId="18">
    <w:abstractNumId w:val="0"/>
    <w:lvlOverride w:ilvl="0">
      <w:lvl w:ilvl="0">
        <w:numFmt w:val="bullet"/>
        <w:lvlText w:val=""/>
        <w:legacy w:legacy="1" w:legacySpace="0" w:legacyIndent="571"/>
        <w:lvlJc w:val="left"/>
        <w:pPr>
          <w:ind w:left="1570" w:hanging="571"/>
        </w:pPr>
        <w:rPr>
          <w:rFonts w:ascii="WP MathA" w:hAnsi="WP MathA" w:hint="default"/>
        </w:rPr>
      </w:lvl>
    </w:lvlOverride>
  </w:num>
  <w:num w:numId="19">
    <w:abstractNumId w:val="11"/>
  </w:num>
  <w:num w:numId="20">
    <w:abstractNumId w:val="15"/>
  </w:num>
  <w:num w:numId="21">
    <w:abstractNumId w:val="19"/>
  </w:num>
  <w:num w:numId="22">
    <w:abstractNumId w:val="7"/>
  </w:num>
  <w:num w:numId="23">
    <w:abstractNumId w:val="23"/>
  </w:num>
  <w:num w:numId="24">
    <w:abstractNumId w:val="9"/>
  </w:num>
  <w:num w:numId="25">
    <w:abstractNumId w:val="22"/>
  </w:num>
  <w:num w:numId="26">
    <w:abstractNumId w:val="5"/>
  </w:num>
  <w:num w:numId="27">
    <w:abstractNumId w:val="13"/>
  </w:num>
  <w:num w:numId="28">
    <w:abstractNumId w:val="8"/>
  </w:num>
  <w:num w:numId="29">
    <w:abstractNumId w:val="18"/>
  </w:num>
  <w:num w:numId="30">
    <w:abstractNumId w:val="2"/>
  </w:num>
  <w:num w:numId="31">
    <w:abstractNumId w:val="16"/>
  </w:num>
  <w:num w:numId="32">
    <w:abstractNumId w:val="20"/>
  </w:num>
  <w:num w:numId="33">
    <w:abstractNumId w:val="24"/>
  </w:num>
  <w:num w:numId="34">
    <w:abstractNumId w:val="6"/>
  </w:num>
  <w:num w:numId="35">
    <w:abstractNumId w:val="21"/>
  </w:num>
  <w:num w:numId="36">
    <w:abstractNumId w:val="17"/>
  </w:num>
  <w:num w:numId="37">
    <w:abstractNumId w:val="10"/>
  </w:num>
  <w:num w:numId="38">
    <w:abstractNumId w:val="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A3"/>
    <w:rsid w:val="0002353C"/>
    <w:rsid w:val="000B1213"/>
    <w:rsid w:val="001431BB"/>
    <w:rsid w:val="002F1F93"/>
    <w:rsid w:val="0068335A"/>
    <w:rsid w:val="007871A3"/>
    <w:rsid w:val="00BB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64B8C"/>
  <w15:chartTrackingRefBased/>
  <w15:docId w15:val="{ED76AE3D-216D-4B73-8BD9-1F994E7F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1440"/>
        <w:tab w:val="left" w:pos="-720"/>
        <w:tab w:val="decimal" w:pos="0"/>
        <w:tab w:val="decimal" w:pos="630"/>
        <w:tab w:val="left" w:pos="999"/>
        <w:tab w:val="left" w:pos="1570"/>
        <w:tab w:val="left" w:pos="2184"/>
        <w:tab w:val="left" w:pos="2511"/>
        <w:tab w:val="left" w:pos="3166"/>
        <w:tab w:val="left" w:pos="3822"/>
        <w:tab w:val="left" w:pos="7200"/>
      </w:tabs>
      <w:spacing w:line="203" w:lineRule="auto"/>
      <w:outlineLvl w:val="3"/>
    </w:pPr>
    <w:rPr>
      <w:rFonts w:ascii="CG Omega" w:hAnsi="CG Omega"/>
      <w:b/>
      <w:snapToGrid w:val="0"/>
      <w:color w:val="FF0000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snapToGrid w:val="0"/>
      <w:sz w:val="31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center" w:pos="4680"/>
      </w:tabs>
      <w:ind w:left="720" w:right="1440" w:hanging="720"/>
      <w:jc w:val="center"/>
      <w:outlineLvl w:val="5"/>
    </w:pPr>
    <w:rPr>
      <w:b/>
      <w:snapToGrid w:val="0"/>
    </w:rPr>
  </w:style>
  <w:style w:type="paragraph" w:styleId="Heading7">
    <w:name w:val="heading 7"/>
    <w:basedOn w:val="Normal"/>
    <w:next w:val="Normal"/>
    <w:qFormat/>
    <w:pPr>
      <w:keepNext/>
      <w:tabs>
        <w:tab w:val="left" w:pos="-1440"/>
        <w:tab w:val="left" w:pos="-720"/>
        <w:tab w:val="decimal" w:pos="0"/>
        <w:tab w:val="left" w:pos="999"/>
        <w:tab w:val="left" w:pos="1570"/>
        <w:tab w:val="left" w:pos="2184"/>
        <w:tab w:val="left" w:pos="2511"/>
        <w:tab w:val="left" w:pos="3166"/>
        <w:tab w:val="left" w:pos="3822"/>
        <w:tab w:val="left" w:pos="7200"/>
        <w:tab w:val="left" w:pos="7920"/>
        <w:tab w:val="left" w:pos="8640"/>
      </w:tabs>
      <w:spacing w:line="203" w:lineRule="auto"/>
      <w:outlineLvl w:val="6"/>
    </w:pPr>
    <w:rPr>
      <w:rFonts w:ascii="CG Omega" w:hAnsi="CG Omega"/>
      <w:b/>
      <w:sz w:val="26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decimal" w:pos="0"/>
        <w:tab w:val="decimal" w:pos="546"/>
        <w:tab w:val="left" w:pos="999"/>
        <w:tab w:val="left" w:pos="1570"/>
        <w:tab w:val="left" w:pos="2184"/>
        <w:tab w:val="left" w:pos="2511"/>
        <w:tab w:val="left" w:pos="3166"/>
        <w:tab w:val="left" w:pos="3822"/>
        <w:tab w:val="left" w:pos="7200"/>
        <w:tab w:val="left" w:pos="7920"/>
        <w:tab w:val="left" w:pos="8640"/>
      </w:tabs>
      <w:spacing w:line="203" w:lineRule="auto"/>
      <w:ind w:hanging="720"/>
      <w:outlineLvl w:val="7"/>
    </w:pPr>
    <w:rPr>
      <w:rFonts w:ascii="CG Omega" w:hAnsi="CG Omega"/>
      <w:b/>
      <w:bCs/>
      <w:color w:val="FF0000"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decimal" w:pos="0"/>
        <w:tab w:val="decimal" w:pos="546"/>
        <w:tab w:val="left" w:pos="999"/>
        <w:tab w:val="left" w:pos="1570"/>
        <w:tab w:val="left" w:pos="2184"/>
        <w:tab w:val="left" w:pos="2511"/>
        <w:tab w:val="left" w:pos="3166"/>
        <w:tab w:val="left" w:pos="3822"/>
        <w:tab w:val="left" w:pos="5708"/>
        <w:tab w:val="left" w:pos="6645"/>
        <w:tab w:val="left" w:pos="7200"/>
        <w:tab w:val="left" w:pos="7920"/>
        <w:tab w:val="left" w:pos="8640"/>
      </w:tabs>
      <w:spacing w:line="203" w:lineRule="auto"/>
      <w:ind w:hanging="720"/>
      <w:outlineLvl w:val="8"/>
    </w:pPr>
    <w:rPr>
      <w:rFonts w:ascii="CG Omega" w:hAnsi="CG Omega"/>
      <w:b/>
      <w:bCs/>
      <w:sz w:val="31"/>
      <w:szCs w:val="3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character" w:styleId="CommentReference">
    <w:name w:val="annotation reference"/>
    <w:semiHidden/>
    <w:rPr>
      <w:sz w:val="16"/>
    </w:rPr>
  </w:style>
  <w:style w:type="paragraph" w:customStyle="1" w:styleId="a">
    <w:name w:val="_"/>
    <w:basedOn w:val="Normal"/>
    <w:pPr>
      <w:widowControl w:val="0"/>
      <w:ind w:left="1570" w:hanging="571"/>
    </w:pPr>
    <w:rPr>
      <w:rFonts w:ascii="CG Times" w:hAnsi="CG Times"/>
      <w:snapToGrid w:val="0"/>
    </w:rPr>
  </w:style>
  <w:style w:type="paragraph" w:styleId="BodyTextIndent">
    <w:name w:val="Body Text Indent"/>
    <w:basedOn w:val="Normal"/>
    <w:pPr>
      <w:widowControl w:val="0"/>
      <w:tabs>
        <w:tab w:val="left" w:pos="-1440"/>
        <w:tab w:val="left" w:pos="-720"/>
        <w:tab w:val="decimal" w:pos="0"/>
        <w:tab w:val="decimal" w:pos="546"/>
        <w:tab w:val="left" w:pos="999"/>
        <w:tab w:val="left" w:pos="1570"/>
        <w:tab w:val="left" w:pos="2184"/>
        <w:tab w:val="left" w:pos="2511"/>
        <w:tab w:val="left" w:pos="3166"/>
        <w:tab w:val="left" w:pos="3822"/>
        <w:tab w:val="left" w:pos="7200"/>
        <w:tab w:val="left" w:pos="7920"/>
        <w:tab w:val="left" w:pos="8640"/>
      </w:tabs>
      <w:spacing w:line="203" w:lineRule="auto"/>
      <w:ind w:left="546" w:hanging="546"/>
    </w:pPr>
    <w:rPr>
      <w:rFonts w:ascii="CG Omega" w:hAnsi="CG Omega"/>
      <w:snapToGrid w:val="0"/>
    </w:rPr>
  </w:style>
  <w:style w:type="paragraph" w:styleId="BodyTextIndent2">
    <w:name w:val="Body Text Indent 2"/>
    <w:basedOn w:val="Normal"/>
    <w:pPr>
      <w:widowControl w:val="0"/>
      <w:tabs>
        <w:tab w:val="left" w:pos="-1440"/>
        <w:tab w:val="left" w:pos="-720"/>
        <w:tab w:val="decimal" w:pos="0"/>
        <w:tab w:val="decimal" w:pos="540"/>
        <w:tab w:val="left" w:pos="999"/>
        <w:tab w:val="left" w:pos="1570"/>
        <w:tab w:val="left" w:pos="2184"/>
        <w:tab w:val="left" w:pos="2511"/>
        <w:tab w:val="left" w:pos="3166"/>
        <w:tab w:val="left" w:pos="3822"/>
        <w:tab w:val="left" w:pos="7200"/>
      </w:tabs>
      <w:spacing w:line="203" w:lineRule="auto"/>
      <w:ind w:left="540" w:hanging="540"/>
    </w:pPr>
    <w:rPr>
      <w:rFonts w:ascii="CG Omega" w:hAnsi="CG Omega"/>
      <w:snapToGrid w:val="0"/>
    </w:rPr>
  </w:style>
  <w:style w:type="paragraph" w:styleId="BodyText">
    <w:name w:val="Body Text"/>
    <w:basedOn w:val="Normal"/>
    <w:pPr>
      <w:widowControl w:val="0"/>
      <w:tabs>
        <w:tab w:val="left" w:pos="480"/>
        <w:tab w:val="left" w:pos="720"/>
        <w:tab w:val="left" w:pos="1080"/>
      </w:tabs>
      <w:ind w:right="720"/>
    </w:pPr>
    <w:rPr>
      <w:sz w:val="20"/>
    </w:rPr>
  </w:style>
  <w:style w:type="paragraph" w:styleId="BodyText2">
    <w:name w:val="Body Text 2"/>
    <w:basedOn w:val="Normal"/>
    <w:pPr>
      <w:widowControl w:val="0"/>
      <w:tabs>
        <w:tab w:val="left" w:pos="-1440"/>
      </w:tabs>
      <w:ind w:right="1440"/>
    </w:pPr>
    <w:rPr>
      <w:snapToGrid w:val="0"/>
    </w:rPr>
  </w:style>
  <w:style w:type="paragraph" w:styleId="BodyText3">
    <w:name w:val="Body Text 3"/>
    <w:basedOn w:val="Normal"/>
    <w:pPr>
      <w:widowControl w:val="0"/>
      <w:tabs>
        <w:tab w:val="left" w:pos="-1440"/>
      </w:tabs>
      <w:ind w:right="720"/>
    </w:pPr>
    <w:rPr>
      <w:snapToGrid w:val="0"/>
    </w:rPr>
  </w:style>
  <w:style w:type="paragraph" w:styleId="BodyTextIndent3">
    <w:name w:val="Body Text Indent 3"/>
    <w:basedOn w:val="Normal"/>
    <w:pPr>
      <w:widowControl w:val="0"/>
      <w:tabs>
        <w:tab w:val="left" w:pos="-1440"/>
        <w:tab w:val="left" w:pos="-720"/>
        <w:tab w:val="decimal" w:pos="0"/>
        <w:tab w:val="decimal" w:pos="546"/>
        <w:tab w:val="left" w:pos="999"/>
        <w:tab w:val="left" w:pos="1570"/>
        <w:tab w:val="left" w:pos="2184"/>
        <w:tab w:val="left" w:pos="2511"/>
        <w:tab w:val="left" w:pos="3166"/>
        <w:tab w:val="left" w:pos="3822"/>
        <w:tab w:val="left" w:pos="7200"/>
        <w:tab w:val="left" w:pos="7920"/>
        <w:tab w:val="left" w:pos="8640"/>
      </w:tabs>
      <w:spacing w:line="203" w:lineRule="auto"/>
      <w:ind w:left="546" w:hanging="546"/>
    </w:pPr>
    <w:rPr>
      <w:rFonts w:ascii="CG Omega" w:hAnsi="CG Omega"/>
      <w:snapToGrid w:val="0"/>
      <w:color w:val="FF0000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napToGrid w:val="0"/>
    </w:rPr>
  </w:style>
  <w:style w:type="paragraph" w:styleId="CommentText">
    <w:name w:val="annotation text"/>
    <w:basedOn w:val="Normal"/>
    <w:semiHidden/>
    <w:pPr>
      <w:widowControl w:val="0"/>
    </w:pPr>
    <w:rPr>
      <w:rFonts w:ascii="CG Times" w:hAnsi="CG Times"/>
      <w:snapToGrid w:val="0"/>
      <w:sz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313E30D5D344DA62545406A648120" ma:contentTypeVersion="0" ma:contentTypeDescription="Create a new document." ma:contentTypeScope="" ma:versionID="c79333958ee7f89ff041dd43203d9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56FAA-BD36-48B9-ACB1-C0B978EC7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DFAEC-E851-482F-BC65-682FA73FB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28A1A-43A0-480D-AB31-F4BBDC6ABD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Organization</vt:lpstr>
    </vt:vector>
  </TitlesOfParts>
  <Manager>Jan Kalmus</Manager>
  <Company>OCC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Organization</dc:title>
  <dc:subject/>
  <dc:creator>administrator</dc:creator>
  <cp:keywords>Preopening checklist, preopening, charter, organization completed</cp:keywords>
  <dc:description/>
  <cp:lastModifiedBy>Gottlieb, Mary</cp:lastModifiedBy>
  <cp:revision>2</cp:revision>
  <cp:lastPrinted>2004-09-02T12:43:00Z</cp:lastPrinted>
  <dcterms:created xsi:type="dcterms:W3CDTF">2022-05-09T18:15:00Z</dcterms:created>
  <dcterms:modified xsi:type="dcterms:W3CDTF">2022-05-09T18:15:00Z</dcterms:modified>
  <cp:category>Charters</cp:category>
</cp:coreProperties>
</file>