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58CD66E9">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beneficiary(ies)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AE2C99" w:rsidP="00683534" w14:paraId="4C86E908" w14:textId="77777777">
      <w:pPr>
        <w:ind w:left="720"/>
        <w:rPr>
          <w:rFonts w:ascii="Times New Roman" w:hAnsi="Times New Roman"/>
        </w:rPr>
      </w:pPr>
      <w:r>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83534" w:rsidP="00683534" w14:paraId="5B506B26" w14:textId="121BB8A2">
      <w:pPr>
        <w:ind w:left="720"/>
        <w:rPr>
          <w:rFonts w:ascii="Times New Roman" w:hAnsi="Times New Roman"/>
        </w:rPr>
      </w:pPr>
      <w:r>
        <w:rPr>
          <w:rFonts w:ascii="Times New Roman" w:hAnsi="Times New Roman"/>
        </w:rPr>
        <w:t xml:space="preserve">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w:t>
      </w:r>
      <w:r>
        <w:rPr>
          <w:rFonts w:ascii="Times New Roman" w:hAnsi="Times New Roman"/>
        </w:rPr>
        <w:t xml:space="preserve">may use this biometric information to conduct background and security checks, 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CC7ED7" w:rsidP="00683534" w14:paraId="53554F97" w14:textId="5E8B1AC5">
      <w:pPr>
        <w:ind w:left="720"/>
        <w:rPr>
          <w:rFonts w:ascii="Times New Roman" w:hAnsi="Times New Roman"/>
        </w:rPr>
      </w:pPr>
      <w:r w:rsidRPr="00CC7ED7">
        <w:rPr>
          <w:rFonts w:ascii="Times New Roman" w:hAnsi="Times New Roman"/>
        </w:rPr>
        <w:t>USCIS uses the data collected on this form to determine eligibility for the requested nonimmigrant petition and/or requests to extend or change nonimmigrant status.</w:t>
      </w:r>
      <w:r w:rsidR="00A500FF">
        <w:rPr>
          <w:rFonts w:ascii="Times New Roman" w:hAnsi="Times New Roman"/>
        </w:rPr>
        <w:t xml:space="preserve"> (See USCIS response to Question 1 of this supporting statement, above)</w:t>
      </w:r>
      <w:r w:rsidR="00CF267A">
        <w:rPr>
          <w:rFonts w:ascii="Times New Roman" w:hAnsi="Times New Roman"/>
        </w:rPr>
        <w:t>.</w:t>
      </w:r>
      <w:r w:rsidRPr="00CC7ED7">
        <w:rPr>
          <w:rFonts w:ascii="Times New Roman" w:hAnsi="Times New Roman"/>
        </w:rPr>
        <w:t xml:space="preserve"> An employer (or agent, where applicable) uses this form to petition USCIS for a noncitizen to temporarily enter as a nonimmigrant worker. An employer (or agent, where applicable) also uses this form to request an extension of stay or change of status on behalf of the nonimmigrant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CC7ED7" w:rsidP="00683534" w14:paraId="144704EB" w14:textId="77777777">
      <w:pPr>
        <w:ind w:left="720"/>
        <w:rPr>
          <w:rFonts w:ascii="Times New Roman" w:hAnsi="Times New Roman"/>
        </w:rPr>
      </w:pPr>
    </w:p>
    <w:p w:rsidR="00FB4306" w:rsidP="00683534" w14:paraId="341E09E9" w14:textId="7F6F0B4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F76C6A" w:rsidRPr="00F15CED" w:rsidP="00F76C6A" w14:paraId="71310FED" w14:textId="72D4276D">
      <w:pPr>
        <w:tabs>
          <w:tab w:val="left" w:pos="-1440"/>
        </w:tabs>
        <w:ind w:left="720"/>
        <w:rPr>
          <w:rFonts w:ascii="Times New Roman" w:hAnsi="Times New Roman"/>
          <w:color w:val="FF0000"/>
        </w:rPr>
      </w:pPr>
      <w:r>
        <w:rPr>
          <w:rFonts w:ascii="Times New Roman" w:hAnsi="Times New Roman"/>
        </w:rPr>
        <w:t xml:space="preserve">Form I-129 can be accessed on the USCIS website at </w:t>
      </w:r>
      <w:hyperlink r:id="rId9" w:history="1">
        <w:r w:rsidRPr="00C43216" w:rsidR="00C43216">
          <w:rPr>
            <w:rStyle w:val="Hyperlink"/>
            <w:rFonts w:ascii="Times New Roman" w:hAnsi="Times New Roman"/>
            <w:b/>
            <w:bCs/>
          </w:rPr>
          <w:t>www.uscis.gov/i-129</w:t>
        </w:r>
      </w:hyperlink>
      <w:r>
        <w:rPr>
          <w:rFonts w:ascii="Times New Roman" w:hAnsi="Times New Roman"/>
          <w:u w:val="single"/>
        </w:rPr>
        <w:t>.</w:t>
      </w:r>
      <w:r>
        <w:rPr>
          <w:rFonts w:ascii="Times New Roman" w:hAnsi="Times New Roman"/>
        </w:rPr>
        <w:t xml:space="preserve"> </w:t>
      </w:r>
      <w:r w:rsidRPr="00F15CED" w:rsidR="0072332C">
        <w:rPr>
          <w:rFonts w:ascii="Times New Roman" w:hAnsi="Times New Roman"/>
        </w:rPr>
        <w:t xml:space="preserve">The paper form and the instructions can be downloaded, filled out, and saved electronically, but must be printed, signed, and submitted to USCIS by mail for most categories of Form I-129 respondents. </w:t>
      </w:r>
      <w:r>
        <w:rPr>
          <w:rFonts w:ascii="Times New Roman" w:hAnsi="Times New Roman"/>
        </w:rPr>
        <w:t>Form I-129 also can be filed o</w:t>
      </w:r>
      <w:r w:rsidRPr="00F15CED">
        <w:rPr>
          <w:rFonts w:ascii="Times New Roman" w:hAnsi="Times New Roman"/>
        </w:rPr>
        <w:t xml:space="preserve">nline for </w:t>
      </w:r>
      <w:r w:rsidR="00914249">
        <w:rPr>
          <w:rFonts w:ascii="Times New Roman" w:hAnsi="Times New Roman"/>
        </w:rPr>
        <w:t>certain</w:t>
      </w:r>
      <w:r w:rsidRPr="00F15CED">
        <w:rPr>
          <w:rFonts w:ascii="Times New Roman" w:hAnsi="Times New Roman"/>
        </w:rPr>
        <w:t xml:space="preserve"> H classification respondents.</w:t>
      </w:r>
    </w:p>
    <w:p w:rsidR="00F76C6A" w:rsidP="00F76C6A" w14:paraId="023CE16D" w14:textId="77777777">
      <w:pPr>
        <w:tabs>
          <w:tab w:val="left" w:pos="-1440"/>
        </w:tabs>
        <w:ind w:left="720"/>
        <w:rPr>
          <w:rFonts w:ascii="Times New Roman" w:hAnsi="Times New Roman"/>
        </w:rPr>
      </w:pP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USCIS has </w:t>
      </w:r>
      <w:r>
        <w:rPr>
          <w:rFonts w:ascii="Times New Roman" w:hAnsi="Times New Roman"/>
        </w:rPr>
        <w:t>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681438D">
      <w:pPr>
        <w:tabs>
          <w:tab w:val="left" w:pos="-1440"/>
        </w:tabs>
        <w:ind w:left="720"/>
        <w:rPr>
          <w:rFonts w:ascii="Times New Roman" w:hAnsi="Times New Roman"/>
          <w:color w:val="FF0000"/>
        </w:rPr>
      </w:pPr>
      <w:r>
        <w:rPr>
          <w:rFonts w:ascii="Times New Roman" w:hAnsi="Times New Roman"/>
        </w:rPr>
        <w:t xml:space="preserve">USCIS </w:t>
      </w:r>
      <w:r w:rsidR="00E175F3">
        <w:rPr>
          <w:rFonts w:ascii="Times New Roman" w:hAnsi="Times New Roman"/>
        </w:rPr>
        <w:t>minimizes</w:t>
      </w:r>
      <w:r>
        <w:rPr>
          <w:rFonts w:ascii="Times New Roman" w:hAnsi="Times New Roman"/>
        </w:rPr>
        <w:t xml:space="preserve"> the amount of information collected from the affected small businesses </w:t>
      </w:r>
      <w:r w:rsidR="00517B80">
        <w:rPr>
          <w:rFonts w:ascii="Times New Roman" w:hAnsi="Times New Roman"/>
        </w:rPr>
        <w:t>to</w:t>
      </w:r>
      <w:r>
        <w:rPr>
          <w:rFonts w:ascii="Times New Roman" w:hAnsi="Times New Roman"/>
        </w:rPr>
        <w:t xml:space="preserve">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4320B8" w:rsidP="004320B8" w14:paraId="49A20888" w14:textId="200B2C46">
      <w:pPr>
        <w:tabs>
          <w:tab w:val="left" w:pos="-1440"/>
        </w:tabs>
        <w:ind w:left="720"/>
        <w:rPr>
          <w:rFonts w:ascii="Times New Roman" w:hAnsi="Times New Roman"/>
        </w:rPr>
      </w:pPr>
      <w:r>
        <w:rPr>
          <w:rFonts w:ascii="Times New Roman" w:hAnsi="Times New Roman"/>
        </w:rPr>
        <w:t>On October 23, 2023, USCIS published a Federal Register notice at</w:t>
      </w:r>
      <w:r w:rsidRPr="00690CE7">
        <w:rPr>
          <w:rFonts w:ascii="Times New Roman" w:hAnsi="Times New Roman"/>
        </w:rPr>
        <w:t xml:space="preserve"> 88 FR 72870 </w:t>
      </w:r>
      <w:r>
        <w:rPr>
          <w:rFonts w:ascii="Times New Roman" w:hAnsi="Times New Roman"/>
        </w:rPr>
        <w:t xml:space="preserve">as part of a Notice of Proposed Rulemaking, </w:t>
      </w:r>
      <w:r w:rsidRPr="00C040C0">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C040C0">
        <w:rPr>
          <w:rStyle w:val="normaltextrun"/>
          <w:rFonts w:ascii="Times New Roman" w:hAnsi="Times New Roman"/>
          <w:color w:val="000000"/>
          <w:shd w:val="clear" w:color="auto" w:fill="FFFFFF"/>
        </w:rPr>
        <w:t>(</w:t>
      </w:r>
      <w:r w:rsidRPr="00C040C0">
        <w:rPr>
          <w:rStyle w:val="normaltextrun"/>
          <w:rFonts w:ascii="Times New Roman" w:hAnsi="Times New Roman"/>
          <w:b/>
          <w:bCs/>
          <w:color w:val="000000"/>
          <w:shd w:val="clear" w:color="auto" w:fill="FFFFFF"/>
        </w:rPr>
        <w:t>RIN 1615-AC70</w:t>
      </w:r>
      <w:r>
        <w:rPr>
          <w:rStyle w:val="normaltextrun"/>
          <w:rFonts w:ascii="Times New Roman" w:hAnsi="Times New Roman"/>
          <w:b/>
          <w:bCs/>
          <w:color w:val="000000"/>
          <w:shd w:val="clear" w:color="auto" w:fill="FFFFFF"/>
        </w:rPr>
        <w:t>)</w:t>
      </w:r>
      <w:r w:rsidRPr="00C040C0">
        <w:rPr>
          <w:rStyle w:val="normaltextrun"/>
          <w:rFonts w:ascii="Times New Roman" w:hAnsi="Times New Roman"/>
          <w:color w:val="000000"/>
          <w:shd w:val="clear" w:color="auto" w:fill="FFFFFF"/>
        </w:rPr>
        <w:t>.</w:t>
      </w:r>
      <w:r w:rsidR="0096459B">
        <w:rPr>
          <w:rStyle w:val="normaltextrun"/>
          <w:rFonts w:ascii="Times New Roman" w:hAnsi="Times New Roman"/>
          <w:color w:val="000000"/>
          <w:shd w:val="clear" w:color="auto" w:fill="FFFFFF"/>
        </w:rPr>
        <w:t xml:space="preserve">  On December 1</w:t>
      </w:r>
      <w:r w:rsidR="00134B76">
        <w:rPr>
          <w:rStyle w:val="normaltextrun"/>
          <w:rFonts w:ascii="Times New Roman" w:hAnsi="Times New Roman"/>
          <w:color w:val="000000"/>
          <w:shd w:val="clear" w:color="auto" w:fill="FFFFFF"/>
        </w:rPr>
        <w:t>8</w:t>
      </w:r>
      <w:r w:rsidR="0096459B">
        <w:rPr>
          <w:rStyle w:val="normaltextrun"/>
          <w:rFonts w:ascii="Times New Roman" w:hAnsi="Times New Roman"/>
          <w:color w:val="000000"/>
          <w:shd w:val="clear" w:color="auto" w:fill="FFFFFF"/>
        </w:rPr>
        <w:t xml:space="preserve">, 2024, </w:t>
      </w:r>
      <w:hyperlink w:history="1"/>
      <w:r w:rsidRPr="00D45BD6">
        <w:rPr>
          <w:rFonts w:ascii="Times New Roman" w:hAnsi="Times New Roman"/>
        </w:rPr>
        <w:t>USCIS published a final rule for RIN 1615-</w:t>
      </w:r>
      <w:r w:rsidR="00496076">
        <w:rPr>
          <w:rFonts w:ascii="Times New Roman" w:hAnsi="Times New Roman"/>
        </w:rPr>
        <w:t>AC7</w:t>
      </w:r>
      <w:r w:rsidR="00C560A2">
        <w:rPr>
          <w:rFonts w:ascii="Times New Roman" w:hAnsi="Times New Roman"/>
        </w:rPr>
        <w:t>0</w:t>
      </w:r>
      <w:r w:rsidRPr="00D45BD6">
        <w:rPr>
          <w:rFonts w:ascii="Times New Roman" w:hAnsi="Times New Roman"/>
        </w:rPr>
        <w:t xml:space="preserve"> in the Federal Register, which can be found at </w:t>
      </w:r>
      <w:hyperlink r:id="rId10" w:history="1">
        <w:r w:rsidRPr="00D45BD6">
          <w:rPr>
            <w:rStyle w:val="Hyperlink"/>
            <w:rFonts w:ascii="Times New Roman" w:hAnsi="Times New Roman"/>
          </w:rPr>
          <w:t>www.federalregister.gov</w:t>
        </w:r>
      </w:hyperlink>
      <w:r w:rsidRPr="00D45BD6">
        <w:rPr>
          <w:rFonts w:ascii="Times New Roman" w:hAnsi="Times New Roman"/>
        </w:rPr>
        <w:t>.</w:t>
      </w:r>
    </w:p>
    <w:p w:rsidR="006301CC" w:rsidP="004320B8" w14:paraId="357EEF2F" w14:textId="77777777">
      <w:pPr>
        <w:tabs>
          <w:tab w:val="left" w:pos="-1440"/>
        </w:tabs>
        <w:ind w:left="720"/>
        <w:rPr>
          <w:rFonts w:ascii="Times New Roman" w:hAnsi="Times New Roman"/>
        </w:rPr>
      </w:pPr>
    </w:p>
    <w:p w:rsidR="006301CC" w:rsidRPr="00276B0E" w:rsidP="006301CC" w14:paraId="11B3B47D" w14:textId="77777777">
      <w:pPr>
        <w:tabs>
          <w:tab w:val="left" w:pos="-1440"/>
        </w:tabs>
        <w:ind w:left="720"/>
        <w:rPr>
          <w:rFonts w:ascii="Times New Roman" w:eastAsia="Calibri" w:hAnsi="Times New Roman"/>
        </w:rPr>
      </w:pPr>
      <w:r w:rsidRPr="00276B0E">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w:t>
      </w:r>
      <w:r w:rsidRPr="00276B0E">
        <w:rPr>
          <w:rFonts w:ascii="Times New Roman" w:eastAsia="Calibri" w:hAnsi="Times New Roman"/>
        </w:rPr>
        <w:t xml:space="preserve">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6301CC" w:rsidRPr="00276B0E" w:rsidP="006301CC" w14:paraId="361FCC98" w14:textId="77777777">
      <w:pPr>
        <w:tabs>
          <w:tab w:val="left" w:pos="-1440"/>
        </w:tabs>
        <w:ind w:left="720"/>
        <w:rPr>
          <w:rFonts w:ascii="Times New Roman" w:eastAsia="Calibri" w:hAnsi="Times New Roman"/>
        </w:rPr>
      </w:pPr>
      <w:r w:rsidRPr="00276B0E">
        <w:rPr>
          <w:rFonts w:ascii="Times New Roman" w:eastAsia="Calibri" w:hAnsi="Times New Roman"/>
        </w:rPr>
        <w:t xml:space="preserve"> </w:t>
      </w:r>
    </w:p>
    <w:p w:rsidR="006301CC" w:rsidRPr="00F7458A" w:rsidP="006301CC" w14:paraId="7CF8AAFF" w14:textId="77777777">
      <w:pPr>
        <w:tabs>
          <w:tab w:val="left" w:pos="-1440"/>
        </w:tabs>
        <w:ind w:left="720"/>
        <w:rPr>
          <w:rFonts w:ascii="Times New Roman" w:eastAsia="Calibri" w:hAnsi="Times New Roman"/>
        </w:rPr>
      </w:pPr>
      <w:r w:rsidRPr="00276B0E">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r>
        <w:rPr>
          <w:rFonts w:ascii="Times New Roman" w:eastAsia="Calibri" w:hAnsi="Times New Roman"/>
        </w:rPr>
        <w:t xml:space="preserve"> </w:t>
      </w:r>
      <w:r w:rsidRPr="00F7458A">
        <w:rPr>
          <w:rFonts w:ascii="Times New Roman" w:eastAsia="Calibri" w:hAnsi="Times New Roman"/>
        </w:rPr>
        <w:t>As a result of this cumulative analysis and feedback,</w:t>
      </w:r>
      <w:r>
        <w:rPr>
          <w:rFonts w:ascii="Times New Roman" w:eastAsia="Calibri" w:hAnsi="Times New Roman"/>
        </w:rPr>
        <w:t xml:space="preserve"> we have rewritten </w:t>
      </w:r>
      <w:r w:rsidRPr="00B25AEE">
        <w:rPr>
          <w:rFonts w:ascii="Times New Roman" w:eastAsia="Calibri" w:hAnsi="Times New Roman"/>
        </w:rPr>
        <w:t>questions and instructional content</w:t>
      </w:r>
      <w:r>
        <w:rPr>
          <w:rFonts w:ascii="Times New Roman" w:eastAsia="Calibri" w:hAnsi="Times New Roman"/>
        </w:rPr>
        <w:t xml:space="preserve"> as described in detail in our response to question 15</w:t>
      </w:r>
      <w:r w:rsidRPr="00F7458A">
        <w:rPr>
          <w:rFonts w:ascii="Times New Roman" w:eastAsia="Calibri" w:hAnsi="Times New Roman"/>
        </w:rPr>
        <w:t xml:space="preserve">.  </w:t>
      </w:r>
      <w:r>
        <w:rPr>
          <w:rFonts w:ascii="Times New Roman" w:eastAsia="Calibri" w:hAnsi="Times New Roman"/>
        </w:rPr>
        <w:t>There is no burden reduction savings in this proposed revision action</w:t>
      </w:r>
      <w:r w:rsidRPr="00F7458A">
        <w:rPr>
          <w:rFonts w:ascii="Times New Roman" w:eastAsia="Calibri" w:hAnsi="Times New Roman"/>
        </w:rPr>
        <w:t>.</w:t>
      </w:r>
    </w:p>
    <w:p w:rsidR="00D93154" w:rsidP="005F48B8" w14:paraId="7814D216" w14:textId="77777777">
      <w:pPr>
        <w:pStyle w:val="NormalWeb"/>
        <w:spacing w:before="0" w:beforeAutospacing="0" w:after="0" w:afterAutospacing="0"/>
        <w:ind w:left="540"/>
      </w:pPr>
    </w:p>
    <w:p w:rsidR="005F48B8" w:rsidP="005F48B8" w14:paraId="3237BA72" w14:textId="481C1314">
      <w:pPr>
        <w:pStyle w:val="NormalWeb"/>
        <w:spacing w:before="0" w:beforeAutospacing="0" w:after="0" w:afterAutospacing="0"/>
        <w:ind w:left="540"/>
      </w:pPr>
      <w:r>
        <w:t> </w:t>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83534" w:rsidP="00683534" w14:paraId="7EE6D967"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683534" w:rsidP="00683534" w14:paraId="792F521B" w14:textId="77777777">
      <w:pPr>
        <w:tabs>
          <w:tab w:val="left" w:pos="-1440"/>
        </w:tabs>
        <w:ind w:left="720"/>
        <w:rPr>
          <w:rFonts w:ascii="Times New Roman" w:hAnsi="Times New Roman"/>
        </w:rPr>
      </w:pPr>
    </w:p>
    <w:p w:rsidR="00683534" w:rsidP="00683534" w14:paraId="276DC23B"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683534" w:rsidP="00683534" w14:paraId="38C124FB" w14:textId="261F21F7">
      <w:pPr>
        <w:pStyle w:val="ListParagraph"/>
        <w:numPr>
          <w:ilvl w:val="0"/>
          <w:numId w:val="9"/>
        </w:numPr>
        <w:tabs>
          <w:tab w:val="left" w:pos="-1440"/>
        </w:tabs>
        <w:rPr>
          <w:rFonts w:ascii="Times New Roman" w:hAnsi="Times New Roman"/>
        </w:rPr>
      </w:pPr>
      <w:r>
        <w:rPr>
          <w:rFonts w:ascii="Times New Roman" w:hAnsi="Times New Roman"/>
        </w:rPr>
        <w:t>DHS/USCIS/PIA-003</w:t>
      </w:r>
      <w:r w:rsidR="001F2FFC">
        <w:rPr>
          <w:rFonts w:ascii="Times New Roman" w:hAnsi="Times New Roman"/>
        </w:rPr>
        <w:t>(b)</w:t>
      </w:r>
      <w:r>
        <w:rPr>
          <w:rFonts w:ascii="Times New Roman" w:hAnsi="Times New Roman"/>
        </w:rPr>
        <w:t xml:space="preserve"> Integrated Digitization Document Management Program</w:t>
      </w:r>
      <w:r w:rsidR="00453477">
        <w:rPr>
          <w:rFonts w:ascii="Times New Roman" w:hAnsi="Times New Roman"/>
        </w:rPr>
        <w:t xml:space="preserve">, </w:t>
      </w:r>
      <w:r w:rsidR="001F2FFC">
        <w:rPr>
          <w:rFonts w:ascii="Times New Roman" w:hAnsi="Times New Roman"/>
        </w:rPr>
        <w:t xml:space="preserve">February 28, </w:t>
      </w:r>
      <w:r w:rsidR="003E09DA">
        <w:rPr>
          <w:rFonts w:ascii="Times New Roman" w:hAnsi="Times New Roman"/>
        </w:rPr>
        <w:t>2017</w:t>
      </w:r>
      <w:r>
        <w:rPr>
          <w:rFonts w:ascii="Times New Roman" w:hAnsi="Times New Roman"/>
        </w:rPr>
        <w:t xml:space="preserve">; and </w:t>
      </w:r>
    </w:p>
    <w:p w:rsidR="00683534" w:rsidP="00683534" w14:paraId="64B478F7" w14:textId="122ADAC7">
      <w:pPr>
        <w:pStyle w:val="ListParagraph"/>
        <w:numPr>
          <w:ilvl w:val="0"/>
          <w:numId w:val="9"/>
        </w:numPr>
        <w:tabs>
          <w:tab w:val="left" w:pos="-1440"/>
        </w:tabs>
        <w:rPr>
          <w:rFonts w:ascii="Times New Roman" w:hAnsi="Times New Roman"/>
        </w:rPr>
      </w:pPr>
      <w:r>
        <w:rPr>
          <w:rFonts w:ascii="Times New Roman" w:hAnsi="Times New Roman"/>
        </w:rPr>
        <w:t>DHS/USCIS/PIA 016(a) Computer Linked Application Information Management System (CLAIMS 3) and Associated Systems</w:t>
      </w:r>
      <w:r w:rsidR="00453477">
        <w:rPr>
          <w:rFonts w:ascii="Times New Roman" w:hAnsi="Times New Roman"/>
        </w:rPr>
        <w:t xml:space="preserve">, </w:t>
      </w:r>
      <w:r w:rsidR="002522C1">
        <w:rPr>
          <w:rFonts w:ascii="Times New Roman" w:hAnsi="Times New Roman"/>
        </w:rPr>
        <w:t>June 30, 2020</w:t>
      </w:r>
      <w:r>
        <w:rPr>
          <w:rFonts w:ascii="Times New Roman" w:hAnsi="Times New Roman"/>
        </w:rPr>
        <w:t>.</w:t>
      </w:r>
    </w:p>
    <w:p w:rsidR="00683534" w:rsidP="00683534" w14:paraId="7A917604" w14:textId="77777777">
      <w:pPr>
        <w:tabs>
          <w:tab w:val="left" w:pos="-1440"/>
        </w:tabs>
        <w:ind w:left="720"/>
        <w:rPr>
          <w:rFonts w:ascii="Times New Roman" w:hAnsi="Times New Roman"/>
        </w:rPr>
      </w:pPr>
    </w:p>
    <w:p w:rsidR="00683534" w:rsidP="00683534" w14:paraId="396972F0"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683534" w:rsidP="00683534" w14:paraId="1D6B21DA"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w:t>
      </w:r>
    </w:p>
    <w:p w:rsidR="00683534" w:rsidP="00683534" w14:paraId="31FE78AB" w14:textId="5FE67AD4">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 </w:t>
      </w:r>
      <w:r w:rsidRPr="0051309C" w:rsidR="0051309C">
        <w:rPr>
          <w:rFonts w:ascii="Times New Roman" w:hAnsi="Times New Roman"/>
        </w:rPr>
        <w:t>October 10, 2019, 84 FR 54622</w:t>
      </w:r>
      <w:r>
        <w:rPr>
          <w:rFonts w:ascii="Times New Roman" w:hAnsi="Times New Roman"/>
        </w:rPr>
        <w:t>; and</w:t>
      </w:r>
    </w:p>
    <w:p w:rsidR="00EC5F60" w:rsidRPr="00683534" w:rsidP="00683534" w14:paraId="5E3A935B" w14:textId="3A78579E">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07770DEA">
      <w:pPr>
        <w:tabs>
          <w:tab w:val="left" w:pos="-1440"/>
        </w:tabs>
        <w:ind w:left="720"/>
        <w:rPr>
          <w:rFonts w:ascii="Times New Roman" w:hAnsi="Times New Roman"/>
          <w:color w:val="FF0000"/>
        </w:rPr>
      </w:pPr>
      <w:r>
        <w:rPr>
          <w:rFonts w:ascii="Times New Roman" w:hAnsi="Times New Roman"/>
        </w:rPr>
        <w:t xml:space="preserve">Form I-129 asks for the beneficiary’s Social Security Number (SSN), if they have one.  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 Since USCIS does not </w:t>
      </w:r>
      <w:r w:rsidR="0010109C">
        <w:rPr>
          <w:rFonts w:ascii="Times New Roman" w:hAnsi="Times New Roman"/>
        </w:rPr>
        <w:t xml:space="preserve">currently require biometrics submission from Form I-129 beneficiaries </w:t>
      </w:r>
      <w:r>
        <w:rPr>
          <w:rFonts w:ascii="Times New Roman" w:hAnsi="Times New Roman"/>
        </w:rPr>
        <w:t>(</w:t>
      </w:r>
      <w:r w:rsidR="00BA0519">
        <w:rPr>
          <w:rFonts w:ascii="Times New Roman" w:hAnsi="Times New Roman"/>
        </w:rPr>
        <w:t>except for</w:t>
      </w:r>
      <w:r>
        <w:rPr>
          <w:rFonts w:ascii="Times New Roman" w:hAnsi="Times New Roman"/>
        </w:rPr>
        <w:t xml:space="preserve">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96387F" w:rsidP="00914A5D" w14:paraId="30C31458" w14:textId="199357B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E175F3" w:rsidP="00914A5D" w14:paraId="31768385" w14:textId="77777777">
      <w:pPr>
        <w:tabs>
          <w:tab w:val="left" w:pos="-1440"/>
          <w:tab w:val="left" w:pos="1080"/>
        </w:tabs>
        <w:ind w:left="1080" w:hanging="360"/>
        <w:rPr>
          <w:rFonts w:ascii="Times New Roman" w:hAnsi="Times New Roman"/>
          <w:b/>
        </w:rPr>
      </w:pPr>
    </w:p>
    <w:p w:rsidR="006872C5" w:rsidP="00914A5D" w14:paraId="5EFCDC15" w14:textId="77777777">
      <w:pPr>
        <w:tabs>
          <w:tab w:val="left" w:pos="-1440"/>
          <w:tab w:val="left" w:pos="1080"/>
        </w:tabs>
        <w:ind w:left="1080" w:hanging="360"/>
        <w:rPr>
          <w:rFonts w:ascii="Times New Roman" w:hAnsi="Times New Roman"/>
          <w:b/>
        </w:rPr>
      </w:pPr>
    </w:p>
    <w:p w:rsidR="006872C5" w:rsidP="00914A5D" w14:paraId="39245097" w14:textId="77777777">
      <w:pPr>
        <w:tabs>
          <w:tab w:val="left" w:pos="-1440"/>
          <w:tab w:val="left" w:pos="1080"/>
        </w:tabs>
        <w:ind w:left="1080" w:hanging="360"/>
        <w:rPr>
          <w:rFonts w:ascii="Times New Roman" w:hAnsi="Times New Roman"/>
          <w:b/>
        </w:rPr>
      </w:pPr>
    </w:p>
    <w:p w:rsidR="006872C5" w:rsidP="00914A5D" w14:paraId="17B9A057" w14:textId="77777777">
      <w:pPr>
        <w:tabs>
          <w:tab w:val="left" w:pos="-1440"/>
          <w:tab w:val="left" w:pos="1080"/>
        </w:tabs>
        <w:ind w:left="1080" w:hanging="360"/>
        <w:rPr>
          <w:rFonts w:ascii="Times New Roman" w:hAnsi="Times New Roman"/>
          <w:b/>
        </w:rPr>
      </w:pPr>
    </w:p>
    <w:p w:rsidR="006872C5" w:rsidP="00914A5D" w14:paraId="47D713CB" w14:textId="77777777">
      <w:pPr>
        <w:tabs>
          <w:tab w:val="left" w:pos="-1440"/>
          <w:tab w:val="left" w:pos="1080"/>
        </w:tabs>
        <w:ind w:left="1080" w:hanging="360"/>
        <w:rPr>
          <w:rFonts w:ascii="Times New Roman" w:hAnsi="Times New Roman"/>
          <w:b/>
        </w:rPr>
      </w:pPr>
    </w:p>
    <w:p w:rsidR="006872C5" w:rsidP="00914A5D" w14:paraId="7335091B" w14:textId="77777777">
      <w:pPr>
        <w:tabs>
          <w:tab w:val="left" w:pos="-1440"/>
          <w:tab w:val="left" w:pos="1080"/>
        </w:tabs>
        <w:ind w:left="1080" w:hanging="360"/>
        <w:rPr>
          <w:rFonts w:ascii="Times New Roman" w:hAnsi="Times New Roman"/>
          <w:b/>
        </w:rPr>
      </w:pPr>
    </w:p>
    <w:tbl>
      <w:tblPr>
        <w:tblW w:w="11340" w:type="dxa"/>
        <w:tblInd w:w="-910" w:type="dxa"/>
        <w:tblLayout w:type="fixed"/>
        <w:tblLook w:val="04A0"/>
      </w:tblPr>
      <w:tblGrid>
        <w:gridCol w:w="1350"/>
        <w:gridCol w:w="1440"/>
        <w:gridCol w:w="1440"/>
        <w:gridCol w:w="1260"/>
        <w:gridCol w:w="1170"/>
        <w:gridCol w:w="1080"/>
        <w:gridCol w:w="1170"/>
        <w:gridCol w:w="1080"/>
        <w:gridCol w:w="1350"/>
      </w:tblGrid>
      <w:tr w14:paraId="4007060B" w14:textId="77777777" w:rsidTr="001E11B6">
        <w:tblPrEx>
          <w:tblW w:w="11340" w:type="dxa"/>
          <w:tblInd w:w="-910" w:type="dxa"/>
          <w:tblLayout w:type="fixed"/>
          <w:tblLook w:val="04A0"/>
        </w:tblPrEx>
        <w:trPr>
          <w:trHeight w:val="315"/>
        </w:trPr>
        <w:tc>
          <w:tcPr>
            <w:tcW w:w="1350" w:type="dxa"/>
            <w:tcBorders>
              <w:top w:val="single" w:sz="8" w:space="0" w:color="auto"/>
              <w:left w:val="single" w:sz="8" w:space="0" w:color="auto"/>
              <w:bottom w:val="single" w:sz="8" w:space="0" w:color="auto"/>
              <w:right w:val="single" w:sz="8" w:space="0" w:color="auto"/>
            </w:tcBorders>
            <w:noWrap/>
            <w:vAlign w:val="center"/>
            <w:hideMark/>
          </w:tcPr>
          <w:p w:rsidR="00A74628" w:rsidRPr="007A6805" w:rsidP="001E11B6" w14:paraId="0F2FA402"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31B3A4EA"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53CA63B9"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A74628" w:rsidRPr="007A6805" w:rsidP="001E11B6" w14:paraId="16608B53"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B</w:t>
            </w:r>
          </w:p>
        </w:tc>
        <w:tc>
          <w:tcPr>
            <w:tcW w:w="1170" w:type="dxa"/>
            <w:tcBorders>
              <w:top w:val="single" w:sz="8" w:space="0" w:color="auto"/>
              <w:left w:val="nil"/>
              <w:bottom w:val="single" w:sz="8" w:space="0" w:color="auto"/>
              <w:right w:val="single" w:sz="8" w:space="0" w:color="auto"/>
            </w:tcBorders>
            <w:noWrap/>
            <w:vAlign w:val="center"/>
            <w:hideMark/>
          </w:tcPr>
          <w:p w:rsidR="00A74628" w:rsidRPr="007A6805" w:rsidP="001E11B6" w14:paraId="10CD9DD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noWrap/>
            <w:vAlign w:val="center"/>
            <w:hideMark/>
          </w:tcPr>
          <w:p w:rsidR="00A74628" w:rsidRPr="007A6805" w:rsidP="001E11B6" w14:paraId="3B2CD470"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D</w:t>
            </w:r>
          </w:p>
        </w:tc>
        <w:tc>
          <w:tcPr>
            <w:tcW w:w="1170" w:type="dxa"/>
            <w:tcBorders>
              <w:top w:val="single" w:sz="8" w:space="0" w:color="auto"/>
              <w:left w:val="nil"/>
              <w:bottom w:val="single" w:sz="8" w:space="0" w:color="auto"/>
              <w:right w:val="single" w:sz="8" w:space="0" w:color="auto"/>
            </w:tcBorders>
            <w:noWrap/>
            <w:vAlign w:val="center"/>
            <w:hideMark/>
          </w:tcPr>
          <w:p w:rsidR="00A74628" w:rsidRPr="007A6805" w:rsidP="001E11B6" w14:paraId="41DEA148"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 (=CxD)</w:t>
            </w:r>
          </w:p>
        </w:tc>
        <w:tc>
          <w:tcPr>
            <w:tcW w:w="1080" w:type="dxa"/>
            <w:tcBorders>
              <w:top w:val="single" w:sz="8" w:space="0" w:color="auto"/>
              <w:left w:val="nil"/>
              <w:bottom w:val="single" w:sz="8" w:space="0" w:color="auto"/>
              <w:right w:val="single" w:sz="8" w:space="0" w:color="auto"/>
            </w:tcBorders>
            <w:noWrap/>
            <w:vAlign w:val="center"/>
            <w:hideMark/>
          </w:tcPr>
          <w:p w:rsidR="00A74628" w:rsidRPr="007A6805" w:rsidP="001E11B6" w14:paraId="14DE23C5"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noWrap/>
            <w:vAlign w:val="center"/>
            <w:hideMark/>
          </w:tcPr>
          <w:p w:rsidR="00A74628" w:rsidRPr="007A6805" w:rsidP="001E11B6" w14:paraId="290F038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(=ExF)</w:t>
            </w:r>
          </w:p>
        </w:tc>
      </w:tr>
      <w:tr w14:paraId="46EDC23E" w14:textId="77777777" w:rsidTr="001E11B6">
        <w:tblPrEx>
          <w:tblW w:w="11340" w:type="dxa"/>
          <w:tblInd w:w="-910" w:type="dxa"/>
          <w:tblLayout w:type="fixed"/>
          <w:tblLook w:val="04A0"/>
        </w:tblPrEx>
        <w:trPr>
          <w:trHeight w:val="1290"/>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687FB015"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Type of Respondent</w:t>
            </w:r>
          </w:p>
        </w:tc>
        <w:tc>
          <w:tcPr>
            <w:tcW w:w="1440" w:type="dxa"/>
            <w:tcBorders>
              <w:top w:val="nil"/>
              <w:left w:val="nil"/>
              <w:bottom w:val="single" w:sz="8" w:space="0" w:color="auto"/>
              <w:right w:val="single" w:sz="8" w:space="0" w:color="auto"/>
            </w:tcBorders>
            <w:vAlign w:val="center"/>
            <w:hideMark/>
          </w:tcPr>
          <w:p w:rsidR="00A74628" w:rsidRPr="007A6805" w:rsidP="001E11B6" w14:paraId="0592F88A"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Form Name / Number</w:t>
            </w:r>
          </w:p>
        </w:tc>
        <w:tc>
          <w:tcPr>
            <w:tcW w:w="1440" w:type="dxa"/>
            <w:tcBorders>
              <w:top w:val="nil"/>
              <w:left w:val="nil"/>
              <w:bottom w:val="single" w:sz="8" w:space="0" w:color="auto"/>
              <w:right w:val="single" w:sz="8" w:space="0" w:color="auto"/>
            </w:tcBorders>
            <w:vAlign w:val="center"/>
            <w:hideMark/>
          </w:tcPr>
          <w:p w:rsidR="00A74628" w:rsidRPr="007A6805" w:rsidP="001E11B6" w14:paraId="7255709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Respondents</w:t>
            </w:r>
            <w:r>
              <w:rPr>
                <w:rStyle w:val="FootnoteReference"/>
                <w:rFonts w:ascii="Times New Roman" w:hAnsi="Times New Roman"/>
                <w:b/>
                <w:bCs/>
                <w:color w:val="000000"/>
                <w:sz w:val="20"/>
                <w:szCs w:val="20"/>
                <w:vertAlign w:val="superscript"/>
              </w:rPr>
              <w:footnoteReference w:id="3"/>
            </w:r>
          </w:p>
        </w:tc>
        <w:tc>
          <w:tcPr>
            <w:tcW w:w="1260" w:type="dxa"/>
            <w:tcBorders>
              <w:top w:val="nil"/>
              <w:left w:val="nil"/>
              <w:bottom w:val="single" w:sz="8" w:space="0" w:color="auto"/>
              <w:right w:val="single" w:sz="8" w:space="0" w:color="auto"/>
            </w:tcBorders>
            <w:vAlign w:val="center"/>
            <w:hideMark/>
          </w:tcPr>
          <w:p w:rsidR="00A74628" w:rsidRPr="007A6805" w:rsidP="001E11B6" w14:paraId="52CE36D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vAlign w:val="center"/>
            <w:hideMark/>
          </w:tcPr>
          <w:p w:rsidR="00A74628" w:rsidRPr="007A6805" w:rsidP="001E11B6" w14:paraId="4C1B91A1"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A74628" w:rsidRPr="007A6805" w:rsidP="001E11B6" w14:paraId="58AEA30E"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Burden per Response (in hours)</w:t>
            </w:r>
          </w:p>
        </w:tc>
        <w:tc>
          <w:tcPr>
            <w:tcW w:w="1170" w:type="dxa"/>
            <w:tcBorders>
              <w:top w:val="nil"/>
              <w:left w:val="nil"/>
              <w:bottom w:val="single" w:sz="8" w:space="0" w:color="auto"/>
              <w:right w:val="single" w:sz="8" w:space="0" w:color="auto"/>
            </w:tcBorders>
            <w:vAlign w:val="center"/>
            <w:hideMark/>
          </w:tcPr>
          <w:p w:rsidR="00A74628" w:rsidRPr="007A6805" w:rsidP="001E11B6" w14:paraId="3EB23A8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Burden (in hours)</w:t>
            </w:r>
          </w:p>
        </w:tc>
        <w:tc>
          <w:tcPr>
            <w:tcW w:w="1080" w:type="dxa"/>
            <w:tcBorders>
              <w:top w:val="nil"/>
              <w:left w:val="nil"/>
              <w:bottom w:val="single" w:sz="8" w:space="0" w:color="auto"/>
              <w:right w:val="single" w:sz="8" w:space="0" w:color="auto"/>
            </w:tcBorders>
            <w:vAlign w:val="center"/>
            <w:hideMark/>
          </w:tcPr>
          <w:p w:rsidR="00A74628" w:rsidRPr="007A6805" w:rsidP="001E11B6" w14:paraId="567D5E0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Hourly Wage Rate*</w:t>
            </w:r>
          </w:p>
        </w:tc>
        <w:tc>
          <w:tcPr>
            <w:tcW w:w="1350" w:type="dxa"/>
            <w:tcBorders>
              <w:top w:val="nil"/>
              <w:left w:val="nil"/>
              <w:bottom w:val="single" w:sz="8" w:space="0" w:color="auto"/>
              <w:right w:val="single" w:sz="8" w:space="0" w:color="auto"/>
            </w:tcBorders>
            <w:vAlign w:val="center"/>
            <w:hideMark/>
          </w:tcPr>
          <w:p w:rsidR="00A74628" w:rsidRPr="007A6805" w:rsidP="001E11B6" w14:paraId="228E44A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Respondent Cost</w:t>
            </w:r>
          </w:p>
        </w:tc>
      </w:tr>
      <w:tr w14:paraId="5BFA1312"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921C6F" w:rsidRPr="007A6805" w:rsidP="00921C6F" w14:paraId="2A41A81B"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921C6F" w:rsidRPr="007A6805" w:rsidP="00921C6F" w14:paraId="33DAD6A5"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P</w:t>
            </w:r>
            <w:r w:rsidRPr="007A6805">
              <w:rPr>
                <w:rFonts w:ascii="Times New Roman" w:hAnsi="Times New Roman"/>
                <w:bCs/>
                <w:color w:val="000000"/>
                <w:sz w:val="20"/>
                <w:szCs w:val="20"/>
              </w:rPr>
              <w:t>aper)</w:t>
            </w:r>
            <w:r>
              <w:rPr>
                <w:rFonts w:ascii="Times New Roman" w:hAnsi="Times New Roman"/>
                <w:bCs/>
                <w:color w:val="000000"/>
                <w:sz w:val="20"/>
                <w:szCs w:val="20"/>
                <w:vertAlign w:val="superscript"/>
              </w:rPr>
              <w:footnoteReference w:id="4"/>
            </w:r>
          </w:p>
        </w:tc>
        <w:tc>
          <w:tcPr>
            <w:tcW w:w="1440" w:type="dxa"/>
            <w:tcBorders>
              <w:top w:val="nil"/>
              <w:left w:val="nil"/>
              <w:bottom w:val="single" w:sz="8" w:space="0" w:color="auto"/>
              <w:right w:val="single" w:sz="8" w:space="0" w:color="auto"/>
            </w:tcBorders>
            <w:hideMark/>
          </w:tcPr>
          <w:p w:rsidR="00921C6F" w:rsidRPr="007A6805" w:rsidP="00921C6F" w14:paraId="6D6952AD"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527,606</w:t>
            </w:r>
          </w:p>
        </w:tc>
        <w:tc>
          <w:tcPr>
            <w:tcW w:w="1260" w:type="dxa"/>
            <w:tcBorders>
              <w:top w:val="nil"/>
              <w:left w:val="nil"/>
              <w:bottom w:val="single" w:sz="8" w:space="0" w:color="auto"/>
              <w:right w:val="single" w:sz="8" w:space="0" w:color="auto"/>
            </w:tcBorders>
            <w:hideMark/>
          </w:tcPr>
          <w:p w:rsidR="00921C6F" w:rsidRPr="007A6805" w:rsidP="00921C6F" w14:paraId="7C95B5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921C6F" w:rsidRPr="007A6805" w:rsidP="00921C6F" w14:paraId="166B61BF" w14:textId="77555A49">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w:t>
            </w:r>
            <w:r>
              <w:rPr>
                <w:rFonts w:ascii="Times New Roman" w:hAnsi="Times New Roman"/>
                <w:sz w:val="20"/>
                <w:szCs w:val="20"/>
              </w:rPr>
              <w:t>,</w:t>
            </w:r>
            <w:r w:rsidRPr="007A6805">
              <w:rPr>
                <w:rFonts w:ascii="Times New Roman" w:hAnsi="Times New Roman"/>
                <w:sz w:val="20"/>
                <w:szCs w:val="20"/>
              </w:rPr>
              <w:t>606</w:t>
            </w:r>
          </w:p>
        </w:tc>
        <w:tc>
          <w:tcPr>
            <w:tcW w:w="1080" w:type="dxa"/>
            <w:tcBorders>
              <w:top w:val="nil"/>
              <w:left w:val="nil"/>
              <w:bottom w:val="single" w:sz="8" w:space="0" w:color="auto"/>
              <w:right w:val="single" w:sz="8" w:space="0" w:color="auto"/>
            </w:tcBorders>
            <w:hideMark/>
          </w:tcPr>
          <w:p w:rsidR="00921C6F" w:rsidRPr="007A6805" w:rsidP="00921C6F" w14:paraId="309196C2" w14:textId="1621ECEE">
            <w:pPr>
              <w:widowControl/>
              <w:autoSpaceDE/>
              <w:adjustRightInd/>
              <w:jc w:val="center"/>
              <w:rPr>
                <w:rFonts w:ascii="Times New Roman" w:hAnsi="Times New Roman"/>
                <w:color w:val="000000"/>
                <w:sz w:val="20"/>
                <w:szCs w:val="20"/>
              </w:rPr>
            </w:pPr>
            <w:r w:rsidRPr="00921C6F">
              <w:rPr>
                <w:rFonts w:ascii="Times New Roman" w:hAnsi="Times New Roman"/>
                <w:sz w:val="20"/>
                <w:szCs w:val="20"/>
              </w:rPr>
              <w:t>2.55</w:t>
            </w:r>
          </w:p>
        </w:tc>
        <w:tc>
          <w:tcPr>
            <w:tcW w:w="1170" w:type="dxa"/>
            <w:tcBorders>
              <w:top w:val="nil"/>
              <w:left w:val="nil"/>
              <w:bottom w:val="single" w:sz="8" w:space="0" w:color="auto"/>
              <w:right w:val="single" w:sz="8" w:space="0" w:color="auto"/>
            </w:tcBorders>
            <w:hideMark/>
          </w:tcPr>
          <w:p w:rsidR="00921C6F" w:rsidRPr="00921C6F" w:rsidP="00921C6F" w14:paraId="5C51570F" w14:textId="704DEFB8">
            <w:pPr>
              <w:widowControl/>
              <w:autoSpaceDE/>
              <w:adjustRightInd/>
              <w:jc w:val="center"/>
              <w:rPr>
                <w:rFonts w:ascii="Times New Roman" w:hAnsi="Times New Roman"/>
                <w:sz w:val="20"/>
                <w:szCs w:val="20"/>
              </w:rPr>
            </w:pPr>
            <w:r w:rsidRPr="00921C6F">
              <w:rPr>
                <w:rFonts w:ascii="Times New Roman" w:hAnsi="Times New Roman"/>
                <w:sz w:val="20"/>
                <w:szCs w:val="20"/>
              </w:rPr>
              <w:t>1,345,395</w:t>
            </w:r>
          </w:p>
        </w:tc>
        <w:tc>
          <w:tcPr>
            <w:tcW w:w="1080" w:type="dxa"/>
            <w:tcBorders>
              <w:top w:val="nil"/>
              <w:left w:val="nil"/>
              <w:bottom w:val="single" w:sz="8" w:space="0" w:color="auto"/>
              <w:right w:val="single" w:sz="8" w:space="0" w:color="auto"/>
            </w:tcBorders>
            <w:hideMark/>
          </w:tcPr>
          <w:p w:rsidR="00921C6F" w:rsidRPr="007A6805" w:rsidP="00921C6F" w14:paraId="3785B856" w14:textId="04EE7B5F">
            <w:pPr>
              <w:widowControl/>
              <w:autoSpaceDE/>
              <w:adjustRightInd/>
              <w:jc w:val="center"/>
              <w:rPr>
                <w:rFonts w:ascii="Times New Roman" w:hAnsi="Times New Roman"/>
                <w:sz w:val="20"/>
                <w:szCs w:val="20"/>
              </w:rPr>
            </w:pPr>
            <w:r w:rsidRPr="00921C6F">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921C6F" w:rsidRPr="00921C6F" w:rsidP="00921C6F" w14:paraId="1FFD8593" w14:textId="27A2EBAC">
            <w:pPr>
              <w:widowControl/>
              <w:autoSpaceDE/>
              <w:adjustRightInd/>
              <w:jc w:val="center"/>
              <w:rPr>
                <w:rFonts w:ascii="Times New Roman" w:hAnsi="Times New Roman"/>
                <w:sz w:val="20"/>
                <w:szCs w:val="20"/>
              </w:rPr>
            </w:pPr>
            <w:r w:rsidRPr="00921C6F">
              <w:rPr>
                <w:rFonts w:ascii="Times New Roman" w:hAnsi="Times New Roman"/>
                <w:sz w:val="20"/>
                <w:szCs w:val="20"/>
              </w:rPr>
              <w:t>$78,019,473</w:t>
            </w:r>
          </w:p>
        </w:tc>
      </w:tr>
      <w:tr w14:paraId="78E4D7CD" w14:textId="77777777" w:rsidTr="001E11B6">
        <w:tblPrEx>
          <w:tblW w:w="11340" w:type="dxa"/>
          <w:tblInd w:w="-910" w:type="dxa"/>
          <w:tblLayout w:type="fixed"/>
          <w:tblLook w:val="04A0"/>
        </w:tblPrEx>
        <w:trPr>
          <w:trHeight w:val="1051"/>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23BA7BF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4433B30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r>
              <w:rPr>
                <w:rFonts w:ascii="Times New Roman" w:hAnsi="Times New Roman"/>
                <w:bCs/>
                <w:color w:val="000000"/>
                <w:sz w:val="20"/>
                <w:szCs w:val="20"/>
                <w:vertAlign w:val="superscript"/>
              </w:rPr>
              <w:footnoteReference w:id="5"/>
            </w:r>
          </w:p>
        </w:tc>
        <w:tc>
          <w:tcPr>
            <w:tcW w:w="1440" w:type="dxa"/>
            <w:tcBorders>
              <w:top w:val="nil"/>
              <w:left w:val="nil"/>
              <w:bottom w:val="single" w:sz="8" w:space="0" w:color="auto"/>
              <w:right w:val="single" w:sz="8" w:space="0" w:color="auto"/>
            </w:tcBorders>
          </w:tcPr>
          <w:p w:rsidR="00A74628" w:rsidRPr="007A6805" w:rsidP="001E11B6" w14:paraId="0E6852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53304BD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7ED94752" w14:textId="7190C302">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092100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2.333</w:t>
            </w:r>
          </w:p>
        </w:tc>
        <w:tc>
          <w:tcPr>
            <w:tcW w:w="1170" w:type="dxa"/>
            <w:tcBorders>
              <w:top w:val="nil"/>
              <w:left w:val="nil"/>
              <w:bottom w:val="single" w:sz="8" w:space="0" w:color="auto"/>
              <w:right w:val="single" w:sz="8" w:space="0" w:color="auto"/>
            </w:tcBorders>
          </w:tcPr>
          <w:p w:rsidR="00A74628" w:rsidRPr="007A6805" w:rsidP="001E11B6" w14:paraId="2E7E6E8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104,985</w:t>
            </w:r>
          </w:p>
        </w:tc>
        <w:tc>
          <w:tcPr>
            <w:tcW w:w="1080" w:type="dxa"/>
            <w:tcBorders>
              <w:top w:val="nil"/>
              <w:left w:val="nil"/>
              <w:bottom w:val="single" w:sz="8" w:space="0" w:color="auto"/>
              <w:right w:val="single" w:sz="8" w:space="0" w:color="auto"/>
            </w:tcBorders>
          </w:tcPr>
          <w:p w:rsidR="00A74628" w:rsidRPr="007A6805" w:rsidP="001E11B6" w14:paraId="436421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7364B0F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$6,088,080</w:t>
            </w:r>
          </w:p>
        </w:tc>
      </w:tr>
      <w:tr w14:paraId="4DBDE403"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E37D3F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CBE514"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6"/>
            </w:r>
          </w:p>
        </w:tc>
        <w:tc>
          <w:tcPr>
            <w:tcW w:w="1440" w:type="dxa"/>
            <w:tcBorders>
              <w:top w:val="nil"/>
              <w:left w:val="nil"/>
              <w:bottom w:val="single" w:sz="8" w:space="0" w:color="auto"/>
              <w:right w:val="single" w:sz="8" w:space="0" w:color="auto"/>
            </w:tcBorders>
            <w:hideMark/>
          </w:tcPr>
          <w:p w:rsidR="00A74628" w:rsidRPr="007A6805" w:rsidP="001E11B6" w14:paraId="2F2000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12,050</w:t>
            </w:r>
          </w:p>
        </w:tc>
        <w:tc>
          <w:tcPr>
            <w:tcW w:w="1260" w:type="dxa"/>
            <w:tcBorders>
              <w:top w:val="nil"/>
              <w:left w:val="nil"/>
              <w:bottom w:val="single" w:sz="8" w:space="0" w:color="auto"/>
              <w:right w:val="single" w:sz="8" w:space="0" w:color="auto"/>
            </w:tcBorders>
            <w:hideMark/>
          </w:tcPr>
          <w:p w:rsidR="00A74628" w:rsidRPr="007A6805" w:rsidP="001E11B6" w14:paraId="79B5108C"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248D182" w14:textId="3B4A68C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w:t>
            </w:r>
            <w:r w:rsidR="00F70E1D">
              <w:rPr>
                <w:rFonts w:ascii="Times New Roman" w:hAnsi="Times New Roman"/>
                <w:sz w:val="20"/>
                <w:szCs w:val="20"/>
              </w:rPr>
              <w:t>,</w:t>
            </w:r>
            <w:r w:rsidRPr="007A6805">
              <w:rPr>
                <w:rFonts w:ascii="Times New Roman" w:hAnsi="Times New Roman"/>
                <w:sz w:val="20"/>
                <w:szCs w:val="20"/>
              </w:rPr>
              <w:t>050</w:t>
            </w:r>
          </w:p>
        </w:tc>
        <w:tc>
          <w:tcPr>
            <w:tcW w:w="1080" w:type="dxa"/>
            <w:tcBorders>
              <w:top w:val="nil"/>
              <w:left w:val="nil"/>
              <w:bottom w:val="single" w:sz="8" w:space="0" w:color="auto"/>
              <w:right w:val="single" w:sz="8" w:space="0" w:color="auto"/>
            </w:tcBorders>
            <w:hideMark/>
          </w:tcPr>
          <w:p w:rsidR="00A74628" w:rsidRPr="007A6805" w:rsidP="001E11B6" w14:paraId="2E9A2B7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170" w:type="dxa"/>
            <w:tcBorders>
              <w:top w:val="nil"/>
              <w:left w:val="nil"/>
              <w:bottom w:val="single" w:sz="8" w:space="0" w:color="auto"/>
              <w:right w:val="single" w:sz="8" w:space="0" w:color="auto"/>
            </w:tcBorders>
            <w:hideMark/>
          </w:tcPr>
          <w:p w:rsidR="00A74628" w:rsidRPr="007A6805" w:rsidP="001E11B6" w14:paraId="6B813EE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8,074</w:t>
            </w:r>
          </w:p>
        </w:tc>
        <w:tc>
          <w:tcPr>
            <w:tcW w:w="1080" w:type="dxa"/>
            <w:tcBorders>
              <w:top w:val="nil"/>
              <w:left w:val="nil"/>
              <w:bottom w:val="single" w:sz="8" w:space="0" w:color="auto"/>
              <w:right w:val="single" w:sz="8" w:space="0" w:color="auto"/>
            </w:tcBorders>
            <w:hideMark/>
          </w:tcPr>
          <w:p w:rsidR="00A74628" w:rsidRPr="007A6805" w:rsidP="001E11B6" w14:paraId="58570E3D"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ECA30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$468,182</w:t>
            </w:r>
          </w:p>
        </w:tc>
      </w:tr>
      <w:tr w14:paraId="7827F776"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08E116E4"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37ED76"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7"/>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29DB065"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10,945</w:t>
            </w:r>
          </w:p>
        </w:tc>
        <w:tc>
          <w:tcPr>
            <w:tcW w:w="1260" w:type="dxa"/>
            <w:tcBorders>
              <w:top w:val="nil"/>
              <w:left w:val="nil"/>
              <w:bottom w:val="single" w:sz="8" w:space="0" w:color="auto"/>
              <w:right w:val="single" w:sz="8" w:space="0" w:color="auto"/>
            </w:tcBorders>
            <w:hideMark/>
          </w:tcPr>
          <w:p w:rsidR="00A74628" w:rsidRPr="007A6805" w:rsidP="001E11B6" w14:paraId="7684D513"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0EF378F" w14:textId="6D65F9B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w:t>
            </w:r>
            <w:r w:rsidR="00F70E1D">
              <w:rPr>
                <w:rFonts w:ascii="Times New Roman" w:hAnsi="Times New Roman"/>
                <w:sz w:val="20"/>
                <w:szCs w:val="20"/>
              </w:rPr>
              <w:t>,</w:t>
            </w:r>
            <w:r w:rsidRPr="007A6805">
              <w:rPr>
                <w:rFonts w:ascii="Times New Roman" w:hAnsi="Times New Roman"/>
                <w:sz w:val="20"/>
                <w:szCs w:val="20"/>
              </w:rPr>
              <w:t>945</w:t>
            </w:r>
          </w:p>
        </w:tc>
        <w:tc>
          <w:tcPr>
            <w:tcW w:w="1080" w:type="dxa"/>
            <w:tcBorders>
              <w:top w:val="nil"/>
              <w:left w:val="nil"/>
              <w:bottom w:val="single" w:sz="8" w:space="0" w:color="auto"/>
              <w:right w:val="single" w:sz="8" w:space="0" w:color="auto"/>
            </w:tcBorders>
            <w:hideMark/>
          </w:tcPr>
          <w:p w:rsidR="00A74628" w:rsidRPr="007A6805" w:rsidP="001E11B6" w14:paraId="54334AE1"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170" w:type="dxa"/>
            <w:tcBorders>
              <w:top w:val="nil"/>
              <w:left w:val="nil"/>
              <w:bottom w:val="single" w:sz="8" w:space="0" w:color="auto"/>
              <w:right w:val="single" w:sz="8" w:space="0" w:color="auto"/>
            </w:tcBorders>
            <w:hideMark/>
          </w:tcPr>
          <w:p w:rsidR="00A74628" w:rsidRPr="007A6805" w:rsidP="001E11B6" w14:paraId="4ECC8316"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7,333</w:t>
            </w:r>
          </w:p>
        </w:tc>
        <w:tc>
          <w:tcPr>
            <w:tcW w:w="1080" w:type="dxa"/>
            <w:tcBorders>
              <w:top w:val="nil"/>
              <w:left w:val="nil"/>
              <w:bottom w:val="single" w:sz="8" w:space="0" w:color="auto"/>
              <w:right w:val="single" w:sz="8" w:space="0" w:color="auto"/>
            </w:tcBorders>
            <w:hideMark/>
          </w:tcPr>
          <w:p w:rsidR="00A74628" w:rsidRPr="007A6805" w:rsidP="001E11B6" w14:paraId="16CDCBAB"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700B2F7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$425,249</w:t>
            </w:r>
          </w:p>
        </w:tc>
      </w:tr>
      <w:tr w14:paraId="52CB38D5"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304D5BFC"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22CE9E9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8"/>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BA73B6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2,000</w:t>
            </w:r>
          </w:p>
        </w:tc>
        <w:tc>
          <w:tcPr>
            <w:tcW w:w="1260" w:type="dxa"/>
            <w:tcBorders>
              <w:top w:val="nil"/>
              <w:left w:val="nil"/>
              <w:bottom w:val="single" w:sz="8" w:space="0" w:color="auto"/>
              <w:right w:val="single" w:sz="8" w:space="0" w:color="auto"/>
            </w:tcBorders>
          </w:tcPr>
          <w:p w:rsidR="00A74628" w:rsidRPr="007A6805" w:rsidP="001E11B6" w14:paraId="099FE1B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5A34C4C" w14:textId="28778E54">
            <w:pPr>
              <w:widowControl/>
              <w:autoSpaceDE/>
              <w:adjustRightInd/>
              <w:jc w:val="center"/>
              <w:rPr>
                <w:rFonts w:ascii="Times New Roman" w:hAnsi="Times New Roman"/>
                <w:sz w:val="20"/>
                <w:szCs w:val="20"/>
              </w:rPr>
            </w:pPr>
            <w:r w:rsidRPr="007A6805">
              <w:rPr>
                <w:rFonts w:ascii="Times New Roman" w:hAnsi="Times New Roman"/>
                <w:sz w:val="20"/>
                <w:szCs w:val="20"/>
              </w:rPr>
              <w:t>2</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4B2F47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0.5833</w:t>
            </w:r>
          </w:p>
        </w:tc>
        <w:tc>
          <w:tcPr>
            <w:tcW w:w="1170" w:type="dxa"/>
            <w:tcBorders>
              <w:top w:val="nil"/>
              <w:left w:val="nil"/>
              <w:bottom w:val="single" w:sz="8" w:space="0" w:color="auto"/>
              <w:right w:val="single" w:sz="8" w:space="0" w:color="auto"/>
            </w:tcBorders>
          </w:tcPr>
          <w:p w:rsidR="00A74628" w:rsidRPr="007A6805" w:rsidP="001E11B6" w14:paraId="105A93C4" w14:textId="75A4762B">
            <w:pPr>
              <w:widowControl/>
              <w:autoSpaceDE/>
              <w:adjustRightInd/>
              <w:jc w:val="center"/>
              <w:rPr>
                <w:rFonts w:ascii="Times New Roman" w:hAnsi="Times New Roman"/>
                <w:sz w:val="20"/>
                <w:szCs w:val="20"/>
              </w:rPr>
            </w:pPr>
            <w:r>
              <w:rPr>
                <w:rFonts w:ascii="Times New Roman" w:hAnsi="Times New Roman"/>
                <w:sz w:val="20"/>
                <w:szCs w:val="20"/>
              </w:rPr>
              <w:t>1,167</w:t>
            </w:r>
          </w:p>
        </w:tc>
        <w:tc>
          <w:tcPr>
            <w:tcW w:w="1080" w:type="dxa"/>
            <w:tcBorders>
              <w:top w:val="nil"/>
              <w:left w:val="nil"/>
              <w:bottom w:val="single" w:sz="8" w:space="0" w:color="auto"/>
              <w:right w:val="single" w:sz="8" w:space="0" w:color="auto"/>
            </w:tcBorders>
          </w:tcPr>
          <w:p w:rsidR="00A74628" w:rsidRPr="007A6805" w:rsidP="001E11B6" w14:paraId="7DE381C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1BF64BEB" w14:textId="715D598B">
            <w:pPr>
              <w:widowControl/>
              <w:autoSpaceDE/>
              <w:adjustRightInd/>
              <w:jc w:val="center"/>
              <w:rPr>
                <w:rFonts w:ascii="Times New Roman" w:hAnsi="Times New Roman"/>
                <w:sz w:val="20"/>
                <w:szCs w:val="20"/>
              </w:rPr>
            </w:pPr>
            <w:r w:rsidRPr="007A6805">
              <w:rPr>
                <w:rFonts w:ascii="Times New Roman" w:hAnsi="Times New Roman"/>
                <w:sz w:val="20"/>
                <w:szCs w:val="20"/>
              </w:rPr>
              <w:t>$</w:t>
            </w:r>
            <w:r w:rsidR="0006402D">
              <w:rPr>
                <w:rFonts w:ascii="Times New Roman" w:hAnsi="Times New Roman"/>
                <w:sz w:val="20"/>
                <w:szCs w:val="20"/>
              </w:rPr>
              <w:t>67</w:t>
            </w:r>
            <w:r w:rsidR="00327906">
              <w:rPr>
                <w:rFonts w:ascii="Times New Roman" w:hAnsi="Times New Roman"/>
                <w:sz w:val="20"/>
                <w:szCs w:val="20"/>
              </w:rPr>
              <w:t>,651</w:t>
            </w:r>
          </w:p>
        </w:tc>
      </w:tr>
      <w:tr w14:paraId="42A5F912"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95021A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w:t>
            </w:r>
            <w:r w:rsidRPr="007A6805">
              <w:rPr>
                <w:rFonts w:ascii="Times New Roman" w:hAnsi="Times New Roman"/>
                <w:bCs/>
                <w:color w:val="000000"/>
                <w:sz w:val="20"/>
                <w:szCs w:val="20"/>
              </w:rPr>
              <w:t xml:space="preserve">for-profit organizations </w:t>
            </w:r>
          </w:p>
        </w:tc>
        <w:tc>
          <w:tcPr>
            <w:tcW w:w="1440" w:type="dxa"/>
            <w:tcBorders>
              <w:top w:val="nil"/>
              <w:left w:val="nil"/>
              <w:bottom w:val="single" w:sz="8" w:space="0" w:color="auto"/>
              <w:right w:val="single" w:sz="8" w:space="0" w:color="auto"/>
            </w:tcBorders>
            <w:vAlign w:val="center"/>
            <w:hideMark/>
          </w:tcPr>
          <w:p w:rsidR="00A74628" w:rsidRPr="007A6805" w:rsidP="001E11B6" w14:paraId="72275762"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H Classification Supplement to </w:t>
            </w:r>
            <w:r w:rsidRPr="007A6805">
              <w:rPr>
                <w:rFonts w:ascii="Times New Roman" w:hAnsi="Times New Roman"/>
                <w:bCs/>
                <w:color w:val="000000"/>
                <w:sz w:val="20"/>
                <w:szCs w:val="20"/>
              </w:rPr>
              <w:t>Form I-129</w:t>
            </w:r>
            <w:r>
              <w:rPr>
                <w:rFonts w:ascii="Times New Roman" w:hAnsi="Times New Roman"/>
                <w:bCs/>
                <w:color w:val="000000"/>
                <w:sz w:val="20"/>
                <w:szCs w:val="20"/>
                <w:vertAlign w:val="superscript"/>
              </w:rPr>
              <w:footnoteReference w:id="9"/>
            </w:r>
            <w:r>
              <w:rPr>
                <w:rFonts w:ascii="Times New Roman" w:hAnsi="Times New Roman"/>
                <w:bCs/>
                <w:color w:val="000000"/>
                <w:sz w:val="20"/>
                <w:szCs w:val="20"/>
              </w:rPr>
              <w:t xml:space="preserve"> (Paper)</w:t>
            </w:r>
          </w:p>
        </w:tc>
        <w:tc>
          <w:tcPr>
            <w:tcW w:w="1440" w:type="dxa"/>
            <w:tcBorders>
              <w:top w:val="nil"/>
              <w:left w:val="nil"/>
              <w:bottom w:val="single" w:sz="8" w:space="0" w:color="auto"/>
              <w:right w:val="single" w:sz="8" w:space="0" w:color="auto"/>
            </w:tcBorders>
            <w:hideMark/>
          </w:tcPr>
          <w:p w:rsidR="00A74628" w:rsidRPr="007A6805" w:rsidP="001E11B6" w14:paraId="6A503D64"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426,983</w:t>
            </w:r>
          </w:p>
        </w:tc>
        <w:tc>
          <w:tcPr>
            <w:tcW w:w="1260" w:type="dxa"/>
            <w:tcBorders>
              <w:top w:val="nil"/>
              <w:left w:val="nil"/>
              <w:bottom w:val="single" w:sz="8" w:space="0" w:color="auto"/>
              <w:right w:val="single" w:sz="8" w:space="0" w:color="auto"/>
            </w:tcBorders>
            <w:hideMark/>
          </w:tcPr>
          <w:p w:rsidR="00A74628" w:rsidRPr="007A6805" w:rsidP="001E11B6" w14:paraId="235009A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8F5430" w14:textId="5842ED06">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w:t>
            </w:r>
            <w:r w:rsidR="00F70E1D">
              <w:rPr>
                <w:rFonts w:ascii="Times New Roman" w:hAnsi="Times New Roman"/>
                <w:sz w:val="20"/>
                <w:szCs w:val="20"/>
              </w:rPr>
              <w:t>,</w:t>
            </w:r>
            <w:r w:rsidRPr="007A6805">
              <w:rPr>
                <w:rFonts w:ascii="Times New Roman" w:hAnsi="Times New Roman"/>
                <w:sz w:val="20"/>
                <w:szCs w:val="20"/>
              </w:rPr>
              <w:t>983</w:t>
            </w:r>
          </w:p>
        </w:tc>
        <w:tc>
          <w:tcPr>
            <w:tcW w:w="1080" w:type="dxa"/>
            <w:tcBorders>
              <w:top w:val="nil"/>
              <w:left w:val="nil"/>
              <w:bottom w:val="single" w:sz="8" w:space="0" w:color="auto"/>
              <w:right w:val="single" w:sz="8" w:space="0" w:color="auto"/>
            </w:tcBorders>
            <w:hideMark/>
          </w:tcPr>
          <w:p w:rsidR="00A74628" w:rsidRPr="007A6805" w:rsidP="001E11B6" w14:paraId="259D8D55" w14:textId="1D7D4681">
            <w:pPr>
              <w:widowControl/>
              <w:autoSpaceDE/>
              <w:adjustRightInd/>
              <w:jc w:val="center"/>
              <w:rPr>
                <w:rFonts w:ascii="Times New Roman" w:hAnsi="Times New Roman"/>
                <w:bCs/>
                <w:color w:val="000000"/>
                <w:sz w:val="20"/>
                <w:szCs w:val="20"/>
              </w:rPr>
            </w:pPr>
            <w:r w:rsidRPr="005B53F2">
              <w:rPr>
                <w:rFonts w:ascii="Times New Roman" w:hAnsi="Times New Roman"/>
                <w:sz w:val="20"/>
                <w:szCs w:val="20"/>
              </w:rPr>
              <w:t>2.07</w:t>
            </w:r>
          </w:p>
        </w:tc>
        <w:tc>
          <w:tcPr>
            <w:tcW w:w="1170" w:type="dxa"/>
            <w:tcBorders>
              <w:top w:val="nil"/>
              <w:left w:val="nil"/>
              <w:bottom w:val="single" w:sz="8" w:space="0" w:color="auto"/>
              <w:right w:val="single" w:sz="8" w:space="0" w:color="auto"/>
            </w:tcBorders>
            <w:hideMark/>
          </w:tcPr>
          <w:p w:rsidR="00A74628" w:rsidRPr="007A6805" w:rsidP="001E11B6" w14:paraId="2843ABD4" w14:textId="4C4B770B">
            <w:pPr>
              <w:widowControl/>
              <w:autoSpaceDE/>
              <w:adjustRightInd/>
              <w:jc w:val="center"/>
              <w:rPr>
                <w:rFonts w:ascii="Times New Roman" w:hAnsi="Times New Roman"/>
                <w:bCs/>
                <w:color w:val="000000"/>
                <w:sz w:val="20"/>
                <w:szCs w:val="20"/>
              </w:rPr>
            </w:pPr>
            <w:r>
              <w:rPr>
                <w:rFonts w:ascii="Times New Roman" w:hAnsi="Times New Roman"/>
                <w:sz w:val="20"/>
                <w:szCs w:val="20"/>
              </w:rPr>
              <w:t>883,</w:t>
            </w:r>
            <w:r w:rsidR="00CA6BB8">
              <w:rPr>
                <w:rFonts w:ascii="Times New Roman" w:hAnsi="Times New Roman"/>
                <w:sz w:val="20"/>
                <w:szCs w:val="20"/>
              </w:rPr>
              <w:t>855</w:t>
            </w:r>
          </w:p>
        </w:tc>
        <w:tc>
          <w:tcPr>
            <w:tcW w:w="1080" w:type="dxa"/>
            <w:tcBorders>
              <w:top w:val="nil"/>
              <w:left w:val="nil"/>
              <w:bottom w:val="single" w:sz="8" w:space="0" w:color="auto"/>
              <w:right w:val="single" w:sz="8" w:space="0" w:color="auto"/>
            </w:tcBorders>
            <w:hideMark/>
          </w:tcPr>
          <w:p w:rsidR="00A74628" w:rsidRPr="007A6805" w:rsidP="001E11B6" w14:paraId="4723B576"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3FF55AB7" w14:textId="6D930C04">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w:t>
            </w:r>
            <w:r w:rsidR="00CA6BB8">
              <w:rPr>
                <w:rFonts w:ascii="Times New Roman" w:hAnsi="Times New Roman"/>
                <w:sz w:val="20"/>
                <w:szCs w:val="20"/>
              </w:rPr>
              <w:t>1,254,740</w:t>
            </w:r>
          </w:p>
        </w:tc>
      </w:tr>
      <w:tr w14:paraId="369A7EA3"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7450F22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tcPr>
          <w:p w:rsidR="00A74628" w:rsidRPr="007A6805" w:rsidP="001E11B6" w14:paraId="6067322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10"/>
            </w:r>
            <w:r>
              <w:rPr>
                <w:rFonts w:ascii="Times New Roman" w:hAnsi="Times New Roman"/>
                <w:bCs/>
                <w:color w:val="000000"/>
                <w:sz w:val="20"/>
                <w:szCs w:val="20"/>
              </w:rPr>
              <w:t xml:space="preserve"> (Online e-file)</w:t>
            </w:r>
          </w:p>
        </w:tc>
        <w:tc>
          <w:tcPr>
            <w:tcW w:w="1440" w:type="dxa"/>
            <w:tcBorders>
              <w:top w:val="nil"/>
              <w:left w:val="nil"/>
              <w:bottom w:val="single" w:sz="8" w:space="0" w:color="auto"/>
              <w:right w:val="single" w:sz="8" w:space="0" w:color="auto"/>
            </w:tcBorders>
          </w:tcPr>
          <w:p w:rsidR="00A74628" w:rsidRPr="007A6805" w:rsidP="001E11B6" w14:paraId="71FC474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7648513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4F601806" w14:textId="745F062E">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348679D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w:t>
            </w:r>
          </w:p>
        </w:tc>
        <w:tc>
          <w:tcPr>
            <w:tcW w:w="1170" w:type="dxa"/>
            <w:tcBorders>
              <w:top w:val="nil"/>
              <w:left w:val="nil"/>
              <w:bottom w:val="single" w:sz="8" w:space="0" w:color="auto"/>
              <w:right w:val="single" w:sz="8" w:space="0" w:color="auto"/>
            </w:tcBorders>
          </w:tcPr>
          <w:p w:rsidR="00A74628" w:rsidRPr="007A6805" w:rsidP="001E11B6" w14:paraId="25FC2663" w14:textId="22FDCF36">
            <w:pPr>
              <w:widowControl/>
              <w:autoSpaceDE/>
              <w:adjustRightInd/>
              <w:jc w:val="center"/>
              <w:rPr>
                <w:rFonts w:ascii="Times New Roman" w:hAnsi="Times New Roman"/>
                <w:sz w:val="20"/>
                <w:szCs w:val="20"/>
              </w:rPr>
            </w:pPr>
            <w:r>
              <w:rPr>
                <w:rFonts w:ascii="Times New Roman" w:hAnsi="Times New Roman"/>
                <w:sz w:val="20"/>
                <w:szCs w:val="20"/>
              </w:rPr>
              <w:t>90,000</w:t>
            </w:r>
          </w:p>
        </w:tc>
        <w:tc>
          <w:tcPr>
            <w:tcW w:w="1080" w:type="dxa"/>
            <w:tcBorders>
              <w:top w:val="nil"/>
              <w:left w:val="nil"/>
              <w:bottom w:val="single" w:sz="8" w:space="0" w:color="auto"/>
              <w:right w:val="single" w:sz="8" w:space="0" w:color="auto"/>
            </w:tcBorders>
          </w:tcPr>
          <w:p w:rsidR="00A74628" w:rsidRPr="007A6805" w:rsidP="001E11B6" w14:paraId="5559672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61D80090" w14:textId="528F38E2">
            <w:pPr>
              <w:widowControl/>
              <w:autoSpaceDE/>
              <w:adjustRightInd/>
              <w:jc w:val="center"/>
              <w:rPr>
                <w:rFonts w:ascii="Times New Roman" w:hAnsi="Times New Roman"/>
                <w:sz w:val="20"/>
                <w:szCs w:val="20"/>
              </w:rPr>
            </w:pPr>
            <w:r w:rsidRPr="007A6805">
              <w:rPr>
                <w:rFonts w:ascii="Times New Roman" w:hAnsi="Times New Roman"/>
                <w:sz w:val="20"/>
                <w:szCs w:val="20"/>
              </w:rPr>
              <w:t>$5</w:t>
            </w:r>
            <w:r w:rsidR="00F64C0C">
              <w:rPr>
                <w:rFonts w:ascii="Times New Roman" w:hAnsi="Times New Roman"/>
                <w:sz w:val="20"/>
                <w:szCs w:val="20"/>
              </w:rPr>
              <w:t>,291,100</w:t>
            </w:r>
          </w:p>
        </w:tc>
      </w:tr>
      <w:tr w14:paraId="0BE9466E"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FF9036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6F03D470"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1"/>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0F9C6F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260" w:type="dxa"/>
            <w:tcBorders>
              <w:top w:val="nil"/>
              <w:left w:val="nil"/>
              <w:bottom w:val="single" w:sz="8" w:space="0" w:color="auto"/>
              <w:right w:val="single" w:sz="8" w:space="0" w:color="auto"/>
            </w:tcBorders>
            <w:hideMark/>
          </w:tcPr>
          <w:p w:rsidR="00A74628" w:rsidRPr="007A6805" w:rsidP="001E11B6" w14:paraId="095302B8"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9C1287" w14:textId="469190BE">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w:t>
            </w:r>
            <w:r w:rsidR="00F70E1D">
              <w:rPr>
                <w:rFonts w:ascii="Times New Roman" w:hAnsi="Times New Roman"/>
                <w:sz w:val="20"/>
                <w:szCs w:val="20"/>
              </w:rPr>
              <w:t>,</w:t>
            </w:r>
            <w:r w:rsidRPr="007A6805">
              <w:rPr>
                <w:rFonts w:ascii="Times New Roman" w:hAnsi="Times New Roman"/>
                <w:sz w:val="20"/>
                <w:szCs w:val="20"/>
              </w:rPr>
              <w:t>936</w:t>
            </w:r>
          </w:p>
        </w:tc>
        <w:tc>
          <w:tcPr>
            <w:tcW w:w="1080" w:type="dxa"/>
            <w:tcBorders>
              <w:top w:val="nil"/>
              <w:left w:val="nil"/>
              <w:bottom w:val="single" w:sz="8" w:space="0" w:color="auto"/>
              <w:right w:val="single" w:sz="8" w:space="0" w:color="auto"/>
            </w:tcBorders>
            <w:hideMark/>
          </w:tcPr>
          <w:p w:rsidR="00A74628" w:rsidRPr="007A6805" w:rsidP="001E11B6" w14:paraId="0E7FA78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24B16D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080" w:type="dxa"/>
            <w:tcBorders>
              <w:top w:val="nil"/>
              <w:left w:val="nil"/>
              <w:bottom w:val="single" w:sz="8" w:space="0" w:color="auto"/>
              <w:right w:val="single" w:sz="8" w:space="0" w:color="auto"/>
            </w:tcBorders>
            <w:hideMark/>
          </w:tcPr>
          <w:p w:rsidR="00A74628" w:rsidRPr="007A6805" w:rsidP="001E11B6" w14:paraId="25B95CA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53234A6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$20,524,749</w:t>
            </w:r>
          </w:p>
        </w:tc>
      </w:tr>
      <w:tr w14:paraId="3D5EDE27"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0F3F9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16DAF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2"/>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A8CD8A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385FE4A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1D44CD6" w14:textId="67FD7E98">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589489F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0.9167</w:t>
            </w:r>
          </w:p>
        </w:tc>
        <w:tc>
          <w:tcPr>
            <w:tcW w:w="1170" w:type="dxa"/>
            <w:tcBorders>
              <w:top w:val="nil"/>
              <w:left w:val="nil"/>
              <w:bottom w:val="single" w:sz="8" w:space="0" w:color="auto"/>
              <w:right w:val="single" w:sz="8" w:space="0" w:color="auto"/>
            </w:tcBorders>
          </w:tcPr>
          <w:p w:rsidR="00A74628" w:rsidRPr="007A6805" w:rsidP="001E11B6" w14:paraId="557E2CA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41,252</w:t>
            </w:r>
          </w:p>
        </w:tc>
        <w:tc>
          <w:tcPr>
            <w:tcW w:w="1080" w:type="dxa"/>
            <w:tcBorders>
              <w:top w:val="nil"/>
              <w:left w:val="nil"/>
              <w:bottom w:val="single" w:sz="8" w:space="0" w:color="auto"/>
              <w:right w:val="single" w:sz="8" w:space="0" w:color="auto"/>
            </w:tcBorders>
          </w:tcPr>
          <w:p w:rsidR="00A74628" w:rsidRPr="007A6805" w:rsidP="001E11B6" w14:paraId="64843E5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4059500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$2,392,174</w:t>
            </w:r>
          </w:p>
        </w:tc>
      </w:tr>
      <w:tr w14:paraId="10F5B8FD"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B7D42F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F7E5A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13"/>
            </w:r>
          </w:p>
        </w:tc>
        <w:tc>
          <w:tcPr>
            <w:tcW w:w="1440" w:type="dxa"/>
            <w:tcBorders>
              <w:top w:val="nil"/>
              <w:left w:val="nil"/>
              <w:bottom w:val="single" w:sz="8" w:space="0" w:color="auto"/>
              <w:right w:val="single" w:sz="8" w:space="0" w:color="auto"/>
            </w:tcBorders>
            <w:hideMark/>
          </w:tcPr>
          <w:p w:rsidR="00A74628" w:rsidRPr="007A6805" w:rsidP="001E11B6" w14:paraId="7D6BE53D"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40,358</w:t>
            </w:r>
          </w:p>
        </w:tc>
        <w:tc>
          <w:tcPr>
            <w:tcW w:w="1260" w:type="dxa"/>
            <w:tcBorders>
              <w:top w:val="nil"/>
              <w:left w:val="nil"/>
              <w:bottom w:val="single" w:sz="8" w:space="0" w:color="auto"/>
              <w:right w:val="single" w:sz="8" w:space="0" w:color="auto"/>
            </w:tcBorders>
            <w:hideMark/>
          </w:tcPr>
          <w:p w:rsidR="00A74628" w:rsidRPr="007A6805" w:rsidP="001E11B6" w14:paraId="2F465A8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90BF989" w14:textId="4F5DFA5A">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w:t>
            </w:r>
            <w:r w:rsidR="00F70E1D">
              <w:rPr>
                <w:rFonts w:ascii="Times New Roman" w:hAnsi="Times New Roman"/>
                <w:sz w:val="20"/>
                <w:szCs w:val="20"/>
              </w:rPr>
              <w:t>,</w:t>
            </w:r>
            <w:r w:rsidRPr="007A6805">
              <w:rPr>
                <w:rFonts w:ascii="Times New Roman" w:hAnsi="Times New Roman"/>
                <w:sz w:val="20"/>
                <w:szCs w:val="20"/>
              </w:rPr>
              <w:t>358</w:t>
            </w:r>
          </w:p>
        </w:tc>
        <w:tc>
          <w:tcPr>
            <w:tcW w:w="1080" w:type="dxa"/>
            <w:tcBorders>
              <w:top w:val="nil"/>
              <w:left w:val="nil"/>
              <w:bottom w:val="single" w:sz="8" w:space="0" w:color="auto"/>
              <w:right w:val="single" w:sz="8" w:space="0" w:color="auto"/>
            </w:tcBorders>
            <w:hideMark/>
          </w:tcPr>
          <w:p w:rsidR="00A74628" w:rsidRPr="007A6805" w:rsidP="001E11B6" w14:paraId="1B70C65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1.34</w:t>
            </w:r>
          </w:p>
        </w:tc>
        <w:tc>
          <w:tcPr>
            <w:tcW w:w="1170" w:type="dxa"/>
            <w:tcBorders>
              <w:top w:val="nil"/>
              <w:left w:val="nil"/>
              <w:bottom w:val="single" w:sz="8" w:space="0" w:color="auto"/>
              <w:right w:val="single" w:sz="8" w:space="0" w:color="auto"/>
            </w:tcBorders>
            <w:hideMark/>
          </w:tcPr>
          <w:p w:rsidR="00A74628" w:rsidRPr="007A6805" w:rsidP="001E11B6" w14:paraId="50762C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54,080</w:t>
            </w:r>
          </w:p>
        </w:tc>
        <w:tc>
          <w:tcPr>
            <w:tcW w:w="1080" w:type="dxa"/>
            <w:tcBorders>
              <w:top w:val="nil"/>
              <w:left w:val="nil"/>
              <w:bottom w:val="single" w:sz="8" w:space="0" w:color="auto"/>
              <w:right w:val="single" w:sz="8" w:space="0" w:color="auto"/>
            </w:tcBorders>
            <w:hideMark/>
          </w:tcPr>
          <w:p w:rsidR="00A74628" w:rsidRPr="007A6805" w:rsidP="001E11B6" w14:paraId="6092771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6DEF50A5"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$3,136,083</w:t>
            </w:r>
          </w:p>
        </w:tc>
      </w:tr>
      <w:tr w14:paraId="6B1DCCD0"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DC67CE1"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2B19BB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4"/>
            </w:r>
          </w:p>
        </w:tc>
        <w:tc>
          <w:tcPr>
            <w:tcW w:w="1440" w:type="dxa"/>
            <w:tcBorders>
              <w:top w:val="nil"/>
              <w:left w:val="nil"/>
              <w:bottom w:val="single" w:sz="8" w:space="0" w:color="auto"/>
              <w:right w:val="single" w:sz="8" w:space="0" w:color="auto"/>
            </w:tcBorders>
            <w:hideMark/>
          </w:tcPr>
          <w:p w:rsidR="00A74628" w:rsidRPr="007A6805" w:rsidP="001E11B6" w14:paraId="72AF2BAB"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260" w:type="dxa"/>
            <w:tcBorders>
              <w:top w:val="nil"/>
              <w:left w:val="nil"/>
              <w:bottom w:val="single" w:sz="8" w:space="0" w:color="auto"/>
              <w:right w:val="single" w:sz="8" w:space="0" w:color="auto"/>
            </w:tcBorders>
            <w:hideMark/>
          </w:tcPr>
          <w:p w:rsidR="00A74628" w:rsidRPr="007A6805" w:rsidP="001E11B6" w14:paraId="452B32D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25493180" w14:textId="200F4425">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w:t>
            </w:r>
            <w:r w:rsidR="00F70E1D">
              <w:rPr>
                <w:rFonts w:ascii="Times New Roman" w:hAnsi="Times New Roman"/>
                <w:sz w:val="20"/>
                <w:szCs w:val="20"/>
              </w:rPr>
              <w:t>,</w:t>
            </w:r>
            <w:r w:rsidRPr="007A6805">
              <w:rPr>
                <w:rFonts w:ascii="Times New Roman" w:hAnsi="Times New Roman"/>
                <w:sz w:val="20"/>
                <w:szCs w:val="20"/>
              </w:rPr>
              <w:t>434</w:t>
            </w:r>
          </w:p>
        </w:tc>
        <w:tc>
          <w:tcPr>
            <w:tcW w:w="1080" w:type="dxa"/>
            <w:tcBorders>
              <w:top w:val="nil"/>
              <w:left w:val="nil"/>
              <w:bottom w:val="single" w:sz="8" w:space="0" w:color="auto"/>
              <w:right w:val="single" w:sz="8" w:space="0" w:color="auto"/>
            </w:tcBorders>
            <w:hideMark/>
          </w:tcPr>
          <w:p w:rsidR="00A74628" w:rsidRPr="007A6805" w:rsidP="001E11B6" w14:paraId="03FCD079"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14D664B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080" w:type="dxa"/>
            <w:tcBorders>
              <w:top w:val="nil"/>
              <w:left w:val="nil"/>
              <w:bottom w:val="single" w:sz="8" w:space="0" w:color="auto"/>
              <w:right w:val="single" w:sz="8" w:space="0" w:color="auto"/>
            </w:tcBorders>
            <w:hideMark/>
          </w:tcPr>
          <w:p w:rsidR="00A74628" w:rsidRPr="007A6805" w:rsidP="001E11B6" w14:paraId="7FE1664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51E012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$1,648,888</w:t>
            </w:r>
          </w:p>
        </w:tc>
      </w:tr>
      <w:tr w14:paraId="166434CF"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1473D7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w:t>
            </w:r>
            <w:r w:rsidRPr="007A6805">
              <w:rPr>
                <w:rFonts w:ascii="Times New Roman" w:hAnsi="Times New Roman"/>
                <w:bCs/>
                <w:color w:val="000000"/>
                <w:sz w:val="20"/>
                <w:szCs w:val="20"/>
              </w:rPr>
              <w: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0F2D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5"/>
            </w:r>
          </w:p>
        </w:tc>
        <w:tc>
          <w:tcPr>
            <w:tcW w:w="1440" w:type="dxa"/>
            <w:tcBorders>
              <w:top w:val="nil"/>
              <w:left w:val="nil"/>
              <w:bottom w:val="single" w:sz="8" w:space="0" w:color="auto"/>
              <w:right w:val="single" w:sz="8" w:space="0" w:color="auto"/>
            </w:tcBorders>
            <w:hideMark/>
          </w:tcPr>
          <w:p w:rsidR="00A74628" w:rsidRPr="007A6805" w:rsidP="001E11B6" w14:paraId="425AAE8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260" w:type="dxa"/>
            <w:tcBorders>
              <w:top w:val="nil"/>
              <w:left w:val="nil"/>
              <w:bottom w:val="single" w:sz="8" w:space="0" w:color="auto"/>
              <w:right w:val="single" w:sz="8" w:space="0" w:color="auto"/>
            </w:tcBorders>
            <w:hideMark/>
          </w:tcPr>
          <w:p w:rsidR="00A74628" w:rsidRPr="007A6805" w:rsidP="001E11B6" w14:paraId="2BE78A4E"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CB18A74"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080" w:type="dxa"/>
            <w:tcBorders>
              <w:top w:val="nil"/>
              <w:left w:val="nil"/>
              <w:bottom w:val="single" w:sz="8" w:space="0" w:color="auto"/>
              <w:right w:val="single" w:sz="8" w:space="0" w:color="auto"/>
            </w:tcBorders>
            <w:hideMark/>
          </w:tcPr>
          <w:p w:rsidR="00A74628" w:rsidRPr="007A6805" w:rsidP="001E11B6" w14:paraId="721986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0.34</w:t>
            </w:r>
          </w:p>
        </w:tc>
        <w:tc>
          <w:tcPr>
            <w:tcW w:w="1170" w:type="dxa"/>
            <w:tcBorders>
              <w:top w:val="nil"/>
              <w:left w:val="nil"/>
              <w:bottom w:val="single" w:sz="8" w:space="0" w:color="auto"/>
              <w:right w:val="single" w:sz="8" w:space="0" w:color="auto"/>
            </w:tcBorders>
            <w:hideMark/>
          </w:tcPr>
          <w:p w:rsidR="00A74628" w:rsidRPr="007A6805" w:rsidP="001E11B6" w14:paraId="583ED2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18.36</w:t>
            </w:r>
          </w:p>
        </w:tc>
        <w:tc>
          <w:tcPr>
            <w:tcW w:w="1080" w:type="dxa"/>
            <w:tcBorders>
              <w:top w:val="nil"/>
              <w:left w:val="nil"/>
              <w:bottom w:val="single" w:sz="8" w:space="0" w:color="auto"/>
              <w:right w:val="single" w:sz="8" w:space="0" w:color="auto"/>
            </w:tcBorders>
            <w:hideMark/>
          </w:tcPr>
          <w:p w:rsidR="00A74628" w:rsidRPr="007A6805" w:rsidP="001E11B6" w14:paraId="7D1AC54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710464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$1,065</w:t>
            </w:r>
          </w:p>
        </w:tc>
      </w:tr>
      <w:tr w14:paraId="3B79429C"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1D4AB31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C4E3D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6"/>
            </w:r>
          </w:p>
        </w:tc>
        <w:tc>
          <w:tcPr>
            <w:tcW w:w="1440" w:type="dxa"/>
            <w:tcBorders>
              <w:top w:val="nil"/>
              <w:left w:val="nil"/>
              <w:bottom w:val="single" w:sz="8" w:space="0" w:color="auto"/>
              <w:right w:val="single" w:sz="8" w:space="0" w:color="auto"/>
            </w:tcBorders>
            <w:hideMark/>
          </w:tcPr>
          <w:p w:rsidR="00A74628" w:rsidRPr="007A6805" w:rsidP="001E11B6" w14:paraId="7D65F703"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260" w:type="dxa"/>
            <w:tcBorders>
              <w:top w:val="nil"/>
              <w:left w:val="nil"/>
              <w:bottom w:val="single" w:sz="8" w:space="0" w:color="auto"/>
              <w:right w:val="single" w:sz="8" w:space="0" w:color="auto"/>
            </w:tcBorders>
            <w:hideMark/>
          </w:tcPr>
          <w:p w:rsidR="00A74628" w:rsidRPr="007A6805" w:rsidP="001E11B6" w14:paraId="4BC21F9B"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71435E5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080" w:type="dxa"/>
            <w:tcBorders>
              <w:top w:val="nil"/>
              <w:left w:val="nil"/>
              <w:bottom w:val="single" w:sz="8" w:space="0" w:color="auto"/>
              <w:right w:val="single" w:sz="8" w:space="0" w:color="auto"/>
            </w:tcBorders>
            <w:hideMark/>
          </w:tcPr>
          <w:p w:rsidR="00A74628" w:rsidRPr="007A6805" w:rsidP="001E11B6" w14:paraId="4087121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2.34</w:t>
            </w:r>
          </w:p>
        </w:tc>
        <w:tc>
          <w:tcPr>
            <w:tcW w:w="1170" w:type="dxa"/>
            <w:tcBorders>
              <w:top w:val="nil"/>
              <w:left w:val="nil"/>
              <w:bottom w:val="single" w:sz="8" w:space="0" w:color="auto"/>
              <w:right w:val="single" w:sz="8" w:space="0" w:color="auto"/>
            </w:tcBorders>
            <w:hideMark/>
          </w:tcPr>
          <w:p w:rsidR="00A74628" w:rsidRPr="007A6805" w:rsidP="001E11B6" w14:paraId="18CCBD5E"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15,870</w:t>
            </w:r>
          </w:p>
        </w:tc>
        <w:tc>
          <w:tcPr>
            <w:tcW w:w="1080" w:type="dxa"/>
            <w:tcBorders>
              <w:top w:val="nil"/>
              <w:left w:val="nil"/>
              <w:bottom w:val="single" w:sz="8" w:space="0" w:color="auto"/>
              <w:right w:val="single" w:sz="8" w:space="0" w:color="auto"/>
            </w:tcBorders>
            <w:hideMark/>
          </w:tcPr>
          <w:p w:rsidR="00A74628" w:rsidRPr="007A6805" w:rsidP="001E11B6" w14:paraId="0189728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0FC55E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$920,294</w:t>
            </w:r>
          </w:p>
        </w:tc>
      </w:tr>
      <w:tr w14:paraId="086DB0B4" w14:textId="77777777" w:rsidTr="001E11B6">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5FD3406"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w:t>
            </w:r>
          </w:p>
        </w:tc>
        <w:tc>
          <w:tcPr>
            <w:tcW w:w="1440" w:type="dxa"/>
            <w:tcBorders>
              <w:top w:val="nil"/>
              <w:left w:val="nil"/>
              <w:bottom w:val="single" w:sz="8" w:space="0" w:color="auto"/>
              <w:right w:val="single" w:sz="8" w:space="0" w:color="auto"/>
            </w:tcBorders>
            <w:shd w:val="clear" w:color="auto" w:fill="000000"/>
            <w:vAlign w:val="center"/>
            <w:hideMark/>
          </w:tcPr>
          <w:p w:rsidR="00A74628" w:rsidRPr="007A6805" w:rsidP="001E11B6" w14:paraId="4DC1A824" w14:textId="77777777">
            <w:pPr>
              <w:jc w:val="center"/>
              <w:rPr>
                <w:rFonts w:ascii="Times New Roman" w:hAnsi="Times New Roman"/>
                <w:b/>
                <w:bCs/>
                <w:color w:val="000000"/>
                <w:sz w:val="20"/>
                <w:szCs w:val="20"/>
              </w:rPr>
            </w:pPr>
          </w:p>
        </w:tc>
        <w:tc>
          <w:tcPr>
            <w:tcW w:w="144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195C3E61" w14:textId="77777777">
            <w:pPr>
              <w:widowControl/>
              <w:autoSpaceDE/>
              <w:adjustRightInd/>
              <w:jc w:val="center"/>
              <w:rPr>
                <w:rFonts w:ascii="Times New Roman" w:hAnsi="Times New Roman"/>
                <w:b/>
                <w:bCs/>
                <w:color w:val="FF0000"/>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02D1C5CA" w14:textId="77777777">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A74628" w:rsidRPr="007A6805" w:rsidP="001E11B6" w14:paraId="449D92DA"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1,544,148</w:t>
            </w:r>
          </w:p>
        </w:tc>
        <w:tc>
          <w:tcPr>
            <w:tcW w:w="1080" w:type="dxa"/>
            <w:tcBorders>
              <w:top w:val="nil"/>
              <w:left w:val="nil"/>
              <w:bottom w:val="single" w:sz="8" w:space="0" w:color="auto"/>
              <w:right w:val="single" w:sz="8" w:space="0" w:color="auto"/>
            </w:tcBorders>
            <w:shd w:val="clear" w:color="auto" w:fill="000000"/>
            <w:vAlign w:val="center"/>
          </w:tcPr>
          <w:p w:rsidR="00A74628" w:rsidRPr="007A6805" w:rsidP="001E11B6" w14:paraId="6C177F13" w14:textId="77777777">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A74628" w:rsidRPr="007A6805" w:rsidP="001E11B6" w14:paraId="5C72F07D" w14:textId="7C9DA5E6">
            <w:pPr>
              <w:widowControl/>
              <w:autoSpaceDE/>
              <w:adjustRightInd/>
              <w:jc w:val="center"/>
              <w:rPr>
                <w:rFonts w:ascii="Times New Roman" w:hAnsi="Times New Roman"/>
                <w:b/>
                <w:bCs/>
                <w:color w:val="000000"/>
                <w:sz w:val="20"/>
                <w:szCs w:val="20"/>
              </w:rPr>
            </w:pPr>
            <w:r>
              <w:rPr>
                <w:rFonts w:ascii="Times New Roman" w:hAnsi="Times New Roman"/>
                <w:b/>
                <w:bCs/>
                <w:sz w:val="20"/>
                <w:szCs w:val="20"/>
              </w:rPr>
              <w:t>2,934,39</w:t>
            </w:r>
            <w:r w:rsidR="00CD541B">
              <w:rPr>
                <w:rFonts w:ascii="Times New Roman" w:hAnsi="Times New Roman"/>
                <w:b/>
                <w:bCs/>
                <w:sz w:val="20"/>
                <w:szCs w:val="20"/>
              </w:rPr>
              <w:t>8</w:t>
            </w:r>
          </w:p>
        </w:tc>
        <w:tc>
          <w:tcPr>
            <w:tcW w:w="1080" w:type="dxa"/>
            <w:tcBorders>
              <w:top w:val="nil"/>
              <w:left w:val="nil"/>
              <w:bottom w:val="single" w:sz="8" w:space="0" w:color="auto"/>
              <w:right w:val="single" w:sz="8" w:space="0" w:color="auto"/>
            </w:tcBorders>
            <w:shd w:val="clear" w:color="auto" w:fill="000000"/>
            <w:vAlign w:val="center"/>
          </w:tcPr>
          <w:p w:rsidR="00A74628" w:rsidRPr="007A6805" w:rsidP="001E11B6" w14:paraId="4080DD87" w14:textId="77777777">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FD74FB" w:rsidP="001E11B6" w14:paraId="2F5B8D03" w14:textId="5546FB79">
            <w:pPr>
              <w:widowControl/>
              <w:autoSpaceDE/>
              <w:adjustRightInd/>
              <w:jc w:val="center"/>
              <w:rPr>
                <w:rFonts w:ascii="Times New Roman" w:hAnsi="Times New Roman"/>
                <w:b/>
                <w:bCs/>
                <w:sz w:val="20"/>
                <w:szCs w:val="20"/>
              </w:rPr>
            </w:pPr>
          </w:p>
          <w:p w:rsidR="00FD74FB" w:rsidRPr="00FD74FB" w:rsidP="00FD74FB" w14:paraId="588541CF" w14:textId="77777777">
            <w:pPr>
              <w:widowControl/>
              <w:autoSpaceDE/>
              <w:autoSpaceDN/>
              <w:adjustRightInd/>
              <w:jc w:val="center"/>
              <w:rPr>
                <w:rFonts w:ascii="Times New Roman" w:hAnsi="Times New Roman"/>
                <w:b/>
                <w:bCs/>
                <w:sz w:val="20"/>
                <w:szCs w:val="20"/>
              </w:rPr>
            </w:pPr>
            <w:r w:rsidRPr="00FD74FB">
              <w:rPr>
                <w:rFonts w:ascii="Times New Roman" w:hAnsi="Times New Roman"/>
                <w:b/>
                <w:bCs/>
                <w:sz w:val="20"/>
                <w:szCs w:val="20"/>
              </w:rPr>
              <w:t>$170,165,730</w:t>
            </w:r>
          </w:p>
          <w:p w:rsidR="00A74628" w:rsidRPr="00FD74FB" w:rsidP="001E11B6" w14:paraId="2ABF5006" w14:textId="663D833B">
            <w:pPr>
              <w:widowControl/>
              <w:autoSpaceDE/>
              <w:adjustRightInd/>
              <w:jc w:val="center"/>
              <w:rPr>
                <w:rFonts w:ascii="Times New Roman" w:hAnsi="Times New Roman"/>
                <w:b/>
                <w:bCs/>
                <w:sz w:val="20"/>
                <w:szCs w:val="20"/>
              </w:rPr>
            </w:pPr>
          </w:p>
        </w:tc>
      </w:tr>
    </w:tbl>
    <w:p w:rsidR="00E175F3" w:rsidP="00D0795A" w14:paraId="2FDCC1E3" w14:textId="77777777">
      <w:pPr>
        <w:tabs>
          <w:tab w:val="left" w:pos="-1440"/>
          <w:tab w:val="left" w:pos="1080"/>
        </w:tabs>
        <w:rPr>
          <w:rFonts w:ascii="Times New Roman" w:hAnsi="Times New Roman"/>
          <w:b/>
        </w:rPr>
      </w:pPr>
    </w:p>
    <w:p w:rsidR="0010109C" w:rsidP="00D0795A" w14:paraId="5801CDCE" w14:textId="34C8BC20">
      <w:pPr>
        <w:jc w:val="both"/>
        <w:rPr>
          <w:sz w:val="20"/>
          <w:szCs w:val="20"/>
          <w:u w:val="single"/>
        </w:rPr>
      </w:pPr>
      <w:r>
        <w:rPr>
          <w:i/>
          <w:iCs/>
          <w:sz w:val="20"/>
          <w:szCs w:val="20"/>
        </w:rPr>
        <w:t xml:space="preserve">* </w:t>
      </w:r>
      <w:r w:rsidRPr="00CF3292">
        <w:rPr>
          <w:rFonts w:ascii="Times New Roman" w:hAnsi="Times New Roman"/>
          <w:i/>
          <w:iCs/>
          <w:sz w:val="20"/>
          <w:szCs w:val="20"/>
        </w:rPr>
        <w:t>The above Average Hourly Wage Rate is the May 202</w:t>
      </w:r>
      <w:r w:rsidR="00994937">
        <w:rPr>
          <w:rFonts w:ascii="Times New Roman" w:hAnsi="Times New Roman"/>
          <w:i/>
          <w:iCs/>
          <w:sz w:val="20"/>
          <w:szCs w:val="20"/>
        </w:rPr>
        <w:t>3</w:t>
      </w:r>
      <w:r w:rsidRPr="00CF3292">
        <w:rPr>
          <w:rFonts w:ascii="Times New Roman" w:hAnsi="Times New Roman"/>
          <w:i/>
          <w:iCs/>
          <w:sz w:val="20"/>
          <w:szCs w:val="20"/>
        </w:rPr>
        <w:t xml:space="preserve"> Bureau of Labor Statistics average wage for Business and Financial Operations Occupations of $39.72 times the wage rate benefit multiplier of 1.46 (to account for benefits provided) equaling $57.99.</w:t>
      </w:r>
    </w:p>
    <w:p w:rsidR="0010109C" w:rsidP="0010109C" w14:paraId="0108DD6D"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0802BF2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928ED" w:rsidP="0010109C" w14:paraId="4B6C3781" w14:textId="77777777">
      <w:pPr>
        <w:ind w:left="720"/>
        <w:rPr>
          <w:rFonts w:ascii="Times New Roman" w:hAnsi="Times New Roman"/>
        </w:rPr>
      </w:pPr>
      <w:r>
        <w:rPr>
          <w:rFonts w:ascii="Times New Roman" w:hAnsi="Times New Roman"/>
        </w:rPr>
        <w:t>There are no capital or start-up costs associated with this information collection.</w:t>
      </w:r>
      <w:r w:rsidR="00C31404">
        <w:rPr>
          <w:rFonts w:ascii="Times New Roman" w:hAnsi="Times New Roman"/>
        </w:rPr>
        <w:t xml:space="preserve"> </w:t>
      </w:r>
    </w:p>
    <w:p w:rsidR="007928ED" w:rsidP="0010109C" w14:paraId="376A9DFC" w14:textId="77777777">
      <w:pPr>
        <w:ind w:left="720"/>
        <w:rPr>
          <w:rFonts w:ascii="Times New Roman" w:hAnsi="Times New Roman"/>
        </w:rPr>
      </w:pPr>
    </w:p>
    <w:p w:rsidR="00F16E37" w:rsidP="0023741C" w14:paraId="304B6417" w14:textId="2251EC2F">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$515 per response. The total estimated cost burden to respondents is calculated by multiplying the number of respondents (</w:t>
      </w:r>
      <w:r>
        <w:rPr>
          <w:rFonts w:ascii="Times New Roman" w:hAnsi="Times New Roman"/>
          <w:bCs/>
          <w:color w:val="000000"/>
        </w:rPr>
        <w:t>572,606</w:t>
      </w:r>
      <w:r>
        <w:rPr>
          <w:rFonts w:ascii="Times New Roman" w:hAnsi="Times New Roman"/>
        </w:rPr>
        <w:t xml:space="preserve">) by the estimated cost per response ($515), which equals </w:t>
      </w:r>
      <w:r>
        <w:rPr>
          <w:rFonts w:ascii="Times New Roman" w:hAnsi="Times New Roman"/>
          <w:b/>
        </w:rPr>
        <w:t>$294,892,090.</w:t>
      </w:r>
      <w:r>
        <w:rPr>
          <w:rFonts w:ascii="Times New Roman" w:hAnsi="Times New Roman"/>
        </w:rPr>
        <w:t xml:space="preserve"> </w:t>
      </w:r>
    </w:p>
    <w:p w:rsidR="000C6E20" w:rsidP="0023741C" w14:paraId="74551AAE" w14:textId="77777777">
      <w:pPr>
        <w:ind w:left="720"/>
        <w:rPr>
          <w:rFonts w:ascii="Times New Roman" w:hAnsi="Times New Roman"/>
        </w:rPr>
      </w:pPr>
    </w:p>
    <w:p w:rsidR="00C31404" w:rsidP="0023741C" w14:paraId="28189BA1" w14:textId="1A52C4D0">
      <w:pPr>
        <w:ind w:left="720"/>
        <w:rPr>
          <w:rFonts w:ascii="Times New Roman" w:hAnsi="Times New Roman"/>
        </w:rPr>
      </w:pPr>
      <w:r>
        <w:rPr>
          <w:rFonts w:ascii="Times New Roman" w:hAnsi="Times New Roman"/>
        </w:rPr>
        <w:t>For informational purposes, there is a filing fee for Form I-129 that varies depending on the classification being requested.</w:t>
      </w:r>
      <w:r>
        <w:rPr>
          <w:rFonts w:ascii="Times New Roman" w:hAnsi="Times New Roman"/>
          <w:vertAlign w:val="superscript"/>
        </w:rPr>
        <w:footnoteReference w:id="17"/>
      </w:r>
      <w:r w:rsidR="00657EFE">
        <w:rPr>
          <w:rFonts w:ascii="Times New Roman" w:hAnsi="Times New Roman"/>
        </w:rPr>
        <w:t xml:space="preserve"> </w:t>
      </w:r>
    </w:p>
    <w:p w:rsidR="00C31404" w:rsidP="00C31404" w14:paraId="504F0F22" w14:textId="04046053">
      <w:pPr>
        <w:ind w:left="720"/>
        <w:rPr>
          <w:rFonts w:ascii="Times New Roman" w:hAnsi="Times New Roman"/>
        </w:rPr>
      </w:pPr>
    </w:p>
    <w:tbl>
      <w:tblPr>
        <w:tblStyle w:val="TableGrid"/>
        <w:tblW w:w="0" w:type="auto"/>
        <w:tblInd w:w="720" w:type="dxa"/>
        <w:tblLook w:val="04A0"/>
      </w:tblPr>
      <w:tblGrid>
        <w:gridCol w:w="4320"/>
        <w:gridCol w:w="4310"/>
      </w:tblGrid>
      <w:tr w14:paraId="1836F384"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AF47746" w14:textId="77777777">
            <w:pPr>
              <w:rPr>
                <w:rFonts w:ascii="Times New Roman" w:hAnsi="Times New Roman"/>
                <w:b/>
                <w:bCs/>
                <w:sz w:val="20"/>
                <w:szCs w:val="20"/>
              </w:rPr>
            </w:pPr>
            <w:r w:rsidRPr="00557DA4">
              <w:rPr>
                <w:rFonts w:ascii="Times New Roman" w:hAnsi="Times New Roman"/>
                <w:b/>
                <w:bCs/>
                <w:sz w:val="20"/>
                <w:szCs w:val="20"/>
              </w:rPr>
              <w:t>If Form I-129 is filed with:</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6F9091D1" w14:textId="77777777">
            <w:pPr>
              <w:rPr>
                <w:rFonts w:ascii="Times New Roman" w:hAnsi="Times New Roman"/>
                <w:b/>
                <w:bCs/>
                <w:sz w:val="20"/>
                <w:szCs w:val="20"/>
              </w:rPr>
            </w:pPr>
            <w:r w:rsidRPr="00557DA4">
              <w:rPr>
                <w:rFonts w:ascii="Times New Roman" w:hAnsi="Times New Roman"/>
                <w:b/>
                <w:bCs/>
                <w:sz w:val="20"/>
                <w:szCs w:val="20"/>
              </w:rPr>
              <w:t>The filing fee is:</w:t>
            </w:r>
          </w:p>
        </w:tc>
      </w:tr>
      <w:tr w14:paraId="1B906FD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28DAB5" w14:textId="77777777">
            <w:pPr>
              <w:rPr>
                <w:rFonts w:ascii="Times New Roman" w:hAnsi="Times New Roman"/>
                <w:sz w:val="20"/>
                <w:szCs w:val="20"/>
              </w:rPr>
            </w:pPr>
            <w:r w:rsidRPr="00557DA4">
              <w:rPr>
                <w:rFonts w:ascii="Times New Roman" w:hAnsi="Times New Roman"/>
                <w:sz w:val="20"/>
                <w:szCs w:val="20"/>
              </w:rPr>
              <w:t>E-1/E-2/E-2C/E-3/TN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D5B1DBC" w14:textId="77777777">
            <w:pPr>
              <w:rPr>
                <w:rFonts w:ascii="Times New Roman" w:hAnsi="Times New Roman"/>
                <w:sz w:val="20"/>
                <w:szCs w:val="20"/>
              </w:rPr>
            </w:pPr>
            <w:r w:rsidRPr="00557DA4">
              <w:rPr>
                <w:rFonts w:ascii="Times New Roman" w:hAnsi="Times New Roman"/>
                <w:sz w:val="20"/>
                <w:szCs w:val="20"/>
              </w:rPr>
              <w:t>$1,015</w:t>
            </w:r>
          </w:p>
        </w:tc>
      </w:tr>
      <w:tr w14:paraId="0B116A88"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1E7973" w14:textId="77777777">
            <w:pPr>
              <w:rPr>
                <w:rFonts w:ascii="Times New Roman" w:hAnsi="Times New Roman"/>
                <w:sz w:val="20"/>
                <w:szCs w:val="20"/>
              </w:rPr>
            </w:pPr>
            <w:r w:rsidRPr="00557DA4">
              <w:rPr>
                <w:rFonts w:ascii="Times New Roman" w:hAnsi="Times New Roman"/>
                <w:sz w:val="20"/>
                <w:szCs w:val="20"/>
              </w:rPr>
              <w:t>Trade Agreement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1F25E00F" w14:textId="77777777">
            <w:pPr>
              <w:rPr>
                <w:rFonts w:ascii="Times New Roman" w:hAnsi="Times New Roman"/>
                <w:sz w:val="20"/>
                <w:szCs w:val="20"/>
              </w:rPr>
            </w:pPr>
            <w:r w:rsidRPr="00557DA4">
              <w:rPr>
                <w:rFonts w:ascii="Times New Roman" w:hAnsi="Times New Roman"/>
                <w:sz w:val="20"/>
                <w:szCs w:val="20"/>
              </w:rPr>
              <w:t>$1,015</w:t>
            </w:r>
          </w:p>
        </w:tc>
      </w:tr>
      <w:tr w14:paraId="7500F1DC"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36309708" w14:textId="77777777">
            <w:pPr>
              <w:rPr>
                <w:rFonts w:ascii="Times New Roman" w:hAnsi="Times New Roman"/>
                <w:sz w:val="20"/>
                <w:szCs w:val="20"/>
              </w:rPr>
            </w:pPr>
            <w:r w:rsidRPr="00557DA4">
              <w:rPr>
                <w:rFonts w:ascii="Times New Roman" w:hAnsi="Times New Roman"/>
                <w:sz w:val="20"/>
                <w:szCs w:val="20"/>
              </w:rPr>
              <w:t>H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011EED85" w14:textId="77777777">
            <w:pPr>
              <w:rPr>
                <w:rFonts w:ascii="Times New Roman" w:hAnsi="Times New Roman"/>
                <w:sz w:val="20"/>
                <w:szCs w:val="20"/>
              </w:rPr>
            </w:pPr>
            <w:r w:rsidRPr="00557DA4">
              <w:rPr>
                <w:rFonts w:ascii="Times New Roman" w:hAnsi="Times New Roman"/>
                <w:sz w:val="20"/>
                <w:szCs w:val="20"/>
              </w:rPr>
              <w:t>H-1B/H-1B1 = $780</w:t>
            </w:r>
          </w:p>
          <w:p w:rsidR="00FF52DD" w:rsidRPr="00557DA4" w:rsidP="001E0C1B" w14:paraId="1A8AB21A" w14:textId="77777777">
            <w:pPr>
              <w:rPr>
                <w:rFonts w:ascii="Times New Roman" w:hAnsi="Times New Roman"/>
                <w:sz w:val="20"/>
                <w:szCs w:val="20"/>
              </w:rPr>
            </w:pPr>
            <w:r w:rsidRPr="00557DA4">
              <w:rPr>
                <w:rFonts w:ascii="Times New Roman" w:hAnsi="Times New Roman"/>
                <w:sz w:val="20"/>
                <w:szCs w:val="20"/>
              </w:rPr>
              <w:t>H-2A named = $1,090</w:t>
            </w:r>
          </w:p>
          <w:p w:rsidR="00FF52DD" w:rsidRPr="00557DA4" w:rsidP="001E0C1B" w14:paraId="55DF5E6B" w14:textId="77777777">
            <w:pPr>
              <w:rPr>
                <w:rFonts w:ascii="Times New Roman" w:hAnsi="Times New Roman"/>
                <w:sz w:val="20"/>
                <w:szCs w:val="20"/>
              </w:rPr>
            </w:pPr>
            <w:r w:rsidRPr="00557DA4">
              <w:rPr>
                <w:rFonts w:ascii="Times New Roman" w:hAnsi="Times New Roman"/>
                <w:sz w:val="20"/>
                <w:szCs w:val="20"/>
              </w:rPr>
              <w:t>H-2A unnamed = $530</w:t>
            </w:r>
          </w:p>
          <w:p w:rsidR="00FF52DD" w:rsidRPr="00557DA4" w:rsidP="001E0C1B" w14:paraId="75362571" w14:textId="77777777">
            <w:pPr>
              <w:rPr>
                <w:rFonts w:ascii="Times New Roman" w:hAnsi="Times New Roman"/>
                <w:sz w:val="20"/>
                <w:szCs w:val="20"/>
              </w:rPr>
            </w:pPr>
            <w:r w:rsidRPr="00557DA4">
              <w:rPr>
                <w:rFonts w:ascii="Times New Roman" w:hAnsi="Times New Roman"/>
                <w:sz w:val="20"/>
                <w:szCs w:val="20"/>
              </w:rPr>
              <w:t>H-2B named = $1,080</w:t>
            </w:r>
          </w:p>
          <w:p w:rsidR="00FF52DD" w:rsidRPr="00557DA4" w:rsidP="001E0C1B" w14:paraId="39475E3B" w14:textId="77777777">
            <w:pPr>
              <w:rPr>
                <w:rFonts w:ascii="Times New Roman" w:hAnsi="Times New Roman"/>
                <w:sz w:val="20"/>
                <w:szCs w:val="20"/>
              </w:rPr>
            </w:pPr>
            <w:r w:rsidRPr="00557DA4">
              <w:rPr>
                <w:rFonts w:ascii="Times New Roman" w:hAnsi="Times New Roman"/>
                <w:sz w:val="20"/>
                <w:szCs w:val="20"/>
              </w:rPr>
              <w:t>H-2B unnamed = $580</w:t>
            </w:r>
          </w:p>
          <w:p w:rsidR="00FF52DD" w:rsidRPr="00557DA4" w:rsidP="001E0C1B" w14:paraId="01F6D2C8" w14:textId="77777777">
            <w:pPr>
              <w:rPr>
                <w:rFonts w:ascii="Times New Roman" w:hAnsi="Times New Roman"/>
                <w:sz w:val="20"/>
                <w:szCs w:val="20"/>
              </w:rPr>
            </w:pPr>
            <w:r w:rsidRPr="00557DA4">
              <w:rPr>
                <w:rFonts w:ascii="Times New Roman" w:hAnsi="Times New Roman"/>
                <w:sz w:val="20"/>
                <w:szCs w:val="20"/>
              </w:rPr>
              <w:t>H-3 = $1,015</w:t>
            </w:r>
          </w:p>
        </w:tc>
      </w:tr>
      <w:tr w14:paraId="1CF7370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404B6F66" w14:textId="77777777">
            <w:pPr>
              <w:rPr>
                <w:rFonts w:ascii="Times New Roman" w:hAnsi="Times New Roman"/>
                <w:sz w:val="20"/>
                <w:szCs w:val="20"/>
              </w:rPr>
            </w:pPr>
            <w:r w:rsidRPr="00557DA4">
              <w:rPr>
                <w:rFonts w:ascii="Times New Roman" w:hAnsi="Times New Roman"/>
                <w:sz w:val="20"/>
                <w:szCs w:val="20"/>
              </w:rPr>
              <w:t>H-1B and H-1B1 Data Collection and Filing Fee Exemption Supplement</w:t>
            </w:r>
            <w:r w:rsidRPr="00557DA4">
              <w:rPr>
                <w:rFonts w:ascii="Times New Roman" w:hAnsi="Times New Roman"/>
                <w:sz w:val="20"/>
                <w:szCs w:val="20"/>
              </w:rPr>
              <w:tab/>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8FD6ACE" w14:textId="77777777">
            <w:pPr>
              <w:rPr>
                <w:rFonts w:ascii="Times New Roman" w:hAnsi="Times New Roman"/>
                <w:sz w:val="20"/>
                <w:szCs w:val="20"/>
              </w:rPr>
            </w:pPr>
            <w:r w:rsidRPr="00557DA4">
              <w:rPr>
                <w:rFonts w:ascii="Times New Roman" w:hAnsi="Times New Roman"/>
                <w:sz w:val="20"/>
                <w:szCs w:val="20"/>
              </w:rPr>
              <w:t>See H Classification Supplement</w:t>
            </w:r>
          </w:p>
        </w:tc>
      </w:tr>
      <w:tr w14:paraId="63D42F0B"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305F6DB" w14:textId="77777777">
            <w:pPr>
              <w:rPr>
                <w:rFonts w:ascii="Times New Roman" w:hAnsi="Times New Roman"/>
                <w:sz w:val="20"/>
                <w:szCs w:val="20"/>
              </w:rPr>
            </w:pPr>
            <w:r w:rsidRPr="00557DA4">
              <w:rPr>
                <w:rFonts w:ascii="Times New Roman" w:hAnsi="Times New Roman"/>
                <w:sz w:val="20"/>
                <w:szCs w:val="20"/>
              </w:rPr>
              <w:t>L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6DC1311" w14:textId="77777777">
            <w:pPr>
              <w:rPr>
                <w:rFonts w:ascii="Times New Roman" w:hAnsi="Times New Roman"/>
                <w:sz w:val="20"/>
                <w:szCs w:val="20"/>
              </w:rPr>
            </w:pPr>
            <w:r w:rsidRPr="00557DA4">
              <w:rPr>
                <w:rFonts w:ascii="Times New Roman" w:hAnsi="Times New Roman"/>
                <w:sz w:val="20"/>
                <w:szCs w:val="20"/>
              </w:rPr>
              <w:t>$1,385</w:t>
            </w:r>
          </w:p>
        </w:tc>
      </w:tr>
      <w:tr w14:paraId="32D3475E"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E1D97DB" w14:textId="77777777">
            <w:pPr>
              <w:rPr>
                <w:rFonts w:ascii="Times New Roman" w:hAnsi="Times New Roman"/>
                <w:sz w:val="20"/>
                <w:szCs w:val="20"/>
              </w:rPr>
            </w:pPr>
            <w:r w:rsidRPr="00557DA4">
              <w:rPr>
                <w:rFonts w:ascii="Times New Roman" w:hAnsi="Times New Roman"/>
                <w:sz w:val="20"/>
                <w:szCs w:val="20"/>
              </w:rPr>
              <w:t>O and P Classifications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305784C0" w14:textId="77777777">
            <w:pPr>
              <w:rPr>
                <w:rFonts w:ascii="Times New Roman" w:hAnsi="Times New Roman"/>
                <w:sz w:val="20"/>
                <w:szCs w:val="20"/>
              </w:rPr>
            </w:pPr>
            <w:r w:rsidRPr="00557DA4">
              <w:rPr>
                <w:rFonts w:ascii="Times New Roman" w:hAnsi="Times New Roman"/>
                <w:sz w:val="20"/>
                <w:szCs w:val="20"/>
              </w:rPr>
              <w:t>O petition = $1,055</w:t>
            </w:r>
          </w:p>
          <w:p w:rsidR="00FF52DD" w:rsidRPr="00557DA4" w:rsidP="001E0C1B" w14:paraId="288C8B93" w14:textId="77777777">
            <w:pPr>
              <w:rPr>
                <w:rFonts w:ascii="Times New Roman" w:hAnsi="Times New Roman"/>
                <w:sz w:val="20"/>
                <w:szCs w:val="20"/>
              </w:rPr>
            </w:pPr>
            <w:r w:rsidRPr="00557DA4">
              <w:rPr>
                <w:rFonts w:ascii="Times New Roman" w:hAnsi="Times New Roman"/>
                <w:sz w:val="20"/>
                <w:szCs w:val="20"/>
              </w:rPr>
              <w:t>P petition = $1,015</w:t>
            </w:r>
          </w:p>
        </w:tc>
      </w:tr>
      <w:tr w14:paraId="6BA08991"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6E65A721" w14:textId="77777777">
            <w:pPr>
              <w:rPr>
                <w:rFonts w:ascii="Times New Roman" w:hAnsi="Times New Roman"/>
                <w:sz w:val="20"/>
                <w:szCs w:val="20"/>
              </w:rPr>
            </w:pPr>
            <w:r w:rsidRPr="00557DA4">
              <w:rPr>
                <w:rFonts w:ascii="Times New Roman" w:hAnsi="Times New Roman"/>
                <w:sz w:val="20"/>
                <w:szCs w:val="20"/>
              </w:rPr>
              <w:t>Q-1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4CC98FDA" w14:textId="77777777">
            <w:pPr>
              <w:rPr>
                <w:rFonts w:ascii="Times New Roman" w:hAnsi="Times New Roman"/>
                <w:sz w:val="20"/>
                <w:szCs w:val="20"/>
              </w:rPr>
            </w:pPr>
            <w:r w:rsidRPr="00557DA4">
              <w:rPr>
                <w:rFonts w:ascii="Times New Roman" w:hAnsi="Times New Roman"/>
                <w:sz w:val="20"/>
                <w:szCs w:val="20"/>
              </w:rPr>
              <w:t>$1,015</w:t>
            </w:r>
          </w:p>
        </w:tc>
      </w:tr>
      <w:tr w14:paraId="2D42EB3A"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8CA64AF" w14:textId="77777777">
            <w:pPr>
              <w:rPr>
                <w:rFonts w:ascii="Times New Roman" w:hAnsi="Times New Roman"/>
                <w:sz w:val="20"/>
                <w:szCs w:val="20"/>
              </w:rPr>
            </w:pPr>
            <w:r w:rsidRPr="00557DA4">
              <w:rPr>
                <w:rFonts w:ascii="Times New Roman" w:hAnsi="Times New Roman"/>
                <w:sz w:val="20"/>
                <w:szCs w:val="20"/>
              </w:rPr>
              <w:t>R-1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57853B5B" w14:textId="77777777">
            <w:pPr>
              <w:rPr>
                <w:rFonts w:ascii="Times New Roman" w:hAnsi="Times New Roman"/>
                <w:sz w:val="20"/>
                <w:szCs w:val="20"/>
              </w:rPr>
            </w:pPr>
            <w:r w:rsidRPr="00557DA4">
              <w:rPr>
                <w:rFonts w:ascii="Times New Roman" w:hAnsi="Times New Roman"/>
                <w:sz w:val="20"/>
                <w:szCs w:val="20"/>
              </w:rPr>
              <w:t xml:space="preserve">$1,015  </w:t>
            </w:r>
          </w:p>
        </w:tc>
      </w:tr>
    </w:tbl>
    <w:p w:rsidR="00B27061" w:rsidRPr="00AF45F2" w:rsidP="00CD3DB7"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66301DA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w:t>
      </w:r>
      <w:r>
        <w:rPr>
          <w:rFonts w:ascii="Times New Roman" w:hAnsi="Times New Roman"/>
        </w:rPr>
        <w:t>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sidR="00C05233">
        <w:rPr>
          <w:rFonts w:ascii="Times New Roman" w:hAnsi="Times New Roman"/>
        </w:rPr>
        <w:t>),</w:t>
      </w:r>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w:t>
      </w:r>
      <w:r w:rsidR="00657EFE">
        <w:rPr>
          <w:rFonts w:ascii="Times New Roman" w:hAnsi="Times New Roman"/>
        </w:rPr>
        <w:t xml:space="preserve">various fees </w:t>
      </w:r>
      <w:r>
        <w:rPr>
          <w:rFonts w:ascii="Times New Roman" w:hAnsi="Times New Roman"/>
        </w:rPr>
        <w:t xml:space="preserve">for Form I-129 </w:t>
      </w:r>
      <w:r w:rsidR="00657EFE">
        <w:rPr>
          <w:rFonts w:ascii="Times New Roman" w:hAnsi="Times New Roman"/>
        </w:rPr>
        <w:t xml:space="preserve">based on the classification requested (see question 13 for more information). </w:t>
      </w:r>
      <w:r>
        <w:rPr>
          <w:rFonts w:ascii="Times New Roman" w:hAnsi="Times New Roman"/>
        </w:rPr>
        <w:t xml:space="preserve">  </w:t>
      </w:r>
    </w:p>
    <w:p w:rsidR="0010109C" w:rsidP="0010109C" w14:paraId="1E227BCD" w14:textId="77777777">
      <w:pPr>
        <w:tabs>
          <w:tab w:val="left" w:pos="-1440"/>
        </w:tabs>
        <w:ind w:left="720"/>
        <w:rPr>
          <w:rFonts w:ascii="Times New Roman" w:hAnsi="Times New Roman"/>
        </w:rPr>
      </w:pPr>
    </w:p>
    <w:p w:rsidR="00EE1AB2" w:rsidP="00E241A5" w14:paraId="77A18DE7" w14:textId="4B83A8F0">
      <w:pPr>
        <w:tabs>
          <w:tab w:val="left" w:pos="-1440"/>
        </w:tabs>
        <w:ind w:left="720"/>
        <w:rPr>
          <w:rFonts w:ascii="Times New Roman" w:hAnsi="Times New Roman"/>
        </w:rPr>
      </w:pPr>
      <w:r>
        <w:rPr>
          <w:rFonts w:ascii="Times New Roman" w:hAnsi="Times New Roman"/>
        </w:rPr>
        <w:t>The estimate is calculated by multiplying the estimated number of respondents by the filing fee (this total includes the suggested average hourly rate for clerical officer and supervisory time with benefits, plus a percent for the estimated overhead cost for printing, stocking, and distributing and processing of this form) and addin</w:t>
      </w:r>
      <w:r w:rsidR="0087560D">
        <w:rPr>
          <w:rFonts w:ascii="Times New Roman" w:hAnsi="Times New Roman"/>
        </w:rPr>
        <w:t xml:space="preserve">g </w:t>
      </w:r>
      <w:r w:rsidR="00AE47A2">
        <w:rPr>
          <w:rFonts w:ascii="Times New Roman" w:hAnsi="Times New Roman"/>
        </w:rPr>
        <w:t xml:space="preserve">the </w:t>
      </w:r>
      <w:r>
        <w:rPr>
          <w:rFonts w:ascii="Times New Roman" w:hAnsi="Times New Roman"/>
        </w:rPr>
        <w:t xml:space="preserve">Asylum Program Fee. </w:t>
      </w:r>
      <w:r w:rsidR="00627E86">
        <w:rPr>
          <w:rFonts w:ascii="Times New Roman" w:hAnsi="Times New Roman"/>
        </w:rPr>
        <w:t xml:space="preserve"> </w:t>
      </w:r>
      <w:r w:rsidRPr="00CD5042" w:rsidR="00CD5042">
        <w:rPr>
          <w:rFonts w:ascii="Times New Roman" w:hAnsi="Times New Roman"/>
        </w:rPr>
        <w:t xml:space="preserve">All petitioners </w:t>
      </w:r>
      <w:r w:rsidR="00E24DE7">
        <w:rPr>
          <w:rFonts w:ascii="Times New Roman" w:hAnsi="Times New Roman"/>
        </w:rPr>
        <w:t>are</w:t>
      </w:r>
      <w:r w:rsidRPr="00CD5042" w:rsidR="00CD5042">
        <w:rPr>
          <w:rFonts w:ascii="Times New Roman" w:hAnsi="Times New Roman"/>
        </w:rPr>
        <w:t xml:space="preserve"> required to pay a $600 Asylum Program Fee</w:t>
      </w:r>
      <w:r w:rsidR="0034768A">
        <w:rPr>
          <w:rFonts w:ascii="Times New Roman" w:hAnsi="Times New Roman"/>
        </w:rPr>
        <w:t>.</w:t>
      </w:r>
      <w:r w:rsidR="00620911">
        <w:rPr>
          <w:rFonts w:ascii="Times New Roman" w:hAnsi="Times New Roman"/>
        </w:rPr>
        <w:t xml:space="preserve"> </w:t>
      </w:r>
    </w:p>
    <w:p w:rsidR="00EE1AB2" w:rsidP="00EE1AB2" w14:paraId="45C5DD57" w14:textId="77777777">
      <w:pPr>
        <w:tabs>
          <w:tab w:val="left" w:pos="-1440"/>
        </w:tabs>
        <w:ind w:left="720"/>
        <w:rPr>
          <w:rFonts w:ascii="Times New Roman" w:hAnsi="Times New Roman"/>
        </w:rPr>
      </w:pPr>
    </w:p>
    <w:p w:rsidR="0087560D" w:rsidRPr="007060D2" w:rsidP="00EE1AB2" w14:paraId="1063E6D6" w14:textId="7637DDE5">
      <w:pPr>
        <w:tabs>
          <w:tab w:val="left" w:pos="-1440"/>
        </w:tabs>
        <w:ind w:left="720"/>
        <w:rPr>
          <w:rFonts w:ascii="Times New Roman" w:hAnsi="Times New Roman"/>
        </w:rPr>
      </w:pPr>
      <w:r w:rsidRPr="00CD5042">
        <w:rPr>
          <w:rFonts w:ascii="Times New Roman" w:hAnsi="Times New Roman"/>
        </w:rPr>
        <w:t xml:space="preserve">A $500 </w:t>
      </w:r>
      <w:r>
        <w:rPr>
          <w:rFonts w:ascii="Times New Roman" w:hAnsi="Times New Roman"/>
        </w:rPr>
        <w:t xml:space="preserve">or $150 </w:t>
      </w:r>
      <w:r w:rsidRPr="00CD5042">
        <w:rPr>
          <w:rFonts w:ascii="Times New Roman" w:hAnsi="Times New Roman"/>
        </w:rPr>
        <w:t>Fraud Prevention and Detection Fee is required by law for Forms I-129 filed for an H-1B</w:t>
      </w:r>
      <w:r w:rsidR="00CF4687">
        <w:rPr>
          <w:rFonts w:ascii="Times New Roman" w:hAnsi="Times New Roman"/>
        </w:rPr>
        <w:t>, H-2B,</w:t>
      </w:r>
      <w:r w:rsidRPr="00CD5042">
        <w:rPr>
          <w:rFonts w:ascii="Times New Roman" w:hAnsi="Times New Roman"/>
        </w:rPr>
        <w:t xml:space="preserve"> and L-1 petition.  </w:t>
      </w:r>
      <w:r w:rsidR="00CF4687">
        <w:rPr>
          <w:rFonts w:ascii="Times New Roman" w:hAnsi="Times New Roman"/>
        </w:rPr>
        <w:t>Some H-1B and L-1 petitioners may be required to pay an additional fee</w:t>
      </w:r>
      <w:r w:rsidRPr="00A76C30" w:rsidR="00CF4687">
        <w:rPr>
          <w:rFonts w:ascii="Times New Roman" w:hAnsi="Times New Roman"/>
        </w:rPr>
        <w:t xml:space="preserve"> </w:t>
      </w:r>
      <w:r w:rsidR="00CF4687">
        <w:rPr>
          <w:rFonts w:ascii="Times New Roman" w:hAnsi="Times New Roman"/>
        </w:rPr>
        <w:t xml:space="preserve">mandated by Public Law 114-113 of either </w:t>
      </w:r>
      <w:r w:rsidRPr="00CD3DB7" w:rsidR="00CF4687">
        <w:rPr>
          <w:rFonts w:ascii="Times New Roman" w:hAnsi="Times New Roman"/>
        </w:rPr>
        <w:t>$4,000 or $4,500</w:t>
      </w:r>
      <w:r w:rsidR="00CF4687">
        <w:rPr>
          <w:rFonts w:ascii="Times New Roman" w:hAnsi="Times New Roman"/>
        </w:rPr>
        <w:t xml:space="preserve">.  </w:t>
      </w:r>
      <w:r w:rsidRPr="00CD5042">
        <w:rPr>
          <w:rFonts w:ascii="Times New Roman" w:hAnsi="Times New Roman"/>
        </w:rPr>
        <w:t>Some H-1B nonimmigrant or H-1B1 Free Trade Nonimmigrant petitioners may be required to pay an additional fee of either $1,500 or $750 ACWIA fee, unless exempt.</w:t>
      </w:r>
      <w:r w:rsidR="00CF4687">
        <w:rPr>
          <w:rFonts w:ascii="Times New Roman" w:hAnsi="Times New Roman"/>
        </w:rPr>
        <w:t xml:space="preserve">  </w:t>
      </w:r>
      <w:r w:rsidRPr="00CD5042">
        <w:rPr>
          <w:rFonts w:ascii="Times New Roman" w:hAnsi="Times New Roman"/>
        </w:rPr>
        <w:t xml:space="preserve"> </w:t>
      </w:r>
    </w:p>
    <w:p w:rsidR="0087560D" w:rsidRPr="007060D2" w:rsidP="0087560D" w14:paraId="16E3C19E" w14:textId="77777777">
      <w:pPr>
        <w:tabs>
          <w:tab w:val="left" w:pos="-1440"/>
        </w:tabs>
        <w:ind w:left="720"/>
        <w:rPr>
          <w:rFonts w:ascii="Times New Roman" w:hAnsi="Times New Roman"/>
        </w:rPr>
      </w:pPr>
    </w:p>
    <w:p w:rsidR="0087560D" w:rsidP="0087560D" w14:paraId="3A879135" w14:textId="15256539">
      <w:pPr>
        <w:tabs>
          <w:tab w:val="left" w:pos="-1440"/>
        </w:tabs>
        <w:ind w:left="720"/>
        <w:rPr>
          <w:rFonts w:ascii="Times New Roman" w:hAnsi="Times New Roman"/>
        </w:rPr>
      </w:pPr>
      <w:r w:rsidRPr="007060D2">
        <w:rPr>
          <w:rFonts w:ascii="Times New Roman" w:hAnsi="Times New Roman"/>
        </w:rPr>
        <w:t xml:space="preserve">The total estimated cost of the program to USCIS is </w:t>
      </w:r>
      <w:r w:rsidRPr="007060D2">
        <w:rPr>
          <w:rFonts w:ascii="Times New Roman" w:hAnsi="Times New Roman"/>
          <w:b/>
        </w:rPr>
        <w:t>$</w:t>
      </w:r>
      <w:r w:rsidRPr="0087560D" w:rsidR="007060D2">
        <w:rPr>
          <w:rFonts w:ascii="Times New Roman" w:hAnsi="Times New Roman"/>
          <w:b/>
          <w:bCs/>
          <w:color w:val="000000"/>
        </w:rPr>
        <w:t>3,434,894,298</w:t>
      </w:r>
      <w:r>
        <w:rPr>
          <w:rFonts w:ascii="Times New Roman" w:hAnsi="Times New Roman"/>
        </w:rPr>
        <w:t>.</w:t>
      </w:r>
    </w:p>
    <w:p w:rsidR="00C26525" w:rsidP="0087560D" w14:paraId="3F0E57A7" w14:textId="77777777">
      <w:pPr>
        <w:tabs>
          <w:tab w:val="left" w:pos="-1440"/>
        </w:tabs>
        <w:ind w:left="720"/>
        <w:rPr>
          <w:rFonts w:ascii="Times New Roman" w:hAnsi="Times New Roman"/>
        </w:rPr>
      </w:pPr>
    </w:p>
    <w:tbl>
      <w:tblPr>
        <w:tblpPr w:leftFromText="180" w:rightFromText="180" w:vertAnchor="text" w:tblpXSpec="center" w:tblpY="1"/>
        <w:tblOverlap w:val="never"/>
        <w:tblW w:w="10011" w:type="dxa"/>
        <w:jc w:val="center"/>
        <w:tblLook w:val="04A0"/>
      </w:tblPr>
      <w:tblGrid>
        <w:gridCol w:w="1720"/>
        <w:gridCol w:w="1306"/>
        <w:gridCol w:w="940"/>
        <w:gridCol w:w="1300"/>
        <w:gridCol w:w="940"/>
        <w:gridCol w:w="989"/>
        <w:gridCol w:w="1350"/>
        <w:gridCol w:w="1466"/>
      </w:tblGrid>
      <w:tr w14:paraId="3D5142E0" w14:textId="77777777" w:rsidTr="001E11B6">
        <w:tblPrEx>
          <w:tblW w:w="10011" w:type="dxa"/>
          <w:jc w:val="center"/>
          <w:tblLook w:val="04A0"/>
        </w:tblPrEx>
        <w:trPr>
          <w:trHeight w:val="1393"/>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6525" w:rsidRPr="00957F57" w:rsidP="001E11B6" w14:paraId="79A43D96"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Cost Description</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CDB9C0E"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Respondents</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FFE829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Amount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61E52CA7"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Fraud Prevention and Detection Fee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FEEF34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Public Law </w:t>
            </w:r>
            <w:r w:rsidRPr="00957F57">
              <w:rPr>
                <w:rFonts w:ascii="Times New Roman" w:hAnsi="Times New Roman"/>
                <w:b/>
                <w:bCs/>
                <w:color w:val="000000"/>
                <w:sz w:val="20"/>
                <w:szCs w:val="20"/>
              </w:rPr>
              <w:br/>
              <w:t>114-113 Fee</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CF8119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ACWIA</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53C767B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Asylum Program Fee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3E257DB"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 Total </w:t>
            </w:r>
          </w:p>
        </w:tc>
      </w:tr>
      <w:tr w14:paraId="4A4E1A51"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17F6EC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E-1/E-2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CAB01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12,050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D292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40075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67949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ABD215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B55D2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26FF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$19,460,750</w:t>
            </w:r>
          </w:p>
        </w:tc>
      </w:tr>
      <w:tr w14:paraId="7FA24E5C" w14:textId="77777777" w:rsidTr="001E11B6">
        <w:tblPrEx>
          <w:tblW w:w="10011" w:type="dxa"/>
          <w:jc w:val="center"/>
          <w:tblLook w:val="04A0"/>
        </w:tblPrEx>
        <w:trPr>
          <w:trHeight w:val="53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315469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575FB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10,945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90006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F377B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4433B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E7FFE7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119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54D40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$17,676,175</w:t>
            </w:r>
          </w:p>
        </w:tc>
      </w:tr>
      <w:tr w14:paraId="44EC9B34" w14:textId="77777777" w:rsidTr="001E11B6">
        <w:tblPrEx>
          <w:tblW w:w="10011" w:type="dxa"/>
          <w:jc w:val="center"/>
          <w:tblLook w:val="04A0"/>
        </w:tblPrEx>
        <w:trPr>
          <w:trHeight w:val="7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0A522D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(Online-file)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36A96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0D0A8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5A263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794D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EA2A7D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0DEB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09B1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$3,230,000</w:t>
            </w:r>
          </w:p>
        </w:tc>
      </w:tr>
      <w:tr w14:paraId="16B771FF" w14:textId="77777777" w:rsidTr="001E11B6">
        <w:tblPrEx>
          <w:tblW w:w="10011" w:type="dxa"/>
          <w:jc w:val="center"/>
          <w:tblLook w:val="04A0"/>
        </w:tblPrEx>
        <w:trPr>
          <w:trHeight w:val="55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440AE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1B9AFAC"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353,936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B95602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C95BB9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7495A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425B73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5F36B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664DE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$2,612,047,680</w:t>
            </w:r>
          </w:p>
        </w:tc>
      </w:tr>
      <w:tr w14:paraId="4132C3C5"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CF35E"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(Online 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E312BAD"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45,000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654D1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4C0D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C9CA7E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E2F5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F232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F829FA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$329,850,000</w:t>
            </w:r>
          </w:p>
        </w:tc>
      </w:tr>
      <w:tr w14:paraId="168DDD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38D461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C5CA6C"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5,726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F37FA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37606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1D725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5C5268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6359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95D979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$9,677,265</w:t>
            </w:r>
          </w:p>
        </w:tc>
      </w:tr>
      <w:tr w14:paraId="0ECA2928"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B7315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904175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14,612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012B1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0DE14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CC011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52E4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07EF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6AD71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$16,511,343</w:t>
            </w:r>
          </w:p>
        </w:tc>
      </w:tr>
      <w:tr w14:paraId="0B0CAE7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C99A5E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7EFFA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3,990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22E7C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221F6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0839A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2988C7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509D8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CB8DD3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$7,301,993</w:t>
            </w:r>
          </w:p>
        </w:tc>
      </w:tr>
      <w:tr w14:paraId="541339D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8E4A1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BC86E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5,200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48F469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9521E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F4229D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4B897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4E5D0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83885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$6,915,787</w:t>
            </w:r>
          </w:p>
        </w:tc>
      </w:tr>
      <w:tr w14:paraId="6FE7F5E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9FCA9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H-3</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D2B237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313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AFCAA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A13C86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3FC620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4960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DF539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9E030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$505,495</w:t>
            </w:r>
          </w:p>
        </w:tc>
      </w:tr>
      <w:tr w14:paraId="21104F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C26525" w:rsidRPr="00957F57" w:rsidP="001E11B6" w14:paraId="30D21D4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All Other H Classification Supplement</w:t>
            </w:r>
            <w:r>
              <w:rPr>
                <w:rFonts w:ascii="Times New Roman" w:hAnsi="Times New Roman"/>
                <w:color w:val="000000"/>
                <w:sz w:val="20"/>
                <w:szCs w:val="20"/>
              </w:rPr>
              <w:t>s</w:t>
            </w:r>
          </w:p>
        </w:tc>
        <w:tc>
          <w:tcPr>
            <w:tcW w:w="1306" w:type="dxa"/>
            <w:tcBorders>
              <w:top w:val="nil"/>
              <w:left w:val="nil"/>
              <w:bottom w:val="single" w:sz="4" w:space="0" w:color="auto"/>
              <w:right w:val="single" w:sz="4" w:space="0" w:color="auto"/>
            </w:tcBorders>
            <w:shd w:val="clear" w:color="auto" w:fill="auto"/>
            <w:noWrap/>
            <w:vAlign w:val="center"/>
          </w:tcPr>
          <w:p w:rsidR="00C26525" w:rsidRPr="00957F57" w:rsidP="001E11B6" w14:paraId="07BAE03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43,206 </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2738CEF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tcPr>
          <w:p w:rsidR="00C26525" w:rsidRPr="00957F57" w:rsidP="001E11B6" w14:paraId="49688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4B31B9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tcPr>
          <w:p w:rsidR="00C26525" w:rsidRPr="00957F57" w:rsidP="001E11B6" w14:paraId="4DA9FE8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C26525" w:rsidRPr="00957F57" w:rsidP="001E11B6" w14:paraId="0D96094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tcPr>
          <w:p w:rsidR="00C26525" w:rsidRPr="00957F57" w:rsidP="001E11B6" w14:paraId="4FEF0E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$69,777,690</w:t>
            </w:r>
          </w:p>
        </w:tc>
      </w:tr>
      <w:tr w14:paraId="0CB4FECC"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9C26535"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L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1B1466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40,358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8E573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$1,385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7E201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A2DD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$4,500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1F2F0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5B2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15B45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$281,900,630</w:t>
            </w:r>
          </w:p>
        </w:tc>
      </w:tr>
      <w:tr w14:paraId="2AD0ACF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F95A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O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33BF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20,711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EC50F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$1,055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EC20B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FAF70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7FD4A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0D1B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0D29CA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$34,276,705</w:t>
            </w:r>
          </w:p>
        </w:tc>
      </w:tr>
      <w:tr w14:paraId="53544B4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2287D0E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P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F65FF1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7,723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F86E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A417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93432E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291BBE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BE294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E5524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$12,472,645</w:t>
            </w:r>
          </w:p>
        </w:tc>
      </w:tr>
      <w:tr w14:paraId="78234DC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63D9C7A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Q-1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CE179B"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54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6C746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BA0D6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A1D4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F5105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4E3A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290EA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$87,210</w:t>
            </w:r>
          </w:p>
        </w:tc>
      </w:tr>
      <w:tr w14:paraId="40168DB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D6B4E2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R-1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A1915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6,782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950D3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7FD8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51C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2D5E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80924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79289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$10,952,930</w:t>
            </w:r>
          </w:p>
        </w:tc>
      </w:tr>
      <w:tr w14:paraId="40D88379"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26525" w:rsidRPr="00957F57" w:rsidP="001E11B6" w14:paraId="3C482237" w14:textId="77777777">
            <w:pPr>
              <w:widowControl/>
              <w:autoSpaceDE/>
              <w:autoSpaceDN/>
              <w:adjustRightInd/>
              <w:rPr>
                <w:rFonts w:ascii="Times New Roman" w:hAnsi="Times New Roman"/>
                <w:b/>
                <w:bCs/>
                <w:color w:val="000000"/>
                <w:sz w:val="20"/>
                <w:szCs w:val="20"/>
              </w:rPr>
            </w:pPr>
            <w:r w:rsidRPr="00957F57">
              <w:rPr>
                <w:rFonts w:ascii="Times New Roman" w:hAnsi="Times New Roman"/>
                <w:b/>
                <w:bCs/>
                <w:color w:val="000000"/>
                <w:sz w:val="20"/>
                <w:szCs w:val="20"/>
              </w:rPr>
              <w:t xml:space="preserve">Total </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0A1018" w:rsidP="001E11B6" w14:paraId="3655654F" w14:textId="77777777">
            <w:pPr>
              <w:widowControl/>
              <w:autoSpaceDE/>
              <w:autoSpaceDN/>
              <w:adjustRightInd/>
              <w:jc w:val="right"/>
              <w:rPr>
                <w:rFonts w:ascii="Times New Roman" w:hAnsi="Times New Roman"/>
                <w:b/>
                <w:bCs/>
                <w:color w:val="FF0000"/>
                <w:sz w:val="20"/>
                <w:szCs w:val="20"/>
              </w:rPr>
            </w:pPr>
            <w:r w:rsidRPr="000A1018">
              <w:rPr>
                <w:rFonts w:ascii="Times New Roman" w:hAnsi="Times New Roman"/>
                <w:b/>
                <w:bCs/>
                <w:sz w:val="20"/>
                <w:szCs w:val="20"/>
              </w:rPr>
              <w:t>572</w:t>
            </w:r>
            <w:r>
              <w:rPr>
                <w:rFonts w:ascii="Times New Roman" w:hAnsi="Times New Roman"/>
                <w:b/>
                <w:bCs/>
                <w:sz w:val="20"/>
                <w:szCs w:val="20"/>
              </w:rPr>
              <w:t>,</w:t>
            </w:r>
            <w:r w:rsidRPr="000A1018">
              <w:rPr>
                <w:rFonts w:ascii="Times New Roman" w:hAnsi="Times New Roman"/>
                <w:b/>
                <w:bCs/>
                <w:sz w:val="20"/>
                <w:szCs w:val="20"/>
              </w:rPr>
              <w:t>606</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051C4C90"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9B1E10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81232D7"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D353A8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E12E70B"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366BF6" w14:textId="77777777">
            <w:pPr>
              <w:widowControl/>
              <w:autoSpaceDE/>
              <w:autoSpaceDN/>
              <w:adjustRightInd/>
              <w:jc w:val="right"/>
              <w:rPr>
                <w:rFonts w:ascii="Times New Roman" w:hAnsi="Times New Roman"/>
                <w:b/>
                <w:bCs/>
                <w:sz w:val="20"/>
                <w:szCs w:val="20"/>
              </w:rPr>
            </w:pPr>
            <w:r w:rsidRPr="00957F57">
              <w:rPr>
                <w:rFonts w:ascii="Times New Roman" w:hAnsi="Times New Roman"/>
                <w:b/>
                <w:bCs/>
                <w:sz w:val="20"/>
                <w:szCs w:val="20"/>
              </w:rPr>
              <w:t>$3,432,644,298</w:t>
            </w:r>
          </w:p>
        </w:tc>
      </w:tr>
    </w:tbl>
    <w:p w:rsidR="00C26525" w:rsidP="0087560D" w14:paraId="19E4CD4A" w14:textId="77777777">
      <w:pPr>
        <w:tabs>
          <w:tab w:val="left" w:pos="-1440"/>
        </w:tabs>
        <w:ind w:left="720"/>
        <w:rPr>
          <w:rFonts w:ascii="Times New Roman" w:hAnsi="Times New Roman"/>
        </w:rPr>
      </w:pPr>
    </w:p>
    <w:p w:rsidR="00663D52" w:rsidRPr="00663D52" w:rsidP="00CF707A" w14:paraId="1CE1EB25" w14:textId="77777777">
      <w:pPr>
        <w:tabs>
          <w:tab w:val="left" w:pos="-1440"/>
        </w:tabs>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85D86" w:rsidP="00914A5D" w14:paraId="4453E752" w14:textId="77777777">
      <w:pPr>
        <w:tabs>
          <w:tab w:val="left" w:pos="-1440"/>
        </w:tabs>
        <w:ind w:left="720"/>
        <w:rPr>
          <w:rFonts w:ascii="Times New Roman" w:hAnsi="Times New Roman"/>
          <w:bCs/>
        </w:rPr>
      </w:pPr>
    </w:p>
    <w:p w:rsidR="00CE7A31" w:rsidRPr="00A27B25" w:rsidP="00CE7A31" w14:paraId="51B05553" w14:textId="00721CF8">
      <w:pPr>
        <w:tabs>
          <w:tab w:val="left" w:pos="-1440"/>
        </w:tabs>
        <w:ind w:left="720"/>
        <w:rPr>
          <w:rFonts w:ascii="Times New Roman" w:hAnsi="Times New Roman"/>
        </w:rPr>
      </w:pPr>
      <w:r w:rsidRPr="00A27B25">
        <w:rPr>
          <w:rFonts w:ascii="Times New Roman" w:hAnsi="Times New Roman"/>
        </w:rPr>
        <w:t>There is a</w:t>
      </w:r>
      <w:r w:rsidR="0077317A">
        <w:rPr>
          <w:rFonts w:ascii="Times New Roman" w:hAnsi="Times New Roman"/>
        </w:rPr>
        <w:t>n</w:t>
      </w:r>
      <w:r w:rsidRPr="00A27B25">
        <w:rPr>
          <w:rFonts w:ascii="Times New Roman" w:hAnsi="Times New Roman"/>
        </w:rPr>
        <w:t xml:space="preserve"> increase in the estimated hour burden that results for the H</w:t>
      </w:r>
      <w:r>
        <w:rPr>
          <w:rFonts w:ascii="Times New Roman" w:hAnsi="Times New Roman"/>
        </w:rPr>
        <w:t>-</w:t>
      </w:r>
      <w:r w:rsidR="00935E88">
        <w:rPr>
          <w:rFonts w:ascii="Times New Roman" w:hAnsi="Times New Roman"/>
        </w:rPr>
        <w:t>1</w:t>
      </w:r>
      <w:r w:rsidR="00940CA4">
        <w:rPr>
          <w:rFonts w:ascii="Times New Roman" w:hAnsi="Times New Roman"/>
        </w:rPr>
        <w:t>B</w:t>
      </w:r>
      <w:r w:rsidRPr="00A27B25">
        <w:rPr>
          <w:rFonts w:ascii="Times New Roman" w:hAnsi="Times New Roman"/>
        </w:rPr>
        <w:t xml:space="preserve"> </w:t>
      </w:r>
      <w:r>
        <w:rPr>
          <w:rFonts w:ascii="Times New Roman" w:hAnsi="Times New Roman"/>
        </w:rPr>
        <w:t xml:space="preserve">Final Rule.  This result stems from an increase in the estimated average burden per response, specifically for the H Classification Supplement to Form I-129, from 2.07 hours to 2.3 hours.  </w:t>
      </w:r>
      <w:r w:rsidR="00C048AD">
        <w:rPr>
          <w:rFonts w:ascii="Times New Roman" w:hAnsi="Times New Roman"/>
        </w:rPr>
        <w:t xml:space="preserve">USCIS has updated the </w:t>
      </w:r>
      <w:r w:rsidR="00827179">
        <w:rPr>
          <w:rFonts w:ascii="Times New Roman" w:hAnsi="Times New Roman"/>
        </w:rPr>
        <w:t xml:space="preserve">estimated number of respondents </w:t>
      </w:r>
      <w:r w:rsidR="000B42EC">
        <w:rPr>
          <w:rFonts w:ascii="Times New Roman" w:hAnsi="Times New Roman"/>
        </w:rPr>
        <w:t>to include Form</w:t>
      </w:r>
      <w:r w:rsidR="00827179">
        <w:rPr>
          <w:rFonts w:ascii="Times New Roman" w:hAnsi="Times New Roman"/>
        </w:rPr>
        <w:t xml:space="preserve"> I-129</w:t>
      </w:r>
      <w:r w:rsidR="000B42EC">
        <w:rPr>
          <w:rFonts w:ascii="Times New Roman" w:hAnsi="Times New Roman"/>
        </w:rPr>
        <w:t xml:space="preserve"> e-filings</w:t>
      </w:r>
      <w:r w:rsidR="002078AA">
        <w:rPr>
          <w:rFonts w:ascii="Times New Roman" w:hAnsi="Times New Roman"/>
        </w:rPr>
        <w:t xml:space="preserve"> since the NPRM published</w:t>
      </w:r>
      <w:r w:rsidR="000B42EC">
        <w:rPr>
          <w:rFonts w:ascii="Times New Roman" w:hAnsi="Times New Roman"/>
        </w:rPr>
        <w:t>.</w:t>
      </w:r>
      <w:r w:rsidRPr="00F30381" w:rsidR="00F30381">
        <w:rPr>
          <w:rFonts w:ascii="Times New Roman" w:hAnsi="Times New Roman"/>
        </w:rPr>
        <w:t xml:space="preserve"> </w:t>
      </w:r>
      <w:r w:rsidRPr="00A27B25" w:rsidR="00F30381">
        <w:rPr>
          <w:rFonts w:ascii="Times New Roman" w:hAnsi="Times New Roman"/>
        </w:rPr>
        <w:t>There are no other program changes.</w:t>
      </w:r>
      <w:r w:rsidR="00F30381">
        <w:rPr>
          <w:rFonts w:ascii="Times New Roman" w:hAnsi="Times New Roman"/>
        </w:rPr>
        <w:t xml:space="preserve">  </w:t>
      </w:r>
      <w:r w:rsidRPr="0000701D" w:rsidR="0000701D">
        <w:rPr>
          <w:rFonts w:ascii="Times New Roman" w:hAnsi="Times New Roman"/>
        </w:rPr>
        <w:t>After the publication of the NPRM, DHS published the Fee Schedule Final Rule (“Fee Rule”) 89 FR 6194 on January 31, 2024, and that rule went into effect on April 1, 2024. Subsequently, DHS updated the information collection, and the baseline estimated total number of respondents, and the amount of time estimated for an average respondent to respond, to reflect the changes to the information collection approved in connection with the Fee Rule. As a result, the estimated total public burden in hours and cost associated with the information collection has changed since the publication of the NPRM. USCIS Form I-129 (paper-filings) estimated time burden average per response is 2.</w:t>
      </w:r>
      <w:r w:rsidR="00C73416">
        <w:rPr>
          <w:rFonts w:ascii="Times New Roman" w:hAnsi="Times New Roman"/>
        </w:rPr>
        <w:t>487</w:t>
      </w:r>
      <w:r w:rsidRPr="0000701D" w:rsidR="0000701D">
        <w:rPr>
          <w:rFonts w:ascii="Times New Roman" w:hAnsi="Times New Roman"/>
        </w:rPr>
        <w:t xml:space="preserve"> hours (current) + .0</w:t>
      </w:r>
      <w:r w:rsidR="0085075B">
        <w:rPr>
          <w:rFonts w:ascii="Times New Roman" w:hAnsi="Times New Roman"/>
        </w:rPr>
        <w:t>67</w:t>
      </w:r>
      <w:r w:rsidRPr="0000701D" w:rsidR="0000701D">
        <w:rPr>
          <w:rFonts w:ascii="Times New Roman" w:hAnsi="Times New Roman"/>
        </w:rPr>
        <w:t xml:space="preserve"> hours (increase from the NPRM) = 2.55 hours. On April 1, 2024, DHS also began accepting online filing for H-1B cap petitions and since included the estimated total respondents and the estimated time burden average per response to account for electronic filing submissions since the publication of the NPRM.</w:t>
      </w:r>
    </w:p>
    <w:p w:rsidR="00CE7A31" w:rsidP="00CE7A31" w14:paraId="74C62BAA" w14:textId="77777777">
      <w:pPr>
        <w:tabs>
          <w:tab w:val="left" w:pos="-1440"/>
        </w:tabs>
        <w:ind w:left="720"/>
        <w:rPr>
          <w:rFonts w:ascii="Times New Roman" w:hAnsi="Times New Roman"/>
        </w:rPr>
      </w:pPr>
    </w:p>
    <w:tbl>
      <w:tblPr>
        <w:tblW w:w="11065" w:type="dxa"/>
        <w:jc w:val="center"/>
        <w:tblLook w:val="04A0"/>
      </w:tblPr>
      <w:tblGrid>
        <w:gridCol w:w="2080"/>
        <w:gridCol w:w="1440"/>
        <w:gridCol w:w="1680"/>
        <w:gridCol w:w="1420"/>
        <w:gridCol w:w="1860"/>
        <w:gridCol w:w="1235"/>
        <w:gridCol w:w="1350"/>
      </w:tblGrid>
      <w:tr w14:paraId="6DA7D5B8" w14:textId="77777777" w:rsidTr="002B7828">
        <w:tblPrEx>
          <w:tblW w:w="11065" w:type="dxa"/>
          <w:jc w:val="center"/>
          <w:tblLook w:val="04A0"/>
        </w:tblPrEx>
        <w:trPr>
          <w:trHeight w:val="1097"/>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28" w:rsidRPr="005C0E2C" w:rsidP="002B7828" w14:paraId="76D19120"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Data collection Activity/Instrument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60B97933"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 xml:space="preserve">Program Change (hours currently on OMB Inventory)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466B8E0A"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 xml:space="preserve">Program Change (New)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273500C8"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Difference</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376BC8C1"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Adjustment (hours currently on OMB Inventory)</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3D01749F"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Adjustment (New)</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B7828" w:rsidRPr="005C0E2C" w:rsidP="002B7828" w14:paraId="7BE3CFCD"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Difference</w:t>
            </w:r>
          </w:p>
        </w:tc>
      </w:tr>
      <w:tr w14:paraId="24862278"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5ABEE38F"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I-129 (Paper)</w:t>
            </w:r>
          </w:p>
        </w:tc>
        <w:tc>
          <w:tcPr>
            <w:tcW w:w="1440" w:type="dxa"/>
            <w:tcBorders>
              <w:top w:val="nil"/>
              <w:left w:val="nil"/>
              <w:bottom w:val="single" w:sz="4" w:space="0" w:color="auto"/>
              <w:right w:val="single" w:sz="4" w:space="0" w:color="auto"/>
            </w:tcBorders>
            <w:shd w:val="clear" w:color="auto" w:fill="auto"/>
            <w:hideMark/>
          </w:tcPr>
          <w:p w:rsidR="005C0E2C" w:rsidRPr="005C0E2C" w:rsidP="005C0E2C" w14:paraId="682CDE8E" w14:textId="5DD9EA2E">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1,424,071</w:t>
            </w:r>
          </w:p>
        </w:tc>
        <w:tc>
          <w:tcPr>
            <w:tcW w:w="1680" w:type="dxa"/>
            <w:tcBorders>
              <w:top w:val="nil"/>
              <w:left w:val="nil"/>
              <w:bottom w:val="single" w:sz="4" w:space="0" w:color="auto"/>
              <w:right w:val="single" w:sz="4" w:space="0" w:color="auto"/>
            </w:tcBorders>
            <w:shd w:val="clear" w:color="auto" w:fill="auto"/>
            <w:hideMark/>
          </w:tcPr>
          <w:p w:rsidR="005C0E2C" w:rsidRPr="005C0E2C" w:rsidP="005C0E2C" w14:paraId="1C62E639" w14:textId="09A158C6">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1,345,395</w:t>
            </w:r>
          </w:p>
        </w:tc>
        <w:tc>
          <w:tcPr>
            <w:tcW w:w="1420" w:type="dxa"/>
            <w:tcBorders>
              <w:top w:val="nil"/>
              <w:left w:val="nil"/>
              <w:bottom w:val="single" w:sz="4" w:space="0" w:color="auto"/>
              <w:right w:val="single" w:sz="4" w:space="0" w:color="auto"/>
            </w:tcBorders>
            <w:shd w:val="clear" w:color="auto" w:fill="auto"/>
            <w:hideMark/>
          </w:tcPr>
          <w:p w:rsidR="005C0E2C" w:rsidRPr="005C0E2C" w:rsidP="005C0E2C" w14:paraId="1926DD1F" w14:textId="1AEA6F51">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-78,676</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02FD9B86" w14:textId="2EBD2D59">
            <w:pPr>
              <w:widowControl/>
              <w:autoSpaceDE/>
              <w:autoSpaceDN/>
              <w:adjustRightInd/>
              <w:jc w:val="cente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56440C11" w14:textId="2A818EA4">
            <w:pPr>
              <w:widowControl/>
              <w:autoSpaceDE/>
              <w:autoSpaceDN/>
              <w:adjustRightInd/>
              <w:jc w:val="center"/>
              <w:rPr>
                <w:rFonts w:ascii="Times New Roman" w:hAnsi="Times New Roman"/>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0B8FBE59" w14:textId="7DB6EE70">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4603E144"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48E509AB"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I-129 (Online e-file)</w:t>
            </w:r>
          </w:p>
        </w:tc>
        <w:tc>
          <w:tcPr>
            <w:tcW w:w="1440" w:type="dxa"/>
            <w:tcBorders>
              <w:top w:val="nil"/>
              <w:left w:val="nil"/>
              <w:bottom w:val="single" w:sz="4" w:space="0" w:color="auto"/>
              <w:right w:val="single" w:sz="4" w:space="0" w:color="auto"/>
            </w:tcBorders>
            <w:shd w:val="clear" w:color="auto" w:fill="auto"/>
          </w:tcPr>
          <w:p w:rsidR="005C0E2C" w:rsidRPr="005C0E2C" w:rsidP="005C0E2C" w14:paraId="15B0C82E" w14:textId="585D428A">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39FC4522" w14:textId="454DE529">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1DF4FA94" w14:textId="6DE6284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5A3DAF58" w14:textId="651836DA">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104,985</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0B7CA9EC" w14:textId="4AF00B7F">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104,985</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488F8C3D" w14:textId="736BB80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3B99F0D0"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1DE5D721"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E-1/E-2 Supp</w:t>
            </w:r>
          </w:p>
        </w:tc>
        <w:tc>
          <w:tcPr>
            <w:tcW w:w="1440" w:type="dxa"/>
            <w:tcBorders>
              <w:top w:val="nil"/>
              <w:left w:val="nil"/>
              <w:bottom w:val="single" w:sz="4" w:space="0" w:color="auto"/>
              <w:right w:val="single" w:sz="4" w:space="0" w:color="auto"/>
            </w:tcBorders>
            <w:shd w:val="clear" w:color="auto" w:fill="auto"/>
          </w:tcPr>
          <w:p w:rsidR="005C0E2C" w:rsidRPr="005C0E2C" w:rsidP="005C0E2C" w14:paraId="157AD645" w14:textId="4110AD2B">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247AE145" w14:textId="6B8AA60A">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1920E37E" w14:textId="0CCE9083">
            <w:pPr>
              <w:widowControl/>
              <w:autoSpaceDE/>
              <w:autoSpaceDN/>
              <w:adjustRightInd/>
              <w:jc w:val="center"/>
              <w:rPr>
                <w:rFonts w:ascii="Times New Roman" w:hAnsi="Times New Roman"/>
                <w:color w:val="000000"/>
                <w:sz w:val="20"/>
                <w:szCs w:val="20"/>
              </w:rPr>
            </w:pP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1DC420EF" w14:textId="560C17F7">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8,074</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0830213B" w14:textId="0C1081FA">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8,074</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397794F3" w14:textId="569D165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3C56042B" w14:textId="77777777" w:rsidTr="004A5B4C">
        <w:tblPrEx>
          <w:tblW w:w="11065" w:type="dxa"/>
          <w:jc w:val="center"/>
          <w:tblLook w:val="04A0"/>
        </w:tblPrEx>
        <w:trPr>
          <w:trHeight w:val="467"/>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1BB840CB"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Trade Agreement Supp (Paper)</w:t>
            </w:r>
          </w:p>
        </w:tc>
        <w:tc>
          <w:tcPr>
            <w:tcW w:w="1440" w:type="dxa"/>
            <w:tcBorders>
              <w:top w:val="nil"/>
              <w:left w:val="nil"/>
              <w:bottom w:val="single" w:sz="4" w:space="0" w:color="auto"/>
              <w:right w:val="single" w:sz="4" w:space="0" w:color="auto"/>
            </w:tcBorders>
            <w:shd w:val="clear" w:color="auto" w:fill="auto"/>
          </w:tcPr>
          <w:p w:rsidR="005C0E2C" w:rsidRPr="005C0E2C" w:rsidP="005C0E2C" w14:paraId="069A6E70" w14:textId="3C004244">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6D8B6520" w14:textId="44BDAF70">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17B35D6F" w14:textId="636E3D33">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571438E0" w14:textId="7778090C">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7,333</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3DD6C324" w14:textId="409B21EE">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7,333</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730906C7" w14:textId="0F6059D0">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15C1A26F" w14:textId="77777777" w:rsidTr="004A5B4C">
        <w:tblPrEx>
          <w:tblW w:w="11065" w:type="dxa"/>
          <w:jc w:val="center"/>
          <w:tblLook w:val="04A0"/>
        </w:tblPrEx>
        <w:trPr>
          <w:trHeight w:val="63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4AEAB379"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Trade Agreement Supp (Online e-file)</w:t>
            </w:r>
          </w:p>
        </w:tc>
        <w:tc>
          <w:tcPr>
            <w:tcW w:w="1440" w:type="dxa"/>
            <w:tcBorders>
              <w:top w:val="nil"/>
              <w:left w:val="nil"/>
              <w:bottom w:val="single" w:sz="4" w:space="0" w:color="auto"/>
              <w:right w:val="single" w:sz="4" w:space="0" w:color="auto"/>
            </w:tcBorders>
            <w:shd w:val="clear" w:color="auto" w:fill="auto"/>
          </w:tcPr>
          <w:p w:rsidR="005C0E2C" w:rsidRPr="005C0E2C" w:rsidP="005C0E2C" w14:paraId="28F3F83C" w14:textId="4EF201C8">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3286D004" w14:textId="66FE9048">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78E70876" w14:textId="7E623250">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523C7CFE" w14:textId="2E7D4751">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1,167</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75940C4A" w14:textId="1D83E145">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1,167</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4BA861ED" w14:textId="46A7D10A">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69417924" w14:textId="77777777" w:rsidTr="004A5B4C">
        <w:tblPrEx>
          <w:tblW w:w="11065" w:type="dxa"/>
          <w:jc w:val="center"/>
          <w:tblLook w:val="04A0"/>
        </w:tblPrEx>
        <w:trPr>
          <w:trHeight w:val="62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40812DED"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 xml:space="preserve">H Class Supp H-1B/H-1B1 </w:t>
            </w:r>
            <w:r w:rsidRPr="005C0E2C">
              <w:rPr>
                <w:rFonts w:ascii="Times New Roman" w:hAnsi="Times New Roman"/>
                <w:color w:val="000000"/>
                <w:sz w:val="20"/>
                <w:szCs w:val="20"/>
              </w:rPr>
              <w:br/>
              <w:t>H-2A, H-2B, and H-3, others (Paper)</w:t>
            </w:r>
          </w:p>
        </w:tc>
        <w:tc>
          <w:tcPr>
            <w:tcW w:w="1440" w:type="dxa"/>
            <w:tcBorders>
              <w:top w:val="nil"/>
              <w:left w:val="nil"/>
              <w:bottom w:val="single" w:sz="4" w:space="0" w:color="auto"/>
              <w:right w:val="single" w:sz="4" w:space="0" w:color="auto"/>
            </w:tcBorders>
            <w:shd w:val="clear" w:color="auto" w:fill="auto"/>
          </w:tcPr>
          <w:p w:rsidR="005C0E2C" w:rsidRPr="005C0E2C" w:rsidP="005C0E2C" w14:paraId="36CBC061" w14:textId="558CDCE3">
            <w:pPr>
              <w:widowControl/>
              <w:autoSpaceDE/>
              <w:autoSpaceDN/>
              <w:adjustRightInd/>
              <w:jc w:val="center"/>
              <w:rPr>
                <w:rFonts w:ascii="Times New Roman" w:hAnsi="Times New Roman"/>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41A01691" w14:textId="3BCD7EF9">
            <w:pPr>
              <w:widowControl/>
              <w:autoSpaceDE/>
              <w:autoSpaceDN/>
              <w:adjustRightInd/>
              <w:jc w:val="center"/>
              <w:rPr>
                <w:rFonts w:ascii="Times New Roman" w:hAnsi="Times New Roman"/>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358E7D89" w14:textId="2F0B41E7">
            <w:pPr>
              <w:widowControl/>
              <w:autoSpaceDE/>
              <w:autoSpaceDN/>
              <w:adjustRightInd/>
              <w:jc w:val="center"/>
              <w:rPr>
                <w:rFonts w:ascii="Times New Roman" w:hAnsi="Times New Roman"/>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3672C7D6" w14:textId="4335FB8C">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883,855</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6C693920" w14:textId="613034F9">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883,855</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1BC17F68" w14:textId="221A70A4">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52E3EF28" w14:textId="77777777" w:rsidTr="004A5B4C">
        <w:tblPrEx>
          <w:tblW w:w="11065" w:type="dxa"/>
          <w:jc w:val="center"/>
          <w:tblLook w:val="04A0"/>
        </w:tblPrEx>
        <w:trPr>
          <w:trHeight w:val="782"/>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0FD15B68"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 xml:space="preserve">H Class Supp H-1B/H-1B1 </w:t>
            </w:r>
            <w:r w:rsidRPr="005C0E2C">
              <w:rPr>
                <w:rFonts w:ascii="Times New Roman" w:hAnsi="Times New Roman"/>
                <w:color w:val="000000"/>
                <w:sz w:val="20"/>
                <w:szCs w:val="20"/>
              </w:rPr>
              <w:br/>
              <w:t>H-2A, H-2B, and H-3, others (Online e-file)</w:t>
            </w:r>
          </w:p>
        </w:tc>
        <w:tc>
          <w:tcPr>
            <w:tcW w:w="1440" w:type="dxa"/>
            <w:tcBorders>
              <w:top w:val="nil"/>
              <w:left w:val="nil"/>
              <w:bottom w:val="single" w:sz="4" w:space="0" w:color="auto"/>
              <w:right w:val="single" w:sz="4" w:space="0" w:color="auto"/>
            </w:tcBorders>
            <w:shd w:val="clear" w:color="auto" w:fill="auto"/>
          </w:tcPr>
          <w:p w:rsidR="005C0E2C" w:rsidRPr="005C0E2C" w:rsidP="005C0E2C" w14:paraId="6DAC6BE3" w14:textId="66182891">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0AB3CBC5" w14:textId="425C32DD">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2E9CF20D" w14:textId="6B601805">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55FE9A03" w14:textId="200ADCE9">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90,000</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23675542" w14:textId="5FD2A144">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90,000</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4E3E9B98" w14:textId="3C1F7B50">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0719F07E" w14:textId="77777777" w:rsidTr="004A5B4C">
        <w:tblPrEx>
          <w:tblW w:w="11065" w:type="dxa"/>
          <w:jc w:val="center"/>
          <w:tblLook w:val="04A0"/>
        </w:tblPrEx>
        <w:trPr>
          <w:trHeight w:val="93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0D5AC2AD"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H-1B/H-1B1 Data Collection Supp and Filing Fee Exemption Supp (Paper)</w:t>
            </w:r>
          </w:p>
        </w:tc>
        <w:tc>
          <w:tcPr>
            <w:tcW w:w="1440" w:type="dxa"/>
            <w:tcBorders>
              <w:top w:val="nil"/>
              <w:left w:val="nil"/>
              <w:bottom w:val="single" w:sz="4" w:space="0" w:color="auto"/>
              <w:right w:val="single" w:sz="4" w:space="0" w:color="auto"/>
            </w:tcBorders>
            <w:shd w:val="clear" w:color="auto" w:fill="auto"/>
          </w:tcPr>
          <w:p w:rsidR="005C0E2C" w:rsidRPr="005C0E2C" w:rsidP="005C0E2C" w14:paraId="6DEB24F6" w14:textId="6B51D7A9">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70F5E175" w14:textId="71808A98">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23D73B85" w14:textId="1ECA7F89">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13131418" w14:textId="54AB118A">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353,936</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5DF687BA" w14:textId="64840EEC">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353,936</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55C1CE73" w14:textId="0184FEAE">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064A732C" w14:textId="77777777" w:rsidTr="004A5B4C">
        <w:tblPrEx>
          <w:tblW w:w="11065" w:type="dxa"/>
          <w:jc w:val="center"/>
          <w:tblLook w:val="04A0"/>
        </w:tblPrEx>
        <w:trPr>
          <w:trHeight w:val="98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092BB5AB"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H-1B/H-1B1 Data Collection Supp and Filing Fee Exemption Supp (Online e-file)</w:t>
            </w:r>
          </w:p>
        </w:tc>
        <w:tc>
          <w:tcPr>
            <w:tcW w:w="1440" w:type="dxa"/>
            <w:tcBorders>
              <w:top w:val="nil"/>
              <w:left w:val="nil"/>
              <w:bottom w:val="single" w:sz="4" w:space="0" w:color="auto"/>
              <w:right w:val="single" w:sz="4" w:space="0" w:color="auto"/>
            </w:tcBorders>
            <w:shd w:val="clear" w:color="auto" w:fill="auto"/>
          </w:tcPr>
          <w:p w:rsidR="005C0E2C" w:rsidRPr="005C0E2C" w:rsidP="005C0E2C" w14:paraId="6CE514D2" w14:textId="30109E4F">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2B5CA2DE" w14:textId="3EE34666">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1BE0EBC1" w14:textId="662B07E4">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1EC0FB12" w14:textId="2BB50586">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41,252</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6C6C9E9A" w14:textId="0973EC0B">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41,252</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1E0D7B93" w14:textId="28B6F30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0E3FA113"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71311E5F"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L Class Supp</w:t>
            </w:r>
          </w:p>
        </w:tc>
        <w:tc>
          <w:tcPr>
            <w:tcW w:w="1440" w:type="dxa"/>
            <w:tcBorders>
              <w:top w:val="nil"/>
              <w:left w:val="nil"/>
              <w:bottom w:val="single" w:sz="4" w:space="0" w:color="auto"/>
              <w:right w:val="single" w:sz="4" w:space="0" w:color="auto"/>
            </w:tcBorders>
            <w:shd w:val="clear" w:color="auto" w:fill="auto"/>
          </w:tcPr>
          <w:p w:rsidR="005C0E2C" w:rsidRPr="005C0E2C" w:rsidP="005C0E2C" w14:paraId="046715FB" w14:textId="2ECE0C5F">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01C2EE37" w14:textId="7CE66C1A">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2E397804" w14:textId="0895FBB8">
            <w:pPr>
              <w:widowControl/>
              <w:autoSpaceDE/>
              <w:autoSpaceDN/>
              <w:adjustRightInd/>
              <w:jc w:val="center"/>
              <w:rPr>
                <w:rFonts w:ascii="Times New Roman" w:hAnsi="Times New Roman"/>
                <w:color w:val="000000"/>
                <w:sz w:val="20"/>
                <w:szCs w:val="20"/>
              </w:rPr>
            </w:pP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6DBE0898" w14:textId="332FA3AF">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54,080</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2E5CA994" w14:textId="3C85A5B3">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54,080</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33E25E12" w14:textId="262CE757">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57C7DA05"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3A1302C9"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O &amp; P Class Supp</w:t>
            </w:r>
          </w:p>
        </w:tc>
        <w:tc>
          <w:tcPr>
            <w:tcW w:w="1440" w:type="dxa"/>
            <w:tcBorders>
              <w:top w:val="nil"/>
              <w:left w:val="nil"/>
              <w:bottom w:val="single" w:sz="4" w:space="0" w:color="auto"/>
              <w:right w:val="single" w:sz="4" w:space="0" w:color="auto"/>
            </w:tcBorders>
            <w:shd w:val="clear" w:color="auto" w:fill="auto"/>
          </w:tcPr>
          <w:p w:rsidR="005C0E2C" w:rsidRPr="005C0E2C" w:rsidP="005C0E2C" w14:paraId="065EAB4B" w14:textId="13ED0426">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78DE20A7" w14:textId="4743ED22">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7C97A0A6" w14:textId="31BD53C8">
            <w:pPr>
              <w:widowControl/>
              <w:autoSpaceDE/>
              <w:autoSpaceDN/>
              <w:adjustRightInd/>
              <w:jc w:val="center"/>
              <w:rPr>
                <w:rFonts w:ascii="Times New Roman" w:hAnsi="Times New Roman"/>
                <w:color w:val="000000"/>
                <w:sz w:val="20"/>
                <w:szCs w:val="20"/>
              </w:rPr>
            </w:pP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5FFAF56A" w14:textId="41FE545D">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28,434</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39A5E01D" w14:textId="3046EF54">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28,434</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2B939500" w14:textId="5202C16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708F1264"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2903D46C"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Q-1 Class Supp</w:t>
            </w:r>
          </w:p>
        </w:tc>
        <w:tc>
          <w:tcPr>
            <w:tcW w:w="1440" w:type="dxa"/>
            <w:tcBorders>
              <w:top w:val="nil"/>
              <w:left w:val="nil"/>
              <w:bottom w:val="single" w:sz="4" w:space="0" w:color="auto"/>
              <w:right w:val="single" w:sz="4" w:space="0" w:color="auto"/>
            </w:tcBorders>
            <w:shd w:val="clear" w:color="auto" w:fill="auto"/>
          </w:tcPr>
          <w:p w:rsidR="005C0E2C" w:rsidRPr="005C0E2C" w:rsidP="005C0E2C" w14:paraId="12F90E93" w14:textId="17FD1AB6">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77B0E0FC" w14:textId="06697D6B">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57B41D9B" w14:textId="7A7F72F1">
            <w:pPr>
              <w:widowControl/>
              <w:autoSpaceDE/>
              <w:autoSpaceDN/>
              <w:adjustRightInd/>
              <w:jc w:val="center"/>
              <w:rPr>
                <w:rFonts w:ascii="Times New Roman" w:hAnsi="Times New Roman"/>
                <w:color w:val="000000"/>
                <w:sz w:val="20"/>
                <w:szCs w:val="20"/>
              </w:rPr>
            </w:pP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33E0991A" w14:textId="785FB498">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18.36</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4A5E5376" w14:textId="3F580CD7">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18.36</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1FB4A79E" w14:textId="5DA33C9C">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6D8D14DD"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3BC176CC" w14:textId="77777777">
            <w:pPr>
              <w:widowControl/>
              <w:autoSpaceDE/>
              <w:autoSpaceDN/>
              <w:adjustRightInd/>
              <w:jc w:val="center"/>
              <w:rPr>
                <w:rFonts w:ascii="Times New Roman" w:hAnsi="Times New Roman"/>
                <w:color w:val="000000"/>
                <w:sz w:val="20"/>
                <w:szCs w:val="20"/>
              </w:rPr>
            </w:pPr>
            <w:r w:rsidRPr="005C0E2C">
              <w:rPr>
                <w:rFonts w:ascii="Times New Roman" w:hAnsi="Times New Roman"/>
                <w:color w:val="000000"/>
                <w:sz w:val="20"/>
                <w:szCs w:val="20"/>
              </w:rPr>
              <w:t>R-1 Class Supp</w:t>
            </w:r>
          </w:p>
        </w:tc>
        <w:tc>
          <w:tcPr>
            <w:tcW w:w="1440" w:type="dxa"/>
            <w:tcBorders>
              <w:top w:val="nil"/>
              <w:left w:val="nil"/>
              <w:bottom w:val="single" w:sz="4" w:space="0" w:color="auto"/>
              <w:right w:val="single" w:sz="4" w:space="0" w:color="auto"/>
            </w:tcBorders>
            <w:shd w:val="clear" w:color="auto" w:fill="auto"/>
          </w:tcPr>
          <w:p w:rsidR="005C0E2C" w:rsidRPr="005C0E2C" w:rsidP="005C0E2C" w14:paraId="07F73C51" w14:textId="3353018C">
            <w:pPr>
              <w:widowControl/>
              <w:autoSpaceDE/>
              <w:autoSpaceDN/>
              <w:adjustRightInd/>
              <w:jc w:val="center"/>
              <w:rPr>
                <w:rFonts w:ascii="Times New Roman" w:hAnsi="Times New Roman"/>
                <w:color w:val="000000"/>
                <w:sz w:val="20"/>
                <w:szCs w:val="20"/>
              </w:rPr>
            </w:pPr>
          </w:p>
        </w:tc>
        <w:tc>
          <w:tcPr>
            <w:tcW w:w="1680" w:type="dxa"/>
            <w:tcBorders>
              <w:top w:val="nil"/>
              <w:left w:val="nil"/>
              <w:bottom w:val="single" w:sz="4" w:space="0" w:color="auto"/>
              <w:right w:val="single" w:sz="4" w:space="0" w:color="auto"/>
            </w:tcBorders>
            <w:shd w:val="clear" w:color="auto" w:fill="auto"/>
          </w:tcPr>
          <w:p w:rsidR="005C0E2C" w:rsidRPr="005C0E2C" w:rsidP="005C0E2C" w14:paraId="32D1987D" w14:textId="7F81D846">
            <w:pPr>
              <w:widowControl/>
              <w:autoSpaceDE/>
              <w:autoSpaceDN/>
              <w:adjustRightInd/>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tcPr>
          <w:p w:rsidR="005C0E2C" w:rsidRPr="005C0E2C" w:rsidP="005C0E2C" w14:paraId="2DD3BB91" w14:textId="63F66B5E">
            <w:pPr>
              <w:widowControl/>
              <w:autoSpaceDE/>
              <w:autoSpaceDN/>
              <w:adjustRightInd/>
              <w:jc w:val="center"/>
              <w:rPr>
                <w:rFonts w:ascii="Times New Roman" w:hAnsi="Times New Roman"/>
                <w:color w:val="000000"/>
                <w:sz w:val="20"/>
                <w:szCs w:val="20"/>
              </w:rPr>
            </w:pP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2ECF8072" w14:textId="24AEFD83">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15,870</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697F55ED" w14:textId="089ECA0B">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15,870</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55104DFF" w14:textId="462EC492">
            <w:pPr>
              <w:widowControl/>
              <w:autoSpaceDE/>
              <w:autoSpaceDN/>
              <w:adjustRightInd/>
              <w:jc w:val="center"/>
              <w:rPr>
                <w:rFonts w:ascii="Times New Roman" w:hAnsi="Times New Roman"/>
                <w:color w:val="000000"/>
                <w:sz w:val="20"/>
                <w:szCs w:val="20"/>
              </w:rPr>
            </w:pPr>
            <w:r w:rsidRPr="005C0E2C">
              <w:rPr>
                <w:rFonts w:ascii="Times New Roman" w:hAnsi="Times New Roman"/>
                <w:sz w:val="20"/>
                <w:szCs w:val="20"/>
              </w:rPr>
              <w:t>0</w:t>
            </w:r>
          </w:p>
        </w:tc>
      </w:tr>
      <w:tr w14:paraId="52789BBB" w14:textId="77777777" w:rsidTr="004A5B4C">
        <w:tblPrEx>
          <w:tblW w:w="11065" w:type="dxa"/>
          <w:jc w:val="center"/>
          <w:tblLook w:val="04A0"/>
        </w:tblPrEx>
        <w:trPr>
          <w:trHeight w:val="31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C0E2C" w:rsidRPr="005C0E2C" w:rsidP="005C0E2C" w14:paraId="58664B55" w14:textId="77777777">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color w:val="000000"/>
                <w:sz w:val="20"/>
                <w:szCs w:val="20"/>
              </w:rPr>
              <w:t>Total(s)</w:t>
            </w:r>
          </w:p>
        </w:tc>
        <w:tc>
          <w:tcPr>
            <w:tcW w:w="1440" w:type="dxa"/>
            <w:tcBorders>
              <w:top w:val="nil"/>
              <w:left w:val="nil"/>
              <w:bottom w:val="single" w:sz="4" w:space="0" w:color="auto"/>
              <w:right w:val="single" w:sz="4" w:space="0" w:color="auto"/>
            </w:tcBorders>
            <w:shd w:val="clear" w:color="auto" w:fill="auto"/>
            <w:hideMark/>
          </w:tcPr>
          <w:p w:rsidR="005C0E2C" w:rsidRPr="005C0E2C" w:rsidP="005C0E2C" w14:paraId="6764EF31" w14:textId="7986B9EB">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1,424,071</w:t>
            </w:r>
          </w:p>
        </w:tc>
        <w:tc>
          <w:tcPr>
            <w:tcW w:w="1680" w:type="dxa"/>
            <w:tcBorders>
              <w:top w:val="nil"/>
              <w:left w:val="nil"/>
              <w:bottom w:val="single" w:sz="4" w:space="0" w:color="auto"/>
              <w:right w:val="single" w:sz="4" w:space="0" w:color="auto"/>
            </w:tcBorders>
            <w:shd w:val="clear" w:color="auto" w:fill="auto"/>
            <w:hideMark/>
          </w:tcPr>
          <w:p w:rsidR="005C0E2C" w:rsidRPr="005C0E2C" w:rsidP="005C0E2C" w14:paraId="2639198C" w14:textId="0C3B746E">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1,345,395</w:t>
            </w:r>
          </w:p>
        </w:tc>
        <w:tc>
          <w:tcPr>
            <w:tcW w:w="1420" w:type="dxa"/>
            <w:tcBorders>
              <w:top w:val="nil"/>
              <w:left w:val="nil"/>
              <w:bottom w:val="single" w:sz="4" w:space="0" w:color="auto"/>
              <w:right w:val="single" w:sz="4" w:space="0" w:color="auto"/>
            </w:tcBorders>
            <w:shd w:val="clear" w:color="auto" w:fill="auto"/>
            <w:hideMark/>
          </w:tcPr>
          <w:p w:rsidR="005C0E2C" w:rsidRPr="005C0E2C" w:rsidP="005C0E2C" w14:paraId="7795D52A" w14:textId="579BC37C">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-78,676</w:t>
            </w:r>
          </w:p>
        </w:tc>
        <w:tc>
          <w:tcPr>
            <w:tcW w:w="1860" w:type="dxa"/>
            <w:tcBorders>
              <w:top w:val="nil"/>
              <w:left w:val="nil"/>
              <w:bottom w:val="single" w:sz="4" w:space="0" w:color="auto"/>
              <w:right w:val="single" w:sz="4" w:space="0" w:color="auto"/>
            </w:tcBorders>
            <w:shd w:val="clear" w:color="auto" w:fill="auto"/>
            <w:hideMark/>
          </w:tcPr>
          <w:p w:rsidR="005C0E2C" w:rsidRPr="005C0E2C" w:rsidP="005C0E2C" w14:paraId="4A1FAD22" w14:textId="6630BBA0">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1,589,004</w:t>
            </w:r>
          </w:p>
        </w:tc>
        <w:tc>
          <w:tcPr>
            <w:tcW w:w="1235" w:type="dxa"/>
            <w:tcBorders>
              <w:top w:val="nil"/>
              <w:left w:val="nil"/>
              <w:bottom w:val="single" w:sz="4" w:space="0" w:color="auto"/>
              <w:right w:val="single" w:sz="4" w:space="0" w:color="auto"/>
            </w:tcBorders>
            <w:shd w:val="clear" w:color="auto" w:fill="auto"/>
            <w:hideMark/>
          </w:tcPr>
          <w:p w:rsidR="005C0E2C" w:rsidRPr="005C0E2C" w:rsidP="005C0E2C" w14:paraId="3C41DB60" w14:textId="2CABD315">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1,589,004</w:t>
            </w:r>
          </w:p>
        </w:tc>
        <w:tc>
          <w:tcPr>
            <w:tcW w:w="1350" w:type="dxa"/>
            <w:tcBorders>
              <w:top w:val="nil"/>
              <w:left w:val="nil"/>
              <w:bottom w:val="single" w:sz="4" w:space="0" w:color="auto"/>
              <w:right w:val="single" w:sz="4" w:space="0" w:color="auto"/>
            </w:tcBorders>
            <w:shd w:val="clear" w:color="auto" w:fill="auto"/>
            <w:hideMark/>
          </w:tcPr>
          <w:p w:rsidR="005C0E2C" w:rsidRPr="005C0E2C" w:rsidP="005C0E2C" w14:paraId="4589CC8A" w14:textId="27647EB4">
            <w:pPr>
              <w:widowControl/>
              <w:autoSpaceDE/>
              <w:autoSpaceDN/>
              <w:adjustRightInd/>
              <w:jc w:val="center"/>
              <w:rPr>
                <w:rFonts w:ascii="Times New Roman" w:hAnsi="Times New Roman"/>
                <w:b/>
                <w:bCs/>
                <w:color w:val="000000"/>
                <w:sz w:val="20"/>
                <w:szCs w:val="20"/>
              </w:rPr>
            </w:pPr>
            <w:r w:rsidRPr="005C0E2C">
              <w:rPr>
                <w:rFonts w:ascii="Times New Roman" w:hAnsi="Times New Roman"/>
                <w:b/>
                <w:bCs/>
                <w:sz w:val="20"/>
                <w:szCs w:val="20"/>
              </w:rPr>
              <w:t>0</w:t>
            </w:r>
          </w:p>
        </w:tc>
      </w:tr>
    </w:tbl>
    <w:p w:rsidR="009D08D1" w:rsidP="006005F3" w14:paraId="107D9A1D" w14:textId="77777777">
      <w:pPr>
        <w:tabs>
          <w:tab w:val="left" w:pos="-1440"/>
        </w:tabs>
        <w:rPr>
          <w:rFonts w:ascii="Times New Roman" w:hAnsi="Times New Roman"/>
          <w:color w:val="FF0000"/>
        </w:rPr>
      </w:pPr>
    </w:p>
    <w:p w:rsidR="000E5A05" w:rsidRPr="00A27B25" w:rsidP="000E5A05" w14:paraId="4D94D015" w14:textId="4355A64F">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 xml:space="preserve">burden </w:t>
      </w:r>
      <w:r w:rsidRPr="00A27B25">
        <w:rPr>
          <w:rFonts w:ascii="Times New Roman" w:hAnsi="Times New Roman"/>
        </w:rPr>
        <w:t>as a result of the H</w:t>
      </w:r>
      <w:r>
        <w:rPr>
          <w:rFonts w:ascii="Times New Roman" w:hAnsi="Times New Roman"/>
        </w:rPr>
        <w:t>-</w:t>
      </w:r>
      <w:r w:rsidR="007167FE">
        <w:rPr>
          <w:rFonts w:ascii="Times New Roman" w:hAnsi="Times New Roman"/>
        </w:rPr>
        <w:t>1B</w:t>
      </w:r>
      <w:r w:rsidRPr="00A27B25">
        <w:rPr>
          <w:rFonts w:ascii="Times New Roman" w:hAnsi="Times New Roman"/>
        </w:rPr>
        <w:t xml:space="preserve"> </w:t>
      </w:r>
      <w:r>
        <w:rPr>
          <w:rFonts w:ascii="Times New Roman" w:hAnsi="Times New Roman"/>
        </w:rPr>
        <w:t>Final Rule</w:t>
      </w:r>
      <w:r w:rsidRPr="00A27B25">
        <w:rPr>
          <w:rFonts w:ascii="Times New Roman" w:hAnsi="Times New Roman"/>
        </w:rPr>
        <w:t>.</w:t>
      </w:r>
    </w:p>
    <w:p w:rsidR="005B6129" w:rsidRPr="0029577A" w:rsidP="00676C56"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0307" w14:paraId="4D8F2B37" w14:textId="77777777">
      <w:r>
        <w:separator/>
      </w:r>
    </w:p>
  </w:footnote>
  <w:footnote w:type="continuationSeparator" w:id="1">
    <w:p w:rsidR="00730307" w14:paraId="4310C050" w14:textId="77777777">
      <w:r>
        <w:continuationSeparator/>
      </w:r>
    </w:p>
  </w:footnote>
  <w:footnote w:type="continuationNotice" w:id="2">
    <w:p w:rsidR="00730307" w14:paraId="6A8F1A30" w14:textId="77777777"/>
  </w:footnote>
  <w:footnote w:id="3">
    <w:p w:rsidR="00A74628" w:rsidP="00A74628" w14:paraId="7320978B" w14:textId="068B571B">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w:t>
      </w:r>
      <w:r w:rsidR="00850851">
        <w:rPr>
          <w:rFonts w:ascii="Times New Roman" w:hAnsi="Times New Roman"/>
        </w:rPr>
        <w:t xml:space="preserve"> except for e-filings</w:t>
      </w:r>
      <w:r>
        <w:rPr>
          <w:rFonts w:ascii="Times New Roman" w:hAnsi="Times New Roman"/>
        </w:rPr>
        <w:t>.</w:t>
      </w:r>
      <w:r w:rsidR="00645C20">
        <w:rPr>
          <w:rFonts w:ascii="Times New Roman" w:hAnsi="Times New Roman"/>
        </w:rPr>
        <w:t xml:space="preserve"> </w:t>
      </w:r>
      <w:r w:rsidR="003D0F17">
        <w:rPr>
          <w:rFonts w:ascii="Times New Roman" w:hAnsi="Times New Roman"/>
        </w:rPr>
        <w:t xml:space="preserve">USCIS has no information that would indicate that the trend would vary so we expect filings to remain stable.  </w:t>
      </w:r>
      <w:r w:rsidR="004437E6">
        <w:rPr>
          <w:rFonts w:ascii="Times New Roman" w:hAnsi="Times New Roman"/>
        </w:rPr>
        <w:t xml:space="preserve">Form I-129 online filings </w:t>
      </w:r>
      <w:r w:rsidR="00694498">
        <w:rPr>
          <w:rFonts w:ascii="Times New Roman" w:hAnsi="Times New Roman"/>
        </w:rPr>
        <w:t>for certain H Classifications (currently</w:t>
      </w:r>
      <w:r w:rsidR="00341589">
        <w:rPr>
          <w:rFonts w:ascii="Times New Roman" w:hAnsi="Times New Roman"/>
        </w:rPr>
        <w:t xml:space="preserve"> for</w:t>
      </w:r>
      <w:r w:rsidR="00694498">
        <w:rPr>
          <w:rFonts w:ascii="Times New Roman" w:hAnsi="Times New Roman"/>
        </w:rPr>
        <w:t xml:space="preserve"> H-1B) </w:t>
      </w:r>
      <w:r w:rsidR="00645C20">
        <w:rPr>
          <w:rFonts w:ascii="Times New Roman" w:hAnsi="Times New Roman"/>
        </w:rPr>
        <w:t>deployed in March 2024</w:t>
      </w:r>
      <w:r>
        <w:rPr>
          <w:rFonts w:ascii="Times New Roman" w:hAnsi="Times New Roman"/>
        </w:rPr>
        <w:t xml:space="preserve"> </w:t>
      </w:r>
      <w:r w:rsidR="00AF2808">
        <w:rPr>
          <w:rFonts w:ascii="Times New Roman" w:hAnsi="Times New Roman"/>
        </w:rPr>
        <w:t xml:space="preserve">and used the average </w:t>
      </w:r>
      <w:r w:rsidR="0078476C">
        <w:rPr>
          <w:rFonts w:ascii="Times New Roman" w:hAnsi="Times New Roman"/>
        </w:rPr>
        <w:t>monthly online filings received</w:t>
      </w:r>
      <w:r w:rsidR="003B2BDD">
        <w:rPr>
          <w:rFonts w:ascii="Times New Roman" w:hAnsi="Times New Roman"/>
        </w:rPr>
        <w:t xml:space="preserve"> over six months for </w:t>
      </w:r>
      <w:r w:rsidR="005500EF">
        <w:rPr>
          <w:rFonts w:ascii="Times New Roman" w:hAnsi="Times New Roman"/>
        </w:rPr>
        <w:t>each respective category.</w:t>
      </w:r>
      <w:r>
        <w:rPr>
          <w:rFonts w:ascii="Times New Roman" w:hAnsi="Times New Roman"/>
        </w:rPr>
        <w:t xml:space="preserve"> </w:t>
      </w:r>
      <w:r w:rsidR="003D0F17">
        <w:rPr>
          <w:rFonts w:ascii="Times New Roman" w:hAnsi="Times New Roman"/>
        </w:rPr>
        <w:t xml:space="preserve">We expect this number </w:t>
      </w:r>
      <w:r w:rsidR="002F23C2">
        <w:rPr>
          <w:rFonts w:ascii="Times New Roman" w:hAnsi="Times New Roman"/>
        </w:rPr>
        <w:t xml:space="preserve">to change </w:t>
      </w:r>
      <w:r w:rsidR="00E952B4">
        <w:rPr>
          <w:rFonts w:ascii="Times New Roman" w:hAnsi="Times New Roman"/>
        </w:rPr>
        <w:t>if</w:t>
      </w:r>
      <w:r w:rsidR="002F23C2">
        <w:rPr>
          <w:rFonts w:ascii="Times New Roman" w:hAnsi="Times New Roman"/>
        </w:rPr>
        <w:t xml:space="preserve"> </w:t>
      </w:r>
      <w:r w:rsidR="005B1C5A">
        <w:rPr>
          <w:rFonts w:ascii="Times New Roman" w:hAnsi="Times New Roman"/>
        </w:rPr>
        <w:t>USCIS systems allow for</w:t>
      </w:r>
      <w:r w:rsidR="00511F76">
        <w:rPr>
          <w:rFonts w:ascii="Times New Roman" w:hAnsi="Times New Roman"/>
        </w:rPr>
        <w:t xml:space="preserve"> filing other classifications</w:t>
      </w:r>
      <w:r w:rsidR="00835A36">
        <w:rPr>
          <w:rFonts w:ascii="Times New Roman" w:hAnsi="Times New Roman"/>
        </w:rPr>
        <w:t xml:space="preserve"> in the future.</w:t>
      </w:r>
    </w:p>
  </w:footnote>
  <w:footnote w:id="4">
    <w:p w:rsidR="00921C6F" w:rsidP="00921C6F" w14:paraId="4462AB81" w14:textId="4C0B6300">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paper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A74628" w:rsidP="00A74628" w14:paraId="185A3F05" w14:textId="4821384D">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number includes all I-129 </w:t>
      </w:r>
      <w:r w:rsidR="0047597E">
        <w:rPr>
          <w:rFonts w:ascii="Times New Roman" w:hAnsi="Times New Roman"/>
        </w:rPr>
        <w:t>online filings</w:t>
      </w:r>
      <w:r w:rsidRPr="00862A60" w:rsidR="00280031">
        <w:rPr>
          <w:rFonts w:ascii="Times New Roman" w:hAnsi="Times New Roman"/>
        </w:rPr>
        <w:t xml:space="preserve"> </w:t>
      </w:r>
      <w:r w:rsidR="00280031">
        <w:rPr>
          <w:rFonts w:ascii="Times New Roman" w:hAnsi="Times New Roman"/>
        </w:rPr>
        <w:t xml:space="preserve">since the deployment of Form I-129 electronic filings in March 2024. </w:t>
      </w:r>
      <w:r>
        <w:rPr>
          <w:rFonts w:ascii="Times New Roman" w:hAnsi="Times New Roman"/>
        </w:rPr>
        <w:t xml:space="preserve"> It only reflects the number of petitions filed and does not provide an indication of the number of alien workers sponsored on those petitions that may include multiple workers.  In certain instances, a petitioner must file one or more supplements in addition to the base form. </w:t>
      </w:r>
    </w:p>
  </w:footnote>
  <w:footnote w:id="6">
    <w:p w:rsidR="00A74628" w:rsidP="00A74628" w14:paraId="59305D69"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7">
    <w:p w:rsidR="00A74628" w:rsidP="00A74628" w14:paraId="2F7C60A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paper filed for TN or H-1B1 nonimmigrant status.</w:t>
      </w:r>
    </w:p>
  </w:footnote>
  <w:footnote w:id="8">
    <w:p w:rsidR="00A74628" w:rsidP="00A74628" w14:paraId="5193F85F" w14:textId="4B14CBB5">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w:t>
      </w:r>
      <w:r w:rsidR="00A2024A">
        <w:rPr>
          <w:rFonts w:ascii="Times New Roman" w:hAnsi="Times New Roman"/>
        </w:rPr>
        <w:t xml:space="preserve">petitions </w:t>
      </w:r>
      <w:r w:rsidR="00A15E7B">
        <w:rPr>
          <w:rFonts w:ascii="Times New Roman" w:hAnsi="Times New Roman"/>
        </w:rPr>
        <w:t>e-filed</w:t>
      </w:r>
      <w:r w:rsidR="00C25265">
        <w:rPr>
          <w:rFonts w:ascii="Times New Roman" w:hAnsi="Times New Roman"/>
        </w:rPr>
        <w:t xml:space="preserve"> </w:t>
      </w:r>
      <w:r w:rsidR="008B713C">
        <w:rPr>
          <w:rFonts w:ascii="Times New Roman" w:hAnsi="Times New Roman"/>
        </w:rPr>
        <w:t xml:space="preserve">for TN or H-1B1 nonimmigrant status </w:t>
      </w:r>
      <w:r w:rsidR="00C25265">
        <w:rPr>
          <w:rFonts w:ascii="Times New Roman" w:hAnsi="Times New Roman"/>
        </w:rPr>
        <w:t>since the deployment of Form I-129 electronic filings in March 2024.</w:t>
      </w:r>
    </w:p>
  </w:footnote>
  <w:footnote w:id="9">
    <w:p w:rsidR="00A74628" w:rsidP="00A74628" w14:paraId="34AC465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petitions paper filed for H-1B, H-1B1, H-2A, H-2B, and H-3 nonimmigrant status.  It only reflects the number of petitions filed with this supplement and does not provide an indication of the number of alien workers sponsored on those petitions that may include multiple workers (H-2A, H-2B, and H-3s).  </w:t>
      </w:r>
    </w:p>
  </w:footnote>
  <w:footnote w:id="10">
    <w:p w:rsidR="00A74628" w:rsidP="00A74628" w14:paraId="5012DAFB" w14:textId="0FE0A129">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e-filed for H-1B, H-1B1, H-2A, H-2B, and H-3 nonimmigrant status</w:t>
      </w:r>
      <w:r w:rsidR="003B2E90">
        <w:rPr>
          <w:rFonts w:ascii="Times New Roman" w:hAnsi="Times New Roman"/>
        </w:rPr>
        <w:t xml:space="preserve"> since the deployment of Form I-129 electronic filings in March 2024.</w:t>
      </w:r>
      <w:r>
        <w:rPr>
          <w:rFonts w:ascii="Times New Roman" w:hAnsi="Times New Roman"/>
        </w:rPr>
        <w:t xml:space="preserve">  It only reflects the number of petitions filed with this supplement and does not provide an indication of the number of alien workers sponsored on those petitions that may include multiple workers (H-2A, H-2B, and H-3s).</w:t>
      </w:r>
    </w:p>
  </w:footnote>
  <w:footnote w:id="11">
    <w:p w:rsidR="00A74628" w:rsidP="00A74628" w14:paraId="7E67C08C" w14:textId="77777777">
      <w:pPr>
        <w:pStyle w:val="FootnoteText"/>
      </w:pPr>
      <w:r>
        <w:rPr>
          <w:rStyle w:val="FootnoteReference"/>
          <w:vertAlign w:val="superscript"/>
        </w:rPr>
        <w:footnoteRef/>
      </w:r>
      <w:r>
        <w:rPr>
          <w:rFonts w:ascii="Times New Roman" w:hAnsi="Times New Roman"/>
        </w:rPr>
        <w:t xml:space="preserve"> This includes all petitions paper filed for H-1B or H-1B1 nonimmigrant status.</w:t>
      </w:r>
    </w:p>
  </w:footnote>
  <w:footnote w:id="12">
    <w:p w:rsidR="00A74628" w:rsidP="00A74628" w14:paraId="6D52B43E" w14:textId="4CE0AA59">
      <w:pPr>
        <w:pStyle w:val="FootnoteText"/>
      </w:pPr>
      <w:r>
        <w:rPr>
          <w:rStyle w:val="FootnoteReference"/>
          <w:vertAlign w:val="superscript"/>
        </w:rPr>
        <w:footnoteRef/>
      </w:r>
      <w:r>
        <w:rPr>
          <w:rFonts w:ascii="Times New Roman" w:hAnsi="Times New Roman"/>
        </w:rPr>
        <w:t xml:space="preserve"> This includes all petitions e-filed for H-1B or H-1B1 nonimmigrant status</w:t>
      </w:r>
      <w:r w:rsidR="00ED4ABF">
        <w:rPr>
          <w:rFonts w:ascii="Times New Roman" w:hAnsi="Times New Roman"/>
        </w:rPr>
        <w:t xml:space="preserve"> since the deployment of Form I-129 electronic filings in March 2024.</w:t>
      </w:r>
    </w:p>
  </w:footnote>
  <w:footnote w:id="13">
    <w:p w:rsidR="00A74628" w:rsidP="00A74628" w14:paraId="18D99241"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4">
    <w:p w:rsidR="00A74628" w:rsidP="00A74628" w14:paraId="6DCC9875"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5">
    <w:p w:rsidR="00A74628" w:rsidP="00A74628" w14:paraId="5D01C055"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6">
    <w:p w:rsidR="00A74628" w:rsidP="00A74628" w14:paraId="273C5239"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7">
    <w:p w:rsidR="006005F3" w:rsidRPr="006005F3" w:rsidP="006005F3" w14:paraId="5688FD59" w14:textId="2161B20F">
      <w:pPr>
        <w:pStyle w:val="FootnoteText"/>
        <w:rPr>
          <w:rFonts w:ascii="Times New Roman" w:hAnsi="Times New Roman"/>
        </w:rPr>
      </w:pPr>
      <w:r>
        <w:rPr>
          <w:rStyle w:val="FootnoteReference"/>
        </w:rPr>
        <w:footnoteRef/>
      </w:r>
      <w:r>
        <w:rPr>
          <w:rFonts w:ascii="Times New Roman" w:hAnsi="Times New Roman"/>
        </w:rPr>
        <w:t xml:space="preserve"> A </w:t>
      </w:r>
      <w:r w:rsidRPr="00CD5042">
        <w:rPr>
          <w:rFonts w:ascii="Times New Roman" w:hAnsi="Times New Roman"/>
          <w:i/>
          <w:iCs/>
        </w:rPr>
        <w:t xml:space="preserve">$500 </w:t>
      </w:r>
      <w:r w:rsidRPr="00CD5042" w:rsidR="00CD5042">
        <w:rPr>
          <w:rFonts w:ascii="Times New Roman" w:hAnsi="Times New Roman"/>
          <w:i/>
          <w:iCs/>
        </w:rPr>
        <w:t>or $150</w:t>
      </w:r>
      <w:r w:rsidR="00CD5042">
        <w:rPr>
          <w:rFonts w:ascii="Times New Roman" w:hAnsi="Times New Roman"/>
          <w:i/>
        </w:rPr>
        <w:t xml:space="preserve"> </w:t>
      </w:r>
      <w:r>
        <w:rPr>
          <w:rFonts w:ascii="Times New Roman" w:hAnsi="Times New Roman"/>
        </w:rPr>
        <w:t>Fraud Prevention and Detection Fee is required by law for Forms I-129 filed for an H-1B</w:t>
      </w:r>
      <w:r w:rsidR="006A29D8">
        <w:rPr>
          <w:rFonts w:ascii="Times New Roman" w:hAnsi="Times New Roman"/>
        </w:rPr>
        <w:t>, H-2B,</w:t>
      </w:r>
      <w:r>
        <w:rPr>
          <w:rFonts w:ascii="Times New Roman" w:hAnsi="Times New Roman"/>
        </w:rPr>
        <w:t xml:space="preserve"> and L-1 petition.  </w:t>
      </w:r>
      <w:r w:rsidR="00A76C30">
        <w:rPr>
          <w:rFonts w:ascii="Times New Roman" w:hAnsi="Times New Roman"/>
        </w:rPr>
        <w:t>Some H-1B and L-1 petitioners may be required to pay an additional fee</w:t>
      </w:r>
      <w:r w:rsidRPr="00A76C30" w:rsidR="00A76C30">
        <w:rPr>
          <w:rFonts w:ascii="Times New Roman" w:hAnsi="Times New Roman"/>
        </w:rPr>
        <w:t xml:space="preserve"> </w:t>
      </w:r>
      <w:r w:rsidR="00A76C30">
        <w:rPr>
          <w:rFonts w:ascii="Times New Roman" w:hAnsi="Times New Roman"/>
        </w:rPr>
        <w:t xml:space="preserve">mandated by Public Law 114-113 of either </w:t>
      </w:r>
      <w:r w:rsidRPr="00FF52DD" w:rsidR="00672B43">
        <w:rPr>
          <w:rFonts w:ascii="Times New Roman" w:hAnsi="Times New Roman"/>
          <w:i/>
          <w:iCs/>
        </w:rPr>
        <w:t>$4,000 or $4,500</w:t>
      </w:r>
      <w:r w:rsidR="00672B43">
        <w:rPr>
          <w:rFonts w:ascii="Times New Roman" w:hAnsi="Times New Roman"/>
        </w:rPr>
        <w:t xml:space="preserve">.  </w:t>
      </w:r>
      <w:r>
        <w:rPr>
          <w:rFonts w:ascii="Times New Roman" w:hAnsi="Times New Roman"/>
        </w:rPr>
        <w:t xml:space="preserve">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r w:rsidR="00672B43">
        <w:rPr>
          <w:rFonts w:ascii="Times New Roman" w:hAnsi="Times New Roman"/>
        </w:rPr>
        <w:t xml:space="preserve"> </w:t>
      </w:r>
      <w:r>
        <w:rPr>
          <w:rFonts w:ascii="Times New Roman" w:hAnsi="Times New Roman"/>
        </w:rPr>
        <w:t>All p</w:t>
      </w:r>
      <w:r w:rsidRPr="006005F3">
        <w:rPr>
          <w:rFonts w:ascii="Times New Roman" w:hAnsi="Times New Roman"/>
        </w:rPr>
        <w:t xml:space="preserve">etitioners will be required to pay a </w:t>
      </w:r>
      <w:r w:rsidRPr="00CD5042">
        <w:rPr>
          <w:rFonts w:ascii="Times New Roman" w:hAnsi="Times New Roman"/>
          <w:i/>
          <w:iCs/>
        </w:rPr>
        <w:t>$600</w:t>
      </w:r>
      <w:r w:rsidRPr="006005F3">
        <w:rPr>
          <w:rFonts w:ascii="Times New Roman" w:hAnsi="Times New Roman"/>
        </w:rPr>
        <w:t xml:space="preserve"> Asylum Program Fee</w:t>
      </w:r>
      <w:r w:rsidR="009F63FA">
        <w:rPr>
          <w:rFonts w:ascii="Times New Roman" w:hAnsi="Times New Roman"/>
        </w:rPr>
        <w:t xml:space="preserve">, </w:t>
      </w:r>
      <w:r w:rsidR="0009007A">
        <w:rPr>
          <w:rFonts w:ascii="Times New Roman" w:hAnsi="Times New Roman"/>
        </w:rPr>
        <w:t>while</w:t>
      </w:r>
      <w:r w:rsidR="004E6E19">
        <w:rPr>
          <w:rFonts w:ascii="Times New Roman" w:hAnsi="Times New Roman"/>
        </w:rPr>
        <w:t xml:space="preserve"> Small Employ</w:t>
      </w:r>
      <w:r w:rsidR="0009007A">
        <w:rPr>
          <w:rFonts w:ascii="Times New Roman" w:hAnsi="Times New Roman"/>
        </w:rPr>
        <w:t>ers may qualify</w:t>
      </w:r>
      <w:r w:rsidR="00CE7E29">
        <w:rPr>
          <w:rFonts w:ascii="Times New Roman" w:hAnsi="Times New Roman"/>
        </w:rPr>
        <w:t xml:space="preserve"> </w:t>
      </w:r>
      <w:r w:rsidR="004E6E19">
        <w:rPr>
          <w:rFonts w:ascii="Times New Roman" w:hAnsi="Times New Roman"/>
        </w:rPr>
        <w:t>for a reduced</w:t>
      </w:r>
      <w:r w:rsidR="0009007A">
        <w:rPr>
          <w:rFonts w:ascii="Times New Roman" w:hAnsi="Times New Roman"/>
        </w:rPr>
        <w:t xml:space="preserve"> Asylum Program F</w:t>
      </w:r>
      <w:r w:rsidR="004E6E19">
        <w:rPr>
          <w:rFonts w:ascii="Times New Roman" w:hAnsi="Times New Roman"/>
        </w:rPr>
        <w:t>ee of $300 and Nonprofits with no fee</w:t>
      </w:r>
      <w:r w:rsidR="009F63FA">
        <w:rPr>
          <w:rFonts w:ascii="Times New Roman" w:hAnsi="Times New Roman"/>
        </w:rPr>
        <w:t xml:space="preserve"> based on meeting certain qualifications</w:t>
      </w:r>
      <w:r w:rsidRPr="006005F3">
        <w:rPr>
          <w:rFonts w:ascii="Times New Roman" w:hAnsi="Times New Roman"/>
        </w:rPr>
        <w:t>.</w:t>
      </w:r>
      <w:r w:rsidR="00672B43">
        <w:rPr>
          <w:rFonts w:ascii="Times New Roman" w:hAnsi="Times New Roman"/>
        </w:rPr>
        <w:t xml:space="preserve"> </w:t>
      </w:r>
      <w:r w:rsidRPr="006005F3">
        <w:rPr>
          <w:rFonts w:ascii="Times New Roman" w:hAnsi="Times New Roman"/>
        </w:rPr>
        <w:t xml:space="preserve"> </w:t>
      </w:r>
    </w:p>
    <w:p w:rsidR="0010109C" w:rsidP="0010109C" w14:paraId="707911BD" w14:textId="606C162C">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E0C74"/>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15432"/>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F633DEC"/>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392ECB"/>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65A38"/>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A71AC"/>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50D43"/>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4008C"/>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C0183"/>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F4C63"/>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540378"/>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9C7F86"/>
    <w:multiLevelType w:val="hybridMultilevel"/>
    <w:tmpl w:val="2944A0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7207EB"/>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B4122"/>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A797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E76FC"/>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9E749F"/>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5A331D"/>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7605F"/>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86547"/>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1636E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191F81"/>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3564011">
    <w:abstractNumId w:val="22"/>
  </w:num>
  <w:num w:numId="2" w16cid:durableId="1087072909">
    <w:abstractNumId w:val="0"/>
  </w:num>
  <w:num w:numId="3" w16cid:durableId="1435439039">
    <w:abstractNumId w:val="10"/>
  </w:num>
  <w:num w:numId="4" w16cid:durableId="1105660869">
    <w:abstractNumId w:val="25"/>
  </w:num>
  <w:num w:numId="5" w16cid:durableId="2092458192">
    <w:abstractNumId w:val="1"/>
  </w:num>
  <w:num w:numId="6" w16cid:durableId="960498420">
    <w:abstractNumId w:val="6"/>
  </w:num>
  <w:num w:numId="7" w16cid:durableId="1245186988">
    <w:abstractNumId w:val="5"/>
  </w:num>
  <w:num w:numId="8" w16cid:durableId="1763796485">
    <w:abstractNumId w:val="2"/>
  </w:num>
  <w:num w:numId="9" w16cid:durableId="1743137911">
    <w:abstractNumId w:val="29"/>
  </w:num>
  <w:num w:numId="10" w16cid:durableId="560140901">
    <w:abstractNumId w:val="29"/>
  </w:num>
  <w:num w:numId="11" w16cid:durableId="1092513896">
    <w:abstractNumId w:val="7"/>
  </w:num>
  <w:num w:numId="12" w16cid:durableId="399985180">
    <w:abstractNumId w:val="24"/>
  </w:num>
  <w:num w:numId="13" w16cid:durableId="393747292">
    <w:abstractNumId w:val="18"/>
  </w:num>
  <w:num w:numId="14" w16cid:durableId="1042251248">
    <w:abstractNumId w:val="11"/>
  </w:num>
  <w:num w:numId="15" w16cid:durableId="1057511927">
    <w:abstractNumId w:val="4"/>
  </w:num>
  <w:num w:numId="16" w16cid:durableId="1457681823">
    <w:abstractNumId w:val="28"/>
  </w:num>
  <w:num w:numId="17" w16cid:durableId="1882787584">
    <w:abstractNumId w:val="8"/>
  </w:num>
  <w:num w:numId="18" w16cid:durableId="1197038432">
    <w:abstractNumId w:val="15"/>
  </w:num>
  <w:num w:numId="19" w16cid:durableId="1744448547">
    <w:abstractNumId w:val="21"/>
  </w:num>
  <w:num w:numId="20" w16cid:durableId="1376545184">
    <w:abstractNumId w:val="16"/>
  </w:num>
  <w:num w:numId="21" w16cid:durableId="1718315955">
    <w:abstractNumId w:val="19"/>
  </w:num>
  <w:num w:numId="22" w16cid:durableId="1609967663">
    <w:abstractNumId w:val="9"/>
  </w:num>
  <w:num w:numId="23" w16cid:durableId="109783958">
    <w:abstractNumId w:val="20"/>
  </w:num>
  <w:num w:numId="24" w16cid:durableId="499852372">
    <w:abstractNumId w:val="27"/>
  </w:num>
  <w:num w:numId="25" w16cid:durableId="1637372031">
    <w:abstractNumId w:val="3"/>
  </w:num>
  <w:num w:numId="26" w16cid:durableId="1416707951">
    <w:abstractNumId w:val="30"/>
  </w:num>
  <w:num w:numId="27" w16cid:durableId="1447770080">
    <w:abstractNumId w:val="17"/>
  </w:num>
  <w:num w:numId="28" w16cid:durableId="2059741631">
    <w:abstractNumId w:val="12"/>
  </w:num>
  <w:num w:numId="29" w16cid:durableId="565338987">
    <w:abstractNumId w:val="14"/>
  </w:num>
  <w:num w:numId="30" w16cid:durableId="1288973508">
    <w:abstractNumId w:val="23"/>
  </w:num>
  <w:num w:numId="31" w16cid:durableId="516576036">
    <w:abstractNumId w:val="13"/>
  </w:num>
  <w:num w:numId="32" w16cid:durableId="1976989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561"/>
    <w:rsid w:val="0000619E"/>
    <w:rsid w:val="0000701D"/>
    <w:rsid w:val="00007A92"/>
    <w:rsid w:val="00010333"/>
    <w:rsid w:val="0001595D"/>
    <w:rsid w:val="00021235"/>
    <w:rsid w:val="00032FB1"/>
    <w:rsid w:val="00033708"/>
    <w:rsid w:val="00033879"/>
    <w:rsid w:val="000354A6"/>
    <w:rsid w:val="000354DD"/>
    <w:rsid w:val="00041008"/>
    <w:rsid w:val="0006402D"/>
    <w:rsid w:val="000705BA"/>
    <w:rsid w:val="000712DA"/>
    <w:rsid w:val="00073568"/>
    <w:rsid w:val="0007581E"/>
    <w:rsid w:val="00080CE0"/>
    <w:rsid w:val="00082DFD"/>
    <w:rsid w:val="00084543"/>
    <w:rsid w:val="00085D86"/>
    <w:rsid w:val="0009007A"/>
    <w:rsid w:val="0009119A"/>
    <w:rsid w:val="00093DB1"/>
    <w:rsid w:val="000A1018"/>
    <w:rsid w:val="000A41AA"/>
    <w:rsid w:val="000A42FA"/>
    <w:rsid w:val="000A7B7B"/>
    <w:rsid w:val="000B00D2"/>
    <w:rsid w:val="000B42EC"/>
    <w:rsid w:val="000B69C7"/>
    <w:rsid w:val="000C3216"/>
    <w:rsid w:val="000C6E20"/>
    <w:rsid w:val="000C7A78"/>
    <w:rsid w:val="000D6A0C"/>
    <w:rsid w:val="000E244E"/>
    <w:rsid w:val="000E5A05"/>
    <w:rsid w:val="000E65BB"/>
    <w:rsid w:val="000E6C91"/>
    <w:rsid w:val="000F1A9A"/>
    <w:rsid w:val="000F4F8F"/>
    <w:rsid w:val="000F670F"/>
    <w:rsid w:val="0010109C"/>
    <w:rsid w:val="00106F9F"/>
    <w:rsid w:val="0010769F"/>
    <w:rsid w:val="00114375"/>
    <w:rsid w:val="00124606"/>
    <w:rsid w:val="00134506"/>
    <w:rsid w:val="00134B76"/>
    <w:rsid w:val="001415B0"/>
    <w:rsid w:val="001417FF"/>
    <w:rsid w:val="001424F6"/>
    <w:rsid w:val="001467D8"/>
    <w:rsid w:val="00154403"/>
    <w:rsid w:val="00157782"/>
    <w:rsid w:val="00157DC4"/>
    <w:rsid w:val="0016078C"/>
    <w:rsid w:val="00160F43"/>
    <w:rsid w:val="00162FB0"/>
    <w:rsid w:val="001761E0"/>
    <w:rsid w:val="00186577"/>
    <w:rsid w:val="0019093B"/>
    <w:rsid w:val="00192CEC"/>
    <w:rsid w:val="0019320E"/>
    <w:rsid w:val="001A310B"/>
    <w:rsid w:val="001A595D"/>
    <w:rsid w:val="001A6D21"/>
    <w:rsid w:val="001C0CE5"/>
    <w:rsid w:val="001C2EEA"/>
    <w:rsid w:val="001C759B"/>
    <w:rsid w:val="001D5996"/>
    <w:rsid w:val="001E0C1B"/>
    <w:rsid w:val="001E11B6"/>
    <w:rsid w:val="001E71B4"/>
    <w:rsid w:val="001F0E16"/>
    <w:rsid w:val="001F27F8"/>
    <w:rsid w:val="001F2FFC"/>
    <w:rsid w:val="001F4929"/>
    <w:rsid w:val="001F519B"/>
    <w:rsid w:val="001F67BB"/>
    <w:rsid w:val="0020110E"/>
    <w:rsid w:val="00203DA6"/>
    <w:rsid w:val="002048AD"/>
    <w:rsid w:val="00204A03"/>
    <w:rsid w:val="00206982"/>
    <w:rsid w:val="002078AA"/>
    <w:rsid w:val="00212D79"/>
    <w:rsid w:val="00215244"/>
    <w:rsid w:val="00215399"/>
    <w:rsid w:val="002167FD"/>
    <w:rsid w:val="00220CEE"/>
    <w:rsid w:val="00226A51"/>
    <w:rsid w:val="0023741C"/>
    <w:rsid w:val="002428D3"/>
    <w:rsid w:val="002479FF"/>
    <w:rsid w:val="002517BE"/>
    <w:rsid w:val="002522C1"/>
    <w:rsid w:val="00261DE4"/>
    <w:rsid w:val="00263066"/>
    <w:rsid w:val="00265C9D"/>
    <w:rsid w:val="0026621B"/>
    <w:rsid w:val="002748DE"/>
    <w:rsid w:val="00276B0E"/>
    <w:rsid w:val="00277C2F"/>
    <w:rsid w:val="00280031"/>
    <w:rsid w:val="00282DF3"/>
    <w:rsid w:val="0029577A"/>
    <w:rsid w:val="002A408D"/>
    <w:rsid w:val="002A4A73"/>
    <w:rsid w:val="002B22CE"/>
    <w:rsid w:val="002B6812"/>
    <w:rsid w:val="002B68E5"/>
    <w:rsid w:val="002B7828"/>
    <w:rsid w:val="002C37DC"/>
    <w:rsid w:val="002C3934"/>
    <w:rsid w:val="002C5EAE"/>
    <w:rsid w:val="002D19DE"/>
    <w:rsid w:val="002D3D5E"/>
    <w:rsid w:val="002E199D"/>
    <w:rsid w:val="002E2E25"/>
    <w:rsid w:val="002E455F"/>
    <w:rsid w:val="002E5B8E"/>
    <w:rsid w:val="002E7594"/>
    <w:rsid w:val="002F23C2"/>
    <w:rsid w:val="002F3A88"/>
    <w:rsid w:val="00316306"/>
    <w:rsid w:val="00321CE1"/>
    <w:rsid w:val="003245A4"/>
    <w:rsid w:val="003254C8"/>
    <w:rsid w:val="00327906"/>
    <w:rsid w:val="0033336A"/>
    <w:rsid w:val="003338D4"/>
    <w:rsid w:val="0033446E"/>
    <w:rsid w:val="00341589"/>
    <w:rsid w:val="0034768A"/>
    <w:rsid w:val="00354C7B"/>
    <w:rsid w:val="003569AE"/>
    <w:rsid w:val="003679F1"/>
    <w:rsid w:val="00371BE4"/>
    <w:rsid w:val="003837C6"/>
    <w:rsid w:val="00391765"/>
    <w:rsid w:val="0039427E"/>
    <w:rsid w:val="00394C8E"/>
    <w:rsid w:val="00395741"/>
    <w:rsid w:val="003A0F52"/>
    <w:rsid w:val="003A15A8"/>
    <w:rsid w:val="003B177D"/>
    <w:rsid w:val="003B2BDD"/>
    <w:rsid w:val="003B2E90"/>
    <w:rsid w:val="003C1131"/>
    <w:rsid w:val="003D0F17"/>
    <w:rsid w:val="003E09DA"/>
    <w:rsid w:val="003E2F7E"/>
    <w:rsid w:val="003F0CF2"/>
    <w:rsid w:val="003F0EF7"/>
    <w:rsid w:val="003F2EBF"/>
    <w:rsid w:val="004060E2"/>
    <w:rsid w:val="00416405"/>
    <w:rsid w:val="00422AA2"/>
    <w:rsid w:val="00424A61"/>
    <w:rsid w:val="004320B8"/>
    <w:rsid w:val="0043231C"/>
    <w:rsid w:val="00433EAF"/>
    <w:rsid w:val="0043779E"/>
    <w:rsid w:val="004437E6"/>
    <w:rsid w:val="00453477"/>
    <w:rsid w:val="00454E1E"/>
    <w:rsid w:val="00461AB7"/>
    <w:rsid w:val="0046239C"/>
    <w:rsid w:val="004629A8"/>
    <w:rsid w:val="00472952"/>
    <w:rsid w:val="0047597E"/>
    <w:rsid w:val="004764D0"/>
    <w:rsid w:val="00480B1F"/>
    <w:rsid w:val="004810DD"/>
    <w:rsid w:val="00484F8D"/>
    <w:rsid w:val="004868E1"/>
    <w:rsid w:val="00494557"/>
    <w:rsid w:val="00496076"/>
    <w:rsid w:val="004B2847"/>
    <w:rsid w:val="004B6FAB"/>
    <w:rsid w:val="004B7A67"/>
    <w:rsid w:val="004C3B9E"/>
    <w:rsid w:val="004C3FC0"/>
    <w:rsid w:val="004C7836"/>
    <w:rsid w:val="004D2177"/>
    <w:rsid w:val="004D6BBC"/>
    <w:rsid w:val="004E6E19"/>
    <w:rsid w:val="004E73D8"/>
    <w:rsid w:val="004F3779"/>
    <w:rsid w:val="00502083"/>
    <w:rsid w:val="00502725"/>
    <w:rsid w:val="00511F76"/>
    <w:rsid w:val="005124CC"/>
    <w:rsid w:val="0051309C"/>
    <w:rsid w:val="005134E2"/>
    <w:rsid w:val="00513C2D"/>
    <w:rsid w:val="00517B80"/>
    <w:rsid w:val="00525E40"/>
    <w:rsid w:val="00534DA7"/>
    <w:rsid w:val="0054153C"/>
    <w:rsid w:val="005423DD"/>
    <w:rsid w:val="0054585A"/>
    <w:rsid w:val="005500EF"/>
    <w:rsid w:val="005515B0"/>
    <w:rsid w:val="005543AD"/>
    <w:rsid w:val="00557DA4"/>
    <w:rsid w:val="00560D87"/>
    <w:rsid w:val="005670D5"/>
    <w:rsid w:val="00571E41"/>
    <w:rsid w:val="00582B80"/>
    <w:rsid w:val="0058509E"/>
    <w:rsid w:val="00587E6C"/>
    <w:rsid w:val="00590B61"/>
    <w:rsid w:val="005B1C5A"/>
    <w:rsid w:val="005B53F2"/>
    <w:rsid w:val="005B6129"/>
    <w:rsid w:val="005C0E2C"/>
    <w:rsid w:val="005C1C80"/>
    <w:rsid w:val="005C3140"/>
    <w:rsid w:val="005C32F7"/>
    <w:rsid w:val="005C3DD7"/>
    <w:rsid w:val="005C44EB"/>
    <w:rsid w:val="005C6670"/>
    <w:rsid w:val="005D0F05"/>
    <w:rsid w:val="005D2BA4"/>
    <w:rsid w:val="005D6F5F"/>
    <w:rsid w:val="005F3EDF"/>
    <w:rsid w:val="005F48B8"/>
    <w:rsid w:val="005F6A0D"/>
    <w:rsid w:val="006005F3"/>
    <w:rsid w:val="00602439"/>
    <w:rsid w:val="00603702"/>
    <w:rsid w:val="006049A7"/>
    <w:rsid w:val="00604CB7"/>
    <w:rsid w:val="006061DD"/>
    <w:rsid w:val="0061285A"/>
    <w:rsid w:val="00612B7D"/>
    <w:rsid w:val="006141E2"/>
    <w:rsid w:val="00620911"/>
    <w:rsid w:val="00626697"/>
    <w:rsid w:val="00627E86"/>
    <w:rsid w:val="006301CC"/>
    <w:rsid w:val="006316DE"/>
    <w:rsid w:val="006367B1"/>
    <w:rsid w:val="0063778A"/>
    <w:rsid w:val="0064317F"/>
    <w:rsid w:val="00645C20"/>
    <w:rsid w:val="006520E9"/>
    <w:rsid w:val="00657EFE"/>
    <w:rsid w:val="00662686"/>
    <w:rsid w:val="00663D52"/>
    <w:rsid w:val="006724D2"/>
    <w:rsid w:val="00672B43"/>
    <w:rsid w:val="00676C56"/>
    <w:rsid w:val="00677B89"/>
    <w:rsid w:val="00681D44"/>
    <w:rsid w:val="00683534"/>
    <w:rsid w:val="006842F1"/>
    <w:rsid w:val="006872C5"/>
    <w:rsid w:val="0069066C"/>
    <w:rsid w:val="00690CE7"/>
    <w:rsid w:val="00694498"/>
    <w:rsid w:val="006A0CC6"/>
    <w:rsid w:val="006A29D8"/>
    <w:rsid w:val="006B0B31"/>
    <w:rsid w:val="006B38F6"/>
    <w:rsid w:val="006B4223"/>
    <w:rsid w:val="006C57AE"/>
    <w:rsid w:val="006C79B6"/>
    <w:rsid w:val="006D1590"/>
    <w:rsid w:val="006D7192"/>
    <w:rsid w:val="006D78BD"/>
    <w:rsid w:val="006D7946"/>
    <w:rsid w:val="006E606E"/>
    <w:rsid w:val="006F025C"/>
    <w:rsid w:val="006F083F"/>
    <w:rsid w:val="006F255E"/>
    <w:rsid w:val="006F2648"/>
    <w:rsid w:val="0070237D"/>
    <w:rsid w:val="007024EE"/>
    <w:rsid w:val="00703B09"/>
    <w:rsid w:val="007060D2"/>
    <w:rsid w:val="0071391D"/>
    <w:rsid w:val="007167FE"/>
    <w:rsid w:val="00721C9B"/>
    <w:rsid w:val="007227FA"/>
    <w:rsid w:val="00722CA0"/>
    <w:rsid w:val="0072332C"/>
    <w:rsid w:val="00730307"/>
    <w:rsid w:val="007312F9"/>
    <w:rsid w:val="007330AA"/>
    <w:rsid w:val="00752878"/>
    <w:rsid w:val="0075396E"/>
    <w:rsid w:val="007552FE"/>
    <w:rsid w:val="00765E88"/>
    <w:rsid w:val="00766F1D"/>
    <w:rsid w:val="007713FF"/>
    <w:rsid w:val="00772F9D"/>
    <w:rsid w:val="0077317A"/>
    <w:rsid w:val="00777198"/>
    <w:rsid w:val="0078191C"/>
    <w:rsid w:val="0078476C"/>
    <w:rsid w:val="00790E99"/>
    <w:rsid w:val="007928ED"/>
    <w:rsid w:val="00792B9D"/>
    <w:rsid w:val="00793E6C"/>
    <w:rsid w:val="007940DB"/>
    <w:rsid w:val="007A33E1"/>
    <w:rsid w:val="007A5336"/>
    <w:rsid w:val="007A6805"/>
    <w:rsid w:val="007B0506"/>
    <w:rsid w:val="007B10F3"/>
    <w:rsid w:val="007B32A5"/>
    <w:rsid w:val="007C03A1"/>
    <w:rsid w:val="007C3A25"/>
    <w:rsid w:val="007C4986"/>
    <w:rsid w:val="007E6F17"/>
    <w:rsid w:val="007F4756"/>
    <w:rsid w:val="007F5988"/>
    <w:rsid w:val="007F70DB"/>
    <w:rsid w:val="00802922"/>
    <w:rsid w:val="008043CB"/>
    <w:rsid w:val="00807BA2"/>
    <w:rsid w:val="00811292"/>
    <w:rsid w:val="008142CE"/>
    <w:rsid w:val="0081460B"/>
    <w:rsid w:val="00821659"/>
    <w:rsid w:val="00822353"/>
    <w:rsid w:val="008255EE"/>
    <w:rsid w:val="00827179"/>
    <w:rsid w:val="008312B7"/>
    <w:rsid w:val="008333CE"/>
    <w:rsid w:val="00833B6C"/>
    <w:rsid w:val="008344AE"/>
    <w:rsid w:val="00835A36"/>
    <w:rsid w:val="00835B43"/>
    <w:rsid w:val="00835DAF"/>
    <w:rsid w:val="00836C01"/>
    <w:rsid w:val="0084069E"/>
    <w:rsid w:val="00840E02"/>
    <w:rsid w:val="00841925"/>
    <w:rsid w:val="00844549"/>
    <w:rsid w:val="008459D8"/>
    <w:rsid w:val="00847763"/>
    <w:rsid w:val="0085075B"/>
    <w:rsid w:val="00850851"/>
    <w:rsid w:val="0085131C"/>
    <w:rsid w:val="00854012"/>
    <w:rsid w:val="00854363"/>
    <w:rsid w:val="008550D3"/>
    <w:rsid w:val="00855806"/>
    <w:rsid w:val="00862A60"/>
    <w:rsid w:val="00866E17"/>
    <w:rsid w:val="0087560D"/>
    <w:rsid w:val="008774A4"/>
    <w:rsid w:val="00877D2F"/>
    <w:rsid w:val="00883A27"/>
    <w:rsid w:val="0088486F"/>
    <w:rsid w:val="008851C4"/>
    <w:rsid w:val="008A2C3B"/>
    <w:rsid w:val="008A34FF"/>
    <w:rsid w:val="008A42B6"/>
    <w:rsid w:val="008A4764"/>
    <w:rsid w:val="008A5742"/>
    <w:rsid w:val="008B66FA"/>
    <w:rsid w:val="008B713C"/>
    <w:rsid w:val="008B73A5"/>
    <w:rsid w:val="008C2F4D"/>
    <w:rsid w:val="008D0F4C"/>
    <w:rsid w:val="008D4D32"/>
    <w:rsid w:val="008D5882"/>
    <w:rsid w:val="008D5FC5"/>
    <w:rsid w:val="008D68A3"/>
    <w:rsid w:val="008D7291"/>
    <w:rsid w:val="008E154E"/>
    <w:rsid w:val="008E4232"/>
    <w:rsid w:val="008E4C2B"/>
    <w:rsid w:val="008E699C"/>
    <w:rsid w:val="008E6D55"/>
    <w:rsid w:val="008E723D"/>
    <w:rsid w:val="008F233F"/>
    <w:rsid w:val="008F5BA4"/>
    <w:rsid w:val="008F74F4"/>
    <w:rsid w:val="00907647"/>
    <w:rsid w:val="00914249"/>
    <w:rsid w:val="009147A2"/>
    <w:rsid w:val="00914A5D"/>
    <w:rsid w:val="00920D27"/>
    <w:rsid w:val="00921351"/>
    <w:rsid w:val="00921C6F"/>
    <w:rsid w:val="00923D4E"/>
    <w:rsid w:val="0092767C"/>
    <w:rsid w:val="00927D74"/>
    <w:rsid w:val="0093018D"/>
    <w:rsid w:val="00931DC8"/>
    <w:rsid w:val="0093449C"/>
    <w:rsid w:val="00935E88"/>
    <w:rsid w:val="00940CA4"/>
    <w:rsid w:val="00940E8A"/>
    <w:rsid w:val="00944A8A"/>
    <w:rsid w:val="009556EE"/>
    <w:rsid w:val="00957F57"/>
    <w:rsid w:val="009636D3"/>
    <w:rsid w:val="0096387F"/>
    <w:rsid w:val="0096459B"/>
    <w:rsid w:val="00965FE1"/>
    <w:rsid w:val="00967D4A"/>
    <w:rsid w:val="00974223"/>
    <w:rsid w:val="009743E7"/>
    <w:rsid w:val="00975223"/>
    <w:rsid w:val="00975553"/>
    <w:rsid w:val="009829B8"/>
    <w:rsid w:val="00994899"/>
    <w:rsid w:val="00994937"/>
    <w:rsid w:val="009A1C3D"/>
    <w:rsid w:val="009A3A64"/>
    <w:rsid w:val="009A46D0"/>
    <w:rsid w:val="009B6A85"/>
    <w:rsid w:val="009D08D1"/>
    <w:rsid w:val="009D1DF6"/>
    <w:rsid w:val="009D2DDE"/>
    <w:rsid w:val="009D3B71"/>
    <w:rsid w:val="009D5D2B"/>
    <w:rsid w:val="009E6456"/>
    <w:rsid w:val="009F15D0"/>
    <w:rsid w:val="009F3660"/>
    <w:rsid w:val="009F63FA"/>
    <w:rsid w:val="009F6432"/>
    <w:rsid w:val="00A009BE"/>
    <w:rsid w:val="00A05B27"/>
    <w:rsid w:val="00A12901"/>
    <w:rsid w:val="00A15E7B"/>
    <w:rsid w:val="00A2024A"/>
    <w:rsid w:val="00A21022"/>
    <w:rsid w:val="00A26B24"/>
    <w:rsid w:val="00A27B25"/>
    <w:rsid w:val="00A27FB3"/>
    <w:rsid w:val="00A3466A"/>
    <w:rsid w:val="00A437D2"/>
    <w:rsid w:val="00A4467D"/>
    <w:rsid w:val="00A447D7"/>
    <w:rsid w:val="00A4495A"/>
    <w:rsid w:val="00A500FF"/>
    <w:rsid w:val="00A5237F"/>
    <w:rsid w:val="00A53B07"/>
    <w:rsid w:val="00A53E5A"/>
    <w:rsid w:val="00A56759"/>
    <w:rsid w:val="00A56B2D"/>
    <w:rsid w:val="00A74628"/>
    <w:rsid w:val="00A74A1F"/>
    <w:rsid w:val="00A76A04"/>
    <w:rsid w:val="00A76C30"/>
    <w:rsid w:val="00A84547"/>
    <w:rsid w:val="00A847D1"/>
    <w:rsid w:val="00A84C3E"/>
    <w:rsid w:val="00A911A5"/>
    <w:rsid w:val="00A942A5"/>
    <w:rsid w:val="00AA0B56"/>
    <w:rsid w:val="00AA1888"/>
    <w:rsid w:val="00AA3D95"/>
    <w:rsid w:val="00AB090C"/>
    <w:rsid w:val="00AB67A1"/>
    <w:rsid w:val="00AC6F2C"/>
    <w:rsid w:val="00AD25C0"/>
    <w:rsid w:val="00AE2C99"/>
    <w:rsid w:val="00AE3E2C"/>
    <w:rsid w:val="00AE43D9"/>
    <w:rsid w:val="00AE47A2"/>
    <w:rsid w:val="00AE5C24"/>
    <w:rsid w:val="00AE6014"/>
    <w:rsid w:val="00AE7A86"/>
    <w:rsid w:val="00AF2808"/>
    <w:rsid w:val="00AF45F2"/>
    <w:rsid w:val="00AF4C67"/>
    <w:rsid w:val="00AF723B"/>
    <w:rsid w:val="00AF7B5E"/>
    <w:rsid w:val="00B04763"/>
    <w:rsid w:val="00B0571D"/>
    <w:rsid w:val="00B05EE7"/>
    <w:rsid w:val="00B11D69"/>
    <w:rsid w:val="00B1471A"/>
    <w:rsid w:val="00B25AEE"/>
    <w:rsid w:val="00B27061"/>
    <w:rsid w:val="00B30471"/>
    <w:rsid w:val="00B31EBB"/>
    <w:rsid w:val="00B32649"/>
    <w:rsid w:val="00B3441F"/>
    <w:rsid w:val="00B36B03"/>
    <w:rsid w:val="00B41F84"/>
    <w:rsid w:val="00B47499"/>
    <w:rsid w:val="00B50DC9"/>
    <w:rsid w:val="00B532DB"/>
    <w:rsid w:val="00B635A9"/>
    <w:rsid w:val="00B636FF"/>
    <w:rsid w:val="00B6376E"/>
    <w:rsid w:val="00B72ADD"/>
    <w:rsid w:val="00B72E1E"/>
    <w:rsid w:val="00B7349D"/>
    <w:rsid w:val="00B7515C"/>
    <w:rsid w:val="00B87BC6"/>
    <w:rsid w:val="00B94533"/>
    <w:rsid w:val="00BA0519"/>
    <w:rsid w:val="00BA1403"/>
    <w:rsid w:val="00BA6BAF"/>
    <w:rsid w:val="00BC54A7"/>
    <w:rsid w:val="00BC6ED7"/>
    <w:rsid w:val="00BD3260"/>
    <w:rsid w:val="00BD359F"/>
    <w:rsid w:val="00BD3EAB"/>
    <w:rsid w:val="00BD6029"/>
    <w:rsid w:val="00BE05A7"/>
    <w:rsid w:val="00BE3C63"/>
    <w:rsid w:val="00BE4823"/>
    <w:rsid w:val="00BE73DC"/>
    <w:rsid w:val="00BE785F"/>
    <w:rsid w:val="00BF0565"/>
    <w:rsid w:val="00BF2918"/>
    <w:rsid w:val="00BF358F"/>
    <w:rsid w:val="00BF4978"/>
    <w:rsid w:val="00BF4F8B"/>
    <w:rsid w:val="00BF7A32"/>
    <w:rsid w:val="00C037B9"/>
    <w:rsid w:val="00C040C0"/>
    <w:rsid w:val="00C04531"/>
    <w:rsid w:val="00C048AD"/>
    <w:rsid w:val="00C05233"/>
    <w:rsid w:val="00C07BA2"/>
    <w:rsid w:val="00C20935"/>
    <w:rsid w:val="00C23ED6"/>
    <w:rsid w:val="00C24913"/>
    <w:rsid w:val="00C25265"/>
    <w:rsid w:val="00C26525"/>
    <w:rsid w:val="00C31404"/>
    <w:rsid w:val="00C326F9"/>
    <w:rsid w:val="00C3345E"/>
    <w:rsid w:val="00C425CE"/>
    <w:rsid w:val="00C43216"/>
    <w:rsid w:val="00C45890"/>
    <w:rsid w:val="00C4679A"/>
    <w:rsid w:val="00C560A2"/>
    <w:rsid w:val="00C62A1F"/>
    <w:rsid w:val="00C7156E"/>
    <w:rsid w:val="00C73416"/>
    <w:rsid w:val="00C82D87"/>
    <w:rsid w:val="00C842BA"/>
    <w:rsid w:val="00C90522"/>
    <w:rsid w:val="00C9224C"/>
    <w:rsid w:val="00C948B6"/>
    <w:rsid w:val="00C97339"/>
    <w:rsid w:val="00CA6BB8"/>
    <w:rsid w:val="00CB1E38"/>
    <w:rsid w:val="00CC7ED7"/>
    <w:rsid w:val="00CD3DB7"/>
    <w:rsid w:val="00CD5042"/>
    <w:rsid w:val="00CD541B"/>
    <w:rsid w:val="00CD6D53"/>
    <w:rsid w:val="00CE4B20"/>
    <w:rsid w:val="00CE6289"/>
    <w:rsid w:val="00CE7A31"/>
    <w:rsid w:val="00CE7E29"/>
    <w:rsid w:val="00CF0D9D"/>
    <w:rsid w:val="00CF267A"/>
    <w:rsid w:val="00CF2872"/>
    <w:rsid w:val="00CF2CF2"/>
    <w:rsid w:val="00CF3292"/>
    <w:rsid w:val="00CF4687"/>
    <w:rsid w:val="00CF707A"/>
    <w:rsid w:val="00D00EF8"/>
    <w:rsid w:val="00D049AD"/>
    <w:rsid w:val="00D0795A"/>
    <w:rsid w:val="00D079C0"/>
    <w:rsid w:val="00D118B8"/>
    <w:rsid w:val="00D15779"/>
    <w:rsid w:val="00D203B5"/>
    <w:rsid w:val="00D22B13"/>
    <w:rsid w:val="00D24655"/>
    <w:rsid w:val="00D2603B"/>
    <w:rsid w:val="00D30951"/>
    <w:rsid w:val="00D316A7"/>
    <w:rsid w:val="00D32A43"/>
    <w:rsid w:val="00D3403B"/>
    <w:rsid w:val="00D45BD6"/>
    <w:rsid w:val="00D50AF2"/>
    <w:rsid w:val="00D52D96"/>
    <w:rsid w:val="00D52E1F"/>
    <w:rsid w:val="00D54C1D"/>
    <w:rsid w:val="00D72516"/>
    <w:rsid w:val="00D80E94"/>
    <w:rsid w:val="00D85D5C"/>
    <w:rsid w:val="00D86013"/>
    <w:rsid w:val="00D918E2"/>
    <w:rsid w:val="00D93154"/>
    <w:rsid w:val="00D953F3"/>
    <w:rsid w:val="00D9742C"/>
    <w:rsid w:val="00DA2D6B"/>
    <w:rsid w:val="00DB388F"/>
    <w:rsid w:val="00DB3B50"/>
    <w:rsid w:val="00DB541B"/>
    <w:rsid w:val="00DC048F"/>
    <w:rsid w:val="00DC2FC1"/>
    <w:rsid w:val="00DC3DB6"/>
    <w:rsid w:val="00DC7021"/>
    <w:rsid w:val="00DE0565"/>
    <w:rsid w:val="00DE08FF"/>
    <w:rsid w:val="00DE1190"/>
    <w:rsid w:val="00DE59FF"/>
    <w:rsid w:val="00DF2C2C"/>
    <w:rsid w:val="00DF34E4"/>
    <w:rsid w:val="00DF5034"/>
    <w:rsid w:val="00DF61DE"/>
    <w:rsid w:val="00DF7D54"/>
    <w:rsid w:val="00E07758"/>
    <w:rsid w:val="00E07E36"/>
    <w:rsid w:val="00E07FC2"/>
    <w:rsid w:val="00E15619"/>
    <w:rsid w:val="00E16AEA"/>
    <w:rsid w:val="00E175F3"/>
    <w:rsid w:val="00E207CD"/>
    <w:rsid w:val="00E241A5"/>
    <w:rsid w:val="00E24DE7"/>
    <w:rsid w:val="00E46FD3"/>
    <w:rsid w:val="00E52E50"/>
    <w:rsid w:val="00E56FAA"/>
    <w:rsid w:val="00E61E1B"/>
    <w:rsid w:val="00E642F0"/>
    <w:rsid w:val="00E70FD5"/>
    <w:rsid w:val="00E70FE5"/>
    <w:rsid w:val="00E75759"/>
    <w:rsid w:val="00E77B24"/>
    <w:rsid w:val="00E85D6D"/>
    <w:rsid w:val="00E91139"/>
    <w:rsid w:val="00E952B4"/>
    <w:rsid w:val="00EA053C"/>
    <w:rsid w:val="00EA0F26"/>
    <w:rsid w:val="00EA1FB2"/>
    <w:rsid w:val="00EA2B61"/>
    <w:rsid w:val="00EB1C59"/>
    <w:rsid w:val="00EB2E41"/>
    <w:rsid w:val="00EB60D2"/>
    <w:rsid w:val="00EC1157"/>
    <w:rsid w:val="00EC3504"/>
    <w:rsid w:val="00EC51FF"/>
    <w:rsid w:val="00EC5430"/>
    <w:rsid w:val="00EC5F60"/>
    <w:rsid w:val="00ED4ABF"/>
    <w:rsid w:val="00ED4E0C"/>
    <w:rsid w:val="00ED7F98"/>
    <w:rsid w:val="00EE1343"/>
    <w:rsid w:val="00EE1AB2"/>
    <w:rsid w:val="00EE34E8"/>
    <w:rsid w:val="00EE720F"/>
    <w:rsid w:val="00EE7E8F"/>
    <w:rsid w:val="00EF28AC"/>
    <w:rsid w:val="00F066EC"/>
    <w:rsid w:val="00F134B0"/>
    <w:rsid w:val="00F13AAC"/>
    <w:rsid w:val="00F15CED"/>
    <w:rsid w:val="00F16E37"/>
    <w:rsid w:val="00F20BA0"/>
    <w:rsid w:val="00F20F30"/>
    <w:rsid w:val="00F22D62"/>
    <w:rsid w:val="00F30381"/>
    <w:rsid w:val="00F336B5"/>
    <w:rsid w:val="00F35A71"/>
    <w:rsid w:val="00F424E7"/>
    <w:rsid w:val="00F42EDE"/>
    <w:rsid w:val="00F4569B"/>
    <w:rsid w:val="00F54A0C"/>
    <w:rsid w:val="00F57E62"/>
    <w:rsid w:val="00F616FE"/>
    <w:rsid w:val="00F63DE5"/>
    <w:rsid w:val="00F63FF4"/>
    <w:rsid w:val="00F64C0C"/>
    <w:rsid w:val="00F70E1D"/>
    <w:rsid w:val="00F70E3A"/>
    <w:rsid w:val="00F7458A"/>
    <w:rsid w:val="00F76C6A"/>
    <w:rsid w:val="00F910F1"/>
    <w:rsid w:val="00F93C40"/>
    <w:rsid w:val="00F94928"/>
    <w:rsid w:val="00FA1E42"/>
    <w:rsid w:val="00FA3552"/>
    <w:rsid w:val="00FB4306"/>
    <w:rsid w:val="00FB4F76"/>
    <w:rsid w:val="00FC4B53"/>
    <w:rsid w:val="00FD21A4"/>
    <w:rsid w:val="00FD563D"/>
    <w:rsid w:val="00FD74FB"/>
    <w:rsid w:val="00FE621E"/>
    <w:rsid w:val="00FE76F6"/>
    <w:rsid w:val="00FF36D8"/>
    <w:rsid w:val="00FF3C00"/>
    <w:rsid w:val="00FF52DD"/>
    <w:rsid w:val="00FF5314"/>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paragraph" w:styleId="Revision">
    <w:name w:val="Revision"/>
    <w:hidden/>
    <w:uiPriority w:val="99"/>
    <w:semiHidden/>
    <w:rsid w:val="00A4495A"/>
    <w:rPr>
      <w:rFonts w:ascii="Courier" w:hAnsi="Courier"/>
      <w:sz w:val="24"/>
      <w:szCs w:val="24"/>
    </w:rPr>
  </w:style>
  <w:style w:type="paragraph" w:styleId="NormalWeb">
    <w:name w:val="Normal (Web)"/>
    <w:basedOn w:val="Normal"/>
    <w:uiPriority w:val="99"/>
    <w:semiHidden/>
    <w:unhideWhenUsed/>
    <w:rsid w:val="005F48B8"/>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52E50"/>
    <w:rPr>
      <w:color w:val="2B579A"/>
      <w:shd w:val="clear" w:color="auto" w:fill="E1DFDD"/>
    </w:rPr>
  </w:style>
  <w:style w:type="character" w:customStyle="1" w:styleId="normaltextrun">
    <w:name w:val="normaltextrun"/>
    <w:basedOn w:val="DefaultParagraphFont"/>
    <w:rsid w:val="00A53E5A"/>
  </w:style>
  <w:style w:type="character" w:customStyle="1" w:styleId="cf01">
    <w:name w:val="cf01"/>
    <w:basedOn w:val="DefaultParagraphFont"/>
    <w:rsid w:val="00DE05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deralregister.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3D2AB1C4-E3CF-4D59-957D-131DB6AF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55C98-5391-40BF-B8A7-BC10832125F4}">
  <ds:schemaRefs>
    <ds:schemaRef ds:uri="http://schemas.openxmlformats.org/officeDocument/2006/bibliography"/>
  </ds:schemaRefs>
</ds:datastoreItem>
</file>

<file path=customXml/itemProps4.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Bouknight-Makle, Kim D (Kim Makle)</cp:lastModifiedBy>
  <cp:revision>49</cp:revision>
  <cp:lastPrinted>2010-05-14T16:20:00Z</cp:lastPrinted>
  <dcterms:created xsi:type="dcterms:W3CDTF">2024-11-18T21:05:00Z</dcterms:created>
  <dcterms:modified xsi:type="dcterms:W3CDTF">2024-12-11T12:36:00Z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