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01D1B" w:rsidRPr="008F1C67" w:rsidP="00801D1B" w14:paraId="028C3417" w14:textId="35F3957C">
      <w:pPr>
        <w:jc w:val="center"/>
        <w:rPr>
          <w:rFonts w:eastAsia="Times New Roman"/>
          <w:b/>
          <w:szCs w:val="24"/>
        </w:rPr>
      </w:pPr>
      <w:r w:rsidRPr="008F1C67">
        <w:rPr>
          <w:rFonts w:eastAsia="Times New Roman"/>
          <w:b/>
          <w:szCs w:val="24"/>
        </w:rPr>
        <w:t>U.S. DEPARTMENT OF EDUCATION</w:t>
      </w:r>
    </w:p>
    <w:p w:rsidR="00801D1B" w:rsidRPr="008F1C67" w:rsidP="00801D1B" w14:paraId="57B70CE7" w14:textId="77777777">
      <w:pPr>
        <w:jc w:val="center"/>
        <w:rPr>
          <w:rFonts w:eastAsia="Times New Roman"/>
          <w:szCs w:val="24"/>
        </w:rPr>
      </w:pPr>
      <w:r w:rsidRPr="008F1C67">
        <w:rPr>
          <w:rFonts w:eastAsia="Times New Roman"/>
          <w:szCs w:val="24"/>
        </w:rPr>
        <w:t>Office of Postsecondary Education</w:t>
      </w:r>
    </w:p>
    <w:p w:rsidR="00801D1B" w:rsidRPr="008F1C67" w:rsidP="00801D1B" w14:paraId="2476DCC1" w14:textId="01ADB5DE">
      <w:pPr>
        <w:spacing w:after="120"/>
        <w:jc w:val="center"/>
        <w:rPr>
          <w:rFonts w:eastAsia="Times New Roman"/>
          <w:bCs/>
          <w:iCs/>
          <w:caps/>
          <w:szCs w:val="24"/>
        </w:rPr>
      </w:pPr>
      <w:r w:rsidRPr="008F1C67">
        <w:rPr>
          <w:rFonts w:eastAsia="Times New Roman"/>
          <w:szCs w:val="24"/>
        </w:rPr>
        <w:t xml:space="preserve">Washington, DC </w:t>
      </w:r>
      <w:r w:rsidRPr="008F1C67" w:rsidR="009544B1">
        <w:rPr>
          <w:rFonts w:eastAsia="Times New Roman"/>
          <w:iCs/>
          <w:noProof/>
          <w:szCs w:val="24"/>
        </w:rPr>
        <w:t>20202</w:t>
      </w:r>
    </w:p>
    <w:p w:rsidR="00801D1B" w:rsidRPr="008F1C67" w:rsidP="00801D1B" w14:paraId="7EFF92A1" w14:textId="77777777">
      <w:pPr>
        <w:spacing w:after="120"/>
        <w:jc w:val="center"/>
        <w:rPr>
          <w:rFonts w:eastAsia="Times New Roman"/>
          <w:bCs/>
          <w:iCs/>
          <w:caps/>
          <w:szCs w:val="24"/>
        </w:rPr>
      </w:pPr>
    </w:p>
    <w:p w:rsidR="00801D1B" w:rsidRPr="008F1C67" w:rsidP="00114F8F" w14:paraId="2DA9255F" w14:textId="027111CF">
      <w:pPr>
        <w:spacing w:after="120"/>
        <w:jc w:val="center"/>
        <w:rPr>
          <w:rFonts w:eastAsia="Times New Roman"/>
          <w:bCs/>
          <w:iCs/>
          <w:caps/>
          <w:szCs w:val="24"/>
        </w:rPr>
      </w:pPr>
      <w:r w:rsidRPr="008F1C67">
        <w:rPr>
          <w:rFonts w:eastAsia="Times New Roman"/>
          <w:bCs/>
          <w:iCs/>
          <w:caps/>
          <w:noProof/>
          <w:szCs w:val="24"/>
        </w:rPr>
        <w:drawing>
          <wp:inline distT="0" distB="0" distL="0" distR="0">
            <wp:extent cx="1842770" cy="184277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842770" cy="1842770"/>
                    </a:xfrm>
                    <a:prstGeom prst="rect">
                      <a:avLst/>
                    </a:prstGeom>
                    <a:noFill/>
                    <a:ln>
                      <a:noFill/>
                    </a:ln>
                  </pic:spPr>
                </pic:pic>
              </a:graphicData>
            </a:graphic>
          </wp:inline>
        </w:drawing>
      </w:r>
    </w:p>
    <w:p w:rsidR="00801D1B" w:rsidRPr="008F1C67" w:rsidP="00801D1B" w14:paraId="4D0B8327" w14:textId="77777777">
      <w:pPr>
        <w:spacing w:after="120"/>
        <w:jc w:val="center"/>
        <w:rPr>
          <w:rFonts w:eastAsia="Times New Roman"/>
          <w:bCs/>
          <w:iCs/>
          <w:caps/>
          <w:szCs w:val="24"/>
        </w:rPr>
      </w:pPr>
    </w:p>
    <w:p w:rsidR="00801D1B" w:rsidRPr="008F1C67" w:rsidP="00801D1B" w14:paraId="4DB3609C" w14:textId="77777777">
      <w:pPr>
        <w:spacing w:after="120"/>
        <w:jc w:val="center"/>
        <w:rPr>
          <w:rFonts w:eastAsia="Times New Roman"/>
          <w:bCs/>
          <w:szCs w:val="24"/>
        </w:rPr>
      </w:pPr>
    </w:p>
    <w:p w:rsidR="00801D1B" w:rsidRPr="008F1C67" w:rsidP="00935185" w14:paraId="758E1AA8" w14:textId="347BFA0E">
      <w:pPr>
        <w:tabs>
          <w:tab w:val="center" w:pos="4680"/>
          <w:tab w:val="right" w:pos="9360"/>
        </w:tabs>
        <w:spacing w:after="120"/>
        <w:rPr>
          <w:rFonts w:eastAsia="Times New Roman"/>
          <w:b/>
          <w:bCs/>
          <w:szCs w:val="24"/>
        </w:rPr>
      </w:pPr>
      <w:r w:rsidRPr="008F1C67">
        <w:rPr>
          <w:rFonts w:eastAsia="Times New Roman"/>
          <w:b/>
          <w:bCs/>
          <w:szCs w:val="24"/>
        </w:rPr>
        <w:tab/>
      </w:r>
      <w:r w:rsidRPr="008F1C67" w:rsidR="005422AF">
        <w:rPr>
          <w:rFonts w:eastAsia="Times New Roman"/>
          <w:b/>
          <w:bCs/>
          <w:szCs w:val="24"/>
        </w:rPr>
        <w:t xml:space="preserve">Fiscal Year </w:t>
      </w:r>
      <w:r w:rsidRPr="005D1A79" w:rsidR="00BB7756">
        <w:rPr>
          <w:rFonts w:eastAsia="Times New Roman"/>
          <w:b/>
          <w:bCs/>
          <w:szCs w:val="24"/>
        </w:rPr>
        <w:t>2025</w:t>
      </w:r>
    </w:p>
    <w:p w:rsidR="00801D1B" w:rsidRPr="008F1C67" w:rsidP="00801D1B" w14:paraId="67A1A500" w14:textId="77777777">
      <w:pPr>
        <w:jc w:val="center"/>
        <w:rPr>
          <w:rFonts w:eastAsia="Times New Roman"/>
          <w:szCs w:val="24"/>
        </w:rPr>
      </w:pPr>
    </w:p>
    <w:p w:rsidR="00801D1B" w:rsidRPr="008F1C67" w:rsidP="002C3B06" w14:paraId="3F43E883" w14:textId="77777777">
      <w:pPr>
        <w:pStyle w:val="Heading9"/>
        <w:suppressAutoHyphens w:val="0"/>
        <w:spacing w:before="100" w:beforeAutospacing="1" w:after="100" w:afterAutospacing="1"/>
        <w:rPr>
          <w:szCs w:val="24"/>
        </w:rPr>
      </w:pPr>
      <w:r w:rsidRPr="008F1C67">
        <w:rPr>
          <w:szCs w:val="24"/>
        </w:rPr>
        <w:t>APPLICATION FOR GRANTS UNDER THE</w:t>
      </w:r>
    </w:p>
    <w:p w:rsidR="00186D38" w:rsidRPr="008F1C67" w:rsidP="00186D38" w14:paraId="2B3BB891" w14:textId="5C74D9E0">
      <w:pPr>
        <w:spacing w:before="100" w:beforeAutospacing="1" w:after="100" w:afterAutospacing="1"/>
        <w:jc w:val="center"/>
        <w:rPr>
          <w:b/>
          <w:caps/>
          <w:szCs w:val="24"/>
        </w:rPr>
      </w:pPr>
      <w:r w:rsidRPr="008F1C67">
        <w:rPr>
          <w:b/>
          <w:caps/>
          <w:szCs w:val="24"/>
        </w:rPr>
        <w:t>Historically black colleges and universities (hbcu)</w:t>
      </w:r>
      <w:r w:rsidRPr="008F1C67" w:rsidR="00894AFE">
        <w:rPr>
          <w:b/>
          <w:caps/>
          <w:szCs w:val="24"/>
        </w:rPr>
        <w:t xml:space="preserve"> programs</w:t>
      </w:r>
    </w:p>
    <w:p w:rsidR="001B2B8B" w:rsidRPr="008F1C67" w:rsidP="00186D38" w14:paraId="04C8B035" w14:textId="313E526B">
      <w:pPr>
        <w:spacing w:before="100" w:beforeAutospacing="1" w:after="100" w:afterAutospacing="1"/>
        <w:jc w:val="center"/>
        <w:rPr>
          <w:b/>
          <w:caps/>
          <w:szCs w:val="24"/>
        </w:rPr>
      </w:pPr>
      <w:r w:rsidRPr="008F1C67">
        <w:rPr>
          <w:b/>
          <w:caps/>
          <w:szCs w:val="24"/>
        </w:rPr>
        <w:t>FOR</w:t>
      </w:r>
    </w:p>
    <w:p w:rsidR="00C55404" w:rsidRPr="008F1C67" w:rsidP="00186D38" w14:paraId="1B16327F" w14:textId="5D3D0495">
      <w:pPr>
        <w:spacing w:before="100" w:beforeAutospacing="1" w:after="100" w:afterAutospacing="1"/>
        <w:jc w:val="center"/>
        <w:rPr>
          <w:rFonts w:eastAsia="Times New Roman"/>
          <w:b/>
          <w:szCs w:val="24"/>
        </w:rPr>
      </w:pPr>
      <w:r w:rsidRPr="008F1C67">
        <w:rPr>
          <w:b/>
          <w:caps/>
          <w:szCs w:val="24"/>
        </w:rPr>
        <w:t>TITLE III, PART B AND PART F</w:t>
      </w:r>
    </w:p>
    <w:p w:rsidR="00801D1B" w:rsidRPr="008F1C67" w:rsidP="00114F8F" w14:paraId="2D245763" w14:textId="0026A652">
      <w:pPr>
        <w:spacing w:before="100" w:beforeAutospacing="1" w:after="100" w:afterAutospacing="1"/>
        <w:jc w:val="center"/>
        <w:rPr>
          <w:rFonts w:eastAsia="Times New Roman"/>
          <w:b/>
          <w:szCs w:val="24"/>
        </w:rPr>
      </w:pPr>
      <w:r w:rsidRPr="008F1C67">
        <w:rPr>
          <w:rFonts w:eastAsia="Times New Roman"/>
          <w:b/>
          <w:szCs w:val="24"/>
        </w:rPr>
        <w:t>(</w:t>
      </w:r>
      <w:r w:rsidR="00BF4026">
        <w:rPr>
          <w:rFonts w:eastAsia="Times New Roman"/>
          <w:b/>
          <w:szCs w:val="24"/>
        </w:rPr>
        <w:t>ASSISTANCE LISTING</w:t>
      </w:r>
      <w:r w:rsidRPr="008F1C67" w:rsidR="00BF4026">
        <w:rPr>
          <w:rFonts w:eastAsia="Times New Roman"/>
          <w:b/>
          <w:szCs w:val="24"/>
        </w:rPr>
        <w:t xml:space="preserve"> </w:t>
      </w:r>
      <w:r w:rsidRPr="008F1C67">
        <w:rPr>
          <w:rFonts w:eastAsia="Times New Roman"/>
          <w:b/>
          <w:szCs w:val="24"/>
        </w:rPr>
        <w:t>NUMBER</w:t>
      </w:r>
      <w:r w:rsidRPr="008F1C67" w:rsidR="001B2B8B">
        <w:rPr>
          <w:rFonts w:eastAsia="Times New Roman"/>
          <w:b/>
          <w:szCs w:val="24"/>
        </w:rPr>
        <w:t>S</w:t>
      </w:r>
      <w:r w:rsidRPr="008F1C67">
        <w:rPr>
          <w:rFonts w:eastAsia="Times New Roman"/>
          <w:b/>
          <w:szCs w:val="24"/>
        </w:rPr>
        <w:t>:  84.031B</w:t>
      </w:r>
      <w:r w:rsidRPr="008F1C67" w:rsidR="00894AFE">
        <w:rPr>
          <w:rFonts w:eastAsia="Times New Roman"/>
          <w:b/>
          <w:szCs w:val="24"/>
        </w:rPr>
        <w:t xml:space="preserve"> and 84.031E</w:t>
      </w:r>
      <w:r w:rsidRPr="008F1C67">
        <w:rPr>
          <w:rFonts w:eastAsia="Times New Roman"/>
          <w:b/>
          <w:szCs w:val="24"/>
        </w:rPr>
        <w:t>)</w:t>
      </w:r>
    </w:p>
    <w:p w:rsidR="00801D1B" w:rsidRPr="008F1C67" w:rsidP="00801D1B" w14:paraId="66393A18" w14:textId="77777777">
      <w:pPr>
        <w:spacing w:after="120"/>
        <w:jc w:val="center"/>
        <w:rPr>
          <w:rFonts w:eastAsia="Times New Roman"/>
          <w:bCs/>
          <w:szCs w:val="24"/>
        </w:rPr>
      </w:pPr>
    </w:p>
    <w:p w:rsidR="00114F8F" w:rsidRPr="008F1C67" w:rsidP="00801D1B" w14:paraId="3C768F59" w14:textId="5E04BB20">
      <w:pPr>
        <w:spacing w:after="120"/>
        <w:jc w:val="center"/>
        <w:rPr>
          <w:rFonts w:eastAsia="Times New Roman"/>
          <w:b/>
          <w:szCs w:val="24"/>
        </w:rPr>
      </w:pPr>
      <w:r w:rsidRPr="008F1C67">
        <w:rPr>
          <w:rFonts w:eastAsia="Times New Roman"/>
          <w:b/>
          <w:szCs w:val="24"/>
        </w:rPr>
        <w:t xml:space="preserve">Form Approved: </w:t>
      </w:r>
      <w:r w:rsidRPr="008F1C67" w:rsidR="003A0B24">
        <w:rPr>
          <w:rFonts w:eastAsia="Times New Roman"/>
          <w:b/>
          <w:szCs w:val="24"/>
        </w:rPr>
        <w:t xml:space="preserve"> </w:t>
      </w:r>
      <w:r w:rsidRPr="008F1C67">
        <w:rPr>
          <w:rFonts w:eastAsia="Times New Roman"/>
          <w:b/>
          <w:szCs w:val="24"/>
        </w:rPr>
        <w:t>OMB No.</w:t>
      </w:r>
      <w:bookmarkStart w:id="0" w:name="_Hlk96024238"/>
      <w:r w:rsidRPr="008F1C67">
        <w:rPr>
          <w:rFonts w:eastAsia="Times New Roman"/>
          <w:b/>
          <w:szCs w:val="24"/>
        </w:rPr>
        <w:t xml:space="preserve"> 1840-0113</w:t>
      </w:r>
    </w:p>
    <w:bookmarkEnd w:id="0"/>
    <w:p w:rsidR="00801D1B" w:rsidRPr="008F1C67" w:rsidP="00801D1B" w14:paraId="2B662100" w14:textId="0304588E">
      <w:pPr>
        <w:spacing w:after="120"/>
        <w:jc w:val="center"/>
        <w:rPr>
          <w:rFonts w:eastAsia="Times New Roman"/>
          <w:b/>
          <w:szCs w:val="24"/>
        </w:rPr>
      </w:pPr>
      <w:r w:rsidRPr="008F1C67">
        <w:rPr>
          <w:rFonts w:eastAsia="Times New Roman"/>
          <w:b/>
          <w:szCs w:val="24"/>
        </w:rPr>
        <w:t>E</w:t>
      </w:r>
      <w:r w:rsidRPr="008F1C67" w:rsidR="005422AF">
        <w:rPr>
          <w:rFonts w:eastAsia="Times New Roman"/>
          <w:b/>
          <w:szCs w:val="24"/>
        </w:rPr>
        <w:t xml:space="preserve">xpires:  </w:t>
      </w:r>
      <w:r w:rsidRPr="006E5E59" w:rsidR="006E5E59">
        <w:rPr>
          <w:rFonts w:eastAsia="Times New Roman"/>
          <w:b/>
          <w:szCs w:val="24"/>
          <w:highlight w:val="yellow"/>
        </w:rPr>
        <w:t>XX/XX/XXXX</w:t>
      </w:r>
    </w:p>
    <w:p w:rsidR="0053293D" w:rsidRPr="008F1C67" w:rsidP="001B2B8B" w14:paraId="080CC469" w14:textId="685C97ED">
      <w:pPr>
        <w:spacing w:after="120"/>
        <w:jc w:val="center"/>
        <w:rPr>
          <w:rFonts w:eastAsia="Times New Roman"/>
          <w:b/>
          <w:szCs w:val="24"/>
        </w:rPr>
      </w:pPr>
    </w:p>
    <w:p w:rsidR="005340B6" w:rsidRPr="008F1C67" w14:paraId="433D4467" w14:textId="7B17E7E0">
      <w:pPr>
        <w:rPr>
          <w:rFonts w:eastAsia="Times New Roman"/>
          <w:b/>
          <w:szCs w:val="24"/>
        </w:rPr>
      </w:pPr>
      <w:r w:rsidRPr="008F1C67">
        <w:rPr>
          <w:rFonts w:eastAsia="Times New Roman"/>
          <w:b/>
          <w:szCs w:val="24"/>
        </w:rPr>
        <w:br w:type="page"/>
      </w:r>
    </w:p>
    <w:p w:rsidR="00801D1B" w:rsidRPr="008F1C67" w:rsidP="001B2B8B" w14:paraId="6CD7A797" w14:textId="66C2C998">
      <w:pPr>
        <w:pBdr>
          <w:top w:val="single" w:sz="4" w:space="1" w:color="auto"/>
          <w:bottom w:val="single" w:sz="4" w:space="1" w:color="auto"/>
        </w:pBdr>
        <w:shd w:val="clear" w:color="auto" w:fill="BDD6EE" w:themeFill="accent5" w:themeFillTint="66"/>
        <w:jc w:val="center"/>
        <w:rPr>
          <w:rFonts w:eastAsia="Times New Roman"/>
          <w:caps/>
          <w:szCs w:val="24"/>
        </w:rPr>
      </w:pPr>
      <w:r w:rsidRPr="008F1C67">
        <w:rPr>
          <w:b/>
          <w:caps/>
          <w:szCs w:val="24"/>
          <w:shd w:val="clear" w:color="auto" w:fill="BDD6EE" w:themeFill="accent5" w:themeFillTint="66"/>
        </w:rPr>
        <w:t>Table of Contents</w:t>
      </w:r>
    </w:p>
    <w:p w:rsidR="001E3519" w:rsidRPr="008F1C67" w:rsidP="00801D1B" w14:paraId="28453595" w14:textId="77777777">
      <w:pPr>
        <w:tabs>
          <w:tab w:val="left" w:pos="720"/>
          <w:tab w:val="right" w:leader="dot" w:pos="9360"/>
        </w:tabs>
        <w:spacing w:line="360" w:lineRule="auto"/>
        <w:rPr>
          <w:rFonts w:eastAsia="Times New Roman"/>
          <w:szCs w:val="24"/>
        </w:rPr>
      </w:pPr>
    </w:p>
    <w:p w:rsidR="00CE7FB2" w:rsidRPr="008F1C67" w:rsidP="00CE7FB2" w14:paraId="2EC328D3" w14:textId="77777777">
      <w:pPr>
        <w:tabs>
          <w:tab w:val="left" w:pos="720"/>
          <w:tab w:val="right" w:leader="dot" w:pos="9360"/>
        </w:tabs>
        <w:spacing w:line="360" w:lineRule="auto"/>
        <w:rPr>
          <w:rFonts w:eastAsia="Times New Roman"/>
          <w:szCs w:val="24"/>
        </w:rPr>
      </w:pPr>
      <w:r w:rsidRPr="008F1C67">
        <w:rPr>
          <w:rFonts w:eastAsia="Times New Roman"/>
          <w:szCs w:val="24"/>
        </w:rPr>
        <w:t>Paperwork Burden Statement</w:t>
      </w:r>
      <w:r w:rsidRPr="008F1C67">
        <w:rPr>
          <w:rFonts w:eastAsia="Times New Roman"/>
          <w:szCs w:val="24"/>
        </w:rPr>
        <w:tab/>
        <w:t>3</w:t>
      </w:r>
    </w:p>
    <w:p w:rsidR="00CE7FB2" w:rsidRPr="008F1C67" w:rsidP="00CE7FB2" w14:paraId="1001EC1D" w14:textId="77777777">
      <w:pPr>
        <w:tabs>
          <w:tab w:val="left" w:pos="720"/>
          <w:tab w:val="right" w:leader="dot" w:pos="9360"/>
        </w:tabs>
        <w:spacing w:line="360" w:lineRule="auto"/>
        <w:rPr>
          <w:rFonts w:eastAsia="Times New Roman"/>
          <w:szCs w:val="24"/>
        </w:rPr>
      </w:pPr>
      <w:r w:rsidRPr="008F1C67">
        <w:rPr>
          <w:rFonts w:eastAsia="Times New Roman"/>
          <w:szCs w:val="24"/>
        </w:rPr>
        <w:t>Dear Applicant Letter</w:t>
      </w:r>
      <w:r w:rsidRPr="008F1C67">
        <w:rPr>
          <w:rFonts w:eastAsia="Times New Roman"/>
          <w:szCs w:val="24"/>
        </w:rPr>
        <w:tab/>
        <w:t>4</w:t>
      </w:r>
    </w:p>
    <w:p w:rsidR="00CE7FB2" w:rsidRPr="008F1C67" w:rsidP="00CE7FB2" w14:paraId="34CBD69F" w14:textId="5BC62F67">
      <w:pPr>
        <w:tabs>
          <w:tab w:val="left" w:pos="720"/>
          <w:tab w:val="right" w:leader="dot" w:pos="9360"/>
        </w:tabs>
        <w:spacing w:line="360" w:lineRule="auto"/>
        <w:rPr>
          <w:rFonts w:eastAsia="Times New Roman"/>
          <w:szCs w:val="24"/>
        </w:rPr>
      </w:pPr>
      <w:r w:rsidRPr="008F1C67">
        <w:rPr>
          <w:rFonts w:eastAsia="Arial Unicode MS"/>
          <w:szCs w:val="24"/>
        </w:rPr>
        <w:t xml:space="preserve">FY </w:t>
      </w:r>
      <w:r w:rsidR="00A67FD7">
        <w:rPr>
          <w:rFonts w:eastAsia="Arial Unicode MS"/>
          <w:szCs w:val="24"/>
        </w:rPr>
        <w:t>2025</w:t>
      </w:r>
      <w:r w:rsidRPr="008F1C67">
        <w:rPr>
          <w:rFonts w:eastAsia="Arial Unicode MS"/>
          <w:szCs w:val="24"/>
        </w:rPr>
        <w:t xml:space="preserve"> Application Highlights</w:t>
      </w:r>
      <w:r w:rsidRPr="008F1C67">
        <w:rPr>
          <w:rFonts w:eastAsia="Arial Unicode MS"/>
          <w:szCs w:val="24"/>
        </w:rPr>
        <w:tab/>
        <w:t>5</w:t>
      </w:r>
    </w:p>
    <w:p w:rsidR="00CE7FB2" w:rsidRPr="008F1C67" w:rsidP="00CE7FB2" w14:paraId="0AF5738C" w14:textId="00B46984">
      <w:pPr>
        <w:tabs>
          <w:tab w:val="left" w:pos="720"/>
          <w:tab w:val="right" w:leader="dot" w:pos="9360"/>
        </w:tabs>
        <w:spacing w:line="360" w:lineRule="auto"/>
        <w:rPr>
          <w:rFonts w:eastAsia="Times New Roman"/>
          <w:szCs w:val="24"/>
        </w:rPr>
      </w:pPr>
      <w:r w:rsidRPr="008F1C67">
        <w:rPr>
          <w:rFonts w:eastAsia="Times New Roman"/>
          <w:szCs w:val="24"/>
        </w:rPr>
        <w:t>Authorizing Legislation</w:t>
      </w:r>
      <w:r w:rsidR="00C35F51">
        <w:rPr>
          <w:rFonts w:eastAsia="Times New Roman"/>
          <w:szCs w:val="24"/>
        </w:rPr>
        <w:t>, Regulations, and Guidance</w:t>
      </w:r>
      <w:r w:rsidR="00C35F51">
        <w:rPr>
          <w:rFonts w:eastAsia="Times New Roman"/>
          <w:szCs w:val="24"/>
        </w:rPr>
        <w:tab/>
      </w:r>
      <w:r w:rsidR="00E64109">
        <w:rPr>
          <w:rFonts w:eastAsia="Times New Roman"/>
          <w:szCs w:val="24"/>
        </w:rPr>
        <w:t>9</w:t>
      </w:r>
    </w:p>
    <w:p w:rsidR="00CE7FB2" w:rsidRPr="008F1C67" w:rsidP="00CE7FB2" w14:paraId="055E76EA" w14:textId="13F1739A">
      <w:pPr>
        <w:tabs>
          <w:tab w:val="left" w:pos="720"/>
          <w:tab w:val="right" w:leader="dot" w:pos="9360"/>
        </w:tabs>
        <w:spacing w:line="360" w:lineRule="auto"/>
        <w:rPr>
          <w:rFonts w:eastAsia="Times New Roman"/>
          <w:szCs w:val="24"/>
        </w:rPr>
      </w:pPr>
      <w:r w:rsidRPr="008F1C67">
        <w:rPr>
          <w:rFonts w:eastAsia="Times New Roman"/>
          <w:szCs w:val="24"/>
        </w:rPr>
        <w:t>Supplemental Information</w:t>
      </w:r>
      <w:r w:rsidRPr="008F1C67">
        <w:rPr>
          <w:rFonts w:eastAsia="Times New Roman"/>
          <w:szCs w:val="24"/>
        </w:rPr>
        <w:tab/>
      </w:r>
      <w:r w:rsidR="00E64109">
        <w:rPr>
          <w:rFonts w:eastAsia="Times New Roman"/>
          <w:szCs w:val="24"/>
        </w:rPr>
        <w:t>10</w:t>
      </w:r>
    </w:p>
    <w:p w:rsidR="00CE7FB2" w:rsidRPr="008F1C67" w:rsidP="00CE7FB2" w14:paraId="14049334" w14:textId="5CD82569">
      <w:pPr>
        <w:tabs>
          <w:tab w:val="left" w:pos="720"/>
          <w:tab w:val="right" w:leader="dot" w:pos="9360"/>
        </w:tabs>
        <w:spacing w:line="360" w:lineRule="auto"/>
        <w:rPr>
          <w:rFonts w:eastAsia="Times New Roman"/>
          <w:szCs w:val="24"/>
        </w:rPr>
      </w:pPr>
      <w:r w:rsidRPr="008F1C67">
        <w:rPr>
          <w:rFonts w:eastAsia="Times New Roman"/>
          <w:szCs w:val="24"/>
        </w:rPr>
        <w:t>Intergovernmental Review:  Executive Order 12372</w:t>
      </w:r>
      <w:r w:rsidRPr="008F1C67">
        <w:rPr>
          <w:rFonts w:eastAsia="Times New Roman"/>
          <w:szCs w:val="24"/>
        </w:rPr>
        <w:tab/>
        <w:t>1</w:t>
      </w:r>
      <w:r w:rsidR="00626555">
        <w:rPr>
          <w:rFonts w:eastAsia="Times New Roman"/>
          <w:szCs w:val="24"/>
        </w:rPr>
        <w:t>2</w:t>
      </w:r>
    </w:p>
    <w:p w:rsidR="00CE7FB2" w:rsidRPr="008F1C67" w:rsidP="00CE7FB2" w14:paraId="0E8FDB1B" w14:textId="4ABAF50D">
      <w:pPr>
        <w:tabs>
          <w:tab w:val="left" w:pos="720"/>
          <w:tab w:val="right" w:leader="dot" w:pos="9360"/>
        </w:tabs>
        <w:spacing w:line="360" w:lineRule="auto"/>
        <w:rPr>
          <w:rFonts w:eastAsia="Times New Roman"/>
          <w:szCs w:val="24"/>
        </w:rPr>
      </w:pPr>
      <w:r w:rsidRPr="008F1C67">
        <w:rPr>
          <w:rFonts w:eastAsia="Times New Roman"/>
          <w:szCs w:val="24"/>
        </w:rPr>
        <w:t>General Education Provisions Act (GEPA) Section 427</w:t>
      </w:r>
      <w:r w:rsidRPr="008F1C67">
        <w:rPr>
          <w:rFonts w:eastAsia="Times New Roman"/>
          <w:szCs w:val="24"/>
        </w:rPr>
        <w:tab/>
        <w:t>1</w:t>
      </w:r>
      <w:r w:rsidR="00626555">
        <w:rPr>
          <w:rFonts w:eastAsia="Times New Roman"/>
          <w:szCs w:val="24"/>
        </w:rPr>
        <w:t>3</w:t>
      </w:r>
    </w:p>
    <w:p w:rsidR="00CE7FB2" w:rsidRPr="008F1C67" w:rsidP="00CE7FB2" w14:paraId="3FD54A8A" w14:textId="2ABECB71">
      <w:pPr>
        <w:tabs>
          <w:tab w:val="left" w:pos="720"/>
          <w:tab w:val="right" w:leader="dot" w:pos="9360"/>
        </w:tabs>
        <w:spacing w:line="360" w:lineRule="auto"/>
        <w:rPr>
          <w:rFonts w:eastAsia="Times New Roman"/>
          <w:szCs w:val="24"/>
        </w:rPr>
      </w:pPr>
      <w:r w:rsidRPr="008F1C67">
        <w:rPr>
          <w:rFonts w:eastAsia="Times New Roman"/>
          <w:szCs w:val="24"/>
        </w:rPr>
        <w:t>Performance</w:t>
      </w:r>
      <w:r w:rsidR="00AD16F7">
        <w:rPr>
          <w:rFonts w:eastAsia="Times New Roman"/>
          <w:szCs w:val="24"/>
        </w:rPr>
        <w:t xml:space="preserve"> Indicators</w:t>
      </w:r>
      <w:r w:rsidRPr="008F1C67">
        <w:rPr>
          <w:rFonts w:eastAsia="Times New Roman"/>
          <w:szCs w:val="24"/>
        </w:rPr>
        <w:tab/>
        <w:t>1</w:t>
      </w:r>
      <w:r w:rsidR="00626555">
        <w:rPr>
          <w:rFonts w:eastAsia="Times New Roman"/>
          <w:szCs w:val="24"/>
        </w:rPr>
        <w:t>4</w:t>
      </w:r>
    </w:p>
    <w:p w:rsidR="00CE7FB2" w:rsidRPr="008F1C67" w:rsidP="00CE7FB2" w14:paraId="3AD13AA8" w14:textId="56A5E238">
      <w:pPr>
        <w:tabs>
          <w:tab w:val="left" w:pos="720"/>
          <w:tab w:val="right" w:leader="dot" w:pos="9360"/>
        </w:tabs>
        <w:spacing w:line="360" w:lineRule="auto"/>
        <w:rPr>
          <w:rFonts w:eastAsia="Times New Roman"/>
          <w:szCs w:val="24"/>
        </w:rPr>
      </w:pPr>
      <w:r w:rsidRPr="00912AC4">
        <w:rPr>
          <w:rFonts w:eastAsia="Times New Roman"/>
          <w:szCs w:val="24"/>
        </w:rPr>
        <w:t>Section I</w:t>
      </w:r>
      <w:r w:rsidR="006C0AC7">
        <w:rPr>
          <w:rFonts w:eastAsia="Times New Roman"/>
          <w:szCs w:val="24"/>
        </w:rPr>
        <w:t xml:space="preserve">: </w:t>
      </w:r>
      <w:r w:rsidRPr="00912AC4">
        <w:rPr>
          <w:rFonts w:eastAsia="Times New Roman"/>
          <w:szCs w:val="24"/>
        </w:rPr>
        <w:t>Phase I</w:t>
      </w:r>
      <w:r w:rsidRPr="008F1C67" w:rsidR="006C0AC7">
        <w:rPr>
          <w:rFonts w:eastAsia="Times New Roman"/>
          <w:bCs/>
          <w:szCs w:val="24"/>
        </w:rPr>
        <w:t xml:space="preserve"> – </w:t>
      </w:r>
      <w:r w:rsidRPr="00912AC4">
        <w:rPr>
          <w:rFonts w:eastAsia="Times New Roman"/>
          <w:szCs w:val="24"/>
        </w:rPr>
        <w:t xml:space="preserve">Data </w:t>
      </w:r>
      <w:r w:rsidRPr="00912AC4" w:rsidR="00211312">
        <w:rPr>
          <w:rFonts w:eastAsia="Times New Roman"/>
          <w:szCs w:val="24"/>
        </w:rPr>
        <w:t>Worksheet</w:t>
      </w:r>
      <w:r w:rsidRPr="008F1C67">
        <w:rPr>
          <w:rFonts w:eastAsia="Times New Roman"/>
          <w:szCs w:val="24"/>
        </w:rPr>
        <w:tab/>
        <w:t>1</w:t>
      </w:r>
      <w:r w:rsidR="003164E3">
        <w:rPr>
          <w:rFonts w:eastAsia="Times New Roman"/>
          <w:szCs w:val="24"/>
        </w:rPr>
        <w:t>6</w:t>
      </w:r>
    </w:p>
    <w:p w:rsidR="00A374D0" w:rsidRPr="008F1C67" w:rsidP="00A374D0" w14:paraId="194C0DA5" w14:textId="00E96B54">
      <w:pPr>
        <w:tabs>
          <w:tab w:val="left" w:pos="720"/>
          <w:tab w:val="right" w:leader="dot" w:pos="9360"/>
        </w:tabs>
        <w:spacing w:line="360" w:lineRule="auto"/>
        <w:rPr>
          <w:rFonts w:eastAsia="Times New Roman"/>
          <w:szCs w:val="24"/>
        </w:rPr>
      </w:pPr>
      <w:r w:rsidRPr="008F1C67">
        <w:rPr>
          <w:rFonts w:eastAsia="Times New Roman"/>
          <w:bCs/>
          <w:szCs w:val="24"/>
        </w:rPr>
        <w:t>Section II</w:t>
      </w:r>
      <w:r w:rsidR="006C0AC7">
        <w:rPr>
          <w:rFonts w:eastAsia="Times New Roman"/>
          <w:bCs/>
          <w:szCs w:val="24"/>
        </w:rPr>
        <w:t xml:space="preserve">: </w:t>
      </w:r>
      <w:r w:rsidRPr="008F1C67">
        <w:rPr>
          <w:rFonts w:eastAsia="Times New Roman"/>
          <w:bCs/>
          <w:szCs w:val="24"/>
        </w:rPr>
        <w:t>Phase II</w:t>
      </w:r>
      <w:r w:rsidR="006C0AC7">
        <w:rPr>
          <w:rFonts w:eastAsia="Times New Roman"/>
          <w:bCs/>
          <w:szCs w:val="24"/>
        </w:rPr>
        <w:t xml:space="preserve"> </w:t>
      </w:r>
      <w:r w:rsidRPr="008F1C67" w:rsidR="006C0AC7">
        <w:rPr>
          <w:rFonts w:eastAsia="Times New Roman"/>
          <w:bCs/>
          <w:szCs w:val="24"/>
        </w:rPr>
        <w:t xml:space="preserve">– </w:t>
      </w:r>
      <w:r w:rsidRPr="008F1C67">
        <w:rPr>
          <w:rFonts w:eastAsia="Times New Roman"/>
          <w:bCs/>
          <w:szCs w:val="24"/>
        </w:rPr>
        <w:t>Comprehensive Development Plan (CDP) Instructions</w:t>
      </w:r>
      <w:r w:rsidRPr="008F1C67">
        <w:rPr>
          <w:rFonts w:eastAsia="Times New Roman"/>
          <w:szCs w:val="24"/>
        </w:rPr>
        <w:tab/>
        <w:t>1</w:t>
      </w:r>
      <w:r w:rsidR="00EC1575">
        <w:rPr>
          <w:rFonts w:eastAsia="Times New Roman"/>
          <w:szCs w:val="24"/>
        </w:rPr>
        <w:t>8</w:t>
      </w:r>
    </w:p>
    <w:p w:rsidR="00CE7FB2" w:rsidRPr="008F1C67" w:rsidP="00CE7FB2" w14:paraId="07C420F7" w14:textId="3B240FA0">
      <w:pPr>
        <w:tabs>
          <w:tab w:val="left" w:pos="720"/>
          <w:tab w:val="right" w:leader="dot" w:pos="9360"/>
        </w:tabs>
        <w:spacing w:line="360" w:lineRule="auto"/>
        <w:rPr>
          <w:rFonts w:eastAsia="Times New Roman"/>
          <w:szCs w:val="24"/>
        </w:rPr>
      </w:pPr>
      <w:r w:rsidRPr="00912AC4">
        <w:rPr>
          <w:bCs/>
          <w:szCs w:val="24"/>
        </w:rPr>
        <w:t>Important Dates to Remember</w:t>
      </w:r>
      <w:r w:rsidRPr="008F1C67">
        <w:rPr>
          <w:rFonts w:eastAsia="Times New Roman"/>
          <w:szCs w:val="24"/>
        </w:rPr>
        <w:tab/>
      </w:r>
      <w:r w:rsidR="00701C55">
        <w:rPr>
          <w:rFonts w:eastAsia="Times New Roman"/>
          <w:szCs w:val="24"/>
        </w:rPr>
        <w:t>20</w:t>
      </w:r>
    </w:p>
    <w:p w:rsidR="00CE7FB2" w:rsidRPr="008F1C67" w:rsidP="00CE7FB2" w14:paraId="086EC5DC" w14:textId="2FA8D37F">
      <w:pPr>
        <w:tabs>
          <w:tab w:val="left" w:pos="720"/>
          <w:tab w:val="right" w:leader="dot" w:pos="9360"/>
        </w:tabs>
        <w:spacing w:line="360" w:lineRule="auto"/>
        <w:rPr>
          <w:rFonts w:eastAsia="Times New Roman"/>
          <w:szCs w:val="24"/>
        </w:rPr>
      </w:pPr>
      <w:r w:rsidRPr="008F1C67">
        <w:rPr>
          <w:rFonts w:eastAsia="Times New Roman"/>
          <w:szCs w:val="24"/>
        </w:rPr>
        <w:t xml:space="preserve">Grants.gov Submission Procedures and </w:t>
      </w:r>
      <w:r w:rsidRPr="008F1C67" w:rsidR="00CB27E4">
        <w:rPr>
          <w:rFonts w:eastAsia="Times New Roman"/>
          <w:szCs w:val="24"/>
        </w:rPr>
        <w:t>Tips</w:t>
      </w:r>
      <w:r w:rsidRPr="008F1C67">
        <w:rPr>
          <w:rFonts w:eastAsia="Times New Roman"/>
          <w:szCs w:val="24"/>
        </w:rPr>
        <w:t xml:space="preserve"> for Applicants</w:t>
      </w:r>
      <w:r w:rsidRPr="008F1C67">
        <w:rPr>
          <w:rFonts w:eastAsia="Times New Roman"/>
          <w:szCs w:val="24"/>
        </w:rPr>
        <w:tab/>
        <w:t>2</w:t>
      </w:r>
      <w:r w:rsidR="00701C55">
        <w:rPr>
          <w:rFonts w:eastAsia="Times New Roman"/>
          <w:szCs w:val="24"/>
        </w:rPr>
        <w:t>1</w:t>
      </w:r>
    </w:p>
    <w:p w:rsidR="005E0E34" w:rsidRPr="008F1C67" w:rsidP="00CE7FB2" w14:paraId="06553557" w14:textId="2C39FF3D">
      <w:pPr>
        <w:tabs>
          <w:tab w:val="left" w:pos="720"/>
          <w:tab w:val="right" w:leader="dot" w:pos="9360"/>
        </w:tabs>
        <w:spacing w:line="360" w:lineRule="auto"/>
        <w:rPr>
          <w:rFonts w:eastAsia="Times New Roman"/>
          <w:szCs w:val="24"/>
        </w:rPr>
      </w:pPr>
      <w:r w:rsidRPr="00912AC4">
        <w:rPr>
          <w:rFonts w:eastAsia="Times New Roman"/>
          <w:szCs w:val="24"/>
        </w:rPr>
        <w:t>Application Transmittal Instructions</w:t>
      </w:r>
      <w:r w:rsidRPr="008F1C67">
        <w:rPr>
          <w:rFonts w:eastAsia="Times New Roman"/>
          <w:szCs w:val="24"/>
        </w:rPr>
        <w:tab/>
        <w:t>2</w:t>
      </w:r>
      <w:r w:rsidR="00701C55">
        <w:rPr>
          <w:rFonts w:eastAsia="Times New Roman"/>
          <w:szCs w:val="24"/>
        </w:rPr>
        <w:t>5</w:t>
      </w:r>
    </w:p>
    <w:p w:rsidR="00CE7FB2" w:rsidRPr="008F1C67" w:rsidP="00CE7FB2" w14:paraId="1CA9319C" w14:textId="15C71B82">
      <w:pPr>
        <w:tabs>
          <w:tab w:val="left" w:pos="720"/>
          <w:tab w:val="right" w:leader="dot" w:pos="9360"/>
        </w:tabs>
        <w:spacing w:line="360" w:lineRule="auto"/>
        <w:rPr>
          <w:rFonts w:eastAsia="Times New Roman"/>
          <w:szCs w:val="24"/>
        </w:rPr>
      </w:pPr>
      <w:r w:rsidRPr="008F1C67">
        <w:rPr>
          <w:rFonts w:eastAsia="Times New Roman"/>
          <w:szCs w:val="24"/>
        </w:rPr>
        <w:t>Instructions for S</w:t>
      </w:r>
      <w:r w:rsidR="00A577FD">
        <w:rPr>
          <w:rFonts w:eastAsia="Times New Roman"/>
          <w:szCs w:val="24"/>
        </w:rPr>
        <w:t>tandard Forms</w:t>
      </w:r>
      <w:r w:rsidRPr="008F1C67">
        <w:rPr>
          <w:rFonts w:eastAsia="Times New Roman"/>
          <w:szCs w:val="24"/>
        </w:rPr>
        <w:tab/>
        <w:t>2</w:t>
      </w:r>
      <w:r w:rsidR="00701C55">
        <w:rPr>
          <w:rFonts w:eastAsia="Times New Roman"/>
          <w:szCs w:val="24"/>
        </w:rPr>
        <w:t>6</w:t>
      </w:r>
    </w:p>
    <w:p w:rsidR="00801D1B" w:rsidRPr="008F1C67" w:rsidP="00801D1B" w14:paraId="372682F3" w14:textId="77777777">
      <w:pPr>
        <w:tabs>
          <w:tab w:val="left" w:pos="720"/>
          <w:tab w:val="right" w:leader="dot" w:pos="9360"/>
        </w:tabs>
        <w:rPr>
          <w:rFonts w:eastAsia="Times New Roman"/>
          <w:szCs w:val="24"/>
        </w:rPr>
      </w:pPr>
    </w:p>
    <w:p w:rsidR="00400A95" w:rsidRPr="008F1C67" w14:paraId="1F7CFE4C" w14:textId="384E5E62">
      <w:pPr>
        <w:rPr>
          <w:rFonts w:eastAsia="Times New Roman"/>
          <w:szCs w:val="24"/>
          <w:u w:val="single"/>
        </w:rPr>
      </w:pPr>
      <w:r w:rsidRPr="008F1C67">
        <w:rPr>
          <w:rFonts w:eastAsia="Times New Roman"/>
          <w:szCs w:val="24"/>
          <w:u w:val="single"/>
        </w:rPr>
        <w:br w:type="page"/>
      </w:r>
    </w:p>
    <w:p w:rsidR="00801D1B" w:rsidRPr="008F1C67" w:rsidP="00801D1B" w14:paraId="3187A853" w14:textId="77777777">
      <w:pPr>
        <w:tabs>
          <w:tab w:val="left" w:pos="720"/>
          <w:tab w:val="right" w:leader="dot" w:pos="9360"/>
        </w:tabs>
        <w:rPr>
          <w:rFonts w:eastAsia="Times New Roman"/>
          <w:szCs w:val="24"/>
          <w:u w:val="single"/>
        </w:rPr>
      </w:pPr>
    </w:p>
    <w:p w:rsidR="00801D1B" w:rsidRPr="008F1C67" w:rsidP="00400A95" w14:paraId="193479A3" w14:textId="77777777">
      <w:pPr>
        <w:pStyle w:val="Heading9"/>
        <w:pBdr>
          <w:top w:val="single" w:sz="4" w:space="1" w:color="auto"/>
          <w:bottom w:val="single" w:sz="4" w:space="1" w:color="auto"/>
        </w:pBdr>
        <w:shd w:val="clear" w:color="auto" w:fill="BDD6EE" w:themeFill="accent5" w:themeFillTint="66"/>
        <w:suppressAutoHyphens w:val="0"/>
        <w:rPr>
          <w:caps/>
          <w:szCs w:val="24"/>
        </w:rPr>
      </w:pPr>
      <w:r w:rsidRPr="008F1C67">
        <w:rPr>
          <w:caps/>
          <w:szCs w:val="24"/>
        </w:rPr>
        <w:t>Paperwork Burden Statement</w:t>
      </w:r>
    </w:p>
    <w:p w:rsidR="005A4977" w:rsidRPr="008F1C67" w:rsidP="00BD76BF" w14:paraId="3EFBEF3E" w14:textId="77777777">
      <w:pPr>
        <w:autoSpaceDE w:val="0"/>
        <w:autoSpaceDN w:val="0"/>
        <w:rPr>
          <w:color w:val="000099"/>
          <w:szCs w:val="24"/>
        </w:rPr>
      </w:pPr>
    </w:p>
    <w:p w:rsidR="005A4977" w:rsidRPr="008F1C67" w:rsidP="00BD76BF" w14:paraId="22D60001" w14:textId="77777777">
      <w:pPr>
        <w:autoSpaceDE w:val="0"/>
        <w:autoSpaceDN w:val="0"/>
        <w:rPr>
          <w:color w:val="000099"/>
          <w:szCs w:val="24"/>
        </w:rPr>
      </w:pPr>
    </w:p>
    <w:p w:rsidR="00930FFC" w:rsidRPr="008F1C67" w:rsidP="00400A95" w14:paraId="43832A21" w14:textId="1277013A">
      <w:pPr>
        <w:autoSpaceDE w:val="0"/>
        <w:autoSpaceDN w:val="0"/>
        <w:spacing w:line="360" w:lineRule="auto"/>
        <w:rPr>
          <w:color w:val="000099"/>
          <w:szCs w:val="24"/>
        </w:rPr>
      </w:pPr>
      <w:r w:rsidRPr="008F1C67">
        <w:rPr>
          <w:szCs w:val="24"/>
        </w:rPr>
        <w:t>According to the Paperwork Reduction Act of 1995, no persons are required to respond to a collection of information unless such collection displays a valid OMB control number.</w:t>
      </w:r>
      <w:r w:rsidRPr="008F1C67" w:rsidR="00941546">
        <w:rPr>
          <w:szCs w:val="24"/>
        </w:rPr>
        <w:t xml:space="preserve">  </w:t>
      </w:r>
      <w:r w:rsidRPr="008F1C67" w:rsidR="00E12FFD">
        <w:rPr>
          <w:color w:val="000000"/>
          <w:szCs w:val="24"/>
        </w:rPr>
        <w:t xml:space="preserve">The valid OMB control number for this information collection is </w:t>
      </w:r>
      <w:r w:rsidRPr="008F1C67" w:rsidR="00E12FFD">
        <w:rPr>
          <w:rFonts w:eastAsia="Times New Roman"/>
          <w:bCs/>
          <w:szCs w:val="24"/>
        </w:rPr>
        <w:t>1840-0113</w:t>
      </w:r>
      <w:r w:rsidRPr="008F1C67" w:rsidR="00E12FFD">
        <w:rPr>
          <w:color w:val="000000"/>
          <w:szCs w:val="24"/>
        </w:rPr>
        <w:t>.  </w:t>
      </w:r>
      <w:r w:rsidRPr="008F1C67">
        <w:rPr>
          <w:szCs w:val="24"/>
        </w:rPr>
        <w:t xml:space="preserve">Public reporting burden for this collection of information is estimated to average </w:t>
      </w:r>
      <w:r w:rsidR="007E62FE">
        <w:rPr>
          <w:szCs w:val="24"/>
        </w:rPr>
        <w:t>28</w:t>
      </w:r>
      <w:r w:rsidRPr="008F1C67" w:rsidR="007E62FE">
        <w:rPr>
          <w:szCs w:val="24"/>
        </w:rPr>
        <w:t xml:space="preserve"> </w:t>
      </w:r>
      <w:r w:rsidRPr="008F1C67">
        <w:rPr>
          <w:szCs w:val="24"/>
        </w:rPr>
        <w:t xml:space="preserve">hours per response, including time for reviewing instructions, searching existing data sources, </w:t>
      </w:r>
      <w:r w:rsidRPr="008F1C67" w:rsidR="00FD4985">
        <w:rPr>
          <w:szCs w:val="24"/>
        </w:rPr>
        <w:t>gathering,</w:t>
      </w:r>
      <w:r w:rsidRPr="008F1C67">
        <w:rPr>
          <w:szCs w:val="24"/>
        </w:rPr>
        <w:t xml:space="preserve"> and maintaining the data needed, and completing and reviewing the collection of information.  The obligation to respond to this collection is required (</w:t>
      </w:r>
      <w:r w:rsidRPr="008F1C67" w:rsidR="004C22B0">
        <w:rPr>
          <w:rFonts w:eastAsia="Times New Roman"/>
          <w:szCs w:val="24"/>
        </w:rPr>
        <w:t>under 34 CFR §608.3) to obtain or retain benefit (under Section 322(2) of the Higher Education Act of 1965, as amended (HEA)</w:t>
      </w:r>
      <w:r w:rsidRPr="008F1C67">
        <w:rPr>
          <w:szCs w:val="24"/>
        </w:rPr>
        <w:t xml:space="preserve">).  </w:t>
      </w:r>
      <w:r w:rsidRPr="008F1C67" w:rsidR="00370B85">
        <w:rPr>
          <w:color w:val="000000"/>
          <w:szCs w:val="24"/>
        </w:rPr>
        <w:t xml:space="preserve">If you have comments or concerns regarding the status of your individual submission of this application, please contact </w:t>
      </w:r>
      <w:r w:rsidRPr="008F1C67" w:rsidR="000033DF">
        <w:rPr>
          <w:color w:val="000000"/>
          <w:szCs w:val="24"/>
        </w:rPr>
        <w:t>Institutional Service, Office of Postsecondary Education, U.S. Department of Education, 400 Maryland Ave SW, Washington, D.C. 20202</w:t>
      </w:r>
      <w:r w:rsidRPr="008F1C67" w:rsidR="00370B85">
        <w:rPr>
          <w:color w:val="000000"/>
          <w:szCs w:val="24"/>
        </w:rPr>
        <w:t xml:space="preserve"> directly. </w:t>
      </w:r>
      <w:r w:rsidRPr="008F1C67" w:rsidR="00D568CA">
        <w:rPr>
          <w:color w:val="000000"/>
          <w:szCs w:val="24"/>
        </w:rPr>
        <w:t xml:space="preserve"> </w:t>
      </w:r>
      <w:r w:rsidRPr="008F1C67" w:rsidR="00370B85">
        <w:rPr>
          <w:color w:val="000000"/>
          <w:szCs w:val="24"/>
        </w:rPr>
        <w:t>[Note: Please do not return the completed application</w:t>
      </w:r>
      <w:r w:rsidRPr="008F1C67" w:rsidR="00370B85">
        <w:rPr>
          <w:i/>
          <w:iCs/>
          <w:color w:val="000000"/>
          <w:szCs w:val="24"/>
        </w:rPr>
        <w:t xml:space="preserve"> </w:t>
      </w:r>
      <w:r w:rsidRPr="008F1C67" w:rsidR="00370B85">
        <w:rPr>
          <w:color w:val="000000"/>
          <w:szCs w:val="24"/>
        </w:rPr>
        <w:t>to this address.]</w:t>
      </w:r>
    </w:p>
    <w:p w:rsidR="00930FFC" w:rsidRPr="008F1C67" w:rsidP="00BD76BF" w14:paraId="1D5FA2CB" w14:textId="77777777">
      <w:pPr>
        <w:autoSpaceDE w:val="0"/>
        <w:autoSpaceDN w:val="0"/>
        <w:rPr>
          <w:color w:val="000099"/>
          <w:szCs w:val="24"/>
        </w:rPr>
      </w:pPr>
    </w:p>
    <w:p w:rsidR="001B49A2" w:rsidRPr="008F1C67" w:rsidP="003639E3" w14:paraId="353A2402" w14:textId="77777777">
      <w:pPr>
        <w:rPr>
          <w:rFonts w:eastAsia="Times New Roman"/>
          <w:bCs/>
          <w:szCs w:val="24"/>
        </w:rPr>
      </w:pPr>
    </w:p>
    <w:p w:rsidR="007A62FA" w:rsidRPr="008F1C67" w:rsidP="00CF0EBA" w14:paraId="7CBCD63B" w14:textId="77777777">
      <w:pPr>
        <w:spacing w:before="120"/>
        <w:rPr>
          <w:rFonts w:eastAsia="Times New Roman"/>
          <w:szCs w:val="24"/>
        </w:rPr>
      </w:pPr>
      <w:r w:rsidRPr="008F1C67">
        <w:rPr>
          <w:rFonts w:eastAsia="Times New Roman"/>
          <w:szCs w:val="24"/>
        </w:rPr>
        <w:br w:type="page"/>
      </w:r>
    </w:p>
    <w:p w:rsidR="007A62FA" w:rsidRPr="008F1C67" w:rsidP="007A62FA" w14:paraId="69481AED" w14:textId="2669A117">
      <w:pPr>
        <w:pBdr>
          <w:top w:val="single" w:sz="4" w:space="1" w:color="auto"/>
          <w:bottom w:val="single" w:sz="4" w:space="1" w:color="auto"/>
        </w:pBdr>
        <w:shd w:val="clear" w:color="auto" w:fill="BDD6EE" w:themeFill="accent5" w:themeFillTint="66"/>
        <w:jc w:val="center"/>
        <w:rPr>
          <w:rFonts w:eastAsia="Times New Roman"/>
          <w:b/>
          <w:bCs/>
          <w:szCs w:val="24"/>
        </w:rPr>
      </w:pPr>
      <w:r w:rsidRPr="008F1C67">
        <w:rPr>
          <w:rFonts w:eastAsia="Times New Roman"/>
          <w:b/>
          <w:bCs/>
          <w:szCs w:val="24"/>
        </w:rPr>
        <w:t>DEAR APPLICANT LETTER</w:t>
      </w:r>
    </w:p>
    <w:p w:rsidR="001D369B" w:rsidRPr="008F1C67" w:rsidP="007A62FA" w14:paraId="12843686" w14:textId="558DE6B3">
      <w:pPr>
        <w:spacing w:before="120"/>
        <w:jc w:val="center"/>
        <w:rPr>
          <w:b/>
          <w:color w:val="1F497D"/>
          <w:szCs w:val="24"/>
        </w:rPr>
      </w:pPr>
      <w:r w:rsidRPr="008F1C67">
        <w:rPr>
          <w:noProof/>
          <w:color w:val="1F497D"/>
          <w:szCs w:val="24"/>
        </w:rPr>
        <w:drawing>
          <wp:anchor distT="0" distB="0" distL="114300" distR="114300" simplePos="0" relativeHeight="251660288" behindDoc="1" locked="1" layoutInCell="0" allowOverlap="1">
            <wp:simplePos x="0" y="0"/>
            <wp:positionH relativeFrom="column">
              <wp:posOffset>64770</wp:posOffset>
            </wp:positionH>
            <wp:positionV relativeFrom="paragraph">
              <wp:posOffset>3810</wp:posOffset>
            </wp:positionV>
            <wp:extent cx="1033145" cy="987425"/>
            <wp:effectExtent l="0" t="0" r="0" b="0"/>
            <wp:wrapThrough wrapText="bothSides">
              <wp:wrapPolygon>
                <wp:start x="0" y="0"/>
                <wp:lineTo x="0" y="21253"/>
                <wp:lineTo x="21109" y="21253"/>
                <wp:lineTo x="21109" y="0"/>
                <wp:lineTo x="0" y="0"/>
              </wp:wrapPolygon>
            </wp:wrapThrough>
            <wp:docPr id="4" name="Picture 334" descr="Description: Untitled-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34" descr="Description: Untitled-1"/>
                    <pic:cNvPicPr>
                      <a:picLocks noChangeAspect="1" noChangeArrowheads="1"/>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033145" cy="9874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F1C67">
        <w:rPr>
          <w:b/>
          <w:noProof/>
          <w:color w:val="1F497D"/>
          <w:szCs w:val="24"/>
        </w:rPr>
        <w:t>UNITED STATES DEPARTMENT OF EDUCATION</w:t>
      </w:r>
    </w:p>
    <w:p w:rsidR="001D369B" w:rsidRPr="008F1C67" w:rsidP="007A62FA" w14:paraId="752C6554" w14:textId="77777777">
      <w:pPr>
        <w:jc w:val="center"/>
        <w:rPr>
          <w:rFonts w:eastAsia="Times New Roman"/>
          <w:color w:val="1F497D"/>
          <w:szCs w:val="24"/>
        </w:rPr>
      </w:pPr>
      <w:r w:rsidRPr="008F1C67">
        <w:rPr>
          <w:color w:val="1F497D"/>
          <w:szCs w:val="24"/>
        </w:rPr>
        <w:t>OFFICE OF POSTSECONDARY EDUCATION</w:t>
      </w:r>
    </w:p>
    <w:p w:rsidR="001D369B" w:rsidRPr="008F1C67" w:rsidP="00B61B14" w14:paraId="43383FA0" w14:textId="77777777">
      <w:pPr>
        <w:rPr>
          <w:rFonts w:eastAsia="Times New Roman"/>
          <w:szCs w:val="24"/>
        </w:rPr>
      </w:pPr>
    </w:p>
    <w:p w:rsidR="007F1024" w:rsidRPr="008F1C67" w:rsidP="007E2414" w14:paraId="5FEDBD8E" w14:textId="77777777">
      <w:pPr>
        <w:pStyle w:val="NormalWeb"/>
        <w:spacing w:before="0" w:beforeAutospacing="0" w:after="0" w:afterAutospacing="0"/>
        <w:rPr>
          <w:rFonts w:ascii="Times New Roman" w:eastAsia="Times New Roman" w:hAnsi="Times New Roman" w:cs="Times New Roman"/>
        </w:rPr>
      </w:pPr>
    </w:p>
    <w:p w:rsidR="00AA012F" w:rsidRPr="008F1C67" w:rsidP="00381285" w14:paraId="2465B5F7" w14:textId="77777777">
      <w:pPr>
        <w:rPr>
          <w:rFonts w:eastAsia="Times New Roman"/>
          <w:szCs w:val="24"/>
        </w:rPr>
      </w:pPr>
    </w:p>
    <w:p w:rsidR="00AA012F" w:rsidRPr="008F1C67" w:rsidP="00381285" w14:paraId="1490867F" w14:textId="77777777">
      <w:pPr>
        <w:rPr>
          <w:rFonts w:eastAsia="Times New Roman"/>
          <w:szCs w:val="24"/>
        </w:rPr>
      </w:pPr>
    </w:p>
    <w:p w:rsidR="00B61B14" w:rsidRPr="008F1C67" w:rsidP="00381285" w14:paraId="3E8DE806" w14:textId="07846A37">
      <w:pPr>
        <w:rPr>
          <w:rFonts w:eastAsia="Times New Roman"/>
          <w:szCs w:val="24"/>
        </w:rPr>
      </w:pPr>
      <w:r w:rsidRPr="008F1C67">
        <w:rPr>
          <w:rFonts w:eastAsia="Times New Roman"/>
          <w:szCs w:val="24"/>
        </w:rPr>
        <w:t>Dear Applicant:</w:t>
      </w:r>
    </w:p>
    <w:p w:rsidR="00B61B14" w:rsidRPr="008F1C67" w:rsidP="00B61B14" w14:paraId="650AF62F" w14:textId="77777777">
      <w:pPr>
        <w:rPr>
          <w:rFonts w:eastAsia="Times New Roman"/>
          <w:szCs w:val="24"/>
        </w:rPr>
      </w:pPr>
    </w:p>
    <w:p w:rsidR="006E6460" w:rsidP="00A14FDC" w14:paraId="0DEE8F98" w14:textId="7A76D97B">
      <w:pPr>
        <w:rPr>
          <w:rFonts w:eastAsia="Times New Roman"/>
          <w:kern w:val="24"/>
          <w:szCs w:val="24"/>
        </w:rPr>
      </w:pPr>
      <w:r w:rsidRPr="008F1C67">
        <w:rPr>
          <w:rFonts w:eastAsia="Times New Roman"/>
          <w:szCs w:val="24"/>
        </w:rPr>
        <w:t>Thank you for your interest in applying for a ne</w:t>
      </w:r>
      <w:r w:rsidRPr="008F1C67" w:rsidR="00CC4693">
        <w:rPr>
          <w:rFonts w:eastAsia="Times New Roman"/>
          <w:szCs w:val="24"/>
        </w:rPr>
        <w:t>w grant</w:t>
      </w:r>
      <w:r w:rsidRPr="008F1C67" w:rsidR="00EF7159">
        <w:rPr>
          <w:rFonts w:eastAsia="Times New Roman"/>
          <w:szCs w:val="24"/>
        </w:rPr>
        <w:t xml:space="preserve"> under the </w:t>
      </w:r>
      <w:r w:rsidRPr="008F1C67" w:rsidR="00AD5544">
        <w:rPr>
          <w:rFonts w:eastAsia="Times New Roman"/>
          <w:szCs w:val="24"/>
        </w:rPr>
        <w:t xml:space="preserve">Title III Strengthening Historically Black Colleges and Universities </w:t>
      </w:r>
      <w:r w:rsidRPr="008F1C67" w:rsidR="00A977BC">
        <w:rPr>
          <w:rFonts w:eastAsia="Times New Roman"/>
          <w:szCs w:val="24"/>
        </w:rPr>
        <w:t xml:space="preserve">(HBCU) </w:t>
      </w:r>
      <w:r w:rsidRPr="008F1C67" w:rsidR="00AD5544">
        <w:rPr>
          <w:rFonts w:eastAsia="Times New Roman"/>
          <w:szCs w:val="24"/>
        </w:rPr>
        <w:t>Program</w:t>
      </w:r>
      <w:r w:rsidRPr="008F1C67" w:rsidR="00B704A5">
        <w:rPr>
          <w:rFonts w:eastAsia="Times New Roman"/>
          <w:szCs w:val="24"/>
        </w:rPr>
        <w:t>s</w:t>
      </w:r>
      <w:r w:rsidRPr="008F1C67" w:rsidR="00A977BC">
        <w:rPr>
          <w:rFonts w:eastAsia="Times New Roman"/>
          <w:szCs w:val="24"/>
        </w:rPr>
        <w:t>.</w:t>
      </w:r>
      <w:r w:rsidRPr="008F1C67" w:rsidR="00A977BC">
        <w:rPr>
          <w:rFonts w:eastAsia="Times New Roman"/>
          <w:kern w:val="24"/>
          <w:szCs w:val="24"/>
        </w:rPr>
        <w:t xml:space="preserve">  </w:t>
      </w:r>
      <w:r w:rsidRPr="008F1C67" w:rsidR="00155874">
        <w:rPr>
          <w:rFonts w:eastAsia="Times New Roman"/>
          <w:kern w:val="24"/>
          <w:szCs w:val="24"/>
        </w:rPr>
        <w:t>The HBCU Programs</w:t>
      </w:r>
      <w:r w:rsidRPr="008F1C67" w:rsidR="00612C83">
        <w:rPr>
          <w:rFonts w:eastAsia="Times New Roman"/>
          <w:kern w:val="24"/>
          <w:szCs w:val="24"/>
        </w:rPr>
        <w:t xml:space="preserve"> provide</w:t>
      </w:r>
      <w:r w:rsidRPr="008F1C67" w:rsidR="00883C43">
        <w:rPr>
          <w:rFonts w:eastAsia="Times New Roman"/>
          <w:kern w:val="24"/>
          <w:szCs w:val="24"/>
        </w:rPr>
        <w:t xml:space="preserve"> </w:t>
      </w:r>
      <w:r w:rsidRPr="008F1C67" w:rsidR="000A2160">
        <w:rPr>
          <w:rFonts w:eastAsia="Times New Roman"/>
          <w:kern w:val="24"/>
          <w:szCs w:val="24"/>
        </w:rPr>
        <w:t>grants to i</w:t>
      </w:r>
      <w:r w:rsidRPr="008F1C67" w:rsidR="00A977BC">
        <w:rPr>
          <w:rFonts w:eastAsia="Times New Roman"/>
          <w:kern w:val="24"/>
          <w:szCs w:val="24"/>
        </w:rPr>
        <w:t>nstitutions of higher education legally designated as a historically Black college or university</w:t>
      </w:r>
      <w:r w:rsidRPr="008F1C67" w:rsidR="00BF5F7B">
        <w:rPr>
          <w:rFonts w:eastAsia="Times New Roman"/>
          <w:kern w:val="24"/>
          <w:szCs w:val="24"/>
        </w:rPr>
        <w:t xml:space="preserve"> (</w:t>
      </w:r>
      <w:r w:rsidRPr="008F1C67" w:rsidR="00AA2B0A">
        <w:rPr>
          <w:rFonts w:eastAsia="Times New Roman"/>
          <w:kern w:val="24"/>
          <w:szCs w:val="24"/>
        </w:rPr>
        <w:t>S</w:t>
      </w:r>
      <w:r w:rsidRPr="008F1C67" w:rsidR="00BF5F7B">
        <w:rPr>
          <w:rFonts w:eastAsia="Times New Roman"/>
          <w:kern w:val="24"/>
          <w:szCs w:val="24"/>
        </w:rPr>
        <w:t>ection 322(2) of the Higher Education Act of 1965, as amended (HEA</w:t>
      </w:r>
      <w:r w:rsidRPr="008F1C67" w:rsidR="00AA2B0A">
        <w:rPr>
          <w:rFonts w:eastAsia="Times New Roman"/>
          <w:kern w:val="24"/>
          <w:szCs w:val="24"/>
        </w:rPr>
        <w:t>)</w:t>
      </w:r>
      <w:r w:rsidRPr="008F1C67" w:rsidR="00122BA0">
        <w:rPr>
          <w:rFonts w:eastAsia="Times New Roman"/>
          <w:kern w:val="24"/>
          <w:szCs w:val="24"/>
        </w:rPr>
        <w:t>)</w:t>
      </w:r>
      <w:r w:rsidRPr="008F1C67" w:rsidR="000A2160">
        <w:rPr>
          <w:rFonts w:eastAsia="Times New Roman"/>
          <w:kern w:val="24"/>
          <w:szCs w:val="24"/>
        </w:rPr>
        <w:t xml:space="preserve">.  </w:t>
      </w:r>
      <w:r w:rsidRPr="008F1C67" w:rsidR="008D63B2">
        <w:rPr>
          <w:rFonts w:eastAsia="Times New Roman"/>
          <w:kern w:val="24"/>
          <w:szCs w:val="24"/>
        </w:rPr>
        <w:t xml:space="preserve">The </w:t>
      </w:r>
      <w:r w:rsidRPr="008F1C67" w:rsidR="00B05E48">
        <w:rPr>
          <w:rFonts w:eastAsia="Times New Roman"/>
          <w:kern w:val="24"/>
          <w:szCs w:val="24"/>
        </w:rPr>
        <w:t>purpose</w:t>
      </w:r>
      <w:r w:rsidRPr="008F1C67" w:rsidR="008D63B2">
        <w:rPr>
          <w:rFonts w:eastAsia="Times New Roman"/>
          <w:kern w:val="24"/>
          <w:szCs w:val="24"/>
        </w:rPr>
        <w:t xml:space="preserve"> of</w:t>
      </w:r>
      <w:r w:rsidRPr="008F1C67" w:rsidR="008D5C82">
        <w:rPr>
          <w:rFonts w:eastAsia="Times New Roman"/>
          <w:kern w:val="24"/>
          <w:szCs w:val="24"/>
        </w:rPr>
        <w:t xml:space="preserve"> </w:t>
      </w:r>
      <w:r w:rsidRPr="008F1C67" w:rsidR="00371097">
        <w:rPr>
          <w:rFonts w:eastAsia="Times New Roman"/>
          <w:kern w:val="24"/>
          <w:szCs w:val="24"/>
        </w:rPr>
        <w:t xml:space="preserve">the </w:t>
      </w:r>
      <w:r w:rsidRPr="008F1C67" w:rsidR="00457EF9">
        <w:rPr>
          <w:rFonts w:eastAsia="Times New Roman"/>
          <w:kern w:val="24"/>
          <w:szCs w:val="24"/>
        </w:rPr>
        <w:t xml:space="preserve">HBCU </w:t>
      </w:r>
      <w:r w:rsidRPr="008F1C67" w:rsidR="00371097">
        <w:rPr>
          <w:rFonts w:eastAsia="Times New Roman"/>
          <w:kern w:val="24"/>
          <w:szCs w:val="24"/>
        </w:rPr>
        <w:t>grant p</w:t>
      </w:r>
      <w:r w:rsidRPr="008F1C67" w:rsidR="00457EF9">
        <w:rPr>
          <w:rFonts w:eastAsia="Times New Roman"/>
          <w:kern w:val="24"/>
          <w:szCs w:val="24"/>
        </w:rPr>
        <w:t>rograms</w:t>
      </w:r>
      <w:r w:rsidRPr="008F1C67" w:rsidR="002A3E36">
        <w:rPr>
          <w:rFonts w:eastAsia="Times New Roman"/>
          <w:kern w:val="24"/>
          <w:szCs w:val="24"/>
        </w:rPr>
        <w:t>, Title III, Part B and Part F</w:t>
      </w:r>
      <w:r w:rsidRPr="008F1C67" w:rsidR="00D77471">
        <w:rPr>
          <w:rFonts w:eastAsia="Times New Roman"/>
          <w:kern w:val="24"/>
          <w:szCs w:val="24"/>
        </w:rPr>
        <w:t>,</w:t>
      </w:r>
      <w:r w:rsidRPr="008F1C67" w:rsidR="00457EF9">
        <w:rPr>
          <w:rFonts w:eastAsia="Times New Roman"/>
          <w:kern w:val="24"/>
          <w:szCs w:val="24"/>
        </w:rPr>
        <w:t xml:space="preserve"> is </w:t>
      </w:r>
      <w:r w:rsidRPr="008F1C67" w:rsidR="00BB5E6C">
        <w:rPr>
          <w:rFonts w:eastAsia="Times New Roman"/>
          <w:kern w:val="24"/>
          <w:szCs w:val="24"/>
        </w:rPr>
        <w:t xml:space="preserve">to </w:t>
      </w:r>
      <w:r w:rsidRPr="008F1C67" w:rsidR="00371097">
        <w:rPr>
          <w:rFonts w:eastAsia="Times New Roman"/>
          <w:kern w:val="24"/>
          <w:szCs w:val="24"/>
        </w:rPr>
        <w:t xml:space="preserve">assist </w:t>
      </w:r>
      <w:r w:rsidRPr="008F1C67" w:rsidR="00457EF9">
        <w:rPr>
          <w:rFonts w:eastAsia="Times New Roman"/>
          <w:kern w:val="24"/>
          <w:szCs w:val="24"/>
        </w:rPr>
        <w:t>institutions</w:t>
      </w:r>
      <w:r w:rsidRPr="008F1C67" w:rsidR="008D5C82">
        <w:rPr>
          <w:rFonts w:eastAsia="Times New Roman"/>
          <w:kern w:val="24"/>
          <w:szCs w:val="24"/>
        </w:rPr>
        <w:t xml:space="preserve"> in strengthening their academic, administrative, and fiscal capabilities</w:t>
      </w:r>
      <w:r w:rsidRPr="008F1C67" w:rsidR="00A14FDC">
        <w:rPr>
          <w:rFonts w:eastAsia="Times New Roman"/>
          <w:kern w:val="24"/>
          <w:szCs w:val="24"/>
        </w:rPr>
        <w:t xml:space="preserve"> </w:t>
      </w:r>
      <w:r w:rsidRPr="008F1C67" w:rsidR="00E14608">
        <w:rPr>
          <w:rFonts w:eastAsia="Times New Roman"/>
          <w:kern w:val="24"/>
          <w:szCs w:val="24"/>
        </w:rPr>
        <w:t xml:space="preserve">as </w:t>
      </w:r>
      <w:r w:rsidRPr="008F1C67" w:rsidR="00A14FDC">
        <w:rPr>
          <w:rFonts w:eastAsia="Times New Roman"/>
          <w:kern w:val="24"/>
          <w:szCs w:val="24"/>
        </w:rPr>
        <w:t xml:space="preserve">authorized </w:t>
      </w:r>
      <w:r w:rsidRPr="008F1C67" w:rsidR="00A14FDC">
        <w:rPr>
          <w:rFonts w:eastAsia="Times New Roman"/>
          <w:szCs w:val="24"/>
        </w:rPr>
        <w:t xml:space="preserve">under the HEA.  </w:t>
      </w:r>
      <w:r w:rsidRPr="008F1C67" w:rsidR="00A14FDC">
        <w:rPr>
          <w:rFonts w:eastAsia="Times New Roman"/>
          <w:kern w:val="24"/>
          <w:szCs w:val="24"/>
        </w:rPr>
        <w:t xml:space="preserve">Additional information </w:t>
      </w:r>
      <w:r w:rsidRPr="008F1C67" w:rsidR="000F6EDE">
        <w:rPr>
          <w:rFonts w:eastAsia="Times New Roman"/>
          <w:kern w:val="24"/>
          <w:szCs w:val="24"/>
        </w:rPr>
        <w:t xml:space="preserve">about the legislation </w:t>
      </w:r>
      <w:r w:rsidR="0024228E">
        <w:rPr>
          <w:rFonts w:eastAsia="Times New Roman"/>
          <w:kern w:val="24"/>
          <w:szCs w:val="24"/>
        </w:rPr>
        <w:t>and</w:t>
      </w:r>
      <w:r w:rsidRPr="008F1C67" w:rsidR="0024228E">
        <w:rPr>
          <w:rFonts w:eastAsia="Times New Roman"/>
          <w:kern w:val="24"/>
          <w:szCs w:val="24"/>
        </w:rPr>
        <w:t xml:space="preserve"> </w:t>
      </w:r>
      <w:r w:rsidRPr="008F1C67" w:rsidR="00A14FDC">
        <w:rPr>
          <w:rFonts w:eastAsia="Times New Roman"/>
          <w:kern w:val="24"/>
          <w:szCs w:val="24"/>
        </w:rPr>
        <w:t>regulations governing the HBCU Programs can be accessed from the following website:</w:t>
      </w:r>
      <w:r w:rsidR="004F33F8">
        <w:rPr>
          <w:rFonts w:eastAsia="Times New Roman"/>
          <w:kern w:val="24"/>
          <w:szCs w:val="24"/>
        </w:rPr>
        <w:t xml:space="preserve"> </w:t>
      </w:r>
    </w:p>
    <w:p w:rsidR="006E6460" w:rsidP="00A14FDC" w14:paraId="7DF0C159" w14:textId="77777777">
      <w:pPr>
        <w:rPr>
          <w:rFonts w:eastAsia="Times New Roman"/>
          <w:kern w:val="24"/>
          <w:szCs w:val="24"/>
        </w:rPr>
      </w:pPr>
    </w:p>
    <w:p w:rsidR="00BB5E6C" w:rsidRPr="006E6460" w:rsidP="00701C55" w14:paraId="2DE9E2BF" w14:textId="7787011B">
      <w:pPr>
        <w:pStyle w:val="ListParagraph"/>
        <w:numPr>
          <w:ilvl w:val="0"/>
          <w:numId w:val="17"/>
        </w:numPr>
        <w:rPr>
          <w:kern w:val="24"/>
          <w:sz w:val="24"/>
          <w:szCs w:val="24"/>
        </w:rPr>
      </w:pPr>
      <w:hyperlink r:id="rId10" w:anchor="Home" w:history="1">
        <w:r w:rsidRPr="006E6460" w:rsidR="00795A9D">
          <w:rPr>
            <w:rStyle w:val="Hyperlink"/>
            <w:kern w:val="24"/>
            <w:sz w:val="24"/>
            <w:szCs w:val="24"/>
          </w:rPr>
          <w:t>Title III Part B, Strengthening Historically Black Colleges and Universities Program | U.S. Department of Education</w:t>
        </w:r>
      </w:hyperlink>
      <w:r w:rsidRPr="008F1C67" w:rsidR="0016010A">
        <w:rPr>
          <w:szCs w:val="24"/>
        </w:rPr>
        <w:t>.</w:t>
      </w:r>
      <w:r w:rsidRPr="006E6460" w:rsidR="00FD3899">
        <w:rPr>
          <w:rStyle w:val="Hyperlink"/>
          <w:color w:val="auto"/>
          <w:sz w:val="24"/>
          <w:szCs w:val="24"/>
          <w:u w:val="none"/>
        </w:rPr>
        <w:t xml:space="preserve"> </w:t>
      </w:r>
    </w:p>
    <w:p w:rsidR="005B2DF8" w:rsidRPr="008F1C67" w:rsidP="00A977BC" w14:paraId="4EA309E7" w14:textId="77777777">
      <w:pPr>
        <w:rPr>
          <w:rFonts w:eastAsia="Times New Roman"/>
          <w:kern w:val="24"/>
          <w:szCs w:val="24"/>
        </w:rPr>
      </w:pPr>
    </w:p>
    <w:p w:rsidR="00E10D7A" w:rsidRPr="00E10D7A" w:rsidP="00E10D7A" w14:paraId="56F5878D" w14:textId="75D7EC0D">
      <w:pPr>
        <w:rPr>
          <w:rFonts w:eastAsia="Times New Roman"/>
          <w:szCs w:val="24"/>
          <w:lang w:val="en-CA"/>
        </w:rPr>
      </w:pPr>
      <w:r w:rsidRPr="00CF3059">
        <w:rPr>
          <w:rFonts w:eastAsia="Times New Roman"/>
          <w:szCs w:val="24"/>
        </w:rPr>
        <w:t>Th</w:t>
      </w:r>
      <w:r w:rsidRPr="00CF3059" w:rsidR="00FF058C">
        <w:rPr>
          <w:rFonts w:eastAsia="Times New Roman"/>
          <w:szCs w:val="24"/>
        </w:rPr>
        <w:t xml:space="preserve">e fiscal year (FY) </w:t>
      </w:r>
      <w:r w:rsidRPr="00CF3059" w:rsidR="001C6E47">
        <w:rPr>
          <w:rFonts w:eastAsia="Times New Roman"/>
          <w:szCs w:val="24"/>
        </w:rPr>
        <w:t>2025</w:t>
      </w:r>
      <w:r w:rsidRPr="00CF3059">
        <w:rPr>
          <w:rFonts w:eastAsia="Times New Roman"/>
          <w:szCs w:val="24"/>
        </w:rPr>
        <w:t xml:space="preserve"> application package is for new awards</w:t>
      </w:r>
      <w:r w:rsidRPr="00CF3059" w:rsidR="00FE4AD2">
        <w:rPr>
          <w:rFonts w:eastAsia="Times New Roman"/>
          <w:szCs w:val="24"/>
        </w:rPr>
        <w:t xml:space="preserve"> under</w:t>
      </w:r>
      <w:r w:rsidR="001E5BEF">
        <w:rPr>
          <w:rFonts w:eastAsia="Times New Roman"/>
          <w:szCs w:val="24"/>
        </w:rPr>
        <w:t xml:space="preserve"> the Title III</w:t>
      </w:r>
      <w:r w:rsidRPr="00CF3059" w:rsidR="00FE4AD2">
        <w:rPr>
          <w:rFonts w:eastAsia="Times New Roman"/>
          <w:szCs w:val="24"/>
        </w:rPr>
        <w:t xml:space="preserve"> </w:t>
      </w:r>
      <w:r w:rsidRPr="00E10D7A">
        <w:rPr>
          <w:rFonts w:eastAsia="Times New Roman"/>
          <w:szCs w:val="24"/>
          <w:lang w:val="en-CA"/>
        </w:rPr>
        <w:t xml:space="preserve">Strengthening HBCU Program </w:t>
      </w:r>
      <w:r w:rsidR="00862EB6">
        <w:rPr>
          <w:rFonts w:eastAsia="Times New Roman"/>
          <w:szCs w:val="24"/>
          <w:lang w:val="en-CA"/>
        </w:rPr>
        <w:t>for</w:t>
      </w:r>
      <w:r w:rsidRPr="00E10D7A">
        <w:rPr>
          <w:rFonts w:eastAsia="Times New Roman"/>
          <w:szCs w:val="24"/>
          <w:lang w:val="en-CA"/>
        </w:rPr>
        <w:t xml:space="preserve"> the Fostering Undergraduate Talent by Unlocking Resources for Education (FUTURE) Act Program (</w:t>
      </w:r>
      <w:r w:rsidR="00BF4026">
        <w:rPr>
          <w:rFonts w:eastAsia="Times New Roman"/>
          <w:szCs w:val="24"/>
          <w:lang w:val="en-CA"/>
        </w:rPr>
        <w:t>ALN</w:t>
      </w:r>
      <w:r w:rsidRPr="00E10D7A" w:rsidR="00BF4026">
        <w:rPr>
          <w:rFonts w:eastAsia="Times New Roman"/>
          <w:szCs w:val="24"/>
          <w:lang w:val="en-CA"/>
        </w:rPr>
        <w:t xml:space="preserve"> </w:t>
      </w:r>
      <w:r w:rsidRPr="00E10D7A">
        <w:rPr>
          <w:rFonts w:eastAsia="Times New Roman"/>
          <w:szCs w:val="24"/>
          <w:lang w:val="en-CA"/>
        </w:rPr>
        <w:t xml:space="preserve">No. 84.031E) authorized by Title III, Part F, Section 371 of the HEA.  </w:t>
      </w:r>
    </w:p>
    <w:p w:rsidR="00E10D7A" w:rsidP="00B61B14" w14:paraId="2B46D210" w14:textId="245E20F7">
      <w:pPr>
        <w:rPr>
          <w:rFonts w:eastAsia="Times New Roman"/>
          <w:szCs w:val="24"/>
        </w:rPr>
      </w:pPr>
    </w:p>
    <w:p w:rsidR="00F71121" w:rsidP="00B61B14" w14:paraId="447C240A" w14:textId="7787A555">
      <w:pPr>
        <w:rPr>
          <w:rFonts w:eastAsia="Times New Roman"/>
          <w:szCs w:val="24"/>
        </w:rPr>
      </w:pPr>
      <w:r w:rsidRPr="00D05FB0">
        <w:rPr>
          <w:rFonts w:eastAsia="Times New Roman"/>
          <w:szCs w:val="24"/>
        </w:rPr>
        <w:t>A link to the statute and regulations for this program and instructions and forms required to apply for the grant are included in this application package.  To the extent that there are any conflicts between the statute and regulations, the statute takes precedence</w:t>
      </w:r>
      <w:r w:rsidRPr="00CF3059" w:rsidR="00B61B14">
        <w:rPr>
          <w:rFonts w:eastAsia="Times New Roman"/>
          <w:szCs w:val="24"/>
        </w:rPr>
        <w:t>.  Applica</w:t>
      </w:r>
      <w:r w:rsidRPr="00CF3059" w:rsidR="0020537C">
        <w:rPr>
          <w:rFonts w:eastAsia="Times New Roman"/>
          <w:szCs w:val="24"/>
        </w:rPr>
        <w:t>n</w:t>
      </w:r>
      <w:r w:rsidRPr="00CF3059" w:rsidR="00B61B14">
        <w:rPr>
          <w:rFonts w:eastAsia="Times New Roman"/>
          <w:szCs w:val="24"/>
        </w:rPr>
        <w:t xml:space="preserve">ts are encouraged to review </w:t>
      </w:r>
      <w:r w:rsidRPr="00CF3059" w:rsidR="0020537C">
        <w:rPr>
          <w:rFonts w:eastAsia="Times New Roman"/>
          <w:szCs w:val="24"/>
        </w:rPr>
        <w:t xml:space="preserve">the </w:t>
      </w:r>
      <w:r w:rsidRPr="00CF3059" w:rsidR="00CC4693">
        <w:rPr>
          <w:rFonts w:eastAsia="Times New Roman"/>
          <w:szCs w:val="24"/>
        </w:rPr>
        <w:t>FY 20</w:t>
      </w:r>
      <w:r w:rsidRPr="00CF3059" w:rsidR="0031231E">
        <w:rPr>
          <w:rFonts w:eastAsia="Times New Roman"/>
          <w:szCs w:val="24"/>
        </w:rPr>
        <w:t>2</w:t>
      </w:r>
      <w:r w:rsidRPr="00CF3059" w:rsidR="001C6E47">
        <w:rPr>
          <w:rFonts w:eastAsia="Times New Roman"/>
          <w:szCs w:val="24"/>
        </w:rPr>
        <w:t xml:space="preserve">5 </w:t>
      </w:r>
      <w:r w:rsidRPr="00CF3059" w:rsidR="00B61B14">
        <w:rPr>
          <w:rFonts w:eastAsia="Times New Roman"/>
          <w:szCs w:val="24"/>
        </w:rPr>
        <w:t>Application Highlights found in th</w:t>
      </w:r>
      <w:r w:rsidR="00385036">
        <w:rPr>
          <w:rFonts w:eastAsia="Times New Roman"/>
          <w:szCs w:val="24"/>
        </w:rPr>
        <w:t>is</w:t>
      </w:r>
      <w:r w:rsidRPr="00CF3059" w:rsidR="00B61B14">
        <w:rPr>
          <w:rFonts w:eastAsia="Times New Roman"/>
          <w:szCs w:val="24"/>
        </w:rPr>
        <w:t xml:space="preserve"> application package for </w:t>
      </w:r>
      <w:r w:rsidRPr="00CF3059" w:rsidR="001C6E56">
        <w:rPr>
          <w:rFonts w:eastAsia="Times New Roman"/>
          <w:szCs w:val="24"/>
        </w:rPr>
        <w:t>an overview of important i</w:t>
      </w:r>
      <w:r w:rsidR="00385036">
        <w:rPr>
          <w:rFonts w:eastAsia="Times New Roman"/>
          <w:szCs w:val="24"/>
        </w:rPr>
        <w:t>nformation</w:t>
      </w:r>
      <w:r w:rsidRPr="00CF3059" w:rsidR="001C6E56">
        <w:rPr>
          <w:rFonts w:eastAsia="Times New Roman"/>
          <w:szCs w:val="24"/>
        </w:rPr>
        <w:t xml:space="preserve">.  </w:t>
      </w:r>
      <w:r w:rsidRPr="00CF3059" w:rsidR="00B61B14">
        <w:rPr>
          <w:rFonts w:eastAsia="Times New Roman"/>
          <w:szCs w:val="24"/>
        </w:rPr>
        <w:t xml:space="preserve">Please note there are two </w:t>
      </w:r>
      <w:r w:rsidR="00F23342">
        <w:rPr>
          <w:rFonts w:eastAsia="Times New Roman"/>
          <w:szCs w:val="24"/>
        </w:rPr>
        <w:t>different phases of the application process.</w:t>
      </w:r>
      <w:r w:rsidR="00D1658F">
        <w:rPr>
          <w:rFonts w:eastAsia="Times New Roman"/>
          <w:szCs w:val="24"/>
        </w:rPr>
        <w:t xml:space="preserve">  </w:t>
      </w:r>
    </w:p>
    <w:p w:rsidR="00D1658F" w:rsidRPr="008F1C67" w:rsidP="00B61B14" w14:paraId="2C340F4A" w14:textId="77777777">
      <w:pPr>
        <w:rPr>
          <w:rFonts w:eastAsia="Times New Roman"/>
          <w:szCs w:val="24"/>
        </w:rPr>
      </w:pPr>
    </w:p>
    <w:p w:rsidR="00B61B14" w:rsidRPr="008F1C67" w:rsidP="00701C55" w14:paraId="4F84A697" w14:textId="5C22CBE5">
      <w:pPr>
        <w:pStyle w:val="ListParagraph"/>
        <w:numPr>
          <w:ilvl w:val="0"/>
          <w:numId w:val="1"/>
        </w:numPr>
        <w:contextualSpacing/>
        <w:rPr>
          <w:sz w:val="24"/>
          <w:szCs w:val="24"/>
        </w:rPr>
      </w:pPr>
      <w:r w:rsidRPr="008F1C67">
        <w:rPr>
          <w:sz w:val="24"/>
          <w:szCs w:val="24"/>
        </w:rPr>
        <w:t>Phase I</w:t>
      </w:r>
      <w:r w:rsidR="00FE175B">
        <w:rPr>
          <w:sz w:val="24"/>
          <w:szCs w:val="24"/>
        </w:rPr>
        <w:t>:</w:t>
      </w:r>
      <w:r w:rsidRPr="008F1C67">
        <w:rPr>
          <w:sz w:val="24"/>
          <w:szCs w:val="24"/>
        </w:rPr>
        <w:t xml:space="preserve"> Formula Data must </w:t>
      </w:r>
      <w:r w:rsidRPr="008F1C67" w:rsidR="00225C4F">
        <w:rPr>
          <w:sz w:val="24"/>
          <w:szCs w:val="24"/>
        </w:rPr>
        <w:t xml:space="preserve">be </w:t>
      </w:r>
      <w:r w:rsidRPr="008F1C67">
        <w:rPr>
          <w:sz w:val="24"/>
          <w:szCs w:val="24"/>
        </w:rPr>
        <w:t xml:space="preserve">submitted by </w:t>
      </w:r>
      <w:r w:rsidRPr="00995B57" w:rsidR="007B75EF">
        <w:rPr>
          <w:b/>
          <w:bCs/>
          <w:sz w:val="24"/>
          <w:szCs w:val="24"/>
          <w:highlight w:val="yellow"/>
        </w:rPr>
        <w:t xml:space="preserve">February </w:t>
      </w:r>
      <w:r w:rsidRPr="00995B57" w:rsidR="00995B57">
        <w:rPr>
          <w:b/>
          <w:bCs/>
          <w:sz w:val="24"/>
          <w:szCs w:val="24"/>
          <w:highlight w:val="yellow"/>
        </w:rPr>
        <w:t>28, 2025</w:t>
      </w:r>
      <w:r w:rsidRPr="008F1C67">
        <w:rPr>
          <w:sz w:val="24"/>
          <w:szCs w:val="24"/>
        </w:rPr>
        <w:t xml:space="preserve"> </w:t>
      </w:r>
    </w:p>
    <w:p w:rsidR="00D05FB0" w:rsidRPr="008546FF" w:rsidP="00701C55" w14:paraId="5946ABCD" w14:textId="310E466F">
      <w:pPr>
        <w:pStyle w:val="ListParagraph"/>
        <w:numPr>
          <w:ilvl w:val="0"/>
          <w:numId w:val="1"/>
        </w:numPr>
        <w:contextualSpacing/>
        <w:rPr>
          <w:bCs/>
          <w:sz w:val="24"/>
          <w:szCs w:val="24"/>
          <w:highlight w:val="yellow"/>
        </w:rPr>
      </w:pPr>
      <w:r w:rsidRPr="00530170">
        <w:rPr>
          <w:sz w:val="24"/>
          <w:szCs w:val="24"/>
        </w:rPr>
        <w:t>Phase II</w:t>
      </w:r>
      <w:r w:rsidR="00FE175B">
        <w:rPr>
          <w:sz w:val="24"/>
          <w:szCs w:val="24"/>
        </w:rPr>
        <w:t>:</w:t>
      </w:r>
      <w:r w:rsidRPr="00530170">
        <w:rPr>
          <w:sz w:val="24"/>
          <w:szCs w:val="24"/>
        </w:rPr>
        <w:t xml:space="preserve"> </w:t>
      </w:r>
      <w:r w:rsidRPr="00530170" w:rsidR="00CC4693">
        <w:rPr>
          <w:bCs/>
          <w:sz w:val="24"/>
          <w:szCs w:val="24"/>
        </w:rPr>
        <w:t>HBCU</w:t>
      </w:r>
      <w:r w:rsidRPr="00530170">
        <w:rPr>
          <w:bCs/>
          <w:sz w:val="24"/>
          <w:szCs w:val="24"/>
        </w:rPr>
        <w:t xml:space="preserve"> </w:t>
      </w:r>
      <w:r w:rsidRPr="00530170" w:rsidR="00225C4F">
        <w:rPr>
          <w:bCs/>
          <w:sz w:val="24"/>
          <w:szCs w:val="24"/>
        </w:rPr>
        <w:t xml:space="preserve">applicants </w:t>
      </w:r>
      <w:r w:rsidR="00FE175B">
        <w:rPr>
          <w:bCs/>
          <w:sz w:val="24"/>
          <w:szCs w:val="24"/>
        </w:rPr>
        <w:t>must</w:t>
      </w:r>
      <w:r w:rsidRPr="00530170">
        <w:rPr>
          <w:bCs/>
          <w:sz w:val="24"/>
          <w:szCs w:val="24"/>
        </w:rPr>
        <w:t xml:space="preserve"> fully complete the application</w:t>
      </w:r>
      <w:r w:rsidRPr="00AE17E6">
        <w:rPr>
          <w:bCs/>
          <w:sz w:val="24"/>
          <w:szCs w:val="24"/>
        </w:rPr>
        <w:t xml:space="preserve"> package, includ</w:t>
      </w:r>
      <w:r w:rsidR="00BE474B">
        <w:rPr>
          <w:bCs/>
          <w:sz w:val="24"/>
          <w:szCs w:val="24"/>
        </w:rPr>
        <w:t>ing</w:t>
      </w:r>
      <w:r w:rsidRPr="00AE17E6">
        <w:rPr>
          <w:bCs/>
          <w:sz w:val="24"/>
          <w:szCs w:val="24"/>
        </w:rPr>
        <w:t xml:space="preserve"> a new Comprehensive Development Plan, required forms and assurances.  All required documents must be submitted in Grants.gov by </w:t>
      </w:r>
      <w:r w:rsidRPr="008546FF" w:rsidR="00624F5A">
        <w:rPr>
          <w:b/>
          <w:sz w:val="24"/>
          <w:szCs w:val="24"/>
          <w:highlight w:val="yellow"/>
        </w:rPr>
        <w:t>June 30, 2025</w:t>
      </w:r>
      <w:r w:rsidRPr="008546FF">
        <w:rPr>
          <w:bCs/>
          <w:sz w:val="24"/>
          <w:szCs w:val="24"/>
          <w:highlight w:val="yellow"/>
        </w:rPr>
        <w:t xml:space="preserve">.   </w:t>
      </w:r>
    </w:p>
    <w:p w:rsidR="00D05FB0" w:rsidRPr="00D05FB0" w:rsidP="00D05FB0" w14:paraId="0739AB8C" w14:textId="77777777">
      <w:pPr>
        <w:rPr>
          <w:rFonts w:eastAsia="Times New Roman"/>
          <w:szCs w:val="24"/>
        </w:rPr>
      </w:pPr>
    </w:p>
    <w:p w:rsidR="00D05FB0" w:rsidRPr="00D05FB0" w:rsidP="00D05FB0" w14:paraId="4A76C5B1" w14:textId="39E349E8">
      <w:pPr>
        <w:rPr>
          <w:rFonts w:eastAsia="Times New Roman"/>
          <w:szCs w:val="24"/>
        </w:rPr>
      </w:pPr>
      <w:r w:rsidRPr="00D05FB0">
        <w:rPr>
          <w:rFonts w:eastAsia="Times New Roman"/>
          <w:szCs w:val="24"/>
        </w:rPr>
        <w:t xml:space="preserve">If you have any questions, please contact </w:t>
      </w:r>
      <w:r w:rsidR="009C69E3">
        <w:rPr>
          <w:rFonts w:eastAsia="Times New Roman"/>
          <w:szCs w:val="24"/>
        </w:rPr>
        <w:t>Wendy Lawrence</w:t>
      </w:r>
      <w:r w:rsidRPr="00D05FB0">
        <w:rPr>
          <w:rFonts w:eastAsia="Times New Roman"/>
          <w:szCs w:val="24"/>
        </w:rPr>
        <w:t xml:space="preserve"> at </w:t>
      </w:r>
      <w:hyperlink r:id="rId11" w:history="1">
        <w:r w:rsidRPr="00404037" w:rsidR="007211F4">
          <w:rPr>
            <w:rStyle w:val="Hyperlink"/>
            <w:rFonts w:eastAsia="Times New Roman"/>
            <w:szCs w:val="24"/>
          </w:rPr>
          <w:t>Wendy.Lawrence</w:t>
        </w:r>
        <w:r w:rsidRPr="00D05FB0" w:rsidR="007211F4">
          <w:rPr>
            <w:rStyle w:val="Hyperlink"/>
            <w:rFonts w:eastAsia="Times New Roman"/>
            <w:szCs w:val="24"/>
          </w:rPr>
          <w:t>@ed.gov</w:t>
        </w:r>
      </w:hyperlink>
      <w:r w:rsidRPr="00D05FB0">
        <w:rPr>
          <w:rFonts w:eastAsia="Times New Roman"/>
          <w:szCs w:val="24"/>
        </w:rPr>
        <w:t xml:space="preserve"> or 202-453-78</w:t>
      </w:r>
      <w:r w:rsidR="007211F4">
        <w:rPr>
          <w:rFonts w:eastAsia="Times New Roman"/>
          <w:szCs w:val="24"/>
        </w:rPr>
        <w:t>21</w:t>
      </w:r>
      <w:r w:rsidRPr="00D05FB0">
        <w:rPr>
          <w:rFonts w:eastAsia="Times New Roman"/>
          <w:szCs w:val="24"/>
        </w:rPr>
        <w:t xml:space="preserve">.  We appreciate your continued interest in the </w:t>
      </w:r>
      <w:r w:rsidR="00903849">
        <w:rPr>
          <w:rFonts w:eastAsia="Times New Roman"/>
          <w:szCs w:val="24"/>
        </w:rPr>
        <w:t>HBCU Programs</w:t>
      </w:r>
      <w:r w:rsidRPr="00D05FB0" w:rsidR="0000726D">
        <w:rPr>
          <w:rFonts w:eastAsia="Times New Roman"/>
          <w:szCs w:val="24"/>
        </w:rPr>
        <w:t xml:space="preserve"> and</w:t>
      </w:r>
      <w:r w:rsidRPr="00D05FB0">
        <w:rPr>
          <w:rFonts w:eastAsia="Times New Roman"/>
          <w:szCs w:val="24"/>
        </w:rPr>
        <w:t xml:space="preserve"> look forward to receiving your application.  </w:t>
      </w:r>
    </w:p>
    <w:p w:rsidR="00D05FB0" w:rsidRPr="00D05FB0" w:rsidP="00D05FB0" w14:paraId="498AFB1B" w14:textId="77777777">
      <w:pPr>
        <w:rPr>
          <w:rFonts w:eastAsia="Times New Roman"/>
          <w:szCs w:val="24"/>
        </w:rPr>
      </w:pPr>
    </w:p>
    <w:p w:rsidR="00D05FB0" w:rsidRPr="00D05FB0" w:rsidP="00D05FB0" w14:paraId="73D0128C" w14:textId="77777777">
      <w:pPr>
        <w:rPr>
          <w:rFonts w:eastAsia="Times New Roman"/>
          <w:szCs w:val="24"/>
        </w:rPr>
      </w:pPr>
    </w:p>
    <w:p w:rsidR="00D05FB0" w:rsidRPr="00D05FB0" w:rsidP="00D05FB0" w14:paraId="1064799A" w14:textId="77777777">
      <w:pPr>
        <w:rPr>
          <w:rFonts w:eastAsia="Times New Roman"/>
          <w:szCs w:val="24"/>
        </w:rPr>
      </w:pPr>
      <w:r w:rsidRPr="00D05FB0">
        <w:rPr>
          <w:rFonts w:eastAsia="Times New Roman"/>
          <w:szCs w:val="24"/>
        </w:rPr>
        <w:t>Sincerely,</w:t>
      </w:r>
    </w:p>
    <w:p w:rsidR="00D05FB0" w:rsidRPr="00D05FB0" w:rsidP="00D05FB0" w14:paraId="7999BC6B" w14:textId="77777777">
      <w:pPr>
        <w:rPr>
          <w:rFonts w:eastAsia="Times New Roman"/>
          <w:szCs w:val="24"/>
        </w:rPr>
      </w:pPr>
    </w:p>
    <w:p w:rsidR="00D05FB0" w:rsidRPr="00D05FB0" w:rsidP="00D05FB0" w14:paraId="19DE4CE9" w14:textId="77777777">
      <w:pPr>
        <w:rPr>
          <w:rFonts w:eastAsia="Times New Roman"/>
          <w:szCs w:val="24"/>
        </w:rPr>
      </w:pPr>
    </w:p>
    <w:p w:rsidR="00D05FB0" w:rsidRPr="00D05FB0" w:rsidP="00D05FB0" w14:paraId="003939D3" w14:textId="77777777">
      <w:pPr>
        <w:rPr>
          <w:rFonts w:eastAsia="Times New Roman"/>
          <w:szCs w:val="24"/>
        </w:rPr>
      </w:pPr>
      <w:r w:rsidRPr="00D05FB0">
        <w:rPr>
          <w:rFonts w:eastAsia="Times New Roman"/>
          <w:szCs w:val="24"/>
        </w:rPr>
        <w:t>Nasser H. Paydar</w:t>
      </w:r>
    </w:p>
    <w:p w:rsidR="00D05FB0" w:rsidRPr="00D05FB0" w:rsidP="00D05FB0" w14:paraId="2E6C0974" w14:textId="77777777">
      <w:pPr>
        <w:rPr>
          <w:rFonts w:eastAsia="Times New Roman"/>
          <w:szCs w:val="24"/>
        </w:rPr>
      </w:pPr>
      <w:r w:rsidRPr="00D05FB0">
        <w:rPr>
          <w:rFonts w:eastAsia="Times New Roman"/>
          <w:szCs w:val="24"/>
        </w:rPr>
        <w:t>Assistant Secretary for Postsecondary Education</w:t>
      </w:r>
    </w:p>
    <w:p w:rsidR="00D05FB0" w:rsidRPr="008F1C67" w:rsidP="00B61B14" w14:paraId="280B6C4E" w14:textId="77777777">
      <w:pPr>
        <w:rPr>
          <w:rFonts w:eastAsia="Times New Roman"/>
          <w:szCs w:val="24"/>
        </w:rPr>
      </w:pPr>
    </w:p>
    <w:p w:rsidR="00642800" w:rsidRPr="008F1C67" w:rsidP="00B61B14" w14:paraId="41CB4064" w14:textId="56BB5072">
      <w:pPr>
        <w:rPr>
          <w:rFonts w:eastAsia="Times New Roman"/>
          <w:szCs w:val="24"/>
        </w:rPr>
      </w:pPr>
    </w:p>
    <w:p w:rsidR="00930C4A" w:rsidRPr="008F1C67" w:rsidP="00AA012F" w14:paraId="015EE7B7" w14:textId="7BD67E0A">
      <w:pPr>
        <w:tabs>
          <w:tab w:val="left" w:pos="4140"/>
        </w:tabs>
        <w:rPr>
          <w:rFonts w:eastAsia="Times New Roman"/>
          <w:szCs w:val="24"/>
        </w:rPr>
      </w:pPr>
      <w:bookmarkStart w:id="1" w:name="_Hlk92902688"/>
    </w:p>
    <w:bookmarkEnd w:id="1"/>
    <w:p w:rsidR="00801D1B" w:rsidRPr="008F1C67" w:rsidP="007B7AC2" w14:paraId="50F8DAAB" w14:textId="55810172">
      <w:pPr>
        <w:pBdr>
          <w:top w:val="single" w:sz="4" w:space="1" w:color="auto"/>
          <w:bottom w:val="single" w:sz="4" w:space="1" w:color="auto"/>
        </w:pBdr>
        <w:shd w:val="clear" w:color="auto" w:fill="BDD6EE" w:themeFill="accent5" w:themeFillTint="66"/>
        <w:jc w:val="center"/>
        <w:rPr>
          <w:rFonts w:eastAsia="Times New Roman"/>
          <w:b/>
          <w:bCs/>
          <w:szCs w:val="24"/>
        </w:rPr>
      </w:pPr>
      <w:r w:rsidRPr="008F1C67">
        <w:rPr>
          <w:rFonts w:eastAsia="Times New Roman"/>
          <w:b/>
          <w:bCs/>
          <w:szCs w:val="24"/>
        </w:rPr>
        <w:t>FY</w:t>
      </w:r>
      <w:r w:rsidRPr="008F1C67">
        <w:rPr>
          <w:rFonts w:eastAsia="Times New Roman"/>
          <w:b/>
          <w:bCs/>
          <w:szCs w:val="24"/>
          <w:shd w:val="clear" w:color="auto" w:fill="BDD6EE" w:themeFill="accent5" w:themeFillTint="66"/>
        </w:rPr>
        <w:t xml:space="preserve"> </w:t>
      </w:r>
      <w:r w:rsidRPr="008F1C67" w:rsidR="00AF5A70">
        <w:rPr>
          <w:rFonts w:eastAsia="Times New Roman"/>
          <w:b/>
          <w:bCs/>
          <w:szCs w:val="24"/>
        </w:rPr>
        <w:t>202</w:t>
      </w:r>
      <w:r w:rsidRPr="008F1C67" w:rsidR="006E24AC">
        <w:rPr>
          <w:rFonts w:eastAsia="Times New Roman"/>
          <w:b/>
          <w:bCs/>
          <w:szCs w:val="24"/>
        </w:rPr>
        <w:t>5</w:t>
      </w:r>
      <w:r w:rsidRPr="008F1C67">
        <w:rPr>
          <w:rFonts w:eastAsia="Times New Roman"/>
          <w:b/>
          <w:bCs/>
          <w:szCs w:val="24"/>
        </w:rPr>
        <w:t xml:space="preserve"> APPLICATION HIGHLIGHTS </w:t>
      </w:r>
    </w:p>
    <w:p w:rsidR="00801D1B" w:rsidRPr="008F1C67" w:rsidP="00E66925" w14:paraId="75E9ACEE" w14:textId="46BC7CA6">
      <w:pPr>
        <w:tabs>
          <w:tab w:val="left" w:pos="4140"/>
        </w:tabs>
        <w:rPr>
          <w:rFonts w:eastAsia="Times New Roman"/>
          <w:szCs w:val="24"/>
        </w:rPr>
      </w:pPr>
    </w:p>
    <w:p w:rsidR="00E66925" w:rsidRPr="008F1C67" w:rsidP="00BF0C16" w14:paraId="28AA85BC" w14:textId="7E7229B9">
      <w:pPr>
        <w:rPr>
          <w:szCs w:val="24"/>
        </w:rPr>
      </w:pPr>
      <w:r w:rsidRPr="008F1C67">
        <w:rPr>
          <w:bCs/>
          <w:szCs w:val="24"/>
        </w:rPr>
        <w:t>The duration of the new grant period is five years and shall begin on October 1, 202</w:t>
      </w:r>
      <w:r w:rsidRPr="008F1C67" w:rsidR="00C272A6">
        <w:rPr>
          <w:bCs/>
          <w:szCs w:val="24"/>
        </w:rPr>
        <w:t>5</w:t>
      </w:r>
      <w:r w:rsidRPr="008F1C67">
        <w:rPr>
          <w:bCs/>
          <w:szCs w:val="24"/>
        </w:rPr>
        <w:t xml:space="preserve">, and end on </w:t>
      </w:r>
      <w:r w:rsidRPr="00350DD5">
        <w:rPr>
          <w:bCs/>
          <w:szCs w:val="24"/>
        </w:rPr>
        <w:t>September 30, 20</w:t>
      </w:r>
      <w:r w:rsidRPr="00350DD5" w:rsidR="00C272A6">
        <w:rPr>
          <w:bCs/>
          <w:szCs w:val="24"/>
        </w:rPr>
        <w:t>30</w:t>
      </w:r>
      <w:r w:rsidRPr="008F1C67">
        <w:rPr>
          <w:bCs/>
          <w:szCs w:val="24"/>
        </w:rPr>
        <w:t>.</w:t>
      </w:r>
      <w:r w:rsidRPr="008F1C67" w:rsidR="00CF1FC9">
        <w:rPr>
          <w:bCs/>
          <w:szCs w:val="24"/>
        </w:rPr>
        <w:t xml:space="preserve"> </w:t>
      </w:r>
      <w:r w:rsidRPr="008F1C67" w:rsidR="008C3772">
        <w:rPr>
          <w:szCs w:val="24"/>
        </w:rPr>
        <w:t xml:space="preserve"> </w:t>
      </w:r>
      <w:r w:rsidRPr="008F1C67" w:rsidR="008F1330">
        <w:rPr>
          <w:szCs w:val="24"/>
        </w:rPr>
        <w:t>F</w:t>
      </w:r>
      <w:r w:rsidRPr="008F1C67">
        <w:rPr>
          <w:szCs w:val="24"/>
        </w:rPr>
        <w:t>unds are awarded to eligible institutions as discretionary</w:t>
      </w:r>
      <w:r w:rsidRPr="008F1C67" w:rsidR="00F91181">
        <w:rPr>
          <w:szCs w:val="24"/>
        </w:rPr>
        <w:t xml:space="preserve"> </w:t>
      </w:r>
      <w:r w:rsidRPr="008F1C67" w:rsidR="00E23761">
        <w:rPr>
          <w:szCs w:val="24"/>
        </w:rPr>
        <w:t>or manda</w:t>
      </w:r>
      <w:r w:rsidRPr="008F1C67" w:rsidR="00F91181">
        <w:rPr>
          <w:szCs w:val="24"/>
        </w:rPr>
        <w:t xml:space="preserve">tory </w:t>
      </w:r>
      <w:r w:rsidRPr="008F1C67">
        <w:rPr>
          <w:szCs w:val="24"/>
        </w:rPr>
        <w:t>grants</w:t>
      </w:r>
      <w:r w:rsidRPr="008F1C67" w:rsidR="008F1330">
        <w:rPr>
          <w:szCs w:val="24"/>
        </w:rPr>
        <w:t>, with</w:t>
      </w:r>
      <w:r w:rsidRPr="008F1C67" w:rsidR="00C64713">
        <w:rPr>
          <w:szCs w:val="24"/>
        </w:rPr>
        <w:t xml:space="preserve"> </w:t>
      </w:r>
      <w:r w:rsidRPr="008F1C67" w:rsidR="00AC319D">
        <w:rPr>
          <w:szCs w:val="24"/>
        </w:rPr>
        <w:t>appr</w:t>
      </w:r>
      <w:r w:rsidRPr="008F1C67" w:rsidR="00C64713">
        <w:rPr>
          <w:szCs w:val="24"/>
        </w:rPr>
        <w:t xml:space="preserve">opriated </w:t>
      </w:r>
      <w:r w:rsidRPr="008F1C67" w:rsidR="008F1330">
        <w:rPr>
          <w:szCs w:val="24"/>
        </w:rPr>
        <w:t>amount</w:t>
      </w:r>
      <w:r w:rsidRPr="008F1C67" w:rsidR="00537EB4">
        <w:rPr>
          <w:szCs w:val="24"/>
        </w:rPr>
        <w:t>s</w:t>
      </w:r>
      <w:r w:rsidRPr="008F1C67" w:rsidR="005A712E">
        <w:rPr>
          <w:szCs w:val="24"/>
        </w:rPr>
        <w:t xml:space="preserve"> </w:t>
      </w:r>
      <w:r w:rsidRPr="008F1C67" w:rsidR="0020537C">
        <w:rPr>
          <w:szCs w:val="24"/>
        </w:rPr>
        <w:t>determined by</w:t>
      </w:r>
      <w:r w:rsidRPr="008F1C67" w:rsidR="00B24488">
        <w:rPr>
          <w:szCs w:val="24"/>
        </w:rPr>
        <w:t xml:space="preserve"> </w:t>
      </w:r>
      <w:r w:rsidRPr="008F1C67" w:rsidR="00051B8A">
        <w:rPr>
          <w:szCs w:val="24"/>
        </w:rPr>
        <w:t>a</w:t>
      </w:r>
      <w:r w:rsidRPr="008F1C67" w:rsidR="0020537C">
        <w:rPr>
          <w:szCs w:val="24"/>
        </w:rPr>
        <w:t xml:space="preserve"> </w:t>
      </w:r>
      <w:r w:rsidRPr="008F1C67" w:rsidR="00D13EF9">
        <w:rPr>
          <w:szCs w:val="24"/>
        </w:rPr>
        <w:t>formula</w:t>
      </w:r>
      <w:r w:rsidRPr="008F1C67" w:rsidR="00C96A72">
        <w:rPr>
          <w:szCs w:val="24"/>
        </w:rPr>
        <w:t xml:space="preserve"> calculation</w:t>
      </w:r>
      <w:r w:rsidRPr="008F1C67" w:rsidR="0020537C">
        <w:rPr>
          <w:szCs w:val="24"/>
        </w:rPr>
        <w:t>,</w:t>
      </w:r>
      <w:r w:rsidRPr="008F1C67" w:rsidR="00D13EF9">
        <w:rPr>
          <w:szCs w:val="24"/>
        </w:rPr>
        <w:t xml:space="preserve"> </w:t>
      </w:r>
      <w:r w:rsidRPr="008F1C67">
        <w:rPr>
          <w:szCs w:val="24"/>
        </w:rPr>
        <w:t xml:space="preserve">based on three </w:t>
      </w:r>
      <w:r w:rsidRPr="008F1C67" w:rsidR="008F1330">
        <w:rPr>
          <w:szCs w:val="24"/>
        </w:rPr>
        <w:t xml:space="preserve">figures </w:t>
      </w:r>
      <w:r w:rsidRPr="008F1C67">
        <w:rPr>
          <w:szCs w:val="24"/>
        </w:rPr>
        <w:t xml:space="preserve">provided to the </w:t>
      </w:r>
      <w:r w:rsidRPr="008F1C67" w:rsidR="00F71121">
        <w:rPr>
          <w:szCs w:val="24"/>
        </w:rPr>
        <w:t xml:space="preserve">U.S. </w:t>
      </w:r>
      <w:r w:rsidRPr="008F1C67">
        <w:rPr>
          <w:szCs w:val="24"/>
        </w:rPr>
        <w:t xml:space="preserve">Department </w:t>
      </w:r>
      <w:r w:rsidRPr="008F1C67" w:rsidR="00C3483F">
        <w:rPr>
          <w:szCs w:val="24"/>
        </w:rPr>
        <w:t xml:space="preserve">of Education (Department) </w:t>
      </w:r>
      <w:r w:rsidRPr="008F1C67">
        <w:rPr>
          <w:szCs w:val="24"/>
        </w:rPr>
        <w:t xml:space="preserve">annually by each eligible institution: </w:t>
      </w:r>
    </w:p>
    <w:p w:rsidR="00537EB4" w:rsidRPr="008F1C67" w:rsidP="00BF0C16" w14:paraId="30D94CA6" w14:textId="77777777">
      <w:pPr>
        <w:rPr>
          <w:szCs w:val="24"/>
        </w:rPr>
      </w:pPr>
    </w:p>
    <w:p w:rsidR="00E66925" w:rsidRPr="008F1C67" w:rsidP="00701C55" w14:paraId="1B5E3D7F" w14:textId="13D7FF6E">
      <w:pPr>
        <w:numPr>
          <w:ilvl w:val="0"/>
          <w:numId w:val="2"/>
        </w:numPr>
        <w:rPr>
          <w:szCs w:val="24"/>
        </w:rPr>
      </w:pPr>
      <w:r w:rsidRPr="008F1C67">
        <w:rPr>
          <w:szCs w:val="24"/>
        </w:rPr>
        <w:t>The number of Pell Grant recipients in the most recent academic year, as a proportion of the total number of such recipients at all eligible institutions (50 percent weight)</w:t>
      </w:r>
      <w:r w:rsidRPr="008F1C67" w:rsidR="00C341B3">
        <w:rPr>
          <w:szCs w:val="24"/>
        </w:rPr>
        <w:t>;</w:t>
      </w:r>
    </w:p>
    <w:p w:rsidR="00F91181" w:rsidRPr="008F1C67" w:rsidP="00F91181" w14:paraId="6089F4F8" w14:textId="77777777">
      <w:pPr>
        <w:rPr>
          <w:szCs w:val="24"/>
        </w:rPr>
      </w:pPr>
    </w:p>
    <w:p w:rsidR="00BF0C16" w:rsidRPr="008F1C67" w:rsidP="00701C55" w14:paraId="0969E5AA" w14:textId="2787B7E5">
      <w:pPr>
        <w:numPr>
          <w:ilvl w:val="0"/>
          <w:numId w:val="2"/>
        </w:numPr>
        <w:rPr>
          <w:szCs w:val="24"/>
        </w:rPr>
      </w:pPr>
      <w:r w:rsidRPr="008F1C67">
        <w:rPr>
          <w:szCs w:val="24"/>
        </w:rPr>
        <w:t xml:space="preserve">The number of graduates in the most recent academic year, as a proportion of the total number of graduates at all eligible institutions (25 percent weight); and </w:t>
      </w:r>
    </w:p>
    <w:p w:rsidR="00F91181" w:rsidRPr="008F1C67" w:rsidP="00F91181" w14:paraId="1CA691F4" w14:textId="77777777">
      <w:pPr>
        <w:rPr>
          <w:szCs w:val="24"/>
        </w:rPr>
      </w:pPr>
    </w:p>
    <w:p w:rsidR="00E66925" w:rsidRPr="008F1C67" w:rsidP="00701C55" w14:paraId="3E9C6AE6" w14:textId="77777777">
      <w:pPr>
        <w:numPr>
          <w:ilvl w:val="0"/>
          <w:numId w:val="2"/>
        </w:numPr>
        <w:rPr>
          <w:szCs w:val="24"/>
        </w:rPr>
      </w:pPr>
      <w:r w:rsidRPr="008F1C67">
        <w:rPr>
          <w:szCs w:val="24"/>
        </w:rPr>
        <w:t>The proportion of graduates for the past f</w:t>
      </w:r>
      <w:r w:rsidRPr="008F1C67" w:rsidR="0075710D">
        <w:rPr>
          <w:szCs w:val="24"/>
        </w:rPr>
        <w:t>ive</w:t>
      </w:r>
      <w:r w:rsidRPr="008F1C67">
        <w:rPr>
          <w:szCs w:val="24"/>
        </w:rPr>
        <w:t xml:space="preserve"> years that have gone on to graduate or professional schools, in degree programs in disciplines in which Blacks are underrepresented, divided by the aggregate proportion across all eligible institutions (25 percent weight). </w:t>
      </w:r>
    </w:p>
    <w:p w:rsidR="00E66925" w:rsidRPr="008F1C67" w:rsidP="00BF0C16" w14:paraId="11BDBF9E" w14:textId="77777777">
      <w:pPr>
        <w:rPr>
          <w:szCs w:val="24"/>
        </w:rPr>
      </w:pPr>
    </w:p>
    <w:p w:rsidR="00801D1B" w:rsidRPr="008F1C67" w:rsidP="00004C28" w14:paraId="5B87D635" w14:textId="2DE46687">
      <w:pPr>
        <w:rPr>
          <w:szCs w:val="24"/>
        </w:rPr>
      </w:pPr>
      <w:r w:rsidRPr="008F1C67">
        <w:rPr>
          <w:szCs w:val="24"/>
        </w:rPr>
        <w:t xml:space="preserve">In addition, two minima are established. </w:t>
      </w:r>
      <w:r w:rsidRPr="008F1C67" w:rsidR="00F118A7">
        <w:rPr>
          <w:szCs w:val="24"/>
        </w:rPr>
        <w:t xml:space="preserve"> </w:t>
      </w:r>
      <w:r w:rsidRPr="008F1C67">
        <w:rPr>
          <w:szCs w:val="24"/>
        </w:rPr>
        <w:t>If the amount determined by the formula is greater than</w:t>
      </w:r>
      <w:r w:rsidRPr="008F1C67" w:rsidR="005E0E34">
        <w:rPr>
          <w:szCs w:val="24"/>
        </w:rPr>
        <w:t xml:space="preserve"> </w:t>
      </w:r>
      <w:r w:rsidRPr="008F1C67">
        <w:rPr>
          <w:szCs w:val="24"/>
        </w:rPr>
        <w:t>$250,000 but less than $500,000, the institution is awarded $500,000, and if the amount</w:t>
      </w:r>
      <w:r w:rsidRPr="008F1C67" w:rsidR="008E345B">
        <w:rPr>
          <w:szCs w:val="24"/>
        </w:rPr>
        <w:t xml:space="preserve"> </w:t>
      </w:r>
      <w:r w:rsidRPr="008F1C67">
        <w:rPr>
          <w:szCs w:val="24"/>
        </w:rPr>
        <w:t>determined by the formula is less than $250,000, the institution is awarded $250,000.</w:t>
      </w:r>
    </w:p>
    <w:p w:rsidR="00004C28" w:rsidRPr="008F1C67" w:rsidP="00004C28" w14:paraId="36A13F79" w14:textId="77777777">
      <w:pPr>
        <w:rPr>
          <w:rFonts w:eastAsia="Times New Roman"/>
          <w:b/>
          <w:bCs/>
          <w:szCs w:val="24"/>
        </w:rPr>
      </w:pPr>
    </w:p>
    <w:p w:rsidR="000941F4" w:rsidRPr="008F1C67" w:rsidP="000941F4" w14:paraId="6312F7FA" w14:textId="48345F7A">
      <w:pPr>
        <w:rPr>
          <w:szCs w:val="24"/>
        </w:rPr>
      </w:pPr>
      <w:r w:rsidRPr="008F1C67">
        <w:rPr>
          <w:rFonts w:eastAsia="Times New Roman"/>
          <w:bCs/>
          <w:szCs w:val="24"/>
        </w:rPr>
        <w:t xml:space="preserve">The Application Package is divided into two parts, Phase I and Phase II.  </w:t>
      </w:r>
      <w:r w:rsidRPr="008F1C67">
        <w:rPr>
          <w:rFonts w:eastAsia="Times New Roman"/>
          <w:szCs w:val="24"/>
        </w:rPr>
        <w:t xml:space="preserve">Phase I is the individual institution </w:t>
      </w:r>
      <w:r w:rsidRPr="008F1C67" w:rsidR="00E306D7">
        <w:rPr>
          <w:rFonts w:eastAsia="Times New Roman"/>
          <w:szCs w:val="24"/>
        </w:rPr>
        <w:t>data collection, which is</w:t>
      </w:r>
      <w:r w:rsidRPr="008F1C67">
        <w:rPr>
          <w:rFonts w:eastAsia="Times New Roman"/>
          <w:szCs w:val="24"/>
        </w:rPr>
        <w:t xml:space="preserve"> </w:t>
      </w:r>
      <w:r w:rsidRPr="008F1C67" w:rsidR="00B92F56">
        <w:rPr>
          <w:rFonts w:eastAsia="Times New Roman"/>
          <w:szCs w:val="24"/>
        </w:rPr>
        <w:t xml:space="preserve">required </w:t>
      </w:r>
      <w:r w:rsidRPr="008F1C67">
        <w:rPr>
          <w:rFonts w:eastAsia="Times New Roman"/>
          <w:szCs w:val="24"/>
        </w:rPr>
        <w:t xml:space="preserve">to calculate awards for both HBCU Programs, Part B (discretionary) and Part F (mandatory) funding.  </w:t>
      </w:r>
      <w:r w:rsidRPr="008F1C67" w:rsidR="00E637F6">
        <w:rPr>
          <w:rFonts w:eastAsia="Times New Roman"/>
          <w:bCs/>
          <w:szCs w:val="24"/>
        </w:rPr>
        <w:t>Phase II is the Comprehensive Development Plan (CDP) t</w:t>
      </w:r>
      <w:r w:rsidRPr="008F1C67">
        <w:rPr>
          <w:rFonts w:eastAsia="Times New Roman"/>
          <w:bCs/>
          <w:szCs w:val="24"/>
        </w:rPr>
        <w:t>hat</w:t>
      </w:r>
      <w:r w:rsidRPr="008F1C67" w:rsidR="00E637F6">
        <w:rPr>
          <w:rFonts w:eastAsia="Times New Roman"/>
          <w:bCs/>
          <w:szCs w:val="24"/>
        </w:rPr>
        <w:t xml:space="preserve"> address</w:t>
      </w:r>
      <w:r w:rsidRPr="008F1C67">
        <w:rPr>
          <w:rFonts w:eastAsia="Times New Roman"/>
          <w:bCs/>
          <w:szCs w:val="24"/>
        </w:rPr>
        <w:t>es</w:t>
      </w:r>
      <w:r w:rsidRPr="008F1C67" w:rsidR="00E637F6">
        <w:rPr>
          <w:rFonts w:eastAsia="Times New Roman"/>
          <w:bCs/>
          <w:szCs w:val="24"/>
        </w:rPr>
        <w:t xml:space="preserve"> the funding. </w:t>
      </w:r>
      <w:r w:rsidRPr="008F1C67" w:rsidR="00E44DB4">
        <w:rPr>
          <w:rFonts w:eastAsia="Times New Roman"/>
          <w:bCs/>
          <w:szCs w:val="24"/>
        </w:rPr>
        <w:t xml:space="preserve"> </w:t>
      </w:r>
      <w:r w:rsidRPr="008F1C67" w:rsidR="009E63E9">
        <w:rPr>
          <w:rFonts w:eastAsia="Times New Roman"/>
          <w:bCs/>
          <w:szCs w:val="24"/>
        </w:rPr>
        <w:t xml:space="preserve">You will </w:t>
      </w:r>
      <w:r w:rsidRPr="008F1C67" w:rsidR="00272D7E">
        <w:rPr>
          <w:rFonts w:eastAsia="Times New Roman"/>
          <w:bCs/>
          <w:szCs w:val="24"/>
        </w:rPr>
        <w:t xml:space="preserve">find information regarding what goes into the CDP further in this document.  </w:t>
      </w:r>
      <w:r w:rsidRPr="008F1C67" w:rsidR="000D01A5">
        <w:rPr>
          <w:rFonts w:eastAsia="Times New Roman"/>
          <w:bCs/>
          <w:szCs w:val="24"/>
        </w:rPr>
        <w:t>Additionally, the CDP should include a one</w:t>
      </w:r>
      <w:r w:rsidRPr="008F1C67" w:rsidR="00926780">
        <w:rPr>
          <w:rFonts w:eastAsia="Times New Roman"/>
          <w:bCs/>
          <w:szCs w:val="24"/>
        </w:rPr>
        <w:t>-</w:t>
      </w:r>
      <w:r w:rsidRPr="008F1C67" w:rsidR="000D01A5">
        <w:rPr>
          <w:rFonts w:eastAsia="Times New Roman"/>
          <w:bCs/>
          <w:szCs w:val="24"/>
        </w:rPr>
        <w:t xml:space="preserve">page </w:t>
      </w:r>
      <w:r w:rsidRPr="00350DD5" w:rsidR="000D01A5">
        <w:rPr>
          <w:rFonts w:eastAsia="Times New Roman"/>
          <w:bCs/>
          <w:szCs w:val="24"/>
        </w:rPr>
        <w:t>project abstract</w:t>
      </w:r>
      <w:r w:rsidRPr="008F1C67" w:rsidR="000D01A5">
        <w:rPr>
          <w:rFonts w:eastAsia="Times New Roman"/>
          <w:bCs/>
          <w:szCs w:val="24"/>
        </w:rPr>
        <w:t>.</w:t>
      </w:r>
      <w:r w:rsidRPr="008F1C67" w:rsidR="00E637F6">
        <w:rPr>
          <w:rFonts w:eastAsia="Times New Roman"/>
          <w:bCs/>
          <w:szCs w:val="24"/>
        </w:rPr>
        <w:t xml:space="preserve"> </w:t>
      </w:r>
    </w:p>
    <w:p w:rsidR="000F35EF" w:rsidRPr="008F1C67" w:rsidP="009F3B85" w14:paraId="27DE90E3" w14:textId="79C6EA2F">
      <w:pPr>
        <w:tabs>
          <w:tab w:val="left" w:pos="720"/>
        </w:tabs>
        <w:rPr>
          <w:rFonts w:eastAsia="Times New Roman"/>
          <w:szCs w:val="24"/>
        </w:rPr>
      </w:pPr>
    </w:p>
    <w:p w:rsidR="008043D2" w:rsidRPr="008F1C67" w:rsidP="00D473AE" w14:paraId="010CFC03" w14:textId="1C3F9D85">
      <w:pPr>
        <w:tabs>
          <w:tab w:val="left" w:pos="720"/>
        </w:tabs>
        <w:rPr>
          <w:rFonts w:eastAsia="Times New Roman"/>
          <w:szCs w:val="24"/>
        </w:rPr>
      </w:pPr>
      <w:r w:rsidRPr="008F1C67">
        <w:rPr>
          <w:rFonts w:eastAsia="Times New Roman"/>
          <w:szCs w:val="24"/>
        </w:rPr>
        <w:t>The legislative</w:t>
      </w:r>
      <w:r w:rsidR="00FE0852">
        <w:rPr>
          <w:rFonts w:eastAsia="Times New Roman"/>
          <w:szCs w:val="24"/>
        </w:rPr>
        <w:t>ly</w:t>
      </w:r>
      <w:r w:rsidRPr="008F1C67" w:rsidR="005E3152">
        <w:rPr>
          <w:rFonts w:eastAsia="Times New Roman"/>
          <w:szCs w:val="24"/>
        </w:rPr>
        <w:t xml:space="preserve"> allowable activities for the </w:t>
      </w:r>
      <w:r w:rsidRPr="008F1C67" w:rsidR="00D473AE">
        <w:rPr>
          <w:rFonts w:eastAsia="Times New Roman"/>
          <w:szCs w:val="24"/>
        </w:rPr>
        <w:t>Title III</w:t>
      </w:r>
      <w:r w:rsidRPr="008F1C67" w:rsidR="002D7701">
        <w:rPr>
          <w:rFonts w:eastAsia="Times New Roman"/>
          <w:szCs w:val="24"/>
        </w:rPr>
        <w:t xml:space="preserve">, </w:t>
      </w:r>
      <w:r w:rsidRPr="008F1C67" w:rsidR="00D473AE">
        <w:rPr>
          <w:rFonts w:eastAsia="Times New Roman"/>
          <w:szCs w:val="24"/>
        </w:rPr>
        <w:t>Part B</w:t>
      </w:r>
      <w:r w:rsidRPr="008F1C67" w:rsidR="005E3152">
        <w:rPr>
          <w:rFonts w:eastAsia="Times New Roman"/>
          <w:szCs w:val="24"/>
        </w:rPr>
        <w:t xml:space="preserve"> (</w:t>
      </w:r>
      <w:r w:rsidR="00BF4026">
        <w:rPr>
          <w:rFonts w:eastAsia="Times New Roman"/>
          <w:szCs w:val="24"/>
        </w:rPr>
        <w:t>ALN</w:t>
      </w:r>
      <w:r w:rsidRPr="008F1C67" w:rsidR="005E3152">
        <w:rPr>
          <w:rFonts w:eastAsia="Times New Roman"/>
          <w:szCs w:val="24"/>
        </w:rPr>
        <w:t>: 84.031B)</w:t>
      </w:r>
      <w:r w:rsidRPr="008F1C67" w:rsidR="00D473AE">
        <w:rPr>
          <w:rFonts w:eastAsia="Times New Roman"/>
          <w:szCs w:val="24"/>
        </w:rPr>
        <w:t xml:space="preserve">, Strengthening Historically Black Colleges and Universities </w:t>
      </w:r>
      <w:r w:rsidR="00E03750">
        <w:rPr>
          <w:rFonts w:eastAsia="Times New Roman"/>
          <w:szCs w:val="24"/>
        </w:rPr>
        <w:t xml:space="preserve">Program, </w:t>
      </w:r>
      <w:r w:rsidRPr="008F1C67" w:rsidR="00D473AE">
        <w:rPr>
          <w:rFonts w:eastAsia="Times New Roman"/>
          <w:szCs w:val="24"/>
        </w:rPr>
        <w:t>Sections 321-327 of the Higher Education Act</w:t>
      </w:r>
      <w:r w:rsidR="00B60A68">
        <w:rPr>
          <w:rFonts w:eastAsia="Times New Roman"/>
          <w:szCs w:val="24"/>
        </w:rPr>
        <w:t xml:space="preserve"> of 1965</w:t>
      </w:r>
      <w:r w:rsidRPr="008F1C67" w:rsidR="00D473AE">
        <w:rPr>
          <w:rFonts w:eastAsia="Times New Roman"/>
          <w:szCs w:val="24"/>
        </w:rPr>
        <w:t>, as amended (20 U.S.C. 1060-1063c)</w:t>
      </w:r>
      <w:r w:rsidR="00B60A68">
        <w:rPr>
          <w:rFonts w:eastAsia="Times New Roman"/>
          <w:szCs w:val="24"/>
        </w:rPr>
        <w:t>,</w:t>
      </w:r>
      <w:r w:rsidRPr="008F1C67" w:rsidR="00D473AE">
        <w:rPr>
          <w:rFonts w:eastAsia="Times New Roman"/>
          <w:szCs w:val="24"/>
        </w:rPr>
        <w:t xml:space="preserve"> </w:t>
      </w:r>
      <w:r w:rsidRPr="008F1C67" w:rsidR="005E3152">
        <w:rPr>
          <w:rFonts w:eastAsia="Times New Roman"/>
          <w:szCs w:val="24"/>
        </w:rPr>
        <w:t>a</w:t>
      </w:r>
      <w:r w:rsidRPr="008F1C67" w:rsidR="000E1E4A">
        <w:rPr>
          <w:rFonts w:eastAsia="Times New Roman"/>
          <w:szCs w:val="24"/>
        </w:rPr>
        <w:t>re as follows:</w:t>
      </w:r>
    </w:p>
    <w:p w:rsidR="00D473AE" w:rsidRPr="008F1C67" w:rsidP="00D473AE" w14:paraId="1AFD5E84" w14:textId="77777777">
      <w:pPr>
        <w:tabs>
          <w:tab w:val="left" w:pos="720"/>
        </w:tabs>
        <w:rPr>
          <w:rFonts w:eastAsia="Times New Roman"/>
          <w:szCs w:val="24"/>
        </w:rPr>
      </w:pPr>
    </w:p>
    <w:p w:rsidR="00D473AE" w:rsidRPr="008F1C67" w:rsidP="00D473AE" w14:paraId="051FB9DC" w14:textId="08C03EE9">
      <w:pPr>
        <w:tabs>
          <w:tab w:val="left" w:pos="720"/>
        </w:tabs>
        <w:rPr>
          <w:rFonts w:eastAsia="Times New Roman"/>
          <w:b/>
          <w:bCs/>
          <w:szCs w:val="24"/>
        </w:rPr>
      </w:pPr>
      <w:r w:rsidRPr="008F1C67">
        <w:rPr>
          <w:rFonts w:eastAsia="Times New Roman"/>
          <w:b/>
          <w:bCs/>
          <w:szCs w:val="24"/>
        </w:rPr>
        <w:t>§1062. Grants to institutions</w:t>
      </w:r>
    </w:p>
    <w:p w:rsidR="00D473AE" w:rsidRPr="008F1C67" w:rsidP="00D473AE" w14:paraId="2D29E079" w14:textId="77777777">
      <w:pPr>
        <w:tabs>
          <w:tab w:val="left" w:pos="720"/>
        </w:tabs>
        <w:rPr>
          <w:rFonts w:eastAsia="Times New Roman"/>
          <w:szCs w:val="24"/>
        </w:rPr>
      </w:pPr>
      <w:r w:rsidRPr="008F1C67">
        <w:rPr>
          <w:rFonts w:eastAsia="Times New Roman"/>
          <w:szCs w:val="24"/>
        </w:rPr>
        <w:t>(a) General authorization; uses of funds</w:t>
      </w:r>
    </w:p>
    <w:p w:rsidR="00D473AE" w:rsidRPr="008F1C67" w:rsidP="006A5A0A" w14:paraId="3A955A99" w14:textId="35441523">
      <w:pPr>
        <w:tabs>
          <w:tab w:val="left" w:pos="720"/>
        </w:tabs>
        <w:ind w:left="360"/>
        <w:rPr>
          <w:rFonts w:eastAsia="Times New Roman"/>
          <w:szCs w:val="24"/>
        </w:rPr>
      </w:pPr>
      <w:r w:rsidRPr="008F1C67">
        <w:rPr>
          <w:rFonts w:eastAsia="Times New Roman"/>
          <w:szCs w:val="24"/>
        </w:rPr>
        <w:t>From amounts available under section 1068h(a)(2) of this title for any fiscal year, the Secretary shall make grants (under section 1063 of this title) to institutions which have applications approved by the Secretary (under section 1063a of this title) for any of the following uses:</w:t>
      </w:r>
    </w:p>
    <w:p w:rsidR="006A5A0A" w:rsidRPr="008F1C67" w:rsidP="00D473AE" w14:paraId="0FEBB284" w14:textId="77777777">
      <w:pPr>
        <w:tabs>
          <w:tab w:val="left" w:pos="720"/>
        </w:tabs>
        <w:rPr>
          <w:rFonts w:eastAsia="Times New Roman"/>
          <w:szCs w:val="24"/>
        </w:rPr>
      </w:pPr>
    </w:p>
    <w:p w:rsidR="00D473AE" w:rsidRPr="008F1C67" w:rsidP="00701C55" w14:paraId="0EC174DB" w14:textId="322EDE74">
      <w:pPr>
        <w:pStyle w:val="ListParagraph"/>
        <w:numPr>
          <w:ilvl w:val="0"/>
          <w:numId w:val="9"/>
        </w:numPr>
        <w:tabs>
          <w:tab w:val="left" w:pos="720"/>
        </w:tabs>
        <w:ind w:left="1440" w:hanging="720"/>
        <w:rPr>
          <w:sz w:val="24"/>
          <w:szCs w:val="24"/>
        </w:rPr>
      </w:pPr>
      <w:r w:rsidRPr="008F1C67">
        <w:rPr>
          <w:sz w:val="24"/>
          <w:szCs w:val="24"/>
        </w:rPr>
        <w:t>Purchase, rental, or lease of scientific or laboratory equipment for educational purposes, including instructional and research purposes.</w:t>
      </w:r>
    </w:p>
    <w:p w:rsidR="00D473AE" w:rsidRPr="008F1C67" w:rsidP="00701C55" w14:paraId="2EAC9DCC" w14:textId="3E5408A7">
      <w:pPr>
        <w:pStyle w:val="ListParagraph"/>
        <w:numPr>
          <w:ilvl w:val="0"/>
          <w:numId w:val="9"/>
        </w:numPr>
        <w:tabs>
          <w:tab w:val="left" w:pos="720"/>
        </w:tabs>
        <w:ind w:left="1440" w:hanging="720"/>
        <w:rPr>
          <w:sz w:val="24"/>
          <w:szCs w:val="24"/>
        </w:rPr>
      </w:pPr>
      <w:r w:rsidRPr="008F1C67">
        <w:rPr>
          <w:sz w:val="24"/>
          <w:szCs w:val="24"/>
        </w:rPr>
        <w:t>Construction, maintenance, renovation, and improvement in classroom, library, laboratory, and other instructional facilities, including purchase or rental of telecommunications technology equipment or services.</w:t>
      </w:r>
    </w:p>
    <w:p w:rsidR="00D473AE" w:rsidRPr="008F1C67" w:rsidP="00701C55" w14:paraId="2F2E6357" w14:textId="612277E8">
      <w:pPr>
        <w:pStyle w:val="ListParagraph"/>
        <w:numPr>
          <w:ilvl w:val="0"/>
          <w:numId w:val="9"/>
        </w:numPr>
        <w:tabs>
          <w:tab w:val="left" w:pos="720"/>
        </w:tabs>
        <w:ind w:left="1440" w:hanging="720"/>
        <w:rPr>
          <w:sz w:val="24"/>
          <w:szCs w:val="24"/>
        </w:rPr>
      </w:pPr>
      <w:r w:rsidRPr="008F1C67">
        <w:rPr>
          <w:sz w:val="24"/>
          <w:szCs w:val="24"/>
        </w:rPr>
        <w:t>Support of faculty exchanges, and faculty development and faculty fellowships to assist in attaining advanced degrees in their field of instruction.</w:t>
      </w:r>
    </w:p>
    <w:p w:rsidR="00D473AE" w:rsidRPr="008F1C67" w:rsidP="00701C55" w14:paraId="21A5DE58" w14:textId="3EDEEF60">
      <w:pPr>
        <w:pStyle w:val="ListParagraph"/>
        <w:numPr>
          <w:ilvl w:val="0"/>
          <w:numId w:val="9"/>
        </w:numPr>
        <w:tabs>
          <w:tab w:val="left" w:pos="720"/>
        </w:tabs>
        <w:ind w:left="1440" w:hanging="720"/>
        <w:rPr>
          <w:sz w:val="24"/>
          <w:szCs w:val="24"/>
        </w:rPr>
      </w:pPr>
      <w:r w:rsidRPr="008F1C67">
        <w:rPr>
          <w:sz w:val="24"/>
          <w:szCs w:val="24"/>
        </w:rPr>
        <w:t>Academic instruction in disciplines in which Black Americans are underrepresented.</w:t>
      </w:r>
    </w:p>
    <w:p w:rsidR="00D473AE" w:rsidRPr="008F1C67" w:rsidP="00701C55" w14:paraId="734F925C" w14:textId="45023193">
      <w:pPr>
        <w:pStyle w:val="ListParagraph"/>
        <w:numPr>
          <w:ilvl w:val="0"/>
          <w:numId w:val="9"/>
        </w:numPr>
        <w:tabs>
          <w:tab w:val="left" w:pos="720"/>
        </w:tabs>
        <w:ind w:left="1440" w:hanging="720"/>
        <w:rPr>
          <w:sz w:val="24"/>
          <w:szCs w:val="24"/>
        </w:rPr>
      </w:pPr>
      <w:r w:rsidRPr="008F1C67">
        <w:rPr>
          <w:sz w:val="24"/>
          <w:szCs w:val="24"/>
        </w:rPr>
        <w:t>Purchase of library books, periodicals, microfilm, and other educational materials, including telecommunications program materials.</w:t>
      </w:r>
    </w:p>
    <w:p w:rsidR="00D473AE" w:rsidRPr="008F1C67" w:rsidP="00701C55" w14:paraId="4EAEBCB2" w14:textId="3231F326">
      <w:pPr>
        <w:pStyle w:val="ListParagraph"/>
        <w:numPr>
          <w:ilvl w:val="0"/>
          <w:numId w:val="9"/>
        </w:numPr>
        <w:tabs>
          <w:tab w:val="left" w:pos="720"/>
        </w:tabs>
        <w:ind w:left="1440" w:hanging="720"/>
        <w:rPr>
          <w:sz w:val="24"/>
          <w:szCs w:val="24"/>
        </w:rPr>
      </w:pPr>
      <w:r w:rsidRPr="008F1C67">
        <w:rPr>
          <w:sz w:val="24"/>
          <w:szCs w:val="24"/>
        </w:rPr>
        <w:t>Tutoring, counseling, and student service programs designed to improve academic success.</w:t>
      </w:r>
    </w:p>
    <w:p w:rsidR="00D473AE" w:rsidRPr="008F1C67" w:rsidP="00701C55" w14:paraId="2089DA73" w14:textId="2E2FF857">
      <w:pPr>
        <w:pStyle w:val="ListParagraph"/>
        <w:numPr>
          <w:ilvl w:val="0"/>
          <w:numId w:val="9"/>
        </w:numPr>
        <w:tabs>
          <w:tab w:val="left" w:pos="720"/>
        </w:tabs>
        <w:ind w:left="1440" w:hanging="720"/>
        <w:rPr>
          <w:sz w:val="24"/>
          <w:szCs w:val="24"/>
        </w:rPr>
      </w:pPr>
      <w:r w:rsidRPr="008F1C67">
        <w:rPr>
          <w:sz w:val="24"/>
          <w:szCs w:val="24"/>
        </w:rPr>
        <w:t>Funds and administrative management, and acquisition of equipment for use in strengthening funds management.</w:t>
      </w:r>
    </w:p>
    <w:p w:rsidR="00D473AE" w:rsidRPr="008F1C67" w:rsidP="00701C55" w14:paraId="638E22D3" w14:textId="7598ECA9">
      <w:pPr>
        <w:pStyle w:val="ListParagraph"/>
        <w:numPr>
          <w:ilvl w:val="0"/>
          <w:numId w:val="9"/>
        </w:numPr>
        <w:tabs>
          <w:tab w:val="left" w:pos="720"/>
        </w:tabs>
        <w:ind w:left="1440" w:hanging="720"/>
        <w:rPr>
          <w:sz w:val="24"/>
          <w:szCs w:val="24"/>
        </w:rPr>
      </w:pPr>
      <w:r w:rsidRPr="008F1C67">
        <w:rPr>
          <w:sz w:val="24"/>
          <w:szCs w:val="24"/>
        </w:rPr>
        <w:t>Joint use of facilities, such as laboratories and libraries.</w:t>
      </w:r>
    </w:p>
    <w:p w:rsidR="00D473AE" w:rsidRPr="008F1C67" w:rsidP="00701C55" w14:paraId="5EDAE991" w14:textId="31D3594E">
      <w:pPr>
        <w:pStyle w:val="ListParagraph"/>
        <w:numPr>
          <w:ilvl w:val="0"/>
          <w:numId w:val="9"/>
        </w:numPr>
        <w:tabs>
          <w:tab w:val="left" w:pos="720"/>
        </w:tabs>
        <w:ind w:left="1440" w:hanging="720"/>
        <w:rPr>
          <w:sz w:val="24"/>
          <w:szCs w:val="24"/>
        </w:rPr>
      </w:pPr>
      <w:r w:rsidRPr="008F1C67">
        <w:rPr>
          <w:sz w:val="24"/>
          <w:szCs w:val="24"/>
        </w:rPr>
        <w:t>Establishing or improving a development office to strengthen or improve contributions from alumni and the private sector.</w:t>
      </w:r>
    </w:p>
    <w:p w:rsidR="00D473AE" w:rsidRPr="008F1C67" w:rsidP="00701C55" w14:paraId="0F3F559E" w14:textId="0CCE29E1">
      <w:pPr>
        <w:pStyle w:val="ListParagraph"/>
        <w:numPr>
          <w:ilvl w:val="0"/>
          <w:numId w:val="9"/>
        </w:numPr>
        <w:tabs>
          <w:tab w:val="left" w:pos="720"/>
        </w:tabs>
        <w:ind w:left="1440" w:hanging="720"/>
        <w:rPr>
          <w:sz w:val="24"/>
          <w:szCs w:val="24"/>
        </w:rPr>
      </w:pPr>
      <w:r w:rsidRPr="008F1C67">
        <w:rPr>
          <w:sz w:val="24"/>
          <w:szCs w:val="24"/>
        </w:rPr>
        <w:t>Establishing or enhancing a program of teacher education designed to qualify students to teach in a public elementary or secondary school in the State that shall include, as part of such program, preparation for teacher certification.</w:t>
      </w:r>
    </w:p>
    <w:p w:rsidR="00D473AE" w:rsidRPr="008F1C67" w:rsidP="00701C55" w14:paraId="0BC43E22" w14:textId="79658522">
      <w:pPr>
        <w:pStyle w:val="ListParagraph"/>
        <w:numPr>
          <w:ilvl w:val="0"/>
          <w:numId w:val="9"/>
        </w:numPr>
        <w:tabs>
          <w:tab w:val="left" w:pos="720"/>
        </w:tabs>
        <w:ind w:left="1440" w:hanging="720"/>
        <w:rPr>
          <w:sz w:val="24"/>
          <w:szCs w:val="24"/>
        </w:rPr>
      </w:pPr>
      <w:r w:rsidRPr="008F1C67">
        <w:rPr>
          <w:sz w:val="24"/>
          <w:szCs w:val="24"/>
        </w:rPr>
        <w:t>Establishing community outreach programs which will encourage elementary and secondary students to develop the academic skills and the interest to pursue postsecondary education.</w:t>
      </w:r>
    </w:p>
    <w:p w:rsidR="00D473AE" w:rsidRPr="008F1C67" w:rsidP="00701C55" w14:paraId="02904684" w14:textId="4502754B">
      <w:pPr>
        <w:pStyle w:val="ListParagraph"/>
        <w:numPr>
          <w:ilvl w:val="0"/>
          <w:numId w:val="9"/>
        </w:numPr>
        <w:tabs>
          <w:tab w:val="left" w:pos="720"/>
        </w:tabs>
        <w:ind w:left="1440" w:hanging="720"/>
        <w:rPr>
          <w:sz w:val="24"/>
          <w:szCs w:val="24"/>
        </w:rPr>
      </w:pPr>
      <w:r w:rsidRPr="008F1C67">
        <w:rPr>
          <w:sz w:val="24"/>
          <w:szCs w:val="24"/>
        </w:rPr>
        <w:t>Acquisition of real property in connection with the construction, renovation, or addition to or improvement of campus facilities.</w:t>
      </w:r>
    </w:p>
    <w:p w:rsidR="00D473AE" w:rsidRPr="008F1C67" w:rsidP="00701C55" w14:paraId="73EDF736" w14:textId="6B95DE1C">
      <w:pPr>
        <w:pStyle w:val="ListParagraph"/>
        <w:numPr>
          <w:ilvl w:val="0"/>
          <w:numId w:val="9"/>
        </w:numPr>
        <w:tabs>
          <w:tab w:val="left" w:pos="720"/>
        </w:tabs>
        <w:ind w:left="1440" w:hanging="720"/>
        <w:rPr>
          <w:sz w:val="24"/>
          <w:szCs w:val="24"/>
        </w:rPr>
      </w:pPr>
      <w:r w:rsidRPr="008F1C67">
        <w:rPr>
          <w:sz w:val="24"/>
          <w:szCs w:val="24"/>
        </w:rPr>
        <w:t>Education or financial information designed to improve the financial literacy and economic literacy of students or the students' families, especially with regard to student indebtedness and student assistance programs under subchapter IV of this chapter and part C of subchapter I of chapter 34 of title 42.</w:t>
      </w:r>
    </w:p>
    <w:p w:rsidR="00D473AE" w:rsidRPr="008F1C67" w:rsidP="00701C55" w14:paraId="0B31DAD8" w14:textId="1D547981">
      <w:pPr>
        <w:pStyle w:val="ListParagraph"/>
        <w:numPr>
          <w:ilvl w:val="0"/>
          <w:numId w:val="9"/>
        </w:numPr>
        <w:tabs>
          <w:tab w:val="left" w:pos="720"/>
        </w:tabs>
        <w:ind w:left="1440" w:hanging="720"/>
        <w:rPr>
          <w:sz w:val="24"/>
          <w:szCs w:val="24"/>
        </w:rPr>
      </w:pPr>
      <w:r w:rsidRPr="008F1C67">
        <w:rPr>
          <w:sz w:val="24"/>
          <w:szCs w:val="24"/>
        </w:rPr>
        <w:t>Services necessary for the implementation of projects or activities that are described in the grant application and that are approved, in advance, by the Secretary, except that not more than two percent of the grant amount may be used for this purpose.</w:t>
      </w:r>
    </w:p>
    <w:p w:rsidR="00D473AE" w:rsidRPr="008F1C67" w:rsidP="00701C55" w14:paraId="12A53D34" w14:textId="0A4C7641">
      <w:pPr>
        <w:pStyle w:val="ListParagraph"/>
        <w:numPr>
          <w:ilvl w:val="0"/>
          <w:numId w:val="9"/>
        </w:numPr>
        <w:tabs>
          <w:tab w:val="left" w:pos="720"/>
        </w:tabs>
        <w:ind w:left="1440" w:hanging="720"/>
        <w:rPr>
          <w:sz w:val="24"/>
          <w:szCs w:val="24"/>
        </w:rPr>
      </w:pPr>
      <w:r w:rsidRPr="008F1C67">
        <w:rPr>
          <w:sz w:val="24"/>
          <w:szCs w:val="24"/>
        </w:rPr>
        <w:t>Other activities proposed in the application submitted pursuant to section 1063a of this title that—</w:t>
      </w:r>
    </w:p>
    <w:p w:rsidR="00D473AE" w:rsidRPr="008F1C67" w:rsidP="00B638E6" w14:paraId="6829B839" w14:textId="77777777">
      <w:pPr>
        <w:tabs>
          <w:tab w:val="left" w:pos="720"/>
        </w:tabs>
        <w:ind w:left="1440"/>
        <w:rPr>
          <w:rFonts w:eastAsia="Times New Roman"/>
          <w:szCs w:val="24"/>
        </w:rPr>
      </w:pPr>
      <w:r w:rsidRPr="008F1C67">
        <w:rPr>
          <w:rFonts w:eastAsia="Times New Roman"/>
          <w:szCs w:val="24"/>
        </w:rPr>
        <w:t>(A) contribute to carrying out the purposes of this part; and</w:t>
      </w:r>
    </w:p>
    <w:p w:rsidR="00D473AE" w:rsidRPr="008F1C67" w:rsidP="00B638E6" w14:paraId="238D55B9" w14:textId="77777777">
      <w:pPr>
        <w:tabs>
          <w:tab w:val="left" w:pos="720"/>
        </w:tabs>
        <w:ind w:left="1440"/>
        <w:rPr>
          <w:rFonts w:eastAsia="Times New Roman"/>
          <w:szCs w:val="24"/>
        </w:rPr>
      </w:pPr>
      <w:r w:rsidRPr="008F1C67">
        <w:rPr>
          <w:rFonts w:eastAsia="Times New Roman"/>
          <w:szCs w:val="24"/>
        </w:rPr>
        <w:t>(B) are approved by the Secretary as part of the review and acceptance of such application.</w:t>
      </w:r>
    </w:p>
    <w:p w:rsidR="00D473AE" w:rsidRPr="008F1C67" w:rsidP="00D473AE" w14:paraId="2A4B6E0F" w14:textId="77777777">
      <w:pPr>
        <w:tabs>
          <w:tab w:val="left" w:pos="720"/>
        </w:tabs>
        <w:rPr>
          <w:rFonts w:eastAsia="Times New Roman"/>
          <w:szCs w:val="24"/>
        </w:rPr>
      </w:pPr>
      <w:r w:rsidRPr="008F1C67">
        <w:rPr>
          <w:rFonts w:eastAsia="Times New Roman"/>
          <w:szCs w:val="24"/>
        </w:rPr>
        <w:t xml:space="preserve"> </w:t>
      </w:r>
    </w:p>
    <w:p w:rsidR="00D473AE" w:rsidRPr="008F1C67" w:rsidP="00D473AE" w14:paraId="2ACA0E78" w14:textId="77777777">
      <w:pPr>
        <w:tabs>
          <w:tab w:val="left" w:pos="720"/>
        </w:tabs>
        <w:rPr>
          <w:rFonts w:eastAsia="Times New Roman"/>
          <w:szCs w:val="24"/>
        </w:rPr>
      </w:pPr>
      <w:r w:rsidRPr="008F1C67">
        <w:rPr>
          <w:rFonts w:eastAsia="Times New Roman"/>
          <w:szCs w:val="24"/>
        </w:rPr>
        <w:t>(b) Endowment fund</w:t>
      </w:r>
    </w:p>
    <w:p w:rsidR="00D473AE" w:rsidRPr="008F1C67" w:rsidP="00701C55" w14:paraId="2499CB5E" w14:textId="7FF44870">
      <w:pPr>
        <w:pStyle w:val="ListParagraph"/>
        <w:numPr>
          <w:ilvl w:val="0"/>
          <w:numId w:val="10"/>
        </w:numPr>
        <w:tabs>
          <w:tab w:val="left" w:pos="720"/>
        </w:tabs>
        <w:ind w:left="1440" w:hanging="720"/>
        <w:rPr>
          <w:sz w:val="24"/>
          <w:szCs w:val="24"/>
        </w:rPr>
      </w:pPr>
      <w:r w:rsidRPr="008F1C67">
        <w:rPr>
          <w:sz w:val="24"/>
          <w:szCs w:val="24"/>
        </w:rPr>
        <w:t>In general</w:t>
      </w:r>
    </w:p>
    <w:p w:rsidR="00D473AE" w:rsidRPr="008F1C67" w:rsidP="003609DA" w14:paraId="3B1B8A59" w14:textId="30D231A2">
      <w:pPr>
        <w:tabs>
          <w:tab w:val="left" w:pos="0"/>
        </w:tabs>
        <w:ind w:left="1440"/>
        <w:jc w:val="both"/>
        <w:rPr>
          <w:szCs w:val="24"/>
        </w:rPr>
      </w:pPr>
      <w:r w:rsidRPr="008F1C67">
        <w:rPr>
          <w:szCs w:val="24"/>
        </w:rPr>
        <w:t>An institution may use not more than 20 percent of the grant funds provided under this part to</w:t>
      </w:r>
      <w:r w:rsidRPr="008F1C67" w:rsidR="00244A2F">
        <w:rPr>
          <w:szCs w:val="24"/>
        </w:rPr>
        <w:t xml:space="preserve"> </w:t>
      </w:r>
      <w:r w:rsidRPr="008F1C67">
        <w:rPr>
          <w:szCs w:val="24"/>
        </w:rPr>
        <w:t>establish or increase an endowment fund at the institution.</w:t>
      </w:r>
    </w:p>
    <w:p w:rsidR="00D473AE" w:rsidRPr="008F1C67" w:rsidP="00701C55" w14:paraId="2A9750D3" w14:textId="70FC9C3D">
      <w:pPr>
        <w:pStyle w:val="ListParagraph"/>
        <w:numPr>
          <w:ilvl w:val="0"/>
          <w:numId w:val="10"/>
        </w:numPr>
        <w:tabs>
          <w:tab w:val="left" w:pos="720"/>
        </w:tabs>
        <w:ind w:left="1440" w:hanging="720"/>
        <w:rPr>
          <w:sz w:val="24"/>
          <w:szCs w:val="24"/>
        </w:rPr>
      </w:pPr>
      <w:r w:rsidRPr="008F1C67">
        <w:rPr>
          <w:sz w:val="24"/>
          <w:szCs w:val="24"/>
        </w:rPr>
        <w:t>Matching requirement</w:t>
      </w:r>
    </w:p>
    <w:p w:rsidR="00D473AE" w:rsidRPr="008F1C67" w:rsidP="003609DA" w14:paraId="0A0475FD" w14:textId="77777777">
      <w:pPr>
        <w:tabs>
          <w:tab w:val="left" w:pos="720"/>
        </w:tabs>
        <w:ind w:left="1440"/>
        <w:rPr>
          <w:szCs w:val="24"/>
        </w:rPr>
      </w:pPr>
      <w:r w:rsidRPr="008F1C67">
        <w:rPr>
          <w:szCs w:val="24"/>
        </w:rPr>
        <w:t>In order to be eligible to use grant funds in accordance with paragraph (1), the eligible institution shall provide matching funds from non-Federal sources, in an amount equal to or greater than the Federal funds used in accordance with paragraph (1), for the establishment or increase of the endowment fund.</w:t>
      </w:r>
    </w:p>
    <w:p w:rsidR="00D473AE" w:rsidRPr="008F1C67" w:rsidP="00701C55" w14:paraId="682F1B63" w14:textId="4F629291">
      <w:pPr>
        <w:pStyle w:val="ListParagraph"/>
        <w:numPr>
          <w:ilvl w:val="0"/>
          <w:numId w:val="10"/>
        </w:numPr>
        <w:tabs>
          <w:tab w:val="left" w:pos="720"/>
        </w:tabs>
        <w:ind w:left="1440" w:hanging="720"/>
        <w:rPr>
          <w:sz w:val="24"/>
          <w:szCs w:val="24"/>
        </w:rPr>
      </w:pPr>
      <w:r w:rsidRPr="008F1C67">
        <w:rPr>
          <w:sz w:val="24"/>
          <w:szCs w:val="24"/>
        </w:rPr>
        <w:t>Comparability</w:t>
      </w:r>
    </w:p>
    <w:p w:rsidR="00D473AE" w:rsidRPr="008F1C67" w:rsidP="003609DA" w14:paraId="723A92CF" w14:textId="5E3EFF37">
      <w:pPr>
        <w:tabs>
          <w:tab w:val="left" w:pos="720"/>
        </w:tabs>
        <w:ind w:left="1440"/>
        <w:rPr>
          <w:szCs w:val="24"/>
        </w:rPr>
      </w:pPr>
      <w:r w:rsidRPr="008F1C67">
        <w:rPr>
          <w:szCs w:val="24"/>
        </w:rPr>
        <w:t>The provisions of part C of this subchapter regarding the establishment or increase of an endowment fund, that the Secretary determines are not inconsistent with this subsection, shall apply to funds used under paragraph (1).</w:t>
      </w:r>
    </w:p>
    <w:p w:rsidR="003609DA" w:rsidRPr="008F1C67" w:rsidP="003609DA" w14:paraId="31D1B739" w14:textId="77777777">
      <w:pPr>
        <w:tabs>
          <w:tab w:val="left" w:pos="720"/>
        </w:tabs>
        <w:ind w:left="1440"/>
        <w:rPr>
          <w:szCs w:val="24"/>
        </w:rPr>
      </w:pPr>
    </w:p>
    <w:p w:rsidR="00D473AE" w:rsidRPr="008F1C67" w:rsidP="00D473AE" w14:paraId="4C1EF3FA" w14:textId="77777777">
      <w:pPr>
        <w:tabs>
          <w:tab w:val="left" w:pos="720"/>
        </w:tabs>
        <w:rPr>
          <w:rFonts w:eastAsia="Times New Roman"/>
          <w:szCs w:val="24"/>
        </w:rPr>
      </w:pPr>
      <w:r w:rsidRPr="008F1C67">
        <w:rPr>
          <w:rFonts w:eastAsia="Times New Roman"/>
          <w:szCs w:val="24"/>
        </w:rPr>
        <w:t>(c) Limitations</w:t>
      </w:r>
    </w:p>
    <w:p w:rsidR="00D473AE" w:rsidRPr="008F1C67" w:rsidP="00701C55" w14:paraId="5A82A37F" w14:textId="70A001BB">
      <w:pPr>
        <w:pStyle w:val="ListParagraph"/>
        <w:numPr>
          <w:ilvl w:val="0"/>
          <w:numId w:val="11"/>
        </w:numPr>
        <w:tabs>
          <w:tab w:val="left" w:pos="720"/>
        </w:tabs>
        <w:ind w:left="1440" w:hanging="720"/>
        <w:rPr>
          <w:sz w:val="24"/>
          <w:szCs w:val="24"/>
        </w:rPr>
      </w:pPr>
      <w:r w:rsidRPr="008F1C67">
        <w:rPr>
          <w:sz w:val="24"/>
          <w:szCs w:val="24"/>
        </w:rPr>
        <w:t>No grant may be made under this chapter and part C of subchapter I of chapter 34 of title 42 for any educational program, activity, or service related to sectarian instruction or religious worship, or provided by a school or department of divinity. For the purpose of this subsection, the term "school or department of divinity" means an institution whose program is specifically for the education of students to prepare them to become ministers of religion or to enter upon some other religious vocation, or to prepare them to teach theological subjects.</w:t>
      </w:r>
    </w:p>
    <w:p w:rsidR="00D473AE" w:rsidRPr="008F1C67" w:rsidP="00701C55" w14:paraId="60C72BA2" w14:textId="48F1ED2F">
      <w:pPr>
        <w:pStyle w:val="ListParagraph"/>
        <w:numPr>
          <w:ilvl w:val="0"/>
          <w:numId w:val="11"/>
        </w:numPr>
        <w:tabs>
          <w:tab w:val="left" w:pos="720"/>
        </w:tabs>
        <w:ind w:left="1440" w:hanging="720"/>
        <w:rPr>
          <w:sz w:val="24"/>
          <w:szCs w:val="24"/>
        </w:rPr>
      </w:pPr>
      <w:r w:rsidRPr="008F1C67">
        <w:rPr>
          <w:sz w:val="24"/>
          <w:szCs w:val="24"/>
        </w:rPr>
        <w:t>Not more than 50 percent of the allotment of any institution may be available for the purpose of constructing or maintaining a classroom, library, laboratory, or other instructional facility.</w:t>
      </w:r>
    </w:p>
    <w:p w:rsidR="00D473AE" w:rsidRPr="008F1C67" w:rsidP="004B2948" w14:paraId="0B68C028" w14:textId="07D81494">
      <w:pPr>
        <w:pBdr>
          <w:between w:val="single" w:sz="4" w:space="1" w:color="auto"/>
        </w:pBdr>
        <w:tabs>
          <w:tab w:val="left" w:pos="720"/>
        </w:tabs>
        <w:rPr>
          <w:rFonts w:eastAsia="Times New Roman"/>
          <w:szCs w:val="24"/>
        </w:rPr>
      </w:pPr>
    </w:p>
    <w:p w:rsidR="004B2948" w:rsidRPr="008F1C67" w:rsidP="004B2948" w14:paraId="079A2791" w14:textId="77777777">
      <w:pPr>
        <w:pBdr>
          <w:between w:val="single" w:sz="4" w:space="1" w:color="auto"/>
        </w:pBdr>
        <w:tabs>
          <w:tab w:val="left" w:pos="720"/>
        </w:tabs>
        <w:rPr>
          <w:rFonts w:eastAsia="Times New Roman"/>
          <w:szCs w:val="24"/>
        </w:rPr>
      </w:pPr>
    </w:p>
    <w:p w:rsidR="00312688" w:rsidRPr="008F1C67" w:rsidP="00D473AE" w14:paraId="77533401" w14:textId="4F8AB4C2">
      <w:pPr>
        <w:tabs>
          <w:tab w:val="left" w:pos="720"/>
        </w:tabs>
        <w:rPr>
          <w:rFonts w:eastAsia="Times New Roman"/>
          <w:szCs w:val="24"/>
        </w:rPr>
      </w:pPr>
      <w:r w:rsidRPr="008F1C67">
        <w:rPr>
          <w:rFonts w:eastAsia="Times New Roman"/>
          <w:szCs w:val="24"/>
        </w:rPr>
        <w:t>The legislative</w:t>
      </w:r>
      <w:r w:rsidR="00FE0852">
        <w:rPr>
          <w:rFonts w:eastAsia="Times New Roman"/>
          <w:szCs w:val="24"/>
        </w:rPr>
        <w:t>ly</w:t>
      </w:r>
      <w:r w:rsidRPr="008F1C67">
        <w:rPr>
          <w:rFonts w:eastAsia="Times New Roman"/>
          <w:szCs w:val="24"/>
        </w:rPr>
        <w:t xml:space="preserve"> allowable activities for the </w:t>
      </w:r>
      <w:r w:rsidRPr="008F1C67" w:rsidR="00D473AE">
        <w:rPr>
          <w:rFonts w:eastAsia="Times New Roman"/>
          <w:szCs w:val="24"/>
        </w:rPr>
        <w:t>Title III, Part F</w:t>
      </w:r>
      <w:r w:rsidRPr="008F1C67" w:rsidR="002D7701">
        <w:rPr>
          <w:rFonts w:eastAsia="Times New Roman"/>
          <w:szCs w:val="24"/>
        </w:rPr>
        <w:t xml:space="preserve"> (</w:t>
      </w:r>
      <w:r w:rsidR="00BF4026">
        <w:rPr>
          <w:rFonts w:eastAsia="Times New Roman"/>
          <w:szCs w:val="24"/>
        </w:rPr>
        <w:t>ALN</w:t>
      </w:r>
      <w:r w:rsidRPr="008F1C67" w:rsidR="002D7701">
        <w:rPr>
          <w:rFonts w:eastAsia="Times New Roman"/>
          <w:szCs w:val="24"/>
        </w:rPr>
        <w:t>: 84.031E)</w:t>
      </w:r>
      <w:r w:rsidRPr="008F1C67" w:rsidR="00D473AE">
        <w:rPr>
          <w:rFonts w:eastAsia="Times New Roman"/>
          <w:szCs w:val="24"/>
        </w:rPr>
        <w:t xml:space="preserve">, Strengthening Historically Black Colleges and Universities </w:t>
      </w:r>
      <w:r w:rsidR="0067606F">
        <w:rPr>
          <w:rFonts w:eastAsia="Times New Roman"/>
          <w:szCs w:val="24"/>
        </w:rPr>
        <w:t xml:space="preserve">Program, </w:t>
      </w:r>
      <w:r w:rsidRPr="008F1C67" w:rsidR="00D473AE">
        <w:rPr>
          <w:rFonts w:eastAsia="Times New Roman"/>
          <w:szCs w:val="24"/>
        </w:rPr>
        <w:t>Section 371 of the Higher Education Act</w:t>
      </w:r>
      <w:r w:rsidR="0067606F">
        <w:rPr>
          <w:rFonts w:eastAsia="Times New Roman"/>
          <w:szCs w:val="24"/>
        </w:rPr>
        <w:t xml:space="preserve"> of 1965</w:t>
      </w:r>
      <w:r w:rsidRPr="008F1C67" w:rsidR="00D473AE">
        <w:rPr>
          <w:rFonts w:eastAsia="Times New Roman"/>
          <w:szCs w:val="24"/>
        </w:rPr>
        <w:t>, as amended (20 U.S.C. 1067q)</w:t>
      </w:r>
      <w:r w:rsidR="0067606F">
        <w:rPr>
          <w:rFonts w:eastAsia="Times New Roman"/>
          <w:szCs w:val="24"/>
        </w:rPr>
        <w:t>,</w:t>
      </w:r>
      <w:r w:rsidRPr="008F1C67" w:rsidR="002D7701">
        <w:rPr>
          <w:rFonts w:eastAsia="Times New Roman"/>
          <w:szCs w:val="24"/>
        </w:rPr>
        <w:t xml:space="preserve"> are as follows:</w:t>
      </w:r>
    </w:p>
    <w:p w:rsidR="00D473AE" w:rsidRPr="008F1C67" w:rsidP="00D473AE" w14:paraId="6F99ED4F" w14:textId="77777777">
      <w:pPr>
        <w:tabs>
          <w:tab w:val="left" w:pos="720"/>
        </w:tabs>
        <w:rPr>
          <w:rFonts w:eastAsia="Times New Roman"/>
          <w:szCs w:val="24"/>
        </w:rPr>
      </w:pPr>
    </w:p>
    <w:p w:rsidR="00D473AE" w:rsidRPr="008F1C67" w:rsidP="00D473AE" w14:paraId="7F31D91F" w14:textId="77777777">
      <w:pPr>
        <w:tabs>
          <w:tab w:val="left" w:pos="720"/>
        </w:tabs>
        <w:rPr>
          <w:rFonts w:eastAsia="Times New Roman"/>
          <w:szCs w:val="24"/>
        </w:rPr>
      </w:pPr>
      <w:r w:rsidRPr="008F1C67">
        <w:rPr>
          <w:rFonts w:eastAsia="Times New Roman"/>
          <w:szCs w:val="24"/>
        </w:rPr>
        <w:t>§1067q. Investment in historically Black colleges and universities and other minority-serving institutions</w:t>
      </w:r>
    </w:p>
    <w:p w:rsidR="00D473AE" w:rsidRPr="008F1C67" w:rsidP="004D2A3F" w14:paraId="366369FB" w14:textId="15ED677F">
      <w:pPr>
        <w:tabs>
          <w:tab w:val="left" w:pos="720"/>
        </w:tabs>
        <w:rPr>
          <w:szCs w:val="24"/>
        </w:rPr>
      </w:pPr>
      <w:r w:rsidRPr="008F1C67">
        <w:rPr>
          <w:szCs w:val="24"/>
        </w:rPr>
        <w:t>(</w:t>
      </w:r>
      <w:r w:rsidRPr="008F1C67" w:rsidR="00884AAC">
        <w:rPr>
          <w:szCs w:val="24"/>
        </w:rPr>
        <w:t>b)(2)</w:t>
      </w:r>
      <w:r w:rsidRPr="008F1C67">
        <w:rPr>
          <w:szCs w:val="24"/>
        </w:rPr>
        <w:t>(C) Allocation and allotment HBCUS and PBIS</w:t>
      </w:r>
    </w:p>
    <w:p w:rsidR="00D473AE" w:rsidRPr="008F1C67" w:rsidP="00730856" w14:paraId="1EE5956E" w14:textId="77777777">
      <w:pPr>
        <w:tabs>
          <w:tab w:val="left" w:pos="720"/>
        </w:tabs>
        <w:rPr>
          <w:rFonts w:eastAsia="Times New Roman"/>
          <w:szCs w:val="24"/>
        </w:rPr>
      </w:pPr>
      <w:r w:rsidRPr="008F1C67">
        <w:rPr>
          <w:rFonts w:eastAsia="Times New Roman"/>
          <w:szCs w:val="24"/>
        </w:rPr>
        <w:t>From the amount made available for allocation under this subparagraph by subparagraph (A)(ii) for any fiscal year-</w:t>
      </w:r>
    </w:p>
    <w:p w:rsidR="00D473AE" w:rsidRPr="008F1C67" w:rsidP="00730856" w14:paraId="68A26F3B" w14:textId="77777777">
      <w:pPr>
        <w:tabs>
          <w:tab w:val="left" w:pos="720"/>
        </w:tabs>
        <w:ind w:left="720"/>
        <w:rPr>
          <w:rFonts w:eastAsia="Times New Roman"/>
          <w:szCs w:val="24"/>
        </w:rPr>
      </w:pPr>
      <w:r w:rsidRPr="008F1C67">
        <w:rPr>
          <w:rFonts w:eastAsia="Times New Roman"/>
          <w:szCs w:val="24"/>
        </w:rPr>
        <w:t>(i) 85 percent shall be available to eligible institutions described in subsection (a)(1) and shall be made available as grants under section 1062 of this title and allotted among such institutions under section 1063 of this title, treating such amount, plus the amount appropriated for such fiscal year in a regular or supplemental appropriation Act to carry out part B of this subchapter, as the amount appropriated to carry out part B of this subchapter for purposes of allotments under section 1063 of this title, for use by such institutions with a priority for-</w:t>
      </w:r>
    </w:p>
    <w:p w:rsidR="00D473AE" w:rsidRPr="008F1C67" w:rsidP="005F0296" w14:paraId="3A921535" w14:textId="2609FEDE">
      <w:pPr>
        <w:tabs>
          <w:tab w:val="left" w:pos="720"/>
        </w:tabs>
        <w:ind w:left="1440"/>
        <w:rPr>
          <w:rFonts w:eastAsia="Times New Roman"/>
          <w:szCs w:val="24"/>
        </w:rPr>
      </w:pPr>
      <w:r w:rsidRPr="008F1C67">
        <w:rPr>
          <w:rFonts w:eastAsia="Times New Roman"/>
          <w:szCs w:val="24"/>
        </w:rPr>
        <w:t>(I) activities described in paragraphs (1), (2), (4), (5), and (10) of section 1062(a) of this title</w:t>
      </w:r>
      <w:r w:rsidRPr="008F1C67" w:rsidR="001C7888">
        <w:rPr>
          <w:rFonts w:eastAsia="Times New Roman"/>
          <w:szCs w:val="24"/>
        </w:rPr>
        <w:t>:</w:t>
      </w:r>
      <w:r w:rsidRPr="008F1C67">
        <w:rPr>
          <w:rFonts w:eastAsia="Times New Roman"/>
          <w:szCs w:val="24"/>
        </w:rPr>
        <w:t xml:space="preserve"> </w:t>
      </w:r>
    </w:p>
    <w:p w:rsidR="00D473AE" w:rsidRPr="008F1C67" w:rsidP="004B2948" w14:paraId="08051121" w14:textId="77777777">
      <w:pPr>
        <w:tabs>
          <w:tab w:val="left" w:pos="720"/>
        </w:tabs>
        <w:ind w:left="2160" w:hanging="720"/>
        <w:rPr>
          <w:rFonts w:eastAsia="Times New Roman"/>
          <w:szCs w:val="24"/>
        </w:rPr>
      </w:pPr>
      <w:r w:rsidRPr="008F1C67">
        <w:rPr>
          <w:rFonts w:eastAsia="Times New Roman"/>
          <w:szCs w:val="24"/>
        </w:rPr>
        <w:t>(1)</w:t>
      </w:r>
      <w:r w:rsidRPr="008F1C67">
        <w:rPr>
          <w:rFonts w:eastAsia="Times New Roman"/>
          <w:szCs w:val="24"/>
        </w:rPr>
        <w:tab/>
        <w:t>Purchase, rental, or lease of scientific or laboratory equipment for educational purposes, including instructional and research purposes.</w:t>
      </w:r>
    </w:p>
    <w:p w:rsidR="00D473AE" w:rsidRPr="008F1C67" w:rsidP="004B2948" w14:paraId="456ECECB" w14:textId="77777777">
      <w:pPr>
        <w:tabs>
          <w:tab w:val="left" w:pos="720"/>
        </w:tabs>
        <w:ind w:left="2160" w:hanging="720"/>
        <w:rPr>
          <w:rFonts w:eastAsia="Times New Roman"/>
          <w:szCs w:val="24"/>
        </w:rPr>
      </w:pPr>
      <w:r w:rsidRPr="008F1C67">
        <w:rPr>
          <w:rFonts w:eastAsia="Times New Roman"/>
          <w:szCs w:val="24"/>
        </w:rPr>
        <w:t>(2)</w:t>
      </w:r>
      <w:r w:rsidRPr="008F1C67">
        <w:rPr>
          <w:rFonts w:eastAsia="Times New Roman"/>
          <w:szCs w:val="24"/>
        </w:rPr>
        <w:tab/>
        <w:t>Construction, maintenance, renovation, and improvement in classroom, library, laboratory, and other instructional facilities, including purchase or rental of telecommunications technology equipment or services.</w:t>
      </w:r>
    </w:p>
    <w:p w:rsidR="00D473AE" w:rsidRPr="008F1C67" w:rsidP="004B2948" w14:paraId="4700173D" w14:textId="77777777">
      <w:pPr>
        <w:tabs>
          <w:tab w:val="left" w:pos="720"/>
        </w:tabs>
        <w:ind w:left="2160" w:hanging="720"/>
        <w:rPr>
          <w:rFonts w:eastAsia="Times New Roman"/>
          <w:szCs w:val="24"/>
        </w:rPr>
      </w:pPr>
      <w:r w:rsidRPr="008F1C67">
        <w:rPr>
          <w:rFonts w:eastAsia="Times New Roman"/>
          <w:szCs w:val="24"/>
        </w:rPr>
        <w:t>(4)</w:t>
      </w:r>
      <w:r w:rsidRPr="008F1C67">
        <w:rPr>
          <w:rFonts w:eastAsia="Times New Roman"/>
          <w:szCs w:val="24"/>
        </w:rPr>
        <w:tab/>
        <w:t>Academic instruction in disciplines in which Black Americans are underrepresented.</w:t>
      </w:r>
    </w:p>
    <w:p w:rsidR="00D473AE" w:rsidRPr="008F1C67" w:rsidP="004B2948" w14:paraId="698862AA" w14:textId="77777777">
      <w:pPr>
        <w:tabs>
          <w:tab w:val="left" w:pos="720"/>
        </w:tabs>
        <w:ind w:left="2160" w:hanging="720"/>
        <w:rPr>
          <w:rFonts w:eastAsia="Times New Roman"/>
          <w:szCs w:val="24"/>
        </w:rPr>
      </w:pPr>
      <w:r w:rsidRPr="008F1C67">
        <w:rPr>
          <w:rFonts w:eastAsia="Times New Roman"/>
          <w:szCs w:val="24"/>
        </w:rPr>
        <w:t>(5)</w:t>
      </w:r>
      <w:r w:rsidRPr="008F1C67">
        <w:rPr>
          <w:rFonts w:eastAsia="Times New Roman"/>
          <w:szCs w:val="24"/>
        </w:rPr>
        <w:tab/>
        <w:t>Purchase of library books, periodicals, microfilm, and other educational materials, including telecommunications program materials.</w:t>
      </w:r>
    </w:p>
    <w:p w:rsidR="00D473AE" w:rsidRPr="008F1C67" w:rsidP="004B2948" w14:paraId="303DF5FD" w14:textId="77777777">
      <w:pPr>
        <w:tabs>
          <w:tab w:val="left" w:pos="720"/>
        </w:tabs>
        <w:ind w:left="2160" w:hanging="720"/>
        <w:rPr>
          <w:rFonts w:eastAsia="Times New Roman"/>
          <w:szCs w:val="24"/>
        </w:rPr>
      </w:pPr>
      <w:r w:rsidRPr="008F1C67">
        <w:rPr>
          <w:rFonts w:eastAsia="Times New Roman"/>
          <w:szCs w:val="24"/>
        </w:rPr>
        <w:t>(10)</w:t>
      </w:r>
      <w:r w:rsidRPr="008F1C67">
        <w:rPr>
          <w:rFonts w:eastAsia="Times New Roman"/>
          <w:szCs w:val="24"/>
        </w:rPr>
        <w:tab/>
        <w:t>Establishing or enhancing a program of teacher education designed to qualify students to teach in a public elementary or secondary school in the State that shall include, as part of such program, preparation for teacher certification; and</w:t>
      </w:r>
    </w:p>
    <w:p w:rsidR="00D473AE" w:rsidRPr="008F1C67" w:rsidP="004B2948" w14:paraId="5412C9C5" w14:textId="77777777">
      <w:pPr>
        <w:tabs>
          <w:tab w:val="left" w:pos="720"/>
        </w:tabs>
        <w:ind w:left="2160" w:hanging="720"/>
        <w:rPr>
          <w:rFonts w:eastAsia="Times New Roman"/>
          <w:szCs w:val="24"/>
        </w:rPr>
      </w:pPr>
    </w:p>
    <w:p w:rsidR="00D473AE" w:rsidP="005F0296" w14:paraId="6FD362C1" w14:textId="275DB91C">
      <w:pPr>
        <w:tabs>
          <w:tab w:val="left" w:pos="720"/>
        </w:tabs>
        <w:ind w:left="1440"/>
        <w:rPr>
          <w:rFonts w:eastAsia="Times New Roman"/>
          <w:szCs w:val="24"/>
        </w:rPr>
      </w:pPr>
      <w:r w:rsidRPr="008F1C67">
        <w:rPr>
          <w:rFonts w:eastAsia="Times New Roman"/>
          <w:szCs w:val="24"/>
        </w:rPr>
        <w:t>(II) other activities, consistent with the institution's comprehensive plan and designed to increase the institution's capacity to prepare students for careers in the physical or natural sciences, mathematics, computer science or information technology or sciences, engineering, language instruction in the less-commonly taught languages or international affairs, or nursing or allied health professions</w:t>
      </w:r>
      <w:r w:rsidRPr="008F1C67" w:rsidR="00F31A43">
        <w:rPr>
          <w:rFonts w:eastAsia="Times New Roman"/>
          <w:szCs w:val="24"/>
        </w:rPr>
        <w:t>.</w:t>
      </w:r>
    </w:p>
    <w:p w:rsidR="00E9063A" w:rsidP="00476C79" w14:paraId="11FC39E8" w14:textId="77777777">
      <w:pPr>
        <w:tabs>
          <w:tab w:val="left" w:pos="720"/>
        </w:tabs>
        <w:rPr>
          <w:rFonts w:eastAsia="Times New Roman"/>
          <w:szCs w:val="24"/>
        </w:rPr>
      </w:pPr>
    </w:p>
    <w:p w:rsidR="000F0E4A" w14:paraId="341B2119" w14:textId="77777777">
      <w:pPr>
        <w:rPr>
          <w:rFonts w:eastAsia="Times New Roman"/>
          <w:b/>
          <w:bCs/>
          <w:szCs w:val="24"/>
        </w:rPr>
      </w:pPr>
      <w:r>
        <w:rPr>
          <w:rFonts w:eastAsia="Times New Roman"/>
          <w:b/>
          <w:bCs/>
          <w:szCs w:val="24"/>
        </w:rPr>
        <w:br w:type="page"/>
      </w:r>
    </w:p>
    <w:p w:rsidR="00476C79" w:rsidRPr="00476C79" w:rsidP="00476C79" w14:paraId="160D6044" w14:textId="6A6EB4CE">
      <w:pPr>
        <w:tabs>
          <w:tab w:val="left" w:pos="720"/>
        </w:tabs>
        <w:rPr>
          <w:rFonts w:eastAsia="Times New Roman"/>
          <w:b/>
          <w:bCs/>
          <w:szCs w:val="24"/>
        </w:rPr>
      </w:pPr>
      <w:r w:rsidRPr="00476C79">
        <w:rPr>
          <w:rFonts w:eastAsia="Times New Roman"/>
          <w:b/>
          <w:bCs/>
          <w:szCs w:val="24"/>
        </w:rPr>
        <w:t>ATTENTION: NEW SUBMISSION GUIDELINES</w:t>
      </w:r>
    </w:p>
    <w:p w:rsidR="00476C79" w:rsidRPr="00476C79" w:rsidP="00476C79" w14:paraId="1A32C994" w14:textId="77777777">
      <w:pPr>
        <w:tabs>
          <w:tab w:val="left" w:pos="720"/>
        </w:tabs>
        <w:rPr>
          <w:rFonts w:eastAsia="Times New Roman"/>
          <w:b/>
          <w:bCs/>
          <w:szCs w:val="24"/>
        </w:rPr>
      </w:pPr>
    </w:p>
    <w:p w:rsidR="00476C79" w:rsidRPr="00476C79" w:rsidP="00701C55" w14:paraId="296BE113" w14:textId="156EB4FF">
      <w:pPr>
        <w:numPr>
          <w:ilvl w:val="0"/>
          <w:numId w:val="18"/>
        </w:numPr>
        <w:tabs>
          <w:tab w:val="left" w:pos="720"/>
        </w:tabs>
        <w:rPr>
          <w:rFonts w:eastAsia="Times New Roman"/>
          <w:b/>
          <w:szCs w:val="24"/>
        </w:rPr>
      </w:pPr>
      <w:r w:rsidRPr="00476C79">
        <w:rPr>
          <w:rFonts w:eastAsia="Times New Roman"/>
          <w:b/>
          <w:szCs w:val="24"/>
        </w:rPr>
        <w:t>All HB</w:t>
      </w:r>
      <w:r>
        <w:rPr>
          <w:rFonts w:eastAsia="Times New Roman"/>
          <w:b/>
          <w:szCs w:val="24"/>
        </w:rPr>
        <w:t>CU</w:t>
      </w:r>
      <w:r w:rsidRPr="00476C79">
        <w:rPr>
          <w:rFonts w:eastAsia="Times New Roman"/>
          <w:b/>
          <w:szCs w:val="24"/>
        </w:rPr>
        <w:t xml:space="preserve"> applicants must submit their applications electronically in Grants.gov.  No paper application submissions will be accepted unless you qualify for an exception. </w:t>
      </w:r>
    </w:p>
    <w:p w:rsidR="00476C79" w:rsidRPr="00476C79" w:rsidP="00476C79" w14:paraId="2AA6531F" w14:textId="77777777">
      <w:pPr>
        <w:tabs>
          <w:tab w:val="left" w:pos="720"/>
        </w:tabs>
        <w:rPr>
          <w:rFonts w:eastAsia="Times New Roman"/>
          <w:b/>
          <w:szCs w:val="24"/>
        </w:rPr>
      </w:pPr>
    </w:p>
    <w:p w:rsidR="00BD7107" w:rsidRPr="00476C79" w:rsidP="00BD7107" w14:paraId="2AE2FA33" w14:textId="5D3108C9">
      <w:pPr>
        <w:numPr>
          <w:ilvl w:val="0"/>
          <w:numId w:val="18"/>
        </w:numPr>
        <w:tabs>
          <w:tab w:val="left" w:pos="720"/>
        </w:tabs>
        <w:rPr>
          <w:rFonts w:eastAsia="Times New Roman"/>
          <w:bCs/>
          <w:szCs w:val="24"/>
        </w:rPr>
      </w:pPr>
      <w:r w:rsidRPr="00476C79">
        <w:rPr>
          <w:rFonts w:eastAsia="Times New Roman"/>
          <w:b/>
          <w:szCs w:val="24"/>
        </w:rPr>
        <w:t>If you have difficulty with the application submission in Grants.Gov, please contact Grants.Gov support, and not the HB</w:t>
      </w:r>
      <w:r w:rsidR="0086483F">
        <w:rPr>
          <w:rFonts w:eastAsia="Times New Roman"/>
          <w:b/>
          <w:szCs w:val="24"/>
        </w:rPr>
        <w:t>CU</w:t>
      </w:r>
      <w:r w:rsidRPr="00476C79">
        <w:rPr>
          <w:rFonts w:eastAsia="Times New Roman"/>
          <w:b/>
          <w:szCs w:val="24"/>
        </w:rPr>
        <w:t xml:space="preserve"> program staff.  </w:t>
      </w:r>
      <w:r w:rsidRPr="004558D5">
        <w:rPr>
          <w:rFonts w:eastAsia="Times New Roman"/>
          <w:bCs/>
          <w:szCs w:val="24"/>
        </w:rPr>
        <w:t>Grants.gov customer service is available 24 hours a day, 7 days a week, excluding federal holidays</w:t>
      </w:r>
      <w:r w:rsidR="007245E8">
        <w:rPr>
          <w:rFonts w:eastAsia="Times New Roman"/>
          <w:bCs/>
          <w:szCs w:val="24"/>
        </w:rPr>
        <w:t>,</w:t>
      </w:r>
      <w:r>
        <w:rPr>
          <w:rFonts w:eastAsia="Times New Roman"/>
          <w:b/>
          <w:szCs w:val="24"/>
        </w:rPr>
        <w:t xml:space="preserve"> </w:t>
      </w:r>
      <w:r w:rsidRPr="00476C79">
        <w:rPr>
          <w:rFonts w:eastAsia="Times New Roman"/>
          <w:bCs/>
          <w:szCs w:val="24"/>
        </w:rPr>
        <w:t xml:space="preserve">at 1-800-518-4726 or </w:t>
      </w:r>
      <w:hyperlink r:id="rId12" w:history="1">
        <w:r w:rsidRPr="00476C79">
          <w:rPr>
            <w:rStyle w:val="Hyperlink"/>
            <w:rFonts w:eastAsia="Times New Roman"/>
            <w:bCs/>
            <w:szCs w:val="24"/>
          </w:rPr>
          <w:t>support@grants.gov</w:t>
        </w:r>
      </w:hyperlink>
      <w:r w:rsidRPr="00476C79">
        <w:rPr>
          <w:rFonts w:eastAsia="Times New Roman"/>
          <w:bCs/>
          <w:szCs w:val="24"/>
        </w:rPr>
        <w:t xml:space="preserve"> or access Grants.gov Applicant Support at </w:t>
      </w:r>
      <w:hyperlink r:id="rId13" w:history="1">
        <w:r w:rsidRPr="00476C79">
          <w:rPr>
            <w:rStyle w:val="Hyperlink"/>
            <w:rFonts w:eastAsia="Times New Roman"/>
            <w:bCs/>
            <w:szCs w:val="24"/>
          </w:rPr>
          <w:t>grants.gov/support/</w:t>
        </w:r>
      </w:hyperlink>
      <w:r w:rsidRPr="00476C79">
        <w:rPr>
          <w:rFonts w:eastAsia="Times New Roman"/>
          <w:bCs/>
          <w:szCs w:val="24"/>
        </w:rPr>
        <w:t>.</w:t>
      </w:r>
    </w:p>
    <w:p w:rsidR="00476C79" w:rsidRPr="00BD7107" w:rsidP="004558D5" w14:paraId="3AB18CD2" w14:textId="77777777">
      <w:pPr>
        <w:tabs>
          <w:tab w:val="left" w:pos="720"/>
        </w:tabs>
        <w:ind w:left="720"/>
        <w:rPr>
          <w:rFonts w:eastAsia="Times New Roman"/>
          <w:szCs w:val="24"/>
        </w:rPr>
      </w:pPr>
    </w:p>
    <w:p w:rsidR="00476C79" w:rsidRPr="00476C79" w:rsidP="00701C55" w14:paraId="48742CDB" w14:textId="77777777">
      <w:pPr>
        <w:numPr>
          <w:ilvl w:val="0"/>
          <w:numId w:val="18"/>
        </w:numPr>
        <w:tabs>
          <w:tab w:val="left" w:pos="720"/>
        </w:tabs>
        <w:rPr>
          <w:rFonts w:eastAsia="Times New Roman"/>
          <w:szCs w:val="24"/>
        </w:rPr>
      </w:pPr>
      <w:r w:rsidRPr="00476C79">
        <w:rPr>
          <w:rFonts w:eastAsia="Times New Roman"/>
          <w:szCs w:val="24"/>
        </w:rPr>
        <w:t xml:space="preserve">For application and submission information, please refer to the instructions located after the </w:t>
      </w:r>
      <w:r w:rsidRPr="00476C79">
        <w:rPr>
          <w:rFonts w:eastAsia="Times New Roman"/>
          <w:szCs w:val="24"/>
          <w:u w:val="single"/>
        </w:rPr>
        <w:t>Authorizing Legislation</w:t>
      </w:r>
      <w:r w:rsidRPr="00476C79">
        <w:rPr>
          <w:rFonts w:eastAsia="Times New Roman"/>
          <w:szCs w:val="24"/>
        </w:rPr>
        <w:t xml:space="preserve"> section of this booklet.  </w:t>
      </w:r>
    </w:p>
    <w:p w:rsidR="00476C79" w:rsidRPr="00476C79" w:rsidP="00476C79" w14:paraId="2BE99BDC" w14:textId="77777777">
      <w:pPr>
        <w:tabs>
          <w:tab w:val="left" w:pos="720"/>
        </w:tabs>
        <w:rPr>
          <w:rFonts w:eastAsia="Times New Roman"/>
          <w:szCs w:val="24"/>
        </w:rPr>
      </w:pPr>
    </w:p>
    <w:p w:rsidR="00476C79" w:rsidRPr="00F3710B" w:rsidP="00701C55" w14:paraId="3C0D19A5" w14:textId="5A0B7CD3">
      <w:pPr>
        <w:numPr>
          <w:ilvl w:val="0"/>
          <w:numId w:val="18"/>
        </w:numPr>
        <w:tabs>
          <w:tab w:val="left" w:pos="720"/>
        </w:tabs>
        <w:rPr>
          <w:rFonts w:eastAsia="Times New Roman"/>
          <w:szCs w:val="24"/>
          <w:highlight w:val="yellow"/>
        </w:rPr>
      </w:pPr>
      <w:r w:rsidRPr="00476C79">
        <w:rPr>
          <w:rFonts w:eastAsia="Times New Roman"/>
          <w:b/>
          <w:szCs w:val="24"/>
        </w:rPr>
        <w:t xml:space="preserve">The Phase I data worksheet </w:t>
      </w:r>
      <w:r w:rsidR="00512A16">
        <w:rPr>
          <w:rFonts w:eastAsia="Times New Roman"/>
          <w:b/>
          <w:szCs w:val="24"/>
        </w:rPr>
        <w:t xml:space="preserve">is due </w:t>
      </w:r>
      <w:r w:rsidR="003664C0">
        <w:rPr>
          <w:rFonts w:eastAsia="Times New Roman"/>
          <w:b/>
          <w:szCs w:val="24"/>
        </w:rPr>
        <w:t>to</w:t>
      </w:r>
      <w:r w:rsidRPr="00476C79">
        <w:rPr>
          <w:rFonts w:eastAsia="Times New Roman"/>
          <w:b/>
          <w:szCs w:val="24"/>
        </w:rPr>
        <w:t xml:space="preserve"> </w:t>
      </w:r>
      <w:hyperlink r:id="rId11" w:history="1">
        <w:r w:rsidRPr="00404037" w:rsidR="003664C0">
          <w:rPr>
            <w:rStyle w:val="Hyperlink"/>
            <w:rFonts w:eastAsia="Times New Roman"/>
            <w:b/>
            <w:szCs w:val="24"/>
          </w:rPr>
          <w:t>Wendy.Lawrence</w:t>
        </w:r>
        <w:r w:rsidRPr="00476C79" w:rsidR="003664C0">
          <w:rPr>
            <w:rStyle w:val="Hyperlink"/>
            <w:rFonts w:eastAsia="Times New Roman"/>
            <w:b/>
            <w:szCs w:val="24"/>
          </w:rPr>
          <w:t>@ed.gov</w:t>
        </w:r>
      </w:hyperlink>
      <w:r w:rsidR="003664C0">
        <w:rPr>
          <w:rFonts w:eastAsia="Times New Roman"/>
          <w:b/>
          <w:szCs w:val="24"/>
        </w:rPr>
        <w:t xml:space="preserve"> </w:t>
      </w:r>
      <w:r w:rsidRPr="00476C79">
        <w:rPr>
          <w:rFonts w:eastAsia="Times New Roman"/>
          <w:b/>
          <w:szCs w:val="24"/>
        </w:rPr>
        <w:t xml:space="preserve">by </w:t>
      </w:r>
      <w:r w:rsidRPr="00F3710B" w:rsidR="00F3710B">
        <w:rPr>
          <w:rFonts w:eastAsia="Times New Roman"/>
          <w:b/>
          <w:szCs w:val="24"/>
          <w:highlight w:val="yellow"/>
        </w:rPr>
        <w:t>February 28, 2025</w:t>
      </w:r>
      <w:r w:rsidRPr="00F3710B">
        <w:rPr>
          <w:rFonts w:eastAsia="Times New Roman"/>
          <w:b/>
          <w:szCs w:val="24"/>
          <w:highlight w:val="yellow"/>
        </w:rPr>
        <w:t xml:space="preserve">.  </w:t>
      </w:r>
    </w:p>
    <w:p w:rsidR="00476C79" w:rsidRPr="00476C79" w:rsidP="00476C79" w14:paraId="5D9D96CC" w14:textId="77777777">
      <w:pPr>
        <w:tabs>
          <w:tab w:val="left" w:pos="720"/>
        </w:tabs>
        <w:rPr>
          <w:rFonts w:eastAsia="Times New Roman"/>
          <w:szCs w:val="24"/>
        </w:rPr>
      </w:pPr>
    </w:p>
    <w:p w:rsidR="00476C79" w:rsidRPr="00476C79" w:rsidP="00701C55" w14:paraId="01AEF15F" w14:textId="22867D40">
      <w:pPr>
        <w:numPr>
          <w:ilvl w:val="0"/>
          <w:numId w:val="18"/>
        </w:numPr>
        <w:tabs>
          <w:tab w:val="left" w:pos="720"/>
        </w:tabs>
        <w:rPr>
          <w:rFonts w:eastAsia="Times New Roman"/>
          <w:bCs/>
          <w:szCs w:val="24"/>
        </w:rPr>
      </w:pPr>
      <w:r w:rsidRPr="00476C79">
        <w:rPr>
          <w:rFonts w:eastAsia="Times New Roman"/>
          <w:b/>
          <w:szCs w:val="24"/>
        </w:rPr>
        <w:t xml:space="preserve">The Phase II portion of this application, which includes the Comprehensive Development Plan and required assurances and other forms, must be submitted in Grants.gov by 11:59:59 PM (EDT) on </w:t>
      </w:r>
      <w:r w:rsidRPr="00F3710B" w:rsidR="00F3710B">
        <w:rPr>
          <w:rFonts w:eastAsia="Times New Roman"/>
          <w:b/>
          <w:szCs w:val="24"/>
          <w:highlight w:val="yellow"/>
        </w:rPr>
        <w:t>June 30, 2025</w:t>
      </w:r>
      <w:r w:rsidRPr="00476C79">
        <w:rPr>
          <w:rFonts w:eastAsia="Times New Roman"/>
          <w:b/>
          <w:szCs w:val="24"/>
        </w:rPr>
        <w:t xml:space="preserve">.  </w:t>
      </w:r>
    </w:p>
    <w:p w:rsidR="00476C79" w:rsidRPr="008F1C67" w:rsidP="00476C79" w14:paraId="6ACB5875" w14:textId="77777777">
      <w:pPr>
        <w:tabs>
          <w:tab w:val="left" w:pos="720"/>
        </w:tabs>
        <w:rPr>
          <w:rFonts w:eastAsia="Times New Roman"/>
          <w:szCs w:val="24"/>
        </w:rPr>
      </w:pPr>
    </w:p>
    <w:p w:rsidR="000F35EF" w:rsidRPr="008F1C67" w:rsidP="009F3B85" w14:paraId="4CB14367" w14:textId="77777777">
      <w:pPr>
        <w:tabs>
          <w:tab w:val="left" w:pos="720"/>
        </w:tabs>
        <w:rPr>
          <w:rFonts w:eastAsia="Times New Roman"/>
          <w:szCs w:val="24"/>
        </w:rPr>
      </w:pPr>
    </w:p>
    <w:p w:rsidR="00FB53C1" w:rsidRPr="008F1C67" w:rsidP="00801D1B" w14:paraId="7B1256F7" w14:textId="099F4C5A">
      <w:pPr>
        <w:tabs>
          <w:tab w:val="left" w:pos="720"/>
        </w:tabs>
        <w:rPr>
          <w:rFonts w:eastAsia="Times New Roman"/>
          <w:szCs w:val="24"/>
        </w:rPr>
      </w:pPr>
    </w:p>
    <w:p w:rsidR="00FB53C1" w:rsidRPr="008F1C67" w14:paraId="3F40CDAC" w14:textId="341F0312">
      <w:pPr>
        <w:rPr>
          <w:rFonts w:eastAsia="Times New Roman"/>
          <w:szCs w:val="24"/>
        </w:rPr>
      </w:pPr>
      <w:r w:rsidRPr="008F1C67">
        <w:rPr>
          <w:rFonts w:eastAsia="Times New Roman"/>
          <w:szCs w:val="24"/>
        </w:rPr>
        <w:br w:type="page"/>
      </w:r>
    </w:p>
    <w:p w:rsidR="00FB53C1" w:rsidRPr="008F1C67" w:rsidP="00FB53C1" w14:paraId="74A1930C" w14:textId="77777777">
      <w:pPr>
        <w:autoSpaceDE w:val="0"/>
        <w:autoSpaceDN w:val="0"/>
        <w:adjustRightInd w:val="0"/>
        <w:jc w:val="center"/>
        <w:rPr>
          <w:b/>
          <w:bCs/>
          <w:szCs w:val="24"/>
        </w:rPr>
      </w:pPr>
    </w:p>
    <w:p w:rsidR="00FB53C1" w:rsidRPr="008F1C67" w:rsidP="00FB53C1" w14:paraId="2382DF33" w14:textId="611B00DF">
      <w:pPr>
        <w:pBdr>
          <w:top w:val="single" w:sz="4" w:space="1" w:color="auto"/>
          <w:bottom w:val="single" w:sz="4" w:space="1" w:color="auto"/>
        </w:pBdr>
        <w:shd w:val="clear" w:color="auto" w:fill="BDD6EE" w:themeFill="accent5" w:themeFillTint="66"/>
        <w:autoSpaceDE w:val="0"/>
        <w:autoSpaceDN w:val="0"/>
        <w:adjustRightInd w:val="0"/>
        <w:jc w:val="center"/>
        <w:rPr>
          <w:b/>
          <w:bCs/>
          <w:szCs w:val="24"/>
        </w:rPr>
      </w:pPr>
      <w:r w:rsidRPr="008F1C67">
        <w:rPr>
          <w:b/>
          <w:bCs/>
          <w:szCs w:val="24"/>
        </w:rPr>
        <w:t>AUTHORIZING LEGISLATION</w:t>
      </w:r>
      <w:r w:rsidR="000356C5">
        <w:rPr>
          <w:b/>
          <w:bCs/>
          <w:szCs w:val="24"/>
        </w:rPr>
        <w:t>, REGULATIONS, AND GUIDANCE</w:t>
      </w:r>
    </w:p>
    <w:p w:rsidR="00D87B7F" w:rsidRPr="008F1C67" w:rsidP="00D87B7F" w14:paraId="1491A027" w14:textId="77777777">
      <w:pPr>
        <w:rPr>
          <w:rFonts w:eastAsia="Times New Roman"/>
          <w:szCs w:val="24"/>
          <w:u w:val="single"/>
        </w:rPr>
      </w:pPr>
    </w:p>
    <w:p w:rsidR="00D87B7F" w:rsidRPr="008F1C67" w:rsidP="00D87B7F" w14:paraId="31B9AA72" w14:textId="50949E7B">
      <w:pPr>
        <w:keepNext/>
        <w:outlineLvl w:val="1"/>
        <w:rPr>
          <w:rFonts w:eastAsia="Times New Roman"/>
          <w:szCs w:val="24"/>
        </w:rPr>
      </w:pPr>
      <w:r w:rsidRPr="008F1C67">
        <w:rPr>
          <w:rFonts w:eastAsia="Times New Roman"/>
          <w:szCs w:val="24"/>
        </w:rPr>
        <w:t>During a new grant cycle</w:t>
      </w:r>
      <w:r w:rsidRPr="008F1C67" w:rsidR="00566D07">
        <w:rPr>
          <w:rFonts w:eastAsia="Times New Roman"/>
          <w:szCs w:val="24"/>
        </w:rPr>
        <w:t>, i</w:t>
      </w:r>
      <w:r w:rsidRPr="008F1C67">
        <w:rPr>
          <w:rFonts w:eastAsia="Times New Roman"/>
          <w:szCs w:val="24"/>
        </w:rPr>
        <w:t xml:space="preserve">nstitutions submitting applications for the HBCU </w:t>
      </w:r>
      <w:r w:rsidRPr="008F1C67" w:rsidR="00735F91">
        <w:rPr>
          <w:rFonts w:eastAsia="Times New Roman"/>
          <w:szCs w:val="24"/>
        </w:rPr>
        <w:t xml:space="preserve">grant programs </w:t>
      </w:r>
      <w:r w:rsidRPr="008F1C67">
        <w:rPr>
          <w:rFonts w:eastAsia="Times New Roman"/>
          <w:szCs w:val="24"/>
        </w:rPr>
        <w:t xml:space="preserve">are required to submit a Comprehensive Development Plan (CDP) in accordance with </w:t>
      </w:r>
      <w:r w:rsidRPr="008F1C67" w:rsidR="00623DF3">
        <w:rPr>
          <w:rFonts w:eastAsia="Times New Roman"/>
          <w:szCs w:val="24"/>
        </w:rPr>
        <w:t>Title III 34</w:t>
      </w:r>
      <w:r w:rsidRPr="008F1C67" w:rsidR="001C0201">
        <w:rPr>
          <w:rFonts w:eastAsia="Times New Roman"/>
          <w:szCs w:val="24"/>
        </w:rPr>
        <w:t xml:space="preserve"> </w:t>
      </w:r>
      <w:r w:rsidRPr="008F1C67" w:rsidR="00623DF3">
        <w:rPr>
          <w:rFonts w:eastAsia="Times New Roman"/>
          <w:szCs w:val="24"/>
        </w:rPr>
        <w:t xml:space="preserve">CFR </w:t>
      </w:r>
      <w:r w:rsidRPr="008F1C67">
        <w:rPr>
          <w:rFonts w:eastAsia="Times New Roman"/>
          <w:szCs w:val="24"/>
        </w:rPr>
        <w:t xml:space="preserve">§608.21.  The CDP is </w:t>
      </w:r>
      <w:r w:rsidRPr="008F1C67" w:rsidR="0076193E">
        <w:rPr>
          <w:rFonts w:eastAsia="Times New Roman"/>
          <w:szCs w:val="24"/>
        </w:rPr>
        <w:t>detail</w:t>
      </w:r>
      <w:r w:rsidRPr="008F1C67" w:rsidR="00E84E2B">
        <w:rPr>
          <w:rFonts w:eastAsia="Times New Roman"/>
          <w:szCs w:val="24"/>
        </w:rPr>
        <w:t>ed</w:t>
      </w:r>
      <w:r w:rsidRPr="008F1C67" w:rsidR="0076193E">
        <w:rPr>
          <w:rFonts w:eastAsia="Times New Roman"/>
          <w:szCs w:val="24"/>
        </w:rPr>
        <w:t xml:space="preserve"> </w:t>
      </w:r>
      <w:r w:rsidRPr="008F1C67" w:rsidR="00E84E2B">
        <w:rPr>
          <w:rFonts w:eastAsia="Times New Roman"/>
          <w:szCs w:val="24"/>
        </w:rPr>
        <w:t xml:space="preserve">in </w:t>
      </w:r>
      <w:r w:rsidRPr="008F1C67">
        <w:rPr>
          <w:rFonts w:eastAsia="Times New Roman"/>
          <w:szCs w:val="24"/>
        </w:rPr>
        <w:t>the Phase II process</w:t>
      </w:r>
      <w:r w:rsidRPr="008F1C67" w:rsidR="0076193E">
        <w:rPr>
          <w:rFonts w:eastAsia="Times New Roman"/>
          <w:szCs w:val="24"/>
        </w:rPr>
        <w:t xml:space="preserve"> outlined </w:t>
      </w:r>
      <w:r w:rsidRPr="008F1C67" w:rsidR="00566D07">
        <w:rPr>
          <w:rFonts w:eastAsia="Times New Roman"/>
          <w:szCs w:val="24"/>
        </w:rPr>
        <w:t>further in the application</w:t>
      </w:r>
      <w:r w:rsidRPr="008F1C67">
        <w:rPr>
          <w:rFonts w:eastAsia="Times New Roman"/>
          <w:szCs w:val="24"/>
        </w:rPr>
        <w:t xml:space="preserve">.  </w:t>
      </w:r>
      <w:r w:rsidRPr="008F1C67" w:rsidR="006050AD">
        <w:rPr>
          <w:rFonts w:eastAsia="Times New Roman"/>
          <w:szCs w:val="24"/>
        </w:rPr>
        <w:t xml:space="preserve">The </w:t>
      </w:r>
      <w:r w:rsidR="00587CDD">
        <w:rPr>
          <w:rFonts w:eastAsia="Times New Roman"/>
          <w:szCs w:val="24"/>
        </w:rPr>
        <w:t>legislation and regulations governing the HBCU program are listed below.</w:t>
      </w:r>
    </w:p>
    <w:p w:rsidR="00D87B7F" w:rsidRPr="008F1C67" w:rsidP="00D87B7F" w14:paraId="3ACCACAF" w14:textId="77777777">
      <w:pPr>
        <w:rPr>
          <w:szCs w:val="24"/>
        </w:rPr>
      </w:pPr>
    </w:p>
    <w:p w:rsidR="00D87B7F" w:rsidRPr="005635A6" w:rsidP="00604730" w14:paraId="420B5D80" w14:textId="691F636B">
      <w:pPr>
        <w:rPr>
          <w:b/>
          <w:bCs/>
          <w:szCs w:val="24"/>
        </w:rPr>
      </w:pPr>
      <w:r w:rsidRPr="005635A6">
        <w:rPr>
          <w:b/>
          <w:bCs/>
          <w:szCs w:val="24"/>
        </w:rPr>
        <w:t>Authorizing Legislation</w:t>
      </w:r>
    </w:p>
    <w:p w:rsidR="00A14516" w:rsidP="00604730" w14:paraId="0973234E" w14:textId="77777777">
      <w:pPr>
        <w:rPr>
          <w:szCs w:val="24"/>
        </w:rPr>
      </w:pPr>
    </w:p>
    <w:p w:rsidR="00A14516" w:rsidRPr="00A14516" w:rsidP="00701C55" w14:paraId="7BAF5203" w14:textId="5A79B901">
      <w:pPr>
        <w:numPr>
          <w:ilvl w:val="0"/>
          <w:numId w:val="19"/>
        </w:numPr>
        <w:rPr>
          <w:szCs w:val="24"/>
        </w:rPr>
      </w:pPr>
      <w:r w:rsidRPr="00A14516">
        <w:rPr>
          <w:szCs w:val="24"/>
        </w:rPr>
        <w:t>Title III, Part B, Sections 321-327 of the Higher Education Act</w:t>
      </w:r>
      <w:r w:rsidR="00B97E86">
        <w:rPr>
          <w:szCs w:val="24"/>
        </w:rPr>
        <w:t xml:space="preserve"> of 1965</w:t>
      </w:r>
      <w:r w:rsidRPr="00A14516">
        <w:rPr>
          <w:szCs w:val="24"/>
        </w:rPr>
        <w:t>, as amended (</w:t>
      </w:r>
      <w:hyperlink r:id="rId14" w:history="1">
        <w:r w:rsidRPr="00A14516">
          <w:rPr>
            <w:rStyle w:val="Hyperlink"/>
            <w:szCs w:val="24"/>
          </w:rPr>
          <w:t>20 U.S.C. 1060-1063c</w:t>
        </w:r>
      </w:hyperlink>
      <w:r w:rsidRPr="00A14516">
        <w:rPr>
          <w:szCs w:val="24"/>
        </w:rPr>
        <w:t>)</w:t>
      </w:r>
    </w:p>
    <w:p w:rsidR="005635A6" w:rsidRPr="00D30F15" w:rsidP="00701C55" w14:paraId="5E71C499" w14:textId="3085C12D">
      <w:pPr>
        <w:numPr>
          <w:ilvl w:val="0"/>
          <w:numId w:val="19"/>
        </w:numPr>
        <w:rPr>
          <w:szCs w:val="24"/>
        </w:rPr>
      </w:pPr>
      <w:r w:rsidRPr="00A14516">
        <w:rPr>
          <w:szCs w:val="24"/>
        </w:rPr>
        <w:t>Title III, Part F, Section 371 of the Higher Education Act</w:t>
      </w:r>
      <w:r w:rsidR="00B97E86">
        <w:rPr>
          <w:szCs w:val="24"/>
        </w:rPr>
        <w:t xml:space="preserve"> of 1965</w:t>
      </w:r>
      <w:r w:rsidRPr="00A14516">
        <w:rPr>
          <w:szCs w:val="24"/>
        </w:rPr>
        <w:t>, as amended (</w:t>
      </w:r>
      <w:hyperlink r:id="rId15" w:history="1">
        <w:r w:rsidRPr="00A14516">
          <w:rPr>
            <w:rStyle w:val="Hyperlink"/>
            <w:szCs w:val="24"/>
          </w:rPr>
          <w:t>20 U.S.C. 1067q</w:t>
        </w:r>
      </w:hyperlink>
      <w:r w:rsidRPr="00A14516">
        <w:rPr>
          <w:szCs w:val="24"/>
        </w:rPr>
        <w:t>)</w:t>
      </w:r>
    </w:p>
    <w:p w:rsidR="00D30F15" w:rsidP="00D30F15" w14:paraId="256E8911" w14:textId="77777777">
      <w:pPr>
        <w:ind w:left="720"/>
        <w:rPr>
          <w:szCs w:val="24"/>
        </w:rPr>
      </w:pPr>
    </w:p>
    <w:p w:rsidR="00D87B7F" w:rsidP="00D30F15" w14:paraId="4ECB54A3" w14:textId="498599EA">
      <w:pPr>
        <w:rPr>
          <w:b/>
          <w:bCs/>
          <w:szCs w:val="24"/>
        </w:rPr>
      </w:pPr>
      <w:r w:rsidRPr="00D30F15">
        <w:rPr>
          <w:b/>
          <w:bCs/>
          <w:szCs w:val="24"/>
        </w:rPr>
        <w:t xml:space="preserve">Applicable </w:t>
      </w:r>
      <w:r w:rsidRPr="00D30F15">
        <w:rPr>
          <w:b/>
          <w:bCs/>
          <w:szCs w:val="24"/>
        </w:rPr>
        <w:t>Regulations</w:t>
      </w:r>
    </w:p>
    <w:p w:rsidR="00D30F15" w:rsidP="00D30F15" w14:paraId="77D47998" w14:textId="77777777">
      <w:pPr>
        <w:rPr>
          <w:b/>
          <w:bCs/>
          <w:szCs w:val="24"/>
        </w:rPr>
      </w:pPr>
    </w:p>
    <w:p w:rsidR="0018441A" w:rsidRPr="0018441A" w:rsidP="00701C55" w14:paraId="6305A795" w14:textId="77777777">
      <w:pPr>
        <w:numPr>
          <w:ilvl w:val="0"/>
          <w:numId w:val="20"/>
        </w:numPr>
        <w:rPr>
          <w:szCs w:val="24"/>
        </w:rPr>
      </w:pPr>
      <w:hyperlink r:id="rId16" w:history="1">
        <w:r w:rsidRPr="0018441A">
          <w:rPr>
            <w:rStyle w:val="Hyperlink"/>
            <w:szCs w:val="24"/>
          </w:rPr>
          <w:t>34 CFR Part 608</w:t>
        </w:r>
      </w:hyperlink>
    </w:p>
    <w:p w:rsidR="00425F3B" w:rsidP="00701C55" w14:paraId="758B3377" w14:textId="77777777">
      <w:pPr>
        <w:numPr>
          <w:ilvl w:val="0"/>
          <w:numId w:val="20"/>
        </w:numPr>
        <w:rPr>
          <w:szCs w:val="24"/>
        </w:rPr>
      </w:pPr>
      <w:hyperlink r:id="rId17" w:history="1">
        <w:r w:rsidRPr="0018441A" w:rsidR="0018441A">
          <w:rPr>
            <w:rStyle w:val="Hyperlink"/>
            <w:szCs w:val="24"/>
          </w:rPr>
          <w:t>Education Department General Administrative Regulations</w:t>
        </w:r>
      </w:hyperlink>
      <w:r w:rsidRPr="0018441A" w:rsidR="0018441A">
        <w:rPr>
          <w:szCs w:val="24"/>
        </w:rPr>
        <w:t> (EDGAR), Parts 74, 75, 77, 79, 81, 82, 84, 85, 86, 97, 98, and 99</w:t>
      </w:r>
    </w:p>
    <w:p w:rsidR="00425F3B" w:rsidP="00425F3B" w14:paraId="232913EF" w14:textId="77777777">
      <w:pPr>
        <w:ind w:left="720"/>
        <w:rPr>
          <w:szCs w:val="24"/>
        </w:rPr>
      </w:pPr>
    </w:p>
    <w:p w:rsidR="00D87B7F" w:rsidRPr="00425F3B" w:rsidP="00425F3B" w14:paraId="2ABFA211" w14:textId="784250F7">
      <w:pPr>
        <w:rPr>
          <w:b/>
          <w:bCs/>
          <w:szCs w:val="24"/>
        </w:rPr>
      </w:pPr>
      <w:r w:rsidRPr="00425F3B">
        <w:rPr>
          <w:b/>
          <w:bCs/>
          <w:szCs w:val="24"/>
        </w:rPr>
        <w:t>Guidance</w:t>
      </w:r>
    </w:p>
    <w:p w:rsidR="00D87B7F" w:rsidP="00D87B7F" w14:paraId="14B926FE" w14:textId="77777777">
      <w:pPr>
        <w:rPr>
          <w:szCs w:val="24"/>
        </w:rPr>
      </w:pPr>
    </w:p>
    <w:p w:rsidR="00FB53C1" w:rsidRPr="00302E48" w:rsidP="00701C55" w14:paraId="77DE7553" w14:textId="4CAEA281">
      <w:pPr>
        <w:numPr>
          <w:ilvl w:val="0"/>
          <w:numId w:val="21"/>
        </w:numPr>
        <w:rPr>
          <w:szCs w:val="24"/>
        </w:rPr>
      </w:pPr>
      <w:r w:rsidRPr="00E72741">
        <w:rPr>
          <w:szCs w:val="24"/>
        </w:rPr>
        <w:t>Office of Management and Budget (OMB) </w:t>
      </w:r>
      <w:hyperlink r:id="rId18" w:history="1">
        <w:r w:rsidRPr="00E72741">
          <w:rPr>
            <w:rStyle w:val="Hyperlink"/>
            <w:szCs w:val="24"/>
          </w:rPr>
          <w:t>Grants Management Circulars</w:t>
        </w:r>
      </w:hyperlink>
    </w:p>
    <w:p w:rsidR="00452BCA" w:rsidRPr="008F1C67" w:rsidP="00452BCA" w14:paraId="2B9432BD" w14:textId="77777777">
      <w:pPr>
        <w:rPr>
          <w:szCs w:val="24"/>
        </w:rPr>
      </w:pPr>
    </w:p>
    <w:p w:rsidR="00CF6539" w:rsidRPr="008F1C67" w:rsidP="00CF6539" w14:paraId="0282F39B" w14:textId="77777777">
      <w:pPr>
        <w:rPr>
          <w:rFonts w:eastAsia="Times New Roman"/>
          <w:szCs w:val="24"/>
        </w:rPr>
      </w:pPr>
    </w:p>
    <w:p w:rsidR="00801D1B" w:rsidRPr="008F1C67" w:rsidP="001A4295" w14:paraId="74C8409F" w14:textId="77777777">
      <w:pPr>
        <w:tabs>
          <w:tab w:val="left" w:pos="720"/>
        </w:tabs>
        <w:jc w:val="both"/>
        <w:rPr>
          <w:rFonts w:eastAsia="Times New Roman"/>
          <w:szCs w:val="24"/>
        </w:rPr>
      </w:pPr>
    </w:p>
    <w:p w:rsidR="00EF69C7" w:rsidRPr="008F1C67" w:rsidP="00801D1B" w14:paraId="41641742" w14:textId="77777777">
      <w:pPr>
        <w:tabs>
          <w:tab w:val="left" w:pos="720"/>
        </w:tabs>
        <w:rPr>
          <w:rFonts w:eastAsia="Times New Roman"/>
          <w:szCs w:val="24"/>
        </w:rPr>
      </w:pPr>
    </w:p>
    <w:p w:rsidR="002C6B55" w:rsidRPr="008F1C67" w:rsidP="00801D1B" w14:paraId="37DD08C8" w14:textId="77777777">
      <w:pPr>
        <w:tabs>
          <w:tab w:val="left" w:pos="720"/>
        </w:tabs>
        <w:rPr>
          <w:rFonts w:eastAsia="Times New Roman"/>
          <w:szCs w:val="24"/>
        </w:rPr>
      </w:pPr>
    </w:p>
    <w:p w:rsidR="002C6B55" w:rsidRPr="008F1C67" w:rsidP="002C3B06" w14:paraId="35A6B746" w14:textId="77777777">
      <w:pPr>
        <w:tabs>
          <w:tab w:val="left" w:pos="720"/>
        </w:tabs>
        <w:rPr>
          <w:rFonts w:eastAsia="Times New Roman"/>
          <w:szCs w:val="24"/>
        </w:rPr>
      </w:pPr>
    </w:p>
    <w:p w:rsidR="001C6E56" w:rsidRPr="008F1C67" w:rsidP="002C3B06" w14:paraId="57D1D15E" w14:textId="03278C07">
      <w:pPr>
        <w:tabs>
          <w:tab w:val="left" w:pos="720"/>
        </w:tabs>
        <w:rPr>
          <w:rFonts w:eastAsia="Times New Roman"/>
          <w:szCs w:val="24"/>
        </w:rPr>
      </w:pPr>
      <w:r w:rsidRPr="008F1C67">
        <w:rPr>
          <w:rFonts w:eastAsia="Times New Roman"/>
          <w:szCs w:val="24"/>
        </w:rPr>
        <w:br w:type="page"/>
      </w:r>
    </w:p>
    <w:p w:rsidR="001416AC" w:rsidRPr="008F1C67" w:rsidP="002C3B06" w14:paraId="1F338B2A" w14:textId="77777777">
      <w:pPr>
        <w:tabs>
          <w:tab w:val="left" w:pos="720"/>
        </w:tabs>
        <w:rPr>
          <w:rFonts w:eastAsia="Times New Roman"/>
          <w:szCs w:val="24"/>
        </w:rPr>
      </w:pPr>
    </w:p>
    <w:p w:rsidR="008C48DC" w:rsidRPr="008F1C67" w:rsidP="008C48DC" w14:paraId="010551BE" w14:textId="6BA6F416">
      <w:pPr>
        <w:pBdr>
          <w:top w:val="single" w:sz="4" w:space="1" w:color="auto"/>
          <w:bottom w:val="single" w:sz="4" w:space="1" w:color="auto"/>
        </w:pBdr>
        <w:shd w:val="clear" w:color="auto" w:fill="BDD6EE" w:themeFill="accent5" w:themeFillTint="66"/>
        <w:ind w:left="180"/>
        <w:jc w:val="center"/>
        <w:rPr>
          <w:rFonts w:eastAsia="Times New Roman"/>
          <w:b/>
          <w:bCs/>
          <w:szCs w:val="24"/>
        </w:rPr>
      </w:pPr>
      <w:bookmarkStart w:id="2" w:name="a_1"/>
      <w:bookmarkStart w:id="3" w:name="a_2"/>
      <w:bookmarkStart w:id="4" w:name="a_3"/>
      <w:bookmarkStart w:id="5" w:name="a_4"/>
      <w:bookmarkStart w:id="6" w:name="a_5"/>
      <w:bookmarkStart w:id="7" w:name="a_6"/>
      <w:bookmarkStart w:id="8" w:name="a_7"/>
      <w:bookmarkStart w:id="9" w:name="a_8"/>
      <w:bookmarkStart w:id="10" w:name="a_9"/>
      <w:bookmarkStart w:id="11" w:name="a_10"/>
      <w:bookmarkStart w:id="12" w:name="a_11"/>
      <w:bookmarkStart w:id="13" w:name="a_12"/>
      <w:bookmarkStart w:id="14" w:name="a_13"/>
      <w:bookmarkStart w:id="15" w:name="a_14"/>
      <w:bookmarkStart w:id="16" w:name="a_15"/>
      <w:bookmarkStart w:id="17" w:name="a_15_A"/>
      <w:bookmarkStart w:id="18" w:name="a_15_B"/>
      <w:bookmarkStart w:id="19" w:name="b"/>
      <w:bookmarkStart w:id="20" w:name="b_1"/>
      <w:bookmarkStart w:id="21" w:name="b_2"/>
      <w:bookmarkStart w:id="22" w:name="b_3"/>
      <w:bookmarkStart w:id="23" w:name="c"/>
      <w:bookmarkStart w:id="24" w:name="c_1"/>
      <w:bookmarkStart w:id="25" w:name="c_2"/>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r w:rsidRPr="008F1C67">
        <w:rPr>
          <w:rFonts w:eastAsia="Times New Roman"/>
          <w:b/>
          <w:bCs/>
          <w:szCs w:val="24"/>
        </w:rPr>
        <w:t>SUPPLEMENTAL INFORMATION</w:t>
      </w:r>
    </w:p>
    <w:p w:rsidR="008C48DC" w:rsidRPr="008F1C67" w:rsidP="00801D1B" w14:paraId="3EFE1085" w14:textId="33CC81E7">
      <w:pPr>
        <w:ind w:left="180"/>
        <w:jc w:val="center"/>
        <w:rPr>
          <w:rFonts w:eastAsia="Times New Roman"/>
          <w:b/>
          <w:bCs/>
          <w:szCs w:val="24"/>
        </w:rPr>
      </w:pPr>
    </w:p>
    <w:p w:rsidR="00124C8D" w:rsidRPr="00124C8D" w:rsidP="00124C8D" w14:paraId="3EF7C1D7" w14:textId="77777777">
      <w:pPr>
        <w:ind w:left="180"/>
        <w:rPr>
          <w:rFonts w:eastAsia="Times New Roman"/>
          <w:b/>
          <w:bCs/>
          <w:szCs w:val="24"/>
        </w:rPr>
      </w:pPr>
    </w:p>
    <w:p w:rsidR="00124C8D" w:rsidP="0064296E" w14:paraId="41D435FD" w14:textId="77777777">
      <w:pPr>
        <w:numPr>
          <w:ilvl w:val="0"/>
          <w:numId w:val="23"/>
        </w:numPr>
        <w:rPr>
          <w:rFonts w:eastAsia="Times New Roman"/>
          <w:b/>
          <w:bCs/>
          <w:szCs w:val="24"/>
        </w:rPr>
      </w:pPr>
      <w:r w:rsidRPr="00124C8D">
        <w:rPr>
          <w:rFonts w:eastAsia="Times New Roman"/>
          <w:b/>
          <w:bCs/>
          <w:szCs w:val="24"/>
        </w:rPr>
        <w:t>The Application Package</w:t>
      </w:r>
    </w:p>
    <w:p w:rsidR="0064296E" w:rsidRPr="00124C8D" w:rsidP="004558D5" w14:paraId="24749F43" w14:textId="77777777">
      <w:pPr>
        <w:ind w:left="360"/>
        <w:rPr>
          <w:rFonts w:eastAsia="Times New Roman"/>
          <w:b/>
          <w:bCs/>
          <w:szCs w:val="24"/>
        </w:rPr>
      </w:pPr>
    </w:p>
    <w:p w:rsidR="00124C8D" w:rsidRPr="00124C8D" w:rsidP="004558D5" w14:paraId="0527FF6F" w14:textId="76BA1860">
      <w:pPr>
        <w:ind w:left="360"/>
        <w:rPr>
          <w:rFonts w:eastAsia="Times New Roman"/>
          <w:bCs/>
          <w:szCs w:val="24"/>
        </w:rPr>
      </w:pPr>
      <w:r w:rsidRPr="00124C8D">
        <w:rPr>
          <w:rFonts w:eastAsia="Times New Roman"/>
          <w:bCs/>
          <w:szCs w:val="24"/>
        </w:rPr>
        <w:t>The application package is a compilation of the Project Comprehensive Development Plan (CDP), the Activit</w:t>
      </w:r>
      <w:r w:rsidR="003C013E">
        <w:rPr>
          <w:rFonts w:eastAsia="Times New Roman"/>
          <w:bCs/>
          <w:szCs w:val="24"/>
        </w:rPr>
        <w:t>y</w:t>
      </w:r>
      <w:r w:rsidRPr="00124C8D">
        <w:rPr>
          <w:rFonts w:eastAsia="Times New Roman"/>
          <w:bCs/>
          <w:szCs w:val="24"/>
        </w:rPr>
        <w:t xml:space="preserve"> Abstracts, Activity Objectives and Performance Indicators, Activity Budgets and Budget Narratives, Summary Budget, and the applicable forms and certifications.</w:t>
      </w:r>
    </w:p>
    <w:p w:rsidR="00124C8D" w:rsidRPr="00124C8D" w:rsidP="00124C8D" w14:paraId="6A7EF49A" w14:textId="77777777">
      <w:pPr>
        <w:ind w:left="180"/>
        <w:rPr>
          <w:rFonts w:eastAsia="Times New Roman"/>
          <w:bCs/>
          <w:szCs w:val="24"/>
        </w:rPr>
      </w:pPr>
    </w:p>
    <w:p w:rsidR="00124C8D" w:rsidP="0064296E" w14:paraId="237AA964" w14:textId="2EC0387E">
      <w:pPr>
        <w:numPr>
          <w:ilvl w:val="0"/>
          <w:numId w:val="23"/>
        </w:numPr>
        <w:rPr>
          <w:rFonts w:eastAsia="Times New Roman"/>
          <w:b/>
          <w:bCs/>
          <w:szCs w:val="24"/>
        </w:rPr>
      </w:pPr>
      <w:r w:rsidRPr="00124C8D">
        <w:rPr>
          <w:rFonts w:eastAsia="Times New Roman"/>
          <w:b/>
          <w:bCs/>
          <w:szCs w:val="24"/>
        </w:rPr>
        <w:t>Page Limits</w:t>
      </w:r>
    </w:p>
    <w:p w:rsidR="0064296E" w:rsidRPr="00124C8D" w:rsidP="004558D5" w14:paraId="1A6573FB" w14:textId="77777777">
      <w:pPr>
        <w:ind w:left="360"/>
        <w:rPr>
          <w:rFonts w:eastAsia="Times New Roman"/>
          <w:b/>
          <w:bCs/>
          <w:szCs w:val="24"/>
        </w:rPr>
      </w:pPr>
    </w:p>
    <w:p w:rsidR="00124C8D" w:rsidRPr="00124C8D" w:rsidP="004558D5" w14:paraId="33C114F4" w14:textId="3373DC65">
      <w:pPr>
        <w:ind w:left="360"/>
        <w:rPr>
          <w:rFonts w:eastAsia="Times New Roman"/>
          <w:bCs/>
          <w:szCs w:val="24"/>
        </w:rPr>
      </w:pPr>
      <w:r w:rsidRPr="00124C8D">
        <w:rPr>
          <w:rFonts w:eastAsia="Times New Roman"/>
          <w:bCs/>
          <w:szCs w:val="24"/>
        </w:rPr>
        <w:t xml:space="preserve">As part of the continuing effort to streamline grant applications, please </w:t>
      </w:r>
      <w:r w:rsidR="00CF4DB3">
        <w:rPr>
          <w:rFonts w:eastAsia="Times New Roman"/>
          <w:bCs/>
          <w:szCs w:val="24"/>
        </w:rPr>
        <w:t>be aware of</w:t>
      </w:r>
      <w:r w:rsidRPr="00124C8D">
        <w:rPr>
          <w:rFonts w:eastAsia="Times New Roman"/>
          <w:bCs/>
          <w:szCs w:val="24"/>
        </w:rPr>
        <w:t xml:space="preserve"> the recommended page limit.  The total recommended page limit for a grant application under the HB</w:t>
      </w:r>
      <w:r w:rsidR="00C518F6">
        <w:rPr>
          <w:rFonts w:eastAsia="Times New Roman"/>
          <w:bCs/>
          <w:szCs w:val="24"/>
        </w:rPr>
        <w:t>CU</w:t>
      </w:r>
      <w:r w:rsidRPr="00124C8D">
        <w:rPr>
          <w:rFonts w:eastAsia="Times New Roman"/>
          <w:bCs/>
          <w:szCs w:val="24"/>
        </w:rPr>
        <w:t xml:space="preserve"> program is </w:t>
      </w:r>
      <w:r w:rsidRPr="00124C8D">
        <w:rPr>
          <w:rFonts w:eastAsia="Times New Roman"/>
          <w:szCs w:val="24"/>
        </w:rPr>
        <w:t>40</w:t>
      </w:r>
      <w:r w:rsidRPr="00124C8D">
        <w:rPr>
          <w:rFonts w:eastAsia="Times New Roman"/>
          <w:bCs/>
          <w:szCs w:val="24"/>
        </w:rPr>
        <w:t xml:space="preserve"> pages.  </w:t>
      </w:r>
      <w:r w:rsidRPr="00124C8D">
        <w:rPr>
          <w:rFonts w:eastAsia="Times New Roman"/>
          <w:b/>
          <w:bCs/>
          <w:szCs w:val="24"/>
          <w:u w:val="single"/>
        </w:rPr>
        <w:t>This page limit applies to the Project Plan, which is the CDP, and its components, which are the Activit</w:t>
      </w:r>
      <w:r w:rsidR="003C013E">
        <w:rPr>
          <w:rFonts w:eastAsia="Times New Roman"/>
          <w:b/>
          <w:bCs/>
          <w:szCs w:val="24"/>
          <w:u w:val="single"/>
        </w:rPr>
        <w:t>y</w:t>
      </w:r>
      <w:r w:rsidRPr="00124C8D">
        <w:rPr>
          <w:rFonts w:eastAsia="Times New Roman"/>
          <w:b/>
          <w:bCs/>
          <w:szCs w:val="24"/>
          <w:u w:val="single"/>
        </w:rPr>
        <w:t xml:space="preserve"> Abstracts, the Activity Objectives and Performance Indicators, the Implementation Strategy and Timetable, the Individual Activity Budgets, and the Individual Budget Narratives</w:t>
      </w:r>
      <w:r w:rsidRPr="004558D5">
        <w:rPr>
          <w:rFonts w:eastAsia="Times New Roman"/>
          <w:szCs w:val="24"/>
        </w:rPr>
        <w:t>.</w:t>
      </w:r>
      <w:r w:rsidRPr="00124C8D">
        <w:rPr>
          <w:rFonts w:eastAsia="Times New Roman"/>
          <w:bCs/>
          <w:szCs w:val="24"/>
        </w:rPr>
        <w:t xml:space="preserve">  The page limit does not include the Application for Assistance face sheet (SF 424); the Department of Education Supplemental Information for SF 424; the Budget Information for Non-Construction Programs (ED 524); the required Assurances and Certifications; the Table of Contents; and any appendices.</w:t>
      </w:r>
    </w:p>
    <w:p w:rsidR="00124C8D" w:rsidRPr="00124C8D" w:rsidP="00124C8D" w14:paraId="114DB441" w14:textId="77777777">
      <w:pPr>
        <w:ind w:left="180"/>
        <w:rPr>
          <w:rFonts w:eastAsia="Times New Roman"/>
          <w:b/>
          <w:bCs/>
          <w:szCs w:val="24"/>
        </w:rPr>
      </w:pPr>
    </w:p>
    <w:p w:rsidR="00124C8D" w:rsidRPr="004558D5" w:rsidP="004558D5" w14:paraId="6D08CC65" w14:textId="1C7FD17A">
      <w:pPr>
        <w:pStyle w:val="ListParagraph"/>
        <w:numPr>
          <w:ilvl w:val="0"/>
          <w:numId w:val="23"/>
        </w:numPr>
        <w:rPr>
          <w:b/>
          <w:bCs/>
          <w:sz w:val="24"/>
          <w:szCs w:val="24"/>
        </w:rPr>
      </w:pPr>
      <w:r w:rsidRPr="004558D5">
        <w:rPr>
          <w:b/>
          <w:bCs/>
          <w:sz w:val="24"/>
          <w:szCs w:val="24"/>
        </w:rPr>
        <w:t>Appendices to Applications</w:t>
      </w:r>
    </w:p>
    <w:p w:rsidR="0064296E" w:rsidRPr="004558D5" w:rsidP="004558D5" w14:paraId="778BE172" w14:textId="77777777">
      <w:pPr>
        <w:rPr>
          <w:b/>
          <w:bCs/>
          <w:szCs w:val="24"/>
        </w:rPr>
      </w:pPr>
    </w:p>
    <w:p w:rsidR="00124C8D" w:rsidRPr="00124C8D" w:rsidP="004558D5" w14:paraId="05963408" w14:textId="77777777">
      <w:pPr>
        <w:ind w:left="360"/>
        <w:rPr>
          <w:rFonts w:eastAsia="Times New Roman"/>
          <w:szCs w:val="24"/>
        </w:rPr>
      </w:pPr>
      <w:r w:rsidRPr="00124C8D">
        <w:rPr>
          <w:rFonts w:eastAsia="Times New Roman"/>
          <w:szCs w:val="24"/>
        </w:rPr>
        <w:t>Please limit the appendices to the following:</w:t>
      </w:r>
    </w:p>
    <w:p w:rsidR="00124C8D" w:rsidRPr="00124C8D" w:rsidP="004558D5" w14:paraId="6E56DBC3" w14:textId="77777777">
      <w:pPr>
        <w:numPr>
          <w:ilvl w:val="0"/>
          <w:numId w:val="22"/>
        </w:numPr>
        <w:tabs>
          <w:tab w:val="clear" w:pos="360"/>
        </w:tabs>
        <w:ind w:firstLine="0"/>
        <w:rPr>
          <w:rFonts w:eastAsia="Times New Roman"/>
          <w:szCs w:val="24"/>
        </w:rPr>
      </w:pPr>
      <w:r w:rsidRPr="00124C8D">
        <w:rPr>
          <w:rFonts w:eastAsia="Times New Roman"/>
          <w:szCs w:val="24"/>
        </w:rPr>
        <w:t>Curriculum vitae of key personnel (project director and activities directors).</w:t>
      </w:r>
    </w:p>
    <w:p w:rsidR="00124C8D" w:rsidRPr="00124C8D" w:rsidP="004558D5" w14:paraId="1539C546" w14:textId="77777777">
      <w:pPr>
        <w:numPr>
          <w:ilvl w:val="0"/>
          <w:numId w:val="22"/>
        </w:numPr>
        <w:tabs>
          <w:tab w:val="clear" w:pos="360"/>
        </w:tabs>
        <w:ind w:firstLine="0"/>
        <w:rPr>
          <w:rFonts w:eastAsia="Times New Roman"/>
          <w:szCs w:val="24"/>
        </w:rPr>
      </w:pPr>
      <w:r w:rsidRPr="00124C8D">
        <w:rPr>
          <w:rFonts w:eastAsia="Times New Roman"/>
          <w:szCs w:val="24"/>
        </w:rPr>
        <w:t>Position descriptions for positions proposed for the funding cycle.</w:t>
      </w:r>
    </w:p>
    <w:p w:rsidR="00124C8D" w:rsidRPr="00124C8D" w:rsidP="00124C8D" w14:paraId="6451C49A" w14:textId="77777777">
      <w:pPr>
        <w:ind w:left="180"/>
        <w:rPr>
          <w:rFonts w:eastAsia="Times New Roman"/>
          <w:szCs w:val="24"/>
        </w:rPr>
      </w:pPr>
    </w:p>
    <w:p w:rsidR="00124C8D" w:rsidP="00701C55" w14:paraId="2FF02E4C" w14:textId="77777777">
      <w:pPr>
        <w:numPr>
          <w:ilvl w:val="0"/>
          <w:numId w:val="24"/>
        </w:numPr>
        <w:rPr>
          <w:rFonts w:eastAsia="Times New Roman"/>
          <w:b/>
          <w:szCs w:val="24"/>
        </w:rPr>
      </w:pPr>
      <w:r w:rsidRPr="00124C8D">
        <w:rPr>
          <w:rFonts w:eastAsia="Times New Roman"/>
          <w:b/>
          <w:szCs w:val="24"/>
        </w:rPr>
        <w:t xml:space="preserve"> Formatting Instructions</w:t>
      </w:r>
    </w:p>
    <w:p w:rsidR="0064296E" w:rsidRPr="00124C8D" w:rsidP="004558D5" w14:paraId="07D16E9E" w14:textId="77777777">
      <w:pPr>
        <w:ind w:left="360"/>
        <w:rPr>
          <w:rFonts w:eastAsia="Times New Roman"/>
          <w:b/>
          <w:szCs w:val="24"/>
        </w:rPr>
      </w:pPr>
    </w:p>
    <w:p w:rsidR="00124C8D" w:rsidRPr="00124C8D" w:rsidP="004558D5" w14:paraId="2C2CF818" w14:textId="6E93F066">
      <w:pPr>
        <w:ind w:left="360"/>
        <w:rPr>
          <w:rFonts w:eastAsia="Times New Roman"/>
          <w:szCs w:val="24"/>
        </w:rPr>
      </w:pPr>
      <w:r w:rsidRPr="00124C8D">
        <w:rPr>
          <w:rFonts w:eastAsia="Times New Roman"/>
          <w:szCs w:val="24"/>
        </w:rPr>
        <w:t xml:space="preserve">It is recommended that you </w:t>
      </w:r>
      <w:r w:rsidR="00C95DBE">
        <w:rPr>
          <w:rFonts w:eastAsia="Times New Roman"/>
          <w:szCs w:val="24"/>
        </w:rPr>
        <w:t>adhere to</w:t>
      </w:r>
      <w:r w:rsidRPr="00124C8D" w:rsidR="001F3ACF">
        <w:rPr>
          <w:rFonts w:eastAsia="Times New Roman"/>
          <w:szCs w:val="24"/>
        </w:rPr>
        <w:t xml:space="preserve"> </w:t>
      </w:r>
      <w:r w:rsidRPr="00124C8D">
        <w:rPr>
          <w:rFonts w:eastAsia="Times New Roman"/>
          <w:szCs w:val="24"/>
        </w:rPr>
        <w:t>the following format instructions:</w:t>
      </w:r>
    </w:p>
    <w:p w:rsidR="00124C8D" w:rsidRPr="00124C8D" w:rsidP="004558D5" w14:paraId="54368C6E" w14:textId="3C7A6EA8">
      <w:pPr>
        <w:numPr>
          <w:ilvl w:val="0"/>
          <w:numId w:val="25"/>
        </w:numPr>
        <w:ind w:firstLine="0"/>
        <w:rPr>
          <w:rFonts w:eastAsia="Times New Roman"/>
          <w:szCs w:val="24"/>
        </w:rPr>
      </w:pPr>
      <w:r w:rsidRPr="00124C8D">
        <w:rPr>
          <w:rFonts w:eastAsia="Times New Roman"/>
          <w:szCs w:val="24"/>
        </w:rPr>
        <w:t xml:space="preserve">Type all narratives in font size 12, double-spaced (except </w:t>
      </w:r>
      <w:r w:rsidR="00DA4B6A">
        <w:rPr>
          <w:rFonts w:eastAsia="Times New Roman"/>
          <w:szCs w:val="24"/>
        </w:rPr>
        <w:t>as outlined below</w:t>
      </w:r>
      <w:r w:rsidRPr="00124C8D">
        <w:rPr>
          <w:rFonts w:eastAsia="Times New Roman"/>
          <w:szCs w:val="24"/>
        </w:rPr>
        <w:t>).</w:t>
      </w:r>
    </w:p>
    <w:p w:rsidR="00124C8D" w:rsidRPr="00124C8D" w:rsidP="004558D5" w14:paraId="2984416B" w14:textId="77777777">
      <w:pPr>
        <w:numPr>
          <w:ilvl w:val="0"/>
          <w:numId w:val="25"/>
        </w:numPr>
        <w:ind w:firstLine="0"/>
        <w:rPr>
          <w:rFonts w:eastAsia="Times New Roman"/>
          <w:szCs w:val="24"/>
        </w:rPr>
      </w:pPr>
      <w:r w:rsidRPr="00124C8D">
        <w:rPr>
          <w:rFonts w:eastAsia="Times New Roman"/>
          <w:szCs w:val="24"/>
        </w:rPr>
        <w:t>Type the name of the institution and the state where it is located at the top of each page.</w:t>
      </w:r>
    </w:p>
    <w:p w:rsidR="00124C8D" w:rsidRPr="00124C8D" w:rsidP="004558D5" w14:paraId="51CE7D76" w14:textId="77777777">
      <w:pPr>
        <w:numPr>
          <w:ilvl w:val="0"/>
          <w:numId w:val="25"/>
        </w:numPr>
        <w:ind w:firstLine="0"/>
        <w:rPr>
          <w:rFonts w:eastAsia="Times New Roman"/>
          <w:szCs w:val="24"/>
        </w:rPr>
      </w:pPr>
      <w:r w:rsidRPr="00124C8D">
        <w:rPr>
          <w:rFonts w:eastAsia="Times New Roman"/>
          <w:szCs w:val="24"/>
        </w:rPr>
        <w:t>Number the pages consecutively starting with the Table of Contents by placing a page number on the bottom right side of each page.</w:t>
      </w:r>
    </w:p>
    <w:p w:rsidR="00124C8D" w:rsidRPr="00124C8D" w:rsidP="004558D5" w14:paraId="79AFFEAA" w14:textId="77777777">
      <w:pPr>
        <w:numPr>
          <w:ilvl w:val="0"/>
          <w:numId w:val="25"/>
        </w:numPr>
        <w:ind w:firstLine="0"/>
        <w:rPr>
          <w:rFonts w:eastAsia="Times New Roman"/>
          <w:szCs w:val="24"/>
        </w:rPr>
      </w:pPr>
      <w:r w:rsidRPr="00124C8D">
        <w:rPr>
          <w:rFonts w:eastAsia="Times New Roman"/>
          <w:szCs w:val="24"/>
        </w:rPr>
        <w:t>The SF 424 form will serve as the cover page for the application.</w:t>
      </w:r>
    </w:p>
    <w:p w:rsidR="00124C8D" w:rsidRPr="00124C8D" w:rsidP="004558D5" w14:paraId="6FC9C80D" w14:textId="77777777">
      <w:pPr>
        <w:numPr>
          <w:ilvl w:val="0"/>
          <w:numId w:val="25"/>
        </w:numPr>
        <w:ind w:firstLine="0"/>
        <w:rPr>
          <w:rFonts w:eastAsia="Times New Roman"/>
          <w:szCs w:val="24"/>
        </w:rPr>
      </w:pPr>
      <w:r w:rsidRPr="00124C8D">
        <w:rPr>
          <w:rFonts w:eastAsia="Times New Roman"/>
          <w:szCs w:val="24"/>
        </w:rPr>
        <w:t>A page is 8.5” x 11,” one side only, with 1” margins at top, bottom and both sides.</w:t>
      </w:r>
    </w:p>
    <w:p w:rsidR="00124C8D" w:rsidRPr="00124C8D" w:rsidP="004558D5" w14:paraId="2B0C8426" w14:textId="18EA7BCC">
      <w:pPr>
        <w:ind w:left="360"/>
        <w:rPr>
          <w:rFonts w:eastAsia="Times New Roman"/>
          <w:szCs w:val="24"/>
        </w:rPr>
      </w:pPr>
      <w:r>
        <w:rPr>
          <w:rFonts w:eastAsia="Times New Roman"/>
          <w:szCs w:val="24"/>
        </w:rPr>
        <w:t xml:space="preserve"> </w:t>
      </w:r>
      <w:r w:rsidRPr="00124C8D">
        <w:rPr>
          <w:rFonts w:eastAsia="Times New Roman"/>
          <w:szCs w:val="24"/>
        </w:rPr>
        <w:t xml:space="preserve">Double-space all text in the application narrative, except titles and headings. </w:t>
      </w:r>
      <w:r>
        <w:rPr>
          <w:rFonts w:eastAsia="Times New Roman"/>
          <w:szCs w:val="24"/>
        </w:rPr>
        <w:t xml:space="preserve"> </w:t>
      </w:r>
      <w:r w:rsidRPr="00124C8D">
        <w:rPr>
          <w:rFonts w:eastAsia="Times New Roman"/>
          <w:szCs w:val="24"/>
        </w:rPr>
        <w:t xml:space="preserve">You may single-space the abstract, footnotes, quotations, references, captions, forms (including ED forms) and tables. </w:t>
      </w:r>
      <w:r>
        <w:rPr>
          <w:rFonts w:eastAsia="Times New Roman"/>
          <w:szCs w:val="24"/>
        </w:rPr>
        <w:t xml:space="preserve"> </w:t>
      </w:r>
      <w:r w:rsidRPr="00124C8D">
        <w:rPr>
          <w:rFonts w:eastAsia="Times New Roman"/>
          <w:szCs w:val="24"/>
        </w:rPr>
        <w:t xml:space="preserve">You may use single space and smaller font sizes for clarity in charts, </w:t>
      </w:r>
      <w:r w:rsidRPr="00124C8D" w:rsidR="00167507">
        <w:rPr>
          <w:rFonts w:eastAsia="Times New Roman"/>
          <w:szCs w:val="24"/>
        </w:rPr>
        <w:t>figures,</w:t>
      </w:r>
      <w:r w:rsidRPr="00124C8D">
        <w:rPr>
          <w:rFonts w:eastAsia="Times New Roman"/>
          <w:szCs w:val="24"/>
        </w:rPr>
        <w:t xml:space="preserve"> and graphs.</w:t>
      </w:r>
    </w:p>
    <w:p w:rsidR="00124C8D" w:rsidRPr="00124C8D" w:rsidP="00124C8D" w14:paraId="1A366F2A" w14:textId="77777777">
      <w:pPr>
        <w:ind w:left="180"/>
        <w:rPr>
          <w:rFonts w:eastAsia="Times New Roman"/>
          <w:szCs w:val="24"/>
        </w:rPr>
      </w:pPr>
    </w:p>
    <w:p w:rsidR="00124C8D" w:rsidP="004558D5" w14:paraId="35534B11" w14:textId="4EC7C96D">
      <w:pPr>
        <w:numPr>
          <w:ilvl w:val="0"/>
          <w:numId w:val="24"/>
        </w:numPr>
        <w:rPr>
          <w:rFonts w:eastAsia="Times New Roman"/>
          <w:b/>
          <w:szCs w:val="24"/>
        </w:rPr>
      </w:pPr>
      <w:r w:rsidRPr="00124C8D">
        <w:rPr>
          <w:rFonts w:eastAsia="Times New Roman"/>
          <w:b/>
          <w:szCs w:val="24"/>
        </w:rPr>
        <w:t>Contents of the Application</w:t>
      </w:r>
    </w:p>
    <w:p w:rsidR="0064296E" w:rsidRPr="00124C8D" w:rsidP="004558D5" w14:paraId="4633CF2E" w14:textId="77777777">
      <w:pPr>
        <w:ind w:left="450"/>
        <w:rPr>
          <w:rFonts w:eastAsia="Times New Roman"/>
          <w:b/>
          <w:szCs w:val="24"/>
        </w:rPr>
      </w:pPr>
    </w:p>
    <w:p w:rsidR="00124C8D" w:rsidRPr="00124C8D" w:rsidP="004558D5" w14:paraId="5773967A" w14:textId="618748BE">
      <w:pPr>
        <w:ind w:left="540" w:hanging="180"/>
        <w:rPr>
          <w:rFonts w:eastAsia="Times New Roman"/>
          <w:szCs w:val="24"/>
        </w:rPr>
      </w:pPr>
      <w:r w:rsidRPr="00124C8D">
        <w:rPr>
          <w:rFonts w:eastAsia="Times New Roman"/>
          <w:szCs w:val="24"/>
        </w:rPr>
        <w:t xml:space="preserve">The application must be uploaded using Grants.gov and should include: </w:t>
      </w:r>
    </w:p>
    <w:p w:rsidR="00124C8D" w:rsidRPr="00124C8D" w:rsidP="004558D5" w14:paraId="0860B538" w14:textId="1DFE7B50">
      <w:pPr>
        <w:numPr>
          <w:ilvl w:val="0"/>
          <w:numId w:val="26"/>
        </w:numPr>
        <w:ind w:firstLine="0"/>
        <w:rPr>
          <w:rFonts w:eastAsia="Times New Roman"/>
          <w:szCs w:val="24"/>
        </w:rPr>
      </w:pPr>
      <w:r w:rsidRPr="00124C8D">
        <w:rPr>
          <w:rFonts w:eastAsia="Times New Roman"/>
          <w:szCs w:val="24"/>
        </w:rPr>
        <w:t xml:space="preserve">Application for Federal Assistance (SF 424) and </w:t>
      </w:r>
      <w:r w:rsidRPr="00124C8D">
        <w:rPr>
          <w:rFonts w:eastAsia="Times New Roman"/>
          <w:bCs/>
          <w:szCs w:val="24"/>
        </w:rPr>
        <w:t>Department of Education Supplemental Information for SF 424</w:t>
      </w:r>
    </w:p>
    <w:p w:rsidR="00124C8D" w:rsidRPr="00124C8D" w:rsidP="004558D5" w14:paraId="0114D23B" w14:textId="77777777">
      <w:pPr>
        <w:numPr>
          <w:ilvl w:val="0"/>
          <w:numId w:val="26"/>
        </w:numPr>
        <w:ind w:left="540" w:hanging="180"/>
        <w:rPr>
          <w:rFonts w:eastAsia="Times New Roman"/>
          <w:szCs w:val="24"/>
        </w:rPr>
      </w:pPr>
      <w:r w:rsidRPr="00124C8D">
        <w:rPr>
          <w:rFonts w:eastAsia="Times New Roman"/>
          <w:szCs w:val="24"/>
        </w:rPr>
        <w:t>Table of Contents</w:t>
      </w:r>
    </w:p>
    <w:p w:rsidR="00124C8D" w:rsidRPr="00124C8D" w:rsidP="004558D5" w14:paraId="16D1CD58" w14:textId="77777777">
      <w:pPr>
        <w:numPr>
          <w:ilvl w:val="0"/>
          <w:numId w:val="26"/>
        </w:numPr>
        <w:ind w:left="540" w:hanging="180"/>
        <w:rPr>
          <w:rFonts w:eastAsia="Times New Roman"/>
          <w:szCs w:val="24"/>
        </w:rPr>
      </w:pPr>
      <w:r w:rsidRPr="00124C8D">
        <w:rPr>
          <w:rFonts w:eastAsia="Times New Roman"/>
          <w:szCs w:val="24"/>
        </w:rPr>
        <w:t xml:space="preserve">Project Comprehensive Development Plan (CDP) </w:t>
      </w:r>
    </w:p>
    <w:p w:rsidR="00124C8D" w:rsidRPr="00124C8D" w:rsidP="004558D5" w14:paraId="09BF6D62" w14:textId="5621D2C3">
      <w:pPr>
        <w:numPr>
          <w:ilvl w:val="0"/>
          <w:numId w:val="27"/>
        </w:numPr>
        <w:ind w:left="540" w:firstLine="0"/>
        <w:rPr>
          <w:rFonts w:eastAsia="Times New Roman"/>
          <w:szCs w:val="24"/>
        </w:rPr>
      </w:pPr>
      <w:r>
        <w:rPr>
          <w:rFonts w:eastAsia="Times New Roman"/>
          <w:szCs w:val="24"/>
        </w:rPr>
        <w:t xml:space="preserve">Activity </w:t>
      </w:r>
      <w:r w:rsidRPr="00124C8D">
        <w:rPr>
          <w:rFonts w:eastAsia="Times New Roman"/>
          <w:szCs w:val="24"/>
        </w:rPr>
        <w:t>Abstracts</w:t>
      </w:r>
    </w:p>
    <w:p w:rsidR="00124C8D" w:rsidRPr="00124C8D" w:rsidP="004558D5" w14:paraId="0FD4015D" w14:textId="77777777">
      <w:pPr>
        <w:numPr>
          <w:ilvl w:val="0"/>
          <w:numId w:val="27"/>
        </w:numPr>
        <w:ind w:left="540" w:firstLine="0"/>
        <w:rPr>
          <w:rFonts w:eastAsia="Times New Roman"/>
          <w:szCs w:val="24"/>
        </w:rPr>
      </w:pPr>
      <w:r w:rsidRPr="00124C8D">
        <w:rPr>
          <w:rFonts w:eastAsia="Times New Roman"/>
          <w:szCs w:val="24"/>
        </w:rPr>
        <w:t>Activity Objectives and Performance Indicators</w:t>
      </w:r>
    </w:p>
    <w:p w:rsidR="00124C8D" w:rsidRPr="00124C8D" w:rsidP="004558D5" w14:paraId="534503D2" w14:textId="77777777">
      <w:pPr>
        <w:numPr>
          <w:ilvl w:val="0"/>
          <w:numId w:val="27"/>
        </w:numPr>
        <w:ind w:left="540" w:firstLine="0"/>
        <w:rPr>
          <w:rFonts w:eastAsia="Times New Roman"/>
          <w:szCs w:val="24"/>
        </w:rPr>
      </w:pPr>
      <w:r w:rsidRPr="00124C8D">
        <w:rPr>
          <w:rFonts w:eastAsia="Times New Roman"/>
          <w:szCs w:val="24"/>
        </w:rPr>
        <w:t>Implementation Strategy and Timetable</w:t>
      </w:r>
    </w:p>
    <w:p w:rsidR="00124C8D" w:rsidRPr="00124C8D" w:rsidP="004558D5" w14:paraId="19B065DF" w14:textId="77777777">
      <w:pPr>
        <w:numPr>
          <w:ilvl w:val="0"/>
          <w:numId w:val="27"/>
        </w:numPr>
        <w:ind w:left="540" w:firstLine="0"/>
        <w:rPr>
          <w:rFonts w:eastAsia="Times New Roman"/>
          <w:szCs w:val="24"/>
        </w:rPr>
      </w:pPr>
      <w:r w:rsidRPr="00124C8D">
        <w:rPr>
          <w:rFonts w:eastAsia="Times New Roman"/>
          <w:szCs w:val="24"/>
        </w:rPr>
        <w:t>Individual Activity Budgets</w:t>
      </w:r>
    </w:p>
    <w:p w:rsidR="00124C8D" w:rsidRPr="00124C8D" w:rsidP="004558D5" w14:paraId="1F40DE40" w14:textId="77777777">
      <w:pPr>
        <w:numPr>
          <w:ilvl w:val="0"/>
          <w:numId w:val="27"/>
        </w:numPr>
        <w:ind w:left="540" w:firstLine="0"/>
        <w:rPr>
          <w:rFonts w:eastAsia="Times New Roman"/>
          <w:szCs w:val="24"/>
        </w:rPr>
      </w:pPr>
      <w:r w:rsidRPr="00124C8D">
        <w:rPr>
          <w:rFonts w:eastAsia="Times New Roman"/>
          <w:szCs w:val="24"/>
        </w:rPr>
        <w:t>Individual Activity Budget Narratives</w:t>
      </w:r>
    </w:p>
    <w:p w:rsidR="00124C8D" w:rsidRPr="00124C8D" w:rsidP="004558D5" w14:paraId="169B069C" w14:textId="77777777">
      <w:pPr>
        <w:numPr>
          <w:ilvl w:val="0"/>
          <w:numId w:val="26"/>
        </w:numPr>
        <w:ind w:left="540" w:hanging="180"/>
        <w:rPr>
          <w:rFonts w:eastAsia="Times New Roman"/>
          <w:szCs w:val="24"/>
        </w:rPr>
      </w:pPr>
      <w:r w:rsidRPr="00124C8D">
        <w:rPr>
          <w:rFonts w:eastAsia="Times New Roman"/>
          <w:szCs w:val="24"/>
        </w:rPr>
        <w:t>Summary Budget (ED 524)</w:t>
      </w:r>
    </w:p>
    <w:p w:rsidR="00124C8D" w:rsidRPr="00124C8D" w:rsidP="004558D5" w14:paraId="54593B7A" w14:textId="77777777">
      <w:pPr>
        <w:numPr>
          <w:ilvl w:val="0"/>
          <w:numId w:val="26"/>
        </w:numPr>
        <w:ind w:left="540" w:hanging="180"/>
        <w:rPr>
          <w:rFonts w:eastAsia="Times New Roman"/>
          <w:szCs w:val="24"/>
        </w:rPr>
      </w:pPr>
      <w:r w:rsidRPr="00124C8D">
        <w:rPr>
          <w:rFonts w:eastAsia="Times New Roman"/>
          <w:szCs w:val="24"/>
        </w:rPr>
        <w:t>Assurances and Certifications, and</w:t>
      </w:r>
    </w:p>
    <w:p w:rsidR="00124C8D" w:rsidRPr="00124C8D" w:rsidP="004558D5" w14:paraId="7E4BA8FC" w14:textId="77777777">
      <w:pPr>
        <w:numPr>
          <w:ilvl w:val="0"/>
          <w:numId w:val="26"/>
        </w:numPr>
        <w:ind w:left="540" w:hanging="180"/>
        <w:rPr>
          <w:rFonts w:eastAsia="Times New Roman"/>
          <w:szCs w:val="24"/>
        </w:rPr>
      </w:pPr>
      <w:r w:rsidRPr="00124C8D">
        <w:rPr>
          <w:rFonts w:eastAsia="Times New Roman"/>
          <w:szCs w:val="24"/>
        </w:rPr>
        <w:t>Appendices.</w:t>
      </w:r>
    </w:p>
    <w:p w:rsidR="00124C8D" w:rsidRPr="00124C8D" w:rsidP="00124C8D" w14:paraId="379EBA71" w14:textId="77777777">
      <w:pPr>
        <w:ind w:left="180"/>
        <w:rPr>
          <w:rFonts w:eastAsia="Times New Roman"/>
          <w:szCs w:val="24"/>
        </w:rPr>
      </w:pPr>
    </w:p>
    <w:p w:rsidR="00801D1B" w:rsidP="004558D5" w14:paraId="7E582C69" w14:textId="1938C79F">
      <w:pPr>
        <w:ind w:left="360" w:hanging="360"/>
        <w:rPr>
          <w:rFonts w:eastAsia="Times New Roman"/>
          <w:szCs w:val="24"/>
        </w:rPr>
      </w:pPr>
      <w:r w:rsidRPr="00124C8D">
        <w:rPr>
          <w:rFonts w:eastAsia="Times New Roman"/>
          <w:b/>
          <w:bCs/>
          <w:szCs w:val="24"/>
        </w:rPr>
        <w:t xml:space="preserve">6.  </w:t>
      </w:r>
      <w:r w:rsidRPr="008F1C67">
        <w:rPr>
          <w:rFonts w:eastAsia="Times New Roman"/>
          <w:b/>
          <w:bCs/>
          <w:szCs w:val="24"/>
        </w:rPr>
        <w:t xml:space="preserve">Interim and Annual Performance Report Requirements </w:t>
      </w:r>
      <w:r w:rsidRPr="008F1C67" w:rsidR="00CD11C7">
        <w:rPr>
          <w:rFonts w:eastAsia="Times New Roman"/>
          <w:szCs w:val="24"/>
        </w:rPr>
        <w:t>(20 USC §1063c)</w:t>
      </w:r>
    </w:p>
    <w:p w:rsidR="0064296E" w:rsidRPr="00124C8D" w:rsidP="00124C8D" w14:paraId="22164895" w14:textId="77777777">
      <w:pPr>
        <w:ind w:left="180"/>
        <w:rPr>
          <w:rFonts w:eastAsia="Times New Roman"/>
          <w:b/>
          <w:bCs/>
          <w:szCs w:val="24"/>
        </w:rPr>
      </w:pPr>
    </w:p>
    <w:p w:rsidR="00801D1B" w:rsidRPr="008F1C67" w:rsidP="004558D5" w14:paraId="17ACBA00" w14:textId="70132B21">
      <w:pPr>
        <w:pStyle w:val="NormalWeb"/>
        <w:spacing w:before="0" w:beforeAutospacing="0" w:after="0" w:afterAutospacing="0"/>
        <w:ind w:left="360"/>
        <w:rPr>
          <w:rFonts w:ascii="Times New Roman" w:eastAsia="Times New Roman" w:hAnsi="Times New Roman" w:cs="Times New Roman"/>
        </w:rPr>
      </w:pPr>
      <w:r w:rsidRPr="008F1C67">
        <w:rPr>
          <w:rFonts w:ascii="Times New Roman" w:eastAsia="Times New Roman" w:hAnsi="Times New Roman" w:cs="Times New Roman"/>
        </w:rPr>
        <w:t>When you receive a</w:t>
      </w:r>
      <w:r w:rsidRPr="008F1C67" w:rsidR="00305DD5">
        <w:rPr>
          <w:rFonts w:ascii="Times New Roman" w:eastAsia="Times New Roman" w:hAnsi="Times New Roman" w:cs="Times New Roman"/>
        </w:rPr>
        <w:t xml:space="preserve"> new</w:t>
      </w:r>
      <w:r w:rsidRPr="008F1C67">
        <w:rPr>
          <w:rFonts w:ascii="Times New Roman" w:eastAsia="Times New Roman" w:hAnsi="Times New Roman" w:cs="Times New Roman"/>
        </w:rPr>
        <w:t xml:space="preserve"> grant award under Title III, Part B</w:t>
      </w:r>
      <w:r w:rsidRPr="008F1C67" w:rsidR="009516DB">
        <w:rPr>
          <w:rFonts w:ascii="Times New Roman" w:eastAsia="Times New Roman" w:hAnsi="Times New Roman" w:cs="Times New Roman"/>
        </w:rPr>
        <w:t xml:space="preserve"> or Part F</w:t>
      </w:r>
      <w:r w:rsidRPr="008F1C67">
        <w:rPr>
          <w:rFonts w:ascii="Times New Roman" w:eastAsia="Times New Roman" w:hAnsi="Times New Roman" w:cs="Times New Roman"/>
        </w:rPr>
        <w:t xml:space="preserve">, you are required to submit an interim (first six months of your project) performance report.  You are also required to submit annual performance reports for each year during the funding cycle (including any </w:t>
      </w:r>
      <w:r w:rsidRPr="008F1C67" w:rsidR="009516DB">
        <w:rPr>
          <w:rFonts w:ascii="Times New Roman" w:eastAsia="Times New Roman" w:hAnsi="Times New Roman" w:cs="Times New Roman"/>
        </w:rPr>
        <w:t>time</w:t>
      </w:r>
      <w:r w:rsidRPr="008F1C67" w:rsidR="00EB07C1">
        <w:rPr>
          <w:rFonts w:ascii="Times New Roman" w:eastAsia="Times New Roman" w:hAnsi="Times New Roman" w:cs="Times New Roman"/>
        </w:rPr>
        <w:t xml:space="preserve"> </w:t>
      </w:r>
      <w:r w:rsidRPr="008F1C67" w:rsidR="009516DB">
        <w:rPr>
          <w:rFonts w:ascii="Times New Roman" w:eastAsia="Times New Roman" w:hAnsi="Times New Roman" w:cs="Times New Roman"/>
        </w:rPr>
        <w:t xml:space="preserve">extensions) using the </w:t>
      </w:r>
      <w:r w:rsidRPr="008F1C67" w:rsidR="009516DB">
        <w:rPr>
          <w:rFonts w:ascii="Times New Roman" w:hAnsi="Times New Roman" w:cs="Times New Roman"/>
        </w:rPr>
        <w:t xml:space="preserve">Institutional Service Annual Performance Report </w:t>
      </w:r>
      <w:r w:rsidRPr="008F1C67" w:rsidR="00C041FA">
        <w:rPr>
          <w:rFonts w:ascii="Times New Roman" w:hAnsi="Times New Roman" w:cs="Times New Roman"/>
        </w:rPr>
        <w:t>w</w:t>
      </w:r>
      <w:r w:rsidRPr="008F1C67" w:rsidR="009516DB">
        <w:rPr>
          <w:rFonts w:ascii="Times New Roman" w:hAnsi="Times New Roman" w:cs="Times New Roman"/>
        </w:rPr>
        <w:t>ebsite</w:t>
      </w:r>
      <w:r w:rsidRPr="008F1C67">
        <w:rPr>
          <w:rFonts w:ascii="Times New Roman" w:eastAsia="Times New Roman" w:hAnsi="Times New Roman" w:cs="Times New Roman"/>
        </w:rPr>
        <w:t xml:space="preserve"> for Title III and</w:t>
      </w:r>
      <w:r w:rsidRPr="008F1C67" w:rsidR="00EB07C1">
        <w:rPr>
          <w:rFonts w:ascii="Times New Roman" w:eastAsia="Times New Roman" w:hAnsi="Times New Roman" w:cs="Times New Roman"/>
        </w:rPr>
        <w:t xml:space="preserve"> </w:t>
      </w:r>
      <w:r w:rsidRPr="008F1C67">
        <w:rPr>
          <w:rFonts w:ascii="Times New Roman" w:eastAsia="Times New Roman" w:hAnsi="Times New Roman" w:cs="Times New Roman"/>
        </w:rPr>
        <w:t xml:space="preserve">Title V </w:t>
      </w:r>
      <w:r w:rsidR="00351C4B">
        <w:rPr>
          <w:rFonts w:ascii="Times New Roman" w:eastAsia="Times New Roman" w:hAnsi="Times New Roman" w:cs="Times New Roman"/>
        </w:rPr>
        <w:t>g</w:t>
      </w:r>
      <w:r w:rsidRPr="008F1C67" w:rsidR="00351C4B">
        <w:rPr>
          <w:rFonts w:ascii="Times New Roman" w:eastAsia="Times New Roman" w:hAnsi="Times New Roman" w:cs="Times New Roman"/>
        </w:rPr>
        <w:t>rantees</w:t>
      </w:r>
      <w:r w:rsidRPr="008F1C67">
        <w:rPr>
          <w:rFonts w:ascii="Times New Roman" w:eastAsia="Times New Roman" w:hAnsi="Times New Roman" w:cs="Times New Roman"/>
        </w:rPr>
        <w:t>.</w:t>
      </w:r>
      <w:r w:rsidRPr="008F1C67">
        <w:rPr>
          <w:rFonts w:ascii="Times New Roman" w:eastAsia="Times New Roman" w:hAnsi="Times New Roman" w:cs="Times New Roman"/>
          <w:b/>
          <w:bCs/>
        </w:rPr>
        <w:t xml:space="preserve"> </w:t>
      </w:r>
      <w:r w:rsidRPr="008F1C67" w:rsidR="009516DB">
        <w:rPr>
          <w:rFonts w:ascii="Times New Roman" w:eastAsia="Times New Roman" w:hAnsi="Times New Roman" w:cs="Times New Roman"/>
          <w:b/>
          <w:bCs/>
        </w:rPr>
        <w:t xml:space="preserve"> </w:t>
      </w:r>
      <w:r w:rsidRPr="008F1C67">
        <w:rPr>
          <w:rFonts w:ascii="Times New Roman" w:eastAsia="Times New Roman" w:hAnsi="Times New Roman" w:cs="Times New Roman"/>
        </w:rPr>
        <w:t xml:space="preserve">This online system collects narratives and data about funded projects to enable Department program </w:t>
      </w:r>
      <w:r w:rsidR="00351C4B">
        <w:rPr>
          <w:rFonts w:ascii="Times New Roman" w:eastAsia="Times New Roman" w:hAnsi="Times New Roman" w:cs="Times New Roman"/>
        </w:rPr>
        <w:t>specialists</w:t>
      </w:r>
      <w:r w:rsidRPr="008F1C67" w:rsidR="00351C4B">
        <w:rPr>
          <w:rFonts w:ascii="Times New Roman" w:eastAsia="Times New Roman" w:hAnsi="Times New Roman" w:cs="Times New Roman"/>
        </w:rPr>
        <w:t xml:space="preserve"> </w:t>
      </w:r>
      <w:r w:rsidRPr="008F1C67">
        <w:rPr>
          <w:rFonts w:ascii="Times New Roman" w:eastAsia="Times New Roman" w:hAnsi="Times New Roman" w:cs="Times New Roman"/>
        </w:rPr>
        <w:t>to determine if a grantee is making substantial progress toward meeting approved project objectives.  The annual performance report used for this program can be found at</w:t>
      </w:r>
      <w:r w:rsidRPr="008F1C67" w:rsidR="009516DB">
        <w:rPr>
          <w:rFonts w:ascii="Times New Roman" w:eastAsia="Times New Roman" w:hAnsi="Times New Roman" w:cs="Times New Roman"/>
          <w:b/>
          <w:bCs/>
        </w:rPr>
        <w:t xml:space="preserve"> </w:t>
      </w:r>
      <w:hyperlink r:id="rId19" w:history="1">
        <w:r w:rsidRPr="008F1C67" w:rsidR="00B54B9F">
          <w:rPr>
            <w:rStyle w:val="Hyperlink"/>
            <w:rFonts w:ascii="Times New Roman" w:hAnsi="Times New Roman" w:cs="Times New Roman"/>
            <w:color w:val="auto"/>
          </w:rPr>
          <w:t>https://hepis.ed.gov/main</w:t>
        </w:r>
      </w:hyperlink>
      <w:r w:rsidRPr="008F1C67" w:rsidR="001A2875">
        <w:rPr>
          <w:rFonts w:ascii="Times New Roman" w:eastAsia="Times New Roman" w:hAnsi="Times New Roman" w:cs="Times New Roman"/>
          <w:bCs/>
        </w:rPr>
        <w:t>.</w:t>
      </w:r>
    </w:p>
    <w:p w:rsidR="00801D1B" w:rsidRPr="008F1C67" w:rsidP="00D64319" w14:paraId="58683D3C" w14:textId="77777777">
      <w:pPr>
        <w:rPr>
          <w:rFonts w:eastAsia="Times New Roman"/>
          <w:szCs w:val="24"/>
        </w:rPr>
      </w:pPr>
    </w:p>
    <w:p w:rsidR="000359F8" w:rsidRPr="008F1C67" w:rsidP="00292624" w14:paraId="3201F938" w14:textId="77777777">
      <w:pPr>
        <w:tabs>
          <w:tab w:val="left" w:pos="720"/>
        </w:tabs>
        <w:rPr>
          <w:rFonts w:eastAsia="Times New Roman"/>
          <w:szCs w:val="24"/>
        </w:rPr>
      </w:pPr>
      <w:r w:rsidRPr="008F1C67">
        <w:rPr>
          <w:rFonts w:eastAsia="Times New Roman"/>
          <w:szCs w:val="24"/>
        </w:rPr>
        <w:t>Contact Information:</w:t>
      </w:r>
    </w:p>
    <w:p w:rsidR="00292624" w:rsidRPr="008F1C67" w:rsidP="00292624" w14:paraId="10C2ABB1" w14:textId="77777777">
      <w:pPr>
        <w:tabs>
          <w:tab w:val="left" w:pos="720"/>
        </w:tabs>
        <w:rPr>
          <w:rFonts w:eastAsia="Times New Roman"/>
          <w:szCs w:val="24"/>
        </w:rPr>
      </w:pPr>
    </w:p>
    <w:p w:rsidR="00292624" w:rsidRPr="008F1C67" w:rsidP="004112EB" w14:paraId="174170AE" w14:textId="77777777">
      <w:pPr>
        <w:tabs>
          <w:tab w:val="left" w:pos="720"/>
          <w:tab w:val="right" w:leader="dot" w:pos="10620"/>
        </w:tabs>
        <w:ind w:left="180" w:hanging="180"/>
        <w:rPr>
          <w:rFonts w:eastAsia="Times New Roman"/>
          <w:szCs w:val="24"/>
        </w:rPr>
        <w:sectPr w:rsidSect="005340B6">
          <w:footerReference w:type="default" r:id="rId20"/>
          <w:pgSz w:w="12240" w:h="15840" w:code="1"/>
          <w:pgMar w:top="720" w:right="1440" w:bottom="720" w:left="1440" w:header="0" w:footer="432" w:gutter="0"/>
          <w:cols w:space="720"/>
          <w:titlePg/>
          <w:docGrid w:linePitch="326"/>
        </w:sectPr>
      </w:pPr>
    </w:p>
    <w:p w:rsidR="00084B74" w:rsidRPr="00084B74" w:rsidP="00084B74" w14:paraId="4971A64F" w14:textId="77777777">
      <w:pPr>
        <w:tabs>
          <w:tab w:val="left" w:pos="720"/>
          <w:tab w:val="right" w:leader="dot" w:pos="10620"/>
        </w:tabs>
        <w:ind w:left="180" w:hanging="180"/>
        <w:rPr>
          <w:rFonts w:eastAsia="Times New Roman"/>
          <w:iCs/>
          <w:szCs w:val="24"/>
        </w:rPr>
      </w:pPr>
      <w:r w:rsidRPr="00084B74">
        <w:rPr>
          <w:rFonts w:eastAsia="Times New Roman"/>
          <w:szCs w:val="24"/>
        </w:rPr>
        <w:t xml:space="preserve">Dr. Vicki Robinson                                           </w:t>
      </w:r>
    </w:p>
    <w:p w:rsidR="00084B74" w:rsidRPr="00084B74" w:rsidP="00084B74" w14:paraId="2805FCF7" w14:textId="77777777">
      <w:pPr>
        <w:tabs>
          <w:tab w:val="left" w:pos="720"/>
          <w:tab w:val="right" w:leader="dot" w:pos="10620"/>
        </w:tabs>
        <w:ind w:left="180" w:hanging="180"/>
        <w:rPr>
          <w:rFonts w:eastAsia="Times New Roman"/>
          <w:iCs/>
          <w:szCs w:val="24"/>
        </w:rPr>
      </w:pPr>
      <w:r w:rsidRPr="00084B74">
        <w:rPr>
          <w:rFonts w:eastAsia="Times New Roman"/>
          <w:szCs w:val="24"/>
        </w:rPr>
        <w:t xml:space="preserve">Director for HBCU Division </w:t>
      </w:r>
    </w:p>
    <w:p w:rsidR="00084B74" w:rsidRPr="00084B74" w:rsidP="00084B74" w14:paraId="08C66886" w14:textId="77777777">
      <w:pPr>
        <w:tabs>
          <w:tab w:val="left" w:pos="720"/>
          <w:tab w:val="right" w:leader="dot" w:pos="10620"/>
        </w:tabs>
        <w:ind w:left="180" w:hanging="180"/>
        <w:rPr>
          <w:rFonts w:eastAsia="Times New Roman"/>
          <w:szCs w:val="24"/>
        </w:rPr>
      </w:pPr>
      <w:r w:rsidRPr="00084B74">
        <w:rPr>
          <w:rFonts w:eastAsia="Times New Roman"/>
          <w:szCs w:val="24"/>
        </w:rPr>
        <w:t>Institutional Service</w:t>
      </w:r>
    </w:p>
    <w:p w:rsidR="00084B74" w:rsidRPr="00084B74" w:rsidP="00084B74" w14:paraId="3EA49986" w14:textId="77777777">
      <w:pPr>
        <w:tabs>
          <w:tab w:val="left" w:pos="720"/>
          <w:tab w:val="right" w:leader="dot" w:pos="10620"/>
        </w:tabs>
        <w:ind w:left="180" w:hanging="180"/>
        <w:rPr>
          <w:rFonts w:eastAsia="Times New Roman"/>
          <w:szCs w:val="24"/>
        </w:rPr>
      </w:pPr>
      <w:r w:rsidRPr="00084B74">
        <w:rPr>
          <w:rFonts w:eastAsia="Times New Roman"/>
          <w:szCs w:val="24"/>
        </w:rPr>
        <w:t>Office of Postsecondary Education</w:t>
      </w:r>
    </w:p>
    <w:p w:rsidR="00084B74" w:rsidRPr="00084B74" w:rsidP="00084B74" w14:paraId="4BA27009" w14:textId="77777777">
      <w:pPr>
        <w:tabs>
          <w:tab w:val="left" w:pos="720"/>
          <w:tab w:val="right" w:leader="dot" w:pos="10620"/>
        </w:tabs>
        <w:ind w:left="180" w:hanging="180"/>
        <w:rPr>
          <w:rFonts w:eastAsia="Times New Roman"/>
          <w:szCs w:val="24"/>
        </w:rPr>
      </w:pPr>
      <w:r w:rsidRPr="00084B74">
        <w:rPr>
          <w:rFonts w:eastAsia="Times New Roman"/>
          <w:szCs w:val="24"/>
        </w:rPr>
        <w:t>U.S. Department of Education</w:t>
      </w:r>
    </w:p>
    <w:p w:rsidR="00084B74" w:rsidRPr="00084B74" w:rsidP="00084B74" w14:paraId="31B0F89D" w14:textId="77777777">
      <w:pPr>
        <w:tabs>
          <w:tab w:val="left" w:pos="720"/>
          <w:tab w:val="right" w:leader="dot" w:pos="10620"/>
        </w:tabs>
        <w:ind w:left="180" w:hanging="180"/>
        <w:rPr>
          <w:rFonts w:eastAsia="Times New Roman"/>
          <w:iCs/>
          <w:szCs w:val="24"/>
        </w:rPr>
      </w:pPr>
      <w:r w:rsidRPr="00084B74">
        <w:rPr>
          <w:rFonts w:eastAsia="Times New Roman"/>
          <w:iCs/>
          <w:szCs w:val="24"/>
        </w:rPr>
        <w:t xml:space="preserve">400 Maryland Avenue, S.W. </w:t>
      </w:r>
    </w:p>
    <w:p w:rsidR="00084B74" w:rsidRPr="00084B74" w:rsidP="00084B74" w14:paraId="6D3E75BA" w14:textId="77777777">
      <w:pPr>
        <w:tabs>
          <w:tab w:val="left" w:pos="720"/>
          <w:tab w:val="right" w:leader="dot" w:pos="10620"/>
        </w:tabs>
        <w:ind w:left="180" w:hanging="180"/>
        <w:rPr>
          <w:rFonts w:eastAsia="Times New Roman"/>
          <w:iCs/>
          <w:szCs w:val="24"/>
        </w:rPr>
      </w:pPr>
      <w:r w:rsidRPr="00084B74">
        <w:rPr>
          <w:rFonts w:eastAsia="Times New Roman"/>
          <w:iCs/>
          <w:szCs w:val="24"/>
        </w:rPr>
        <w:t>5</w:t>
      </w:r>
      <w:r w:rsidRPr="00084B74">
        <w:rPr>
          <w:rFonts w:eastAsia="Times New Roman"/>
          <w:iCs/>
          <w:szCs w:val="24"/>
          <w:vertAlign w:val="superscript"/>
        </w:rPr>
        <w:t>th</w:t>
      </w:r>
      <w:r w:rsidRPr="00084B74">
        <w:rPr>
          <w:rFonts w:eastAsia="Times New Roman"/>
          <w:iCs/>
          <w:szCs w:val="24"/>
        </w:rPr>
        <w:t xml:space="preserve"> Floor</w:t>
      </w:r>
    </w:p>
    <w:p w:rsidR="00084B74" w:rsidRPr="00084B74" w:rsidP="00084B74" w14:paraId="1037407B" w14:textId="77777777">
      <w:pPr>
        <w:tabs>
          <w:tab w:val="left" w:pos="720"/>
          <w:tab w:val="right" w:leader="dot" w:pos="10620"/>
        </w:tabs>
        <w:ind w:left="180" w:hanging="180"/>
        <w:rPr>
          <w:rFonts w:eastAsia="Times New Roman"/>
          <w:szCs w:val="24"/>
        </w:rPr>
      </w:pPr>
      <w:r w:rsidRPr="00084B74">
        <w:rPr>
          <w:rFonts w:eastAsia="Times New Roman"/>
          <w:iCs/>
          <w:szCs w:val="24"/>
        </w:rPr>
        <w:t>Washington, D.C. 20202</w:t>
      </w:r>
    </w:p>
    <w:p w:rsidR="00084B74" w:rsidRPr="00084B74" w:rsidP="00084B74" w14:paraId="32B17558" w14:textId="14C7D3B4">
      <w:pPr>
        <w:tabs>
          <w:tab w:val="left" w:pos="720"/>
          <w:tab w:val="right" w:leader="dot" w:pos="10620"/>
        </w:tabs>
        <w:ind w:left="180" w:hanging="180"/>
        <w:rPr>
          <w:rFonts w:eastAsia="Times New Roman"/>
          <w:szCs w:val="24"/>
        </w:rPr>
      </w:pPr>
      <w:r w:rsidRPr="00084B74">
        <w:rPr>
          <w:rFonts w:eastAsia="Times New Roman"/>
          <w:szCs w:val="24"/>
        </w:rPr>
        <w:t>Telephone:  202-453-</w:t>
      </w:r>
      <w:r w:rsidR="00A548B1">
        <w:rPr>
          <w:rFonts w:eastAsia="Times New Roman"/>
          <w:szCs w:val="24"/>
        </w:rPr>
        <w:t>7907</w:t>
      </w:r>
    </w:p>
    <w:p w:rsidR="00084B74" w:rsidRPr="00084B74" w:rsidP="00084B74" w14:paraId="5CEF6F75" w14:textId="77777777">
      <w:pPr>
        <w:tabs>
          <w:tab w:val="left" w:pos="720"/>
          <w:tab w:val="right" w:leader="dot" w:pos="10620"/>
        </w:tabs>
        <w:ind w:left="180" w:hanging="180"/>
        <w:rPr>
          <w:rFonts w:eastAsia="Times New Roman"/>
          <w:szCs w:val="24"/>
          <w:u w:val="single"/>
        </w:rPr>
      </w:pPr>
      <w:r w:rsidRPr="00084B74">
        <w:rPr>
          <w:rFonts w:eastAsia="Times New Roman"/>
          <w:szCs w:val="24"/>
        </w:rPr>
        <w:t xml:space="preserve">Email: </w:t>
      </w:r>
      <w:hyperlink r:id="rId21" w:history="1">
        <w:r w:rsidRPr="00084B74">
          <w:rPr>
            <w:rStyle w:val="Hyperlink"/>
            <w:rFonts w:eastAsia="Times New Roman"/>
            <w:szCs w:val="24"/>
          </w:rPr>
          <w:t>Vicki.Robinson@ed.gov</w:t>
        </w:r>
      </w:hyperlink>
    </w:p>
    <w:p w:rsidR="004112EB" w:rsidRPr="008F1C67" w:rsidP="00035353" w14:paraId="062A371C" w14:textId="76A12D56">
      <w:pPr>
        <w:tabs>
          <w:tab w:val="left" w:pos="720"/>
          <w:tab w:val="right" w:leader="dot" w:pos="10620"/>
        </w:tabs>
        <w:rPr>
          <w:rFonts w:eastAsia="Times New Roman"/>
          <w:szCs w:val="24"/>
        </w:rPr>
      </w:pPr>
      <w:r w:rsidRPr="008F1C67">
        <w:rPr>
          <w:rFonts w:eastAsia="Times New Roman"/>
          <w:szCs w:val="24"/>
        </w:rPr>
        <w:t xml:space="preserve">Wendy </w:t>
      </w:r>
      <w:r w:rsidRPr="008F1C67">
        <w:rPr>
          <w:rFonts w:eastAsia="Times New Roman"/>
          <w:szCs w:val="24"/>
        </w:rPr>
        <w:t xml:space="preserve">B. </w:t>
      </w:r>
      <w:r w:rsidRPr="008F1C67">
        <w:rPr>
          <w:rFonts w:eastAsia="Times New Roman"/>
          <w:szCs w:val="24"/>
        </w:rPr>
        <w:t>Lawrence</w:t>
      </w:r>
      <w:r w:rsidRPr="008F1C67" w:rsidR="00A34D47">
        <w:rPr>
          <w:rFonts w:eastAsia="Times New Roman"/>
          <w:szCs w:val="24"/>
        </w:rPr>
        <w:t>, M. Ed.</w:t>
      </w:r>
    </w:p>
    <w:p w:rsidR="00801D1B" w:rsidP="00035353" w14:paraId="1C90E24C" w14:textId="205532C8">
      <w:pPr>
        <w:tabs>
          <w:tab w:val="left" w:pos="720"/>
          <w:tab w:val="right" w:leader="dot" w:pos="10620"/>
        </w:tabs>
        <w:rPr>
          <w:rFonts w:eastAsia="Times New Roman"/>
          <w:szCs w:val="24"/>
        </w:rPr>
      </w:pPr>
      <w:r w:rsidRPr="008F1C67">
        <w:rPr>
          <w:rFonts w:eastAsia="Times New Roman"/>
          <w:szCs w:val="24"/>
        </w:rPr>
        <w:t xml:space="preserve">Program </w:t>
      </w:r>
      <w:r w:rsidRPr="008F1C67" w:rsidR="00894AFE">
        <w:rPr>
          <w:rFonts w:eastAsia="Times New Roman"/>
          <w:szCs w:val="24"/>
        </w:rPr>
        <w:t xml:space="preserve">Manager </w:t>
      </w:r>
      <w:r w:rsidRPr="008F1C67" w:rsidR="00AD6AF0">
        <w:rPr>
          <w:rFonts w:eastAsia="Times New Roman"/>
          <w:szCs w:val="24"/>
        </w:rPr>
        <w:t xml:space="preserve">for </w:t>
      </w:r>
      <w:r w:rsidRPr="008F1C67" w:rsidR="001A2875">
        <w:rPr>
          <w:rFonts w:eastAsia="Times New Roman"/>
          <w:szCs w:val="24"/>
        </w:rPr>
        <w:t>HBCU</w:t>
      </w:r>
      <w:r w:rsidRPr="008F1C67" w:rsidR="00894AFE">
        <w:rPr>
          <w:rFonts w:eastAsia="Times New Roman"/>
          <w:szCs w:val="24"/>
        </w:rPr>
        <w:t xml:space="preserve"> Programs</w:t>
      </w:r>
    </w:p>
    <w:p w:rsidR="00BB70AB" w:rsidRPr="008F1C67" w:rsidP="00035353" w14:paraId="79937D0D" w14:textId="559708FB">
      <w:pPr>
        <w:tabs>
          <w:tab w:val="left" w:pos="720"/>
          <w:tab w:val="right" w:leader="dot" w:pos="10620"/>
        </w:tabs>
        <w:rPr>
          <w:rFonts w:eastAsia="Times New Roman"/>
          <w:szCs w:val="24"/>
        </w:rPr>
      </w:pPr>
      <w:r>
        <w:rPr>
          <w:rFonts w:eastAsia="Times New Roman"/>
          <w:szCs w:val="24"/>
        </w:rPr>
        <w:t>Institutional Service</w:t>
      </w:r>
    </w:p>
    <w:p w:rsidR="00AA3982" w:rsidP="00035353" w14:paraId="4852AB8B" w14:textId="77777777">
      <w:pPr>
        <w:rPr>
          <w:rFonts w:eastAsia="Times New Roman"/>
          <w:szCs w:val="24"/>
        </w:rPr>
      </w:pPr>
      <w:r w:rsidRPr="008F1C67">
        <w:rPr>
          <w:rFonts w:eastAsia="Times New Roman"/>
          <w:szCs w:val="24"/>
        </w:rPr>
        <w:t>Office of Postsecondary Education</w:t>
      </w:r>
    </w:p>
    <w:p w:rsidR="00035353" w:rsidRPr="008F1C67" w:rsidP="00035353" w14:paraId="67F9903A" w14:textId="4E7D5A04">
      <w:pPr>
        <w:rPr>
          <w:rFonts w:eastAsia="Times New Roman"/>
          <w:szCs w:val="24"/>
        </w:rPr>
      </w:pPr>
      <w:r>
        <w:rPr>
          <w:rFonts w:eastAsia="Times New Roman"/>
          <w:szCs w:val="24"/>
        </w:rPr>
        <w:t>U.S. Department of Education</w:t>
      </w:r>
    </w:p>
    <w:p w:rsidR="000F10AA" w:rsidRPr="008F1C67" w:rsidP="00035353" w14:paraId="570B940C" w14:textId="0B1F2CA9">
      <w:pPr>
        <w:rPr>
          <w:rFonts w:eastAsia="Times New Roman"/>
          <w:szCs w:val="24"/>
        </w:rPr>
      </w:pPr>
      <w:r w:rsidRPr="008F1C67">
        <w:rPr>
          <w:rFonts w:eastAsia="Times New Roman"/>
          <w:szCs w:val="24"/>
        </w:rPr>
        <w:t>400 Maryland Avenue, S.W.</w:t>
      </w:r>
      <w:r w:rsidRPr="008F1C67" w:rsidR="00F47B87">
        <w:rPr>
          <w:rFonts w:eastAsia="Times New Roman"/>
          <w:szCs w:val="24"/>
        </w:rPr>
        <w:t xml:space="preserve"> </w:t>
      </w:r>
      <w:r w:rsidRPr="008F1C67">
        <w:rPr>
          <w:rFonts w:eastAsia="Times New Roman"/>
          <w:szCs w:val="24"/>
        </w:rPr>
        <w:t xml:space="preserve"> </w:t>
      </w:r>
    </w:p>
    <w:p w:rsidR="00AA3982" w:rsidRPr="008F1C67" w:rsidP="00C263B8" w14:paraId="68119277" w14:textId="2A6A9457">
      <w:pPr>
        <w:rPr>
          <w:rFonts w:eastAsia="Times New Roman"/>
          <w:szCs w:val="24"/>
        </w:rPr>
      </w:pPr>
      <w:r w:rsidRPr="008F1C67">
        <w:rPr>
          <w:rFonts w:eastAsia="Times New Roman"/>
          <w:szCs w:val="24"/>
        </w:rPr>
        <w:t>5</w:t>
      </w:r>
      <w:r w:rsidRPr="00084B74" w:rsidR="00797373">
        <w:rPr>
          <w:rFonts w:eastAsia="Times New Roman"/>
          <w:iCs/>
          <w:szCs w:val="24"/>
          <w:vertAlign w:val="superscript"/>
        </w:rPr>
        <w:t>th</w:t>
      </w:r>
      <w:r w:rsidRPr="008F1C67" w:rsidR="00797373">
        <w:rPr>
          <w:rFonts w:eastAsia="Times New Roman"/>
          <w:szCs w:val="24"/>
        </w:rPr>
        <w:t xml:space="preserve"> </w:t>
      </w:r>
      <w:r w:rsidR="00C263B8">
        <w:rPr>
          <w:rFonts w:eastAsia="Times New Roman"/>
          <w:szCs w:val="24"/>
        </w:rPr>
        <w:t>Fl</w:t>
      </w:r>
      <w:r w:rsidRPr="008F1C67">
        <w:rPr>
          <w:rFonts w:eastAsia="Times New Roman"/>
          <w:szCs w:val="24"/>
        </w:rPr>
        <w:t xml:space="preserve">oor  </w:t>
      </w:r>
    </w:p>
    <w:p w:rsidR="000F10AA" w:rsidRPr="008F1C67" w:rsidP="00C263B8" w14:paraId="6D5A4D34" w14:textId="77777777">
      <w:pPr>
        <w:rPr>
          <w:rFonts w:eastAsia="Times New Roman"/>
          <w:szCs w:val="24"/>
        </w:rPr>
      </w:pPr>
      <w:r w:rsidRPr="008F1C67">
        <w:rPr>
          <w:rFonts w:eastAsia="Times New Roman"/>
          <w:szCs w:val="24"/>
        </w:rPr>
        <w:t>Washington, D.C. 20202</w:t>
      </w:r>
    </w:p>
    <w:p w:rsidR="00A34D47" w:rsidRPr="008F1C67" w:rsidP="00C263B8" w14:paraId="4A1F88B3" w14:textId="723B7091">
      <w:pPr>
        <w:rPr>
          <w:rFonts w:eastAsia="Times New Roman"/>
          <w:iCs/>
          <w:noProof/>
          <w:szCs w:val="24"/>
        </w:rPr>
      </w:pPr>
      <w:r w:rsidRPr="008F1C67">
        <w:rPr>
          <w:rFonts w:eastAsia="Times New Roman"/>
          <w:iCs/>
          <w:noProof/>
          <w:szCs w:val="24"/>
        </w:rPr>
        <w:t xml:space="preserve">Telephone:  </w:t>
      </w:r>
      <w:r w:rsidRPr="008F1C67" w:rsidR="00C941BE">
        <w:rPr>
          <w:rFonts w:eastAsia="Times New Roman"/>
          <w:iCs/>
          <w:noProof/>
          <w:szCs w:val="24"/>
        </w:rPr>
        <w:t>(</w:t>
      </w:r>
      <w:r w:rsidRPr="008F1C67">
        <w:rPr>
          <w:rFonts w:eastAsia="Times New Roman"/>
          <w:iCs/>
          <w:noProof/>
          <w:szCs w:val="24"/>
        </w:rPr>
        <w:t>202</w:t>
      </w:r>
      <w:r w:rsidRPr="008F1C67" w:rsidR="00C941BE">
        <w:rPr>
          <w:rFonts w:eastAsia="Times New Roman"/>
          <w:iCs/>
          <w:noProof/>
          <w:szCs w:val="24"/>
        </w:rPr>
        <w:t xml:space="preserve">) </w:t>
      </w:r>
      <w:r w:rsidRPr="008F1C67">
        <w:rPr>
          <w:rFonts w:eastAsia="Times New Roman"/>
          <w:iCs/>
          <w:noProof/>
          <w:szCs w:val="24"/>
        </w:rPr>
        <w:t>453-7821</w:t>
      </w:r>
    </w:p>
    <w:p w:rsidR="00292624" w:rsidRPr="00EB3639" w:rsidP="00EB3639" w14:paraId="4FD8E858" w14:textId="5988D96B">
      <w:pPr>
        <w:rPr>
          <w:rFonts w:eastAsia="Times New Roman"/>
          <w:iCs/>
          <w:noProof/>
          <w:szCs w:val="24"/>
        </w:rPr>
        <w:sectPr w:rsidSect="00C97443">
          <w:type w:val="continuous"/>
          <w:pgSz w:w="12240" w:h="15840"/>
          <w:pgMar w:top="720" w:right="1440" w:bottom="720" w:left="1440" w:header="0" w:footer="432" w:gutter="0"/>
          <w:cols w:num="2" w:space="900"/>
          <w:docGrid w:linePitch="326"/>
        </w:sectPr>
      </w:pPr>
      <w:r w:rsidRPr="008F1C67">
        <w:rPr>
          <w:rFonts w:eastAsia="Times New Roman"/>
          <w:iCs/>
          <w:noProof/>
          <w:szCs w:val="24"/>
        </w:rPr>
        <w:t>Email:</w:t>
      </w:r>
      <w:r w:rsidRPr="008F1C67" w:rsidR="00A25592">
        <w:rPr>
          <w:rFonts w:eastAsia="Times New Roman"/>
          <w:iCs/>
          <w:noProof/>
          <w:szCs w:val="24"/>
        </w:rPr>
        <w:t xml:space="preserve"> </w:t>
      </w:r>
      <w:r w:rsidR="00EB3639">
        <w:t xml:space="preserve"> </w:t>
      </w:r>
      <w:hyperlink r:id="rId11" w:history="1">
        <w:r w:rsidRPr="00404037" w:rsidR="00EB3639">
          <w:rPr>
            <w:rStyle w:val="Hyperlink"/>
          </w:rPr>
          <w:t>Wendy.Lawrence@ed.gov</w:t>
        </w:r>
      </w:hyperlink>
      <w:r w:rsidR="00EB3639">
        <w:t xml:space="preserve"> </w:t>
      </w:r>
    </w:p>
    <w:p w:rsidR="00BE1680" w:rsidRPr="008F1C67" w:rsidP="00292624" w14:paraId="4F5653FB" w14:textId="6257EEF3">
      <w:pPr>
        <w:tabs>
          <w:tab w:val="left" w:pos="720"/>
          <w:tab w:val="right" w:leader="dot" w:pos="10620"/>
        </w:tabs>
        <w:rPr>
          <w:rFonts w:eastAsia="Times New Roman"/>
          <w:szCs w:val="24"/>
        </w:rPr>
      </w:pPr>
      <w:r w:rsidRPr="008F1C67">
        <w:rPr>
          <w:rFonts w:eastAsia="Times New Roman"/>
          <w:szCs w:val="24"/>
        </w:rPr>
        <w:br w:type="page"/>
      </w:r>
    </w:p>
    <w:p w:rsidR="00801D1B" w:rsidRPr="008F1C67" w:rsidP="00801D1B" w14:paraId="5408A286" w14:textId="2B35E3C8">
      <w:pPr>
        <w:rPr>
          <w:rFonts w:eastAsia="Times New Roman"/>
          <w:szCs w:val="24"/>
        </w:rPr>
      </w:pPr>
    </w:p>
    <w:p w:rsidR="007079F4" w:rsidRPr="008F1C67" w:rsidP="001416AC" w14:paraId="672AE588" w14:textId="3BB36764">
      <w:pPr>
        <w:pBdr>
          <w:top w:val="single" w:sz="4" w:space="1" w:color="auto"/>
          <w:bottom w:val="single" w:sz="4" w:space="1" w:color="auto"/>
        </w:pBdr>
        <w:shd w:val="clear" w:color="auto" w:fill="BDD6EE" w:themeFill="accent5" w:themeFillTint="66"/>
        <w:jc w:val="center"/>
        <w:rPr>
          <w:rFonts w:eastAsia="Times New Roman"/>
          <w:b/>
          <w:bCs/>
          <w:szCs w:val="24"/>
        </w:rPr>
      </w:pPr>
      <w:r w:rsidRPr="008F1C67">
        <w:rPr>
          <w:rFonts w:eastAsia="Times New Roman"/>
          <w:b/>
          <w:bCs/>
          <w:szCs w:val="24"/>
        </w:rPr>
        <w:t>INTERGOVERNMENTAL REVIEW OF FEDERAL PROGRAMS</w:t>
      </w:r>
    </w:p>
    <w:p w:rsidR="007079F4" w:rsidRPr="008F1C67" w:rsidP="001416AC" w14:paraId="6C923D58" w14:textId="2C3C4751">
      <w:pPr>
        <w:pBdr>
          <w:top w:val="single" w:sz="4" w:space="1" w:color="auto"/>
          <w:bottom w:val="single" w:sz="4" w:space="1" w:color="auto"/>
        </w:pBdr>
        <w:shd w:val="clear" w:color="auto" w:fill="BDD6EE" w:themeFill="accent5" w:themeFillTint="66"/>
        <w:jc w:val="center"/>
        <w:rPr>
          <w:rFonts w:eastAsia="Times New Roman"/>
          <w:b/>
          <w:bCs/>
          <w:szCs w:val="24"/>
        </w:rPr>
      </w:pPr>
      <w:r w:rsidRPr="008F1C67">
        <w:rPr>
          <w:rFonts w:eastAsia="Times New Roman"/>
          <w:b/>
          <w:bCs/>
          <w:szCs w:val="24"/>
        </w:rPr>
        <w:t>EXECUTIVE ORDER 12372</w:t>
      </w:r>
    </w:p>
    <w:p w:rsidR="007079F4" w:rsidRPr="008F1C67" w:rsidP="00801D1B" w14:paraId="4D704599" w14:textId="77777777">
      <w:pPr>
        <w:rPr>
          <w:rFonts w:eastAsia="Times New Roman"/>
          <w:szCs w:val="24"/>
        </w:rPr>
      </w:pPr>
    </w:p>
    <w:p w:rsidR="009C6AAE" w:rsidRPr="009C6AAE" w:rsidP="009C6AAE" w14:paraId="0716E295" w14:textId="77777777">
      <w:pPr>
        <w:autoSpaceDE w:val="0"/>
        <w:spacing w:before="100" w:after="100"/>
        <w:rPr>
          <w:rFonts w:eastAsia="Times New Roman"/>
          <w:color w:val="000000"/>
          <w:szCs w:val="24"/>
        </w:rPr>
      </w:pPr>
      <w:r w:rsidRPr="009C6AAE">
        <w:rPr>
          <w:rFonts w:eastAsia="Times New Roman"/>
          <w:color w:val="000000"/>
          <w:szCs w:val="24"/>
        </w:rPr>
        <w:t>This program falls under the rubric of Executive Order 12372 (Intergovernmental Review of Federal Programs) and the regulations in 34 CFR Part 79. One of the objectives of the Executive order is to strengthen federalism--or the distribution of responsibility between localities, States, and the Federal government--by fostering intergovernmental partnerships.  This idea includes supporting processes that State or local governments have devised for coordinating and reviewing proposed Federal financial grant applications.</w:t>
      </w:r>
    </w:p>
    <w:p w:rsidR="009C6AAE" w:rsidRPr="009C6AAE" w:rsidP="009C6AAE" w14:paraId="13FF1086" w14:textId="77777777">
      <w:pPr>
        <w:autoSpaceDE w:val="0"/>
        <w:spacing w:before="100" w:after="100"/>
        <w:rPr>
          <w:rFonts w:eastAsia="Times New Roman"/>
          <w:color w:val="000000"/>
          <w:szCs w:val="24"/>
        </w:rPr>
      </w:pPr>
      <w:r w:rsidRPr="009C6AAE">
        <w:rPr>
          <w:rFonts w:eastAsia="Times New Roman"/>
          <w:color w:val="000000"/>
          <w:szCs w:val="24"/>
        </w:rPr>
        <w:t xml:space="preserve">The process for doing this requires grant applicants to contact State Single Points of Contact for information on how this works. Multi-state applicants should follow procedures specific to each state.  Further information about the State Single Point of Contact process and a list of names by State can be found at:  </w:t>
      </w:r>
    </w:p>
    <w:p w:rsidR="009C6AAE" w:rsidRPr="009C6AAE" w:rsidP="009C6AAE" w14:paraId="3B29A678" w14:textId="77777777">
      <w:pPr>
        <w:ind w:firstLine="720"/>
        <w:rPr>
          <w:rFonts w:eastAsia="Times New Roman"/>
          <w:szCs w:val="24"/>
        </w:rPr>
      </w:pPr>
      <w:hyperlink r:id="rId22" w:history="1">
        <w:r w:rsidRPr="009C6AAE">
          <w:rPr>
            <w:rFonts w:eastAsia="Times New Roman"/>
            <w:color w:val="0000FF"/>
            <w:szCs w:val="24"/>
            <w:u w:val="single"/>
          </w:rPr>
          <w:t>https://www.whitehouse.gov/wp-content/uploads/2023/06/SPOC-list-as-of-2023.pdf</w:t>
        </w:r>
      </w:hyperlink>
    </w:p>
    <w:p w:rsidR="009C6AAE" w:rsidRPr="009C6AAE" w:rsidP="009C6AAE" w14:paraId="47E40F80" w14:textId="77777777">
      <w:pPr>
        <w:autoSpaceDE w:val="0"/>
        <w:spacing w:before="100" w:after="100"/>
        <w:rPr>
          <w:rFonts w:eastAsia="Times New Roman"/>
          <w:color w:val="000000"/>
          <w:sz w:val="20"/>
        </w:rPr>
      </w:pPr>
    </w:p>
    <w:p w:rsidR="009C6AAE" w:rsidRPr="009C6AAE" w:rsidP="009C6AAE" w14:paraId="13338D66" w14:textId="55C9911D">
      <w:pPr>
        <w:autoSpaceDE w:val="0"/>
        <w:spacing w:before="100" w:after="100"/>
        <w:rPr>
          <w:rFonts w:eastAsia="Times New Roman"/>
          <w:color w:val="000000"/>
          <w:szCs w:val="24"/>
        </w:rPr>
      </w:pPr>
      <w:r w:rsidRPr="009C6AAE">
        <w:rPr>
          <w:rFonts w:eastAsia="Times New Roman"/>
          <w:color w:val="000000"/>
          <w:szCs w:val="24"/>
        </w:rPr>
        <w:t>For State specific State review programs, applicants may submit comments directly to the Department. All recommendations and comments must be mailed or hand-delivered by the date indicated in the actual application notice to the following address: The Secretary, EO 12372--</w:t>
      </w:r>
      <w:r w:rsidR="00BF4026">
        <w:rPr>
          <w:rFonts w:eastAsia="Times New Roman"/>
          <w:color w:val="000000"/>
          <w:szCs w:val="24"/>
        </w:rPr>
        <w:t>ALN</w:t>
      </w:r>
      <w:r w:rsidRPr="009C6AAE">
        <w:rPr>
          <w:rFonts w:eastAsia="Times New Roman"/>
          <w:color w:val="000000"/>
          <w:szCs w:val="24"/>
        </w:rPr>
        <w:t># 84.031</w:t>
      </w:r>
      <w:r w:rsidR="00024BAE">
        <w:rPr>
          <w:rFonts w:eastAsia="Times New Roman"/>
          <w:color w:val="000000"/>
          <w:szCs w:val="24"/>
        </w:rPr>
        <w:t>B</w:t>
      </w:r>
      <w:r w:rsidR="00BF4026">
        <w:rPr>
          <w:rFonts w:eastAsia="Times New Roman"/>
          <w:color w:val="000000"/>
          <w:szCs w:val="24"/>
        </w:rPr>
        <w:t>/E</w:t>
      </w:r>
      <w:r w:rsidRPr="009C6AAE">
        <w:rPr>
          <w:rFonts w:eastAsia="Times New Roman"/>
          <w:color w:val="000000"/>
          <w:szCs w:val="24"/>
        </w:rPr>
        <w:t>, U.S. Department of Education, 400 Maryland Avenue, SW, Room 7E200, Washington, DC 20202.</w:t>
      </w:r>
    </w:p>
    <w:p w:rsidR="009C6AAE" w:rsidRPr="009C6AAE" w:rsidP="009C6AAE" w14:paraId="3BC44B1C" w14:textId="77777777">
      <w:pPr>
        <w:autoSpaceDE w:val="0"/>
        <w:spacing w:before="100" w:after="100"/>
        <w:rPr>
          <w:rFonts w:eastAsia="Times New Roman"/>
          <w:color w:val="000000"/>
          <w:szCs w:val="24"/>
        </w:rPr>
      </w:pPr>
      <w:r w:rsidRPr="009C6AAE">
        <w:rPr>
          <w:rFonts w:eastAsia="Times New Roman"/>
          <w:color w:val="000000"/>
          <w:szCs w:val="24"/>
        </w:rPr>
        <w:t>Proof of mailing will be determined on the same basis as applications (see 34 CFR §75.102). Recommendations or comments may be hand-delivered until 4:30:00 p.m. (Eastern Standard Time) on the closing date indicated in this notice.</w:t>
      </w:r>
    </w:p>
    <w:p w:rsidR="009C6AAE" w:rsidRPr="009C6AAE" w:rsidP="009C6AAE" w14:paraId="74824ED4" w14:textId="77777777">
      <w:pPr>
        <w:rPr>
          <w:rFonts w:eastAsia="Times New Roman"/>
          <w:b/>
          <w:bCs/>
          <w:i/>
          <w:iCs/>
          <w:color w:val="000000"/>
          <w:szCs w:val="24"/>
          <w:u w:val="single"/>
        </w:rPr>
      </w:pPr>
      <w:r w:rsidRPr="009C6AAE">
        <w:rPr>
          <w:rFonts w:eastAsia="Times New Roman"/>
          <w:b/>
          <w:bCs/>
          <w:color w:val="000000"/>
          <w:szCs w:val="24"/>
          <w:u w:val="single"/>
        </w:rPr>
        <w:t>Important note:</w:t>
      </w:r>
      <w:r w:rsidRPr="009C6AAE">
        <w:rPr>
          <w:rFonts w:eastAsia="Times New Roman"/>
          <w:color w:val="000000"/>
          <w:szCs w:val="24"/>
        </w:rPr>
        <w:t xml:space="preserve">  The above address is not the same address as the one to which the applicant submits its completed applications.</w:t>
      </w:r>
      <w:r w:rsidRPr="009C6AAE">
        <w:rPr>
          <w:rFonts w:eastAsia="Times New Roman"/>
          <w:b/>
          <w:bCs/>
          <w:color w:val="000000"/>
          <w:szCs w:val="24"/>
        </w:rPr>
        <w:t xml:space="preserve"> </w:t>
      </w:r>
      <w:r w:rsidRPr="009C6AAE">
        <w:rPr>
          <w:rFonts w:eastAsia="Times New Roman"/>
          <w:b/>
          <w:bCs/>
          <w:i/>
          <w:iCs/>
          <w:color w:val="000000"/>
          <w:szCs w:val="24"/>
          <w:u w:val="single"/>
        </w:rPr>
        <w:t>Do not send applications to the above address.</w:t>
      </w:r>
    </w:p>
    <w:p w:rsidR="009C6AAE" w:rsidP="00D63030" w14:paraId="7DDC8834" w14:textId="77777777">
      <w:pPr>
        <w:rPr>
          <w:rFonts w:eastAsia="Times New Roman"/>
          <w:szCs w:val="24"/>
        </w:rPr>
      </w:pPr>
    </w:p>
    <w:p w:rsidR="009C6AAE" w:rsidP="00D63030" w14:paraId="23CD4031" w14:textId="77777777">
      <w:pPr>
        <w:rPr>
          <w:rFonts w:eastAsia="Times New Roman"/>
          <w:szCs w:val="24"/>
        </w:rPr>
      </w:pPr>
    </w:p>
    <w:p w:rsidR="00801D1B" w:rsidRPr="008F1C67" w:rsidP="00801D1B" w14:paraId="605907F5" w14:textId="77777777">
      <w:pPr>
        <w:rPr>
          <w:rFonts w:eastAsia="Times New Roman"/>
          <w:szCs w:val="24"/>
        </w:rPr>
      </w:pPr>
    </w:p>
    <w:p w:rsidR="00BE1680" w:rsidRPr="008F1C67" w:rsidP="00AC2319" w14:paraId="52932B94" w14:textId="16BC70F5">
      <w:pPr>
        <w:pStyle w:val="NormalWeb"/>
        <w:spacing w:before="0" w:beforeAutospacing="0" w:after="0" w:afterAutospacing="0"/>
        <w:rPr>
          <w:rFonts w:ascii="Times New Roman" w:eastAsia="Times New Roman" w:hAnsi="Times New Roman" w:cs="Times New Roman"/>
        </w:rPr>
      </w:pPr>
      <w:r w:rsidRPr="008F1C67">
        <w:rPr>
          <w:rFonts w:ascii="Times New Roman" w:eastAsia="Times New Roman" w:hAnsi="Times New Roman" w:cs="Times New Roman"/>
        </w:rPr>
        <w:br w:type="page"/>
      </w:r>
    </w:p>
    <w:p w:rsidR="009D608E" w:rsidRPr="008F1C67" w:rsidP="007079F4" w14:paraId="07EE192E" w14:textId="77777777">
      <w:pPr>
        <w:tabs>
          <w:tab w:val="left" w:pos="-1080"/>
          <w:tab w:val="left" w:pos="-360"/>
          <w:tab w:val="left" w:pos="792"/>
          <w:tab w:val="left" w:pos="1224"/>
          <w:tab w:val="left" w:pos="1710"/>
          <w:tab w:val="left" w:pos="1800"/>
          <w:tab w:val="left" w:pos="2088"/>
          <w:tab w:val="left" w:pos="2520"/>
          <w:tab w:val="left" w:pos="2952"/>
          <w:tab w:val="left" w:pos="3384"/>
          <w:tab w:val="left" w:pos="3816"/>
          <w:tab w:val="left" w:pos="4248"/>
          <w:tab w:val="left" w:pos="4680"/>
          <w:tab w:val="left" w:pos="5112"/>
          <w:tab w:val="left" w:pos="5544"/>
          <w:tab w:val="left" w:pos="5976"/>
          <w:tab w:val="left" w:pos="6408"/>
          <w:tab w:val="left" w:pos="6840"/>
          <w:tab w:val="left" w:pos="7272"/>
          <w:tab w:val="left" w:pos="7704"/>
          <w:tab w:val="left" w:pos="8136"/>
          <w:tab w:val="left" w:pos="8568"/>
          <w:tab w:val="left" w:pos="9432"/>
        </w:tabs>
        <w:jc w:val="right"/>
        <w:rPr>
          <w:szCs w:val="24"/>
        </w:rPr>
      </w:pPr>
    </w:p>
    <w:p w:rsidR="007079F4" w:rsidRPr="008F1C67" w:rsidP="004558D5" w14:paraId="412EEC99" w14:textId="5B585D90">
      <w:pPr>
        <w:pBdr>
          <w:top w:val="single" w:sz="4" w:space="1" w:color="auto"/>
          <w:bottom w:val="single" w:sz="4" w:space="1" w:color="auto"/>
        </w:pBdr>
        <w:shd w:val="clear" w:color="auto" w:fill="BDD6EE" w:themeFill="accent5" w:themeFillTint="66"/>
        <w:jc w:val="center"/>
        <w:rPr>
          <w:rFonts w:eastAsia="Times New Roman"/>
          <w:b/>
          <w:bCs/>
          <w:szCs w:val="24"/>
        </w:rPr>
      </w:pPr>
      <w:r w:rsidRPr="008F1C67">
        <w:rPr>
          <w:rFonts w:eastAsia="Times New Roman"/>
          <w:b/>
          <w:bCs/>
          <w:szCs w:val="24"/>
        </w:rPr>
        <w:t>GENERAL EDUCATION PROVISIONS ACT (GEPA)</w:t>
      </w:r>
    </w:p>
    <w:p w:rsidR="007079F4" w:rsidRPr="008F1C67" w:rsidP="004558D5" w14:paraId="680A3307" w14:textId="1A6A58BE">
      <w:pPr>
        <w:pBdr>
          <w:top w:val="single" w:sz="4" w:space="1" w:color="auto"/>
          <w:bottom w:val="single" w:sz="4" w:space="1" w:color="auto"/>
        </w:pBdr>
        <w:shd w:val="clear" w:color="auto" w:fill="BDD6EE" w:themeFill="accent5" w:themeFillTint="66"/>
        <w:jc w:val="center"/>
        <w:rPr>
          <w:rFonts w:eastAsia="Times New Roman"/>
          <w:b/>
          <w:bCs/>
          <w:szCs w:val="24"/>
        </w:rPr>
      </w:pPr>
      <w:r w:rsidRPr="008F1C67">
        <w:rPr>
          <w:rFonts w:eastAsia="Times New Roman"/>
          <w:b/>
          <w:bCs/>
          <w:szCs w:val="24"/>
        </w:rPr>
        <w:t>SECTION 427</w:t>
      </w:r>
    </w:p>
    <w:p w:rsidR="004159D6" w:rsidRPr="008F1C67" w:rsidP="009D608E" w14:paraId="30900238" w14:textId="42035B36">
      <w:pPr>
        <w:tabs>
          <w:tab w:val="center" w:pos="4680"/>
        </w:tabs>
        <w:rPr>
          <w:szCs w:val="24"/>
        </w:rPr>
      </w:pPr>
    </w:p>
    <w:p w:rsidR="004835A0" w:rsidRPr="004835A0" w:rsidP="004835A0" w14:paraId="0F962029" w14:textId="77777777">
      <w:pPr>
        <w:rPr>
          <w:rFonts w:eastAsia="Times New Roman"/>
          <w:szCs w:val="24"/>
        </w:rPr>
      </w:pPr>
      <w:r w:rsidRPr="004835A0">
        <w:rPr>
          <w:rFonts w:eastAsia="Times New Roman"/>
          <w:szCs w:val="24"/>
        </w:rPr>
        <w:t xml:space="preserve">Effective April 3, 2023, applicants are required to complete the new GEPA 427 form in Grants.gov.  Previously, applicants created a general statement in response to the GEPA requirement.  </w:t>
      </w:r>
    </w:p>
    <w:p w:rsidR="004835A0" w:rsidRPr="004835A0" w:rsidP="004835A0" w14:paraId="0D5C7ED1" w14:textId="77777777">
      <w:pPr>
        <w:rPr>
          <w:rFonts w:eastAsia="Times New Roman"/>
          <w:szCs w:val="24"/>
        </w:rPr>
      </w:pPr>
    </w:p>
    <w:p w:rsidR="004835A0" w:rsidRPr="004835A0" w:rsidP="004835A0" w14:paraId="3079DB10" w14:textId="77777777">
      <w:pPr>
        <w:rPr>
          <w:rFonts w:eastAsia="Times New Roman"/>
          <w:szCs w:val="24"/>
        </w:rPr>
      </w:pPr>
      <w:r w:rsidRPr="004835A0">
        <w:rPr>
          <w:rFonts w:eastAsia="Times New Roman"/>
          <w:szCs w:val="24"/>
        </w:rPr>
        <w:t>The updated form requires responses to four questions.  These four questions will assist applicants in identifying specific barriers to equitable access by describing in detail how the applicant will address those barriers consistent with GEPA 427.</w:t>
      </w:r>
    </w:p>
    <w:p w:rsidR="004835A0" w:rsidRPr="004835A0" w:rsidP="004835A0" w14:paraId="4DD5C50F" w14:textId="77777777">
      <w:pPr>
        <w:rPr>
          <w:rFonts w:eastAsia="Times New Roman"/>
          <w:szCs w:val="24"/>
        </w:rPr>
      </w:pPr>
    </w:p>
    <w:p w:rsidR="004835A0" w:rsidRPr="004835A0" w:rsidP="004835A0" w14:paraId="1CF5BEE5" w14:textId="77777777">
      <w:pPr>
        <w:rPr>
          <w:rFonts w:eastAsia="Times New Roman"/>
          <w:szCs w:val="24"/>
        </w:rPr>
      </w:pPr>
      <w:r w:rsidRPr="004835A0">
        <w:rPr>
          <w:rFonts w:eastAsia="Times New Roman"/>
          <w:szCs w:val="24"/>
        </w:rPr>
        <w:t xml:space="preserve">Applicants may identify </w:t>
      </w:r>
      <w:r w:rsidRPr="004835A0">
        <w:rPr>
          <w:rFonts w:eastAsia="Times New Roman"/>
          <w:i/>
          <w:iCs/>
          <w:szCs w:val="24"/>
        </w:rPr>
        <w:t xml:space="preserve">any </w:t>
      </w:r>
      <w:r w:rsidRPr="004835A0">
        <w:rPr>
          <w:rFonts w:eastAsia="Times New Roman"/>
          <w:szCs w:val="24"/>
        </w:rPr>
        <w:t>barriers that may impede equitable access and participation in the proposed project activity, including, but not limited to, barriers based on economic disadvantage, gender, race, ethnicity, color, national origin, disability, age, language, migrant status, rural status, homeless status or housing insecurity, pregnancy, parenting, or caregiving status, and sexual orientation.</w:t>
      </w:r>
    </w:p>
    <w:p w:rsidR="004835A0" w:rsidRPr="004835A0" w:rsidP="004835A0" w14:paraId="1AA926FE" w14:textId="77777777">
      <w:pPr>
        <w:rPr>
          <w:rFonts w:eastAsia="Times New Roman"/>
          <w:szCs w:val="24"/>
        </w:rPr>
      </w:pPr>
    </w:p>
    <w:p w:rsidR="004835A0" w:rsidRPr="004835A0" w:rsidP="004835A0" w14:paraId="6649A2E8" w14:textId="77777777">
      <w:pPr>
        <w:rPr>
          <w:rFonts w:eastAsia="Times New Roman"/>
          <w:szCs w:val="24"/>
        </w:rPr>
      </w:pPr>
      <w:r w:rsidRPr="004835A0">
        <w:rPr>
          <w:rFonts w:eastAsia="Times New Roman"/>
          <w:szCs w:val="24"/>
        </w:rPr>
        <w:t xml:space="preserve">Applicants are encouraged to take the computer-based training, </w:t>
      </w:r>
      <w:r w:rsidRPr="004835A0">
        <w:rPr>
          <w:rFonts w:eastAsia="Times New Roman"/>
          <w:i/>
          <w:iCs/>
          <w:szCs w:val="24"/>
        </w:rPr>
        <w:t xml:space="preserve">Ensuring Equitable Opportunities Under the GEPA 427 </w:t>
      </w:r>
      <w:r w:rsidRPr="004835A0">
        <w:rPr>
          <w:rFonts w:eastAsia="Times New Roman"/>
          <w:szCs w:val="24"/>
        </w:rPr>
        <w:t xml:space="preserve">on the ED.gov website at </w:t>
      </w:r>
      <w:hyperlink r:id="rId23" w:history="1">
        <w:r w:rsidRPr="004835A0">
          <w:rPr>
            <w:rFonts w:eastAsia="Times New Roman"/>
            <w:color w:val="0000FF"/>
            <w:szCs w:val="24"/>
            <w:u w:val="single"/>
          </w:rPr>
          <w:t>Grants Training and Management Resources, Online Grants Training Courses (ed.gov)</w:t>
        </w:r>
      </w:hyperlink>
      <w:r w:rsidRPr="004835A0">
        <w:rPr>
          <w:rFonts w:eastAsia="Times New Roman"/>
          <w:szCs w:val="24"/>
        </w:rPr>
        <w:t xml:space="preserve"> and to visit the </w:t>
      </w:r>
      <w:hyperlink r:id="rId24" w:history="1">
        <w:r w:rsidRPr="004835A0">
          <w:rPr>
            <w:rFonts w:eastAsia="Times New Roman"/>
            <w:color w:val="0000FF"/>
            <w:szCs w:val="24"/>
            <w:u w:val="single"/>
          </w:rPr>
          <w:t>Department of Education Equity Action Plan</w:t>
        </w:r>
      </w:hyperlink>
      <w:r w:rsidRPr="004835A0">
        <w:rPr>
          <w:rFonts w:eastAsia="Times New Roman"/>
          <w:color w:val="0000FF"/>
          <w:szCs w:val="24"/>
          <w:u w:val="single"/>
        </w:rPr>
        <w:t>.</w:t>
      </w:r>
      <w:r w:rsidRPr="004835A0">
        <w:rPr>
          <w:rFonts w:eastAsia="Times New Roman"/>
          <w:szCs w:val="24"/>
        </w:rPr>
        <w:t xml:space="preserve"> </w:t>
      </w:r>
    </w:p>
    <w:p w:rsidR="004835A0" w:rsidRPr="004835A0" w:rsidP="004835A0" w14:paraId="31FB86CF" w14:textId="77777777">
      <w:pPr>
        <w:rPr>
          <w:rFonts w:eastAsia="Times New Roman"/>
          <w:szCs w:val="24"/>
        </w:rPr>
      </w:pPr>
    </w:p>
    <w:p w:rsidR="004835A0" w:rsidRPr="004835A0" w:rsidP="004835A0" w14:paraId="196F7597" w14:textId="77777777">
      <w:pPr>
        <w:spacing w:before="95" w:line="237" w:lineRule="auto"/>
        <w:ind w:right="127"/>
        <w:rPr>
          <w:rFonts w:eastAsia="Times New Roman"/>
          <w:szCs w:val="24"/>
        </w:rPr>
      </w:pPr>
      <w:r w:rsidRPr="004835A0">
        <w:rPr>
          <w:rFonts w:eastAsia="Times New Roman"/>
          <w:szCs w:val="24"/>
        </w:rPr>
        <w:t xml:space="preserve">Instructions for completing the GEPA 427 Form can be found on the ED.gov website at </w:t>
      </w:r>
      <w:hyperlink r:id="rId25" w:history="1">
        <w:r w:rsidRPr="004835A0">
          <w:rPr>
            <w:rFonts w:eastAsia="Times New Roman"/>
            <w:color w:val="0000FF"/>
            <w:szCs w:val="24"/>
            <w:u w:val="single"/>
          </w:rPr>
          <w:t>Grant Application and Other Forms (ed.gov)</w:t>
        </w:r>
      </w:hyperlink>
      <w:r w:rsidRPr="004835A0">
        <w:rPr>
          <w:rFonts w:eastAsia="Times New Roman"/>
          <w:szCs w:val="24"/>
        </w:rPr>
        <w:t>.</w:t>
      </w:r>
    </w:p>
    <w:p w:rsidR="00F02B24" w:rsidRPr="008F1C67" w:rsidP="00882E42" w14:paraId="532730C7" w14:textId="18F4B7F1">
      <w:pPr>
        <w:tabs>
          <w:tab w:val="left" w:pos="-1080"/>
          <w:tab w:val="left" w:pos="-720"/>
          <w:tab w:val="left" w:pos="0"/>
          <w:tab w:val="left" w:pos="360"/>
        </w:tabs>
        <w:rPr>
          <w:color w:val="000000"/>
          <w:szCs w:val="24"/>
        </w:rPr>
        <w:sectPr w:rsidSect="00F02B24">
          <w:type w:val="continuous"/>
          <w:pgSz w:w="12240" w:h="15840"/>
          <w:pgMar w:top="432" w:right="1440" w:bottom="576" w:left="1440" w:header="864" w:footer="864" w:gutter="0"/>
          <w:cols w:space="720"/>
          <w:noEndnote/>
        </w:sectPr>
      </w:pPr>
    </w:p>
    <w:p w:rsidR="00702A57" w:rsidRPr="008F1C67" w:rsidP="00882E42" w14:paraId="58976BFB" w14:textId="62E33DBE">
      <w:pPr>
        <w:tabs>
          <w:tab w:val="left" w:pos="-1080"/>
          <w:tab w:val="left" w:pos="-720"/>
          <w:tab w:val="left" w:pos="0"/>
          <w:tab w:val="left" w:pos="360"/>
        </w:tabs>
        <w:rPr>
          <w:szCs w:val="24"/>
        </w:rPr>
      </w:pPr>
    </w:p>
    <w:p w:rsidR="00702A57" w:rsidRPr="008F1C67" w:rsidP="004159D6" w14:paraId="43BD6F14" w14:textId="043AA34D">
      <w:pPr>
        <w:tabs>
          <w:tab w:val="left" w:pos="-1080"/>
          <w:tab w:val="left" w:pos="-720"/>
          <w:tab w:val="left" w:pos="0"/>
          <w:tab w:val="left" w:pos="360"/>
        </w:tabs>
        <w:jc w:val="both"/>
        <w:rPr>
          <w:szCs w:val="24"/>
        </w:rPr>
        <w:sectPr w:rsidSect="008F5D40">
          <w:type w:val="continuous"/>
          <w:pgSz w:w="12240" w:h="15840"/>
          <w:pgMar w:top="432" w:right="1440" w:bottom="576" w:left="1440" w:header="864" w:footer="864" w:gutter="0"/>
          <w:cols w:num="2" w:space="720"/>
          <w:noEndnote/>
        </w:sectPr>
      </w:pPr>
    </w:p>
    <w:p w:rsidR="00801D1B" w:rsidRPr="008F1C67" w:rsidP="00CE52F6" w14:paraId="6A25A922" w14:textId="5DE0E387">
      <w:pPr>
        <w:pStyle w:val="h3"/>
        <w:spacing w:before="0" w:beforeAutospacing="0"/>
        <w:rPr>
          <w:rFonts w:ascii="Times New Roman" w:eastAsia="Times New Roman" w:hAnsi="Times New Roman" w:cs="Times New Roman"/>
          <w:b w:val="0"/>
        </w:rPr>
      </w:pPr>
    </w:p>
    <w:p w:rsidR="00702A57" w:rsidRPr="008F1C67" w:rsidP="00427F89" w14:paraId="3D3725E1" w14:textId="120F3468">
      <w:pPr>
        <w:pBdr>
          <w:top w:val="single" w:sz="4" w:space="1" w:color="auto"/>
          <w:bottom w:val="single" w:sz="4" w:space="1" w:color="auto"/>
        </w:pBdr>
        <w:shd w:val="clear" w:color="auto" w:fill="BDD6EE" w:themeFill="accent5" w:themeFillTint="66"/>
        <w:jc w:val="center"/>
        <w:rPr>
          <w:rFonts w:eastAsia="Times New Roman"/>
          <w:b/>
          <w:bCs/>
          <w:szCs w:val="24"/>
        </w:rPr>
      </w:pPr>
      <w:r w:rsidRPr="008F1C67">
        <w:rPr>
          <w:rFonts w:eastAsia="Times New Roman"/>
          <w:b/>
          <w:bCs/>
          <w:szCs w:val="24"/>
        </w:rPr>
        <w:t xml:space="preserve">PERFORMANCE </w:t>
      </w:r>
      <w:r w:rsidR="00AD16F7">
        <w:rPr>
          <w:rFonts w:eastAsia="Times New Roman"/>
          <w:b/>
          <w:bCs/>
          <w:szCs w:val="24"/>
        </w:rPr>
        <w:t>INDICATORS</w:t>
      </w:r>
    </w:p>
    <w:p w:rsidR="00702A57" w:rsidRPr="008F1C67" w:rsidP="00CE52F6" w14:paraId="7B62371A" w14:textId="01E8ED51">
      <w:pPr>
        <w:tabs>
          <w:tab w:val="center" w:pos="4680"/>
        </w:tabs>
        <w:rPr>
          <w:szCs w:val="24"/>
        </w:rPr>
      </w:pPr>
    </w:p>
    <w:p w:rsidR="00702A57" w:rsidRPr="008F1C67" w:rsidP="007D0027" w14:paraId="5FE4DC1E" w14:textId="77777777">
      <w:pPr>
        <w:tabs>
          <w:tab w:val="center" w:pos="4680"/>
        </w:tabs>
        <w:jc w:val="both"/>
        <w:rPr>
          <w:szCs w:val="24"/>
        </w:rPr>
      </w:pPr>
    </w:p>
    <w:p w:rsidR="002F7483" w:rsidRPr="002F7483" w:rsidP="002F7483" w14:paraId="192CA3E2" w14:textId="08D02E2C">
      <w:pPr>
        <w:rPr>
          <w:szCs w:val="24"/>
        </w:rPr>
      </w:pPr>
      <w:r>
        <w:rPr>
          <w:szCs w:val="24"/>
        </w:rPr>
        <w:t>T</w:t>
      </w:r>
      <w:r w:rsidRPr="008F1C67" w:rsidR="001167BE">
        <w:rPr>
          <w:szCs w:val="24"/>
        </w:rPr>
        <w:t xml:space="preserve">he Department of Education has prepared a strategic </w:t>
      </w:r>
      <w:r w:rsidRPr="003A20F3" w:rsidR="001167BE">
        <w:rPr>
          <w:szCs w:val="24"/>
        </w:rPr>
        <w:t>plan for 20</w:t>
      </w:r>
      <w:r w:rsidRPr="008F1C67" w:rsidR="00FD025D">
        <w:rPr>
          <w:szCs w:val="24"/>
        </w:rPr>
        <w:t>22-2026</w:t>
      </w:r>
      <w:r w:rsidRPr="008F1C67" w:rsidR="001167BE">
        <w:rPr>
          <w:szCs w:val="24"/>
        </w:rPr>
        <w:t xml:space="preserve">.  </w:t>
      </w:r>
      <w:r w:rsidRPr="002F7483">
        <w:rPr>
          <w:iCs/>
          <w:szCs w:val="24"/>
        </w:rPr>
        <w:t>This plan reflects the Department’s priorities and integrates them with its mission and program authorities and describes how the Department will work to improve education for all children and adults in the U.S.  The Department’s goals, as listed in the plan, are:</w:t>
      </w:r>
    </w:p>
    <w:p w:rsidR="002F7483" w:rsidRPr="002F7483" w:rsidP="002F7483" w14:paraId="6097C68D" w14:textId="77777777">
      <w:pPr>
        <w:rPr>
          <w:iCs/>
          <w:szCs w:val="24"/>
        </w:rPr>
      </w:pPr>
    </w:p>
    <w:p w:rsidR="002F7483" w:rsidRPr="002F7483" w:rsidP="002F7483" w14:paraId="39A90AEE" w14:textId="77777777">
      <w:pPr>
        <w:rPr>
          <w:i/>
          <w:iCs/>
          <w:szCs w:val="24"/>
        </w:rPr>
      </w:pPr>
      <w:r w:rsidRPr="002F7483">
        <w:rPr>
          <w:b/>
          <w:i/>
          <w:iCs/>
          <w:szCs w:val="24"/>
        </w:rPr>
        <w:t xml:space="preserve">Goal 1: </w:t>
      </w:r>
      <w:r w:rsidRPr="002F7483">
        <w:rPr>
          <w:szCs w:val="24"/>
        </w:rPr>
        <w:t>Promote equity in student access to educational resources, opportunities, and inclusive environments</w:t>
      </w:r>
      <w:r w:rsidRPr="002F7483">
        <w:rPr>
          <w:i/>
          <w:iCs/>
          <w:szCs w:val="24"/>
        </w:rPr>
        <w:t>.</w:t>
      </w:r>
      <w:r w:rsidRPr="002F7483">
        <w:rPr>
          <w:b/>
          <w:i/>
          <w:iCs/>
          <w:szCs w:val="24"/>
        </w:rPr>
        <w:t xml:space="preserve"> </w:t>
      </w:r>
    </w:p>
    <w:p w:rsidR="002F7483" w:rsidRPr="002F7483" w:rsidP="002F7483" w14:paraId="25152208" w14:textId="77777777">
      <w:pPr>
        <w:rPr>
          <w:i/>
          <w:szCs w:val="24"/>
        </w:rPr>
      </w:pPr>
    </w:p>
    <w:p w:rsidR="002F7483" w:rsidRPr="002F7483" w:rsidP="002F7483" w14:paraId="36C75104" w14:textId="77777777">
      <w:pPr>
        <w:rPr>
          <w:i/>
          <w:iCs/>
          <w:szCs w:val="24"/>
        </w:rPr>
      </w:pPr>
      <w:r w:rsidRPr="002F7483">
        <w:rPr>
          <w:b/>
          <w:i/>
          <w:iCs/>
          <w:szCs w:val="24"/>
        </w:rPr>
        <w:t xml:space="preserve">Goal 2: </w:t>
      </w:r>
      <w:r w:rsidRPr="002F7483">
        <w:rPr>
          <w:szCs w:val="24"/>
        </w:rPr>
        <w:t>Support a diverse and talented educator workforce and professional growth to strengthen student learning</w:t>
      </w:r>
      <w:r w:rsidRPr="002F7483">
        <w:rPr>
          <w:i/>
          <w:iCs/>
          <w:szCs w:val="24"/>
        </w:rPr>
        <w:t xml:space="preserve">. </w:t>
      </w:r>
    </w:p>
    <w:p w:rsidR="002F7483" w:rsidRPr="002F7483" w:rsidP="002F7483" w14:paraId="177BE491" w14:textId="77777777">
      <w:pPr>
        <w:rPr>
          <w:i/>
          <w:szCs w:val="24"/>
        </w:rPr>
      </w:pPr>
    </w:p>
    <w:p w:rsidR="002F7483" w:rsidRPr="002F7483" w:rsidP="002F7483" w14:paraId="06FC478D" w14:textId="77777777">
      <w:pPr>
        <w:rPr>
          <w:i/>
          <w:iCs/>
          <w:szCs w:val="24"/>
        </w:rPr>
      </w:pPr>
      <w:r w:rsidRPr="002F7483">
        <w:rPr>
          <w:b/>
          <w:i/>
          <w:iCs/>
          <w:szCs w:val="24"/>
        </w:rPr>
        <w:t xml:space="preserve">Goal 3: </w:t>
      </w:r>
      <w:r w:rsidRPr="002F7483">
        <w:rPr>
          <w:szCs w:val="24"/>
        </w:rPr>
        <w:t>Meet students’ social, emotional, and academic needs.</w:t>
      </w:r>
      <w:r w:rsidRPr="002F7483">
        <w:rPr>
          <w:i/>
          <w:iCs/>
          <w:szCs w:val="24"/>
        </w:rPr>
        <w:t xml:space="preserve"> </w:t>
      </w:r>
    </w:p>
    <w:p w:rsidR="002F7483" w:rsidRPr="002F7483" w:rsidP="002F7483" w14:paraId="17519A88" w14:textId="77777777">
      <w:pPr>
        <w:rPr>
          <w:i/>
          <w:szCs w:val="24"/>
        </w:rPr>
      </w:pPr>
    </w:p>
    <w:p w:rsidR="002F7483" w:rsidRPr="002F7483" w:rsidP="002F7483" w14:paraId="30A210A0" w14:textId="77777777">
      <w:pPr>
        <w:rPr>
          <w:b/>
          <w:i/>
          <w:iCs/>
          <w:szCs w:val="24"/>
        </w:rPr>
      </w:pPr>
      <w:r w:rsidRPr="002F7483">
        <w:rPr>
          <w:b/>
          <w:i/>
          <w:iCs/>
          <w:szCs w:val="24"/>
        </w:rPr>
        <w:t xml:space="preserve">Goal 4: </w:t>
      </w:r>
      <w:r w:rsidRPr="002F7483">
        <w:rPr>
          <w:szCs w:val="24"/>
        </w:rPr>
        <w:t>Increase postsecondary value by focusing on equity-conscious strategies to address access to high quality institutions, affordability, completion, post-enrollment success, and support for inclusive institutions.</w:t>
      </w:r>
      <w:r w:rsidRPr="002F7483">
        <w:rPr>
          <w:b/>
          <w:i/>
          <w:iCs/>
          <w:szCs w:val="24"/>
        </w:rPr>
        <w:t xml:space="preserve"> </w:t>
      </w:r>
    </w:p>
    <w:p w:rsidR="002F7483" w:rsidRPr="002F7483" w:rsidP="002F7483" w14:paraId="54648CF6" w14:textId="77777777">
      <w:pPr>
        <w:rPr>
          <w:b/>
          <w:i/>
          <w:iCs/>
          <w:szCs w:val="24"/>
        </w:rPr>
      </w:pPr>
    </w:p>
    <w:p w:rsidR="002F7483" w:rsidRPr="002F7483" w:rsidP="002F7483" w14:paraId="3080941B" w14:textId="77777777">
      <w:pPr>
        <w:rPr>
          <w:iCs/>
          <w:szCs w:val="24"/>
        </w:rPr>
      </w:pPr>
      <w:r w:rsidRPr="002F7483">
        <w:rPr>
          <w:b/>
          <w:bCs/>
          <w:i/>
          <w:szCs w:val="24"/>
        </w:rPr>
        <w:t>Goal 5:</w:t>
      </w:r>
      <w:r w:rsidRPr="002F7483">
        <w:rPr>
          <w:iCs/>
          <w:szCs w:val="24"/>
        </w:rPr>
        <w:t xml:space="preserve">  Enhance the Department’s internal capacity to optimize the delivery of its mission.</w:t>
      </w:r>
    </w:p>
    <w:p w:rsidR="002F7483" w:rsidP="001167BE" w14:paraId="63268B3D" w14:textId="77777777">
      <w:pPr>
        <w:rPr>
          <w:szCs w:val="24"/>
        </w:rPr>
      </w:pPr>
    </w:p>
    <w:p w:rsidR="002F7483" w:rsidP="001167BE" w14:paraId="3A102A1E" w14:textId="77777777">
      <w:pPr>
        <w:rPr>
          <w:szCs w:val="24"/>
        </w:rPr>
      </w:pPr>
    </w:p>
    <w:p w:rsidR="00F71F76" w:rsidRPr="008F1C67" w:rsidP="00F71F76" w14:paraId="629760D6" w14:textId="319EDB4B">
      <w:pPr>
        <w:autoSpaceDE w:val="0"/>
        <w:autoSpaceDN w:val="0"/>
        <w:adjustRightInd w:val="0"/>
        <w:rPr>
          <w:rFonts w:eastAsia="Times New Roman"/>
          <w:b/>
          <w:bCs/>
          <w:szCs w:val="24"/>
        </w:rPr>
      </w:pPr>
      <w:r w:rsidRPr="008F1C67">
        <w:rPr>
          <w:rFonts w:eastAsia="Times New Roman"/>
          <w:b/>
          <w:bCs/>
          <w:szCs w:val="24"/>
        </w:rPr>
        <w:t>What are the performance indicators for the Title III, Part B</w:t>
      </w:r>
      <w:r w:rsidR="0047448D">
        <w:rPr>
          <w:rFonts w:eastAsia="Times New Roman"/>
          <w:b/>
          <w:bCs/>
          <w:szCs w:val="24"/>
        </w:rPr>
        <w:t xml:space="preserve"> and </w:t>
      </w:r>
      <w:r w:rsidR="001C3DF1">
        <w:rPr>
          <w:rFonts w:eastAsia="Times New Roman"/>
          <w:b/>
          <w:bCs/>
          <w:szCs w:val="24"/>
        </w:rPr>
        <w:t xml:space="preserve">Part </w:t>
      </w:r>
      <w:r w:rsidRPr="008F1C67" w:rsidR="004D1A0F">
        <w:rPr>
          <w:rFonts w:eastAsia="Times New Roman"/>
          <w:b/>
          <w:bCs/>
          <w:szCs w:val="24"/>
        </w:rPr>
        <w:t>F</w:t>
      </w:r>
      <w:r w:rsidRPr="008F1C67">
        <w:rPr>
          <w:rFonts w:eastAsia="Times New Roman"/>
          <w:b/>
          <w:bCs/>
          <w:szCs w:val="24"/>
        </w:rPr>
        <w:t>, HBCU programs?</w:t>
      </w:r>
    </w:p>
    <w:p w:rsidR="00ED5110" w:rsidRPr="008F1C67" w:rsidP="005E6760" w14:paraId="501AA454" w14:textId="77777777">
      <w:pPr>
        <w:autoSpaceDE w:val="0"/>
        <w:autoSpaceDN w:val="0"/>
        <w:adjustRightInd w:val="0"/>
        <w:rPr>
          <w:color w:val="000000"/>
          <w:szCs w:val="24"/>
        </w:rPr>
      </w:pPr>
    </w:p>
    <w:p w:rsidR="007C105D" w:rsidRPr="008F1C67" w:rsidP="00790C98" w14:paraId="0E2A33E3" w14:textId="23170129">
      <w:pPr>
        <w:pStyle w:val="Default"/>
        <w:rPr>
          <w:color w:val="auto"/>
        </w:rPr>
      </w:pPr>
      <w:r w:rsidRPr="008F1C67">
        <w:rPr>
          <w:color w:val="auto"/>
        </w:rPr>
        <w:t xml:space="preserve">The performance indicators for the </w:t>
      </w:r>
      <w:r w:rsidRPr="008F1C67" w:rsidR="004D1A0F">
        <w:rPr>
          <w:color w:val="auto"/>
        </w:rPr>
        <w:t>Title III,</w:t>
      </w:r>
      <w:r w:rsidRPr="008F1C67" w:rsidR="00A42F97">
        <w:rPr>
          <w:color w:val="auto"/>
        </w:rPr>
        <w:t xml:space="preserve"> Part </w:t>
      </w:r>
      <w:r w:rsidR="0047448D">
        <w:rPr>
          <w:color w:val="auto"/>
        </w:rPr>
        <w:t xml:space="preserve">B and </w:t>
      </w:r>
      <w:r w:rsidR="001C3DF1">
        <w:rPr>
          <w:color w:val="auto"/>
        </w:rPr>
        <w:t xml:space="preserve">Part </w:t>
      </w:r>
      <w:r w:rsidR="0047448D">
        <w:rPr>
          <w:color w:val="auto"/>
        </w:rPr>
        <w:t>F</w:t>
      </w:r>
      <w:r w:rsidR="001C3DF1">
        <w:rPr>
          <w:color w:val="auto"/>
        </w:rPr>
        <w:t>,</w:t>
      </w:r>
      <w:r w:rsidR="0047448D">
        <w:rPr>
          <w:color w:val="auto"/>
        </w:rPr>
        <w:t xml:space="preserve"> </w:t>
      </w:r>
      <w:r w:rsidRPr="008F1C67" w:rsidR="00A60405">
        <w:rPr>
          <w:color w:val="auto"/>
        </w:rPr>
        <w:t>HBCU</w:t>
      </w:r>
      <w:r w:rsidRPr="008F1C67" w:rsidR="00A42F97">
        <w:rPr>
          <w:color w:val="auto"/>
        </w:rPr>
        <w:t xml:space="preserve"> </w:t>
      </w:r>
      <w:r w:rsidRPr="008F1C67">
        <w:rPr>
          <w:color w:val="auto"/>
        </w:rPr>
        <w:t>program</w:t>
      </w:r>
      <w:r w:rsidRPr="008F1C67" w:rsidR="00E6676C">
        <w:rPr>
          <w:color w:val="auto"/>
        </w:rPr>
        <w:t>s</w:t>
      </w:r>
      <w:r w:rsidRPr="008F1C67">
        <w:rPr>
          <w:color w:val="auto"/>
        </w:rPr>
        <w:t xml:space="preserve"> </w:t>
      </w:r>
      <w:r w:rsidRPr="008F1C67" w:rsidR="00A8200E">
        <w:rPr>
          <w:color w:val="auto"/>
        </w:rPr>
        <w:t xml:space="preserve">are in </w:t>
      </w:r>
      <w:r w:rsidRPr="008F1C67" w:rsidR="00122D08">
        <w:rPr>
          <w:color w:val="auto"/>
        </w:rPr>
        <w:t xml:space="preserve">alignment with the Department’s </w:t>
      </w:r>
      <w:r w:rsidRPr="008F1C67" w:rsidR="00FA0B02">
        <w:rPr>
          <w:color w:val="auto"/>
        </w:rPr>
        <w:t xml:space="preserve">Strategic </w:t>
      </w:r>
      <w:r w:rsidRPr="008F1C67" w:rsidR="00122D08">
        <w:rPr>
          <w:color w:val="auto"/>
        </w:rPr>
        <w:t xml:space="preserve">Goal </w:t>
      </w:r>
      <w:r w:rsidRPr="008F1C67" w:rsidR="0009797C">
        <w:rPr>
          <w:color w:val="auto"/>
        </w:rPr>
        <w:t>4</w:t>
      </w:r>
      <w:r w:rsidRPr="008F1C67" w:rsidR="00122D08">
        <w:rPr>
          <w:color w:val="auto"/>
        </w:rPr>
        <w:t xml:space="preserve">: </w:t>
      </w:r>
      <w:r w:rsidRPr="008F1C67" w:rsidR="00790C98">
        <w:rPr>
          <w:color w:val="auto"/>
        </w:rPr>
        <w:t xml:space="preserve"> </w:t>
      </w:r>
    </w:p>
    <w:p w:rsidR="007C105D" w:rsidRPr="008F1C67" w:rsidP="00790C98" w14:paraId="3F1969D8" w14:textId="77777777">
      <w:pPr>
        <w:pStyle w:val="Default"/>
        <w:rPr>
          <w:color w:val="auto"/>
        </w:rPr>
      </w:pPr>
    </w:p>
    <w:p w:rsidR="00FB66CC" w:rsidRPr="008F1C67" w:rsidP="00FE4745" w14:paraId="6201D69E" w14:textId="0415458A">
      <w:pPr>
        <w:pStyle w:val="Default"/>
        <w:rPr>
          <w:color w:val="auto"/>
        </w:rPr>
      </w:pPr>
      <w:r w:rsidRPr="008F1C67">
        <w:rPr>
          <w:color w:val="auto"/>
        </w:rPr>
        <w:t xml:space="preserve">Increase postsecondary value by focusing on equity-conscious strategies to address access to high-quality institutions, affordability, completion, post-enrollment success, and support for inclusive institutions. </w:t>
      </w:r>
      <w:r w:rsidRPr="008F1C67" w:rsidR="00A8428C">
        <w:rPr>
          <w:color w:val="auto"/>
        </w:rPr>
        <w:t xml:space="preserve"> </w:t>
      </w:r>
    </w:p>
    <w:p w:rsidR="009C3746" w:rsidRPr="008F1C67" w:rsidP="004A410D" w14:paraId="17A93B7A" w14:textId="77777777">
      <w:pPr>
        <w:jc w:val="both"/>
        <w:rPr>
          <w:rFonts w:eastAsia="Times New Roman"/>
          <w:szCs w:val="24"/>
        </w:rPr>
      </w:pPr>
    </w:p>
    <w:p w:rsidR="003B4904" w:rsidRPr="008F1C67" w:rsidP="0075763E" w14:paraId="37AA1AF6" w14:textId="53C4CC6D">
      <w:pPr>
        <w:tabs>
          <w:tab w:val="left" w:pos="720"/>
          <w:tab w:val="left" w:pos="1440"/>
        </w:tabs>
        <w:ind w:left="2160" w:hanging="2160"/>
        <w:rPr>
          <w:rFonts w:eastAsia="Times New Roman"/>
          <w:szCs w:val="24"/>
        </w:rPr>
      </w:pPr>
      <w:r w:rsidRPr="008F1C67">
        <w:rPr>
          <w:rFonts w:eastAsia="Times New Roman"/>
          <w:b/>
          <w:bCs/>
          <w:szCs w:val="24"/>
        </w:rPr>
        <w:t>Program Goal:</w:t>
      </w:r>
      <w:r w:rsidRPr="008F1C67" w:rsidR="00CE4F93">
        <w:rPr>
          <w:rFonts w:eastAsia="Times New Roman"/>
          <w:b/>
          <w:bCs/>
          <w:szCs w:val="24"/>
        </w:rPr>
        <w:tab/>
      </w:r>
      <w:r w:rsidRPr="008F1C67">
        <w:rPr>
          <w:rFonts w:eastAsia="Times New Roman"/>
          <w:szCs w:val="24"/>
        </w:rPr>
        <w:t>To improve the capacity of minority-serving institutions, which traditionally have limited resources and serve large numbers of low-income and minority students, to improve student success and to provide high-quality educational opportunities for their students.</w:t>
      </w:r>
    </w:p>
    <w:p w:rsidR="00217CAC" w:rsidRPr="008F1C67" w:rsidP="004A410D" w14:paraId="651A1935" w14:textId="77777777">
      <w:pPr>
        <w:tabs>
          <w:tab w:val="left" w:pos="720"/>
          <w:tab w:val="left" w:pos="1440"/>
        </w:tabs>
        <w:rPr>
          <w:rFonts w:eastAsia="Times New Roman"/>
          <w:szCs w:val="24"/>
        </w:rPr>
      </w:pPr>
    </w:p>
    <w:p w:rsidR="00DB29BC" w:rsidRPr="008F1C67" w:rsidP="00DB29BC" w14:paraId="52BC9E0B" w14:textId="77777777">
      <w:pPr>
        <w:tabs>
          <w:tab w:val="left" w:pos="720"/>
          <w:tab w:val="left" w:pos="1440"/>
        </w:tabs>
        <w:rPr>
          <w:rFonts w:eastAsia="Times New Roman"/>
          <w:b/>
          <w:bCs/>
          <w:szCs w:val="24"/>
          <w:u w:val="single"/>
        </w:rPr>
      </w:pPr>
      <w:r w:rsidRPr="008F1C67">
        <w:rPr>
          <w:rFonts w:eastAsia="Times New Roman"/>
          <w:b/>
          <w:bCs/>
          <w:szCs w:val="24"/>
          <w:u w:val="single"/>
        </w:rPr>
        <w:t>HBCU Program GPRA Measures</w:t>
      </w:r>
    </w:p>
    <w:p w:rsidR="00DB29BC" w:rsidRPr="008F1C67" w:rsidP="00DB29BC" w14:paraId="2907F439" w14:textId="77777777">
      <w:pPr>
        <w:tabs>
          <w:tab w:val="left" w:pos="720"/>
          <w:tab w:val="left" w:pos="1440"/>
        </w:tabs>
        <w:rPr>
          <w:rFonts w:eastAsia="Times New Roman"/>
          <w:b/>
          <w:bCs/>
          <w:szCs w:val="24"/>
        </w:rPr>
      </w:pPr>
    </w:p>
    <w:p w:rsidR="00A70CE0" w:rsidRPr="008F1C67" w:rsidP="0014208F" w14:paraId="54739BB4" w14:textId="77777777">
      <w:pPr>
        <w:tabs>
          <w:tab w:val="left" w:pos="720"/>
          <w:tab w:val="left" w:pos="1440"/>
        </w:tabs>
        <w:ind w:left="1440" w:hanging="1440"/>
        <w:rPr>
          <w:rFonts w:eastAsia="Times New Roman"/>
          <w:szCs w:val="24"/>
        </w:rPr>
      </w:pPr>
      <w:r w:rsidRPr="008F1C67">
        <w:rPr>
          <w:rFonts w:eastAsia="Times New Roman"/>
          <w:b/>
          <w:bCs/>
          <w:szCs w:val="24"/>
          <w:u w:val="single"/>
        </w:rPr>
        <w:t>Objective 1:</w:t>
      </w:r>
      <w:r w:rsidRPr="008F1C67">
        <w:rPr>
          <w:rFonts w:eastAsia="Times New Roman"/>
          <w:szCs w:val="24"/>
        </w:rPr>
        <w:tab/>
      </w:r>
      <w:r w:rsidRPr="008F1C67">
        <w:rPr>
          <w:rFonts w:eastAsia="Times New Roman"/>
          <w:szCs w:val="24"/>
        </w:rPr>
        <w:t>Increase the persistence rate for students enrolled at HBCUs.</w:t>
      </w:r>
    </w:p>
    <w:p w:rsidR="00DB29BC" w:rsidP="0014208F" w14:paraId="3F306AE8" w14:textId="30BD8925">
      <w:pPr>
        <w:tabs>
          <w:tab w:val="left" w:pos="720"/>
          <w:tab w:val="left" w:pos="1440"/>
        </w:tabs>
        <w:ind w:left="1440" w:hanging="1440"/>
        <w:rPr>
          <w:rFonts w:eastAsia="Times New Roman"/>
          <w:szCs w:val="24"/>
        </w:rPr>
      </w:pPr>
      <w:r w:rsidRPr="008F1C67">
        <w:rPr>
          <w:rFonts w:eastAsia="Times New Roman"/>
          <w:b/>
          <w:bCs/>
          <w:szCs w:val="24"/>
          <w:u w:val="single"/>
        </w:rPr>
        <w:t>Measure 1.1</w:t>
      </w:r>
      <w:r w:rsidRPr="008F1C67">
        <w:rPr>
          <w:rFonts w:eastAsia="Times New Roman"/>
          <w:b/>
          <w:bCs/>
          <w:szCs w:val="24"/>
        </w:rPr>
        <w:t>:</w:t>
      </w:r>
      <w:r w:rsidRPr="008F1C67">
        <w:rPr>
          <w:rFonts w:eastAsia="Times New Roman"/>
          <w:szCs w:val="24"/>
        </w:rPr>
        <w:tab/>
      </w:r>
      <w:r w:rsidRPr="008F1C67" w:rsidR="00B81E03">
        <w:rPr>
          <w:rFonts w:eastAsia="Times New Roman"/>
          <w:szCs w:val="24"/>
        </w:rPr>
        <w:t>Persistence Rate - Four-year institutions: The persistence rate of first-time full</w:t>
      </w:r>
      <w:r w:rsidR="004C64B8">
        <w:rPr>
          <w:rFonts w:eastAsia="Times New Roman"/>
          <w:szCs w:val="24"/>
        </w:rPr>
        <w:t>-</w:t>
      </w:r>
      <w:r w:rsidRPr="008F1C67" w:rsidR="00B81E03">
        <w:rPr>
          <w:rFonts w:eastAsia="Times New Roman"/>
          <w:szCs w:val="24"/>
        </w:rPr>
        <w:t xml:space="preserve">time degree-seeking undergraduate students at </w:t>
      </w:r>
      <w:r w:rsidR="00EB1104">
        <w:rPr>
          <w:rFonts w:eastAsia="Times New Roman"/>
          <w:szCs w:val="24"/>
        </w:rPr>
        <w:t>four</w:t>
      </w:r>
      <w:r w:rsidRPr="008F1C67" w:rsidR="00B81E03">
        <w:rPr>
          <w:rFonts w:eastAsia="Times New Roman"/>
          <w:szCs w:val="24"/>
        </w:rPr>
        <w:t>-year institutions who were in their first year of postsecondary enrollment in the previous year and are enrolled in the current year at the same Historically Black College and University institution.</w:t>
      </w:r>
    </w:p>
    <w:p w:rsidR="00EB1104" w:rsidRPr="008F1C67" w:rsidP="00EB1104" w14:paraId="37C26F04" w14:textId="72432D6D">
      <w:pPr>
        <w:tabs>
          <w:tab w:val="left" w:pos="720"/>
          <w:tab w:val="left" w:pos="1440"/>
        </w:tabs>
        <w:ind w:left="1440" w:hanging="1440"/>
        <w:rPr>
          <w:rFonts w:eastAsia="Times New Roman"/>
          <w:szCs w:val="24"/>
        </w:rPr>
      </w:pPr>
      <w:r>
        <w:rPr>
          <w:rFonts w:eastAsia="Times New Roman"/>
          <w:b/>
          <w:bCs/>
          <w:szCs w:val="24"/>
          <w:u w:val="single"/>
        </w:rPr>
        <w:t>Measure 1.</w:t>
      </w:r>
      <w:r w:rsidRPr="00AD2743">
        <w:rPr>
          <w:rFonts w:eastAsia="Times New Roman"/>
          <w:b/>
          <w:bCs/>
          <w:szCs w:val="24"/>
          <w:u w:val="single"/>
        </w:rPr>
        <w:t>2</w:t>
      </w:r>
      <w:r>
        <w:rPr>
          <w:rFonts w:eastAsia="Times New Roman"/>
          <w:szCs w:val="24"/>
        </w:rPr>
        <w:t xml:space="preserve">:  </w:t>
      </w:r>
      <w:r w:rsidRPr="008F1C67">
        <w:rPr>
          <w:rFonts w:eastAsia="Times New Roman"/>
          <w:szCs w:val="24"/>
        </w:rPr>
        <w:tab/>
        <w:t xml:space="preserve">Persistence Rate - </w:t>
      </w:r>
      <w:r>
        <w:rPr>
          <w:rFonts w:eastAsia="Times New Roman"/>
          <w:szCs w:val="24"/>
        </w:rPr>
        <w:t>Two</w:t>
      </w:r>
      <w:r w:rsidRPr="008F1C67">
        <w:rPr>
          <w:rFonts w:eastAsia="Times New Roman"/>
          <w:szCs w:val="24"/>
        </w:rPr>
        <w:t>-year institutions: The persistence rate of first-time full</w:t>
      </w:r>
      <w:r w:rsidR="004C64B8">
        <w:rPr>
          <w:rFonts w:eastAsia="Times New Roman"/>
          <w:szCs w:val="24"/>
        </w:rPr>
        <w:t>-</w:t>
      </w:r>
      <w:r w:rsidRPr="008F1C67">
        <w:rPr>
          <w:rFonts w:eastAsia="Times New Roman"/>
          <w:szCs w:val="24"/>
        </w:rPr>
        <w:t>time degree-seeking undergraduate students at two-year institutions who were in their first year of postsecondary enrollment in the previous year and are enrolled in the current year at the same Historically Black College and University institution.</w:t>
      </w:r>
    </w:p>
    <w:p w:rsidR="00DB29BC" w:rsidRPr="008F1C67" w:rsidP="00DB29BC" w14:paraId="581477F3" w14:textId="77777777">
      <w:pPr>
        <w:tabs>
          <w:tab w:val="left" w:pos="720"/>
          <w:tab w:val="left" w:pos="1440"/>
        </w:tabs>
        <w:rPr>
          <w:rFonts w:eastAsia="Times New Roman"/>
          <w:b/>
          <w:bCs/>
          <w:szCs w:val="24"/>
        </w:rPr>
      </w:pPr>
    </w:p>
    <w:p w:rsidR="0014208F" w:rsidRPr="008F1C67" w:rsidP="0014208F" w14:paraId="79BBE14F" w14:textId="269B6BDF">
      <w:pPr>
        <w:tabs>
          <w:tab w:val="left" w:pos="720"/>
          <w:tab w:val="left" w:pos="1440"/>
        </w:tabs>
        <w:ind w:left="1440" w:hanging="1440"/>
        <w:rPr>
          <w:rFonts w:eastAsia="Times New Roman"/>
          <w:szCs w:val="24"/>
        </w:rPr>
      </w:pPr>
      <w:r w:rsidRPr="008F1C67">
        <w:rPr>
          <w:rFonts w:eastAsia="Times New Roman"/>
          <w:b/>
          <w:bCs/>
          <w:szCs w:val="24"/>
          <w:u w:val="single"/>
        </w:rPr>
        <w:t xml:space="preserve">Objective </w:t>
      </w:r>
      <w:r w:rsidRPr="008F1C67" w:rsidR="00672654">
        <w:rPr>
          <w:rFonts w:eastAsia="Times New Roman"/>
          <w:b/>
          <w:bCs/>
          <w:szCs w:val="24"/>
          <w:u w:val="single"/>
        </w:rPr>
        <w:t>2</w:t>
      </w:r>
      <w:r w:rsidRPr="008F1C67">
        <w:rPr>
          <w:rFonts w:eastAsia="Times New Roman"/>
          <w:b/>
          <w:bCs/>
          <w:szCs w:val="24"/>
          <w:u w:val="single"/>
        </w:rPr>
        <w:t>:</w:t>
      </w:r>
      <w:r w:rsidRPr="008F1C67">
        <w:rPr>
          <w:rFonts w:eastAsia="Times New Roman"/>
          <w:szCs w:val="24"/>
        </w:rPr>
        <w:tab/>
        <w:t>Increase the graduation rate for students enrolled at HBCUs.</w:t>
      </w:r>
    </w:p>
    <w:p w:rsidR="002F7968" w:rsidRPr="008F1C67" w:rsidP="0014208F" w14:paraId="3D0173AF" w14:textId="5E839A1B">
      <w:pPr>
        <w:tabs>
          <w:tab w:val="left" w:pos="720"/>
          <w:tab w:val="left" w:pos="1440"/>
        </w:tabs>
        <w:ind w:left="1440" w:hanging="1440"/>
        <w:rPr>
          <w:rFonts w:eastAsia="Times New Roman"/>
          <w:szCs w:val="24"/>
        </w:rPr>
      </w:pPr>
      <w:r w:rsidRPr="008F1C67">
        <w:rPr>
          <w:rFonts w:eastAsia="Times New Roman"/>
          <w:b/>
          <w:bCs/>
          <w:szCs w:val="24"/>
          <w:u w:val="single"/>
        </w:rPr>
        <w:t>Measure </w:t>
      </w:r>
      <w:r w:rsidRPr="008F1C67" w:rsidR="00672654">
        <w:rPr>
          <w:rFonts w:eastAsia="Times New Roman"/>
          <w:b/>
          <w:bCs/>
          <w:szCs w:val="24"/>
          <w:u w:val="single"/>
        </w:rPr>
        <w:t>2</w:t>
      </w:r>
      <w:r w:rsidRPr="008F1C67">
        <w:rPr>
          <w:rFonts w:eastAsia="Times New Roman"/>
          <w:b/>
          <w:bCs/>
          <w:szCs w:val="24"/>
          <w:u w:val="single"/>
        </w:rPr>
        <w:t>.1</w:t>
      </w:r>
      <w:r w:rsidRPr="008F1C67">
        <w:rPr>
          <w:rFonts w:eastAsia="Times New Roman"/>
          <w:b/>
          <w:bCs/>
          <w:szCs w:val="24"/>
        </w:rPr>
        <w:t>:</w:t>
      </w:r>
      <w:r w:rsidRPr="008F1C67">
        <w:rPr>
          <w:rFonts w:eastAsia="Times New Roman"/>
          <w:szCs w:val="24"/>
        </w:rPr>
        <w:tab/>
      </w:r>
      <w:r w:rsidRPr="008F1C67" w:rsidR="002557B3">
        <w:rPr>
          <w:rFonts w:eastAsia="Times New Roman"/>
          <w:szCs w:val="24"/>
        </w:rPr>
        <w:t>Graduation Rate - Two-year institutions: The percentage of first-time, full-time degree-seeking undergraduate students enrolled at two-year Historically Black Colleges and Universities who graduate within four three years of enrollment.</w:t>
      </w:r>
    </w:p>
    <w:p w:rsidR="00DB29BC" w:rsidRPr="008F1C67" w:rsidP="0014208F" w14:paraId="3B4C6611" w14:textId="7ABADB04">
      <w:pPr>
        <w:tabs>
          <w:tab w:val="left" w:pos="720"/>
          <w:tab w:val="left" w:pos="1440"/>
        </w:tabs>
        <w:ind w:left="1440" w:hanging="1440"/>
        <w:rPr>
          <w:rFonts w:eastAsia="Times New Roman"/>
          <w:b/>
          <w:bCs/>
          <w:szCs w:val="24"/>
        </w:rPr>
      </w:pPr>
      <w:r w:rsidRPr="008F1C67">
        <w:rPr>
          <w:rFonts w:eastAsia="Times New Roman"/>
          <w:b/>
          <w:bCs/>
          <w:szCs w:val="24"/>
          <w:u w:val="single"/>
        </w:rPr>
        <w:t>Measure </w:t>
      </w:r>
      <w:r w:rsidRPr="008F1C67" w:rsidR="00672654">
        <w:rPr>
          <w:rFonts w:eastAsia="Times New Roman"/>
          <w:b/>
          <w:bCs/>
          <w:szCs w:val="24"/>
          <w:u w:val="single"/>
        </w:rPr>
        <w:t>2</w:t>
      </w:r>
      <w:r w:rsidRPr="008F1C67">
        <w:rPr>
          <w:rFonts w:eastAsia="Times New Roman"/>
          <w:b/>
          <w:bCs/>
          <w:szCs w:val="24"/>
          <w:u w:val="single"/>
        </w:rPr>
        <w:t>.2</w:t>
      </w:r>
      <w:r w:rsidRPr="008F1C67">
        <w:rPr>
          <w:rFonts w:eastAsia="Times New Roman"/>
          <w:b/>
          <w:bCs/>
          <w:szCs w:val="24"/>
        </w:rPr>
        <w:t>:</w:t>
      </w:r>
      <w:r w:rsidRPr="008F1C67">
        <w:rPr>
          <w:rFonts w:eastAsia="Times New Roman"/>
          <w:szCs w:val="24"/>
        </w:rPr>
        <w:tab/>
      </w:r>
      <w:r w:rsidRPr="008F1C67" w:rsidR="009F329D">
        <w:rPr>
          <w:rFonts w:eastAsia="Times New Roman"/>
          <w:color w:val="000000"/>
          <w:szCs w:val="24"/>
        </w:rPr>
        <w:t>Graduation Rate - Four-year institutions: The percentage of first-time, full-time degree-seeking undergraduate students enrolled at four-year Historically Black Colleges and Universities who graduate within six years of enrollment.</w:t>
      </w:r>
    </w:p>
    <w:p w:rsidR="00672654" w:rsidRPr="008F1C67" w:rsidP="00672654" w14:paraId="34D36E48" w14:textId="77777777">
      <w:pPr>
        <w:tabs>
          <w:tab w:val="left" w:pos="720"/>
          <w:tab w:val="left" w:pos="1440"/>
        </w:tabs>
        <w:rPr>
          <w:rFonts w:eastAsia="Times New Roman"/>
          <w:b/>
          <w:bCs/>
          <w:szCs w:val="24"/>
          <w:u w:val="single"/>
        </w:rPr>
      </w:pPr>
    </w:p>
    <w:p w:rsidR="00672654" w:rsidRPr="008F1C67" w:rsidP="0014208F" w14:paraId="105FDD8E" w14:textId="5A495E50">
      <w:pPr>
        <w:tabs>
          <w:tab w:val="left" w:pos="720"/>
          <w:tab w:val="left" w:pos="1440"/>
        </w:tabs>
        <w:ind w:left="1440" w:hanging="1440"/>
        <w:rPr>
          <w:rFonts w:eastAsia="Times New Roman"/>
          <w:szCs w:val="24"/>
          <w:u w:val="single"/>
        </w:rPr>
      </w:pPr>
      <w:r w:rsidRPr="008F1C67">
        <w:rPr>
          <w:rFonts w:eastAsia="Times New Roman"/>
          <w:b/>
          <w:bCs/>
          <w:szCs w:val="24"/>
          <w:u w:val="single"/>
        </w:rPr>
        <w:t>Objective 3</w:t>
      </w:r>
      <w:r w:rsidRPr="008F1C67">
        <w:rPr>
          <w:rFonts w:eastAsia="Times New Roman"/>
          <w:szCs w:val="24"/>
        </w:rPr>
        <w:t>:</w:t>
      </w:r>
      <w:r w:rsidRPr="008F1C67">
        <w:rPr>
          <w:rFonts w:eastAsia="Times New Roman"/>
          <w:szCs w:val="24"/>
        </w:rPr>
        <w:tab/>
      </w:r>
      <w:r w:rsidRPr="008F1C67" w:rsidR="003868C6">
        <w:rPr>
          <w:rFonts w:eastAsia="Times New Roman"/>
          <w:szCs w:val="24"/>
        </w:rPr>
        <w:t>Increase enrollment at historically Black colleges and universities (HBCUs) over the long term.</w:t>
      </w:r>
    </w:p>
    <w:p w:rsidR="00672654" w:rsidRPr="008F1C67" w:rsidP="0014208F" w14:paraId="48C35AEA" w14:textId="1A2CCE91">
      <w:pPr>
        <w:tabs>
          <w:tab w:val="left" w:pos="720"/>
          <w:tab w:val="left" w:pos="1440"/>
        </w:tabs>
        <w:ind w:left="1440" w:hanging="1440"/>
        <w:rPr>
          <w:rFonts w:eastAsia="Times New Roman"/>
          <w:b/>
          <w:bCs/>
          <w:szCs w:val="24"/>
        </w:rPr>
      </w:pPr>
      <w:r w:rsidRPr="008F1C67">
        <w:rPr>
          <w:rFonts w:eastAsia="Times New Roman"/>
          <w:b/>
          <w:bCs/>
          <w:szCs w:val="24"/>
          <w:u w:val="single"/>
        </w:rPr>
        <w:t>Measure 3.1</w:t>
      </w:r>
      <w:r w:rsidRPr="008F1C67">
        <w:rPr>
          <w:rFonts w:eastAsia="Times New Roman"/>
          <w:b/>
          <w:bCs/>
          <w:szCs w:val="24"/>
        </w:rPr>
        <w:t>:</w:t>
      </w:r>
      <w:r w:rsidRPr="008F1C67">
        <w:rPr>
          <w:rFonts w:eastAsia="Times New Roman"/>
          <w:szCs w:val="24"/>
        </w:rPr>
        <w:tab/>
      </w:r>
      <w:r w:rsidRPr="008F1C67" w:rsidR="001C1B98">
        <w:rPr>
          <w:rFonts w:eastAsia="Times New Roman"/>
          <w:szCs w:val="24"/>
        </w:rPr>
        <w:t>The percentage change, over the five-year grant period, of first-time, full-time degree-seeking undergraduate students enrolled at Historically Black Colleges and Universities.</w:t>
      </w:r>
    </w:p>
    <w:p w:rsidR="001167BE" w:rsidRPr="008F1C67" w:rsidP="001167BE" w14:paraId="2B47F3FD" w14:textId="77777777">
      <w:pPr>
        <w:jc w:val="both"/>
        <w:rPr>
          <w:rFonts w:eastAsia="Times New Roman"/>
          <w:b/>
          <w:bCs/>
          <w:szCs w:val="24"/>
        </w:rPr>
      </w:pPr>
    </w:p>
    <w:p w:rsidR="001167BE" w:rsidRPr="008F1C67" w:rsidP="001167BE" w14:paraId="02680A6B" w14:textId="77777777">
      <w:pPr>
        <w:jc w:val="both"/>
        <w:rPr>
          <w:rFonts w:eastAsia="Times New Roman"/>
          <w:b/>
          <w:bCs/>
          <w:szCs w:val="24"/>
        </w:rPr>
      </w:pPr>
      <w:r w:rsidRPr="008F1C67">
        <w:rPr>
          <w:rFonts w:eastAsia="Times New Roman"/>
          <w:b/>
          <w:bCs/>
          <w:szCs w:val="24"/>
        </w:rPr>
        <w:t>How does the Department of Education determine whether performance goals have been met?</w:t>
      </w:r>
    </w:p>
    <w:p w:rsidR="001167BE" w:rsidRPr="008F1C67" w:rsidP="001167BE" w14:paraId="6C644A00" w14:textId="77777777">
      <w:pPr>
        <w:jc w:val="both"/>
        <w:rPr>
          <w:rFonts w:eastAsia="Times New Roman"/>
          <w:b/>
          <w:bCs/>
          <w:szCs w:val="24"/>
        </w:rPr>
      </w:pPr>
    </w:p>
    <w:p w:rsidR="001167BE" w:rsidRPr="008F1C67" w:rsidP="001167BE" w14:paraId="5E77E11E" w14:textId="77777777">
      <w:pPr>
        <w:rPr>
          <w:rFonts w:eastAsia="Times New Roman"/>
          <w:szCs w:val="24"/>
        </w:rPr>
      </w:pPr>
      <w:r w:rsidRPr="008F1C67">
        <w:rPr>
          <w:rFonts w:eastAsia="Times New Roman"/>
          <w:szCs w:val="24"/>
        </w:rPr>
        <w:t xml:space="preserve">An applicant that receives a grant award will be required to submit annual progress reports and a final report as a condition of the award.  The reports will document the extent to which project goals and objectives are met.  </w:t>
      </w:r>
    </w:p>
    <w:p w:rsidR="001167BE" w:rsidRPr="008F1C67" w:rsidP="001167BE" w14:paraId="38041F7B" w14:textId="77777777">
      <w:pPr>
        <w:rPr>
          <w:rFonts w:eastAsia="Times New Roman"/>
          <w:szCs w:val="24"/>
        </w:rPr>
      </w:pPr>
    </w:p>
    <w:p w:rsidR="00962DB8" w:rsidRPr="008F1C67" w:rsidP="001E1E37" w14:paraId="4CE916FF" w14:textId="3C1A6FA5">
      <w:pPr>
        <w:rPr>
          <w:rFonts w:eastAsia="Times New Roman"/>
          <w:szCs w:val="24"/>
          <w:u w:val="single"/>
          <w:lang w:val="es-VE"/>
        </w:rPr>
      </w:pPr>
      <w:r w:rsidRPr="008F1C67">
        <w:rPr>
          <w:rFonts w:eastAsia="Times New Roman"/>
          <w:szCs w:val="24"/>
        </w:rPr>
        <w:t xml:space="preserve">The most recent version of this program’s annual performance report can be viewed at the </w:t>
      </w:r>
      <w:r w:rsidRPr="008F1C67">
        <w:rPr>
          <w:szCs w:val="24"/>
        </w:rPr>
        <w:t xml:space="preserve">Institutional Service Annual Performance Report </w:t>
      </w:r>
      <w:r w:rsidR="00384166">
        <w:rPr>
          <w:szCs w:val="24"/>
        </w:rPr>
        <w:t>w</w:t>
      </w:r>
      <w:r w:rsidRPr="008F1C67">
        <w:rPr>
          <w:szCs w:val="24"/>
        </w:rPr>
        <w:t>eb</w:t>
      </w:r>
      <w:r w:rsidR="00384166">
        <w:rPr>
          <w:szCs w:val="24"/>
        </w:rPr>
        <w:t>s</w:t>
      </w:r>
      <w:r w:rsidRPr="008F1C67">
        <w:rPr>
          <w:szCs w:val="24"/>
        </w:rPr>
        <w:t xml:space="preserve">ite:  </w:t>
      </w:r>
      <w:hyperlink r:id="rId26" w:history="1">
        <w:r w:rsidRPr="008F1C67" w:rsidR="001B5C9B">
          <w:rPr>
            <w:rStyle w:val="Hyperlink"/>
            <w:szCs w:val="24"/>
          </w:rPr>
          <w:t>https://hepis.ed.gov/</w:t>
        </w:r>
      </w:hyperlink>
      <w:r w:rsidRPr="008F1C67" w:rsidR="00FD7F8C">
        <w:rPr>
          <w:rStyle w:val="Hyperlink"/>
          <w:color w:val="auto"/>
          <w:szCs w:val="24"/>
          <w:u w:val="none"/>
        </w:rPr>
        <w:t>.</w:t>
      </w:r>
      <w:r w:rsidRPr="008F1C67" w:rsidR="003D01EA">
        <w:rPr>
          <w:rFonts w:eastAsia="Times New Roman"/>
          <w:szCs w:val="24"/>
          <w:u w:val="single"/>
          <w:lang w:val="es-VE"/>
        </w:rPr>
        <w:t xml:space="preserve"> </w:t>
      </w:r>
    </w:p>
    <w:p w:rsidR="00445572" w:rsidRPr="008F1C67" w:rsidP="001E1E37" w14:paraId="6F821125" w14:textId="77777777">
      <w:pPr>
        <w:rPr>
          <w:rFonts w:eastAsia="Times New Roman"/>
          <w:szCs w:val="24"/>
        </w:rPr>
      </w:pPr>
    </w:p>
    <w:p w:rsidR="00CA1613" w:rsidRPr="008F1C67" w:rsidP="00D553A9" w14:paraId="04AF82A5" w14:textId="77777777">
      <w:pPr>
        <w:spacing w:before="10"/>
        <w:ind w:right="18"/>
        <w:jc w:val="right"/>
        <w:rPr>
          <w:rFonts w:eastAsia="Times New Roman"/>
          <w:szCs w:val="24"/>
        </w:rPr>
        <w:sectPr w:rsidSect="0014163C">
          <w:headerReference w:type="default" r:id="rId27"/>
          <w:footerReference w:type="default" r:id="rId28"/>
          <w:pgSz w:w="12240" w:h="15840" w:code="1"/>
          <w:pgMar w:top="720" w:right="1440" w:bottom="720" w:left="1440" w:header="720" w:footer="720" w:gutter="0"/>
          <w:cols w:space="720"/>
          <w:docGrid w:linePitch="360"/>
        </w:sectPr>
      </w:pPr>
    </w:p>
    <w:p w:rsidR="00D553A9" w:rsidRPr="008F1C67" w:rsidP="00D553A9" w14:paraId="486AF4DF" w14:textId="48E6E0DD">
      <w:pPr>
        <w:spacing w:before="10"/>
        <w:ind w:right="18"/>
        <w:jc w:val="right"/>
        <w:rPr>
          <w:szCs w:val="24"/>
        </w:rPr>
      </w:pPr>
      <w:r w:rsidRPr="008F1C67">
        <w:rPr>
          <w:szCs w:val="24"/>
        </w:rPr>
        <w:t>OMB</w:t>
      </w:r>
      <w:r w:rsidRPr="008F1C67">
        <w:rPr>
          <w:spacing w:val="3"/>
          <w:szCs w:val="24"/>
        </w:rPr>
        <w:t xml:space="preserve"> </w:t>
      </w:r>
      <w:r w:rsidRPr="008F1C67">
        <w:rPr>
          <w:szCs w:val="24"/>
        </w:rPr>
        <w:t>No.</w:t>
      </w:r>
      <w:r w:rsidRPr="008F1C67">
        <w:rPr>
          <w:spacing w:val="3"/>
          <w:szCs w:val="24"/>
        </w:rPr>
        <w:t xml:space="preserve"> </w:t>
      </w:r>
      <w:r w:rsidRPr="008F1C67">
        <w:rPr>
          <w:szCs w:val="24"/>
        </w:rPr>
        <w:t>1840-0113</w:t>
      </w:r>
    </w:p>
    <w:p w:rsidR="00D553A9" w:rsidRPr="008F1C67" w:rsidP="00D553A9" w14:paraId="4A40F00B" w14:textId="0B0B997E">
      <w:pPr>
        <w:spacing w:before="15"/>
        <w:ind w:right="18"/>
        <w:jc w:val="right"/>
        <w:rPr>
          <w:szCs w:val="24"/>
        </w:rPr>
      </w:pPr>
      <w:r w:rsidRPr="008F1C67">
        <w:rPr>
          <w:szCs w:val="24"/>
        </w:rPr>
        <w:t>Expiration</w:t>
      </w:r>
      <w:r w:rsidRPr="008F1C67">
        <w:rPr>
          <w:spacing w:val="5"/>
          <w:szCs w:val="24"/>
        </w:rPr>
        <w:t xml:space="preserve"> </w:t>
      </w:r>
      <w:r w:rsidRPr="008F1C67">
        <w:rPr>
          <w:szCs w:val="24"/>
        </w:rPr>
        <w:t>Date:</w:t>
      </w:r>
      <w:r w:rsidRPr="008F1C67">
        <w:rPr>
          <w:spacing w:val="7"/>
          <w:szCs w:val="24"/>
        </w:rPr>
        <w:t xml:space="preserve"> </w:t>
      </w:r>
      <w:r w:rsidRPr="008F1C67" w:rsidR="004D4560">
        <w:rPr>
          <w:szCs w:val="24"/>
        </w:rPr>
        <w:t>XX</w:t>
      </w:r>
      <w:r w:rsidRPr="008F1C67">
        <w:rPr>
          <w:szCs w:val="24"/>
        </w:rPr>
        <w:t>/</w:t>
      </w:r>
      <w:r w:rsidRPr="008F1C67" w:rsidR="004D4560">
        <w:rPr>
          <w:szCs w:val="24"/>
        </w:rPr>
        <w:t>XX</w:t>
      </w:r>
      <w:r w:rsidRPr="008F1C67">
        <w:rPr>
          <w:szCs w:val="24"/>
        </w:rPr>
        <w:t>/20</w:t>
      </w:r>
      <w:r w:rsidRPr="008F1C67" w:rsidR="004D4560">
        <w:rPr>
          <w:szCs w:val="24"/>
        </w:rPr>
        <w:t>XX</w:t>
      </w:r>
    </w:p>
    <w:p w:rsidR="00CA1613" w:rsidRPr="008F1C67" w:rsidP="00D553A9" w14:paraId="570C241B" w14:textId="77777777">
      <w:pPr>
        <w:spacing w:before="15"/>
        <w:ind w:right="18"/>
        <w:jc w:val="right"/>
        <w:rPr>
          <w:szCs w:val="24"/>
        </w:rPr>
      </w:pPr>
    </w:p>
    <w:p w:rsidR="00CA1613" w:rsidRPr="008F1C67" w:rsidP="004D2A3F" w14:paraId="7292433F" w14:textId="1538083B">
      <w:pPr>
        <w:jc w:val="right"/>
        <w:rPr>
          <w:szCs w:val="24"/>
        </w:rPr>
      </w:pPr>
      <w:r w:rsidRPr="008F1C67">
        <w:rPr>
          <w:szCs w:val="24"/>
        </w:rPr>
        <w:t>FY 202</w:t>
      </w:r>
      <w:r w:rsidRPr="008F1C67" w:rsidR="00A67BD7">
        <w:rPr>
          <w:szCs w:val="24"/>
        </w:rPr>
        <w:t>5</w:t>
      </w:r>
      <w:r w:rsidRPr="008F1C67">
        <w:rPr>
          <w:szCs w:val="24"/>
        </w:rPr>
        <w:t xml:space="preserve"> HBCU Phase I Data Worksheet Page 1 of 2</w:t>
      </w:r>
    </w:p>
    <w:p w:rsidR="009A3339" w:rsidRPr="008F1C67" w:rsidP="00D553A9" w14:paraId="611E9C39" w14:textId="3845B874">
      <w:pPr>
        <w:autoSpaceDE w:val="0"/>
        <w:autoSpaceDN w:val="0"/>
        <w:adjustRightInd w:val="0"/>
        <w:jc w:val="right"/>
        <w:rPr>
          <w:szCs w:val="24"/>
        </w:rPr>
      </w:pPr>
    </w:p>
    <w:p w:rsidR="000E54A3" w:rsidRPr="008F1C67" w:rsidP="000E54A3" w14:paraId="0643DE8F" w14:textId="3A27C535">
      <w:pPr>
        <w:pBdr>
          <w:top w:val="single" w:sz="4" w:space="1" w:color="auto"/>
          <w:bottom w:val="single" w:sz="4" w:space="1" w:color="auto"/>
        </w:pBdr>
        <w:shd w:val="clear" w:color="auto" w:fill="BDD6EE" w:themeFill="accent5" w:themeFillTint="66"/>
        <w:jc w:val="center"/>
        <w:rPr>
          <w:b/>
          <w:szCs w:val="24"/>
        </w:rPr>
      </w:pPr>
      <w:r w:rsidRPr="008F1C67">
        <w:rPr>
          <w:b/>
          <w:szCs w:val="24"/>
        </w:rPr>
        <w:t>SECTION I</w:t>
      </w:r>
    </w:p>
    <w:p w:rsidR="000E54A3" w:rsidRPr="008F1C67" w:rsidP="000E54A3" w14:paraId="74BDD12A" w14:textId="5F19ABF8">
      <w:pPr>
        <w:pBdr>
          <w:top w:val="single" w:sz="4" w:space="1" w:color="auto"/>
          <w:bottom w:val="single" w:sz="4" w:space="1" w:color="auto"/>
        </w:pBdr>
        <w:shd w:val="clear" w:color="auto" w:fill="BDD6EE" w:themeFill="accent5" w:themeFillTint="66"/>
        <w:jc w:val="center"/>
        <w:rPr>
          <w:b/>
          <w:bCs/>
          <w:szCs w:val="24"/>
        </w:rPr>
      </w:pPr>
      <w:r w:rsidRPr="008F1C67">
        <w:rPr>
          <w:b/>
          <w:szCs w:val="24"/>
        </w:rPr>
        <w:t>PHASE I – DATA WORKSHEET (</w:t>
      </w:r>
      <w:r w:rsidRPr="008F1C67" w:rsidR="00DD01AF">
        <w:rPr>
          <w:b/>
          <w:szCs w:val="24"/>
        </w:rPr>
        <w:t>FY 2025</w:t>
      </w:r>
      <w:r w:rsidRPr="008F1C67">
        <w:rPr>
          <w:b/>
          <w:szCs w:val="24"/>
        </w:rPr>
        <w:t>)</w:t>
      </w:r>
    </w:p>
    <w:p w:rsidR="00C630DD" w:rsidRPr="008F1C67" w:rsidP="00C630DD" w14:paraId="4FDDCF89" w14:textId="77777777">
      <w:pPr>
        <w:pStyle w:val="Heading1"/>
        <w:rPr>
          <w:rFonts w:ascii="Times New Roman" w:hAnsi="Times New Roman"/>
          <w:color w:val="auto"/>
          <w:sz w:val="24"/>
        </w:rPr>
      </w:pPr>
    </w:p>
    <w:p w:rsidR="00C630DD" w:rsidRPr="008F1C67" w:rsidP="00C630DD" w14:paraId="52FE1255" w14:textId="55116A44">
      <w:pPr>
        <w:jc w:val="center"/>
        <w:rPr>
          <w:b/>
          <w:szCs w:val="24"/>
        </w:rPr>
      </w:pPr>
      <w:r w:rsidRPr="008F1C67">
        <w:rPr>
          <w:b/>
          <w:szCs w:val="24"/>
        </w:rPr>
        <w:t>HISTORICALLY</w:t>
      </w:r>
      <w:r w:rsidRPr="008F1C67">
        <w:rPr>
          <w:b/>
          <w:spacing w:val="-11"/>
          <w:szCs w:val="24"/>
        </w:rPr>
        <w:t xml:space="preserve"> </w:t>
      </w:r>
      <w:r w:rsidRPr="008F1C67">
        <w:rPr>
          <w:b/>
          <w:szCs w:val="24"/>
        </w:rPr>
        <w:t>BLACK</w:t>
      </w:r>
      <w:r w:rsidRPr="008F1C67">
        <w:rPr>
          <w:b/>
          <w:spacing w:val="-9"/>
          <w:szCs w:val="24"/>
        </w:rPr>
        <w:t xml:space="preserve"> </w:t>
      </w:r>
      <w:r w:rsidRPr="008F1C67">
        <w:rPr>
          <w:b/>
          <w:szCs w:val="24"/>
        </w:rPr>
        <w:t>COLLEGES</w:t>
      </w:r>
      <w:r w:rsidRPr="008F1C67">
        <w:rPr>
          <w:b/>
          <w:spacing w:val="-11"/>
          <w:szCs w:val="24"/>
        </w:rPr>
        <w:t xml:space="preserve"> </w:t>
      </w:r>
      <w:r w:rsidRPr="008F1C67">
        <w:rPr>
          <w:b/>
          <w:szCs w:val="24"/>
        </w:rPr>
        <w:t>AND</w:t>
      </w:r>
      <w:r w:rsidRPr="008F1C67">
        <w:rPr>
          <w:b/>
          <w:spacing w:val="-11"/>
          <w:szCs w:val="24"/>
        </w:rPr>
        <w:t xml:space="preserve"> </w:t>
      </w:r>
      <w:r w:rsidRPr="008F1C67">
        <w:rPr>
          <w:b/>
          <w:szCs w:val="24"/>
        </w:rPr>
        <w:t>UNIVERSITIES</w:t>
      </w:r>
      <w:r w:rsidRPr="008F1C67">
        <w:rPr>
          <w:b/>
          <w:spacing w:val="-10"/>
          <w:szCs w:val="24"/>
        </w:rPr>
        <w:t xml:space="preserve"> </w:t>
      </w:r>
      <w:r w:rsidRPr="008F1C67">
        <w:rPr>
          <w:b/>
          <w:szCs w:val="24"/>
        </w:rPr>
        <w:t>(HBCU)</w:t>
      </w:r>
      <w:r w:rsidRPr="008F1C67">
        <w:rPr>
          <w:b/>
          <w:spacing w:val="-12"/>
          <w:szCs w:val="24"/>
        </w:rPr>
        <w:t xml:space="preserve"> </w:t>
      </w:r>
      <w:r w:rsidRPr="008F1C67">
        <w:rPr>
          <w:b/>
          <w:szCs w:val="24"/>
        </w:rPr>
        <w:t>PROGRAMS</w:t>
      </w:r>
    </w:p>
    <w:p w:rsidR="00C630DD" w:rsidRPr="008F1C67" w:rsidP="00C630DD" w14:paraId="18268A4C" w14:textId="0DDA865D">
      <w:pPr>
        <w:rPr>
          <w:bCs/>
          <w:spacing w:val="-10"/>
          <w:szCs w:val="24"/>
        </w:rPr>
      </w:pPr>
    </w:p>
    <w:p w:rsidR="00C630DD" w:rsidRPr="008F1C67" w:rsidP="00C630DD" w14:paraId="1361529D" w14:textId="77777777">
      <w:pPr>
        <w:rPr>
          <w:bCs/>
          <w:spacing w:val="-10"/>
          <w:szCs w:val="24"/>
        </w:rPr>
      </w:pPr>
    </w:p>
    <w:p w:rsidR="00C630DD" w:rsidRPr="008F1C67" w:rsidP="00C630DD" w14:paraId="6E46B8EE" w14:textId="77777777">
      <w:pPr>
        <w:pStyle w:val="BodyText"/>
        <w:rPr>
          <w:rFonts w:ascii="Times New Roman" w:hAnsi="Times New Roman"/>
          <w:sz w:val="24"/>
          <w:szCs w:val="24"/>
        </w:rPr>
      </w:pPr>
      <w:r w:rsidRPr="008F1C67">
        <w:rPr>
          <w:rFonts w:ascii="Times New Roman" w:hAnsi="Times New Roman"/>
          <w:sz w:val="24"/>
          <w:szCs w:val="24"/>
        </w:rPr>
        <w:t>For</w:t>
      </w:r>
      <w:r w:rsidRPr="008F1C67">
        <w:rPr>
          <w:rFonts w:ascii="Times New Roman" w:hAnsi="Times New Roman"/>
          <w:spacing w:val="-1"/>
          <w:sz w:val="24"/>
          <w:szCs w:val="24"/>
        </w:rPr>
        <w:t xml:space="preserve"> </w:t>
      </w:r>
      <w:r w:rsidRPr="008F1C67">
        <w:rPr>
          <w:rFonts w:ascii="Times New Roman" w:hAnsi="Times New Roman"/>
          <w:sz w:val="24"/>
          <w:szCs w:val="24"/>
        </w:rPr>
        <w:t>the</w:t>
      </w:r>
      <w:r w:rsidRPr="008F1C67">
        <w:rPr>
          <w:rFonts w:ascii="Times New Roman" w:hAnsi="Times New Roman"/>
          <w:spacing w:val="-1"/>
          <w:sz w:val="24"/>
          <w:szCs w:val="24"/>
        </w:rPr>
        <w:t xml:space="preserve"> </w:t>
      </w:r>
      <w:r w:rsidRPr="008F1C67">
        <w:rPr>
          <w:rFonts w:ascii="Times New Roman" w:hAnsi="Times New Roman"/>
          <w:sz w:val="24"/>
          <w:szCs w:val="24"/>
        </w:rPr>
        <w:t>Department</w:t>
      </w:r>
      <w:r w:rsidRPr="008F1C67">
        <w:rPr>
          <w:rFonts w:ascii="Times New Roman" w:hAnsi="Times New Roman"/>
          <w:spacing w:val="-1"/>
          <w:sz w:val="24"/>
          <w:szCs w:val="24"/>
        </w:rPr>
        <w:t xml:space="preserve"> </w:t>
      </w:r>
      <w:r w:rsidRPr="008F1C67">
        <w:rPr>
          <w:rFonts w:ascii="Times New Roman" w:hAnsi="Times New Roman"/>
          <w:sz w:val="24"/>
          <w:szCs w:val="24"/>
        </w:rPr>
        <w:t>to determine</w:t>
      </w:r>
      <w:r w:rsidRPr="008F1C67">
        <w:rPr>
          <w:rFonts w:ascii="Times New Roman" w:hAnsi="Times New Roman"/>
          <w:spacing w:val="-3"/>
          <w:sz w:val="24"/>
          <w:szCs w:val="24"/>
        </w:rPr>
        <w:t xml:space="preserve"> </w:t>
      </w:r>
      <w:r w:rsidRPr="008F1C67">
        <w:rPr>
          <w:rFonts w:ascii="Times New Roman" w:hAnsi="Times New Roman"/>
          <w:sz w:val="24"/>
          <w:szCs w:val="24"/>
        </w:rPr>
        <w:t>the</w:t>
      </w:r>
      <w:r w:rsidRPr="008F1C67">
        <w:rPr>
          <w:rFonts w:ascii="Times New Roman" w:hAnsi="Times New Roman"/>
          <w:spacing w:val="-2"/>
          <w:sz w:val="24"/>
          <w:szCs w:val="24"/>
        </w:rPr>
        <w:t xml:space="preserve"> </w:t>
      </w:r>
      <w:r w:rsidRPr="008F1C67">
        <w:rPr>
          <w:rFonts w:ascii="Times New Roman" w:hAnsi="Times New Roman"/>
          <w:sz w:val="24"/>
          <w:szCs w:val="24"/>
        </w:rPr>
        <w:t>level</w:t>
      </w:r>
      <w:r w:rsidRPr="008F1C67">
        <w:rPr>
          <w:rFonts w:ascii="Times New Roman" w:hAnsi="Times New Roman"/>
          <w:spacing w:val="-2"/>
          <w:sz w:val="24"/>
          <w:szCs w:val="24"/>
        </w:rPr>
        <w:t xml:space="preserve"> </w:t>
      </w:r>
      <w:r w:rsidRPr="008F1C67">
        <w:rPr>
          <w:rFonts w:ascii="Times New Roman" w:hAnsi="Times New Roman"/>
          <w:sz w:val="24"/>
          <w:szCs w:val="24"/>
        </w:rPr>
        <w:t>of</w:t>
      </w:r>
      <w:r w:rsidRPr="008F1C67">
        <w:rPr>
          <w:rFonts w:ascii="Times New Roman" w:hAnsi="Times New Roman"/>
          <w:spacing w:val="-1"/>
          <w:sz w:val="24"/>
          <w:szCs w:val="24"/>
        </w:rPr>
        <w:t xml:space="preserve"> </w:t>
      </w:r>
      <w:r w:rsidRPr="008F1C67">
        <w:rPr>
          <w:rFonts w:ascii="Times New Roman" w:hAnsi="Times New Roman"/>
          <w:sz w:val="24"/>
          <w:szCs w:val="24"/>
        </w:rPr>
        <w:t>funding</w:t>
      </w:r>
      <w:r w:rsidRPr="008F1C67">
        <w:rPr>
          <w:rFonts w:ascii="Times New Roman" w:hAnsi="Times New Roman"/>
          <w:spacing w:val="-1"/>
          <w:sz w:val="24"/>
          <w:szCs w:val="24"/>
        </w:rPr>
        <w:t xml:space="preserve"> </w:t>
      </w:r>
      <w:r w:rsidRPr="008F1C67">
        <w:rPr>
          <w:rFonts w:ascii="Times New Roman" w:hAnsi="Times New Roman"/>
          <w:sz w:val="24"/>
          <w:szCs w:val="24"/>
        </w:rPr>
        <w:t>for</w:t>
      </w:r>
      <w:r w:rsidRPr="008F1C67">
        <w:rPr>
          <w:rFonts w:ascii="Times New Roman" w:hAnsi="Times New Roman"/>
          <w:spacing w:val="-1"/>
          <w:sz w:val="24"/>
          <w:szCs w:val="24"/>
        </w:rPr>
        <w:t xml:space="preserve"> </w:t>
      </w:r>
      <w:r w:rsidRPr="008F1C67">
        <w:rPr>
          <w:rFonts w:ascii="Times New Roman" w:hAnsi="Times New Roman"/>
          <w:sz w:val="24"/>
          <w:szCs w:val="24"/>
        </w:rPr>
        <w:t>an</w:t>
      </w:r>
      <w:r w:rsidRPr="008F1C67">
        <w:rPr>
          <w:rFonts w:ascii="Times New Roman" w:hAnsi="Times New Roman"/>
          <w:spacing w:val="-1"/>
          <w:sz w:val="24"/>
          <w:szCs w:val="24"/>
        </w:rPr>
        <w:t xml:space="preserve"> </w:t>
      </w:r>
      <w:r w:rsidRPr="008F1C67">
        <w:rPr>
          <w:rFonts w:ascii="Times New Roman" w:hAnsi="Times New Roman"/>
          <w:sz w:val="24"/>
          <w:szCs w:val="24"/>
        </w:rPr>
        <w:t>institution,</w:t>
      </w:r>
      <w:r w:rsidRPr="008F1C67">
        <w:rPr>
          <w:rFonts w:ascii="Times New Roman" w:hAnsi="Times New Roman"/>
          <w:spacing w:val="-2"/>
          <w:sz w:val="24"/>
          <w:szCs w:val="24"/>
        </w:rPr>
        <w:t xml:space="preserve"> </w:t>
      </w:r>
      <w:r w:rsidRPr="008F1C67">
        <w:rPr>
          <w:rFonts w:ascii="Times New Roman" w:hAnsi="Times New Roman"/>
          <w:sz w:val="24"/>
          <w:szCs w:val="24"/>
        </w:rPr>
        <w:t>the</w:t>
      </w:r>
      <w:r w:rsidRPr="008F1C67">
        <w:rPr>
          <w:rFonts w:ascii="Times New Roman" w:hAnsi="Times New Roman"/>
          <w:spacing w:val="-1"/>
          <w:sz w:val="24"/>
          <w:szCs w:val="24"/>
        </w:rPr>
        <w:t xml:space="preserve"> </w:t>
      </w:r>
      <w:r w:rsidRPr="008F1C67">
        <w:rPr>
          <w:rFonts w:ascii="Times New Roman" w:hAnsi="Times New Roman"/>
          <w:sz w:val="24"/>
          <w:szCs w:val="24"/>
        </w:rPr>
        <w:t>information</w:t>
      </w:r>
      <w:r w:rsidRPr="008F1C67">
        <w:rPr>
          <w:rFonts w:ascii="Times New Roman" w:hAnsi="Times New Roman"/>
          <w:spacing w:val="-3"/>
          <w:sz w:val="24"/>
          <w:szCs w:val="24"/>
        </w:rPr>
        <w:t xml:space="preserve"> </w:t>
      </w:r>
      <w:r w:rsidRPr="008F1C67">
        <w:rPr>
          <w:rFonts w:ascii="Times New Roman" w:hAnsi="Times New Roman"/>
          <w:sz w:val="24"/>
          <w:szCs w:val="24"/>
        </w:rPr>
        <w:t>below is</w:t>
      </w:r>
      <w:r w:rsidRPr="008F1C67">
        <w:rPr>
          <w:rFonts w:ascii="Times New Roman" w:hAnsi="Times New Roman"/>
          <w:spacing w:val="-1"/>
          <w:sz w:val="24"/>
          <w:szCs w:val="24"/>
        </w:rPr>
        <w:t xml:space="preserve"> </w:t>
      </w:r>
      <w:r w:rsidRPr="008F1C67">
        <w:rPr>
          <w:rFonts w:ascii="Times New Roman" w:hAnsi="Times New Roman"/>
          <w:sz w:val="24"/>
          <w:szCs w:val="24"/>
        </w:rPr>
        <w:t xml:space="preserve">required. </w:t>
      </w:r>
      <w:r w:rsidRPr="008F1C67">
        <w:rPr>
          <w:rFonts w:ascii="Times New Roman" w:hAnsi="Times New Roman"/>
          <w:spacing w:val="-57"/>
          <w:sz w:val="24"/>
          <w:szCs w:val="24"/>
        </w:rPr>
        <w:t xml:space="preserve"> </w:t>
      </w:r>
      <w:r w:rsidRPr="008F1C67">
        <w:rPr>
          <w:rFonts w:ascii="Times New Roman" w:hAnsi="Times New Roman"/>
          <w:sz w:val="24"/>
          <w:szCs w:val="24"/>
        </w:rPr>
        <w:t>Please</w:t>
      </w:r>
      <w:r w:rsidRPr="008F1C67">
        <w:rPr>
          <w:rFonts w:ascii="Times New Roman" w:hAnsi="Times New Roman"/>
          <w:spacing w:val="-2"/>
          <w:sz w:val="24"/>
          <w:szCs w:val="24"/>
        </w:rPr>
        <w:t xml:space="preserve"> </w:t>
      </w:r>
      <w:r w:rsidRPr="008F1C67">
        <w:rPr>
          <w:rFonts w:ascii="Times New Roman" w:hAnsi="Times New Roman"/>
          <w:sz w:val="24"/>
          <w:szCs w:val="24"/>
        </w:rPr>
        <w:t>refer</w:t>
      </w:r>
      <w:r w:rsidRPr="008F1C67">
        <w:rPr>
          <w:rFonts w:ascii="Times New Roman" w:hAnsi="Times New Roman"/>
          <w:spacing w:val="-1"/>
          <w:sz w:val="24"/>
          <w:szCs w:val="24"/>
        </w:rPr>
        <w:t xml:space="preserve"> </w:t>
      </w:r>
      <w:r w:rsidRPr="008F1C67">
        <w:rPr>
          <w:rFonts w:ascii="Times New Roman" w:hAnsi="Times New Roman"/>
          <w:sz w:val="24"/>
          <w:szCs w:val="24"/>
        </w:rPr>
        <w:t>to</w:t>
      </w:r>
      <w:r w:rsidRPr="008F1C67">
        <w:rPr>
          <w:rFonts w:ascii="Times New Roman" w:hAnsi="Times New Roman"/>
          <w:spacing w:val="-1"/>
          <w:sz w:val="24"/>
          <w:szCs w:val="24"/>
        </w:rPr>
        <w:t xml:space="preserve"> </w:t>
      </w:r>
      <w:r w:rsidRPr="008F1C67">
        <w:rPr>
          <w:rFonts w:ascii="Times New Roman" w:hAnsi="Times New Roman"/>
          <w:sz w:val="24"/>
          <w:szCs w:val="24"/>
        </w:rPr>
        <w:t>the</w:t>
      </w:r>
      <w:r w:rsidRPr="008F1C67">
        <w:rPr>
          <w:rFonts w:ascii="Times New Roman" w:hAnsi="Times New Roman"/>
          <w:spacing w:val="-1"/>
          <w:sz w:val="24"/>
          <w:szCs w:val="24"/>
        </w:rPr>
        <w:t xml:space="preserve"> </w:t>
      </w:r>
      <w:r w:rsidRPr="008F1C67">
        <w:rPr>
          <w:rFonts w:ascii="Times New Roman" w:hAnsi="Times New Roman"/>
          <w:sz w:val="24"/>
          <w:szCs w:val="24"/>
        </w:rPr>
        <w:t>program regulations 34</w:t>
      </w:r>
      <w:r w:rsidRPr="008F1C67">
        <w:rPr>
          <w:rFonts w:ascii="Times New Roman" w:hAnsi="Times New Roman"/>
          <w:spacing w:val="-1"/>
          <w:sz w:val="24"/>
          <w:szCs w:val="24"/>
        </w:rPr>
        <w:t xml:space="preserve"> </w:t>
      </w:r>
      <w:r w:rsidRPr="008F1C67">
        <w:rPr>
          <w:rFonts w:ascii="Times New Roman" w:hAnsi="Times New Roman"/>
          <w:sz w:val="24"/>
          <w:szCs w:val="24"/>
        </w:rPr>
        <w:t>CFR –</w:t>
      </w:r>
      <w:r w:rsidRPr="008F1C67">
        <w:rPr>
          <w:rFonts w:ascii="Times New Roman" w:hAnsi="Times New Roman"/>
          <w:spacing w:val="1"/>
          <w:sz w:val="24"/>
          <w:szCs w:val="24"/>
        </w:rPr>
        <w:t xml:space="preserve"> </w:t>
      </w:r>
      <w:r w:rsidRPr="008F1C67">
        <w:rPr>
          <w:rFonts w:ascii="Times New Roman" w:hAnsi="Times New Roman"/>
          <w:sz w:val="24"/>
          <w:szCs w:val="24"/>
        </w:rPr>
        <w:t>Section §608.31 for</w:t>
      </w:r>
      <w:r w:rsidRPr="008F1C67">
        <w:rPr>
          <w:rFonts w:ascii="Times New Roman" w:hAnsi="Times New Roman"/>
          <w:spacing w:val="-1"/>
          <w:sz w:val="24"/>
          <w:szCs w:val="24"/>
        </w:rPr>
        <w:t xml:space="preserve"> </w:t>
      </w:r>
      <w:r w:rsidRPr="008F1C67">
        <w:rPr>
          <w:rFonts w:ascii="Times New Roman" w:hAnsi="Times New Roman"/>
          <w:sz w:val="24"/>
          <w:szCs w:val="24"/>
        </w:rPr>
        <w:t>additional</w:t>
      </w:r>
      <w:r w:rsidRPr="008F1C67">
        <w:rPr>
          <w:rFonts w:ascii="Times New Roman" w:hAnsi="Times New Roman"/>
          <w:spacing w:val="-1"/>
          <w:sz w:val="24"/>
          <w:szCs w:val="24"/>
        </w:rPr>
        <w:t xml:space="preserve"> </w:t>
      </w:r>
      <w:r w:rsidRPr="008F1C67">
        <w:rPr>
          <w:rFonts w:ascii="Times New Roman" w:hAnsi="Times New Roman"/>
          <w:sz w:val="24"/>
          <w:szCs w:val="24"/>
        </w:rPr>
        <w:t>information.</w:t>
      </w:r>
    </w:p>
    <w:p w:rsidR="00C630DD" w:rsidRPr="008F1C67" w:rsidP="00C630DD" w14:paraId="47381379" w14:textId="566F4227">
      <w:pPr>
        <w:rPr>
          <w:b/>
          <w:spacing w:val="-57"/>
          <w:szCs w:val="24"/>
          <w14:ligatures w14:val="all"/>
        </w:rPr>
      </w:pPr>
      <w:r w:rsidRPr="008F1C67">
        <w:rPr>
          <w:b/>
          <w:szCs w:val="24"/>
          <w:u w:val="single"/>
        </w:rPr>
        <w:t>NOTE</w:t>
      </w:r>
      <w:r w:rsidRPr="008F1C67">
        <w:rPr>
          <w:b/>
          <w:szCs w:val="24"/>
        </w:rPr>
        <w:t xml:space="preserve">:  </w:t>
      </w:r>
      <w:r w:rsidRPr="008F1C67">
        <w:rPr>
          <w:bCs/>
          <w:szCs w:val="24"/>
          <w14:ligatures w14:val="all"/>
        </w:rPr>
        <w:t>This form must be submitted as part of your initial application as well as annually during your</w:t>
      </w:r>
      <w:r w:rsidRPr="008F1C67">
        <w:rPr>
          <w:bCs/>
          <w:spacing w:val="-57"/>
          <w:szCs w:val="24"/>
          <w14:ligatures w14:val="all"/>
        </w:rPr>
        <w:t xml:space="preserve">            </w:t>
      </w:r>
      <w:r w:rsidRPr="008F1C67">
        <w:rPr>
          <w:bCs/>
          <w:szCs w:val="24"/>
          <w14:ligatures w14:val="all"/>
        </w:rPr>
        <w:t>approved grant cycle.</w:t>
      </w:r>
      <w:r w:rsidRPr="008F1C67">
        <w:rPr>
          <w:bCs/>
          <w:spacing w:val="1"/>
          <w:szCs w:val="24"/>
          <w14:ligatures w14:val="all"/>
        </w:rPr>
        <w:t xml:space="preserve"> </w:t>
      </w:r>
      <w:r w:rsidRPr="008F1C67">
        <w:rPr>
          <w:b/>
          <w:spacing w:val="1"/>
          <w:szCs w:val="24"/>
          <w14:ligatures w14:val="all"/>
        </w:rPr>
        <w:t xml:space="preserve"> </w:t>
      </w:r>
      <w:r w:rsidRPr="008F1C67">
        <w:rPr>
          <w:szCs w:val="24"/>
          <w14:ligatures w14:val="all"/>
        </w:rPr>
        <w:t xml:space="preserve">Be sure to use this form and this form </w:t>
      </w:r>
      <w:r w:rsidRPr="008F1C67">
        <w:rPr>
          <w:caps/>
          <w:szCs w:val="24"/>
          <w:u w:val="single"/>
          <w14:ligatures w14:val="all"/>
        </w:rPr>
        <w:t>only</w:t>
      </w:r>
      <w:r w:rsidRPr="008F1C67">
        <w:rPr>
          <w:szCs w:val="24"/>
          <w14:ligatures w14:val="all"/>
        </w:rPr>
        <w:t xml:space="preserve"> when submitting your Phase I data.</w:t>
      </w:r>
      <w:r w:rsidRPr="008F1C67">
        <w:rPr>
          <w:spacing w:val="1"/>
          <w:szCs w:val="24"/>
          <w14:ligatures w14:val="all"/>
        </w:rPr>
        <w:t xml:space="preserve">  </w:t>
      </w:r>
      <w:r w:rsidRPr="008F1C67">
        <w:rPr>
          <w:b/>
          <w:szCs w:val="24"/>
          <w14:ligatures w14:val="all"/>
        </w:rPr>
        <w:t>The</w:t>
      </w:r>
      <w:r w:rsidRPr="008F1C67">
        <w:rPr>
          <w:b/>
          <w:spacing w:val="1"/>
          <w:szCs w:val="24"/>
          <w14:ligatures w14:val="all"/>
        </w:rPr>
        <w:t xml:space="preserve"> </w:t>
      </w:r>
      <w:r w:rsidRPr="008F1C67">
        <w:rPr>
          <w:b/>
          <w:szCs w:val="24"/>
          <w14:ligatures w14:val="all"/>
        </w:rPr>
        <w:t>Department will not accept any other versions of this form.</w:t>
      </w:r>
      <w:r w:rsidRPr="008F1C67">
        <w:rPr>
          <w:b/>
          <w:spacing w:val="1"/>
          <w:szCs w:val="24"/>
          <w14:ligatures w14:val="all"/>
        </w:rPr>
        <w:t xml:space="preserve">  </w:t>
      </w:r>
      <w:r w:rsidRPr="008F1C67">
        <w:rPr>
          <w:szCs w:val="24"/>
          <w14:ligatures w14:val="all"/>
        </w:rPr>
        <w:t xml:space="preserve">The data will be used to formulate your fiscal </w:t>
      </w:r>
      <w:r w:rsidRPr="008F1C67">
        <w:rPr>
          <w:spacing w:val="-57"/>
          <w:szCs w:val="24"/>
          <w14:ligatures w14:val="all"/>
        </w:rPr>
        <w:t xml:space="preserve">   </w:t>
      </w:r>
      <w:r w:rsidRPr="008F1C67">
        <w:rPr>
          <w:szCs w:val="24"/>
          <w14:ligatures w14:val="all"/>
        </w:rPr>
        <w:t>year</w:t>
      </w:r>
      <w:r w:rsidRPr="008F1C67">
        <w:rPr>
          <w:spacing w:val="1"/>
          <w:szCs w:val="24"/>
          <w14:ligatures w14:val="all"/>
        </w:rPr>
        <w:t xml:space="preserve"> </w:t>
      </w:r>
      <w:r w:rsidRPr="008F1C67">
        <w:rPr>
          <w:szCs w:val="24"/>
          <w14:ligatures w14:val="all"/>
        </w:rPr>
        <w:t>(FY)</w:t>
      </w:r>
      <w:r w:rsidRPr="008F1C67">
        <w:rPr>
          <w:spacing w:val="-1"/>
          <w:szCs w:val="24"/>
          <w14:ligatures w14:val="all"/>
        </w:rPr>
        <w:t xml:space="preserve"> </w:t>
      </w:r>
      <w:r w:rsidRPr="008F1C67">
        <w:rPr>
          <w:szCs w:val="24"/>
          <w14:ligatures w14:val="all"/>
        </w:rPr>
        <w:t>202</w:t>
      </w:r>
      <w:r w:rsidRPr="008F1C67" w:rsidR="004A754C">
        <w:rPr>
          <w:szCs w:val="24"/>
          <w14:ligatures w14:val="all"/>
        </w:rPr>
        <w:t>5</w:t>
      </w:r>
      <w:r w:rsidRPr="008F1C67">
        <w:rPr>
          <w:spacing w:val="1"/>
          <w:szCs w:val="24"/>
          <w14:ligatures w14:val="all"/>
        </w:rPr>
        <w:t xml:space="preserve"> </w:t>
      </w:r>
      <w:r w:rsidRPr="008F1C67">
        <w:rPr>
          <w:szCs w:val="24"/>
          <w14:ligatures w14:val="all"/>
        </w:rPr>
        <w:t>Title III,</w:t>
      </w:r>
      <w:r w:rsidRPr="008F1C67">
        <w:rPr>
          <w:spacing w:val="-2"/>
          <w:szCs w:val="24"/>
          <w14:ligatures w14:val="all"/>
        </w:rPr>
        <w:t xml:space="preserve"> </w:t>
      </w:r>
      <w:r w:rsidRPr="008F1C67">
        <w:rPr>
          <w:szCs w:val="24"/>
          <w14:ligatures w14:val="all"/>
        </w:rPr>
        <w:t>Part</w:t>
      </w:r>
      <w:r w:rsidRPr="008F1C67">
        <w:rPr>
          <w:spacing w:val="-1"/>
          <w:szCs w:val="24"/>
          <w14:ligatures w14:val="all"/>
        </w:rPr>
        <w:t xml:space="preserve"> </w:t>
      </w:r>
      <w:r w:rsidRPr="008F1C67">
        <w:rPr>
          <w:szCs w:val="24"/>
          <w14:ligatures w14:val="all"/>
        </w:rPr>
        <w:t>B</w:t>
      </w:r>
      <w:r w:rsidRPr="008F1C67">
        <w:rPr>
          <w:spacing w:val="-3"/>
          <w:szCs w:val="24"/>
          <w14:ligatures w14:val="all"/>
        </w:rPr>
        <w:t xml:space="preserve"> </w:t>
      </w:r>
      <w:r w:rsidRPr="008F1C67">
        <w:rPr>
          <w:szCs w:val="24"/>
          <w14:ligatures w14:val="all"/>
        </w:rPr>
        <w:t>(HBCU),</w:t>
      </w:r>
      <w:r w:rsidRPr="008F1C67">
        <w:rPr>
          <w:spacing w:val="1"/>
          <w:szCs w:val="24"/>
          <w14:ligatures w14:val="all"/>
        </w:rPr>
        <w:t xml:space="preserve"> </w:t>
      </w:r>
      <w:r w:rsidRPr="008F1C67">
        <w:rPr>
          <w:szCs w:val="24"/>
          <w14:ligatures w14:val="all"/>
        </w:rPr>
        <w:t>and</w:t>
      </w:r>
      <w:r w:rsidRPr="008F1C67">
        <w:rPr>
          <w:spacing w:val="-1"/>
          <w:szCs w:val="24"/>
          <w14:ligatures w14:val="all"/>
        </w:rPr>
        <w:t xml:space="preserve"> </w:t>
      </w:r>
      <w:r w:rsidRPr="008F1C67">
        <w:rPr>
          <w:szCs w:val="24"/>
          <w14:ligatures w14:val="all"/>
        </w:rPr>
        <w:t>Part</w:t>
      </w:r>
      <w:r w:rsidRPr="008F1C67">
        <w:rPr>
          <w:spacing w:val="-1"/>
          <w:szCs w:val="24"/>
          <w14:ligatures w14:val="all"/>
        </w:rPr>
        <w:t xml:space="preserve"> </w:t>
      </w:r>
      <w:r w:rsidRPr="008F1C67">
        <w:rPr>
          <w:szCs w:val="24"/>
          <w14:ligatures w14:val="all"/>
        </w:rPr>
        <w:t>F</w:t>
      </w:r>
      <w:r w:rsidRPr="008F1C67">
        <w:rPr>
          <w:spacing w:val="-1"/>
          <w:szCs w:val="24"/>
          <w14:ligatures w14:val="all"/>
        </w:rPr>
        <w:t xml:space="preserve"> </w:t>
      </w:r>
      <w:r w:rsidRPr="008F1C67">
        <w:rPr>
          <w:szCs w:val="24"/>
          <w14:ligatures w14:val="all"/>
        </w:rPr>
        <w:t>(FUTURE</w:t>
      </w:r>
      <w:r w:rsidRPr="008F1C67">
        <w:rPr>
          <w:spacing w:val="-3"/>
          <w:szCs w:val="24"/>
          <w14:ligatures w14:val="all"/>
        </w:rPr>
        <w:t xml:space="preserve"> </w:t>
      </w:r>
      <w:r w:rsidRPr="008F1C67">
        <w:rPr>
          <w:szCs w:val="24"/>
          <w14:ligatures w14:val="all"/>
        </w:rPr>
        <w:t>Act)</w:t>
      </w:r>
      <w:r w:rsidRPr="008F1C67">
        <w:rPr>
          <w:spacing w:val="-2"/>
          <w:szCs w:val="24"/>
          <w14:ligatures w14:val="all"/>
        </w:rPr>
        <w:t xml:space="preserve"> </w:t>
      </w:r>
      <w:r w:rsidRPr="008F1C67">
        <w:rPr>
          <w:szCs w:val="24"/>
          <w14:ligatures w14:val="all"/>
        </w:rPr>
        <w:t>award</w:t>
      </w:r>
      <w:r w:rsidRPr="008F1C67">
        <w:rPr>
          <w:spacing w:val="1"/>
          <w:szCs w:val="24"/>
          <w14:ligatures w14:val="all"/>
        </w:rPr>
        <w:t xml:space="preserve"> </w:t>
      </w:r>
      <w:r w:rsidRPr="008F1C67">
        <w:rPr>
          <w:szCs w:val="24"/>
          <w14:ligatures w14:val="all"/>
        </w:rPr>
        <w:t>allocations.</w:t>
      </w:r>
    </w:p>
    <w:p w:rsidR="00C630DD" w:rsidRPr="008F1C67" w:rsidP="00C630DD" w14:paraId="4D4FDA07" w14:textId="77777777">
      <w:pPr>
        <w:pStyle w:val="BodyText"/>
        <w:spacing w:after="0"/>
        <w:rPr>
          <w:rFonts w:ascii="Times New Roman" w:hAnsi="Times New Roman"/>
          <w:sz w:val="24"/>
          <w:szCs w:val="24"/>
        </w:rPr>
      </w:pPr>
    </w:p>
    <w:p w:rsidR="00C630DD" w:rsidRPr="008F1C67" w:rsidP="00C630DD" w14:paraId="0B6C2CEA" w14:textId="77777777">
      <w:pPr>
        <w:pStyle w:val="BodyText"/>
        <w:tabs>
          <w:tab w:val="left" w:pos="10350"/>
        </w:tabs>
        <w:spacing w:after="0"/>
        <w:rPr>
          <w:rFonts w:ascii="Times New Roman" w:hAnsi="Times New Roman"/>
          <w:sz w:val="24"/>
          <w:szCs w:val="24"/>
        </w:rPr>
      </w:pPr>
      <w:r w:rsidRPr="008F1C67">
        <w:rPr>
          <w:rFonts w:ascii="Times New Roman" w:hAnsi="Times New Roman"/>
          <w:b/>
          <w:noProof/>
          <w:sz w:val="24"/>
          <w:szCs w:val="24"/>
        </w:rPr>
        <mc:AlternateContent>
          <mc:Choice Requires="wps">
            <w:drawing>
              <wp:anchor distT="0" distB="0" distL="114300" distR="114300" simplePos="0" relativeHeight="251658240" behindDoc="0" locked="0" layoutInCell="1" allowOverlap="1">
                <wp:simplePos x="0" y="0"/>
                <wp:positionH relativeFrom="column">
                  <wp:posOffset>1947553</wp:posOffset>
                </wp:positionH>
                <wp:positionV relativeFrom="paragraph">
                  <wp:posOffset>18712</wp:posOffset>
                </wp:positionV>
                <wp:extent cx="4132613" cy="342900"/>
                <wp:effectExtent l="0" t="0" r="20320" b="19050"/>
                <wp:wrapNone/>
                <wp:docPr id="11" name="Rectangle 11"/>
                <wp:cNvGraphicFramePr/>
                <a:graphic xmlns:a="http://schemas.openxmlformats.org/drawingml/2006/main">
                  <a:graphicData uri="http://schemas.microsoft.com/office/word/2010/wordprocessingShape">
                    <wps:wsp xmlns:wps="http://schemas.microsoft.com/office/word/2010/wordprocessingShape">
                      <wps:cNvSpPr/>
                      <wps:spPr>
                        <a:xfrm>
                          <a:off x="0" y="0"/>
                          <a:ext cx="4132613" cy="342900"/>
                        </a:xfrm>
                        <a:prstGeom prst="rect">
                          <a:avLst/>
                        </a:prstGeom>
                        <a:noFill/>
                        <a:ln w="1270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1" o:spid="_x0000_s1025" style="width:325.4pt;height:27pt;margin-top:1.45pt;margin-left:153.35pt;mso-height-percent:0;mso-height-relative:margin;mso-width-percent:0;mso-width-relative:margin;mso-wrap-distance-bottom:0;mso-wrap-distance-left:9pt;mso-wrap-distance-right:9pt;mso-wrap-distance-top:0;mso-wrap-style:square;position:absolute;visibility:visible;v-text-anchor:middle;z-index:251659264" filled="f" strokecolor="#1f3763" strokeweight="1pt"/>
            </w:pict>
          </mc:Fallback>
        </mc:AlternateContent>
      </w:r>
    </w:p>
    <w:p w:rsidR="00C630DD" w:rsidRPr="008F1C67" w:rsidP="00C630DD" w14:paraId="5003D5D6" w14:textId="77777777">
      <w:pPr>
        <w:rPr>
          <w:b/>
          <w:szCs w:val="24"/>
        </w:rPr>
      </w:pPr>
      <w:r w:rsidRPr="008F1C67">
        <w:rPr>
          <w:b/>
          <w:szCs w:val="24"/>
        </w:rPr>
        <w:t>NAME</w:t>
      </w:r>
      <w:r w:rsidRPr="008F1C67">
        <w:rPr>
          <w:b/>
          <w:spacing w:val="-8"/>
          <w:szCs w:val="24"/>
        </w:rPr>
        <w:t xml:space="preserve"> </w:t>
      </w:r>
      <w:r w:rsidRPr="008F1C67">
        <w:rPr>
          <w:b/>
          <w:szCs w:val="24"/>
        </w:rPr>
        <w:t>OF</w:t>
      </w:r>
      <w:r w:rsidRPr="008F1C67">
        <w:rPr>
          <w:b/>
          <w:spacing w:val="-5"/>
          <w:szCs w:val="24"/>
        </w:rPr>
        <w:t xml:space="preserve"> </w:t>
      </w:r>
      <w:r w:rsidRPr="008F1C67">
        <w:rPr>
          <w:b/>
          <w:szCs w:val="24"/>
        </w:rPr>
        <w:t xml:space="preserve">INSTITUTION:    </w:t>
      </w:r>
    </w:p>
    <w:p w:rsidR="00C630DD" w:rsidRPr="008F1C67" w:rsidP="00C630DD" w14:paraId="3E2F61DC" w14:textId="77777777">
      <w:pPr>
        <w:pStyle w:val="BodyText"/>
        <w:spacing w:after="0"/>
        <w:rPr>
          <w:rFonts w:ascii="Times New Roman" w:hAnsi="Times New Roman"/>
          <w:b/>
          <w:sz w:val="24"/>
          <w:szCs w:val="24"/>
        </w:rPr>
      </w:pPr>
    </w:p>
    <w:p w:rsidR="00C630DD" w:rsidRPr="008F1C67" w:rsidP="00C630DD" w14:paraId="3ACA1D13" w14:textId="77777777">
      <w:pPr>
        <w:pStyle w:val="BodyText"/>
        <w:spacing w:after="0"/>
        <w:rPr>
          <w:rFonts w:ascii="Times New Roman" w:hAnsi="Times New Roman"/>
          <w:b/>
          <w:sz w:val="24"/>
          <w:szCs w:val="24"/>
        </w:rPr>
      </w:pPr>
      <w:r w:rsidRPr="008F1C67">
        <w:rPr>
          <w:rFonts w:ascii="Times New Roman" w:hAnsi="Times New Roman"/>
          <w:b/>
          <w:noProof/>
          <w:sz w:val="24"/>
          <w:szCs w:val="24"/>
        </w:rPr>
        <mc:AlternateContent>
          <mc:Choice Requires="wps">
            <w:drawing>
              <wp:anchor distT="0" distB="0" distL="114300" distR="114300" simplePos="0" relativeHeight="251663360" behindDoc="0" locked="0" layoutInCell="1" allowOverlap="1">
                <wp:simplePos x="0" y="0"/>
                <wp:positionH relativeFrom="column">
                  <wp:posOffset>5379522</wp:posOffset>
                </wp:positionH>
                <wp:positionV relativeFrom="paragraph">
                  <wp:posOffset>7950</wp:posOffset>
                </wp:positionV>
                <wp:extent cx="700611" cy="342900"/>
                <wp:effectExtent l="0" t="0" r="23495" b="19050"/>
                <wp:wrapNone/>
                <wp:docPr id="12" name="Rectangle 12"/>
                <wp:cNvGraphicFramePr/>
                <a:graphic xmlns:a="http://schemas.openxmlformats.org/drawingml/2006/main">
                  <a:graphicData uri="http://schemas.microsoft.com/office/word/2010/wordprocessingShape">
                    <wps:wsp xmlns:wps="http://schemas.microsoft.com/office/word/2010/wordprocessingShape">
                      <wps:cNvSpPr/>
                      <wps:spPr>
                        <a:xfrm>
                          <a:off x="0" y="0"/>
                          <a:ext cx="700611" cy="342900"/>
                        </a:xfrm>
                        <a:prstGeom prst="rect">
                          <a:avLst/>
                        </a:prstGeom>
                        <a:noFill/>
                        <a:ln w="1270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2" o:spid="_x0000_s1026" style="width:55.15pt;height:27pt;margin-top:0.65pt;margin-left:423.6pt;mso-height-percent:0;mso-height-relative:margin;mso-width-percent:0;mso-width-relative:margin;mso-wrap-distance-bottom:0;mso-wrap-distance-left:9pt;mso-wrap-distance-right:9pt;mso-wrap-distance-top:0;mso-wrap-style:square;position:absolute;visibility:visible;v-text-anchor:middle;z-index:251664384" filled="f" strokecolor="#1f3763" strokeweight="1pt"/>
            </w:pict>
          </mc:Fallback>
        </mc:AlternateContent>
      </w:r>
      <w:r w:rsidRPr="008F1C67">
        <w:rPr>
          <w:rFonts w:ascii="Times New Roman" w:hAnsi="Times New Roman"/>
          <w:b/>
          <w:noProof/>
          <w:sz w:val="24"/>
          <w:szCs w:val="24"/>
        </w:rPr>
        <mc:AlternateContent>
          <mc:Choice Requires="wps">
            <w:drawing>
              <wp:anchor distT="0" distB="0" distL="114300" distR="114300" simplePos="0" relativeHeight="251661312" behindDoc="0" locked="0" layoutInCell="1" allowOverlap="1">
                <wp:simplePos x="0" y="0"/>
                <wp:positionH relativeFrom="column">
                  <wp:posOffset>476250</wp:posOffset>
                </wp:positionH>
                <wp:positionV relativeFrom="paragraph">
                  <wp:posOffset>11430</wp:posOffset>
                </wp:positionV>
                <wp:extent cx="3956050" cy="342900"/>
                <wp:effectExtent l="0" t="0" r="25400" b="19050"/>
                <wp:wrapNone/>
                <wp:docPr id="13" name="Rectangle 13"/>
                <wp:cNvGraphicFramePr/>
                <a:graphic xmlns:a="http://schemas.openxmlformats.org/drawingml/2006/main">
                  <a:graphicData uri="http://schemas.microsoft.com/office/word/2010/wordprocessingShape">
                    <wps:wsp xmlns:wps="http://schemas.microsoft.com/office/word/2010/wordprocessingShape">
                      <wps:cNvSpPr/>
                      <wps:spPr>
                        <a:xfrm>
                          <a:off x="0" y="0"/>
                          <a:ext cx="3956050" cy="342900"/>
                        </a:xfrm>
                        <a:prstGeom prst="rect">
                          <a:avLst/>
                        </a:prstGeom>
                        <a:noFill/>
                        <a:ln w="1270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3" o:spid="_x0000_s1027" style="width:311.5pt;height:27pt;margin-top:0.9pt;margin-left:37.5pt;mso-height-percent:0;mso-height-relative:margin;mso-width-percent:0;mso-width-relative:margin;mso-wrap-distance-bottom:0;mso-wrap-distance-left:9pt;mso-wrap-distance-right:9pt;mso-wrap-distance-top:0;mso-wrap-style:square;position:absolute;visibility:visible;v-text-anchor:middle;z-index:251662336" filled="f" strokecolor="#1f3763" strokeweight="1pt"/>
            </w:pict>
          </mc:Fallback>
        </mc:AlternateContent>
      </w:r>
    </w:p>
    <w:p w:rsidR="00C630DD" w:rsidRPr="008F1C67" w:rsidP="00C630DD" w14:paraId="76CA27CF" w14:textId="77777777">
      <w:pPr>
        <w:tabs>
          <w:tab w:val="left" w:pos="7770"/>
        </w:tabs>
        <w:rPr>
          <w:b/>
          <w:szCs w:val="24"/>
        </w:rPr>
      </w:pPr>
      <w:r w:rsidRPr="008F1C67">
        <w:rPr>
          <w:b/>
          <w:szCs w:val="24"/>
        </w:rPr>
        <w:t xml:space="preserve">CITY:                                                                                                                   STATE:    </w:t>
      </w:r>
    </w:p>
    <w:p w:rsidR="00C630DD" w:rsidRPr="008F1C67" w:rsidP="00C630DD" w14:paraId="44661C19" w14:textId="77777777">
      <w:pPr>
        <w:rPr>
          <w:szCs w:val="24"/>
        </w:rPr>
      </w:pPr>
    </w:p>
    <w:p w:rsidR="00C630DD" w:rsidRPr="008F1C67" w:rsidP="00C630DD" w14:paraId="1C50B424" w14:textId="77777777">
      <w:pPr>
        <w:rPr>
          <w:szCs w:val="24"/>
        </w:rPr>
      </w:pPr>
      <w:r w:rsidRPr="008F1C67">
        <w:rPr>
          <w:szCs w:val="24"/>
        </w:rPr>
        <w:t>Please</w:t>
      </w:r>
      <w:r w:rsidRPr="008F1C67">
        <w:rPr>
          <w:spacing w:val="-1"/>
          <w:szCs w:val="24"/>
        </w:rPr>
        <w:t xml:space="preserve"> </w:t>
      </w:r>
      <w:r w:rsidRPr="008F1C67">
        <w:rPr>
          <w:szCs w:val="24"/>
        </w:rPr>
        <w:t>review</w:t>
      </w:r>
      <w:r w:rsidRPr="008F1C67">
        <w:rPr>
          <w:spacing w:val="-2"/>
          <w:szCs w:val="24"/>
        </w:rPr>
        <w:t xml:space="preserve"> </w:t>
      </w:r>
      <w:r w:rsidRPr="008F1C67">
        <w:rPr>
          <w:szCs w:val="24"/>
        </w:rPr>
        <w:t>the</w:t>
      </w:r>
      <w:r w:rsidRPr="008F1C67">
        <w:rPr>
          <w:spacing w:val="-1"/>
          <w:szCs w:val="24"/>
        </w:rPr>
        <w:t xml:space="preserve"> </w:t>
      </w:r>
      <w:r w:rsidRPr="008F1C67">
        <w:rPr>
          <w:szCs w:val="24"/>
        </w:rPr>
        <w:t>HBCU</w:t>
      </w:r>
      <w:r w:rsidRPr="008F1C67">
        <w:rPr>
          <w:spacing w:val="-2"/>
          <w:szCs w:val="24"/>
        </w:rPr>
        <w:t xml:space="preserve"> </w:t>
      </w:r>
      <w:r w:rsidRPr="008F1C67">
        <w:rPr>
          <w:szCs w:val="24"/>
        </w:rPr>
        <w:t>regulations</w:t>
      </w:r>
      <w:r w:rsidRPr="008F1C67">
        <w:rPr>
          <w:spacing w:val="-1"/>
          <w:szCs w:val="24"/>
        </w:rPr>
        <w:t xml:space="preserve"> </w:t>
      </w:r>
      <w:r w:rsidRPr="008F1C67">
        <w:rPr>
          <w:szCs w:val="24"/>
        </w:rPr>
        <w:t>Part</w:t>
      </w:r>
      <w:r w:rsidRPr="008F1C67">
        <w:rPr>
          <w:spacing w:val="-2"/>
          <w:szCs w:val="24"/>
        </w:rPr>
        <w:t xml:space="preserve"> </w:t>
      </w:r>
      <w:r w:rsidRPr="008F1C67">
        <w:rPr>
          <w:szCs w:val="24"/>
        </w:rPr>
        <w:t>34</w:t>
      </w:r>
      <w:r w:rsidRPr="008F1C67">
        <w:rPr>
          <w:spacing w:val="-1"/>
          <w:szCs w:val="24"/>
        </w:rPr>
        <w:t xml:space="preserve"> </w:t>
      </w:r>
      <w:r w:rsidRPr="008F1C67">
        <w:rPr>
          <w:szCs w:val="24"/>
        </w:rPr>
        <w:t>CFR –</w:t>
      </w:r>
      <w:r w:rsidRPr="008F1C67">
        <w:rPr>
          <w:spacing w:val="-2"/>
          <w:szCs w:val="24"/>
        </w:rPr>
        <w:t xml:space="preserve"> </w:t>
      </w:r>
      <w:r w:rsidRPr="008F1C67">
        <w:rPr>
          <w:szCs w:val="24"/>
        </w:rPr>
        <w:t>§608.31</w:t>
      </w:r>
      <w:r w:rsidRPr="008F1C67">
        <w:rPr>
          <w:spacing w:val="-1"/>
          <w:szCs w:val="24"/>
        </w:rPr>
        <w:t xml:space="preserve"> </w:t>
      </w:r>
      <w:r w:rsidRPr="008F1C67">
        <w:rPr>
          <w:szCs w:val="24"/>
        </w:rPr>
        <w:t>for information</w:t>
      </w:r>
      <w:r w:rsidRPr="008F1C67">
        <w:rPr>
          <w:spacing w:val="-3"/>
          <w:szCs w:val="24"/>
        </w:rPr>
        <w:t xml:space="preserve"> </w:t>
      </w:r>
      <w:r w:rsidRPr="008F1C67">
        <w:rPr>
          <w:szCs w:val="24"/>
        </w:rPr>
        <w:t>required</w:t>
      </w:r>
      <w:r w:rsidRPr="008F1C67">
        <w:rPr>
          <w:spacing w:val="-1"/>
          <w:szCs w:val="24"/>
        </w:rPr>
        <w:t xml:space="preserve"> </w:t>
      </w:r>
      <w:r w:rsidRPr="008F1C67">
        <w:rPr>
          <w:szCs w:val="24"/>
        </w:rPr>
        <w:t>in</w:t>
      </w:r>
      <w:r w:rsidRPr="008F1C67">
        <w:rPr>
          <w:spacing w:val="-4"/>
          <w:szCs w:val="24"/>
        </w:rPr>
        <w:t xml:space="preserve"> </w:t>
      </w:r>
      <w:r w:rsidRPr="008F1C67">
        <w:rPr>
          <w:szCs w:val="24"/>
        </w:rPr>
        <w:t>columns</w:t>
      </w:r>
      <w:r w:rsidRPr="008F1C67">
        <w:rPr>
          <w:spacing w:val="-1"/>
          <w:szCs w:val="24"/>
        </w:rPr>
        <w:t xml:space="preserve"> </w:t>
      </w:r>
      <w:r w:rsidRPr="008F1C67">
        <w:rPr>
          <w:szCs w:val="24"/>
        </w:rPr>
        <w:t>B</w:t>
      </w:r>
      <w:r w:rsidRPr="008F1C67">
        <w:rPr>
          <w:spacing w:val="-2"/>
          <w:szCs w:val="24"/>
        </w:rPr>
        <w:t xml:space="preserve"> </w:t>
      </w:r>
      <w:r w:rsidRPr="008F1C67">
        <w:rPr>
          <w:szCs w:val="24"/>
        </w:rPr>
        <w:t>and C.</w:t>
      </w:r>
    </w:p>
    <w:tbl>
      <w:tblPr>
        <w:tblpPr w:leftFromText="180" w:rightFromText="180" w:vertAnchor="text" w:horzAnchor="margin" w:tblpX="198" w:tblpY="405"/>
        <w:tblW w:w="9381" w:type="dxa"/>
        <w:tblLook w:val="04A0"/>
      </w:tblPr>
      <w:tblGrid>
        <w:gridCol w:w="3191"/>
        <w:gridCol w:w="2830"/>
        <w:gridCol w:w="3360"/>
      </w:tblGrid>
      <w:tr w14:paraId="244394B7" w14:textId="77777777" w:rsidTr="00C35934">
        <w:tblPrEx>
          <w:tblW w:w="9381" w:type="dxa"/>
          <w:tblLook w:val="04A0"/>
        </w:tblPrEx>
        <w:trPr>
          <w:trHeight w:val="1511"/>
        </w:trPr>
        <w:tc>
          <w:tcPr>
            <w:tcW w:w="3191"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rsidR="00C630DD" w:rsidRPr="008F1C67" w:rsidP="00EB5E3B" w14:paraId="5F1B8060" w14:textId="77777777">
            <w:pPr>
              <w:rPr>
                <w:b/>
                <w:bCs/>
                <w:color w:val="000000"/>
                <w:szCs w:val="24"/>
              </w:rPr>
            </w:pPr>
            <w:bookmarkStart w:id="26" w:name="RANGE!A1"/>
            <w:r w:rsidRPr="008F1C67">
              <w:rPr>
                <w:b/>
                <w:bCs/>
                <w:color w:val="000000"/>
                <w:szCs w:val="24"/>
              </w:rPr>
              <w:t>YEAR OF GRADUATION FROM UNDERGRADUATE SCHOOL</w:t>
            </w:r>
            <w:bookmarkEnd w:id="26"/>
          </w:p>
        </w:tc>
        <w:tc>
          <w:tcPr>
            <w:tcW w:w="2830" w:type="dxa"/>
            <w:tcBorders>
              <w:top w:val="single" w:sz="4" w:space="0" w:color="auto"/>
              <w:left w:val="nil"/>
              <w:bottom w:val="single" w:sz="4" w:space="0" w:color="auto"/>
              <w:right w:val="single" w:sz="4" w:space="0" w:color="auto"/>
            </w:tcBorders>
            <w:shd w:val="clear" w:color="auto" w:fill="D9E2F3" w:themeFill="accent1" w:themeFillTint="33"/>
            <w:hideMark/>
          </w:tcPr>
          <w:p w:rsidR="00C630DD" w:rsidRPr="008F1C67" w:rsidP="00EB5E3B" w14:paraId="3D18BEAA" w14:textId="77777777">
            <w:pPr>
              <w:rPr>
                <w:b/>
                <w:bCs/>
                <w:color w:val="000000"/>
                <w:szCs w:val="24"/>
              </w:rPr>
            </w:pPr>
            <w:r w:rsidRPr="008F1C67">
              <w:rPr>
                <w:b/>
                <w:bCs/>
                <w:color w:val="000000"/>
                <w:szCs w:val="24"/>
              </w:rPr>
              <w:t>TOTAL NUMBER OF GRADUATES IN THE UNDERGRADUATE CLASS (Associate or Baccalaureate Degree)</w:t>
            </w:r>
          </w:p>
        </w:tc>
        <w:tc>
          <w:tcPr>
            <w:tcW w:w="3360" w:type="dxa"/>
            <w:tcBorders>
              <w:top w:val="single" w:sz="4" w:space="0" w:color="auto"/>
              <w:left w:val="nil"/>
              <w:bottom w:val="single" w:sz="4" w:space="0" w:color="auto"/>
              <w:right w:val="single" w:sz="4" w:space="0" w:color="auto"/>
            </w:tcBorders>
            <w:shd w:val="clear" w:color="auto" w:fill="D9E2F3" w:themeFill="accent1" w:themeFillTint="33"/>
            <w:hideMark/>
          </w:tcPr>
          <w:p w:rsidR="00C630DD" w:rsidRPr="008F1C67" w:rsidP="00EB5E3B" w14:paraId="795746C9" w14:textId="77777777">
            <w:pPr>
              <w:rPr>
                <w:b/>
                <w:bCs/>
                <w:color w:val="000000"/>
                <w:szCs w:val="24"/>
              </w:rPr>
            </w:pPr>
            <w:r w:rsidRPr="008F1C67">
              <w:rPr>
                <w:b/>
                <w:bCs/>
                <w:color w:val="000000"/>
                <w:szCs w:val="24"/>
              </w:rPr>
              <w:t>STUDENTS ADMITTED TO AND IN ATTENDANCE AT A GRADUATE OR PROFESSIONAL SCHOOL IN A DEGREE PROGRAM IN DISCIPLINES IN WHICH BLACKS ARE UNDERREPRESENTED</w:t>
            </w:r>
          </w:p>
        </w:tc>
      </w:tr>
      <w:tr w14:paraId="1F0CFA56" w14:textId="77777777" w:rsidTr="00C35934">
        <w:tblPrEx>
          <w:tblW w:w="9381" w:type="dxa"/>
          <w:tblLook w:val="04A0"/>
        </w:tblPrEx>
        <w:trPr>
          <w:trHeight w:val="399"/>
        </w:trPr>
        <w:tc>
          <w:tcPr>
            <w:tcW w:w="3191" w:type="dxa"/>
            <w:tcBorders>
              <w:top w:val="nil"/>
              <w:left w:val="single" w:sz="4" w:space="0" w:color="auto"/>
              <w:bottom w:val="single" w:sz="4" w:space="0" w:color="auto"/>
              <w:right w:val="single" w:sz="4" w:space="0" w:color="auto"/>
            </w:tcBorders>
            <w:shd w:val="clear" w:color="auto" w:fill="auto"/>
            <w:vAlign w:val="center"/>
            <w:hideMark/>
          </w:tcPr>
          <w:p w:rsidR="00C630DD" w:rsidRPr="008F1C67" w:rsidP="00EB5E3B" w14:paraId="4FAD0885" w14:textId="77777777">
            <w:pPr>
              <w:jc w:val="center"/>
              <w:rPr>
                <w:b/>
                <w:bCs/>
                <w:color w:val="000000"/>
                <w:szCs w:val="24"/>
              </w:rPr>
            </w:pPr>
            <w:r w:rsidRPr="008F1C67">
              <w:rPr>
                <w:b/>
                <w:bCs/>
                <w:color w:val="000000"/>
                <w:szCs w:val="24"/>
              </w:rPr>
              <w:t>(A)</w:t>
            </w:r>
          </w:p>
        </w:tc>
        <w:tc>
          <w:tcPr>
            <w:tcW w:w="2830" w:type="dxa"/>
            <w:tcBorders>
              <w:top w:val="nil"/>
              <w:left w:val="nil"/>
              <w:bottom w:val="single" w:sz="4" w:space="0" w:color="auto"/>
              <w:right w:val="single" w:sz="4" w:space="0" w:color="auto"/>
            </w:tcBorders>
            <w:shd w:val="clear" w:color="auto" w:fill="auto"/>
            <w:vAlign w:val="center"/>
            <w:hideMark/>
          </w:tcPr>
          <w:p w:rsidR="00C630DD" w:rsidRPr="008F1C67" w:rsidP="00EB5E3B" w14:paraId="3C2CC091" w14:textId="77777777">
            <w:pPr>
              <w:jc w:val="center"/>
              <w:rPr>
                <w:b/>
                <w:bCs/>
                <w:color w:val="000000"/>
                <w:szCs w:val="24"/>
              </w:rPr>
            </w:pPr>
            <w:r w:rsidRPr="008F1C67">
              <w:rPr>
                <w:b/>
                <w:bCs/>
                <w:color w:val="000000"/>
                <w:szCs w:val="24"/>
              </w:rPr>
              <w:t>(B)</w:t>
            </w:r>
          </w:p>
        </w:tc>
        <w:tc>
          <w:tcPr>
            <w:tcW w:w="3360" w:type="dxa"/>
            <w:tcBorders>
              <w:top w:val="nil"/>
              <w:left w:val="nil"/>
              <w:bottom w:val="single" w:sz="4" w:space="0" w:color="auto"/>
              <w:right w:val="single" w:sz="4" w:space="0" w:color="auto"/>
            </w:tcBorders>
            <w:shd w:val="clear" w:color="auto" w:fill="auto"/>
            <w:vAlign w:val="center"/>
            <w:hideMark/>
          </w:tcPr>
          <w:p w:rsidR="00C630DD" w:rsidRPr="008F1C67" w:rsidP="00EB5E3B" w14:paraId="1BE443E2" w14:textId="77777777">
            <w:pPr>
              <w:jc w:val="center"/>
              <w:rPr>
                <w:b/>
                <w:bCs/>
                <w:color w:val="000000"/>
                <w:szCs w:val="24"/>
              </w:rPr>
            </w:pPr>
            <w:r w:rsidRPr="008F1C67">
              <w:rPr>
                <w:b/>
                <w:bCs/>
                <w:color w:val="000000"/>
                <w:szCs w:val="24"/>
              </w:rPr>
              <w:t>(C)</w:t>
            </w:r>
          </w:p>
        </w:tc>
      </w:tr>
      <w:tr w14:paraId="0AD91DFB" w14:textId="77777777" w:rsidTr="00321009">
        <w:tblPrEx>
          <w:tblW w:w="9381" w:type="dxa"/>
          <w:tblLook w:val="04A0"/>
        </w:tblPrEx>
        <w:trPr>
          <w:trHeight w:val="399"/>
        </w:trPr>
        <w:tc>
          <w:tcPr>
            <w:tcW w:w="3191" w:type="dxa"/>
            <w:tcBorders>
              <w:top w:val="nil"/>
              <w:left w:val="single" w:sz="4" w:space="0" w:color="auto"/>
              <w:bottom w:val="single" w:sz="4" w:space="0" w:color="auto"/>
              <w:right w:val="single" w:sz="4" w:space="0" w:color="auto"/>
            </w:tcBorders>
            <w:shd w:val="clear" w:color="auto" w:fill="auto"/>
            <w:vAlign w:val="center"/>
            <w:hideMark/>
          </w:tcPr>
          <w:p w:rsidR="00C630DD" w:rsidRPr="008F1C67" w:rsidP="00EB5E3B" w14:paraId="4FEC88C9" w14:textId="0FFE71B5">
            <w:pPr>
              <w:jc w:val="center"/>
              <w:rPr>
                <w:b/>
                <w:bCs/>
                <w:color w:val="000000"/>
                <w:szCs w:val="24"/>
              </w:rPr>
            </w:pPr>
            <w:r w:rsidRPr="008F1C67">
              <w:rPr>
                <w:b/>
                <w:bCs/>
                <w:color w:val="000000"/>
                <w:szCs w:val="24"/>
              </w:rPr>
              <w:t>Year 1 - 20</w:t>
            </w:r>
            <w:r w:rsidRPr="008F1C67" w:rsidR="00183B73">
              <w:rPr>
                <w:b/>
                <w:bCs/>
                <w:color w:val="000000"/>
                <w:szCs w:val="24"/>
              </w:rPr>
              <w:t>20</w:t>
            </w:r>
          </w:p>
        </w:tc>
        <w:tc>
          <w:tcPr>
            <w:tcW w:w="2830" w:type="dxa"/>
            <w:tcBorders>
              <w:top w:val="nil"/>
              <w:left w:val="nil"/>
              <w:bottom w:val="single" w:sz="4" w:space="0" w:color="auto"/>
              <w:right w:val="single" w:sz="4" w:space="0" w:color="auto"/>
            </w:tcBorders>
            <w:shd w:val="clear" w:color="auto" w:fill="auto"/>
            <w:vAlign w:val="center"/>
          </w:tcPr>
          <w:p w:rsidR="00C630DD" w:rsidRPr="008F1C67" w:rsidP="00EB5E3B" w14:paraId="4048752A" w14:textId="77777777">
            <w:pPr>
              <w:jc w:val="center"/>
              <w:rPr>
                <w:color w:val="000000"/>
                <w:szCs w:val="24"/>
              </w:rPr>
            </w:pPr>
          </w:p>
        </w:tc>
        <w:tc>
          <w:tcPr>
            <w:tcW w:w="3360" w:type="dxa"/>
            <w:tcBorders>
              <w:top w:val="nil"/>
              <w:left w:val="nil"/>
              <w:bottom w:val="single" w:sz="4" w:space="0" w:color="auto"/>
              <w:right w:val="single" w:sz="4" w:space="0" w:color="auto"/>
            </w:tcBorders>
            <w:shd w:val="clear" w:color="auto" w:fill="auto"/>
            <w:vAlign w:val="center"/>
          </w:tcPr>
          <w:p w:rsidR="00C630DD" w:rsidRPr="008F1C67" w:rsidP="00EB5E3B" w14:paraId="36C3A68C" w14:textId="77777777">
            <w:pPr>
              <w:jc w:val="center"/>
              <w:rPr>
                <w:color w:val="000000"/>
                <w:szCs w:val="24"/>
              </w:rPr>
            </w:pPr>
          </w:p>
        </w:tc>
      </w:tr>
      <w:tr w14:paraId="2EDAA797" w14:textId="77777777" w:rsidTr="00321009">
        <w:tblPrEx>
          <w:tblW w:w="9381" w:type="dxa"/>
          <w:tblLook w:val="04A0"/>
        </w:tblPrEx>
        <w:trPr>
          <w:trHeight w:val="399"/>
        </w:trPr>
        <w:tc>
          <w:tcPr>
            <w:tcW w:w="3191" w:type="dxa"/>
            <w:tcBorders>
              <w:top w:val="nil"/>
              <w:left w:val="single" w:sz="4" w:space="0" w:color="auto"/>
              <w:bottom w:val="single" w:sz="4" w:space="0" w:color="auto"/>
              <w:right w:val="single" w:sz="4" w:space="0" w:color="auto"/>
            </w:tcBorders>
            <w:shd w:val="clear" w:color="auto" w:fill="auto"/>
            <w:vAlign w:val="center"/>
            <w:hideMark/>
          </w:tcPr>
          <w:p w:rsidR="00C630DD" w:rsidRPr="008F1C67" w:rsidP="00EB5E3B" w14:paraId="465FE6D9" w14:textId="778AD8C4">
            <w:pPr>
              <w:jc w:val="center"/>
              <w:rPr>
                <w:b/>
                <w:bCs/>
                <w:color w:val="000000"/>
                <w:szCs w:val="24"/>
              </w:rPr>
            </w:pPr>
            <w:r w:rsidRPr="008F1C67">
              <w:rPr>
                <w:b/>
                <w:bCs/>
                <w:color w:val="000000"/>
                <w:szCs w:val="24"/>
              </w:rPr>
              <w:t>Year 2 - 20</w:t>
            </w:r>
            <w:r w:rsidRPr="008F1C67" w:rsidR="00183B73">
              <w:rPr>
                <w:b/>
                <w:bCs/>
                <w:color w:val="000000"/>
                <w:szCs w:val="24"/>
              </w:rPr>
              <w:t>21</w:t>
            </w:r>
          </w:p>
        </w:tc>
        <w:tc>
          <w:tcPr>
            <w:tcW w:w="2830" w:type="dxa"/>
            <w:tcBorders>
              <w:top w:val="nil"/>
              <w:left w:val="nil"/>
              <w:bottom w:val="single" w:sz="4" w:space="0" w:color="auto"/>
              <w:right w:val="single" w:sz="4" w:space="0" w:color="auto"/>
            </w:tcBorders>
            <w:shd w:val="clear" w:color="auto" w:fill="auto"/>
            <w:vAlign w:val="center"/>
          </w:tcPr>
          <w:p w:rsidR="00C630DD" w:rsidRPr="008F1C67" w:rsidP="00EB5E3B" w14:paraId="6827E34E" w14:textId="77777777">
            <w:pPr>
              <w:jc w:val="center"/>
              <w:rPr>
                <w:color w:val="000000"/>
                <w:szCs w:val="24"/>
              </w:rPr>
            </w:pPr>
          </w:p>
        </w:tc>
        <w:tc>
          <w:tcPr>
            <w:tcW w:w="3360" w:type="dxa"/>
            <w:tcBorders>
              <w:top w:val="nil"/>
              <w:left w:val="nil"/>
              <w:bottom w:val="single" w:sz="4" w:space="0" w:color="auto"/>
              <w:right w:val="single" w:sz="4" w:space="0" w:color="auto"/>
            </w:tcBorders>
            <w:shd w:val="clear" w:color="auto" w:fill="auto"/>
            <w:vAlign w:val="center"/>
          </w:tcPr>
          <w:p w:rsidR="00C630DD" w:rsidRPr="008F1C67" w:rsidP="00EB5E3B" w14:paraId="5D480452" w14:textId="77777777">
            <w:pPr>
              <w:jc w:val="center"/>
              <w:rPr>
                <w:color w:val="000000"/>
                <w:szCs w:val="24"/>
              </w:rPr>
            </w:pPr>
          </w:p>
        </w:tc>
      </w:tr>
      <w:tr w14:paraId="343F11BD" w14:textId="77777777" w:rsidTr="00321009">
        <w:tblPrEx>
          <w:tblW w:w="9381" w:type="dxa"/>
          <w:tblLook w:val="04A0"/>
        </w:tblPrEx>
        <w:trPr>
          <w:trHeight w:val="399"/>
        </w:trPr>
        <w:tc>
          <w:tcPr>
            <w:tcW w:w="3191" w:type="dxa"/>
            <w:tcBorders>
              <w:top w:val="nil"/>
              <w:left w:val="single" w:sz="4" w:space="0" w:color="auto"/>
              <w:bottom w:val="single" w:sz="4" w:space="0" w:color="auto"/>
              <w:right w:val="single" w:sz="4" w:space="0" w:color="auto"/>
            </w:tcBorders>
            <w:shd w:val="clear" w:color="auto" w:fill="auto"/>
            <w:vAlign w:val="center"/>
            <w:hideMark/>
          </w:tcPr>
          <w:p w:rsidR="00C630DD" w:rsidRPr="008F1C67" w:rsidP="00EB5E3B" w14:paraId="155C119E" w14:textId="77E33FAC">
            <w:pPr>
              <w:jc w:val="center"/>
              <w:rPr>
                <w:b/>
                <w:bCs/>
                <w:color w:val="000000"/>
                <w:szCs w:val="24"/>
              </w:rPr>
            </w:pPr>
            <w:r w:rsidRPr="008F1C67">
              <w:rPr>
                <w:b/>
                <w:bCs/>
                <w:color w:val="000000"/>
                <w:szCs w:val="24"/>
              </w:rPr>
              <w:t>Year 3 - 20</w:t>
            </w:r>
            <w:r w:rsidRPr="008F1C67" w:rsidR="00183B73">
              <w:rPr>
                <w:b/>
                <w:bCs/>
                <w:color w:val="000000"/>
                <w:szCs w:val="24"/>
              </w:rPr>
              <w:t>22</w:t>
            </w:r>
          </w:p>
        </w:tc>
        <w:tc>
          <w:tcPr>
            <w:tcW w:w="2830" w:type="dxa"/>
            <w:tcBorders>
              <w:top w:val="nil"/>
              <w:left w:val="nil"/>
              <w:bottom w:val="single" w:sz="4" w:space="0" w:color="auto"/>
              <w:right w:val="single" w:sz="4" w:space="0" w:color="auto"/>
            </w:tcBorders>
            <w:shd w:val="clear" w:color="auto" w:fill="auto"/>
            <w:vAlign w:val="center"/>
          </w:tcPr>
          <w:p w:rsidR="00C630DD" w:rsidRPr="008F1C67" w:rsidP="00EB5E3B" w14:paraId="081C9200" w14:textId="77777777">
            <w:pPr>
              <w:jc w:val="center"/>
              <w:rPr>
                <w:color w:val="000000"/>
                <w:szCs w:val="24"/>
              </w:rPr>
            </w:pPr>
          </w:p>
        </w:tc>
        <w:tc>
          <w:tcPr>
            <w:tcW w:w="3360" w:type="dxa"/>
            <w:tcBorders>
              <w:top w:val="nil"/>
              <w:left w:val="nil"/>
              <w:bottom w:val="single" w:sz="4" w:space="0" w:color="auto"/>
              <w:right w:val="single" w:sz="4" w:space="0" w:color="auto"/>
            </w:tcBorders>
            <w:shd w:val="clear" w:color="auto" w:fill="auto"/>
            <w:vAlign w:val="center"/>
          </w:tcPr>
          <w:p w:rsidR="00C630DD" w:rsidRPr="008F1C67" w:rsidP="00EB5E3B" w14:paraId="4B19B4EF" w14:textId="77777777">
            <w:pPr>
              <w:jc w:val="center"/>
              <w:rPr>
                <w:color w:val="000000"/>
                <w:szCs w:val="24"/>
              </w:rPr>
            </w:pPr>
          </w:p>
        </w:tc>
      </w:tr>
      <w:tr w14:paraId="50BDEB5B" w14:textId="77777777" w:rsidTr="00321009">
        <w:tblPrEx>
          <w:tblW w:w="9381" w:type="dxa"/>
          <w:tblLook w:val="04A0"/>
        </w:tblPrEx>
        <w:trPr>
          <w:trHeight w:val="399"/>
        </w:trPr>
        <w:tc>
          <w:tcPr>
            <w:tcW w:w="3191" w:type="dxa"/>
            <w:tcBorders>
              <w:top w:val="nil"/>
              <w:left w:val="single" w:sz="4" w:space="0" w:color="auto"/>
              <w:bottom w:val="single" w:sz="4" w:space="0" w:color="auto"/>
              <w:right w:val="single" w:sz="4" w:space="0" w:color="auto"/>
            </w:tcBorders>
            <w:shd w:val="clear" w:color="auto" w:fill="auto"/>
            <w:vAlign w:val="center"/>
            <w:hideMark/>
          </w:tcPr>
          <w:p w:rsidR="00C630DD" w:rsidRPr="008F1C67" w:rsidP="00EB5E3B" w14:paraId="72983C20" w14:textId="41F950AD">
            <w:pPr>
              <w:jc w:val="center"/>
              <w:rPr>
                <w:b/>
                <w:bCs/>
                <w:color w:val="000000"/>
                <w:szCs w:val="24"/>
              </w:rPr>
            </w:pPr>
            <w:r w:rsidRPr="008F1C67">
              <w:rPr>
                <w:b/>
                <w:bCs/>
                <w:color w:val="000000"/>
                <w:szCs w:val="24"/>
              </w:rPr>
              <w:t>Year 4 - 202</w:t>
            </w:r>
            <w:r w:rsidRPr="008F1C67" w:rsidR="00183B73">
              <w:rPr>
                <w:b/>
                <w:bCs/>
                <w:color w:val="000000"/>
                <w:szCs w:val="24"/>
              </w:rPr>
              <w:t>3</w:t>
            </w:r>
          </w:p>
        </w:tc>
        <w:tc>
          <w:tcPr>
            <w:tcW w:w="2830" w:type="dxa"/>
            <w:tcBorders>
              <w:top w:val="nil"/>
              <w:left w:val="nil"/>
              <w:bottom w:val="single" w:sz="4" w:space="0" w:color="auto"/>
              <w:right w:val="single" w:sz="4" w:space="0" w:color="auto"/>
            </w:tcBorders>
            <w:shd w:val="clear" w:color="auto" w:fill="auto"/>
            <w:vAlign w:val="center"/>
          </w:tcPr>
          <w:p w:rsidR="00C630DD" w:rsidRPr="008F1C67" w:rsidP="00EB5E3B" w14:paraId="554787DE" w14:textId="77777777">
            <w:pPr>
              <w:jc w:val="center"/>
              <w:rPr>
                <w:color w:val="000000"/>
                <w:szCs w:val="24"/>
              </w:rPr>
            </w:pPr>
          </w:p>
        </w:tc>
        <w:tc>
          <w:tcPr>
            <w:tcW w:w="3360" w:type="dxa"/>
            <w:tcBorders>
              <w:top w:val="nil"/>
              <w:left w:val="nil"/>
              <w:bottom w:val="single" w:sz="4" w:space="0" w:color="auto"/>
              <w:right w:val="single" w:sz="4" w:space="0" w:color="auto"/>
            </w:tcBorders>
            <w:shd w:val="clear" w:color="auto" w:fill="auto"/>
            <w:vAlign w:val="center"/>
          </w:tcPr>
          <w:p w:rsidR="00C630DD" w:rsidRPr="008F1C67" w:rsidP="00EB5E3B" w14:paraId="34342D63" w14:textId="77777777">
            <w:pPr>
              <w:jc w:val="center"/>
              <w:rPr>
                <w:color w:val="000000"/>
                <w:szCs w:val="24"/>
              </w:rPr>
            </w:pPr>
          </w:p>
        </w:tc>
      </w:tr>
      <w:tr w14:paraId="24D9C0DD" w14:textId="77777777" w:rsidTr="00321009">
        <w:tblPrEx>
          <w:tblW w:w="9381" w:type="dxa"/>
          <w:tblLook w:val="04A0"/>
        </w:tblPrEx>
        <w:trPr>
          <w:trHeight w:val="399"/>
        </w:trPr>
        <w:tc>
          <w:tcPr>
            <w:tcW w:w="3191" w:type="dxa"/>
            <w:tcBorders>
              <w:top w:val="nil"/>
              <w:left w:val="single" w:sz="4" w:space="0" w:color="auto"/>
              <w:bottom w:val="single" w:sz="4" w:space="0" w:color="auto"/>
              <w:right w:val="single" w:sz="4" w:space="0" w:color="auto"/>
            </w:tcBorders>
            <w:shd w:val="clear" w:color="auto" w:fill="auto"/>
            <w:vAlign w:val="center"/>
            <w:hideMark/>
          </w:tcPr>
          <w:p w:rsidR="00C630DD" w:rsidRPr="008F1C67" w:rsidP="00EB5E3B" w14:paraId="20FAEB56" w14:textId="0B968BD3">
            <w:pPr>
              <w:jc w:val="center"/>
              <w:rPr>
                <w:b/>
                <w:bCs/>
                <w:color w:val="000000"/>
                <w:szCs w:val="24"/>
              </w:rPr>
            </w:pPr>
            <w:r w:rsidRPr="008F1C67">
              <w:rPr>
                <w:b/>
                <w:bCs/>
                <w:color w:val="000000"/>
                <w:szCs w:val="24"/>
              </w:rPr>
              <w:t>Year 5 -</w:t>
            </w:r>
            <w:r w:rsidR="00755DDC">
              <w:rPr>
                <w:b/>
                <w:bCs/>
                <w:color w:val="000000"/>
                <w:szCs w:val="24"/>
              </w:rPr>
              <w:t xml:space="preserve"> </w:t>
            </w:r>
            <w:r w:rsidRPr="008F1C67">
              <w:rPr>
                <w:b/>
                <w:bCs/>
                <w:color w:val="000000"/>
                <w:szCs w:val="24"/>
              </w:rPr>
              <w:t>202</w:t>
            </w:r>
            <w:r w:rsidRPr="008F1C67" w:rsidR="00183B73">
              <w:rPr>
                <w:b/>
                <w:bCs/>
                <w:color w:val="000000"/>
                <w:szCs w:val="24"/>
              </w:rPr>
              <w:t>4</w:t>
            </w:r>
          </w:p>
        </w:tc>
        <w:tc>
          <w:tcPr>
            <w:tcW w:w="2830" w:type="dxa"/>
            <w:tcBorders>
              <w:top w:val="nil"/>
              <w:left w:val="nil"/>
              <w:bottom w:val="single" w:sz="4" w:space="0" w:color="auto"/>
              <w:right w:val="single" w:sz="4" w:space="0" w:color="auto"/>
            </w:tcBorders>
            <w:shd w:val="clear" w:color="auto" w:fill="auto"/>
            <w:vAlign w:val="center"/>
          </w:tcPr>
          <w:p w:rsidR="00C630DD" w:rsidRPr="008F1C67" w:rsidP="00EB5E3B" w14:paraId="5522FD96" w14:textId="77777777">
            <w:pPr>
              <w:jc w:val="center"/>
              <w:rPr>
                <w:color w:val="000000"/>
                <w:szCs w:val="24"/>
              </w:rPr>
            </w:pPr>
          </w:p>
        </w:tc>
        <w:tc>
          <w:tcPr>
            <w:tcW w:w="3360" w:type="dxa"/>
            <w:tcBorders>
              <w:top w:val="nil"/>
              <w:left w:val="nil"/>
              <w:bottom w:val="single" w:sz="4" w:space="0" w:color="auto"/>
              <w:right w:val="single" w:sz="4" w:space="0" w:color="auto"/>
            </w:tcBorders>
            <w:shd w:val="clear" w:color="auto" w:fill="auto"/>
            <w:vAlign w:val="center"/>
          </w:tcPr>
          <w:p w:rsidR="00C630DD" w:rsidRPr="008F1C67" w:rsidP="00EB5E3B" w14:paraId="3A6737F0" w14:textId="77777777">
            <w:pPr>
              <w:jc w:val="center"/>
              <w:rPr>
                <w:color w:val="000000"/>
                <w:szCs w:val="24"/>
              </w:rPr>
            </w:pPr>
          </w:p>
        </w:tc>
      </w:tr>
      <w:tr w14:paraId="27FD576F" w14:textId="77777777" w:rsidTr="00C35934">
        <w:tblPrEx>
          <w:tblW w:w="9381" w:type="dxa"/>
          <w:tblLook w:val="04A0"/>
        </w:tblPrEx>
        <w:trPr>
          <w:trHeight w:val="661"/>
        </w:trPr>
        <w:tc>
          <w:tcPr>
            <w:tcW w:w="3191" w:type="dxa"/>
            <w:tcBorders>
              <w:top w:val="nil"/>
              <w:left w:val="single" w:sz="4" w:space="0" w:color="auto"/>
              <w:bottom w:val="single" w:sz="4" w:space="0" w:color="auto"/>
              <w:right w:val="single" w:sz="4" w:space="0" w:color="auto"/>
            </w:tcBorders>
            <w:shd w:val="clear" w:color="auto" w:fill="D9E2F3" w:themeFill="accent1" w:themeFillTint="33"/>
            <w:vAlign w:val="center"/>
            <w:hideMark/>
          </w:tcPr>
          <w:p w:rsidR="00C630DD" w:rsidRPr="008F1C67" w:rsidP="00EB5E3B" w14:paraId="50C8AD7C" w14:textId="77777777">
            <w:pPr>
              <w:jc w:val="center"/>
              <w:rPr>
                <w:b/>
                <w:bCs/>
                <w:color w:val="000000"/>
                <w:szCs w:val="24"/>
              </w:rPr>
            </w:pPr>
            <w:r w:rsidRPr="008F1C67">
              <w:rPr>
                <w:b/>
                <w:bCs/>
                <w:color w:val="000000"/>
                <w:szCs w:val="24"/>
              </w:rPr>
              <w:t>TOTALS</w:t>
            </w:r>
          </w:p>
        </w:tc>
        <w:tc>
          <w:tcPr>
            <w:tcW w:w="2830" w:type="dxa"/>
            <w:tcBorders>
              <w:top w:val="nil"/>
              <w:left w:val="nil"/>
              <w:bottom w:val="single" w:sz="4" w:space="0" w:color="auto"/>
              <w:right w:val="single" w:sz="4" w:space="0" w:color="auto"/>
            </w:tcBorders>
            <w:shd w:val="clear" w:color="auto" w:fill="D9E2F3" w:themeFill="accent1" w:themeFillTint="33"/>
            <w:vAlign w:val="center"/>
            <w:hideMark/>
          </w:tcPr>
          <w:p w:rsidR="00C630DD" w:rsidRPr="008F1C67" w:rsidP="00EB5E3B" w14:paraId="3DB447A9" w14:textId="77777777">
            <w:pPr>
              <w:jc w:val="center"/>
              <w:rPr>
                <w:b/>
                <w:bCs/>
                <w:color w:val="000000"/>
                <w:szCs w:val="24"/>
              </w:rPr>
            </w:pPr>
          </w:p>
        </w:tc>
        <w:tc>
          <w:tcPr>
            <w:tcW w:w="3360" w:type="dxa"/>
            <w:tcBorders>
              <w:top w:val="nil"/>
              <w:left w:val="nil"/>
              <w:bottom w:val="single" w:sz="4" w:space="0" w:color="auto"/>
              <w:right w:val="single" w:sz="4" w:space="0" w:color="auto"/>
            </w:tcBorders>
            <w:shd w:val="clear" w:color="auto" w:fill="D9E2F3" w:themeFill="accent1" w:themeFillTint="33"/>
            <w:vAlign w:val="center"/>
            <w:hideMark/>
          </w:tcPr>
          <w:p w:rsidR="00C630DD" w:rsidRPr="008F1C67" w:rsidP="00EB5E3B" w14:paraId="482E0186" w14:textId="77777777">
            <w:pPr>
              <w:jc w:val="center"/>
              <w:rPr>
                <w:b/>
                <w:bCs/>
                <w:color w:val="000000"/>
                <w:szCs w:val="24"/>
              </w:rPr>
            </w:pPr>
          </w:p>
        </w:tc>
      </w:tr>
    </w:tbl>
    <w:p w:rsidR="00C630DD" w:rsidRPr="008F1C67" w:rsidP="00C630DD" w14:paraId="3D100A6D" w14:textId="77777777">
      <w:pPr>
        <w:pStyle w:val="BodyText"/>
        <w:spacing w:before="10"/>
        <w:rPr>
          <w:rFonts w:ascii="Times New Roman" w:hAnsi="Times New Roman"/>
          <w:sz w:val="24"/>
          <w:szCs w:val="24"/>
        </w:rPr>
      </w:pPr>
    </w:p>
    <w:p w:rsidR="00D553A9" w:rsidRPr="008F1C67" w:rsidP="00D553A9" w14:paraId="04BA260C" w14:textId="6CE1C2E4">
      <w:pPr>
        <w:spacing w:before="10"/>
        <w:ind w:right="18"/>
        <w:jc w:val="right"/>
        <w:rPr>
          <w:szCs w:val="24"/>
        </w:rPr>
      </w:pPr>
      <w:r w:rsidRPr="008F1C67">
        <w:rPr>
          <w:szCs w:val="24"/>
        </w:rPr>
        <w:t>OMB</w:t>
      </w:r>
      <w:r w:rsidRPr="008F1C67">
        <w:rPr>
          <w:spacing w:val="3"/>
          <w:szCs w:val="24"/>
        </w:rPr>
        <w:t xml:space="preserve"> </w:t>
      </w:r>
      <w:r w:rsidRPr="008F1C67">
        <w:rPr>
          <w:szCs w:val="24"/>
        </w:rPr>
        <w:t>No.</w:t>
      </w:r>
      <w:r w:rsidRPr="008F1C67">
        <w:rPr>
          <w:spacing w:val="3"/>
          <w:szCs w:val="24"/>
        </w:rPr>
        <w:t xml:space="preserve"> </w:t>
      </w:r>
      <w:r w:rsidRPr="008F1C67">
        <w:rPr>
          <w:szCs w:val="24"/>
        </w:rPr>
        <w:t>1840-0113</w:t>
      </w:r>
    </w:p>
    <w:p w:rsidR="00D553A9" w:rsidRPr="008F1C67" w:rsidP="00D553A9" w14:paraId="7452448B" w14:textId="1A073E45">
      <w:pPr>
        <w:spacing w:before="15"/>
        <w:ind w:right="18"/>
        <w:jc w:val="right"/>
        <w:rPr>
          <w:szCs w:val="24"/>
        </w:rPr>
      </w:pPr>
      <w:r w:rsidRPr="008F1C67">
        <w:rPr>
          <w:szCs w:val="24"/>
        </w:rPr>
        <w:t>Expiration</w:t>
      </w:r>
      <w:r w:rsidRPr="008F1C67">
        <w:rPr>
          <w:spacing w:val="5"/>
          <w:szCs w:val="24"/>
        </w:rPr>
        <w:t xml:space="preserve"> </w:t>
      </w:r>
      <w:r w:rsidRPr="008F1C67">
        <w:rPr>
          <w:szCs w:val="24"/>
        </w:rPr>
        <w:t>Date:</w:t>
      </w:r>
      <w:r w:rsidRPr="008F1C67">
        <w:rPr>
          <w:spacing w:val="7"/>
          <w:szCs w:val="24"/>
        </w:rPr>
        <w:t xml:space="preserve"> </w:t>
      </w:r>
      <w:r w:rsidRPr="008F1C67" w:rsidR="004D4560">
        <w:rPr>
          <w:szCs w:val="24"/>
        </w:rPr>
        <w:t>XX</w:t>
      </w:r>
      <w:r w:rsidRPr="008F1C67">
        <w:rPr>
          <w:szCs w:val="24"/>
        </w:rPr>
        <w:t>/</w:t>
      </w:r>
      <w:r w:rsidRPr="008F1C67" w:rsidR="004D4560">
        <w:rPr>
          <w:szCs w:val="24"/>
        </w:rPr>
        <w:t>XX</w:t>
      </w:r>
      <w:r w:rsidRPr="008F1C67">
        <w:rPr>
          <w:szCs w:val="24"/>
        </w:rPr>
        <w:t>/20</w:t>
      </w:r>
      <w:r w:rsidRPr="008F1C67" w:rsidR="004D4560">
        <w:rPr>
          <w:szCs w:val="24"/>
        </w:rPr>
        <w:t>XX</w:t>
      </w:r>
    </w:p>
    <w:p w:rsidR="00CA1613" w:rsidRPr="008F1C67" w:rsidP="00D553A9" w14:paraId="22ECA287" w14:textId="1597CAD1">
      <w:pPr>
        <w:spacing w:before="15"/>
        <w:ind w:right="18"/>
        <w:jc w:val="right"/>
        <w:rPr>
          <w:szCs w:val="24"/>
        </w:rPr>
      </w:pPr>
    </w:p>
    <w:p w:rsidR="00CA1613" w:rsidRPr="008F1C67" w:rsidP="00CA1613" w14:paraId="2DF43E8B" w14:textId="6F71358B">
      <w:pPr>
        <w:ind w:left="720"/>
        <w:jc w:val="right"/>
        <w:rPr>
          <w:szCs w:val="24"/>
        </w:rPr>
      </w:pPr>
      <w:r w:rsidRPr="008F1C67">
        <w:rPr>
          <w:szCs w:val="24"/>
        </w:rPr>
        <w:t>FY 202</w:t>
      </w:r>
      <w:r w:rsidRPr="008F1C67" w:rsidR="00183B73">
        <w:rPr>
          <w:szCs w:val="24"/>
        </w:rPr>
        <w:t>5</w:t>
      </w:r>
      <w:r w:rsidRPr="008F1C67">
        <w:rPr>
          <w:szCs w:val="24"/>
        </w:rPr>
        <w:t xml:space="preserve"> HBCU Phase I Data Worksheet Page 2 of 2</w:t>
      </w:r>
    </w:p>
    <w:p w:rsidR="00CA1613" w:rsidRPr="008F1C67" w:rsidP="00D553A9" w14:paraId="7B4C74A9" w14:textId="77777777">
      <w:pPr>
        <w:spacing w:before="15"/>
        <w:ind w:right="18"/>
        <w:jc w:val="right"/>
        <w:rPr>
          <w:szCs w:val="24"/>
        </w:rPr>
      </w:pPr>
    </w:p>
    <w:p w:rsidR="00B558E5" w:rsidRPr="008F1C67" w:rsidP="00B558E5" w14:paraId="73BDB308" w14:textId="183B72CF">
      <w:pPr>
        <w:pBdr>
          <w:top w:val="single" w:sz="4" w:space="1" w:color="auto"/>
          <w:bottom w:val="single" w:sz="4" w:space="1" w:color="auto"/>
        </w:pBdr>
        <w:shd w:val="clear" w:color="auto" w:fill="BDD6EE" w:themeFill="accent5" w:themeFillTint="66"/>
        <w:tabs>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jc w:val="center"/>
        <w:rPr>
          <w:b/>
          <w:szCs w:val="24"/>
        </w:rPr>
      </w:pPr>
      <w:r w:rsidRPr="008F1C67">
        <w:rPr>
          <w:b/>
          <w:szCs w:val="24"/>
        </w:rPr>
        <w:t>PHASE I FORMULA GRANT DATA WORKSHEET (FY 202</w:t>
      </w:r>
      <w:r w:rsidRPr="008F1C67" w:rsidR="00183B73">
        <w:rPr>
          <w:b/>
          <w:szCs w:val="24"/>
        </w:rPr>
        <w:t>5</w:t>
      </w:r>
      <w:r w:rsidRPr="008F1C67">
        <w:rPr>
          <w:b/>
          <w:szCs w:val="24"/>
        </w:rPr>
        <w:t>)</w:t>
      </w:r>
    </w:p>
    <w:p w:rsidR="00C630DD" w:rsidRPr="008F1C67" w:rsidP="00C630DD" w14:paraId="69D0A1BB" w14:textId="77777777">
      <w:pPr>
        <w:tabs>
          <w:tab w:val="left" w:pos="0"/>
        </w:tabs>
        <w:ind w:left="360"/>
        <w:rPr>
          <w:bCs/>
          <w:szCs w:val="24"/>
        </w:rPr>
      </w:pPr>
    </w:p>
    <w:p w:rsidR="00C630DD" w:rsidRPr="008F1C67" w:rsidP="00701C55" w14:paraId="03D963C8" w14:textId="752D412B">
      <w:pPr>
        <w:pStyle w:val="ListParagraph"/>
        <w:widowControl w:val="0"/>
        <w:numPr>
          <w:ilvl w:val="0"/>
          <w:numId w:val="5"/>
        </w:numPr>
        <w:tabs>
          <w:tab w:val="left" w:pos="0"/>
        </w:tabs>
        <w:autoSpaceDE w:val="0"/>
        <w:autoSpaceDN w:val="0"/>
        <w:rPr>
          <w:sz w:val="24"/>
          <w:szCs w:val="24"/>
        </w:rPr>
      </w:pPr>
      <w:r w:rsidRPr="008F1C67">
        <w:rPr>
          <w:sz w:val="24"/>
          <w:szCs w:val="24"/>
        </w:rPr>
        <w:t>Number of Pell Grant recipients attending the applicant institution during the school year immediately</w:t>
      </w:r>
      <w:r w:rsidRPr="008F1C67">
        <w:rPr>
          <w:spacing w:val="1"/>
          <w:sz w:val="24"/>
          <w:szCs w:val="24"/>
        </w:rPr>
        <w:t xml:space="preserve"> </w:t>
      </w:r>
      <w:r w:rsidRPr="008F1C67">
        <w:rPr>
          <w:sz w:val="24"/>
          <w:szCs w:val="24"/>
        </w:rPr>
        <w:t>preceding</w:t>
      </w:r>
      <w:r w:rsidRPr="008F1C67">
        <w:rPr>
          <w:spacing w:val="-3"/>
          <w:sz w:val="24"/>
          <w:szCs w:val="24"/>
        </w:rPr>
        <w:t xml:space="preserve"> </w:t>
      </w:r>
      <w:r w:rsidRPr="008F1C67">
        <w:rPr>
          <w:sz w:val="24"/>
          <w:szCs w:val="24"/>
        </w:rPr>
        <w:t>the</w:t>
      </w:r>
      <w:r w:rsidRPr="008F1C67">
        <w:rPr>
          <w:spacing w:val="-2"/>
          <w:sz w:val="24"/>
          <w:szCs w:val="24"/>
        </w:rPr>
        <w:t xml:space="preserve"> </w:t>
      </w:r>
      <w:r w:rsidRPr="008F1C67">
        <w:rPr>
          <w:sz w:val="24"/>
          <w:szCs w:val="24"/>
        </w:rPr>
        <w:t>beginning</w:t>
      </w:r>
      <w:r w:rsidRPr="008F1C67">
        <w:rPr>
          <w:spacing w:val="-2"/>
          <w:sz w:val="24"/>
          <w:szCs w:val="24"/>
        </w:rPr>
        <w:t xml:space="preserve"> </w:t>
      </w:r>
      <w:r w:rsidRPr="008F1C67">
        <w:rPr>
          <w:sz w:val="24"/>
          <w:szCs w:val="24"/>
        </w:rPr>
        <w:t>of the</w:t>
      </w:r>
      <w:r w:rsidRPr="008F1C67">
        <w:rPr>
          <w:spacing w:val="-1"/>
          <w:sz w:val="24"/>
          <w:szCs w:val="24"/>
        </w:rPr>
        <w:t xml:space="preserve"> </w:t>
      </w:r>
      <w:r w:rsidRPr="008F1C67">
        <w:rPr>
          <w:sz w:val="24"/>
          <w:szCs w:val="24"/>
        </w:rPr>
        <w:t>fiscal</w:t>
      </w:r>
      <w:r w:rsidRPr="008F1C67">
        <w:rPr>
          <w:spacing w:val="4"/>
          <w:sz w:val="24"/>
          <w:szCs w:val="24"/>
        </w:rPr>
        <w:t xml:space="preserve"> </w:t>
      </w:r>
      <w:r w:rsidRPr="008F1C67">
        <w:rPr>
          <w:sz w:val="24"/>
          <w:szCs w:val="24"/>
        </w:rPr>
        <w:t>year</w:t>
      </w:r>
      <w:r w:rsidRPr="008F1C67">
        <w:rPr>
          <w:spacing w:val="-1"/>
          <w:sz w:val="24"/>
          <w:szCs w:val="24"/>
        </w:rPr>
        <w:t xml:space="preserve"> </w:t>
      </w:r>
      <w:r w:rsidRPr="008F1C67">
        <w:rPr>
          <w:sz w:val="24"/>
          <w:szCs w:val="24"/>
        </w:rPr>
        <w:t>in</w:t>
      </w:r>
      <w:r w:rsidRPr="008F1C67">
        <w:rPr>
          <w:spacing w:val="-1"/>
          <w:sz w:val="24"/>
          <w:szCs w:val="24"/>
        </w:rPr>
        <w:t xml:space="preserve"> </w:t>
      </w:r>
      <w:r w:rsidRPr="008F1C67">
        <w:rPr>
          <w:sz w:val="24"/>
          <w:szCs w:val="24"/>
        </w:rPr>
        <w:t>which</w:t>
      </w:r>
      <w:r w:rsidRPr="008F1C67">
        <w:rPr>
          <w:spacing w:val="-1"/>
          <w:sz w:val="24"/>
          <w:szCs w:val="24"/>
        </w:rPr>
        <w:t xml:space="preserve"> </w:t>
      </w:r>
      <w:r w:rsidRPr="008F1C67">
        <w:rPr>
          <w:sz w:val="24"/>
          <w:szCs w:val="24"/>
        </w:rPr>
        <w:t>the</w:t>
      </w:r>
      <w:r w:rsidRPr="008F1C67">
        <w:rPr>
          <w:spacing w:val="-1"/>
          <w:sz w:val="24"/>
          <w:szCs w:val="24"/>
        </w:rPr>
        <w:t xml:space="preserve"> </w:t>
      </w:r>
      <w:r w:rsidRPr="008F1C67">
        <w:rPr>
          <w:sz w:val="24"/>
          <w:szCs w:val="24"/>
        </w:rPr>
        <w:t>applicant</w:t>
      </w:r>
      <w:r w:rsidRPr="008F1C67">
        <w:rPr>
          <w:spacing w:val="-1"/>
          <w:sz w:val="24"/>
          <w:szCs w:val="24"/>
        </w:rPr>
        <w:t xml:space="preserve"> </w:t>
      </w:r>
      <w:r w:rsidRPr="008F1C67">
        <w:rPr>
          <w:sz w:val="24"/>
          <w:szCs w:val="24"/>
        </w:rPr>
        <w:t>applies for</w:t>
      </w:r>
      <w:r w:rsidRPr="008F1C67">
        <w:rPr>
          <w:spacing w:val="-1"/>
          <w:sz w:val="24"/>
          <w:szCs w:val="24"/>
        </w:rPr>
        <w:t xml:space="preserve"> </w:t>
      </w:r>
      <w:r w:rsidRPr="008F1C67">
        <w:rPr>
          <w:sz w:val="24"/>
          <w:szCs w:val="24"/>
        </w:rPr>
        <w:t>a</w:t>
      </w:r>
      <w:r w:rsidRPr="008F1C67">
        <w:rPr>
          <w:spacing w:val="1"/>
          <w:sz w:val="24"/>
          <w:szCs w:val="24"/>
        </w:rPr>
        <w:t xml:space="preserve"> </w:t>
      </w:r>
      <w:r w:rsidRPr="008F1C67">
        <w:rPr>
          <w:sz w:val="24"/>
          <w:szCs w:val="24"/>
        </w:rPr>
        <w:t>grant (July</w:t>
      </w:r>
      <w:r w:rsidRPr="008F1C67">
        <w:rPr>
          <w:spacing w:val="-5"/>
          <w:sz w:val="24"/>
          <w:szCs w:val="24"/>
        </w:rPr>
        <w:t xml:space="preserve"> </w:t>
      </w:r>
      <w:r w:rsidRPr="008F1C67">
        <w:rPr>
          <w:sz w:val="24"/>
          <w:szCs w:val="24"/>
        </w:rPr>
        <w:t>1, 202</w:t>
      </w:r>
      <w:r w:rsidRPr="008F1C67" w:rsidR="009A3C71">
        <w:rPr>
          <w:sz w:val="24"/>
          <w:szCs w:val="24"/>
        </w:rPr>
        <w:t>3</w:t>
      </w:r>
      <w:r w:rsidRPr="008F1C67">
        <w:rPr>
          <w:spacing w:val="1"/>
          <w:sz w:val="24"/>
          <w:szCs w:val="24"/>
        </w:rPr>
        <w:t xml:space="preserve"> </w:t>
      </w:r>
      <w:r w:rsidRPr="008F1C67">
        <w:rPr>
          <w:sz w:val="24"/>
          <w:szCs w:val="24"/>
        </w:rPr>
        <w:t>–</w:t>
      </w:r>
      <w:r w:rsidRPr="008F1C67">
        <w:rPr>
          <w:spacing w:val="1"/>
          <w:sz w:val="24"/>
          <w:szCs w:val="24"/>
        </w:rPr>
        <w:t xml:space="preserve"> </w:t>
      </w:r>
      <w:r w:rsidRPr="008F1C67">
        <w:rPr>
          <w:sz w:val="24"/>
          <w:szCs w:val="24"/>
        </w:rPr>
        <w:t>June</w:t>
      </w:r>
      <w:r w:rsidRPr="008F1C67">
        <w:rPr>
          <w:spacing w:val="-1"/>
          <w:sz w:val="24"/>
          <w:szCs w:val="24"/>
        </w:rPr>
        <w:t xml:space="preserve"> </w:t>
      </w:r>
      <w:r w:rsidRPr="008F1C67">
        <w:rPr>
          <w:sz w:val="24"/>
          <w:szCs w:val="24"/>
        </w:rPr>
        <w:t>30</w:t>
      </w:r>
      <w:r w:rsidRPr="008F1C67" w:rsidR="00B30067">
        <w:rPr>
          <w:sz w:val="24"/>
          <w:szCs w:val="24"/>
        </w:rPr>
        <w:t>, 202</w:t>
      </w:r>
      <w:r w:rsidRPr="008F1C67" w:rsidR="009A3C71">
        <w:rPr>
          <w:sz w:val="24"/>
          <w:szCs w:val="24"/>
        </w:rPr>
        <w:t>4</w:t>
      </w:r>
      <w:r w:rsidRPr="008F1C67">
        <w:rPr>
          <w:sz w:val="24"/>
          <w:szCs w:val="24"/>
        </w:rPr>
        <w:t>).</w:t>
      </w:r>
    </w:p>
    <w:p w:rsidR="00C630DD" w:rsidRPr="002A55AC" w:rsidP="00C630DD" w14:paraId="45D5AD8C" w14:textId="77777777">
      <w:pPr>
        <w:tabs>
          <w:tab w:val="left" w:pos="909"/>
        </w:tabs>
        <w:ind w:left="360"/>
        <w:rPr>
          <w:sz w:val="16"/>
          <w:szCs w:val="16"/>
        </w:rPr>
      </w:pPr>
    </w:p>
    <w:p w:rsidR="00C630DD" w:rsidRPr="008F1C67" w:rsidP="00701C55" w14:paraId="316FAF0C" w14:textId="77777777">
      <w:pPr>
        <w:pStyle w:val="ListParagraph"/>
        <w:widowControl w:val="0"/>
        <w:numPr>
          <w:ilvl w:val="1"/>
          <w:numId w:val="5"/>
        </w:numPr>
        <w:autoSpaceDE w:val="0"/>
        <w:autoSpaceDN w:val="0"/>
        <w:rPr>
          <w:sz w:val="24"/>
          <w:szCs w:val="24"/>
        </w:rPr>
      </w:pPr>
      <w:r w:rsidRPr="008F1C67">
        <w:rPr>
          <w:sz w:val="24"/>
          <w:szCs w:val="24"/>
        </w:rPr>
        <w:t>_______________________</w:t>
      </w:r>
    </w:p>
    <w:p w:rsidR="00C630DD" w:rsidRPr="008F1C67" w:rsidP="00C630DD" w14:paraId="249B3B60" w14:textId="77777777">
      <w:pPr>
        <w:ind w:left="360"/>
        <w:rPr>
          <w:szCs w:val="24"/>
        </w:rPr>
      </w:pPr>
    </w:p>
    <w:p w:rsidR="00C630DD" w:rsidRPr="0002102C" w:rsidP="00701C55" w14:paraId="56F61BBF" w14:textId="623FF725">
      <w:pPr>
        <w:pStyle w:val="ListParagraph"/>
        <w:widowControl w:val="0"/>
        <w:numPr>
          <w:ilvl w:val="0"/>
          <w:numId w:val="5"/>
        </w:numPr>
        <w:tabs>
          <w:tab w:val="left" w:pos="909"/>
        </w:tabs>
        <w:autoSpaceDE w:val="0"/>
        <w:autoSpaceDN w:val="0"/>
        <w:rPr>
          <w:sz w:val="24"/>
          <w:szCs w:val="24"/>
        </w:rPr>
      </w:pPr>
      <w:r w:rsidRPr="0002102C">
        <w:rPr>
          <w:sz w:val="24"/>
          <w:szCs w:val="24"/>
        </w:rPr>
        <w:t>Number</w:t>
      </w:r>
      <w:r w:rsidRPr="004558D5">
        <w:rPr>
          <w:sz w:val="24"/>
          <w:szCs w:val="24"/>
        </w:rPr>
        <w:t xml:space="preserve"> </w:t>
      </w:r>
      <w:r w:rsidRPr="0002102C">
        <w:rPr>
          <w:sz w:val="24"/>
          <w:szCs w:val="24"/>
        </w:rPr>
        <w:t>of</w:t>
      </w:r>
      <w:r w:rsidRPr="004558D5">
        <w:rPr>
          <w:sz w:val="24"/>
          <w:szCs w:val="24"/>
        </w:rPr>
        <w:t xml:space="preserve"> </w:t>
      </w:r>
      <w:r w:rsidRPr="0002102C">
        <w:rPr>
          <w:sz w:val="24"/>
          <w:szCs w:val="24"/>
        </w:rPr>
        <w:t>graduates of</w:t>
      </w:r>
      <w:r w:rsidRPr="004558D5">
        <w:rPr>
          <w:sz w:val="24"/>
          <w:szCs w:val="24"/>
        </w:rPr>
        <w:t xml:space="preserve"> </w:t>
      </w:r>
      <w:r w:rsidRPr="0002102C">
        <w:rPr>
          <w:sz w:val="24"/>
          <w:szCs w:val="24"/>
        </w:rPr>
        <w:t>the</w:t>
      </w:r>
      <w:r w:rsidRPr="004558D5">
        <w:rPr>
          <w:sz w:val="24"/>
          <w:szCs w:val="24"/>
        </w:rPr>
        <w:t xml:space="preserve"> </w:t>
      </w:r>
      <w:r w:rsidRPr="0002102C">
        <w:rPr>
          <w:sz w:val="24"/>
          <w:szCs w:val="24"/>
        </w:rPr>
        <w:t>applicant</w:t>
      </w:r>
      <w:r w:rsidRPr="004558D5">
        <w:rPr>
          <w:sz w:val="24"/>
          <w:szCs w:val="24"/>
        </w:rPr>
        <w:t xml:space="preserve"> </w:t>
      </w:r>
      <w:r w:rsidRPr="0002102C">
        <w:rPr>
          <w:sz w:val="24"/>
          <w:szCs w:val="24"/>
        </w:rPr>
        <w:t>institution</w:t>
      </w:r>
      <w:r w:rsidRPr="004558D5">
        <w:rPr>
          <w:sz w:val="24"/>
          <w:szCs w:val="24"/>
        </w:rPr>
        <w:t xml:space="preserve"> </w:t>
      </w:r>
      <w:r w:rsidRPr="0002102C">
        <w:rPr>
          <w:sz w:val="24"/>
          <w:szCs w:val="24"/>
        </w:rPr>
        <w:t>during</w:t>
      </w:r>
      <w:r w:rsidRPr="004558D5">
        <w:rPr>
          <w:sz w:val="24"/>
          <w:szCs w:val="24"/>
        </w:rPr>
        <w:t xml:space="preserve"> </w:t>
      </w:r>
      <w:r w:rsidRPr="0002102C">
        <w:rPr>
          <w:sz w:val="24"/>
          <w:szCs w:val="24"/>
        </w:rPr>
        <w:t>the</w:t>
      </w:r>
      <w:r w:rsidRPr="004558D5">
        <w:rPr>
          <w:sz w:val="24"/>
          <w:szCs w:val="24"/>
        </w:rPr>
        <w:t xml:space="preserve"> </w:t>
      </w:r>
      <w:r w:rsidRPr="0002102C">
        <w:rPr>
          <w:sz w:val="24"/>
          <w:szCs w:val="24"/>
        </w:rPr>
        <w:t>school</w:t>
      </w:r>
      <w:r w:rsidRPr="004558D5">
        <w:rPr>
          <w:sz w:val="24"/>
          <w:szCs w:val="24"/>
        </w:rPr>
        <w:t xml:space="preserve"> </w:t>
      </w:r>
      <w:r w:rsidRPr="0002102C">
        <w:rPr>
          <w:sz w:val="24"/>
          <w:szCs w:val="24"/>
        </w:rPr>
        <w:t>year</w:t>
      </w:r>
      <w:r w:rsidRPr="004558D5">
        <w:rPr>
          <w:sz w:val="24"/>
          <w:szCs w:val="24"/>
        </w:rPr>
        <w:t xml:space="preserve"> </w:t>
      </w:r>
      <w:r w:rsidRPr="0002102C">
        <w:rPr>
          <w:sz w:val="24"/>
          <w:szCs w:val="24"/>
        </w:rPr>
        <w:t>immediately</w:t>
      </w:r>
      <w:r w:rsidRPr="004558D5">
        <w:rPr>
          <w:sz w:val="24"/>
          <w:szCs w:val="24"/>
        </w:rPr>
        <w:t xml:space="preserve"> </w:t>
      </w:r>
      <w:r w:rsidRPr="0002102C">
        <w:rPr>
          <w:sz w:val="24"/>
          <w:szCs w:val="24"/>
        </w:rPr>
        <w:t>preceding</w:t>
      </w:r>
      <w:r w:rsidRPr="004558D5">
        <w:rPr>
          <w:sz w:val="24"/>
          <w:szCs w:val="24"/>
        </w:rPr>
        <w:t xml:space="preserve"> </w:t>
      </w:r>
      <w:r w:rsidRPr="0002102C">
        <w:rPr>
          <w:sz w:val="24"/>
          <w:szCs w:val="24"/>
        </w:rPr>
        <w:t>the</w:t>
      </w:r>
      <w:r w:rsidRPr="004558D5">
        <w:rPr>
          <w:sz w:val="24"/>
          <w:szCs w:val="24"/>
        </w:rPr>
        <w:t xml:space="preserve"> </w:t>
      </w:r>
      <w:r w:rsidRPr="0002102C">
        <w:rPr>
          <w:sz w:val="24"/>
          <w:szCs w:val="24"/>
        </w:rPr>
        <w:t>beginning</w:t>
      </w:r>
      <w:r w:rsidRPr="004558D5">
        <w:rPr>
          <w:sz w:val="24"/>
          <w:szCs w:val="24"/>
        </w:rPr>
        <w:t xml:space="preserve"> </w:t>
      </w:r>
      <w:r w:rsidRPr="0002102C" w:rsidR="0002102C">
        <w:rPr>
          <w:sz w:val="24"/>
          <w:szCs w:val="24"/>
        </w:rPr>
        <w:t xml:space="preserve">of </w:t>
      </w:r>
      <w:r w:rsidRPr="004558D5" w:rsidR="0002102C">
        <w:rPr>
          <w:sz w:val="24"/>
          <w:szCs w:val="24"/>
        </w:rPr>
        <w:t>the</w:t>
      </w:r>
      <w:r w:rsidRPr="0002102C">
        <w:rPr>
          <w:sz w:val="24"/>
          <w:szCs w:val="24"/>
        </w:rPr>
        <w:t xml:space="preserve"> fiscal year in which the applicant applies for a grant.</w:t>
      </w:r>
      <w:r w:rsidRPr="004558D5">
        <w:rPr>
          <w:sz w:val="24"/>
          <w:szCs w:val="24"/>
        </w:rPr>
        <w:t xml:space="preserve">  </w:t>
      </w:r>
      <w:r w:rsidRPr="004558D5" w:rsidR="009C1B43">
        <w:rPr>
          <w:sz w:val="24"/>
          <w:szCs w:val="24"/>
        </w:rPr>
        <w:t xml:space="preserve">Enter </w:t>
      </w:r>
      <w:r w:rsidRPr="0002102C" w:rsidR="009C1B43">
        <w:rPr>
          <w:sz w:val="24"/>
          <w:szCs w:val="24"/>
        </w:rPr>
        <w:t>t</w:t>
      </w:r>
      <w:r w:rsidRPr="0002102C">
        <w:rPr>
          <w:sz w:val="24"/>
          <w:szCs w:val="24"/>
        </w:rPr>
        <w:t>he total from Year 5, Column B (July 1, 202</w:t>
      </w:r>
      <w:r w:rsidRPr="0002102C" w:rsidR="009A3C71">
        <w:rPr>
          <w:sz w:val="24"/>
          <w:szCs w:val="24"/>
        </w:rPr>
        <w:t>3</w:t>
      </w:r>
      <w:r w:rsidRPr="0002102C">
        <w:rPr>
          <w:sz w:val="24"/>
          <w:szCs w:val="24"/>
        </w:rPr>
        <w:t xml:space="preserve"> – </w:t>
      </w:r>
      <w:r w:rsidRPr="0002102C" w:rsidR="00B30067">
        <w:rPr>
          <w:sz w:val="24"/>
          <w:szCs w:val="24"/>
        </w:rPr>
        <w:t>June 30</w:t>
      </w:r>
      <w:r w:rsidRPr="0002102C">
        <w:rPr>
          <w:sz w:val="24"/>
          <w:szCs w:val="24"/>
        </w:rPr>
        <w:t>, 202</w:t>
      </w:r>
      <w:r w:rsidRPr="0002102C" w:rsidR="009A3C71">
        <w:rPr>
          <w:sz w:val="24"/>
          <w:szCs w:val="24"/>
        </w:rPr>
        <w:t>4</w:t>
      </w:r>
      <w:r w:rsidRPr="0002102C">
        <w:rPr>
          <w:sz w:val="24"/>
          <w:szCs w:val="24"/>
        </w:rPr>
        <w:t>) below.</w:t>
      </w:r>
      <w:r w:rsidRPr="004558D5">
        <w:rPr>
          <w:sz w:val="24"/>
          <w:szCs w:val="24"/>
        </w:rPr>
        <w:t xml:space="preserve">  </w:t>
      </w:r>
      <w:r w:rsidRPr="0002102C">
        <w:rPr>
          <w:sz w:val="24"/>
          <w:szCs w:val="24"/>
        </w:rPr>
        <w:t>Part 34 CFR §608.4 defines “graduates” as a student who has attended an</w:t>
      </w:r>
      <w:r w:rsidRPr="004558D5">
        <w:rPr>
          <w:sz w:val="24"/>
          <w:szCs w:val="24"/>
        </w:rPr>
        <w:t xml:space="preserve"> </w:t>
      </w:r>
      <w:r w:rsidRPr="0002102C">
        <w:rPr>
          <w:sz w:val="24"/>
          <w:szCs w:val="24"/>
        </w:rPr>
        <w:t>institution for at least three semesters and fulfilled academic requirements for undergraduate studies in not</w:t>
      </w:r>
      <w:r w:rsidRPr="004558D5">
        <w:rPr>
          <w:sz w:val="24"/>
          <w:szCs w:val="24"/>
        </w:rPr>
        <w:t xml:space="preserve"> </w:t>
      </w:r>
      <w:r w:rsidRPr="0002102C">
        <w:rPr>
          <w:sz w:val="24"/>
          <w:szCs w:val="24"/>
        </w:rPr>
        <w:t>more</w:t>
      </w:r>
      <w:r w:rsidRPr="004558D5">
        <w:rPr>
          <w:sz w:val="24"/>
          <w:szCs w:val="24"/>
        </w:rPr>
        <w:t xml:space="preserve"> </w:t>
      </w:r>
      <w:r w:rsidRPr="0002102C">
        <w:rPr>
          <w:sz w:val="24"/>
          <w:szCs w:val="24"/>
        </w:rPr>
        <w:t>than</w:t>
      </w:r>
      <w:r w:rsidRPr="004558D5">
        <w:rPr>
          <w:sz w:val="24"/>
          <w:szCs w:val="24"/>
        </w:rPr>
        <w:t xml:space="preserve"> </w:t>
      </w:r>
      <w:r w:rsidRPr="0002102C">
        <w:rPr>
          <w:sz w:val="24"/>
          <w:szCs w:val="24"/>
        </w:rPr>
        <w:t>five</w:t>
      </w:r>
      <w:r w:rsidRPr="004558D5">
        <w:rPr>
          <w:sz w:val="24"/>
          <w:szCs w:val="24"/>
        </w:rPr>
        <w:t xml:space="preserve"> </w:t>
      </w:r>
      <w:r w:rsidRPr="0002102C">
        <w:rPr>
          <w:sz w:val="24"/>
          <w:szCs w:val="24"/>
        </w:rPr>
        <w:t>consecutive</w:t>
      </w:r>
      <w:r w:rsidRPr="004558D5">
        <w:rPr>
          <w:sz w:val="24"/>
          <w:szCs w:val="24"/>
        </w:rPr>
        <w:t xml:space="preserve"> </w:t>
      </w:r>
      <w:r w:rsidRPr="0002102C">
        <w:rPr>
          <w:sz w:val="24"/>
          <w:szCs w:val="24"/>
        </w:rPr>
        <w:t>school</w:t>
      </w:r>
      <w:r w:rsidRPr="004558D5">
        <w:rPr>
          <w:sz w:val="24"/>
          <w:szCs w:val="24"/>
        </w:rPr>
        <w:t xml:space="preserve"> </w:t>
      </w:r>
      <w:r w:rsidRPr="0002102C">
        <w:rPr>
          <w:sz w:val="24"/>
          <w:szCs w:val="24"/>
        </w:rPr>
        <w:t>years.</w:t>
      </w:r>
    </w:p>
    <w:p w:rsidR="00C630DD" w:rsidRPr="002A55AC" w:rsidP="00C630DD" w14:paraId="3A9347A1" w14:textId="77777777">
      <w:pPr>
        <w:tabs>
          <w:tab w:val="left" w:pos="909"/>
        </w:tabs>
        <w:ind w:left="360"/>
        <w:rPr>
          <w:sz w:val="16"/>
          <w:szCs w:val="16"/>
        </w:rPr>
      </w:pPr>
    </w:p>
    <w:p w:rsidR="00C630DD" w:rsidRPr="008F1C67" w:rsidP="00701C55" w14:paraId="3F2FABC7" w14:textId="77777777">
      <w:pPr>
        <w:pStyle w:val="ListParagraph"/>
        <w:widowControl w:val="0"/>
        <w:numPr>
          <w:ilvl w:val="0"/>
          <w:numId w:val="6"/>
        </w:numPr>
        <w:autoSpaceDE w:val="0"/>
        <w:autoSpaceDN w:val="0"/>
        <w:rPr>
          <w:sz w:val="24"/>
          <w:szCs w:val="24"/>
        </w:rPr>
      </w:pPr>
      <w:r w:rsidRPr="008F1C67">
        <w:rPr>
          <w:sz w:val="24"/>
          <w:szCs w:val="24"/>
        </w:rPr>
        <w:t>_______________________</w:t>
      </w:r>
    </w:p>
    <w:p w:rsidR="00C630DD" w:rsidRPr="008F1C67" w:rsidP="00C630DD" w14:paraId="22DDC54A" w14:textId="77777777">
      <w:pPr>
        <w:pStyle w:val="BodyText"/>
        <w:spacing w:after="0"/>
        <w:ind w:left="360"/>
        <w:rPr>
          <w:rFonts w:ascii="Times New Roman" w:hAnsi="Times New Roman"/>
          <w:sz w:val="24"/>
          <w:szCs w:val="24"/>
        </w:rPr>
      </w:pPr>
    </w:p>
    <w:p w:rsidR="00C630DD" w:rsidRPr="00757296" w:rsidP="00701C55" w14:paraId="13DAE11A" w14:textId="242FAB2A">
      <w:pPr>
        <w:pStyle w:val="ListParagraph"/>
        <w:widowControl w:val="0"/>
        <w:numPr>
          <w:ilvl w:val="0"/>
          <w:numId w:val="5"/>
        </w:numPr>
        <w:tabs>
          <w:tab w:val="left" w:pos="909"/>
        </w:tabs>
        <w:autoSpaceDE w:val="0"/>
        <w:autoSpaceDN w:val="0"/>
        <w:rPr>
          <w:sz w:val="24"/>
          <w:szCs w:val="24"/>
        </w:rPr>
      </w:pPr>
      <w:r w:rsidRPr="00757296">
        <w:rPr>
          <w:sz w:val="24"/>
          <w:szCs w:val="24"/>
        </w:rPr>
        <w:t>Enter t</w:t>
      </w:r>
      <w:r w:rsidRPr="00757296">
        <w:rPr>
          <w:sz w:val="24"/>
          <w:szCs w:val="24"/>
        </w:rPr>
        <w:t>he total from Column B, Years 1-5 (</w:t>
      </w:r>
      <w:r w:rsidR="00CF1904">
        <w:rPr>
          <w:sz w:val="24"/>
          <w:szCs w:val="24"/>
        </w:rPr>
        <w:t>graduation years 2020-24</w:t>
      </w:r>
      <w:r w:rsidRPr="00757296" w:rsidR="001459E6">
        <w:rPr>
          <w:sz w:val="24"/>
          <w:szCs w:val="24"/>
        </w:rPr>
        <w:t>)</w:t>
      </w:r>
      <w:r w:rsidRPr="00757296">
        <w:rPr>
          <w:sz w:val="24"/>
          <w:szCs w:val="24"/>
        </w:rPr>
        <w:t xml:space="preserve"> below.  Please verify that it </w:t>
      </w:r>
      <w:r w:rsidRPr="00757296">
        <w:rPr>
          <w:sz w:val="24"/>
          <w:szCs w:val="24"/>
        </w:rPr>
        <w:t xml:space="preserve">is </w:t>
      </w:r>
      <w:r w:rsidRPr="004558D5">
        <w:rPr>
          <w:sz w:val="24"/>
          <w:szCs w:val="24"/>
        </w:rPr>
        <w:t>correct</w:t>
      </w:r>
      <w:r w:rsidRPr="00757296">
        <w:rPr>
          <w:sz w:val="24"/>
          <w:szCs w:val="24"/>
        </w:rPr>
        <w:t>.</w:t>
      </w:r>
    </w:p>
    <w:p w:rsidR="00C630DD" w:rsidRPr="002A55AC" w:rsidP="00C630DD" w14:paraId="4EFA5373" w14:textId="77777777">
      <w:pPr>
        <w:tabs>
          <w:tab w:val="left" w:pos="909"/>
        </w:tabs>
        <w:ind w:left="360"/>
        <w:rPr>
          <w:sz w:val="16"/>
          <w:szCs w:val="16"/>
        </w:rPr>
      </w:pPr>
    </w:p>
    <w:p w:rsidR="00C630DD" w:rsidRPr="008F1C67" w:rsidP="00701C55" w14:paraId="746034AC" w14:textId="77777777">
      <w:pPr>
        <w:pStyle w:val="ListParagraph"/>
        <w:widowControl w:val="0"/>
        <w:numPr>
          <w:ilvl w:val="0"/>
          <w:numId w:val="7"/>
        </w:numPr>
        <w:autoSpaceDE w:val="0"/>
        <w:autoSpaceDN w:val="0"/>
        <w:rPr>
          <w:sz w:val="24"/>
          <w:szCs w:val="24"/>
        </w:rPr>
      </w:pPr>
      <w:r w:rsidRPr="008F1C67">
        <w:rPr>
          <w:sz w:val="24"/>
          <w:szCs w:val="24"/>
        </w:rPr>
        <w:t>_______________________</w:t>
      </w:r>
    </w:p>
    <w:p w:rsidR="00C630DD" w:rsidRPr="008F1C67" w:rsidP="00C630DD" w14:paraId="29D198C8" w14:textId="77777777">
      <w:pPr>
        <w:pStyle w:val="ListParagraph"/>
        <w:tabs>
          <w:tab w:val="left" w:pos="909"/>
        </w:tabs>
        <w:ind w:left="360"/>
        <w:rPr>
          <w:sz w:val="24"/>
          <w:szCs w:val="24"/>
        </w:rPr>
      </w:pPr>
    </w:p>
    <w:p w:rsidR="00C630DD" w:rsidRPr="008F1C67" w:rsidP="00701C55" w14:paraId="4C0AA531" w14:textId="1A5F0FC2">
      <w:pPr>
        <w:pStyle w:val="ListParagraph"/>
        <w:widowControl w:val="0"/>
        <w:numPr>
          <w:ilvl w:val="0"/>
          <w:numId w:val="5"/>
        </w:numPr>
        <w:tabs>
          <w:tab w:val="left" w:pos="909"/>
        </w:tabs>
        <w:autoSpaceDE w:val="0"/>
        <w:autoSpaceDN w:val="0"/>
        <w:rPr>
          <w:sz w:val="24"/>
          <w:szCs w:val="24"/>
          <w14:ligatures w14:val="all"/>
        </w:rPr>
      </w:pPr>
      <w:r>
        <w:rPr>
          <w:sz w:val="24"/>
          <w:szCs w:val="24"/>
          <w14:ligatures w14:val="all"/>
        </w:rPr>
        <w:t>Enter t</w:t>
      </w:r>
      <w:r w:rsidRPr="008F1C67">
        <w:rPr>
          <w:sz w:val="24"/>
          <w:szCs w:val="24"/>
          <w14:ligatures w14:val="all"/>
        </w:rPr>
        <w:t>he total from Column C</w:t>
      </w:r>
      <w:r w:rsidR="00D84B51">
        <w:rPr>
          <w:sz w:val="24"/>
          <w:szCs w:val="24"/>
          <w14:ligatures w14:val="all"/>
        </w:rPr>
        <w:t>, Years 1-5</w:t>
      </w:r>
      <w:r w:rsidRPr="008F1C67">
        <w:rPr>
          <w:sz w:val="24"/>
          <w:szCs w:val="24"/>
          <w14:ligatures w14:val="all"/>
        </w:rPr>
        <w:t xml:space="preserve"> (</w:t>
      </w:r>
      <w:r w:rsidR="00DA5BEB">
        <w:rPr>
          <w:sz w:val="24"/>
          <w:szCs w:val="24"/>
        </w:rPr>
        <w:t>graduation years 2020-24</w:t>
      </w:r>
      <w:r w:rsidRPr="008F1C67">
        <w:rPr>
          <w:sz w:val="24"/>
          <w:szCs w:val="24"/>
          <w14:ligatures w14:val="all"/>
        </w:rPr>
        <w:t>) below.  Do not count a student attending</w:t>
      </w:r>
      <w:r w:rsidRPr="008F1C67">
        <w:rPr>
          <w:spacing w:val="-1"/>
          <w:sz w:val="24"/>
          <w:szCs w:val="24"/>
          <w14:ligatures w14:val="all"/>
        </w:rPr>
        <w:t xml:space="preserve"> </w:t>
      </w:r>
      <w:r w:rsidRPr="008F1C67">
        <w:rPr>
          <w:sz w:val="24"/>
          <w:szCs w:val="24"/>
          <w14:ligatures w14:val="all"/>
        </w:rPr>
        <w:t>graduate</w:t>
      </w:r>
      <w:r w:rsidRPr="008F1C67">
        <w:rPr>
          <w:spacing w:val="-2"/>
          <w:sz w:val="24"/>
          <w:szCs w:val="24"/>
          <w14:ligatures w14:val="all"/>
        </w:rPr>
        <w:t xml:space="preserve"> </w:t>
      </w:r>
      <w:r w:rsidRPr="008F1C67">
        <w:rPr>
          <w:sz w:val="24"/>
          <w:szCs w:val="24"/>
          <w14:ligatures w14:val="all"/>
        </w:rPr>
        <w:t>school for</w:t>
      </w:r>
      <w:r w:rsidRPr="008F1C67">
        <w:rPr>
          <w:spacing w:val="-1"/>
          <w:sz w:val="24"/>
          <w:szCs w:val="24"/>
          <w14:ligatures w14:val="all"/>
        </w:rPr>
        <w:t xml:space="preserve"> </w:t>
      </w:r>
      <w:r w:rsidRPr="008F1C67">
        <w:rPr>
          <w:sz w:val="24"/>
          <w:szCs w:val="24"/>
          <w14:ligatures w14:val="all"/>
        </w:rPr>
        <w:t>more</w:t>
      </w:r>
      <w:r w:rsidRPr="008F1C67">
        <w:rPr>
          <w:spacing w:val="-1"/>
          <w:sz w:val="24"/>
          <w:szCs w:val="24"/>
          <w14:ligatures w14:val="all"/>
        </w:rPr>
        <w:t xml:space="preserve"> </w:t>
      </w:r>
      <w:r w:rsidRPr="008F1C67">
        <w:rPr>
          <w:sz w:val="24"/>
          <w:szCs w:val="24"/>
          <w14:ligatures w14:val="all"/>
        </w:rPr>
        <w:t>than</w:t>
      </w:r>
      <w:r w:rsidRPr="008F1C67">
        <w:rPr>
          <w:spacing w:val="-2"/>
          <w:sz w:val="24"/>
          <w:szCs w:val="24"/>
          <w14:ligatures w14:val="all"/>
        </w:rPr>
        <w:t xml:space="preserve"> </w:t>
      </w:r>
      <w:r w:rsidRPr="008F1C67">
        <w:rPr>
          <w:sz w:val="24"/>
          <w:szCs w:val="24"/>
          <w14:ligatures w14:val="all"/>
        </w:rPr>
        <w:t>one</w:t>
      </w:r>
      <w:r w:rsidRPr="008F1C67">
        <w:rPr>
          <w:spacing w:val="1"/>
          <w:sz w:val="24"/>
          <w:szCs w:val="24"/>
          <w14:ligatures w14:val="all"/>
        </w:rPr>
        <w:t xml:space="preserve"> </w:t>
      </w:r>
      <w:r w:rsidRPr="008F1C67">
        <w:rPr>
          <w:sz w:val="24"/>
          <w:szCs w:val="24"/>
          <w14:ligatures w14:val="all"/>
        </w:rPr>
        <w:t>reporting</w:t>
      </w:r>
      <w:r w:rsidRPr="008F1C67">
        <w:rPr>
          <w:spacing w:val="2"/>
          <w:sz w:val="24"/>
          <w:szCs w:val="24"/>
          <w14:ligatures w14:val="all"/>
        </w:rPr>
        <w:t xml:space="preserve"> </w:t>
      </w:r>
      <w:r w:rsidRPr="008F1C67">
        <w:rPr>
          <w:sz w:val="24"/>
          <w:szCs w:val="24"/>
          <w14:ligatures w14:val="all"/>
        </w:rPr>
        <w:t>year.  Please</w:t>
      </w:r>
      <w:r w:rsidRPr="008F1C67">
        <w:rPr>
          <w:spacing w:val="-1"/>
          <w:sz w:val="24"/>
          <w:szCs w:val="24"/>
          <w14:ligatures w14:val="all"/>
        </w:rPr>
        <w:t xml:space="preserve"> </w:t>
      </w:r>
      <w:r w:rsidRPr="008F1C67">
        <w:rPr>
          <w:sz w:val="24"/>
          <w:szCs w:val="24"/>
          <w14:ligatures w14:val="all"/>
        </w:rPr>
        <w:t>verify</w:t>
      </w:r>
      <w:r w:rsidRPr="008F1C67">
        <w:rPr>
          <w:spacing w:val="-6"/>
          <w:sz w:val="24"/>
          <w:szCs w:val="24"/>
          <w14:ligatures w14:val="all"/>
        </w:rPr>
        <w:t xml:space="preserve"> </w:t>
      </w:r>
      <w:r w:rsidRPr="008F1C67">
        <w:rPr>
          <w:sz w:val="24"/>
          <w:szCs w:val="24"/>
          <w14:ligatures w14:val="all"/>
        </w:rPr>
        <w:t>that it is</w:t>
      </w:r>
      <w:r w:rsidRPr="008F1C67">
        <w:rPr>
          <w:spacing w:val="-10"/>
          <w:sz w:val="24"/>
          <w:szCs w:val="24"/>
          <w14:ligatures w14:val="all"/>
        </w:rPr>
        <w:t xml:space="preserve"> </w:t>
      </w:r>
      <w:r w:rsidRPr="008F1C67">
        <w:rPr>
          <w:sz w:val="24"/>
          <w:szCs w:val="24"/>
          <w14:ligatures w14:val="all"/>
        </w:rPr>
        <w:t>correct.</w:t>
      </w:r>
    </w:p>
    <w:p w:rsidR="00C630DD" w:rsidRPr="002A55AC" w:rsidP="00C630DD" w14:paraId="4F703093" w14:textId="77777777">
      <w:pPr>
        <w:tabs>
          <w:tab w:val="left" w:pos="909"/>
        </w:tabs>
        <w:ind w:left="1080" w:hanging="360"/>
        <w:rPr>
          <w:sz w:val="16"/>
          <w:szCs w:val="16"/>
          <w14:ligatures w14:val="all"/>
        </w:rPr>
      </w:pPr>
    </w:p>
    <w:p w:rsidR="00C630DD" w:rsidRPr="008F1C67" w:rsidP="00701C55" w14:paraId="1E046733" w14:textId="77777777">
      <w:pPr>
        <w:pStyle w:val="ListParagraph"/>
        <w:widowControl w:val="0"/>
        <w:numPr>
          <w:ilvl w:val="0"/>
          <w:numId w:val="8"/>
        </w:numPr>
        <w:autoSpaceDE w:val="0"/>
        <w:autoSpaceDN w:val="0"/>
        <w:ind w:left="1440"/>
        <w:rPr>
          <w:sz w:val="24"/>
          <w:szCs w:val="24"/>
        </w:rPr>
      </w:pPr>
      <w:r w:rsidRPr="008F1C67">
        <w:rPr>
          <w:sz w:val="24"/>
          <w:szCs w:val="24"/>
        </w:rPr>
        <w:t>_______________________</w:t>
      </w:r>
    </w:p>
    <w:p w:rsidR="00C630DD" w:rsidRPr="008F1C67" w:rsidP="00C630DD" w14:paraId="29F7C34E" w14:textId="77777777">
      <w:pPr>
        <w:pStyle w:val="BodyText"/>
        <w:spacing w:before="3"/>
        <w:rPr>
          <w:rFonts w:ascii="Times New Roman" w:hAnsi="Times New Roman"/>
          <w:sz w:val="24"/>
          <w:szCs w:val="24"/>
        </w:rPr>
      </w:pPr>
    </w:p>
    <w:p w:rsidR="00C630DD" w:rsidRPr="00E35756" w:rsidP="009E3A51" w14:paraId="210C4E85" w14:textId="03B8F61D">
      <w:pPr>
        <w:rPr>
          <w:b/>
          <w:iCs/>
          <w:szCs w:val="24"/>
        </w:rPr>
      </w:pPr>
      <w:r w:rsidRPr="00E35756">
        <w:rPr>
          <w:b/>
          <w:iCs/>
          <w:szCs w:val="24"/>
        </w:rPr>
        <w:t>PLEASE</w:t>
      </w:r>
      <w:r w:rsidRPr="004558D5">
        <w:rPr>
          <w:b/>
          <w:iCs/>
          <w:szCs w:val="24"/>
        </w:rPr>
        <w:t xml:space="preserve"> </w:t>
      </w:r>
      <w:r w:rsidRPr="00E35756">
        <w:rPr>
          <w:b/>
          <w:iCs/>
          <w:szCs w:val="24"/>
        </w:rPr>
        <w:t>USE</w:t>
      </w:r>
      <w:r w:rsidRPr="004558D5">
        <w:rPr>
          <w:b/>
          <w:iCs/>
          <w:szCs w:val="24"/>
        </w:rPr>
        <w:t xml:space="preserve"> </w:t>
      </w:r>
      <w:r w:rsidRPr="00E35756">
        <w:rPr>
          <w:b/>
          <w:iCs/>
          <w:szCs w:val="24"/>
        </w:rPr>
        <w:t>THE</w:t>
      </w:r>
      <w:r w:rsidRPr="004558D5">
        <w:rPr>
          <w:b/>
          <w:iCs/>
          <w:szCs w:val="24"/>
        </w:rPr>
        <w:t xml:space="preserve"> </w:t>
      </w:r>
      <w:r w:rsidRPr="00E35756">
        <w:rPr>
          <w:b/>
          <w:iCs/>
          <w:szCs w:val="24"/>
        </w:rPr>
        <w:t>FORMULA</w:t>
      </w:r>
      <w:r w:rsidRPr="004558D5">
        <w:rPr>
          <w:b/>
          <w:iCs/>
          <w:szCs w:val="24"/>
        </w:rPr>
        <w:t xml:space="preserve"> </w:t>
      </w:r>
      <w:r w:rsidRPr="00E35756">
        <w:rPr>
          <w:b/>
          <w:iCs/>
          <w:szCs w:val="24"/>
        </w:rPr>
        <w:t>ABOVE</w:t>
      </w:r>
      <w:r w:rsidRPr="004558D5">
        <w:rPr>
          <w:b/>
          <w:iCs/>
          <w:szCs w:val="24"/>
        </w:rPr>
        <w:t xml:space="preserve"> </w:t>
      </w:r>
      <w:r w:rsidRPr="00E35756">
        <w:rPr>
          <w:b/>
          <w:iCs/>
          <w:szCs w:val="24"/>
        </w:rPr>
        <w:t>TO</w:t>
      </w:r>
      <w:r w:rsidRPr="004558D5">
        <w:rPr>
          <w:b/>
          <w:iCs/>
          <w:szCs w:val="24"/>
        </w:rPr>
        <w:t xml:space="preserve"> </w:t>
      </w:r>
      <w:r w:rsidRPr="00E35756">
        <w:rPr>
          <w:b/>
          <w:iCs/>
          <w:szCs w:val="24"/>
        </w:rPr>
        <w:t>CALCULATE</w:t>
      </w:r>
      <w:r w:rsidRPr="004558D5">
        <w:rPr>
          <w:b/>
          <w:iCs/>
          <w:szCs w:val="24"/>
        </w:rPr>
        <w:t xml:space="preserve"> </w:t>
      </w:r>
      <w:r w:rsidRPr="00E35756">
        <w:rPr>
          <w:b/>
          <w:iCs/>
          <w:szCs w:val="24"/>
        </w:rPr>
        <w:t>THE</w:t>
      </w:r>
      <w:r w:rsidRPr="004558D5">
        <w:rPr>
          <w:b/>
          <w:iCs/>
          <w:szCs w:val="24"/>
        </w:rPr>
        <w:t xml:space="preserve"> </w:t>
      </w:r>
      <w:r w:rsidRPr="00E35756">
        <w:rPr>
          <w:b/>
          <w:iCs/>
          <w:szCs w:val="24"/>
        </w:rPr>
        <w:t>TOTALS</w:t>
      </w:r>
      <w:r w:rsidRPr="004558D5">
        <w:rPr>
          <w:b/>
          <w:iCs/>
          <w:szCs w:val="24"/>
        </w:rPr>
        <w:t xml:space="preserve"> </w:t>
      </w:r>
      <w:r w:rsidRPr="00E35756">
        <w:rPr>
          <w:b/>
          <w:iCs/>
          <w:szCs w:val="24"/>
        </w:rPr>
        <w:t>FOR</w:t>
      </w:r>
      <w:r w:rsidRPr="004558D5">
        <w:rPr>
          <w:b/>
          <w:iCs/>
          <w:szCs w:val="24"/>
        </w:rPr>
        <w:t xml:space="preserve"> </w:t>
      </w:r>
      <w:r w:rsidRPr="00E35756">
        <w:rPr>
          <w:b/>
          <w:iCs/>
          <w:szCs w:val="24"/>
        </w:rPr>
        <w:t>ITEMS</w:t>
      </w:r>
      <w:r w:rsidRPr="004558D5">
        <w:rPr>
          <w:b/>
          <w:iCs/>
          <w:szCs w:val="24"/>
        </w:rPr>
        <w:t xml:space="preserve"> </w:t>
      </w:r>
      <w:r w:rsidRPr="00E35756">
        <w:rPr>
          <w:b/>
          <w:iCs/>
          <w:szCs w:val="24"/>
        </w:rPr>
        <w:t>3 AND</w:t>
      </w:r>
      <w:r w:rsidRPr="004558D5">
        <w:rPr>
          <w:b/>
          <w:iCs/>
          <w:szCs w:val="24"/>
        </w:rPr>
        <w:t xml:space="preserve"> </w:t>
      </w:r>
      <w:r w:rsidRPr="00E35756">
        <w:rPr>
          <w:b/>
          <w:iCs/>
          <w:szCs w:val="24"/>
        </w:rPr>
        <w:t xml:space="preserve">4. </w:t>
      </w:r>
      <w:r w:rsidRPr="004558D5">
        <w:rPr>
          <w:b/>
          <w:iCs/>
          <w:szCs w:val="24"/>
        </w:rPr>
        <w:t xml:space="preserve"> </w:t>
      </w:r>
      <w:r w:rsidRPr="00E35756">
        <w:rPr>
          <w:b/>
          <w:iCs/>
          <w:szCs w:val="24"/>
        </w:rPr>
        <w:t>ALSO, AS</w:t>
      </w:r>
      <w:r w:rsidRPr="004558D5">
        <w:rPr>
          <w:b/>
          <w:iCs/>
          <w:szCs w:val="24"/>
        </w:rPr>
        <w:t xml:space="preserve"> </w:t>
      </w:r>
      <w:r w:rsidRPr="00E35756">
        <w:rPr>
          <w:b/>
          <w:iCs/>
          <w:szCs w:val="24"/>
        </w:rPr>
        <w:t>A CHECKPOINT,</w:t>
      </w:r>
      <w:r w:rsidRPr="004558D5">
        <w:rPr>
          <w:b/>
          <w:iCs/>
          <w:szCs w:val="24"/>
        </w:rPr>
        <w:t xml:space="preserve"> </w:t>
      </w:r>
      <w:r w:rsidRPr="00E35756">
        <w:rPr>
          <w:b/>
          <w:iCs/>
          <w:szCs w:val="24"/>
        </w:rPr>
        <w:t>THE</w:t>
      </w:r>
      <w:r w:rsidRPr="004558D5">
        <w:rPr>
          <w:b/>
          <w:iCs/>
          <w:szCs w:val="24"/>
        </w:rPr>
        <w:t xml:space="preserve"> </w:t>
      </w:r>
      <w:r w:rsidRPr="00E35756" w:rsidR="00E35756">
        <w:rPr>
          <w:b/>
          <w:iCs/>
          <w:szCs w:val="24"/>
        </w:rPr>
        <w:t xml:space="preserve">TOTAL </w:t>
      </w:r>
      <w:r w:rsidRPr="004558D5" w:rsidR="00E35756">
        <w:rPr>
          <w:b/>
          <w:iCs/>
          <w:szCs w:val="24"/>
        </w:rPr>
        <w:t>IN</w:t>
      </w:r>
      <w:r w:rsidRPr="004558D5">
        <w:rPr>
          <w:b/>
          <w:iCs/>
          <w:szCs w:val="24"/>
        </w:rPr>
        <w:t xml:space="preserve"> </w:t>
      </w:r>
      <w:r w:rsidRPr="00E35756">
        <w:rPr>
          <w:b/>
          <w:iCs/>
          <w:szCs w:val="24"/>
        </w:rPr>
        <w:t>ITEM 3 SHOULD</w:t>
      </w:r>
      <w:r w:rsidRPr="004558D5">
        <w:rPr>
          <w:b/>
          <w:iCs/>
          <w:szCs w:val="24"/>
        </w:rPr>
        <w:t xml:space="preserve"> </w:t>
      </w:r>
      <w:r w:rsidRPr="00E35756">
        <w:rPr>
          <w:b/>
          <w:iCs/>
          <w:szCs w:val="24"/>
        </w:rPr>
        <w:t>BE</w:t>
      </w:r>
      <w:r w:rsidRPr="004558D5">
        <w:rPr>
          <w:b/>
          <w:iCs/>
          <w:szCs w:val="24"/>
        </w:rPr>
        <w:t xml:space="preserve"> </w:t>
      </w:r>
      <w:r w:rsidRPr="00E35756">
        <w:rPr>
          <w:b/>
          <w:iCs/>
          <w:szCs w:val="24"/>
        </w:rPr>
        <w:t>LARGER</w:t>
      </w:r>
      <w:r w:rsidRPr="004558D5">
        <w:rPr>
          <w:b/>
          <w:iCs/>
          <w:szCs w:val="24"/>
        </w:rPr>
        <w:t xml:space="preserve"> </w:t>
      </w:r>
      <w:r w:rsidRPr="00E35756">
        <w:rPr>
          <w:b/>
          <w:iCs/>
          <w:szCs w:val="24"/>
        </w:rPr>
        <w:t>THAN THE</w:t>
      </w:r>
      <w:r w:rsidRPr="004558D5">
        <w:rPr>
          <w:b/>
          <w:iCs/>
          <w:szCs w:val="24"/>
        </w:rPr>
        <w:t xml:space="preserve"> </w:t>
      </w:r>
      <w:r w:rsidRPr="00E35756">
        <w:rPr>
          <w:b/>
          <w:iCs/>
          <w:szCs w:val="24"/>
        </w:rPr>
        <w:t>TOTAL IN ITEM 4.  SEE</w:t>
      </w:r>
      <w:r w:rsidRPr="004558D5">
        <w:rPr>
          <w:b/>
          <w:iCs/>
          <w:szCs w:val="24"/>
        </w:rPr>
        <w:t xml:space="preserve"> </w:t>
      </w:r>
      <w:r w:rsidRPr="00E35756">
        <w:rPr>
          <w:b/>
          <w:iCs/>
          <w:szCs w:val="24"/>
        </w:rPr>
        <w:t xml:space="preserve">SECTION </w:t>
      </w:r>
      <w:r w:rsidRPr="00E35756" w:rsidR="003B4FF4">
        <w:rPr>
          <w:b/>
          <w:iCs/>
          <w:szCs w:val="24"/>
        </w:rPr>
        <w:t>§</w:t>
      </w:r>
      <w:r w:rsidRPr="00E35756">
        <w:rPr>
          <w:b/>
          <w:iCs/>
          <w:szCs w:val="24"/>
        </w:rPr>
        <w:t>608.31(B)(1).</w:t>
      </w:r>
    </w:p>
    <w:p w:rsidR="00C630DD" w:rsidRPr="008F1C67" w:rsidP="005F1B89" w14:paraId="0B61136F" w14:textId="77777777">
      <w:pPr>
        <w:pBdr>
          <w:between w:val="single" w:sz="8" w:space="1" w:color="auto"/>
        </w:pBdr>
        <w:rPr>
          <w:bCs/>
          <w:iCs/>
          <w:caps/>
          <w:szCs w:val="24"/>
        </w:rPr>
      </w:pPr>
    </w:p>
    <w:p w:rsidR="00C630DD" w:rsidRPr="008F1C67" w:rsidP="005F1B89" w14:paraId="263346FE" w14:textId="77777777">
      <w:pPr>
        <w:pBdr>
          <w:between w:val="single" w:sz="8" w:space="1" w:color="auto"/>
        </w:pBdr>
        <w:rPr>
          <w:bCs/>
          <w:iCs/>
          <w:caps/>
          <w:szCs w:val="24"/>
        </w:rPr>
      </w:pPr>
    </w:p>
    <w:p w:rsidR="00C630DD" w:rsidRPr="008F1C67" w:rsidP="005F1B89" w14:paraId="1837448F" w14:textId="69C67313">
      <w:pPr>
        <w:rPr>
          <w:b/>
          <w:i/>
          <w:iCs/>
          <w:caps/>
          <w:szCs w:val="24"/>
        </w:rPr>
      </w:pPr>
      <w:r w:rsidRPr="008F1C67">
        <w:rPr>
          <w:b/>
          <w:i/>
          <w:iCs/>
          <w:caps/>
          <w:szCs w:val="24"/>
        </w:rPr>
        <w:t>I</w:t>
      </w:r>
      <w:r w:rsidRPr="008F1C67">
        <w:rPr>
          <w:b/>
          <w:i/>
          <w:iCs/>
          <w:caps/>
          <w:spacing w:val="-2"/>
          <w:szCs w:val="24"/>
        </w:rPr>
        <w:t xml:space="preserve"> </w:t>
      </w:r>
      <w:r w:rsidRPr="008F1C67">
        <w:rPr>
          <w:b/>
          <w:i/>
          <w:iCs/>
          <w:caps/>
          <w:szCs w:val="24"/>
        </w:rPr>
        <w:t>attest to</w:t>
      </w:r>
      <w:r w:rsidRPr="008F1C67">
        <w:rPr>
          <w:b/>
          <w:i/>
          <w:iCs/>
          <w:caps/>
          <w:spacing w:val="-5"/>
          <w:szCs w:val="24"/>
        </w:rPr>
        <w:t xml:space="preserve"> </w:t>
      </w:r>
      <w:r w:rsidRPr="008F1C67">
        <w:rPr>
          <w:b/>
          <w:i/>
          <w:iCs/>
          <w:caps/>
          <w:szCs w:val="24"/>
        </w:rPr>
        <w:t>the</w:t>
      </w:r>
      <w:r w:rsidRPr="008F1C67">
        <w:rPr>
          <w:b/>
          <w:i/>
          <w:iCs/>
          <w:caps/>
          <w:spacing w:val="-1"/>
          <w:szCs w:val="24"/>
        </w:rPr>
        <w:t xml:space="preserve"> </w:t>
      </w:r>
      <w:r w:rsidRPr="008F1C67">
        <w:rPr>
          <w:b/>
          <w:i/>
          <w:iCs/>
          <w:caps/>
          <w:szCs w:val="24"/>
        </w:rPr>
        <w:t>accuracy</w:t>
      </w:r>
      <w:r w:rsidRPr="008F1C67">
        <w:rPr>
          <w:b/>
          <w:i/>
          <w:iCs/>
          <w:caps/>
          <w:spacing w:val="-1"/>
          <w:szCs w:val="24"/>
        </w:rPr>
        <w:t xml:space="preserve"> </w:t>
      </w:r>
      <w:r w:rsidRPr="008F1C67">
        <w:rPr>
          <w:b/>
          <w:i/>
          <w:iCs/>
          <w:caps/>
          <w:szCs w:val="24"/>
        </w:rPr>
        <w:t>of</w:t>
      </w:r>
      <w:r w:rsidRPr="008F1C67">
        <w:rPr>
          <w:b/>
          <w:i/>
          <w:iCs/>
          <w:caps/>
          <w:spacing w:val="-4"/>
          <w:szCs w:val="24"/>
        </w:rPr>
        <w:t xml:space="preserve"> </w:t>
      </w:r>
      <w:r w:rsidRPr="008F1C67">
        <w:rPr>
          <w:b/>
          <w:i/>
          <w:iCs/>
          <w:caps/>
          <w:szCs w:val="24"/>
        </w:rPr>
        <w:t>the</w:t>
      </w:r>
      <w:r w:rsidRPr="008F1C67">
        <w:rPr>
          <w:b/>
          <w:i/>
          <w:iCs/>
          <w:caps/>
          <w:spacing w:val="-1"/>
          <w:szCs w:val="24"/>
        </w:rPr>
        <w:t xml:space="preserve"> </w:t>
      </w:r>
      <w:r w:rsidRPr="008F1C67">
        <w:rPr>
          <w:b/>
          <w:i/>
          <w:iCs/>
          <w:caps/>
          <w:szCs w:val="24"/>
        </w:rPr>
        <w:t>data</w:t>
      </w:r>
      <w:r w:rsidRPr="008F1C67">
        <w:rPr>
          <w:b/>
          <w:i/>
          <w:iCs/>
          <w:caps/>
          <w:spacing w:val="-1"/>
          <w:szCs w:val="24"/>
        </w:rPr>
        <w:t xml:space="preserve"> </w:t>
      </w:r>
      <w:r w:rsidRPr="008F1C67">
        <w:rPr>
          <w:b/>
          <w:i/>
          <w:iCs/>
          <w:caps/>
          <w:szCs w:val="24"/>
        </w:rPr>
        <w:t>provided within this form.</w:t>
      </w:r>
    </w:p>
    <w:p w:rsidR="002A55AC" w:rsidP="00037402" w14:paraId="11D0DA6E" w14:textId="77777777">
      <w:pPr>
        <w:rPr>
          <w:b/>
          <w:bCs/>
          <w:szCs w:val="24"/>
        </w:rPr>
      </w:pPr>
    </w:p>
    <w:p w:rsidR="00C630DD" w:rsidRPr="008F1C67" w:rsidP="00037402" w14:paraId="1B4DE3F7" w14:textId="5DDD674D">
      <w:pPr>
        <w:rPr>
          <w:b/>
          <w:bCs/>
          <w:szCs w:val="24"/>
          <w:u w:val="single"/>
        </w:rPr>
      </w:pPr>
      <w:r w:rsidRPr="008F1C67">
        <w:rPr>
          <w:b/>
          <w:bCs/>
          <w:szCs w:val="24"/>
        </w:rPr>
        <w:t xml:space="preserve">President/Chancellor Name (print):  </w:t>
      </w:r>
      <w:r w:rsidRPr="008F1C67">
        <w:rPr>
          <w:b/>
          <w:bCs/>
          <w:szCs w:val="24"/>
          <w:u w:val="single"/>
        </w:rPr>
        <w:tab/>
      </w:r>
      <w:r w:rsidRPr="008F1C67">
        <w:rPr>
          <w:b/>
          <w:bCs/>
          <w:szCs w:val="24"/>
          <w:u w:val="single"/>
        </w:rPr>
        <w:tab/>
      </w:r>
      <w:r w:rsidRPr="008F1C67">
        <w:rPr>
          <w:b/>
          <w:bCs/>
          <w:szCs w:val="24"/>
          <w:u w:val="single"/>
        </w:rPr>
        <w:tab/>
      </w:r>
      <w:r w:rsidRPr="008F1C67">
        <w:rPr>
          <w:b/>
          <w:bCs/>
          <w:szCs w:val="24"/>
          <w:u w:val="single"/>
        </w:rPr>
        <w:tab/>
      </w:r>
      <w:r w:rsidRPr="008F1C67">
        <w:rPr>
          <w:b/>
          <w:bCs/>
          <w:szCs w:val="24"/>
          <w:u w:val="single"/>
        </w:rPr>
        <w:tab/>
      </w:r>
      <w:r w:rsidRPr="008F1C67">
        <w:rPr>
          <w:b/>
          <w:bCs/>
          <w:szCs w:val="24"/>
          <w:u w:val="single"/>
        </w:rPr>
        <w:tab/>
      </w:r>
      <w:r w:rsidRPr="008F1C67">
        <w:rPr>
          <w:b/>
          <w:bCs/>
          <w:szCs w:val="24"/>
          <w:u w:val="single"/>
        </w:rPr>
        <w:tab/>
      </w:r>
      <w:r w:rsidRPr="008F1C67" w:rsidR="00AF5A70">
        <w:rPr>
          <w:b/>
          <w:bCs/>
          <w:szCs w:val="24"/>
          <w:u w:val="single"/>
        </w:rPr>
        <w:tab/>
      </w:r>
    </w:p>
    <w:p w:rsidR="00037402" w:rsidP="00037402" w14:paraId="18EEC4FB" w14:textId="77777777">
      <w:pPr>
        <w:rPr>
          <w:b/>
          <w:bCs/>
          <w:szCs w:val="24"/>
        </w:rPr>
      </w:pPr>
    </w:p>
    <w:p w:rsidR="00C630DD" w:rsidRPr="008F1C67" w:rsidP="00037402" w14:paraId="162F2F2F" w14:textId="4A1B6B43">
      <w:pPr>
        <w:rPr>
          <w:b/>
          <w:szCs w:val="24"/>
          <w:u w:val="single"/>
        </w:rPr>
      </w:pPr>
      <w:r w:rsidRPr="008F1C67">
        <w:rPr>
          <w:b/>
          <w:bCs/>
          <w:szCs w:val="24"/>
        </w:rPr>
        <w:t xml:space="preserve">President/Chancellor Signature:  </w:t>
      </w:r>
      <w:r w:rsidRPr="008F1C67">
        <w:rPr>
          <w:b/>
          <w:bCs/>
          <w:szCs w:val="24"/>
          <w:u w:val="single"/>
        </w:rPr>
        <w:tab/>
      </w:r>
      <w:r w:rsidRPr="008F1C67">
        <w:rPr>
          <w:b/>
          <w:bCs/>
          <w:szCs w:val="24"/>
          <w:u w:val="single"/>
        </w:rPr>
        <w:tab/>
      </w:r>
      <w:r w:rsidRPr="008F1C67">
        <w:rPr>
          <w:b/>
          <w:bCs/>
          <w:szCs w:val="24"/>
          <w:u w:val="single"/>
        </w:rPr>
        <w:tab/>
      </w:r>
      <w:r w:rsidRPr="008F1C67">
        <w:rPr>
          <w:b/>
          <w:bCs/>
          <w:szCs w:val="24"/>
          <w:u w:val="single"/>
        </w:rPr>
        <w:tab/>
      </w:r>
      <w:r w:rsidRPr="008F1C67">
        <w:rPr>
          <w:b/>
          <w:bCs/>
          <w:szCs w:val="24"/>
          <w:u w:val="single"/>
        </w:rPr>
        <w:tab/>
      </w:r>
      <w:r w:rsidRPr="008F1C67">
        <w:rPr>
          <w:b/>
          <w:bCs/>
          <w:szCs w:val="24"/>
          <w:u w:val="single"/>
        </w:rPr>
        <w:tab/>
      </w:r>
      <w:r w:rsidRPr="008F1C67">
        <w:rPr>
          <w:b/>
          <w:bCs/>
          <w:szCs w:val="24"/>
          <w:u w:val="single"/>
        </w:rPr>
        <w:tab/>
      </w:r>
      <w:r w:rsidRPr="008F1C67">
        <w:rPr>
          <w:b/>
          <w:bCs/>
          <w:szCs w:val="24"/>
          <w:u w:val="single"/>
        </w:rPr>
        <w:tab/>
      </w:r>
      <w:r w:rsidRPr="008F1C67">
        <w:rPr>
          <w:b/>
          <w:bCs/>
          <w:szCs w:val="24"/>
          <w:u w:val="single"/>
        </w:rPr>
        <w:tab/>
      </w:r>
    </w:p>
    <w:p w:rsidR="00C630DD" w:rsidRPr="008F1C67" w:rsidP="005F1B89" w14:paraId="321B5611" w14:textId="540D00CB">
      <w:pPr>
        <w:pStyle w:val="BodyText"/>
        <w:spacing w:after="0"/>
        <w:rPr>
          <w:rFonts w:ascii="Times New Roman" w:hAnsi="Times New Roman"/>
          <w:bCs/>
          <w:sz w:val="24"/>
          <w:szCs w:val="24"/>
        </w:rPr>
      </w:pPr>
      <w:r w:rsidRPr="008F1C67">
        <w:rPr>
          <w:rFonts w:ascii="Times New Roman" w:hAnsi="Times New Roman"/>
          <w:bCs/>
          <w:noProof/>
          <w:sz w:val="24"/>
          <w:szCs w:val="24"/>
        </w:rPr>
        <mc:AlternateContent>
          <mc:Choice Requires="wpg">
            <w:drawing>
              <wp:anchor distT="0" distB="0" distL="114300" distR="114300" simplePos="0" relativeHeight="251665408" behindDoc="0" locked="0" layoutInCell="1" allowOverlap="1">
                <wp:simplePos x="0" y="0"/>
                <wp:positionH relativeFrom="page">
                  <wp:posOffset>1288415</wp:posOffset>
                </wp:positionH>
                <wp:positionV relativeFrom="paragraph">
                  <wp:posOffset>113665</wp:posOffset>
                </wp:positionV>
                <wp:extent cx="2978785" cy="252730"/>
                <wp:effectExtent l="2540" t="3810" r="0" b="635"/>
                <wp:wrapNone/>
                <wp:docPr id="15" name="Group 15"/>
                <wp:cNvGraphicFramePr/>
                <a:graphic xmlns:a="http://schemas.openxmlformats.org/drawingml/2006/main">
                  <a:graphicData uri="http://schemas.microsoft.com/office/word/2010/wordprocessingGroup">
                    <wpg:wgp xmlns:wpg="http://schemas.microsoft.com/office/word/2010/wordprocessingGroup">
                      <wpg:cNvGrpSpPr/>
                      <wpg:grpSpPr>
                        <a:xfrm>
                          <a:off x="0" y="0"/>
                          <a:ext cx="2978785" cy="252730"/>
                          <a:chOff x="1011" y="-82"/>
                          <a:chExt cx="4691" cy="398"/>
                        </a:xfrm>
                      </wpg:grpSpPr>
                      <wps:wsp xmlns:wps="http://schemas.microsoft.com/office/word/2010/wordprocessingShape">
                        <wps:cNvPr id="16" name="docshape28"/>
                        <wps:cNvSpPr/>
                        <wps:spPr bwMode="auto">
                          <a:xfrm>
                            <a:off x="1011" y="-82"/>
                            <a:ext cx="4691" cy="398"/>
                          </a:xfrm>
                          <a:custGeom>
                            <a:avLst/>
                            <a:gdLst>
                              <a:gd name="T0" fmla="+- 0 5702 1011"/>
                              <a:gd name="T1" fmla="*/ T0 w 4691"/>
                              <a:gd name="T2" fmla="+- 0 -82 -82"/>
                              <a:gd name="T3" fmla="*/ -82 h 398"/>
                              <a:gd name="T4" fmla="+- 0 5692 1011"/>
                              <a:gd name="T5" fmla="*/ T4 w 4691"/>
                              <a:gd name="T6" fmla="+- 0 -82 -82"/>
                              <a:gd name="T7" fmla="*/ -82 h 398"/>
                              <a:gd name="T8" fmla="+- 0 1011 1011"/>
                              <a:gd name="T9" fmla="*/ T8 w 4691"/>
                              <a:gd name="T10" fmla="+- 0 -82 -82"/>
                              <a:gd name="T11" fmla="*/ -82 h 398"/>
                              <a:gd name="T12" fmla="+- 0 1011 1011"/>
                              <a:gd name="T13" fmla="*/ T12 w 4691"/>
                              <a:gd name="T14" fmla="+- 0 -72 -82"/>
                              <a:gd name="T15" fmla="*/ -72 h 398"/>
                              <a:gd name="T16" fmla="+- 0 1011 1011"/>
                              <a:gd name="T17" fmla="*/ T16 w 4691"/>
                              <a:gd name="T18" fmla="+- 0 306 -82"/>
                              <a:gd name="T19" fmla="*/ 306 h 398"/>
                              <a:gd name="T20" fmla="+- 0 1011 1011"/>
                              <a:gd name="T21" fmla="*/ T20 w 4691"/>
                              <a:gd name="T22" fmla="+- 0 316 -82"/>
                              <a:gd name="T23" fmla="*/ 316 h 398"/>
                              <a:gd name="T24" fmla="+- 0 5702 1011"/>
                              <a:gd name="T25" fmla="*/ T24 w 4691"/>
                              <a:gd name="T26" fmla="+- 0 316 -82"/>
                              <a:gd name="T27" fmla="*/ 316 h 398"/>
                              <a:gd name="T28" fmla="+- 0 5702 1011"/>
                              <a:gd name="T29" fmla="*/ T28 w 4691"/>
                              <a:gd name="T30" fmla="+- 0 306 -82"/>
                              <a:gd name="T31" fmla="*/ 306 h 398"/>
                              <a:gd name="T32" fmla="+- 0 1021 1011"/>
                              <a:gd name="T33" fmla="*/ T32 w 4691"/>
                              <a:gd name="T34" fmla="+- 0 306 -82"/>
                              <a:gd name="T35" fmla="*/ 306 h 398"/>
                              <a:gd name="T36" fmla="+- 0 1021 1011"/>
                              <a:gd name="T37" fmla="*/ T36 w 4691"/>
                              <a:gd name="T38" fmla="+- 0 -72 -82"/>
                              <a:gd name="T39" fmla="*/ -72 h 398"/>
                              <a:gd name="T40" fmla="+- 0 5692 1011"/>
                              <a:gd name="T41" fmla="*/ T40 w 4691"/>
                              <a:gd name="T42" fmla="+- 0 -72 -82"/>
                              <a:gd name="T43" fmla="*/ -72 h 398"/>
                              <a:gd name="T44" fmla="+- 0 5692 1011"/>
                              <a:gd name="T45" fmla="*/ T44 w 4691"/>
                              <a:gd name="T46" fmla="+- 0 305 -82"/>
                              <a:gd name="T47" fmla="*/ 305 h 398"/>
                              <a:gd name="T48" fmla="+- 0 5702 1011"/>
                              <a:gd name="T49" fmla="*/ T48 w 4691"/>
                              <a:gd name="T50" fmla="+- 0 305 -82"/>
                              <a:gd name="T51" fmla="*/ 305 h 398"/>
                              <a:gd name="T52" fmla="+- 0 5702 1011"/>
                              <a:gd name="T53" fmla="*/ T52 w 4691"/>
                              <a:gd name="T54" fmla="+- 0 -82 -82"/>
                              <a:gd name="T55" fmla="*/ -82 h 398"/>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fill="norm" h="398" w="4691" stroke="1">
                                <a:moveTo>
                                  <a:pt x="4691" y="0"/>
                                </a:moveTo>
                                <a:lnTo>
                                  <a:pt x="4681" y="0"/>
                                </a:lnTo>
                                <a:lnTo>
                                  <a:pt x="0" y="0"/>
                                </a:lnTo>
                                <a:lnTo>
                                  <a:pt x="0" y="10"/>
                                </a:lnTo>
                                <a:lnTo>
                                  <a:pt x="0" y="388"/>
                                </a:lnTo>
                                <a:lnTo>
                                  <a:pt x="0" y="398"/>
                                </a:lnTo>
                                <a:lnTo>
                                  <a:pt x="4691" y="398"/>
                                </a:lnTo>
                                <a:lnTo>
                                  <a:pt x="4691" y="388"/>
                                </a:lnTo>
                                <a:lnTo>
                                  <a:pt x="10" y="388"/>
                                </a:lnTo>
                                <a:lnTo>
                                  <a:pt x="10" y="10"/>
                                </a:lnTo>
                                <a:lnTo>
                                  <a:pt x="4681" y="10"/>
                                </a:lnTo>
                                <a:lnTo>
                                  <a:pt x="4681" y="387"/>
                                </a:lnTo>
                                <a:lnTo>
                                  <a:pt x="4691" y="387"/>
                                </a:lnTo>
                                <a:lnTo>
                                  <a:pt x="4691" y="0"/>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7" name="docshape29"/>
                        <wps:cNvSpPr/>
                        <wps:spPr bwMode="auto">
                          <a:xfrm>
                            <a:off x="1021" y="-72"/>
                            <a:ext cx="4671" cy="377"/>
                          </a:xfrm>
                          <a:custGeom>
                            <a:avLst/>
                            <a:gdLst>
                              <a:gd name="T0" fmla="+- 0 5692 1021"/>
                              <a:gd name="T1" fmla="*/ T0 w 4671"/>
                              <a:gd name="T2" fmla="+- 0 -72 -72"/>
                              <a:gd name="T3" fmla="*/ -72 h 377"/>
                              <a:gd name="T4" fmla="+- 0 1021 1021"/>
                              <a:gd name="T5" fmla="*/ T4 w 4671"/>
                              <a:gd name="T6" fmla="+- 0 -72 -72"/>
                              <a:gd name="T7" fmla="*/ -72 h 377"/>
                              <a:gd name="T8" fmla="+- 0 1021 1021"/>
                              <a:gd name="T9" fmla="*/ T8 w 4671"/>
                              <a:gd name="T10" fmla="+- 0 305 -72"/>
                              <a:gd name="T11" fmla="*/ 305 h 377"/>
                              <a:gd name="T12" fmla="+- 0 1031 1021"/>
                              <a:gd name="T13" fmla="*/ T12 w 4671"/>
                              <a:gd name="T14" fmla="+- 0 295 -72"/>
                              <a:gd name="T15" fmla="*/ 295 h 377"/>
                              <a:gd name="T16" fmla="+- 0 1031 1021"/>
                              <a:gd name="T17" fmla="*/ T16 w 4671"/>
                              <a:gd name="T18" fmla="+- 0 -62 -72"/>
                              <a:gd name="T19" fmla="*/ -62 h 377"/>
                              <a:gd name="T20" fmla="+- 0 5682 1021"/>
                              <a:gd name="T21" fmla="*/ T20 w 4671"/>
                              <a:gd name="T22" fmla="+- 0 -62 -72"/>
                              <a:gd name="T23" fmla="*/ -62 h 377"/>
                              <a:gd name="T24" fmla="+- 0 5692 1021"/>
                              <a:gd name="T25" fmla="*/ T24 w 4671"/>
                              <a:gd name="T26" fmla="+- 0 -72 -72"/>
                              <a:gd name="T27" fmla="*/ -72 h 377"/>
                            </a:gdLst>
                            <a:cxnLst>
                              <a:cxn ang="0">
                                <a:pos x="T1" y="T3"/>
                              </a:cxn>
                              <a:cxn ang="0">
                                <a:pos x="T5" y="T7"/>
                              </a:cxn>
                              <a:cxn ang="0">
                                <a:pos x="T9" y="T11"/>
                              </a:cxn>
                              <a:cxn ang="0">
                                <a:pos x="T13" y="T15"/>
                              </a:cxn>
                              <a:cxn ang="0">
                                <a:pos x="T17" y="T19"/>
                              </a:cxn>
                              <a:cxn ang="0">
                                <a:pos x="T21" y="T23"/>
                              </a:cxn>
                              <a:cxn ang="0">
                                <a:pos x="T25" y="T27"/>
                              </a:cxn>
                            </a:cxnLst>
                            <a:rect l="0" t="0" r="r" b="b"/>
                            <a:pathLst>
                              <a:path fill="norm" h="377" w="4671" stroke="1">
                                <a:moveTo>
                                  <a:pt x="4671" y="0"/>
                                </a:moveTo>
                                <a:lnTo>
                                  <a:pt x="0" y="0"/>
                                </a:lnTo>
                                <a:lnTo>
                                  <a:pt x="0" y="377"/>
                                </a:lnTo>
                                <a:lnTo>
                                  <a:pt x="10" y="367"/>
                                </a:lnTo>
                                <a:lnTo>
                                  <a:pt x="10" y="10"/>
                                </a:lnTo>
                                <a:lnTo>
                                  <a:pt x="4661" y="10"/>
                                </a:lnTo>
                                <a:lnTo>
                                  <a:pt x="4671" y="0"/>
                                </a:lnTo>
                                <a:close/>
                              </a:path>
                            </a:pathLst>
                          </a:custGeom>
                          <a:solidFill>
                            <a:srgbClr val="818181"/>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8" name="docshape30"/>
                        <wps:cNvSpPr/>
                        <wps:spPr bwMode="auto">
                          <a:xfrm>
                            <a:off x="1021" y="-72"/>
                            <a:ext cx="4671" cy="377"/>
                          </a:xfrm>
                          <a:custGeom>
                            <a:avLst/>
                            <a:gdLst>
                              <a:gd name="T0" fmla="+- 0 5692 1021"/>
                              <a:gd name="T1" fmla="*/ T0 w 4671"/>
                              <a:gd name="T2" fmla="+- 0 -72 -72"/>
                              <a:gd name="T3" fmla="*/ -72 h 377"/>
                              <a:gd name="T4" fmla="+- 0 5682 1021"/>
                              <a:gd name="T5" fmla="*/ T4 w 4671"/>
                              <a:gd name="T6" fmla="+- 0 -62 -72"/>
                              <a:gd name="T7" fmla="*/ -62 h 377"/>
                              <a:gd name="T8" fmla="+- 0 5682 1021"/>
                              <a:gd name="T9" fmla="*/ T8 w 4671"/>
                              <a:gd name="T10" fmla="+- 0 295 -72"/>
                              <a:gd name="T11" fmla="*/ 295 h 377"/>
                              <a:gd name="T12" fmla="+- 0 1031 1021"/>
                              <a:gd name="T13" fmla="*/ T12 w 4671"/>
                              <a:gd name="T14" fmla="+- 0 295 -72"/>
                              <a:gd name="T15" fmla="*/ 295 h 377"/>
                              <a:gd name="T16" fmla="+- 0 1021 1021"/>
                              <a:gd name="T17" fmla="*/ T16 w 4671"/>
                              <a:gd name="T18" fmla="+- 0 305 -72"/>
                              <a:gd name="T19" fmla="*/ 305 h 377"/>
                              <a:gd name="T20" fmla="+- 0 5692 1021"/>
                              <a:gd name="T21" fmla="*/ T20 w 4671"/>
                              <a:gd name="T22" fmla="+- 0 305 -72"/>
                              <a:gd name="T23" fmla="*/ 305 h 377"/>
                              <a:gd name="T24" fmla="+- 0 5692 1021"/>
                              <a:gd name="T25" fmla="*/ T24 w 4671"/>
                              <a:gd name="T26" fmla="+- 0 -72 -72"/>
                              <a:gd name="T27" fmla="*/ -72 h 377"/>
                            </a:gdLst>
                            <a:cxnLst>
                              <a:cxn ang="0">
                                <a:pos x="T1" y="T3"/>
                              </a:cxn>
                              <a:cxn ang="0">
                                <a:pos x="T5" y="T7"/>
                              </a:cxn>
                              <a:cxn ang="0">
                                <a:pos x="T9" y="T11"/>
                              </a:cxn>
                              <a:cxn ang="0">
                                <a:pos x="T13" y="T15"/>
                              </a:cxn>
                              <a:cxn ang="0">
                                <a:pos x="T17" y="T19"/>
                              </a:cxn>
                              <a:cxn ang="0">
                                <a:pos x="T21" y="T23"/>
                              </a:cxn>
                              <a:cxn ang="0">
                                <a:pos x="T25" y="T27"/>
                              </a:cxn>
                            </a:cxnLst>
                            <a:rect l="0" t="0" r="r" b="b"/>
                            <a:pathLst>
                              <a:path fill="norm" h="377" w="4671" stroke="1">
                                <a:moveTo>
                                  <a:pt x="4671" y="0"/>
                                </a:moveTo>
                                <a:lnTo>
                                  <a:pt x="4661" y="10"/>
                                </a:lnTo>
                                <a:lnTo>
                                  <a:pt x="4661" y="367"/>
                                </a:lnTo>
                                <a:lnTo>
                                  <a:pt x="10" y="367"/>
                                </a:lnTo>
                                <a:lnTo>
                                  <a:pt x="0" y="377"/>
                                </a:lnTo>
                                <a:lnTo>
                                  <a:pt x="4671" y="377"/>
                                </a:lnTo>
                                <a:lnTo>
                                  <a:pt x="4671" y="0"/>
                                </a:lnTo>
                                <a:close/>
                              </a:path>
                            </a:pathLst>
                          </a:custGeom>
                          <a:solidFill>
                            <a:srgbClr val="D3D0C7"/>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15" o:spid="_x0000_s1028" style="width:234.55pt;height:19.9pt;margin-top:8.95pt;margin-left:101.45pt;mso-position-horizontal-relative:page;position:absolute;z-index:251666432" coordorigin="1011,-82" coordsize="4691,398">
                <v:shape id="docshape28" o:spid="_x0000_s1029" style="width:4691;height:398;left:1011;mso-wrap-style:square;position:absolute;top:-82;visibility:visible;v-text-anchor:top" coordsize="4691,398" path="m4691,l4681,l,,,10,,388l,398l4691,398l4691,388l10,388,10,10l4681,10l4681,387l4691,387l4691,xe" fillcolor="black" stroked="f">
                  <v:path arrowok="t" o:connecttype="custom" o:connectlocs="4691,-82;4681,-82;0,-82;0,-72;0,306;0,316;4691,316;4691,306;10,306;10,-72;4681,-72;4681,305;4691,305;4691,-82" o:connectangles="0,0,0,0,0,0,0,0,0,0,0,0,0,0"/>
                </v:shape>
                <v:shape id="docshape29" o:spid="_x0000_s1030" style="width:4671;height:377;left:1021;mso-wrap-style:square;position:absolute;top:-72;visibility:visible;v-text-anchor:top" coordsize="4671,377" path="m4671,l,,,377,10,367,10,10l4661,10l4671,xe" fillcolor="#818181" stroked="f">
                  <v:path arrowok="t" o:connecttype="custom" o:connectlocs="4671,-72;0,-72;0,305;10,295;10,-62;4661,-62;4671,-72" o:connectangles="0,0,0,0,0,0,0"/>
                </v:shape>
                <v:shape id="docshape30" o:spid="_x0000_s1031" style="width:4671;height:377;left:1021;mso-wrap-style:square;position:absolute;top:-72;visibility:visible;v-text-anchor:top" coordsize="4671,377" path="m4671,l4661,10l4661,367,10,367,,377l4671,377l4671,xe" fillcolor="#d3d0c7" stroked="f">
                  <v:path arrowok="t" o:connecttype="custom" o:connectlocs="4671,-72;4661,-62;4661,295;10,295;0,305;4671,305;4671,-72" o:connectangles="0,0,0,0,0,0,0"/>
                </v:shape>
              </v:group>
            </w:pict>
          </mc:Fallback>
        </mc:AlternateContent>
      </w:r>
    </w:p>
    <w:p w:rsidR="00C630DD" w:rsidRPr="008F1C67" w:rsidP="005F1B89" w14:paraId="5DC19D45" w14:textId="77777777">
      <w:pPr>
        <w:pStyle w:val="BodyText"/>
        <w:spacing w:after="0"/>
        <w:rPr>
          <w:rFonts w:ascii="Times New Roman" w:hAnsi="Times New Roman"/>
          <w:bCs/>
          <w:sz w:val="24"/>
          <w:szCs w:val="24"/>
        </w:rPr>
      </w:pPr>
      <w:r w:rsidRPr="008F1C67">
        <w:rPr>
          <w:rFonts w:ascii="Times New Roman" w:hAnsi="Times New Roman"/>
          <w:bCs/>
          <w:sz w:val="24"/>
          <w:szCs w:val="24"/>
        </w:rPr>
        <w:t>Date:</w:t>
      </w:r>
    </w:p>
    <w:p w:rsidR="00C630DD" w:rsidRPr="008F1C67" w:rsidP="005F1B89" w14:paraId="67BB4AC3" w14:textId="77777777">
      <w:pPr>
        <w:rPr>
          <w:b/>
          <w:szCs w:val="24"/>
        </w:rPr>
      </w:pPr>
    </w:p>
    <w:p w:rsidR="00C630DD" w:rsidRPr="008F1C67" w:rsidP="00C630DD" w14:paraId="17300DDC" w14:textId="77777777">
      <w:pPr>
        <w:pBdr>
          <w:top w:val="single" w:sz="8" w:space="1" w:color="auto"/>
          <w:left w:val="single" w:sz="8" w:space="4" w:color="auto"/>
          <w:bottom w:val="single" w:sz="8" w:space="1" w:color="auto"/>
          <w:right w:val="single" w:sz="8" w:space="4" w:color="auto"/>
        </w:pBdr>
        <w:shd w:val="clear" w:color="auto" w:fill="D9E2F3" w:themeFill="accent1" w:themeFillTint="33"/>
        <w:ind w:left="188"/>
        <w:rPr>
          <w:b/>
          <w:szCs w:val="24"/>
        </w:rPr>
      </w:pPr>
      <w:r w:rsidRPr="008F1C67">
        <w:rPr>
          <w:b/>
          <w:szCs w:val="24"/>
          <w:u w:val="single"/>
        </w:rPr>
        <w:t>WARNING:</w:t>
      </w:r>
      <w:r w:rsidRPr="008F1C67">
        <w:rPr>
          <w:b/>
          <w:spacing w:val="-3"/>
          <w:szCs w:val="24"/>
        </w:rPr>
        <w:t xml:space="preserve"> </w:t>
      </w:r>
      <w:r w:rsidRPr="008F1C67">
        <w:rPr>
          <w:b/>
          <w:smallCaps/>
          <w:spacing w:val="-3"/>
          <w:szCs w:val="24"/>
        </w:rPr>
        <w:t xml:space="preserve"> </w:t>
      </w:r>
      <w:r w:rsidRPr="008F1C67">
        <w:rPr>
          <w:b/>
          <w:smallCaps/>
          <w:szCs w:val="24"/>
        </w:rPr>
        <w:t>Any</w:t>
      </w:r>
      <w:r w:rsidRPr="008F1C67">
        <w:rPr>
          <w:b/>
          <w:smallCaps/>
          <w:spacing w:val="-2"/>
          <w:szCs w:val="24"/>
        </w:rPr>
        <w:t xml:space="preserve"> </w:t>
      </w:r>
      <w:r w:rsidRPr="008F1C67">
        <w:rPr>
          <w:b/>
          <w:smallCaps/>
          <w:szCs w:val="24"/>
        </w:rPr>
        <w:t>person</w:t>
      </w:r>
      <w:r w:rsidRPr="008F1C67">
        <w:rPr>
          <w:b/>
          <w:smallCaps/>
          <w:spacing w:val="-3"/>
          <w:szCs w:val="24"/>
        </w:rPr>
        <w:t xml:space="preserve"> </w:t>
      </w:r>
      <w:r w:rsidRPr="008F1C67">
        <w:rPr>
          <w:b/>
          <w:smallCaps/>
          <w:szCs w:val="24"/>
        </w:rPr>
        <w:t>who</w:t>
      </w:r>
      <w:r w:rsidRPr="008F1C67">
        <w:rPr>
          <w:b/>
          <w:smallCaps/>
          <w:spacing w:val="-2"/>
          <w:szCs w:val="24"/>
        </w:rPr>
        <w:t xml:space="preserve"> </w:t>
      </w:r>
      <w:r w:rsidRPr="008F1C67">
        <w:rPr>
          <w:b/>
          <w:smallCaps/>
          <w:szCs w:val="24"/>
        </w:rPr>
        <w:t>knowingly makes</w:t>
      </w:r>
      <w:r w:rsidRPr="008F1C67">
        <w:rPr>
          <w:b/>
          <w:smallCaps/>
          <w:spacing w:val="-4"/>
          <w:szCs w:val="24"/>
        </w:rPr>
        <w:t xml:space="preserve"> </w:t>
      </w:r>
      <w:r w:rsidRPr="008F1C67">
        <w:rPr>
          <w:b/>
          <w:smallCaps/>
          <w:szCs w:val="24"/>
        </w:rPr>
        <w:t>a</w:t>
      </w:r>
      <w:r w:rsidRPr="008F1C67">
        <w:rPr>
          <w:b/>
          <w:smallCaps/>
          <w:spacing w:val="-2"/>
          <w:szCs w:val="24"/>
        </w:rPr>
        <w:t xml:space="preserve"> </w:t>
      </w:r>
      <w:r w:rsidRPr="008F1C67">
        <w:rPr>
          <w:b/>
          <w:smallCaps/>
          <w:szCs w:val="24"/>
        </w:rPr>
        <w:t>false</w:t>
      </w:r>
      <w:r w:rsidRPr="008F1C67">
        <w:rPr>
          <w:b/>
          <w:smallCaps/>
          <w:spacing w:val="-3"/>
          <w:szCs w:val="24"/>
        </w:rPr>
        <w:t xml:space="preserve"> </w:t>
      </w:r>
      <w:r w:rsidRPr="008F1C67">
        <w:rPr>
          <w:b/>
          <w:smallCaps/>
          <w:szCs w:val="24"/>
        </w:rPr>
        <w:t>statement</w:t>
      </w:r>
      <w:r w:rsidRPr="008F1C67">
        <w:rPr>
          <w:b/>
          <w:smallCaps/>
          <w:spacing w:val="-2"/>
          <w:szCs w:val="24"/>
        </w:rPr>
        <w:t xml:space="preserve"> </w:t>
      </w:r>
      <w:r w:rsidRPr="008F1C67">
        <w:rPr>
          <w:b/>
          <w:smallCaps/>
          <w:szCs w:val="24"/>
        </w:rPr>
        <w:t>or</w:t>
      </w:r>
      <w:r w:rsidRPr="008F1C67">
        <w:rPr>
          <w:b/>
          <w:smallCaps/>
          <w:spacing w:val="-1"/>
          <w:szCs w:val="24"/>
        </w:rPr>
        <w:t xml:space="preserve"> </w:t>
      </w:r>
      <w:r w:rsidRPr="008F1C67">
        <w:rPr>
          <w:b/>
          <w:smallCaps/>
          <w:szCs w:val="24"/>
        </w:rPr>
        <w:t>misrepresentation</w:t>
      </w:r>
      <w:r w:rsidRPr="008F1C67">
        <w:rPr>
          <w:b/>
          <w:smallCaps/>
          <w:spacing w:val="-3"/>
          <w:szCs w:val="24"/>
        </w:rPr>
        <w:t xml:space="preserve"> </w:t>
      </w:r>
      <w:r w:rsidRPr="008F1C67">
        <w:rPr>
          <w:b/>
          <w:smallCaps/>
          <w:szCs w:val="24"/>
        </w:rPr>
        <w:t>on</w:t>
      </w:r>
      <w:r w:rsidRPr="008F1C67">
        <w:rPr>
          <w:b/>
          <w:smallCaps/>
          <w:spacing w:val="-3"/>
          <w:szCs w:val="24"/>
        </w:rPr>
        <w:t xml:space="preserve"> </w:t>
      </w:r>
      <w:r w:rsidRPr="008F1C67">
        <w:rPr>
          <w:b/>
          <w:smallCaps/>
          <w:szCs w:val="24"/>
        </w:rPr>
        <w:t>this</w:t>
      </w:r>
      <w:r w:rsidRPr="008F1C67">
        <w:rPr>
          <w:b/>
          <w:smallCaps/>
          <w:spacing w:val="-4"/>
          <w:szCs w:val="24"/>
        </w:rPr>
        <w:t xml:space="preserve"> </w:t>
      </w:r>
      <w:r w:rsidRPr="008F1C67">
        <w:rPr>
          <w:b/>
          <w:smallCaps/>
          <w:szCs w:val="24"/>
        </w:rPr>
        <w:t>form</w:t>
      </w:r>
      <w:r w:rsidRPr="008F1C67">
        <w:rPr>
          <w:b/>
          <w:smallCaps/>
          <w:spacing w:val="-8"/>
          <w:szCs w:val="24"/>
        </w:rPr>
        <w:t xml:space="preserve"> </w:t>
      </w:r>
      <w:r w:rsidRPr="008F1C67">
        <w:rPr>
          <w:b/>
          <w:smallCaps/>
          <w:szCs w:val="24"/>
        </w:rPr>
        <w:t>is</w:t>
      </w:r>
      <w:r w:rsidRPr="008F1C67">
        <w:rPr>
          <w:b/>
          <w:smallCaps/>
          <w:spacing w:val="-4"/>
          <w:szCs w:val="24"/>
        </w:rPr>
        <w:t xml:space="preserve"> </w:t>
      </w:r>
      <w:r w:rsidRPr="008F1C67">
        <w:rPr>
          <w:b/>
          <w:smallCaps/>
          <w:szCs w:val="24"/>
        </w:rPr>
        <w:t>subject</w:t>
      </w:r>
      <w:r w:rsidRPr="008F1C67">
        <w:rPr>
          <w:b/>
          <w:smallCaps/>
          <w:spacing w:val="-2"/>
          <w:szCs w:val="24"/>
        </w:rPr>
        <w:t xml:space="preserve"> </w:t>
      </w:r>
      <w:r w:rsidRPr="008F1C67">
        <w:rPr>
          <w:b/>
          <w:smallCaps/>
          <w:szCs w:val="24"/>
        </w:rPr>
        <w:t>to</w:t>
      </w:r>
      <w:r w:rsidRPr="008F1C67">
        <w:rPr>
          <w:b/>
          <w:smallCaps/>
          <w:spacing w:val="-2"/>
          <w:szCs w:val="24"/>
        </w:rPr>
        <w:t xml:space="preserve"> </w:t>
      </w:r>
      <w:r w:rsidRPr="008F1C67">
        <w:rPr>
          <w:b/>
          <w:smallCaps/>
          <w:szCs w:val="24"/>
        </w:rPr>
        <w:t>penalties,</w:t>
      </w:r>
      <w:r w:rsidRPr="008F1C67">
        <w:rPr>
          <w:b/>
          <w:smallCaps/>
          <w:spacing w:val="-3"/>
          <w:szCs w:val="24"/>
        </w:rPr>
        <w:t xml:space="preserve"> </w:t>
      </w:r>
      <w:r w:rsidRPr="008F1C67">
        <w:rPr>
          <w:b/>
          <w:smallCaps/>
          <w:szCs w:val="24"/>
        </w:rPr>
        <w:t>which</w:t>
      </w:r>
      <w:r w:rsidRPr="008F1C67">
        <w:rPr>
          <w:b/>
          <w:smallCaps/>
          <w:spacing w:val="-1"/>
          <w:szCs w:val="24"/>
        </w:rPr>
        <w:t xml:space="preserve"> </w:t>
      </w:r>
      <w:r w:rsidRPr="008F1C67">
        <w:rPr>
          <w:b/>
          <w:smallCaps/>
          <w:szCs w:val="24"/>
        </w:rPr>
        <w:t>may</w:t>
      </w:r>
      <w:r w:rsidRPr="008F1C67">
        <w:rPr>
          <w:b/>
          <w:smallCaps/>
          <w:spacing w:val="1"/>
          <w:szCs w:val="24"/>
        </w:rPr>
        <w:t xml:space="preserve"> </w:t>
      </w:r>
      <w:r w:rsidRPr="008F1C67">
        <w:rPr>
          <w:b/>
          <w:smallCaps/>
          <w:szCs w:val="24"/>
        </w:rPr>
        <w:t>include</w:t>
      </w:r>
      <w:r w:rsidRPr="008F1C67">
        <w:rPr>
          <w:b/>
          <w:smallCaps/>
          <w:spacing w:val="-1"/>
          <w:szCs w:val="24"/>
        </w:rPr>
        <w:t xml:space="preserve"> </w:t>
      </w:r>
      <w:r w:rsidRPr="008F1C67">
        <w:rPr>
          <w:b/>
          <w:smallCaps/>
          <w:szCs w:val="24"/>
        </w:rPr>
        <w:t>fines, imprisonment,</w:t>
      </w:r>
      <w:r w:rsidRPr="008F1C67">
        <w:rPr>
          <w:b/>
          <w:smallCaps/>
          <w:spacing w:val="1"/>
          <w:szCs w:val="24"/>
        </w:rPr>
        <w:t xml:space="preserve"> </w:t>
      </w:r>
      <w:r w:rsidRPr="008F1C67">
        <w:rPr>
          <w:b/>
          <w:smallCaps/>
          <w:szCs w:val="24"/>
        </w:rPr>
        <w:t>or</w:t>
      </w:r>
      <w:r w:rsidRPr="008F1C67">
        <w:rPr>
          <w:b/>
          <w:smallCaps/>
          <w:spacing w:val="-1"/>
          <w:szCs w:val="24"/>
        </w:rPr>
        <w:t xml:space="preserve"> </w:t>
      </w:r>
      <w:r w:rsidRPr="008F1C67">
        <w:rPr>
          <w:b/>
          <w:smallCaps/>
          <w:szCs w:val="24"/>
        </w:rPr>
        <w:t>both,</w:t>
      </w:r>
      <w:r w:rsidRPr="008F1C67">
        <w:rPr>
          <w:b/>
          <w:smallCaps/>
          <w:spacing w:val="1"/>
          <w:szCs w:val="24"/>
        </w:rPr>
        <w:t xml:space="preserve"> </w:t>
      </w:r>
      <w:r w:rsidRPr="008F1C67">
        <w:rPr>
          <w:b/>
          <w:smallCaps/>
          <w:szCs w:val="24"/>
        </w:rPr>
        <w:t>under</w:t>
      </w:r>
      <w:r w:rsidRPr="008F1C67">
        <w:rPr>
          <w:b/>
          <w:smallCaps/>
          <w:spacing w:val="-1"/>
          <w:szCs w:val="24"/>
        </w:rPr>
        <w:t xml:space="preserve"> </w:t>
      </w:r>
      <w:r w:rsidRPr="008F1C67">
        <w:rPr>
          <w:b/>
          <w:smallCaps/>
          <w:szCs w:val="24"/>
        </w:rPr>
        <w:t>the United</w:t>
      </w:r>
      <w:r w:rsidRPr="008F1C67">
        <w:rPr>
          <w:b/>
          <w:smallCaps/>
          <w:spacing w:val="-1"/>
          <w:szCs w:val="24"/>
        </w:rPr>
        <w:t xml:space="preserve"> </w:t>
      </w:r>
      <w:r w:rsidRPr="008F1C67">
        <w:rPr>
          <w:b/>
          <w:smallCaps/>
          <w:szCs w:val="24"/>
        </w:rPr>
        <w:t>States</w:t>
      </w:r>
      <w:r w:rsidRPr="008F1C67">
        <w:rPr>
          <w:b/>
          <w:smallCaps/>
          <w:spacing w:val="-1"/>
          <w:szCs w:val="24"/>
        </w:rPr>
        <w:t xml:space="preserve"> </w:t>
      </w:r>
      <w:r w:rsidRPr="008F1C67">
        <w:rPr>
          <w:b/>
          <w:smallCaps/>
          <w:szCs w:val="24"/>
        </w:rPr>
        <w:t>Criminal</w:t>
      </w:r>
      <w:r w:rsidRPr="008F1C67">
        <w:rPr>
          <w:b/>
          <w:smallCaps/>
          <w:spacing w:val="-1"/>
          <w:szCs w:val="24"/>
        </w:rPr>
        <w:t xml:space="preserve"> </w:t>
      </w:r>
      <w:r w:rsidRPr="008F1C67">
        <w:rPr>
          <w:b/>
          <w:smallCaps/>
          <w:szCs w:val="24"/>
        </w:rPr>
        <w:t>Code and</w:t>
      </w:r>
      <w:r w:rsidRPr="008F1C67">
        <w:rPr>
          <w:b/>
          <w:smallCaps/>
          <w:spacing w:val="-1"/>
          <w:szCs w:val="24"/>
        </w:rPr>
        <w:t xml:space="preserve"> </w:t>
      </w:r>
      <w:r w:rsidRPr="008F1C67">
        <w:rPr>
          <w:b/>
          <w:smallCaps/>
          <w:szCs w:val="24"/>
        </w:rPr>
        <w:t>20</w:t>
      </w:r>
      <w:r w:rsidRPr="008F1C67">
        <w:rPr>
          <w:b/>
          <w:smallCaps/>
          <w:spacing w:val="1"/>
          <w:szCs w:val="24"/>
        </w:rPr>
        <w:t xml:space="preserve"> </w:t>
      </w:r>
      <w:r w:rsidRPr="008F1C67">
        <w:rPr>
          <w:b/>
          <w:smallCaps/>
          <w:szCs w:val="24"/>
        </w:rPr>
        <w:t>U.S.C. 1097.</w:t>
      </w:r>
    </w:p>
    <w:p w:rsidR="00CA1613" w:rsidRPr="008F1C67" w:rsidP="00687D4A" w14:paraId="14A4FBD3" w14:textId="77777777">
      <w:pPr>
        <w:spacing w:line="480" w:lineRule="auto"/>
        <w:rPr>
          <w:szCs w:val="24"/>
        </w:rPr>
        <w:sectPr w:rsidSect="004D2A3F">
          <w:pgSz w:w="12240" w:h="15840" w:code="1"/>
          <w:pgMar w:top="450" w:right="1440" w:bottom="720" w:left="1440" w:header="720" w:footer="720" w:gutter="0"/>
          <w:cols w:space="720"/>
          <w:docGrid w:linePitch="360"/>
        </w:sectPr>
      </w:pPr>
    </w:p>
    <w:p w:rsidR="002467EA" w:rsidRPr="008F1C67" w:rsidP="002467EA" w14:paraId="3110A909" w14:textId="77777777">
      <w:pPr>
        <w:ind w:left="360"/>
        <w:rPr>
          <w:szCs w:val="24"/>
        </w:rPr>
      </w:pPr>
    </w:p>
    <w:p w:rsidR="002467EA" w:rsidRPr="008F1C67" w:rsidP="002467EA" w14:paraId="6731799C" w14:textId="77777777">
      <w:pPr>
        <w:ind w:left="360"/>
        <w:rPr>
          <w:szCs w:val="24"/>
        </w:rPr>
      </w:pPr>
    </w:p>
    <w:p w:rsidR="002467EA" w:rsidRPr="008F1C67" w:rsidP="002467EA" w14:paraId="7013507A" w14:textId="77777777">
      <w:pPr>
        <w:pBdr>
          <w:top w:val="single" w:sz="4" w:space="1" w:color="auto"/>
          <w:bottom w:val="single" w:sz="4" w:space="1" w:color="auto"/>
        </w:pBdr>
        <w:shd w:val="clear" w:color="auto" w:fill="BDD6EE" w:themeFill="accent5" w:themeFillTint="66"/>
        <w:jc w:val="center"/>
        <w:rPr>
          <w:b/>
          <w:szCs w:val="24"/>
        </w:rPr>
      </w:pPr>
      <w:r w:rsidRPr="008F1C67">
        <w:rPr>
          <w:b/>
          <w:szCs w:val="24"/>
        </w:rPr>
        <w:t>SECTION II</w:t>
      </w:r>
    </w:p>
    <w:p w:rsidR="002467EA" w:rsidRPr="008F1C67" w:rsidP="002467EA" w14:paraId="30034D5C" w14:textId="77777777">
      <w:pPr>
        <w:pBdr>
          <w:top w:val="single" w:sz="4" w:space="1" w:color="auto"/>
          <w:bottom w:val="single" w:sz="4" w:space="1" w:color="auto"/>
        </w:pBdr>
        <w:shd w:val="clear" w:color="auto" w:fill="BDD6EE" w:themeFill="accent5" w:themeFillTint="66"/>
        <w:jc w:val="center"/>
        <w:rPr>
          <w:b/>
          <w:bCs/>
          <w:szCs w:val="24"/>
        </w:rPr>
      </w:pPr>
      <w:r w:rsidRPr="008F1C67">
        <w:rPr>
          <w:b/>
          <w:szCs w:val="24"/>
        </w:rPr>
        <w:t>PHASE II – COMPREHENSIVE DEVELOPMENT PLAN (CDP) INSTRUCTIONS</w:t>
      </w:r>
    </w:p>
    <w:p w:rsidR="002467EA" w:rsidRPr="008F1C67" w:rsidP="002467EA" w14:paraId="09BB91C6" w14:textId="77777777">
      <w:pPr>
        <w:pStyle w:val="NormalWeb"/>
        <w:spacing w:before="0" w:beforeAutospacing="0" w:after="0" w:afterAutospacing="0"/>
        <w:rPr>
          <w:rFonts w:ascii="Times New Roman" w:eastAsia="Calibri" w:hAnsi="Times New Roman" w:cs="Times New Roman"/>
          <w:b/>
        </w:rPr>
      </w:pPr>
    </w:p>
    <w:p w:rsidR="002467EA" w:rsidRPr="008F1C67" w:rsidP="002467EA" w14:paraId="7BD41A1D" w14:textId="77777777">
      <w:pPr>
        <w:pStyle w:val="h3"/>
        <w:tabs>
          <w:tab w:val="left" w:pos="720"/>
          <w:tab w:val="num" w:pos="1080"/>
        </w:tabs>
        <w:spacing w:before="0" w:beforeAutospacing="0"/>
        <w:rPr>
          <w:rFonts w:ascii="Times New Roman" w:eastAsia="Times New Roman" w:hAnsi="Times New Roman" w:cs="Times New Roman"/>
        </w:rPr>
      </w:pPr>
      <w:r w:rsidRPr="008F1C67">
        <w:rPr>
          <w:rFonts w:ascii="Times New Roman" w:eastAsia="Times New Roman" w:hAnsi="Times New Roman" w:cs="Times New Roman"/>
        </w:rPr>
        <w:t>Formatting</w:t>
      </w:r>
    </w:p>
    <w:p w:rsidR="002467EA" w:rsidRPr="008F1C67" w:rsidP="002467EA" w14:paraId="12FACBCA" w14:textId="77777777">
      <w:pPr>
        <w:tabs>
          <w:tab w:val="left" w:pos="720"/>
          <w:tab w:val="num" w:pos="1080"/>
        </w:tabs>
        <w:rPr>
          <w:rFonts w:eastAsia="Times New Roman"/>
          <w:b/>
          <w:bCs/>
          <w:szCs w:val="24"/>
        </w:rPr>
      </w:pPr>
    </w:p>
    <w:p w:rsidR="002467EA" w:rsidRPr="008F1C67" w:rsidP="002467EA" w14:paraId="3A68C499" w14:textId="77777777">
      <w:pPr>
        <w:tabs>
          <w:tab w:val="left" w:pos="720"/>
          <w:tab w:val="num" w:pos="1080"/>
        </w:tabs>
        <w:rPr>
          <w:rFonts w:eastAsia="Times New Roman"/>
          <w:szCs w:val="24"/>
        </w:rPr>
      </w:pPr>
      <w:r w:rsidRPr="008F1C67">
        <w:rPr>
          <w:rFonts w:eastAsia="Times New Roman"/>
          <w:szCs w:val="24"/>
        </w:rPr>
        <w:t xml:space="preserve">A “page” is “8.5 x 11,” on one side only, with 1” margins at the top, bottom, and both sides.  Page numbers and an identifier may be within the 1” margin.  Double-space all text in the application, including titles and headings.  All text in charts, tables, graphs, footnotes, quotations, references, and captions may be single-spaced.  Applicants may use one of the following fonts:  </w:t>
      </w:r>
      <w:r w:rsidRPr="008F1C67">
        <w:rPr>
          <w:rFonts w:eastAsia="Times New Roman"/>
          <w:i/>
          <w:iCs/>
          <w:szCs w:val="24"/>
        </w:rPr>
        <w:t xml:space="preserve">Times New Roman, Courier, Courier New, or Arial, </w:t>
      </w:r>
      <w:r w:rsidRPr="008F1C67">
        <w:rPr>
          <w:rFonts w:eastAsia="Times New Roman"/>
          <w:szCs w:val="24"/>
          <w:u w:val="single"/>
        </w:rPr>
        <w:t>only</w:t>
      </w:r>
      <w:r w:rsidRPr="008F1C67">
        <w:rPr>
          <w:rFonts w:eastAsia="Times New Roman"/>
          <w:szCs w:val="24"/>
        </w:rPr>
        <w:t>.</w:t>
      </w:r>
      <w:r w:rsidRPr="008F1C67">
        <w:rPr>
          <w:rFonts w:eastAsia="Times New Roman"/>
          <w:i/>
          <w:iCs/>
          <w:szCs w:val="24"/>
        </w:rPr>
        <w:t xml:space="preserve">  </w:t>
      </w:r>
      <w:r w:rsidRPr="008F1C67">
        <w:rPr>
          <w:rFonts w:eastAsia="Times New Roman"/>
          <w:szCs w:val="24"/>
        </w:rPr>
        <w:t>Applications submitted in any other font (including Times Roman Narrow and Arial Narrow) will not be accepted.  Do not use anything smaller than a 12-point font.</w:t>
      </w:r>
    </w:p>
    <w:p w:rsidR="002467EA" w:rsidRPr="008F1C67" w:rsidP="002467EA" w14:paraId="604AEE9B" w14:textId="77777777">
      <w:pPr>
        <w:tabs>
          <w:tab w:val="left" w:pos="720"/>
          <w:tab w:val="num" w:pos="1080"/>
        </w:tabs>
        <w:ind w:left="720"/>
        <w:rPr>
          <w:rFonts w:eastAsia="Times New Roman"/>
          <w:szCs w:val="24"/>
        </w:rPr>
      </w:pPr>
    </w:p>
    <w:p w:rsidR="002467EA" w:rsidRPr="008F1C67" w:rsidP="002467EA" w14:paraId="35B0A606" w14:textId="77777777">
      <w:pPr>
        <w:tabs>
          <w:tab w:val="left" w:pos="720"/>
          <w:tab w:val="num" w:pos="1080"/>
        </w:tabs>
        <w:rPr>
          <w:rFonts w:eastAsia="Times New Roman"/>
          <w:szCs w:val="24"/>
        </w:rPr>
      </w:pPr>
      <w:r w:rsidRPr="008F1C67">
        <w:rPr>
          <w:rFonts w:eastAsia="Times New Roman"/>
          <w:szCs w:val="24"/>
        </w:rPr>
        <w:t>The Secretary evaluates an application based on the applicant’s responses to the elements of the Comprehensive Development Plan (CDP) as defined in 34 CFR 608.21.  To facilitate the review and approval of the application, the applicants CDP must clearly describe an institution’s strategy for achieving growth and self-sufficiency by strengthening its financial management and academic programs.  The CDP must include the following:</w:t>
      </w:r>
    </w:p>
    <w:p w:rsidR="002467EA" w:rsidRPr="008F1C67" w:rsidP="002467EA" w14:paraId="54DDF55E" w14:textId="77777777">
      <w:pPr>
        <w:tabs>
          <w:tab w:val="left" w:pos="720"/>
          <w:tab w:val="num" w:pos="1080"/>
        </w:tabs>
        <w:rPr>
          <w:rFonts w:eastAsia="Times New Roman"/>
          <w:szCs w:val="24"/>
        </w:rPr>
      </w:pPr>
    </w:p>
    <w:p w:rsidR="002467EA" w:rsidRPr="008F1C67" w:rsidP="00701C55" w14:paraId="621AF209" w14:textId="77777777">
      <w:pPr>
        <w:pStyle w:val="ListParagraph"/>
        <w:numPr>
          <w:ilvl w:val="0"/>
          <w:numId w:val="12"/>
        </w:numPr>
        <w:ind w:left="720"/>
        <w:rPr>
          <w:sz w:val="24"/>
          <w:szCs w:val="24"/>
        </w:rPr>
      </w:pPr>
      <w:r w:rsidRPr="008F1C67">
        <w:rPr>
          <w:sz w:val="24"/>
          <w:szCs w:val="24"/>
        </w:rPr>
        <w:t xml:space="preserve">An assessment of the strengths and weaknesses of the institution's financial management and academic programs. </w:t>
      </w:r>
    </w:p>
    <w:p w:rsidR="002467EA" w:rsidRPr="008F1C67" w:rsidP="002467EA" w14:paraId="3EC429C6" w14:textId="77777777">
      <w:pPr>
        <w:rPr>
          <w:szCs w:val="24"/>
        </w:rPr>
      </w:pPr>
    </w:p>
    <w:p w:rsidR="002467EA" w:rsidRPr="008F1C67" w:rsidP="00701C55" w14:paraId="068356FE" w14:textId="77777777">
      <w:pPr>
        <w:pStyle w:val="ListParagraph"/>
        <w:numPr>
          <w:ilvl w:val="0"/>
          <w:numId w:val="12"/>
        </w:numPr>
        <w:ind w:left="720"/>
        <w:rPr>
          <w:sz w:val="24"/>
          <w:szCs w:val="24"/>
        </w:rPr>
      </w:pPr>
      <w:r w:rsidRPr="008F1C67">
        <w:rPr>
          <w:sz w:val="24"/>
          <w:szCs w:val="24"/>
        </w:rPr>
        <w:t xml:space="preserve">A delineation of the institution's goals for its financial management and academic programs, based on the outcomes of the assessment described in </w:t>
      </w:r>
      <w:hyperlink r:id="rId29" w:anchor="p-608.21(b)(1)" w:history="1">
        <w:r w:rsidRPr="008F1C67">
          <w:rPr>
            <w:color w:val="0000FF"/>
            <w:sz w:val="24"/>
            <w:szCs w:val="24"/>
            <w:u w:val="single"/>
          </w:rPr>
          <w:t>paragraph (b)(1)</w:t>
        </w:r>
      </w:hyperlink>
      <w:r w:rsidRPr="008F1C67">
        <w:rPr>
          <w:sz w:val="24"/>
          <w:szCs w:val="24"/>
        </w:rPr>
        <w:t xml:space="preserve"> of the §608.21.</w:t>
      </w:r>
    </w:p>
    <w:p w:rsidR="002467EA" w:rsidRPr="008F1C67" w:rsidP="002467EA" w14:paraId="77ACFB61" w14:textId="77777777">
      <w:pPr>
        <w:rPr>
          <w:szCs w:val="24"/>
        </w:rPr>
      </w:pPr>
    </w:p>
    <w:p w:rsidR="002467EA" w:rsidRPr="008F1C67" w:rsidP="00701C55" w14:paraId="42349F6A" w14:textId="77777777">
      <w:pPr>
        <w:pStyle w:val="ListParagraph"/>
        <w:numPr>
          <w:ilvl w:val="0"/>
          <w:numId w:val="12"/>
        </w:numPr>
        <w:ind w:left="720"/>
        <w:rPr>
          <w:sz w:val="24"/>
          <w:szCs w:val="24"/>
        </w:rPr>
      </w:pPr>
      <w:r w:rsidRPr="008F1C67">
        <w:rPr>
          <w:sz w:val="24"/>
          <w:szCs w:val="24"/>
        </w:rPr>
        <w:t xml:space="preserve">A listing of measurable objectives designed to assist the institution to reach each goal with accompanying timeframes for achieving the objectives. </w:t>
      </w:r>
    </w:p>
    <w:p w:rsidR="002467EA" w:rsidRPr="008F1C67" w:rsidP="002467EA" w14:paraId="77D483FD" w14:textId="77777777">
      <w:pPr>
        <w:rPr>
          <w:szCs w:val="24"/>
        </w:rPr>
      </w:pPr>
    </w:p>
    <w:p w:rsidR="002467EA" w:rsidRPr="008F1C67" w:rsidP="00701C55" w14:paraId="2ED882FD" w14:textId="77777777">
      <w:pPr>
        <w:pStyle w:val="ListParagraph"/>
        <w:numPr>
          <w:ilvl w:val="0"/>
          <w:numId w:val="12"/>
        </w:numPr>
        <w:ind w:left="720"/>
        <w:rPr>
          <w:sz w:val="24"/>
          <w:szCs w:val="24"/>
        </w:rPr>
      </w:pPr>
      <w:r w:rsidRPr="008F1C67">
        <w:rPr>
          <w:sz w:val="24"/>
          <w:szCs w:val="24"/>
        </w:rPr>
        <w:t xml:space="preserve">A description of methods, processes, and procedures that will be used by the college or university to institutionalize financial management and academic program practices and improvements developed under the proposed funded activities. </w:t>
      </w:r>
    </w:p>
    <w:p w:rsidR="002467EA" w:rsidRPr="008F1C67" w:rsidP="002467EA" w14:paraId="4325E3F9" w14:textId="77777777">
      <w:pPr>
        <w:ind w:left="720"/>
        <w:rPr>
          <w:rFonts w:eastAsia="Times New Roman"/>
          <w:szCs w:val="24"/>
        </w:rPr>
      </w:pPr>
    </w:p>
    <w:p w:rsidR="002467EA" w:rsidRPr="008F1C67" w:rsidP="00701C55" w14:paraId="1FA7ACEA" w14:textId="77777777">
      <w:pPr>
        <w:pStyle w:val="ListParagraph"/>
        <w:numPr>
          <w:ilvl w:val="0"/>
          <w:numId w:val="5"/>
        </w:numPr>
        <w:rPr>
          <w:sz w:val="24"/>
          <w:szCs w:val="24"/>
        </w:rPr>
      </w:pPr>
      <w:r w:rsidRPr="008F1C67">
        <w:rPr>
          <w:sz w:val="24"/>
          <w:szCs w:val="24"/>
          <w:u w:val="single"/>
        </w:rPr>
        <w:t>Project administration</w:t>
      </w:r>
      <w:r w:rsidRPr="008F1C67">
        <w:rPr>
          <w:sz w:val="24"/>
          <w:szCs w:val="24"/>
        </w:rPr>
        <w:t xml:space="preserve"> as one of its proposed activities.</w:t>
      </w:r>
    </w:p>
    <w:p w:rsidR="002467EA" w:rsidRPr="008F1C67" w:rsidP="002467EA" w14:paraId="7EA13E3B" w14:textId="77777777">
      <w:pPr>
        <w:rPr>
          <w:szCs w:val="24"/>
        </w:rPr>
      </w:pPr>
    </w:p>
    <w:p w:rsidR="002467EA" w:rsidRPr="008F1C67" w:rsidP="002467EA" w14:paraId="0ADD6A9A" w14:textId="77777777">
      <w:pPr>
        <w:ind w:left="360"/>
        <w:rPr>
          <w:szCs w:val="24"/>
        </w:rPr>
      </w:pPr>
      <w:r w:rsidRPr="008F1C67">
        <w:rPr>
          <w:szCs w:val="24"/>
        </w:rPr>
        <w:t xml:space="preserve">(Authority: </w:t>
      </w:r>
      <w:hyperlink r:id="rId30" w:tgtFrame="_blank" w:history="1">
        <w:r w:rsidRPr="008F1C67">
          <w:rPr>
            <w:color w:val="0000FF"/>
            <w:szCs w:val="24"/>
            <w:u w:val="single"/>
          </w:rPr>
          <w:t>20 U.S.C. 1063a</w:t>
        </w:r>
      </w:hyperlink>
      <w:r w:rsidRPr="008F1C67">
        <w:rPr>
          <w:szCs w:val="24"/>
        </w:rPr>
        <w:t xml:space="preserve">).  </w:t>
      </w:r>
    </w:p>
    <w:p w:rsidR="002467EA" w:rsidRPr="008F1C67" w:rsidP="002467EA" w14:paraId="6B4F5183" w14:textId="77777777">
      <w:pPr>
        <w:rPr>
          <w:rFonts w:eastAsia="Times New Roman"/>
          <w:szCs w:val="24"/>
        </w:rPr>
      </w:pPr>
    </w:p>
    <w:p w:rsidR="002467EA" w:rsidRPr="008F1C67" w:rsidP="002467EA" w14:paraId="5CF6F7F0" w14:textId="61BFEE6A">
      <w:pPr>
        <w:keepNext/>
        <w:spacing w:before="240" w:after="60"/>
        <w:outlineLvl w:val="1"/>
        <w:rPr>
          <w:rFonts w:eastAsia="Times New Roman"/>
          <w:b/>
          <w:bCs/>
          <w:iCs/>
          <w:szCs w:val="24"/>
        </w:rPr>
      </w:pPr>
      <w:r w:rsidRPr="008F1C67">
        <w:rPr>
          <w:rFonts w:eastAsia="Times New Roman"/>
          <w:b/>
          <w:bCs/>
          <w:iCs/>
          <w:szCs w:val="24"/>
        </w:rPr>
        <w:t>When developing the institution’s CDP be sure to include the following:</w:t>
      </w:r>
    </w:p>
    <w:p w:rsidR="002467EA" w:rsidRPr="008F1C67" w:rsidP="002467EA" w14:paraId="09929B04" w14:textId="77777777">
      <w:pPr>
        <w:ind w:left="360"/>
        <w:rPr>
          <w:rFonts w:eastAsia="Times New Roman"/>
          <w:szCs w:val="24"/>
        </w:rPr>
      </w:pPr>
    </w:p>
    <w:p w:rsidR="002467EA" w:rsidRPr="008F1C67" w:rsidP="00701C55" w14:paraId="5851A059" w14:textId="20518F4E">
      <w:pPr>
        <w:pStyle w:val="ListParagraph"/>
        <w:numPr>
          <w:ilvl w:val="0"/>
          <w:numId w:val="4"/>
        </w:numPr>
        <w:tabs>
          <w:tab w:val="left" w:pos="-720"/>
        </w:tabs>
        <w:suppressAutoHyphens/>
        <w:rPr>
          <w:sz w:val="24"/>
          <w:szCs w:val="24"/>
        </w:rPr>
      </w:pPr>
      <w:r w:rsidRPr="008F1C67">
        <w:rPr>
          <w:b/>
          <w:sz w:val="24"/>
          <w:szCs w:val="24"/>
        </w:rPr>
        <w:t xml:space="preserve">A PROJECT ABSTRACT – </w:t>
      </w:r>
      <w:r w:rsidRPr="008F1C67">
        <w:rPr>
          <w:bCs/>
          <w:sz w:val="24"/>
          <w:szCs w:val="24"/>
        </w:rPr>
        <w:t>Provide a brief (one page) description that summarizes the institution’s proposed activities that it intends to implement over the five-year grant cycle.</w:t>
      </w:r>
      <w:r w:rsidRPr="008F1C67">
        <w:rPr>
          <w:b/>
          <w:sz w:val="24"/>
          <w:szCs w:val="24"/>
        </w:rPr>
        <w:t xml:space="preserve">  </w:t>
      </w:r>
      <w:r w:rsidRPr="008F1C67">
        <w:rPr>
          <w:sz w:val="24"/>
          <w:szCs w:val="24"/>
        </w:rPr>
        <w:t xml:space="preserve">Each activity must be titled using the most relevant title from the list of legislatively allowable activities listed under General authorization; uses of funds on pages 5-6 of this package.  In detail, describe the purpose of </w:t>
      </w:r>
      <w:r w:rsidRPr="008F1C67">
        <w:rPr>
          <w:sz w:val="24"/>
          <w:szCs w:val="24"/>
          <w:u w:val="single"/>
        </w:rPr>
        <w:t>each</w:t>
      </w:r>
      <w:r w:rsidRPr="008F1C67">
        <w:rPr>
          <w:sz w:val="24"/>
          <w:szCs w:val="24"/>
        </w:rPr>
        <w:t xml:space="preserve"> activity.  </w:t>
      </w:r>
    </w:p>
    <w:p w:rsidR="002467EA" w:rsidRPr="008F1C67" w:rsidP="002467EA" w14:paraId="4E816381" w14:textId="77777777">
      <w:pPr>
        <w:tabs>
          <w:tab w:val="left" w:pos="-720"/>
        </w:tabs>
        <w:suppressAutoHyphens/>
        <w:rPr>
          <w:rFonts w:eastAsia="Times New Roman"/>
          <w:b/>
          <w:szCs w:val="24"/>
        </w:rPr>
      </w:pPr>
    </w:p>
    <w:p w:rsidR="002467EA" w:rsidRPr="008F1C67" w:rsidP="00701C55" w14:paraId="54D3184A" w14:textId="77777777">
      <w:pPr>
        <w:pStyle w:val="ListParagraph"/>
        <w:numPr>
          <w:ilvl w:val="0"/>
          <w:numId w:val="4"/>
        </w:numPr>
        <w:tabs>
          <w:tab w:val="left" w:pos="-720"/>
        </w:tabs>
        <w:suppressAutoHyphens/>
        <w:rPr>
          <w:sz w:val="24"/>
          <w:szCs w:val="24"/>
        </w:rPr>
      </w:pPr>
      <w:r w:rsidRPr="008F1C67">
        <w:rPr>
          <w:b/>
          <w:sz w:val="24"/>
          <w:szCs w:val="24"/>
        </w:rPr>
        <w:t xml:space="preserve">DESCRIBE AND DEFINE OBJECTIVES AND PERFORMANCE INDICATORS FOR EACH PROPOSED ACTIVITY – </w:t>
      </w:r>
      <w:r w:rsidRPr="008F1C67">
        <w:rPr>
          <w:sz w:val="24"/>
          <w:szCs w:val="24"/>
        </w:rPr>
        <w:t xml:space="preserve">For each proposed activity, applicants must state their annual objectives, which, when combined with their performance indicators, are specific, </w:t>
      </w:r>
      <w:r w:rsidRPr="008F1C67">
        <w:rPr>
          <w:sz w:val="24"/>
          <w:szCs w:val="24"/>
          <w:u w:val="single"/>
        </w:rPr>
        <w:t>measurable, ambitious yet attainable, realistic</w:t>
      </w:r>
      <w:r w:rsidRPr="008F1C67">
        <w:rPr>
          <w:sz w:val="24"/>
          <w:szCs w:val="24"/>
        </w:rPr>
        <w:t xml:space="preserve"> with accompanying timeframes, and designed to assist the institution in achieving the goals developed in the plan. </w:t>
      </w:r>
    </w:p>
    <w:p w:rsidR="002467EA" w:rsidRPr="008F1C67" w:rsidP="002467EA" w14:paraId="4157B336" w14:textId="77777777">
      <w:pPr>
        <w:pStyle w:val="ListParagraph"/>
        <w:rPr>
          <w:sz w:val="24"/>
          <w:szCs w:val="24"/>
        </w:rPr>
      </w:pPr>
    </w:p>
    <w:p w:rsidR="002467EA" w:rsidRPr="008F1C67" w:rsidP="00701C55" w14:paraId="5C8300C6" w14:textId="77777777">
      <w:pPr>
        <w:pStyle w:val="ListParagraph"/>
        <w:numPr>
          <w:ilvl w:val="0"/>
          <w:numId w:val="4"/>
        </w:numPr>
        <w:tabs>
          <w:tab w:val="left" w:pos="-720"/>
        </w:tabs>
        <w:suppressAutoHyphens/>
        <w:rPr>
          <w:sz w:val="24"/>
          <w:szCs w:val="24"/>
        </w:rPr>
      </w:pPr>
      <w:r w:rsidRPr="008F1C67">
        <w:rPr>
          <w:b/>
          <w:sz w:val="24"/>
          <w:szCs w:val="24"/>
        </w:rPr>
        <w:t>DESCRIBE THE IMPLEMENTATION STRATEGY AND TIMETABLE FOR EACH PROPOSED ACTIVITY –</w:t>
      </w:r>
      <w:r w:rsidRPr="008F1C67">
        <w:rPr>
          <w:sz w:val="24"/>
          <w:szCs w:val="24"/>
        </w:rPr>
        <w:t xml:space="preserve"> For each proposed activity, describe, in a comprehensive manner, who will do what, how, and when it will be done to meet the objectives of each activity. </w:t>
      </w:r>
    </w:p>
    <w:p w:rsidR="002467EA" w:rsidRPr="008F1C67" w:rsidP="002467EA" w14:paraId="28C183D3" w14:textId="77777777">
      <w:pPr>
        <w:tabs>
          <w:tab w:val="left" w:pos="-720"/>
        </w:tabs>
        <w:suppressAutoHyphens/>
        <w:rPr>
          <w:rFonts w:eastAsia="Times New Roman"/>
          <w:szCs w:val="24"/>
        </w:rPr>
      </w:pPr>
    </w:p>
    <w:p w:rsidR="002467EA" w:rsidRPr="008F1C67" w:rsidP="00701C55" w14:paraId="22EAEB9A" w14:textId="77777777">
      <w:pPr>
        <w:pStyle w:val="ListParagraph"/>
        <w:numPr>
          <w:ilvl w:val="0"/>
          <w:numId w:val="4"/>
        </w:numPr>
        <w:tabs>
          <w:tab w:val="left" w:pos="-720"/>
        </w:tabs>
        <w:suppressAutoHyphens/>
        <w:rPr>
          <w:sz w:val="24"/>
          <w:szCs w:val="24"/>
        </w:rPr>
      </w:pPr>
      <w:r w:rsidRPr="008F1C67">
        <w:rPr>
          <w:b/>
          <w:sz w:val="24"/>
          <w:szCs w:val="24"/>
        </w:rPr>
        <w:t xml:space="preserve">PROVIDE AN INDIVIDUAL ACTIVITY BUDGET &amp; NARRATIVE – </w:t>
      </w:r>
      <w:r w:rsidRPr="008F1C67">
        <w:rPr>
          <w:sz w:val="24"/>
          <w:szCs w:val="24"/>
        </w:rPr>
        <w:t xml:space="preserve">For each proposed activity, applicants must prepare a separate, detailed itemized budget (in dollars) and a budget narrative for each year you are requesting grant funds.   Demonstrate and justify that all costs are reasonable in today’s market and necessary to accomplish your activity objectives.  </w:t>
      </w:r>
    </w:p>
    <w:p w:rsidR="002467EA" w:rsidRPr="008F1C67" w:rsidP="002467EA" w14:paraId="295D4465" w14:textId="77777777">
      <w:pPr>
        <w:tabs>
          <w:tab w:val="left" w:pos="-720"/>
        </w:tabs>
        <w:suppressAutoHyphens/>
        <w:ind w:left="360"/>
        <w:rPr>
          <w:szCs w:val="24"/>
        </w:rPr>
      </w:pPr>
    </w:p>
    <w:p w:rsidR="002467EA" w:rsidRPr="008F1C67" w:rsidP="00701C55" w14:paraId="7A159B2C" w14:textId="77777777">
      <w:pPr>
        <w:pStyle w:val="ListParagraph"/>
        <w:numPr>
          <w:ilvl w:val="0"/>
          <w:numId w:val="4"/>
        </w:numPr>
        <w:tabs>
          <w:tab w:val="left" w:pos="-720"/>
        </w:tabs>
        <w:suppressAutoHyphens/>
        <w:rPr>
          <w:sz w:val="24"/>
          <w:szCs w:val="24"/>
        </w:rPr>
      </w:pPr>
      <w:r w:rsidRPr="008F1C67">
        <w:rPr>
          <w:b/>
          <w:bCs/>
          <w:sz w:val="24"/>
          <w:szCs w:val="24"/>
        </w:rPr>
        <w:t xml:space="preserve">COMPLETE A BUDGET SUMMARY (ED 524) FORM – </w:t>
      </w:r>
      <w:r w:rsidRPr="008F1C67">
        <w:rPr>
          <w:sz w:val="24"/>
          <w:szCs w:val="24"/>
        </w:rPr>
        <w:t>Provide an itemized budget for each of the five years of the project.  Applicants need only to provide a detailed budget narrative and justification for the award’s first (initial) year of their proposed five-year project.</w:t>
      </w:r>
    </w:p>
    <w:p w:rsidR="002467EA" w14:paraId="6436CA14" w14:textId="74A11CAC">
      <w:pPr>
        <w:rPr>
          <w:szCs w:val="24"/>
        </w:rPr>
      </w:pPr>
      <w:r>
        <w:rPr>
          <w:szCs w:val="24"/>
        </w:rPr>
        <w:br w:type="page"/>
      </w:r>
    </w:p>
    <w:p w:rsidR="00687D4A" w:rsidRPr="008F1C67" w:rsidP="00687D4A" w14:paraId="63D5DB62" w14:textId="77777777">
      <w:pPr>
        <w:spacing w:line="480" w:lineRule="auto"/>
        <w:rPr>
          <w:szCs w:val="24"/>
        </w:rPr>
      </w:pPr>
    </w:p>
    <w:p w:rsidR="00687D4A" w:rsidRPr="008F1C67" w:rsidP="00687D4A" w14:paraId="2725D352" w14:textId="77777777">
      <w:pPr>
        <w:pStyle w:val="h3"/>
        <w:tabs>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spacing w:before="0" w:beforeAutospacing="0"/>
        <w:rPr>
          <w:rFonts w:ascii="Times New Roman" w:eastAsia="Calibri" w:hAnsi="Times New Roman" w:cs="Times New Roman"/>
          <w:b w:val="0"/>
          <w:bCs w:val="0"/>
        </w:rPr>
      </w:pPr>
      <w:bookmarkStart w:id="27" w:name="_Hlk96495826"/>
    </w:p>
    <w:p w:rsidR="00687D4A" w:rsidRPr="008F1C67" w:rsidP="00AC0311" w14:paraId="7128B7BE" w14:textId="07DA2072">
      <w:pPr>
        <w:pBdr>
          <w:top w:val="single" w:sz="4" w:space="1" w:color="auto"/>
          <w:bottom w:val="single" w:sz="4" w:space="1" w:color="auto"/>
        </w:pBdr>
        <w:shd w:val="clear" w:color="auto" w:fill="BDD6EE" w:themeFill="accent5" w:themeFillTint="66"/>
        <w:tabs>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jc w:val="center"/>
        <w:rPr>
          <w:b/>
          <w:szCs w:val="24"/>
        </w:rPr>
      </w:pPr>
      <w:r w:rsidRPr="008F1C67">
        <w:rPr>
          <w:b/>
          <w:szCs w:val="24"/>
        </w:rPr>
        <w:t xml:space="preserve">IMPORTANT DATES TO REMEMBER </w:t>
      </w:r>
    </w:p>
    <w:p w:rsidR="00687D4A" w:rsidRPr="008F1C67" w:rsidP="00687D4A" w14:paraId="421DF4C0" w14:textId="77777777">
      <w:pPr>
        <w:pStyle w:val="h3"/>
        <w:tabs>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spacing w:before="0" w:beforeAutospacing="0"/>
        <w:rPr>
          <w:rFonts w:ascii="Times New Roman" w:eastAsia="Calibri" w:hAnsi="Times New Roman" w:cs="Times New Roman"/>
          <w:bCs w:val="0"/>
        </w:rPr>
      </w:pPr>
    </w:p>
    <w:p w:rsidR="00687D4A" w:rsidRPr="008F1C67" w:rsidP="00687D4A" w14:paraId="124345FD" w14:textId="5D5AAB02">
      <w:pPr>
        <w:jc w:val="center"/>
        <w:rPr>
          <w:rFonts w:eastAsia="Times New Roman"/>
          <w:b/>
          <w:szCs w:val="24"/>
        </w:rPr>
      </w:pPr>
      <w:r w:rsidRPr="008F1C67">
        <w:rPr>
          <w:rFonts w:eastAsia="Times New Roman"/>
          <w:b/>
          <w:szCs w:val="24"/>
        </w:rPr>
        <w:t>HISTORICALLY BLACK COLLEGES AND UNIVERSITIES (HBCU) PROGRAM</w:t>
      </w:r>
      <w:r w:rsidRPr="008F1C67" w:rsidR="00AF5A70">
        <w:rPr>
          <w:rFonts w:eastAsia="Times New Roman"/>
          <w:b/>
          <w:szCs w:val="24"/>
        </w:rPr>
        <w:t>S</w:t>
      </w:r>
    </w:p>
    <w:p w:rsidR="00687D4A" w:rsidRPr="008F1C67" w:rsidP="00687D4A" w14:paraId="714A8C09" w14:textId="77777777">
      <w:pPr>
        <w:tabs>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jc w:val="center"/>
        <w:rPr>
          <w:b/>
          <w:szCs w:val="24"/>
        </w:rPr>
      </w:pPr>
    </w:p>
    <w:p w:rsidR="00687D4A" w:rsidRPr="008F1C67" w:rsidP="00687D4A" w14:paraId="53EB29C8" w14:textId="405B3F58">
      <w:pPr>
        <w:jc w:val="center"/>
        <w:rPr>
          <w:b/>
          <w:szCs w:val="24"/>
        </w:rPr>
      </w:pPr>
      <w:r w:rsidRPr="008F1C67">
        <w:rPr>
          <w:b/>
          <w:szCs w:val="24"/>
        </w:rPr>
        <w:t xml:space="preserve">FY </w:t>
      </w:r>
      <w:r w:rsidRPr="008F1C67" w:rsidR="00AF5A70">
        <w:rPr>
          <w:b/>
          <w:szCs w:val="24"/>
        </w:rPr>
        <w:t>202</w:t>
      </w:r>
      <w:r w:rsidRPr="008F1C67" w:rsidR="004167F5">
        <w:rPr>
          <w:b/>
          <w:szCs w:val="24"/>
        </w:rPr>
        <w:t>5</w:t>
      </w:r>
      <w:r w:rsidRPr="008F1C67">
        <w:rPr>
          <w:b/>
          <w:szCs w:val="24"/>
        </w:rPr>
        <w:t xml:space="preserve"> Calendar for Phase I and Phase II Data</w:t>
      </w:r>
    </w:p>
    <w:p w:rsidR="00687D4A" w:rsidRPr="008F1C67" w:rsidP="00687D4A" w14:paraId="7FAEC8E0" w14:textId="77777777">
      <w:pPr>
        <w:rPr>
          <w:b/>
          <w:szCs w:val="24"/>
        </w:rPr>
      </w:pPr>
    </w:p>
    <w:tbl>
      <w:tblPr>
        <w:tblW w:w="92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15"/>
        <w:gridCol w:w="6723"/>
      </w:tblGrid>
      <w:tr w14:paraId="02CD77F1" w14:textId="77777777" w:rsidTr="007F3B41">
        <w:tblPrEx>
          <w:tblW w:w="92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781"/>
          <w:jc w:val="center"/>
        </w:trPr>
        <w:tc>
          <w:tcPr>
            <w:tcW w:w="2515" w:type="dxa"/>
            <w:shd w:val="clear" w:color="auto" w:fill="BDD6EE" w:themeFill="accent5" w:themeFillTint="66"/>
            <w:vAlign w:val="bottom"/>
          </w:tcPr>
          <w:p w:rsidR="00687D4A" w:rsidRPr="008F1C67" w:rsidP="006D0B8D" w14:paraId="6F5D36CD" w14:textId="77777777">
            <w:pPr>
              <w:pStyle w:val="h3"/>
              <w:spacing w:before="0" w:beforeAutospacing="0"/>
              <w:rPr>
                <w:rFonts w:ascii="Times New Roman" w:eastAsia="Calibri" w:hAnsi="Times New Roman" w:cs="Times New Roman"/>
                <w:bCs w:val="0"/>
              </w:rPr>
            </w:pPr>
            <w:r w:rsidRPr="008F1C67">
              <w:rPr>
                <w:rFonts w:ascii="Times New Roman" w:eastAsia="Calibri" w:hAnsi="Times New Roman" w:cs="Times New Roman"/>
                <w:bCs w:val="0"/>
              </w:rPr>
              <w:t>Dates</w:t>
            </w:r>
          </w:p>
        </w:tc>
        <w:tc>
          <w:tcPr>
            <w:tcW w:w="6723" w:type="dxa"/>
            <w:shd w:val="clear" w:color="auto" w:fill="BDD6EE" w:themeFill="accent5" w:themeFillTint="66"/>
            <w:vAlign w:val="bottom"/>
          </w:tcPr>
          <w:p w:rsidR="00687D4A" w:rsidRPr="008F1C67" w:rsidP="006D0B8D" w14:paraId="660C595F" w14:textId="77777777">
            <w:pPr>
              <w:ind w:right="-108"/>
              <w:rPr>
                <w:b/>
                <w:szCs w:val="24"/>
              </w:rPr>
            </w:pPr>
            <w:r w:rsidRPr="008F1C67">
              <w:rPr>
                <w:b/>
                <w:szCs w:val="24"/>
              </w:rPr>
              <w:t>Activities</w:t>
            </w:r>
          </w:p>
        </w:tc>
      </w:tr>
      <w:tr w14:paraId="3D515D6D" w14:textId="77777777" w:rsidTr="007F3B41">
        <w:tblPrEx>
          <w:tblW w:w="9238" w:type="dxa"/>
          <w:jc w:val="center"/>
          <w:tblLook w:val="04A0"/>
        </w:tblPrEx>
        <w:trPr>
          <w:trHeight w:val="576"/>
          <w:jc w:val="center"/>
        </w:trPr>
        <w:tc>
          <w:tcPr>
            <w:tcW w:w="2515" w:type="dxa"/>
            <w:shd w:val="clear" w:color="auto" w:fill="auto"/>
            <w:vAlign w:val="center"/>
          </w:tcPr>
          <w:p w:rsidR="003A5080" w:rsidRPr="008F1C67" w:rsidP="006D0B8D" w14:paraId="1F7F17A5" w14:textId="55B199F0">
            <w:pPr>
              <w:rPr>
                <w:b/>
                <w:szCs w:val="24"/>
              </w:rPr>
            </w:pPr>
            <w:r w:rsidRPr="008A54DC">
              <w:rPr>
                <w:b/>
                <w:szCs w:val="24"/>
                <w:highlight w:val="yellow"/>
              </w:rPr>
              <w:t xml:space="preserve">February </w:t>
            </w:r>
            <w:r w:rsidRPr="008A54DC" w:rsidR="004B63AD">
              <w:rPr>
                <w:b/>
                <w:szCs w:val="24"/>
                <w:highlight w:val="yellow"/>
              </w:rPr>
              <w:t>28, 2025</w:t>
            </w:r>
          </w:p>
        </w:tc>
        <w:tc>
          <w:tcPr>
            <w:tcW w:w="6723" w:type="dxa"/>
            <w:shd w:val="clear" w:color="auto" w:fill="auto"/>
            <w:vAlign w:val="center"/>
          </w:tcPr>
          <w:p w:rsidR="00687D4A" w:rsidRPr="008F1C67" w:rsidP="004F6B02" w14:paraId="69BAC62B" w14:textId="77777777">
            <w:pPr>
              <w:pStyle w:val="h3"/>
              <w:spacing w:before="0" w:beforeAutospacing="0"/>
              <w:rPr>
                <w:rFonts w:ascii="Times New Roman" w:eastAsia="Calibri" w:hAnsi="Times New Roman" w:cs="Times New Roman"/>
                <w:b w:val="0"/>
              </w:rPr>
            </w:pPr>
            <w:r w:rsidRPr="008F1C67">
              <w:rPr>
                <w:rFonts w:ascii="Times New Roman" w:eastAsia="Calibri" w:hAnsi="Times New Roman" w:cs="Times New Roman"/>
                <w:b w:val="0"/>
              </w:rPr>
              <w:t>Phase I Data Due</w:t>
            </w:r>
          </w:p>
        </w:tc>
      </w:tr>
      <w:tr w14:paraId="10FFEC50" w14:textId="77777777" w:rsidTr="007F3B41">
        <w:tblPrEx>
          <w:tblW w:w="9238" w:type="dxa"/>
          <w:jc w:val="center"/>
          <w:tblLook w:val="04A0"/>
        </w:tblPrEx>
        <w:trPr>
          <w:trHeight w:val="576"/>
          <w:jc w:val="center"/>
        </w:trPr>
        <w:tc>
          <w:tcPr>
            <w:tcW w:w="2515" w:type="dxa"/>
            <w:shd w:val="clear" w:color="auto" w:fill="auto"/>
            <w:vAlign w:val="center"/>
          </w:tcPr>
          <w:p w:rsidR="00687D4A" w:rsidRPr="008F1C67" w:rsidP="006D0B8D" w14:paraId="7579F776" w14:textId="4C686923">
            <w:pPr>
              <w:rPr>
                <w:b/>
                <w:szCs w:val="24"/>
              </w:rPr>
            </w:pPr>
            <w:r w:rsidRPr="008A54DC">
              <w:rPr>
                <w:b/>
                <w:szCs w:val="24"/>
                <w:highlight w:val="yellow"/>
              </w:rPr>
              <w:t>March 28, 2025</w:t>
            </w:r>
          </w:p>
        </w:tc>
        <w:tc>
          <w:tcPr>
            <w:tcW w:w="6723" w:type="dxa"/>
            <w:shd w:val="clear" w:color="auto" w:fill="auto"/>
            <w:vAlign w:val="center"/>
          </w:tcPr>
          <w:p w:rsidR="00687D4A" w:rsidRPr="008F1C67" w:rsidP="004F6B02" w14:paraId="6317540A" w14:textId="77777777">
            <w:pPr>
              <w:rPr>
                <w:bCs/>
                <w:szCs w:val="24"/>
              </w:rPr>
            </w:pPr>
            <w:r w:rsidRPr="008F1C67">
              <w:rPr>
                <w:bCs/>
                <w:szCs w:val="24"/>
              </w:rPr>
              <w:t>Department will review and approve awards.</w:t>
            </w:r>
          </w:p>
        </w:tc>
      </w:tr>
      <w:tr w14:paraId="53F41F1C" w14:textId="77777777" w:rsidTr="007F3B41">
        <w:tblPrEx>
          <w:tblW w:w="9238" w:type="dxa"/>
          <w:jc w:val="center"/>
          <w:tblLook w:val="04A0"/>
        </w:tblPrEx>
        <w:trPr>
          <w:trHeight w:val="576"/>
          <w:jc w:val="center"/>
        </w:trPr>
        <w:tc>
          <w:tcPr>
            <w:tcW w:w="2515" w:type="dxa"/>
            <w:shd w:val="clear" w:color="auto" w:fill="auto"/>
            <w:vAlign w:val="center"/>
          </w:tcPr>
          <w:p w:rsidR="00687D4A" w:rsidRPr="008F1C67" w:rsidP="006D0B8D" w14:paraId="45196306" w14:textId="6F12DDD8">
            <w:pPr>
              <w:rPr>
                <w:b/>
                <w:szCs w:val="24"/>
              </w:rPr>
            </w:pPr>
            <w:r w:rsidRPr="008A54DC">
              <w:rPr>
                <w:b/>
                <w:szCs w:val="24"/>
                <w:highlight w:val="yellow"/>
              </w:rPr>
              <w:t>March 31, 2025</w:t>
            </w:r>
          </w:p>
        </w:tc>
        <w:tc>
          <w:tcPr>
            <w:tcW w:w="6723" w:type="dxa"/>
            <w:shd w:val="clear" w:color="auto" w:fill="auto"/>
            <w:vAlign w:val="center"/>
          </w:tcPr>
          <w:p w:rsidR="00687D4A" w:rsidRPr="008F1C67" w:rsidP="004F6B02" w14:paraId="79F8AC3A" w14:textId="77777777">
            <w:pPr>
              <w:rPr>
                <w:bCs/>
                <w:szCs w:val="24"/>
              </w:rPr>
            </w:pPr>
            <w:r w:rsidRPr="008F1C67">
              <w:rPr>
                <w:bCs/>
                <w:szCs w:val="24"/>
              </w:rPr>
              <w:t>Award letters sent to institutions via email.</w:t>
            </w:r>
          </w:p>
        </w:tc>
      </w:tr>
      <w:tr w14:paraId="7B8753FD" w14:textId="77777777" w:rsidTr="007F3B41">
        <w:tblPrEx>
          <w:tblW w:w="9238" w:type="dxa"/>
          <w:jc w:val="center"/>
          <w:tblLook w:val="04A0"/>
        </w:tblPrEx>
        <w:trPr>
          <w:trHeight w:val="576"/>
          <w:jc w:val="center"/>
        </w:trPr>
        <w:tc>
          <w:tcPr>
            <w:tcW w:w="2515" w:type="dxa"/>
            <w:shd w:val="clear" w:color="auto" w:fill="auto"/>
            <w:vAlign w:val="center"/>
          </w:tcPr>
          <w:p w:rsidR="005F77C6" w:rsidRPr="008F1C67" w:rsidP="002108CD" w14:paraId="575A60B1" w14:textId="13BDB55E">
            <w:pPr>
              <w:rPr>
                <w:b/>
                <w:szCs w:val="24"/>
              </w:rPr>
            </w:pPr>
            <w:r w:rsidRPr="008A54DC">
              <w:rPr>
                <w:b/>
                <w:szCs w:val="24"/>
                <w:highlight w:val="yellow"/>
              </w:rPr>
              <w:t>June</w:t>
            </w:r>
            <w:r w:rsidRPr="008A54DC" w:rsidR="008A54DC">
              <w:rPr>
                <w:b/>
                <w:szCs w:val="24"/>
                <w:highlight w:val="yellow"/>
              </w:rPr>
              <w:t xml:space="preserve"> 30, 2025</w:t>
            </w:r>
          </w:p>
        </w:tc>
        <w:tc>
          <w:tcPr>
            <w:tcW w:w="6723" w:type="dxa"/>
            <w:shd w:val="clear" w:color="auto" w:fill="auto"/>
            <w:vAlign w:val="center"/>
          </w:tcPr>
          <w:p w:rsidR="00687D4A" w:rsidRPr="008F1C67" w:rsidP="002108CD" w14:paraId="434CFCB4" w14:textId="6313BFB7">
            <w:pPr>
              <w:rPr>
                <w:bCs/>
                <w:szCs w:val="24"/>
              </w:rPr>
            </w:pPr>
            <w:r w:rsidRPr="008F1C67">
              <w:rPr>
                <w:bCs/>
                <w:szCs w:val="24"/>
              </w:rPr>
              <w:t>Phase II</w:t>
            </w:r>
            <w:r w:rsidRPr="008F1C67" w:rsidR="00F86B78">
              <w:rPr>
                <w:bCs/>
                <w:szCs w:val="24"/>
              </w:rPr>
              <w:t xml:space="preserve"> Due</w:t>
            </w:r>
          </w:p>
        </w:tc>
      </w:tr>
      <w:tr w14:paraId="55223156" w14:textId="77777777" w:rsidTr="007F3B41">
        <w:tblPrEx>
          <w:tblW w:w="9238" w:type="dxa"/>
          <w:jc w:val="center"/>
          <w:tblLook w:val="04A0"/>
        </w:tblPrEx>
        <w:trPr>
          <w:trHeight w:val="576"/>
          <w:jc w:val="center"/>
        </w:trPr>
        <w:tc>
          <w:tcPr>
            <w:tcW w:w="2515" w:type="dxa"/>
            <w:shd w:val="clear" w:color="auto" w:fill="auto"/>
            <w:vAlign w:val="center"/>
          </w:tcPr>
          <w:p w:rsidR="00687D4A" w:rsidRPr="008F1C67" w:rsidP="006D0B8D" w14:paraId="11ADFF82" w14:textId="510C92F4">
            <w:pPr>
              <w:rPr>
                <w:b/>
                <w:szCs w:val="24"/>
              </w:rPr>
            </w:pPr>
            <w:r w:rsidRPr="008F1C67">
              <w:rPr>
                <w:b/>
                <w:szCs w:val="24"/>
              </w:rPr>
              <w:t>August</w:t>
            </w:r>
            <w:r w:rsidRPr="008F1C67" w:rsidR="00C24E0A">
              <w:rPr>
                <w:b/>
                <w:szCs w:val="24"/>
              </w:rPr>
              <w:t xml:space="preserve"> 1 – </w:t>
            </w:r>
            <w:r w:rsidRPr="008F1C67" w:rsidR="007F3B41">
              <w:rPr>
                <w:b/>
                <w:szCs w:val="24"/>
              </w:rPr>
              <w:t>September 30</w:t>
            </w:r>
            <w:r w:rsidRPr="008F1C67" w:rsidR="00C24E0A">
              <w:rPr>
                <w:b/>
                <w:szCs w:val="24"/>
              </w:rPr>
              <w:t>, 202</w:t>
            </w:r>
            <w:r w:rsidRPr="008F1C67" w:rsidR="004167F5">
              <w:rPr>
                <w:b/>
                <w:szCs w:val="24"/>
              </w:rPr>
              <w:t>5</w:t>
            </w:r>
          </w:p>
        </w:tc>
        <w:tc>
          <w:tcPr>
            <w:tcW w:w="6723" w:type="dxa"/>
            <w:shd w:val="clear" w:color="auto" w:fill="auto"/>
            <w:vAlign w:val="center"/>
          </w:tcPr>
          <w:p w:rsidR="00687D4A" w:rsidRPr="008F1C67" w:rsidP="004F6B02" w14:paraId="5B2FD599" w14:textId="07AEC951">
            <w:pPr>
              <w:rPr>
                <w:bCs/>
                <w:szCs w:val="24"/>
              </w:rPr>
            </w:pPr>
            <w:r w:rsidRPr="008F1C67">
              <w:rPr>
                <w:bCs/>
                <w:szCs w:val="24"/>
              </w:rPr>
              <w:t xml:space="preserve">Program </w:t>
            </w:r>
            <w:r w:rsidRPr="008F1C67" w:rsidR="007925A2">
              <w:rPr>
                <w:bCs/>
                <w:szCs w:val="24"/>
              </w:rPr>
              <w:t xml:space="preserve">Specialists </w:t>
            </w:r>
            <w:r w:rsidRPr="008F1C67">
              <w:rPr>
                <w:bCs/>
                <w:szCs w:val="24"/>
              </w:rPr>
              <w:t>review submitted applications and budgets.</w:t>
            </w:r>
          </w:p>
        </w:tc>
      </w:tr>
      <w:tr w14:paraId="18E9ADD7" w14:textId="77777777" w:rsidTr="007F3B41">
        <w:tblPrEx>
          <w:tblW w:w="9238" w:type="dxa"/>
          <w:jc w:val="center"/>
          <w:tblLook w:val="04A0"/>
        </w:tblPrEx>
        <w:trPr>
          <w:trHeight w:val="576"/>
          <w:jc w:val="center"/>
        </w:trPr>
        <w:tc>
          <w:tcPr>
            <w:tcW w:w="2515" w:type="dxa"/>
            <w:shd w:val="clear" w:color="auto" w:fill="auto"/>
            <w:vAlign w:val="center"/>
          </w:tcPr>
          <w:p w:rsidR="00687D4A" w:rsidRPr="008F1C67" w:rsidP="006D0B8D" w14:paraId="1BCB9985" w14:textId="08E33900">
            <w:pPr>
              <w:rPr>
                <w:b/>
                <w:szCs w:val="24"/>
              </w:rPr>
            </w:pPr>
            <w:r w:rsidRPr="008F1C67">
              <w:rPr>
                <w:b/>
                <w:szCs w:val="24"/>
              </w:rPr>
              <w:t>October 1, 202</w:t>
            </w:r>
            <w:r w:rsidRPr="008F1C67" w:rsidR="003B444F">
              <w:rPr>
                <w:b/>
                <w:szCs w:val="24"/>
              </w:rPr>
              <w:t>5</w:t>
            </w:r>
          </w:p>
        </w:tc>
        <w:tc>
          <w:tcPr>
            <w:tcW w:w="6723" w:type="dxa"/>
            <w:shd w:val="clear" w:color="auto" w:fill="auto"/>
            <w:vAlign w:val="center"/>
          </w:tcPr>
          <w:p w:rsidR="00687D4A" w:rsidRPr="008F1C67" w:rsidP="004F6B02" w14:paraId="6CCD3EA8" w14:textId="50C8F1C5">
            <w:pPr>
              <w:rPr>
                <w:bCs/>
                <w:szCs w:val="24"/>
              </w:rPr>
            </w:pPr>
            <w:r w:rsidRPr="008F1C67">
              <w:rPr>
                <w:bCs/>
                <w:szCs w:val="24"/>
              </w:rPr>
              <w:t>Funds are available in G5.</w:t>
            </w:r>
          </w:p>
        </w:tc>
      </w:tr>
    </w:tbl>
    <w:p w:rsidR="00687D4A" w:rsidRPr="008F1C67" w:rsidP="00687D4A" w14:paraId="57BEDFDB" w14:textId="77777777">
      <w:pPr>
        <w:rPr>
          <w:szCs w:val="24"/>
        </w:rPr>
      </w:pPr>
    </w:p>
    <w:p w:rsidR="00687D4A" w:rsidRPr="008F1C67" w:rsidP="00687D4A" w14:paraId="509EAABA" w14:textId="77777777">
      <w:pPr>
        <w:rPr>
          <w:szCs w:val="24"/>
        </w:rPr>
      </w:pPr>
    </w:p>
    <w:bookmarkEnd w:id="27"/>
    <w:p w:rsidR="00687D4A" w:rsidRPr="008F1C67" w:rsidP="00687D4A" w14:paraId="72087710" w14:textId="77777777">
      <w:pPr>
        <w:rPr>
          <w:rFonts w:eastAsia="Times New Roman"/>
          <w:szCs w:val="24"/>
          <w:shd w:val="clear" w:color="auto" w:fill="E0E0E0"/>
        </w:rPr>
      </w:pPr>
      <w:r w:rsidRPr="008F1C67">
        <w:rPr>
          <w:rFonts w:eastAsia="Times New Roman"/>
          <w:szCs w:val="24"/>
          <w:shd w:val="clear" w:color="auto" w:fill="E0E0E0"/>
        </w:rPr>
        <w:br w:type="page"/>
      </w:r>
    </w:p>
    <w:p w:rsidR="00801D1B" w:rsidRPr="008F1C67" w:rsidP="00D95069" w14:paraId="1C7BC1D5" w14:textId="14C67F64">
      <w:pPr>
        <w:pBdr>
          <w:top w:val="single" w:sz="4" w:space="1" w:color="auto"/>
          <w:bottom w:val="single" w:sz="4" w:space="1" w:color="auto"/>
        </w:pBdr>
        <w:shd w:val="clear" w:color="auto" w:fill="BDD6EE" w:themeFill="accent5" w:themeFillTint="66"/>
        <w:tabs>
          <w:tab w:val="center" w:pos="4320"/>
          <w:tab w:val="right" w:pos="8640"/>
        </w:tabs>
        <w:jc w:val="center"/>
        <w:rPr>
          <w:rFonts w:eastAsia="Times New Roman"/>
          <w:b/>
          <w:bCs/>
          <w:iCs/>
          <w:szCs w:val="24"/>
        </w:rPr>
      </w:pPr>
      <w:r w:rsidRPr="008F1C67">
        <w:rPr>
          <w:rFonts w:eastAsia="Times New Roman"/>
          <w:b/>
          <w:bCs/>
          <w:iCs/>
          <w:szCs w:val="24"/>
        </w:rPr>
        <w:t>GRANTS.GOV</w:t>
      </w:r>
      <w:r w:rsidRPr="008F1C67" w:rsidR="00E029B2">
        <w:rPr>
          <w:rFonts w:eastAsia="Times New Roman"/>
          <w:b/>
          <w:bCs/>
          <w:iCs/>
          <w:szCs w:val="24"/>
        </w:rPr>
        <w:t xml:space="preserve"> SUBMISSION PROCEDURES AND TIPS FOR APPLICANTS</w:t>
      </w:r>
    </w:p>
    <w:p w:rsidR="00035FCC" w:rsidRPr="00035FCC" w:rsidP="00035FCC" w14:paraId="31F46181" w14:textId="77777777">
      <w:pPr>
        <w:jc w:val="right"/>
        <w:rPr>
          <w:rFonts w:eastAsia="Times New Roman"/>
          <w:b/>
          <w:bCs/>
          <w:szCs w:val="24"/>
        </w:rPr>
      </w:pPr>
      <w:r w:rsidRPr="00035FCC">
        <w:rPr>
          <w:rFonts w:eastAsia="Times New Roman"/>
          <w:b/>
          <w:bCs/>
          <w:szCs w:val="24"/>
        </w:rPr>
        <w:t>Revised 3/2024</w:t>
      </w:r>
    </w:p>
    <w:p w:rsidR="00035FCC" w:rsidRPr="00035FCC" w:rsidP="00035FCC" w14:paraId="074D7200" w14:textId="77777777">
      <w:pPr>
        <w:jc w:val="right"/>
        <w:rPr>
          <w:rFonts w:eastAsia="Times New Roman"/>
          <w:b/>
          <w:bCs/>
          <w:szCs w:val="24"/>
        </w:rPr>
      </w:pPr>
    </w:p>
    <w:p w:rsidR="00035FCC" w:rsidRPr="00035FCC" w:rsidP="00035FCC" w14:paraId="411B1F33" w14:textId="77777777">
      <w:pPr>
        <w:jc w:val="center"/>
        <w:rPr>
          <w:rFonts w:eastAsia="Times New Roman"/>
          <w:b/>
          <w:sz w:val="32"/>
          <w:szCs w:val="32"/>
        </w:rPr>
      </w:pPr>
      <w:r w:rsidRPr="00035FCC">
        <w:rPr>
          <w:rFonts w:eastAsia="Times New Roman"/>
          <w:b/>
          <w:sz w:val="32"/>
          <w:szCs w:val="32"/>
        </w:rPr>
        <w:t>IMPORTANT</w:t>
      </w:r>
      <w:r w:rsidRPr="00035FCC">
        <w:rPr>
          <w:rFonts w:eastAsia="Times New Roman"/>
          <w:b/>
          <w:spacing w:val="-12"/>
          <w:sz w:val="32"/>
          <w:szCs w:val="32"/>
        </w:rPr>
        <w:t xml:space="preserve"> </w:t>
      </w:r>
      <w:r w:rsidRPr="00035FCC">
        <w:rPr>
          <w:rFonts w:eastAsia="Times New Roman"/>
          <w:b/>
          <w:sz w:val="32"/>
          <w:szCs w:val="32"/>
        </w:rPr>
        <w:t>–</w:t>
      </w:r>
      <w:r w:rsidRPr="00035FCC">
        <w:rPr>
          <w:rFonts w:eastAsia="Times New Roman"/>
          <w:b/>
          <w:spacing w:val="-9"/>
          <w:sz w:val="32"/>
          <w:szCs w:val="32"/>
        </w:rPr>
        <w:t xml:space="preserve"> </w:t>
      </w:r>
      <w:r w:rsidRPr="00035FCC">
        <w:rPr>
          <w:rFonts w:eastAsia="Times New Roman"/>
          <w:b/>
          <w:sz w:val="32"/>
          <w:szCs w:val="32"/>
        </w:rPr>
        <w:t>PLEASE</w:t>
      </w:r>
      <w:r w:rsidRPr="00035FCC">
        <w:rPr>
          <w:rFonts w:eastAsia="Times New Roman"/>
          <w:b/>
          <w:spacing w:val="-11"/>
          <w:sz w:val="32"/>
          <w:szCs w:val="32"/>
        </w:rPr>
        <w:t xml:space="preserve"> </w:t>
      </w:r>
      <w:r w:rsidRPr="00035FCC">
        <w:rPr>
          <w:rFonts w:eastAsia="Times New Roman"/>
          <w:b/>
          <w:sz w:val="32"/>
          <w:szCs w:val="32"/>
        </w:rPr>
        <w:t>READ</w:t>
      </w:r>
      <w:r w:rsidRPr="00035FCC">
        <w:rPr>
          <w:rFonts w:eastAsia="Times New Roman"/>
          <w:b/>
          <w:spacing w:val="-11"/>
          <w:sz w:val="32"/>
          <w:szCs w:val="32"/>
        </w:rPr>
        <w:t xml:space="preserve"> </w:t>
      </w:r>
      <w:r w:rsidRPr="00035FCC">
        <w:rPr>
          <w:rFonts w:eastAsia="Times New Roman"/>
          <w:b/>
          <w:spacing w:val="-2"/>
          <w:sz w:val="32"/>
          <w:szCs w:val="32"/>
        </w:rPr>
        <w:t>FIRST</w:t>
      </w:r>
    </w:p>
    <w:p w:rsidR="00035FCC" w:rsidRPr="00035FCC" w:rsidP="00035FCC" w14:paraId="1A2553A6" w14:textId="77777777">
      <w:pPr>
        <w:spacing w:line="367" w:lineRule="exact"/>
        <w:ind w:left="1" w:right="336"/>
        <w:jc w:val="center"/>
        <w:rPr>
          <w:rFonts w:eastAsia="Times New Roman"/>
          <w:b/>
          <w:i/>
          <w:szCs w:val="24"/>
        </w:rPr>
      </w:pPr>
    </w:p>
    <w:p w:rsidR="00035FCC" w:rsidRPr="004558D5" w:rsidP="00035FCC" w14:paraId="2506CECA" w14:textId="77777777">
      <w:pPr>
        <w:ind w:left="120" w:right="86"/>
        <w:rPr>
          <w:rFonts w:eastAsia="Times New Roman"/>
          <w:sz w:val="22"/>
          <w:szCs w:val="22"/>
        </w:rPr>
      </w:pPr>
      <w:r w:rsidRPr="004558D5">
        <w:rPr>
          <w:rFonts w:eastAsia="Times New Roman"/>
          <w:sz w:val="22"/>
          <w:szCs w:val="22"/>
        </w:rPr>
        <w:t>To</w:t>
      </w:r>
      <w:r w:rsidRPr="004558D5">
        <w:rPr>
          <w:rFonts w:eastAsia="Times New Roman"/>
          <w:spacing w:val="-3"/>
          <w:sz w:val="22"/>
          <w:szCs w:val="22"/>
        </w:rPr>
        <w:t xml:space="preserve"> </w:t>
      </w:r>
      <w:r w:rsidRPr="004558D5">
        <w:rPr>
          <w:rFonts w:eastAsia="Times New Roman"/>
          <w:sz w:val="22"/>
          <w:szCs w:val="22"/>
        </w:rPr>
        <w:t>facilitate</w:t>
      </w:r>
      <w:r w:rsidRPr="004558D5">
        <w:rPr>
          <w:rFonts w:eastAsia="Times New Roman"/>
          <w:spacing w:val="-4"/>
          <w:sz w:val="22"/>
          <w:szCs w:val="22"/>
        </w:rPr>
        <w:t xml:space="preserve"> </w:t>
      </w:r>
      <w:r w:rsidRPr="004558D5">
        <w:rPr>
          <w:rFonts w:eastAsia="Times New Roman"/>
          <w:sz w:val="22"/>
          <w:szCs w:val="22"/>
        </w:rPr>
        <w:t>your</w:t>
      </w:r>
      <w:r w:rsidRPr="004558D5">
        <w:rPr>
          <w:rFonts w:eastAsia="Times New Roman"/>
          <w:spacing w:val="-4"/>
          <w:sz w:val="22"/>
          <w:szCs w:val="22"/>
        </w:rPr>
        <w:t xml:space="preserve"> </w:t>
      </w:r>
      <w:r w:rsidRPr="004558D5">
        <w:rPr>
          <w:rFonts w:eastAsia="Times New Roman"/>
          <w:sz w:val="22"/>
          <w:szCs w:val="22"/>
        </w:rPr>
        <w:t>use</w:t>
      </w:r>
      <w:r w:rsidRPr="004558D5">
        <w:rPr>
          <w:rFonts w:eastAsia="Times New Roman"/>
          <w:spacing w:val="-4"/>
          <w:sz w:val="22"/>
          <w:szCs w:val="22"/>
        </w:rPr>
        <w:t xml:space="preserve"> </w:t>
      </w:r>
      <w:r w:rsidRPr="004558D5">
        <w:rPr>
          <w:rFonts w:eastAsia="Times New Roman"/>
          <w:sz w:val="22"/>
          <w:szCs w:val="22"/>
        </w:rPr>
        <w:t>of</w:t>
      </w:r>
      <w:r w:rsidRPr="004558D5">
        <w:rPr>
          <w:rFonts w:eastAsia="Times New Roman"/>
          <w:spacing w:val="-2"/>
          <w:sz w:val="22"/>
          <w:szCs w:val="22"/>
        </w:rPr>
        <w:t xml:space="preserve"> </w:t>
      </w:r>
      <w:r w:rsidRPr="004558D5">
        <w:rPr>
          <w:rFonts w:eastAsia="Times New Roman"/>
          <w:sz w:val="22"/>
          <w:szCs w:val="22"/>
        </w:rPr>
        <w:t>Grants.gov,</w:t>
      </w:r>
      <w:r w:rsidRPr="004558D5">
        <w:rPr>
          <w:rFonts w:eastAsia="Times New Roman"/>
          <w:spacing w:val="-3"/>
          <w:sz w:val="22"/>
          <w:szCs w:val="22"/>
        </w:rPr>
        <w:t xml:space="preserve"> </w:t>
      </w:r>
      <w:r w:rsidRPr="004558D5">
        <w:rPr>
          <w:rFonts w:eastAsia="Times New Roman"/>
          <w:sz w:val="22"/>
          <w:szCs w:val="22"/>
        </w:rPr>
        <w:t>this</w:t>
      </w:r>
      <w:r w:rsidRPr="004558D5">
        <w:rPr>
          <w:rFonts w:eastAsia="Times New Roman"/>
          <w:spacing w:val="-3"/>
          <w:sz w:val="22"/>
          <w:szCs w:val="22"/>
        </w:rPr>
        <w:t xml:space="preserve"> </w:t>
      </w:r>
      <w:r w:rsidRPr="004558D5">
        <w:rPr>
          <w:rFonts w:eastAsia="Times New Roman"/>
          <w:sz w:val="22"/>
          <w:szCs w:val="22"/>
        </w:rPr>
        <w:t>document</w:t>
      </w:r>
      <w:r w:rsidRPr="004558D5">
        <w:rPr>
          <w:rFonts w:eastAsia="Times New Roman"/>
          <w:spacing w:val="-3"/>
          <w:sz w:val="22"/>
          <w:szCs w:val="22"/>
        </w:rPr>
        <w:t xml:space="preserve"> </w:t>
      </w:r>
      <w:r w:rsidRPr="004558D5">
        <w:rPr>
          <w:rFonts w:eastAsia="Times New Roman"/>
          <w:sz w:val="22"/>
          <w:szCs w:val="22"/>
        </w:rPr>
        <w:t>includes</w:t>
      </w:r>
      <w:r w:rsidRPr="004558D5">
        <w:rPr>
          <w:rFonts w:eastAsia="Times New Roman"/>
          <w:spacing w:val="-3"/>
          <w:sz w:val="22"/>
          <w:szCs w:val="22"/>
        </w:rPr>
        <w:t xml:space="preserve"> </w:t>
      </w:r>
      <w:r w:rsidRPr="004558D5">
        <w:rPr>
          <w:rFonts w:eastAsia="Times New Roman"/>
          <w:sz w:val="22"/>
          <w:szCs w:val="22"/>
        </w:rPr>
        <w:t>important</w:t>
      </w:r>
      <w:r w:rsidRPr="004558D5">
        <w:rPr>
          <w:rFonts w:eastAsia="Times New Roman"/>
          <w:spacing w:val="-3"/>
          <w:sz w:val="22"/>
          <w:szCs w:val="22"/>
        </w:rPr>
        <w:t xml:space="preserve"> </w:t>
      </w:r>
      <w:r w:rsidRPr="004558D5">
        <w:rPr>
          <w:rFonts w:eastAsia="Times New Roman"/>
          <w:sz w:val="22"/>
          <w:szCs w:val="22"/>
        </w:rPr>
        <w:t>submission</w:t>
      </w:r>
      <w:r w:rsidRPr="004558D5">
        <w:rPr>
          <w:rFonts w:eastAsia="Times New Roman"/>
          <w:spacing w:val="-3"/>
          <w:sz w:val="22"/>
          <w:szCs w:val="22"/>
        </w:rPr>
        <w:t xml:space="preserve"> </w:t>
      </w:r>
      <w:r w:rsidRPr="004558D5">
        <w:rPr>
          <w:rFonts w:eastAsia="Times New Roman"/>
          <w:sz w:val="22"/>
          <w:szCs w:val="22"/>
        </w:rPr>
        <w:t>procedures</w:t>
      </w:r>
      <w:r w:rsidRPr="004558D5">
        <w:rPr>
          <w:rFonts w:eastAsia="Times New Roman"/>
          <w:spacing w:val="-3"/>
          <w:sz w:val="22"/>
          <w:szCs w:val="22"/>
        </w:rPr>
        <w:t xml:space="preserve"> </w:t>
      </w:r>
      <w:r w:rsidRPr="004558D5">
        <w:rPr>
          <w:rFonts w:eastAsia="Times New Roman"/>
          <w:sz w:val="22"/>
          <w:szCs w:val="22"/>
        </w:rPr>
        <w:t>you need to be aware of to ensure your application is received in a timely manner and accepted by the U.S.</w:t>
      </w:r>
      <w:r w:rsidRPr="004558D5">
        <w:rPr>
          <w:rFonts w:eastAsia="Times New Roman"/>
          <w:spacing w:val="-2"/>
          <w:sz w:val="22"/>
          <w:szCs w:val="22"/>
        </w:rPr>
        <w:t xml:space="preserve"> </w:t>
      </w:r>
      <w:r w:rsidRPr="004558D5">
        <w:rPr>
          <w:rFonts w:eastAsia="Times New Roman"/>
          <w:sz w:val="22"/>
          <w:szCs w:val="22"/>
        </w:rPr>
        <w:t>Department</w:t>
      </w:r>
      <w:r w:rsidRPr="004558D5">
        <w:rPr>
          <w:rFonts w:eastAsia="Times New Roman"/>
          <w:spacing w:val="-2"/>
          <w:sz w:val="22"/>
          <w:szCs w:val="22"/>
        </w:rPr>
        <w:t xml:space="preserve"> </w:t>
      </w:r>
      <w:r w:rsidRPr="004558D5">
        <w:rPr>
          <w:rFonts w:eastAsia="Times New Roman"/>
          <w:sz w:val="22"/>
          <w:szCs w:val="22"/>
        </w:rPr>
        <w:t>of</w:t>
      </w:r>
      <w:r w:rsidRPr="004558D5">
        <w:rPr>
          <w:rFonts w:eastAsia="Times New Roman"/>
          <w:spacing w:val="-2"/>
          <w:sz w:val="22"/>
          <w:szCs w:val="22"/>
        </w:rPr>
        <w:t xml:space="preserve"> </w:t>
      </w:r>
      <w:r w:rsidRPr="004558D5">
        <w:rPr>
          <w:rFonts w:eastAsia="Times New Roman"/>
          <w:sz w:val="22"/>
          <w:szCs w:val="22"/>
        </w:rPr>
        <w:t>Education</w:t>
      </w:r>
      <w:r w:rsidRPr="004558D5">
        <w:rPr>
          <w:rFonts w:eastAsia="Times New Roman"/>
          <w:spacing w:val="-1"/>
          <w:sz w:val="22"/>
          <w:szCs w:val="22"/>
        </w:rPr>
        <w:t xml:space="preserve"> </w:t>
      </w:r>
      <w:r w:rsidRPr="004558D5">
        <w:rPr>
          <w:rFonts w:eastAsia="Times New Roman"/>
          <w:spacing w:val="-2"/>
          <w:sz w:val="22"/>
          <w:szCs w:val="22"/>
        </w:rPr>
        <w:t>(Department).</w:t>
      </w:r>
    </w:p>
    <w:p w:rsidR="00035FCC" w:rsidRPr="004558D5" w:rsidP="00035FCC" w14:paraId="1137D9CD" w14:textId="77777777">
      <w:pPr>
        <w:ind w:right="86"/>
        <w:rPr>
          <w:rFonts w:eastAsia="Times New Roman"/>
          <w:sz w:val="22"/>
          <w:szCs w:val="22"/>
        </w:rPr>
      </w:pPr>
    </w:p>
    <w:p w:rsidR="00035FCC" w:rsidRPr="004558D5" w:rsidP="00035FCC" w14:paraId="26AB4CB7" w14:textId="77777777">
      <w:pPr>
        <w:keepNext/>
        <w:ind w:left="120" w:right="86"/>
        <w:outlineLvl w:val="0"/>
        <w:rPr>
          <w:rFonts w:eastAsia="Times New Roman"/>
          <w:b/>
          <w:sz w:val="22"/>
          <w:szCs w:val="22"/>
        </w:rPr>
      </w:pPr>
      <w:r w:rsidRPr="004558D5">
        <w:rPr>
          <w:rFonts w:eastAsia="Times New Roman"/>
          <w:b/>
          <w:sz w:val="22"/>
          <w:szCs w:val="22"/>
        </w:rPr>
        <w:t>Browser</w:t>
      </w:r>
      <w:r w:rsidRPr="004558D5">
        <w:rPr>
          <w:rFonts w:eastAsia="Times New Roman"/>
          <w:b/>
          <w:spacing w:val="-4"/>
          <w:sz w:val="22"/>
          <w:szCs w:val="22"/>
        </w:rPr>
        <w:t xml:space="preserve"> </w:t>
      </w:r>
      <w:r w:rsidRPr="004558D5">
        <w:rPr>
          <w:rFonts w:eastAsia="Times New Roman"/>
          <w:b/>
          <w:spacing w:val="-2"/>
          <w:sz w:val="22"/>
          <w:szCs w:val="22"/>
        </w:rPr>
        <w:t>Support</w:t>
      </w:r>
    </w:p>
    <w:p w:rsidR="00035FCC" w:rsidRPr="004558D5" w:rsidP="00035FCC" w14:paraId="14AAC7A6" w14:textId="77777777">
      <w:pPr>
        <w:ind w:right="86"/>
        <w:rPr>
          <w:rFonts w:eastAsia="Times New Roman"/>
          <w:b/>
          <w:sz w:val="22"/>
          <w:szCs w:val="22"/>
        </w:rPr>
      </w:pPr>
    </w:p>
    <w:p w:rsidR="00035FCC" w:rsidRPr="004558D5" w:rsidP="00035FCC" w14:paraId="76B9E37F" w14:textId="77777777">
      <w:pPr>
        <w:ind w:left="119" w:right="86"/>
        <w:rPr>
          <w:rFonts w:eastAsia="Times New Roman"/>
          <w:sz w:val="22"/>
          <w:szCs w:val="22"/>
        </w:rPr>
      </w:pPr>
      <w:r w:rsidRPr="004558D5">
        <w:rPr>
          <w:rFonts w:eastAsia="Times New Roman"/>
          <w:sz w:val="22"/>
          <w:szCs w:val="22"/>
        </w:rPr>
        <w:t>The latest versions of Microsoft Internet Explorer (IE), Mozilla Firefox, Google Chrome, and Apple Safari are supported for use with Grants.gov. However, these web browsers undergo frequent changes and updates, so we recommend you have the latest version when using Grants.gov.</w:t>
      </w:r>
      <w:r w:rsidRPr="004558D5">
        <w:rPr>
          <w:rFonts w:eastAsia="Times New Roman"/>
          <w:spacing w:val="-3"/>
          <w:sz w:val="22"/>
          <w:szCs w:val="22"/>
        </w:rPr>
        <w:t xml:space="preserve"> </w:t>
      </w:r>
      <w:r w:rsidRPr="004558D5">
        <w:rPr>
          <w:rFonts w:eastAsia="Times New Roman"/>
          <w:sz w:val="22"/>
          <w:szCs w:val="22"/>
        </w:rPr>
        <w:t>Legacy</w:t>
      </w:r>
      <w:r w:rsidRPr="004558D5">
        <w:rPr>
          <w:rFonts w:eastAsia="Times New Roman"/>
          <w:spacing w:val="-3"/>
          <w:sz w:val="22"/>
          <w:szCs w:val="22"/>
        </w:rPr>
        <w:t xml:space="preserve"> </w:t>
      </w:r>
      <w:r w:rsidRPr="004558D5">
        <w:rPr>
          <w:rFonts w:eastAsia="Times New Roman"/>
          <w:sz w:val="22"/>
          <w:szCs w:val="22"/>
        </w:rPr>
        <w:t>versions</w:t>
      </w:r>
      <w:r w:rsidRPr="004558D5">
        <w:rPr>
          <w:rFonts w:eastAsia="Times New Roman"/>
          <w:spacing w:val="-3"/>
          <w:sz w:val="22"/>
          <w:szCs w:val="22"/>
        </w:rPr>
        <w:t xml:space="preserve"> </w:t>
      </w:r>
      <w:r w:rsidRPr="004558D5">
        <w:rPr>
          <w:rFonts w:eastAsia="Times New Roman"/>
          <w:sz w:val="22"/>
          <w:szCs w:val="22"/>
        </w:rPr>
        <w:t>of</w:t>
      </w:r>
      <w:r w:rsidRPr="004558D5">
        <w:rPr>
          <w:rFonts w:eastAsia="Times New Roman"/>
          <w:spacing w:val="-4"/>
          <w:sz w:val="22"/>
          <w:szCs w:val="22"/>
        </w:rPr>
        <w:t xml:space="preserve"> </w:t>
      </w:r>
      <w:r w:rsidRPr="004558D5">
        <w:rPr>
          <w:rFonts w:eastAsia="Times New Roman"/>
          <w:sz w:val="22"/>
          <w:szCs w:val="22"/>
        </w:rPr>
        <w:t>these</w:t>
      </w:r>
      <w:r w:rsidRPr="004558D5">
        <w:rPr>
          <w:rFonts w:eastAsia="Times New Roman"/>
          <w:spacing w:val="-4"/>
          <w:sz w:val="22"/>
          <w:szCs w:val="22"/>
        </w:rPr>
        <w:t xml:space="preserve"> </w:t>
      </w:r>
      <w:r w:rsidRPr="004558D5">
        <w:rPr>
          <w:rFonts w:eastAsia="Times New Roman"/>
          <w:sz w:val="22"/>
          <w:szCs w:val="22"/>
        </w:rPr>
        <w:t>web</w:t>
      </w:r>
      <w:r w:rsidRPr="004558D5">
        <w:rPr>
          <w:rFonts w:eastAsia="Times New Roman"/>
          <w:spacing w:val="-3"/>
          <w:sz w:val="22"/>
          <w:szCs w:val="22"/>
        </w:rPr>
        <w:t xml:space="preserve"> </w:t>
      </w:r>
      <w:r w:rsidRPr="004558D5">
        <w:rPr>
          <w:rFonts w:eastAsia="Times New Roman"/>
          <w:sz w:val="22"/>
          <w:szCs w:val="22"/>
        </w:rPr>
        <w:t>browsers</w:t>
      </w:r>
      <w:r w:rsidRPr="004558D5">
        <w:rPr>
          <w:rFonts w:eastAsia="Times New Roman"/>
          <w:spacing w:val="-3"/>
          <w:sz w:val="22"/>
          <w:szCs w:val="22"/>
        </w:rPr>
        <w:t xml:space="preserve"> </w:t>
      </w:r>
      <w:r w:rsidRPr="004558D5">
        <w:rPr>
          <w:rFonts w:eastAsia="Times New Roman"/>
          <w:sz w:val="22"/>
          <w:szCs w:val="22"/>
        </w:rPr>
        <w:t>may</w:t>
      </w:r>
      <w:r w:rsidRPr="004558D5">
        <w:rPr>
          <w:rFonts w:eastAsia="Times New Roman"/>
          <w:spacing w:val="-3"/>
          <w:sz w:val="22"/>
          <w:szCs w:val="22"/>
        </w:rPr>
        <w:t xml:space="preserve"> </w:t>
      </w:r>
      <w:r w:rsidRPr="004558D5">
        <w:rPr>
          <w:rFonts w:eastAsia="Times New Roman"/>
          <w:sz w:val="22"/>
          <w:szCs w:val="22"/>
        </w:rPr>
        <w:t>be</w:t>
      </w:r>
      <w:r w:rsidRPr="004558D5">
        <w:rPr>
          <w:rFonts w:eastAsia="Times New Roman"/>
          <w:spacing w:val="-4"/>
          <w:sz w:val="22"/>
          <w:szCs w:val="22"/>
        </w:rPr>
        <w:t xml:space="preserve"> </w:t>
      </w:r>
      <w:r w:rsidRPr="004558D5">
        <w:rPr>
          <w:rFonts w:eastAsia="Times New Roman"/>
          <w:sz w:val="22"/>
          <w:szCs w:val="22"/>
        </w:rPr>
        <w:t>functional,</w:t>
      </w:r>
      <w:r w:rsidRPr="004558D5">
        <w:rPr>
          <w:rFonts w:eastAsia="Times New Roman"/>
          <w:spacing w:val="-3"/>
          <w:sz w:val="22"/>
          <w:szCs w:val="22"/>
        </w:rPr>
        <w:t xml:space="preserve"> </w:t>
      </w:r>
      <w:r w:rsidRPr="004558D5">
        <w:rPr>
          <w:rFonts w:eastAsia="Times New Roman"/>
          <w:sz w:val="22"/>
          <w:szCs w:val="22"/>
        </w:rPr>
        <w:t>but</w:t>
      </w:r>
      <w:r w:rsidRPr="004558D5">
        <w:rPr>
          <w:rFonts w:eastAsia="Times New Roman"/>
          <w:spacing w:val="-2"/>
          <w:sz w:val="22"/>
          <w:szCs w:val="22"/>
        </w:rPr>
        <w:t xml:space="preserve"> </w:t>
      </w:r>
      <w:r w:rsidRPr="004558D5">
        <w:rPr>
          <w:rFonts w:eastAsia="Times New Roman"/>
          <w:sz w:val="22"/>
          <w:szCs w:val="22"/>
        </w:rPr>
        <w:t>you</w:t>
      </w:r>
      <w:r w:rsidRPr="004558D5">
        <w:rPr>
          <w:rFonts w:eastAsia="Times New Roman"/>
          <w:spacing w:val="-3"/>
          <w:sz w:val="22"/>
          <w:szCs w:val="22"/>
        </w:rPr>
        <w:t xml:space="preserve"> </w:t>
      </w:r>
      <w:r w:rsidRPr="004558D5">
        <w:rPr>
          <w:rFonts w:eastAsia="Times New Roman"/>
          <w:sz w:val="22"/>
          <w:szCs w:val="22"/>
        </w:rPr>
        <w:t>may</w:t>
      </w:r>
      <w:r w:rsidRPr="004558D5">
        <w:rPr>
          <w:rFonts w:eastAsia="Times New Roman"/>
          <w:spacing w:val="-3"/>
          <w:sz w:val="22"/>
          <w:szCs w:val="22"/>
        </w:rPr>
        <w:t xml:space="preserve"> </w:t>
      </w:r>
      <w:r w:rsidRPr="004558D5">
        <w:rPr>
          <w:rFonts w:eastAsia="Times New Roman"/>
          <w:sz w:val="22"/>
          <w:szCs w:val="22"/>
        </w:rPr>
        <w:t>experience issues. Grants.gov no longer provides support for Microsoft Internet Explorer 9 or below.</w:t>
      </w:r>
    </w:p>
    <w:p w:rsidR="00035FCC" w:rsidRPr="004558D5" w:rsidP="00035FCC" w14:paraId="5459882E" w14:textId="77777777">
      <w:pPr>
        <w:ind w:left="120" w:right="86"/>
        <w:rPr>
          <w:rFonts w:eastAsia="Times New Roman"/>
          <w:sz w:val="22"/>
          <w:szCs w:val="22"/>
        </w:rPr>
      </w:pPr>
    </w:p>
    <w:p w:rsidR="00035FCC" w:rsidRPr="004558D5" w:rsidP="00035FCC" w14:paraId="09CA2F18" w14:textId="77777777">
      <w:pPr>
        <w:ind w:left="120" w:right="86"/>
        <w:rPr>
          <w:rFonts w:eastAsia="Times New Roman"/>
          <w:sz w:val="22"/>
          <w:szCs w:val="22"/>
        </w:rPr>
      </w:pPr>
      <w:r w:rsidRPr="004558D5">
        <w:rPr>
          <w:rFonts w:eastAsia="Times New Roman"/>
          <w:sz w:val="22"/>
          <w:szCs w:val="22"/>
        </w:rPr>
        <w:t>For</w:t>
      </w:r>
      <w:r w:rsidRPr="004558D5">
        <w:rPr>
          <w:rFonts w:eastAsia="Times New Roman"/>
          <w:spacing w:val="-4"/>
          <w:sz w:val="22"/>
          <w:szCs w:val="22"/>
        </w:rPr>
        <w:t xml:space="preserve"> </w:t>
      </w:r>
      <w:r w:rsidRPr="004558D5">
        <w:rPr>
          <w:rFonts w:eastAsia="Times New Roman"/>
          <w:sz w:val="22"/>
          <w:szCs w:val="22"/>
        </w:rPr>
        <w:t>additional</w:t>
      </w:r>
      <w:r w:rsidRPr="004558D5">
        <w:rPr>
          <w:rFonts w:eastAsia="Times New Roman"/>
          <w:spacing w:val="-3"/>
          <w:sz w:val="22"/>
          <w:szCs w:val="22"/>
        </w:rPr>
        <w:t xml:space="preserve"> </w:t>
      </w:r>
      <w:r w:rsidRPr="004558D5">
        <w:rPr>
          <w:rFonts w:eastAsia="Times New Roman"/>
          <w:sz w:val="22"/>
          <w:szCs w:val="22"/>
        </w:rPr>
        <w:t>information</w:t>
      </w:r>
      <w:r w:rsidRPr="004558D5">
        <w:rPr>
          <w:rFonts w:eastAsia="Times New Roman"/>
          <w:spacing w:val="-3"/>
          <w:sz w:val="22"/>
          <w:szCs w:val="22"/>
        </w:rPr>
        <w:t xml:space="preserve"> </w:t>
      </w:r>
      <w:r w:rsidRPr="004558D5">
        <w:rPr>
          <w:rFonts w:eastAsia="Times New Roman"/>
          <w:sz w:val="22"/>
          <w:szCs w:val="22"/>
        </w:rPr>
        <w:t>or</w:t>
      </w:r>
      <w:r w:rsidRPr="004558D5">
        <w:rPr>
          <w:rFonts w:eastAsia="Times New Roman"/>
          <w:spacing w:val="-4"/>
          <w:sz w:val="22"/>
          <w:szCs w:val="22"/>
        </w:rPr>
        <w:t xml:space="preserve"> </w:t>
      </w:r>
      <w:r w:rsidRPr="004558D5">
        <w:rPr>
          <w:rFonts w:eastAsia="Times New Roman"/>
          <w:sz w:val="22"/>
          <w:szCs w:val="22"/>
        </w:rPr>
        <w:t>updates,</w:t>
      </w:r>
      <w:r w:rsidRPr="004558D5">
        <w:rPr>
          <w:rFonts w:eastAsia="Times New Roman"/>
          <w:spacing w:val="-3"/>
          <w:sz w:val="22"/>
          <w:szCs w:val="22"/>
        </w:rPr>
        <w:t xml:space="preserve"> </w:t>
      </w:r>
      <w:r w:rsidRPr="004558D5">
        <w:rPr>
          <w:rFonts w:eastAsia="Times New Roman"/>
          <w:sz w:val="22"/>
          <w:szCs w:val="22"/>
        </w:rPr>
        <w:t>please</w:t>
      </w:r>
      <w:r w:rsidRPr="004558D5">
        <w:rPr>
          <w:rFonts w:eastAsia="Times New Roman"/>
          <w:spacing w:val="-4"/>
          <w:sz w:val="22"/>
          <w:szCs w:val="22"/>
        </w:rPr>
        <w:t xml:space="preserve"> </w:t>
      </w:r>
      <w:r w:rsidRPr="004558D5">
        <w:rPr>
          <w:rFonts w:eastAsia="Times New Roman"/>
          <w:sz w:val="22"/>
          <w:szCs w:val="22"/>
        </w:rPr>
        <w:t>see</w:t>
      </w:r>
      <w:r w:rsidRPr="004558D5">
        <w:rPr>
          <w:rFonts w:eastAsia="Times New Roman"/>
          <w:spacing w:val="-4"/>
          <w:sz w:val="22"/>
          <w:szCs w:val="22"/>
        </w:rPr>
        <w:t xml:space="preserve"> </w:t>
      </w:r>
      <w:r w:rsidRPr="004558D5">
        <w:rPr>
          <w:rFonts w:eastAsia="Times New Roman"/>
          <w:sz w:val="22"/>
          <w:szCs w:val="22"/>
        </w:rPr>
        <w:t>the</w:t>
      </w:r>
      <w:r w:rsidRPr="004558D5">
        <w:rPr>
          <w:rFonts w:eastAsia="Times New Roman"/>
          <w:spacing w:val="-4"/>
          <w:sz w:val="22"/>
          <w:szCs w:val="22"/>
        </w:rPr>
        <w:t xml:space="preserve"> </w:t>
      </w:r>
      <w:r w:rsidRPr="004558D5">
        <w:rPr>
          <w:rFonts w:eastAsia="Times New Roman"/>
          <w:sz w:val="22"/>
          <w:szCs w:val="22"/>
        </w:rPr>
        <w:t>Grants.gov</w:t>
      </w:r>
      <w:r w:rsidRPr="004558D5">
        <w:rPr>
          <w:rFonts w:eastAsia="Times New Roman"/>
          <w:spacing w:val="-3"/>
          <w:sz w:val="22"/>
          <w:szCs w:val="22"/>
        </w:rPr>
        <w:t xml:space="preserve"> </w:t>
      </w:r>
      <w:r w:rsidRPr="004558D5">
        <w:rPr>
          <w:rFonts w:eastAsia="Times New Roman"/>
          <w:sz w:val="22"/>
          <w:szCs w:val="22"/>
        </w:rPr>
        <w:t>Browser</w:t>
      </w:r>
      <w:r w:rsidRPr="004558D5">
        <w:rPr>
          <w:rFonts w:eastAsia="Times New Roman"/>
          <w:spacing w:val="-4"/>
          <w:sz w:val="22"/>
          <w:szCs w:val="22"/>
        </w:rPr>
        <w:t xml:space="preserve"> </w:t>
      </w:r>
      <w:r w:rsidRPr="004558D5">
        <w:rPr>
          <w:rFonts w:eastAsia="Times New Roman"/>
          <w:sz w:val="22"/>
          <w:szCs w:val="22"/>
        </w:rPr>
        <w:t>information</w:t>
      </w:r>
      <w:r w:rsidRPr="004558D5">
        <w:rPr>
          <w:rFonts w:eastAsia="Times New Roman"/>
          <w:spacing w:val="-3"/>
          <w:sz w:val="22"/>
          <w:szCs w:val="22"/>
        </w:rPr>
        <w:t xml:space="preserve"> </w:t>
      </w:r>
      <w:r w:rsidRPr="004558D5">
        <w:rPr>
          <w:rFonts w:eastAsia="Times New Roman"/>
          <w:sz w:val="22"/>
          <w:szCs w:val="22"/>
        </w:rPr>
        <w:t>in</w:t>
      </w:r>
      <w:r w:rsidRPr="004558D5">
        <w:rPr>
          <w:rFonts w:eastAsia="Times New Roman"/>
          <w:spacing w:val="-3"/>
          <w:sz w:val="22"/>
          <w:szCs w:val="22"/>
        </w:rPr>
        <w:t xml:space="preserve"> </w:t>
      </w:r>
      <w:r w:rsidRPr="004558D5">
        <w:rPr>
          <w:rFonts w:eastAsia="Times New Roman"/>
          <w:sz w:val="22"/>
          <w:szCs w:val="22"/>
        </w:rPr>
        <w:t xml:space="preserve">the Applicant FAQs: </w:t>
      </w:r>
      <w:hyperlink r:id="rId31" w:anchor="browser">
        <w:r w:rsidRPr="004558D5">
          <w:rPr>
            <w:rFonts w:eastAsia="Times New Roman"/>
            <w:color w:val="0000FF"/>
            <w:sz w:val="22"/>
            <w:szCs w:val="22"/>
            <w:u w:val="single" w:color="0000FF"/>
          </w:rPr>
          <w:t>https://www.grants.gov/applicants/applicant-faqs#browser</w:t>
        </w:r>
      </w:hyperlink>
      <w:r w:rsidRPr="004558D5">
        <w:rPr>
          <w:rFonts w:eastAsia="Times New Roman"/>
          <w:sz w:val="22"/>
          <w:szCs w:val="22"/>
          <w:u w:color="0000FF"/>
        </w:rPr>
        <w:t>.</w:t>
      </w:r>
    </w:p>
    <w:p w:rsidR="00035FCC" w:rsidRPr="004558D5" w:rsidP="00035FCC" w14:paraId="2C7D7227" w14:textId="77777777">
      <w:pPr>
        <w:ind w:right="86"/>
        <w:rPr>
          <w:rFonts w:eastAsia="Times New Roman"/>
          <w:sz w:val="22"/>
          <w:szCs w:val="22"/>
        </w:rPr>
      </w:pPr>
    </w:p>
    <w:p w:rsidR="00035FCC" w:rsidRPr="004558D5" w:rsidP="00035FCC" w14:paraId="6391121D" w14:textId="77777777">
      <w:pPr>
        <w:keepNext/>
        <w:ind w:left="120" w:right="86"/>
        <w:outlineLvl w:val="0"/>
        <w:rPr>
          <w:rFonts w:eastAsia="Times New Roman"/>
          <w:b/>
          <w:sz w:val="22"/>
          <w:szCs w:val="22"/>
        </w:rPr>
      </w:pPr>
      <w:r w:rsidRPr="004558D5">
        <w:rPr>
          <w:rFonts w:eastAsia="Times New Roman"/>
          <w:b/>
          <w:sz w:val="22"/>
          <w:szCs w:val="22"/>
        </w:rPr>
        <w:t>ATTENTION</w:t>
      </w:r>
      <w:r w:rsidRPr="004558D5">
        <w:rPr>
          <w:rFonts w:eastAsia="Times New Roman"/>
          <w:b/>
          <w:spacing w:val="-5"/>
          <w:sz w:val="22"/>
          <w:szCs w:val="22"/>
        </w:rPr>
        <w:t xml:space="preserve"> </w:t>
      </w:r>
      <w:r w:rsidRPr="004558D5">
        <w:rPr>
          <w:rFonts w:eastAsia="Times New Roman"/>
          <w:b/>
          <w:sz w:val="22"/>
          <w:szCs w:val="22"/>
        </w:rPr>
        <w:t>–</w:t>
      </w:r>
      <w:r w:rsidRPr="004558D5">
        <w:rPr>
          <w:rFonts w:eastAsia="Times New Roman"/>
          <w:b/>
          <w:spacing w:val="-2"/>
          <w:sz w:val="22"/>
          <w:szCs w:val="22"/>
        </w:rPr>
        <w:t xml:space="preserve"> </w:t>
      </w:r>
      <w:r w:rsidRPr="004558D5">
        <w:rPr>
          <w:rFonts w:eastAsia="Times New Roman"/>
          <w:b/>
          <w:sz w:val="22"/>
          <w:szCs w:val="22"/>
        </w:rPr>
        <w:t>Workspace,</w:t>
      </w:r>
      <w:r w:rsidRPr="004558D5">
        <w:rPr>
          <w:rFonts w:eastAsia="Times New Roman"/>
          <w:b/>
          <w:spacing w:val="-2"/>
          <w:sz w:val="22"/>
          <w:szCs w:val="22"/>
        </w:rPr>
        <w:t xml:space="preserve"> </w:t>
      </w:r>
      <w:r w:rsidRPr="004558D5">
        <w:rPr>
          <w:rFonts w:eastAsia="Times New Roman"/>
          <w:b/>
          <w:sz w:val="22"/>
          <w:szCs w:val="22"/>
        </w:rPr>
        <w:t>Adobe</w:t>
      </w:r>
      <w:r w:rsidRPr="004558D5">
        <w:rPr>
          <w:rFonts w:eastAsia="Times New Roman"/>
          <w:b/>
          <w:spacing w:val="-2"/>
          <w:sz w:val="22"/>
          <w:szCs w:val="22"/>
        </w:rPr>
        <w:t xml:space="preserve"> </w:t>
      </w:r>
      <w:r w:rsidRPr="004558D5">
        <w:rPr>
          <w:rFonts w:eastAsia="Times New Roman"/>
          <w:b/>
          <w:sz w:val="22"/>
          <w:szCs w:val="22"/>
        </w:rPr>
        <w:t>Forms</w:t>
      </w:r>
      <w:r w:rsidRPr="004558D5">
        <w:rPr>
          <w:rFonts w:eastAsia="Times New Roman"/>
          <w:b/>
          <w:spacing w:val="-2"/>
          <w:sz w:val="22"/>
          <w:szCs w:val="22"/>
        </w:rPr>
        <w:t xml:space="preserve"> </w:t>
      </w:r>
      <w:r w:rsidRPr="004558D5">
        <w:rPr>
          <w:rFonts w:eastAsia="Times New Roman"/>
          <w:b/>
          <w:sz w:val="22"/>
          <w:szCs w:val="22"/>
        </w:rPr>
        <w:t>and</w:t>
      </w:r>
      <w:r w:rsidRPr="004558D5">
        <w:rPr>
          <w:rFonts w:eastAsia="Times New Roman"/>
          <w:b/>
          <w:spacing w:val="-4"/>
          <w:sz w:val="22"/>
          <w:szCs w:val="22"/>
        </w:rPr>
        <w:t xml:space="preserve"> </w:t>
      </w:r>
      <w:r w:rsidRPr="004558D5">
        <w:rPr>
          <w:rFonts w:eastAsia="Times New Roman"/>
          <w:b/>
          <w:sz w:val="22"/>
          <w:szCs w:val="22"/>
        </w:rPr>
        <w:t>PDF</w:t>
      </w:r>
      <w:r w:rsidRPr="004558D5">
        <w:rPr>
          <w:rFonts w:eastAsia="Times New Roman"/>
          <w:b/>
          <w:spacing w:val="-2"/>
          <w:sz w:val="22"/>
          <w:szCs w:val="22"/>
        </w:rPr>
        <w:t xml:space="preserve"> Files</w:t>
      </w:r>
    </w:p>
    <w:p w:rsidR="00035FCC" w:rsidRPr="004558D5" w:rsidP="00035FCC" w14:paraId="4F70DB78" w14:textId="77777777">
      <w:pPr>
        <w:ind w:right="86"/>
        <w:rPr>
          <w:rFonts w:eastAsia="Times New Roman"/>
          <w:b/>
          <w:sz w:val="22"/>
          <w:szCs w:val="22"/>
        </w:rPr>
      </w:pPr>
    </w:p>
    <w:p w:rsidR="00035FCC" w:rsidRPr="004558D5" w:rsidP="00035FCC" w14:paraId="37A06AE1" w14:textId="77777777">
      <w:pPr>
        <w:ind w:left="120" w:right="86"/>
        <w:rPr>
          <w:rFonts w:eastAsia="Times New Roman"/>
          <w:sz w:val="22"/>
          <w:szCs w:val="22"/>
        </w:rPr>
      </w:pPr>
      <w:r w:rsidRPr="004558D5">
        <w:rPr>
          <w:rFonts w:eastAsia="Times New Roman"/>
          <w:sz w:val="22"/>
          <w:szCs w:val="22"/>
        </w:rPr>
        <w:t xml:space="preserve">Grants.gov applicants can apply online using </w:t>
      </w:r>
      <w:hyperlink r:id="rId32">
        <w:r w:rsidRPr="004558D5">
          <w:rPr>
            <w:rFonts w:eastAsia="Times New Roman"/>
            <w:color w:val="0000FF"/>
            <w:sz w:val="22"/>
            <w:szCs w:val="22"/>
            <w:u w:val="single" w:color="0000FF"/>
          </w:rPr>
          <w:t>Workspace</w:t>
        </w:r>
        <w:r w:rsidRPr="004558D5">
          <w:rPr>
            <w:rFonts w:eastAsia="Times New Roman"/>
            <w:sz w:val="22"/>
            <w:szCs w:val="22"/>
          </w:rPr>
          <w:t>.</w:t>
        </w:r>
      </w:hyperlink>
      <w:r w:rsidRPr="004558D5">
        <w:rPr>
          <w:rFonts w:eastAsia="Times New Roman"/>
          <w:sz w:val="22"/>
          <w:szCs w:val="22"/>
        </w:rPr>
        <w:t xml:space="preserve"> Workspace is a shared, online environment where members of a grant team may simultaneously access and edit different web forms</w:t>
      </w:r>
      <w:r w:rsidRPr="004558D5">
        <w:rPr>
          <w:rFonts w:eastAsia="Times New Roman"/>
          <w:spacing w:val="-4"/>
          <w:sz w:val="22"/>
          <w:szCs w:val="22"/>
        </w:rPr>
        <w:t xml:space="preserve"> </w:t>
      </w:r>
      <w:r w:rsidRPr="004558D5">
        <w:rPr>
          <w:rFonts w:eastAsia="Times New Roman"/>
          <w:sz w:val="22"/>
          <w:szCs w:val="22"/>
        </w:rPr>
        <w:t>within</w:t>
      </w:r>
      <w:r w:rsidRPr="004558D5">
        <w:rPr>
          <w:rFonts w:eastAsia="Times New Roman"/>
          <w:spacing w:val="-4"/>
          <w:sz w:val="22"/>
          <w:szCs w:val="22"/>
        </w:rPr>
        <w:t xml:space="preserve"> </w:t>
      </w:r>
      <w:r w:rsidRPr="004558D5">
        <w:rPr>
          <w:rFonts w:eastAsia="Times New Roman"/>
          <w:sz w:val="22"/>
          <w:szCs w:val="22"/>
        </w:rPr>
        <w:t>an</w:t>
      </w:r>
      <w:r w:rsidRPr="004558D5">
        <w:rPr>
          <w:rFonts w:eastAsia="Times New Roman"/>
          <w:spacing w:val="-4"/>
          <w:sz w:val="22"/>
          <w:szCs w:val="22"/>
        </w:rPr>
        <w:t xml:space="preserve"> </w:t>
      </w:r>
      <w:r w:rsidRPr="004558D5">
        <w:rPr>
          <w:rFonts w:eastAsia="Times New Roman"/>
          <w:sz w:val="22"/>
          <w:szCs w:val="22"/>
        </w:rPr>
        <w:t>application.</w:t>
      </w:r>
      <w:r w:rsidRPr="004558D5">
        <w:rPr>
          <w:rFonts w:eastAsia="Times New Roman"/>
          <w:spacing w:val="-4"/>
          <w:sz w:val="22"/>
          <w:szCs w:val="22"/>
        </w:rPr>
        <w:t xml:space="preserve"> </w:t>
      </w:r>
      <w:r w:rsidRPr="004558D5">
        <w:rPr>
          <w:rFonts w:eastAsia="Times New Roman"/>
          <w:sz w:val="22"/>
          <w:szCs w:val="22"/>
        </w:rPr>
        <w:t>For</w:t>
      </w:r>
      <w:r w:rsidRPr="004558D5">
        <w:rPr>
          <w:rFonts w:eastAsia="Times New Roman"/>
          <w:spacing w:val="-5"/>
          <w:sz w:val="22"/>
          <w:szCs w:val="22"/>
        </w:rPr>
        <w:t xml:space="preserve"> </w:t>
      </w:r>
      <w:r w:rsidRPr="004558D5">
        <w:rPr>
          <w:rFonts w:eastAsia="Times New Roman"/>
          <w:sz w:val="22"/>
          <w:szCs w:val="22"/>
        </w:rPr>
        <w:t>each</w:t>
      </w:r>
      <w:r w:rsidRPr="004558D5">
        <w:rPr>
          <w:rFonts w:eastAsia="Times New Roman"/>
          <w:spacing w:val="-4"/>
          <w:sz w:val="22"/>
          <w:szCs w:val="22"/>
        </w:rPr>
        <w:t xml:space="preserve"> </w:t>
      </w:r>
      <w:r w:rsidRPr="004558D5">
        <w:rPr>
          <w:rFonts w:eastAsia="Times New Roman"/>
          <w:sz w:val="22"/>
          <w:szCs w:val="22"/>
        </w:rPr>
        <w:t>funding</w:t>
      </w:r>
      <w:r w:rsidRPr="004558D5">
        <w:rPr>
          <w:rFonts w:eastAsia="Times New Roman"/>
          <w:spacing w:val="-4"/>
          <w:sz w:val="22"/>
          <w:szCs w:val="22"/>
        </w:rPr>
        <w:t xml:space="preserve"> </w:t>
      </w:r>
      <w:r w:rsidRPr="004558D5">
        <w:rPr>
          <w:rFonts w:eastAsia="Times New Roman"/>
          <w:sz w:val="22"/>
          <w:szCs w:val="22"/>
        </w:rPr>
        <w:t>opportunity</w:t>
      </w:r>
      <w:r w:rsidRPr="004558D5">
        <w:rPr>
          <w:rFonts w:eastAsia="Times New Roman"/>
          <w:spacing w:val="-4"/>
          <w:sz w:val="22"/>
          <w:szCs w:val="22"/>
        </w:rPr>
        <w:t xml:space="preserve"> </w:t>
      </w:r>
      <w:r w:rsidRPr="004558D5">
        <w:rPr>
          <w:rFonts w:eastAsia="Times New Roman"/>
          <w:sz w:val="22"/>
          <w:szCs w:val="22"/>
        </w:rPr>
        <w:t>announcement</w:t>
      </w:r>
      <w:r w:rsidRPr="004558D5">
        <w:rPr>
          <w:rFonts w:eastAsia="Times New Roman"/>
          <w:spacing w:val="-4"/>
          <w:sz w:val="22"/>
          <w:szCs w:val="22"/>
        </w:rPr>
        <w:t xml:space="preserve"> </w:t>
      </w:r>
      <w:r w:rsidRPr="004558D5">
        <w:rPr>
          <w:rFonts w:eastAsia="Times New Roman"/>
          <w:sz w:val="22"/>
          <w:szCs w:val="22"/>
        </w:rPr>
        <w:t>(FOA),</w:t>
      </w:r>
      <w:r w:rsidRPr="004558D5">
        <w:rPr>
          <w:rFonts w:eastAsia="Times New Roman"/>
          <w:spacing w:val="-4"/>
          <w:sz w:val="22"/>
          <w:szCs w:val="22"/>
        </w:rPr>
        <w:t xml:space="preserve"> </w:t>
      </w:r>
      <w:r w:rsidRPr="004558D5">
        <w:rPr>
          <w:rFonts w:eastAsia="Times New Roman"/>
          <w:sz w:val="22"/>
          <w:szCs w:val="22"/>
        </w:rPr>
        <w:t>you</w:t>
      </w:r>
      <w:r w:rsidRPr="004558D5">
        <w:rPr>
          <w:rFonts w:eastAsia="Times New Roman"/>
          <w:spacing w:val="-2"/>
          <w:sz w:val="22"/>
          <w:szCs w:val="22"/>
        </w:rPr>
        <w:t xml:space="preserve"> </w:t>
      </w:r>
      <w:r w:rsidRPr="004558D5">
        <w:rPr>
          <w:rFonts w:eastAsia="Times New Roman"/>
          <w:sz w:val="22"/>
          <w:szCs w:val="22"/>
        </w:rPr>
        <w:t>can</w:t>
      </w:r>
      <w:r w:rsidRPr="004558D5">
        <w:rPr>
          <w:rFonts w:eastAsia="Times New Roman"/>
          <w:spacing w:val="-2"/>
          <w:sz w:val="22"/>
          <w:szCs w:val="22"/>
        </w:rPr>
        <w:t xml:space="preserve"> </w:t>
      </w:r>
      <w:r w:rsidRPr="004558D5">
        <w:rPr>
          <w:rFonts w:eastAsia="Times New Roman"/>
          <w:sz w:val="22"/>
          <w:szCs w:val="22"/>
        </w:rPr>
        <w:t>create individual instances of a workspace.</w:t>
      </w:r>
    </w:p>
    <w:p w:rsidR="00035FCC" w:rsidRPr="004558D5" w:rsidP="00035FCC" w14:paraId="2030FCE0" w14:textId="77777777">
      <w:pPr>
        <w:ind w:left="120" w:right="86"/>
        <w:rPr>
          <w:rFonts w:eastAsia="Times New Roman"/>
          <w:sz w:val="22"/>
          <w:szCs w:val="22"/>
        </w:rPr>
      </w:pPr>
    </w:p>
    <w:p w:rsidR="00035FCC" w:rsidRPr="004558D5" w:rsidP="00035FCC" w14:paraId="1261EDA0" w14:textId="77777777">
      <w:pPr>
        <w:ind w:left="120" w:right="86"/>
        <w:rPr>
          <w:rFonts w:eastAsia="Times New Roman"/>
          <w:sz w:val="22"/>
          <w:szCs w:val="22"/>
        </w:rPr>
      </w:pPr>
      <w:r w:rsidRPr="004558D5">
        <w:rPr>
          <w:rFonts w:eastAsia="Times New Roman"/>
          <w:sz w:val="22"/>
          <w:szCs w:val="22"/>
        </w:rPr>
        <w:t>Below</w:t>
      </w:r>
      <w:r w:rsidRPr="004558D5">
        <w:rPr>
          <w:rFonts w:eastAsia="Times New Roman"/>
          <w:spacing w:val="-4"/>
          <w:sz w:val="22"/>
          <w:szCs w:val="22"/>
        </w:rPr>
        <w:t xml:space="preserve"> </w:t>
      </w:r>
      <w:r w:rsidRPr="004558D5">
        <w:rPr>
          <w:rFonts w:eastAsia="Times New Roman"/>
          <w:sz w:val="22"/>
          <w:szCs w:val="22"/>
        </w:rPr>
        <w:t>is</w:t>
      </w:r>
      <w:r w:rsidRPr="004558D5">
        <w:rPr>
          <w:rFonts w:eastAsia="Times New Roman"/>
          <w:spacing w:val="-3"/>
          <w:sz w:val="22"/>
          <w:szCs w:val="22"/>
        </w:rPr>
        <w:t xml:space="preserve"> </w:t>
      </w:r>
      <w:r w:rsidRPr="004558D5">
        <w:rPr>
          <w:rFonts w:eastAsia="Times New Roman"/>
          <w:sz w:val="22"/>
          <w:szCs w:val="22"/>
        </w:rPr>
        <w:t>an</w:t>
      </w:r>
      <w:r w:rsidRPr="004558D5">
        <w:rPr>
          <w:rFonts w:eastAsia="Times New Roman"/>
          <w:spacing w:val="-3"/>
          <w:sz w:val="22"/>
          <w:szCs w:val="22"/>
        </w:rPr>
        <w:t xml:space="preserve"> </w:t>
      </w:r>
      <w:r w:rsidRPr="004558D5">
        <w:rPr>
          <w:rFonts w:eastAsia="Times New Roman"/>
          <w:sz w:val="22"/>
          <w:szCs w:val="22"/>
        </w:rPr>
        <w:t>overview</w:t>
      </w:r>
      <w:r w:rsidRPr="004558D5">
        <w:rPr>
          <w:rFonts w:eastAsia="Times New Roman"/>
          <w:spacing w:val="-4"/>
          <w:sz w:val="22"/>
          <w:szCs w:val="22"/>
        </w:rPr>
        <w:t xml:space="preserve"> </w:t>
      </w:r>
      <w:r w:rsidRPr="004558D5">
        <w:rPr>
          <w:rFonts w:eastAsia="Times New Roman"/>
          <w:sz w:val="22"/>
          <w:szCs w:val="22"/>
        </w:rPr>
        <w:t>of</w:t>
      </w:r>
      <w:r w:rsidRPr="004558D5">
        <w:rPr>
          <w:rFonts w:eastAsia="Times New Roman"/>
          <w:spacing w:val="-2"/>
          <w:sz w:val="22"/>
          <w:szCs w:val="22"/>
        </w:rPr>
        <w:t xml:space="preserve"> </w:t>
      </w:r>
      <w:r w:rsidRPr="004558D5">
        <w:rPr>
          <w:rFonts w:eastAsia="Times New Roman"/>
          <w:sz w:val="22"/>
          <w:szCs w:val="22"/>
        </w:rPr>
        <w:t>applying</w:t>
      </w:r>
      <w:r w:rsidRPr="004558D5">
        <w:rPr>
          <w:rFonts w:eastAsia="Times New Roman"/>
          <w:spacing w:val="-3"/>
          <w:sz w:val="22"/>
          <w:szCs w:val="22"/>
        </w:rPr>
        <w:t xml:space="preserve"> </w:t>
      </w:r>
      <w:r w:rsidRPr="004558D5">
        <w:rPr>
          <w:rFonts w:eastAsia="Times New Roman"/>
          <w:sz w:val="22"/>
          <w:szCs w:val="22"/>
        </w:rPr>
        <w:t>on</w:t>
      </w:r>
      <w:r w:rsidRPr="004558D5">
        <w:rPr>
          <w:rFonts w:eastAsia="Times New Roman"/>
          <w:spacing w:val="-3"/>
          <w:sz w:val="22"/>
          <w:szCs w:val="22"/>
        </w:rPr>
        <w:t xml:space="preserve"> </w:t>
      </w:r>
      <w:r w:rsidRPr="004558D5">
        <w:rPr>
          <w:rFonts w:eastAsia="Times New Roman"/>
          <w:sz w:val="22"/>
          <w:szCs w:val="22"/>
        </w:rPr>
        <w:t>Grants.gov.</w:t>
      </w:r>
      <w:r w:rsidRPr="004558D5">
        <w:rPr>
          <w:rFonts w:eastAsia="Times New Roman"/>
          <w:spacing w:val="-1"/>
          <w:sz w:val="22"/>
          <w:szCs w:val="22"/>
        </w:rPr>
        <w:t xml:space="preserve"> </w:t>
      </w:r>
      <w:r w:rsidRPr="004558D5">
        <w:rPr>
          <w:rFonts w:eastAsia="Times New Roman"/>
          <w:sz w:val="22"/>
          <w:szCs w:val="22"/>
        </w:rPr>
        <w:t>For</w:t>
      </w:r>
      <w:r w:rsidRPr="004558D5">
        <w:rPr>
          <w:rFonts w:eastAsia="Times New Roman"/>
          <w:spacing w:val="-4"/>
          <w:sz w:val="22"/>
          <w:szCs w:val="22"/>
        </w:rPr>
        <w:t xml:space="preserve"> </w:t>
      </w:r>
      <w:r w:rsidRPr="004558D5">
        <w:rPr>
          <w:rFonts w:eastAsia="Times New Roman"/>
          <w:sz w:val="22"/>
          <w:szCs w:val="22"/>
        </w:rPr>
        <w:t>access</w:t>
      </w:r>
      <w:r w:rsidRPr="004558D5">
        <w:rPr>
          <w:rFonts w:eastAsia="Times New Roman"/>
          <w:spacing w:val="-3"/>
          <w:sz w:val="22"/>
          <w:szCs w:val="22"/>
        </w:rPr>
        <w:t xml:space="preserve"> </w:t>
      </w:r>
      <w:r w:rsidRPr="004558D5">
        <w:rPr>
          <w:rFonts w:eastAsia="Times New Roman"/>
          <w:sz w:val="22"/>
          <w:szCs w:val="22"/>
        </w:rPr>
        <w:t>to</w:t>
      </w:r>
      <w:r w:rsidRPr="004558D5">
        <w:rPr>
          <w:rFonts w:eastAsia="Times New Roman"/>
          <w:spacing w:val="-1"/>
          <w:sz w:val="22"/>
          <w:szCs w:val="22"/>
        </w:rPr>
        <w:t xml:space="preserve"> </w:t>
      </w:r>
      <w:r w:rsidRPr="004558D5">
        <w:rPr>
          <w:rFonts w:eastAsia="Times New Roman"/>
          <w:sz w:val="22"/>
          <w:szCs w:val="22"/>
        </w:rPr>
        <w:t>complete</w:t>
      </w:r>
      <w:r w:rsidRPr="004558D5">
        <w:rPr>
          <w:rFonts w:eastAsia="Times New Roman"/>
          <w:spacing w:val="-4"/>
          <w:sz w:val="22"/>
          <w:szCs w:val="22"/>
        </w:rPr>
        <w:t xml:space="preserve"> </w:t>
      </w:r>
      <w:r w:rsidRPr="004558D5">
        <w:rPr>
          <w:rFonts w:eastAsia="Times New Roman"/>
          <w:sz w:val="22"/>
          <w:szCs w:val="22"/>
        </w:rPr>
        <w:t>instructions</w:t>
      </w:r>
      <w:r w:rsidRPr="004558D5">
        <w:rPr>
          <w:rFonts w:eastAsia="Times New Roman"/>
          <w:spacing w:val="-3"/>
          <w:sz w:val="22"/>
          <w:szCs w:val="22"/>
        </w:rPr>
        <w:t xml:space="preserve"> </w:t>
      </w:r>
      <w:r w:rsidRPr="004558D5">
        <w:rPr>
          <w:rFonts w:eastAsia="Times New Roman"/>
          <w:sz w:val="22"/>
          <w:szCs w:val="22"/>
        </w:rPr>
        <w:t>on</w:t>
      </w:r>
      <w:r w:rsidRPr="004558D5">
        <w:rPr>
          <w:rFonts w:eastAsia="Times New Roman"/>
          <w:spacing w:val="-3"/>
          <w:sz w:val="22"/>
          <w:szCs w:val="22"/>
        </w:rPr>
        <w:t xml:space="preserve"> </w:t>
      </w:r>
      <w:r w:rsidRPr="004558D5">
        <w:rPr>
          <w:rFonts w:eastAsia="Times New Roman"/>
          <w:sz w:val="22"/>
          <w:szCs w:val="22"/>
        </w:rPr>
        <w:t>how</w:t>
      </w:r>
      <w:r w:rsidRPr="004558D5">
        <w:rPr>
          <w:rFonts w:eastAsia="Times New Roman"/>
          <w:spacing w:val="-4"/>
          <w:sz w:val="22"/>
          <w:szCs w:val="22"/>
        </w:rPr>
        <w:t xml:space="preserve"> </w:t>
      </w:r>
      <w:r w:rsidRPr="004558D5">
        <w:rPr>
          <w:rFonts w:eastAsia="Times New Roman"/>
          <w:sz w:val="22"/>
          <w:szCs w:val="22"/>
        </w:rPr>
        <w:t>to apply for opportunities, refer to:</w:t>
      </w:r>
      <w:r w:rsidRPr="004558D5">
        <w:rPr>
          <w:rFonts w:eastAsia="Times New Roman"/>
          <w:spacing w:val="40"/>
          <w:sz w:val="22"/>
          <w:szCs w:val="22"/>
        </w:rPr>
        <w:t xml:space="preserve"> </w:t>
      </w:r>
      <w:hyperlink r:id="rId33">
        <w:r w:rsidRPr="004558D5">
          <w:rPr>
            <w:rFonts w:eastAsia="Times New Roman"/>
            <w:color w:val="0000FF"/>
            <w:sz w:val="22"/>
            <w:szCs w:val="22"/>
            <w:u w:val="single" w:color="0000FF"/>
          </w:rPr>
          <w:t>https://www.grants.gov/applicants/workspace-overview.html</w:t>
        </w:r>
      </w:hyperlink>
      <w:r w:rsidRPr="004558D5">
        <w:rPr>
          <w:rFonts w:eastAsia="Times New Roman"/>
          <w:sz w:val="22"/>
          <w:szCs w:val="22"/>
          <w:u w:color="0000FF"/>
        </w:rPr>
        <w:t>.</w:t>
      </w:r>
    </w:p>
    <w:p w:rsidR="00035FCC" w:rsidRPr="004558D5" w:rsidP="00035FCC" w14:paraId="51E5DB35" w14:textId="77777777">
      <w:pPr>
        <w:ind w:left="120" w:right="86"/>
        <w:rPr>
          <w:rFonts w:eastAsia="Times New Roman"/>
          <w:sz w:val="22"/>
          <w:szCs w:val="22"/>
        </w:rPr>
      </w:pPr>
    </w:p>
    <w:p w:rsidR="00035FCC" w:rsidRPr="004558D5" w:rsidP="00035FCC" w14:paraId="7A17500D" w14:textId="77777777">
      <w:pPr>
        <w:numPr>
          <w:ilvl w:val="0"/>
          <w:numId w:val="34"/>
        </w:numPr>
        <w:ind w:right="86"/>
        <w:rPr>
          <w:rFonts w:eastAsia="Times New Roman"/>
          <w:sz w:val="22"/>
          <w:szCs w:val="22"/>
        </w:rPr>
      </w:pPr>
      <w:r w:rsidRPr="004558D5">
        <w:rPr>
          <w:rFonts w:eastAsia="Times New Roman"/>
          <w:sz w:val="22"/>
          <w:szCs w:val="22"/>
        </w:rPr>
        <w:t>Create</w:t>
      </w:r>
      <w:r w:rsidRPr="004558D5">
        <w:rPr>
          <w:rFonts w:eastAsia="Times New Roman"/>
          <w:spacing w:val="-4"/>
          <w:sz w:val="22"/>
          <w:szCs w:val="22"/>
        </w:rPr>
        <w:t xml:space="preserve"> </w:t>
      </w:r>
      <w:r w:rsidRPr="004558D5">
        <w:rPr>
          <w:rFonts w:eastAsia="Times New Roman"/>
          <w:sz w:val="22"/>
          <w:szCs w:val="22"/>
        </w:rPr>
        <w:t>a</w:t>
      </w:r>
      <w:r w:rsidRPr="004558D5">
        <w:rPr>
          <w:rFonts w:eastAsia="Times New Roman"/>
          <w:spacing w:val="-2"/>
          <w:sz w:val="22"/>
          <w:szCs w:val="22"/>
        </w:rPr>
        <w:t xml:space="preserve"> </w:t>
      </w:r>
      <w:r w:rsidRPr="004558D5">
        <w:rPr>
          <w:rFonts w:eastAsia="Times New Roman"/>
          <w:sz w:val="22"/>
          <w:szCs w:val="22"/>
        </w:rPr>
        <w:t>Workspace:</w:t>
      </w:r>
      <w:r w:rsidRPr="004558D5">
        <w:rPr>
          <w:rFonts w:eastAsia="Times New Roman"/>
          <w:spacing w:val="-3"/>
          <w:sz w:val="22"/>
          <w:szCs w:val="22"/>
        </w:rPr>
        <w:t xml:space="preserve"> </w:t>
      </w:r>
      <w:r w:rsidRPr="004558D5">
        <w:rPr>
          <w:rFonts w:eastAsia="Times New Roman"/>
          <w:sz w:val="22"/>
          <w:szCs w:val="22"/>
        </w:rPr>
        <w:t>Creating</w:t>
      </w:r>
      <w:r w:rsidRPr="004558D5">
        <w:rPr>
          <w:rFonts w:eastAsia="Times New Roman"/>
          <w:spacing w:val="-3"/>
          <w:sz w:val="22"/>
          <w:szCs w:val="22"/>
        </w:rPr>
        <w:t xml:space="preserve"> </w:t>
      </w:r>
      <w:r w:rsidRPr="004558D5">
        <w:rPr>
          <w:rFonts w:eastAsia="Times New Roman"/>
          <w:sz w:val="22"/>
          <w:szCs w:val="22"/>
        </w:rPr>
        <w:t>a</w:t>
      </w:r>
      <w:r w:rsidRPr="004558D5">
        <w:rPr>
          <w:rFonts w:eastAsia="Times New Roman"/>
          <w:spacing w:val="-4"/>
          <w:sz w:val="22"/>
          <w:szCs w:val="22"/>
        </w:rPr>
        <w:t xml:space="preserve"> </w:t>
      </w:r>
      <w:r w:rsidRPr="004558D5">
        <w:rPr>
          <w:rFonts w:eastAsia="Times New Roman"/>
          <w:sz w:val="22"/>
          <w:szCs w:val="22"/>
        </w:rPr>
        <w:t>workspace</w:t>
      </w:r>
      <w:r w:rsidRPr="004558D5">
        <w:rPr>
          <w:rFonts w:eastAsia="Times New Roman"/>
          <w:spacing w:val="-4"/>
          <w:sz w:val="22"/>
          <w:szCs w:val="22"/>
        </w:rPr>
        <w:t xml:space="preserve"> </w:t>
      </w:r>
      <w:r w:rsidRPr="004558D5">
        <w:rPr>
          <w:rFonts w:eastAsia="Times New Roman"/>
          <w:sz w:val="22"/>
          <w:szCs w:val="22"/>
        </w:rPr>
        <w:t>allows</w:t>
      </w:r>
      <w:r w:rsidRPr="004558D5">
        <w:rPr>
          <w:rFonts w:eastAsia="Times New Roman"/>
          <w:spacing w:val="-1"/>
          <w:sz w:val="22"/>
          <w:szCs w:val="22"/>
        </w:rPr>
        <w:t xml:space="preserve"> </w:t>
      </w:r>
      <w:r w:rsidRPr="004558D5">
        <w:rPr>
          <w:rFonts w:eastAsia="Times New Roman"/>
          <w:sz w:val="22"/>
          <w:szCs w:val="22"/>
        </w:rPr>
        <w:t>you</w:t>
      </w:r>
      <w:r w:rsidRPr="004558D5">
        <w:rPr>
          <w:rFonts w:eastAsia="Times New Roman"/>
          <w:spacing w:val="-3"/>
          <w:sz w:val="22"/>
          <w:szCs w:val="22"/>
        </w:rPr>
        <w:t xml:space="preserve"> </w:t>
      </w:r>
      <w:r w:rsidRPr="004558D5">
        <w:rPr>
          <w:rFonts w:eastAsia="Times New Roman"/>
          <w:sz w:val="22"/>
          <w:szCs w:val="22"/>
        </w:rPr>
        <w:t>to</w:t>
      </w:r>
      <w:r w:rsidRPr="004558D5">
        <w:rPr>
          <w:rFonts w:eastAsia="Times New Roman"/>
          <w:spacing w:val="-3"/>
          <w:sz w:val="22"/>
          <w:szCs w:val="22"/>
        </w:rPr>
        <w:t xml:space="preserve"> </w:t>
      </w:r>
      <w:r w:rsidRPr="004558D5">
        <w:rPr>
          <w:rFonts w:eastAsia="Times New Roman"/>
          <w:sz w:val="22"/>
          <w:szCs w:val="22"/>
        </w:rPr>
        <w:t>complete</w:t>
      </w:r>
      <w:r w:rsidRPr="004558D5">
        <w:rPr>
          <w:rFonts w:eastAsia="Times New Roman"/>
          <w:spacing w:val="-4"/>
          <w:sz w:val="22"/>
          <w:szCs w:val="22"/>
        </w:rPr>
        <w:t xml:space="preserve"> </w:t>
      </w:r>
      <w:r w:rsidRPr="004558D5">
        <w:rPr>
          <w:rFonts w:eastAsia="Times New Roman"/>
          <w:sz w:val="22"/>
          <w:szCs w:val="22"/>
        </w:rPr>
        <w:t>it</w:t>
      </w:r>
      <w:r w:rsidRPr="004558D5">
        <w:rPr>
          <w:rFonts w:eastAsia="Times New Roman"/>
          <w:spacing w:val="-3"/>
          <w:sz w:val="22"/>
          <w:szCs w:val="22"/>
        </w:rPr>
        <w:t xml:space="preserve"> </w:t>
      </w:r>
      <w:r w:rsidRPr="004558D5">
        <w:rPr>
          <w:rFonts w:eastAsia="Times New Roman"/>
          <w:sz w:val="22"/>
          <w:szCs w:val="22"/>
        </w:rPr>
        <w:t>online</w:t>
      </w:r>
      <w:r w:rsidRPr="004558D5">
        <w:rPr>
          <w:rFonts w:eastAsia="Times New Roman"/>
          <w:spacing w:val="-4"/>
          <w:sz w:val="22"/>
          <w:szCs w:val="22"/>
        </w:rPr>
        <w:t xml:space="preserve"> </w:t>
      </w:r>
      <w:r w:rsidRPr="004558D5">
        <w:rPr>
          <w:rFonts w:eastAsia="Times New Roman"/>
          <w:sz w:val="22"/>
          <w:szCs w:val="22"/>
        </w:rPr>
        <w:t>and</w:t>
      </w:r>
      <w:r w:rsidRPr="004558D5">
        <w:rPr>
          <w:rFonts w:eastAsia="Times New Roman"/>
          <w:spacing w:val="-3"/>
          <w:sz w:val="22"/>
          <w:szCs w:val="22"/>
        </w:rPr>
        <w:t xml:space="preserve"> </w:t>
      </w:r>
      <w:r w:rsidRPr="004558D5">
        <w:rPr>
          <w:rFonts w:eastAsia="Times New Roman"/>
          <w:sz w:val="22"/>
          <w:szCs w:val="22"/>
        </w:rPr>
        <w:t>route</w:t>
      </w:r>
      <w:r w:rsidRPr="004558D5">
        <w:rPr>
          <w:rFonts w:eastAsia="Times New Roman"/>
          <w:spacing w:val="-4"/>
          <w:sz w:val="22"/>
          <w:szCs w:val="22"/>
        </w:rPr>
        <w:t xml:space="preserve"> </w:t>
      </w:r>
      <w:r w:rsidRPr="004558D5">
        <w:rPr>
          <w:rFonts w:eastAsia="Times New Roman"/>
          <w:sz w:val="22"/>
          <w:szCs w:val="22"/>
        </w:rPr>
        <w:t>it</w:t>
      </w:r>
      <w:r w:rsidRPr="004558D5">
        <w:rPr>
          <w:rFonts w:eastAsia="Times New Roman"/>
          <w:spacing w:val="-3"/>
          <w:sz w:val="22"/>
          <w:szCs w:val="22"/>
        </w:rPr>
        <w:t xml:space="preserve"> </w:t>
      </w:r>
      <w:r w:rsidRPr="004558D5">
        <w:rPr>
          <w:rFonts w:eastAsia="Times New Roman"/>
          <w:sz w:val="22"/>
          <w:szCs w:val="22"/>
        </w:rPr>
        <w:t>through your organization for review before submitting.</w:t>
      </w:r>
    </w:p>
    <w:p w:rsidR="00035FCC" w:rsidRPr="004558D5" w:rsidP="00035FCC" w14:paraId="6B66EDB8" w14:textId="77777777">
      <w:pPr>
        <w:ind w:left="480" w:right="86"/>
        <w:rPr>
          <w:rFonts w:eastAsia="Times New Roman"/>
          <w:sz w:val="22"/>
          <w:szCs w:val="22"/>
        </w:rPr>
      </w:pPr>
    </w:p>
    <w:p w:rsidR="00035FCC" w:rsidRPr="004558D5" w:rsidP="00035FCC" w14:paraId="66BA945E" w14:textId="77777777">
      <w:pPr>
        <w:widowControl w:val="0"/>
        <w:numPr>
          <w:ilvl w:val="0"/>
          <w:numId w:val="34"/>
        </w:numPr>
        <w:tabs>
          <w:tab w:val="left" w:pos="480"/>
        </w:tabs>
        <w:autoSpaceDE w:val="0"/>
        <w:autoSpaceDN w:val="0"/>
        <w:ind w:right="86"/>
        <w:rPr>
          <w:rFonts w:eastAsia="Times New Roman"/>
          <w:sz w:val="22"/>
          <w:szCs w:val="22"/>
        </w:rPr>
      </w:pPr>
      <w:r w:rsidRPr="004558D5">
        <w:rPr>
          <w:rFonts w:eastAsia="Times New Roman"/>
          <w:sz w:val="22"/>
          <w:szCs w:val="22"/>
        </w:rPr>
        <w:t>Complete a Workspace: Add participants to the workspace to work on the application together, complete all the required forms online or by downloading PDF versions, and check for errors before submission. The Workspace progress bar will display the state of your application</w:t>
      </w:r>
      <w:r w:rsidRPr="004558D5">
        <w:rPr>
          <w:rFonts w:eastAsia="Times New Roman"/>
          <w:spacing w:val="-3"/>
          <w:sz w:val="22"/>
          <w:szCs w:val="22"/>
        </w:rPr>
        <w:t xml:space="preserve"> </w:t>
      </w:r>
      <w:r w:rsidRPr="004558D5">
        <w:rPr>
          <w:rFonts w:eastAsia="Times New Roman"/>
          <w:sz w:val="22"/>
          <w:szCs w:val="22"/>
        </w:rPr>
        <w:t>process</w:t>
      </w:r>
      <w:r w:rsidRPr="004558D5">
        <w:rPr>
          <w:rFonts w:eastAsia="Times New Roman"/>
          <w:spacing w:val="-1"/>
          <w:sz w:val="22"/>
          <w:szCs w:val="22"/>
        </w:rPr>
        <w:t xml:space="preserve"> </w:t>
      </w:r>
      <w:r w:rsidRPr="004558D5">
        <w:rPr>
          <w:rFonts w:eastAsia="Times New Roman"/>
          <w:sz w:val="22"/>
          <w:szCs w:val="22"/>
        </w:rPr>
        <w:t>as</w:t>
      </w:r>
      <w:r w:rsidRPr="004558D5">
        <w:rPr>
          <w:rFonts w:eastAsia="Times New Roman"/>
          <w:spacing w:val="-3"/>
          <w:sz w:val="22"/>
          <w:szCs w:val="22"/>
        </w:rPr>
        <w:t xml:space="preserve"> </w:t>
      </w:r>
      <w:r w:rsidRPr="004558D5">
        <w:rPr>
          <w:rFonts w:eastAsia="Times New Roman"/>
          <w:sz w:val="22"/>
          <w:szCs w:val="22"/>
        </w:rPr>
        <w:t>you</w:t>
      </w:r>
      <w:r w:rsidRPr="004558D5">
        <w:rPr>
          <w:rFonts w:eastAsia="Times New Roman"/>
          <w:spacing w:val="-3"/>
          <w:sz w:val="22"/>
          <w:szCs w:val="22"/>
        </w:rPr>
        <w:t xml:space="preserve"> </w:t>
      </w:r>
      <w:r w:rsidRPr="004558D5">
        <w:rPr>
          <w:rFonts w:eastAsia="Times New Roman"/>
          <w:sz w:val="22"/>
          <w:szCs w:val="22"/>
        </w:rPr>
        <w:t>apply.</w:t>
      </w:r>
      <w:r w:rsidRPr="004558D5">
        <w:rPr>
          <w:rFonts w:eastAsia="Times New Roman"/>
          <w:spacing w:val="-3"/>
          <w:sz w:val="22"/>
          <w:szCs w:val="22"/>
        </w:rPr>
        <w:t xml:space="preserve"> </w:t>
      </w:r>
      <w:r w:rsidRPr="004558D5">
        <w:rPr>
          <w:rFonts w:eastAsia="Times New Roman"/>
          <w:sz w:val="22"/>
          <w:szCs w:val="22"/>
        </w:rPr>
        <w:t>As</w:t>
      </w:r>
      <w:r w:rsidRPr="004558D5">
        <w:rPr>
          <w:rFonts w:eastAsia="Times New Roman"/>
          <w:spacing w:val="-3"/>
          <w:sz w:val="22"/>
          <w:szCs w:val="22"/>
        </w:rPr>
        <w:t xml:space="preserve"> </w:t>
      </w:r>
      <w:r w:rsidRPr="004558D5">
        <w:rPr>
          <w:rFonts w:eastAsia="Times New Roman"/>
          <w:sz w:val="22"/>
          <w:szCs w:val="22"/>
        </w:rPr>
        <w:t>you</w:t>
      </w:r>
      <w:r w:rsidRPr="004558D5">
        <w:rPr>
          <w:rFonts w:eastAsia="Times New Roman"/>
          <w:spacing w:val="-3"/>
          <w:sz w:val="22"/>
          <w:szCs w:val="22"/>
        </w:rPr>
        <w:t xml:space="preserve"> </w:t>
      </w:r>
      <w:r w:rsidRPr="004558D5">
        <w:rPr>
          <w:rFonts w:eastAsia="Times New Roman"/>
          <w:sz w:val="22"/>
          <w:szCs w:val="22"/>
        </w:rPr>
        <w:t>apply</w:t>
      </w:r>
      <w:r w:rsidRPr="004558D5">
        <w:rPr>
          <w:rFonts w:eastAsia="Times New Roman"/>
          <w:spacing w:val="-3"/>
          <w:sz w:val="22"/>
          <w:szCs w:val="22"/>
        </w:rPr>
        <w:t xml:space="preserve"> </w:t>
      </w:r>
      <w:r w:rsidRPr="004558D5">
        <w:rPr>
          <w:rFonts w:eastAsia="Times New Roman"/>
          <w:sz w:val="22"/>
          <w:szCs w:val="22"/>
        </w:rPr>
        <w:t>using</w:t>
      </w:r>
      <w:r w:rsidRPr="004558D5">
        <w:rPr>
          <w:rFonts w:eastAsia="Times New Roman"/>
          <w:spacing w:val="-3"/>
          <w:sz w:val="22"/>
          <w:szCs w:val="22"/>
        </w:rPr>
        <w:t xml:space="preserve"> </w:t>
      </w:r>
      <w:r w:rsidRPr="004558D5">
        <w:rPr>
          <w:rFonts w:eastAsia="Times New Roman"/>
          <w:sz w:val="22"/>
          <w:szCs w:val="22"/>
        </w:rPr>
        <w:t>Workspace,</w:t>
      </w:r>
      <w:r w:rsidRPr="004558D5">
        <w:rPr>
          <w:rFonts w:eastAsia="Times New Roman"/>
          <w:spacing w:val="-3"/>
          <w:sz w:val="22"/>
          <w:szCs w:val="22"/>
        </w:rPr>
        <w:t xml:space="preserve"> </w:t>
      </w:r>
      <w:r w:rsidRPr="004558D5">
        <w:rPr>
          <w:rFonts w:eastAsia="Times New Roman"/>
          <w:sz w:val="22"/>
          <w:szCs w:val="22"/>
        </w:rPr>
        <w:t>you</w:t>
      </w:r>
      <w:r w:rsidRPr="004558D5">
        <w:rPr>
          <w:rFonts w:eastAsia="Times New Roman"/>
          <w:spacing w:val="-3"/>
          <w:sz w:val="22"/>
          <w:szCs w:val="22"/>
        </w:rPr>
        <w:t xml:space="preserve"> </w:t>
      </w:r>
      <w:r w:rsidRPr="004558D5">
        <w:rPr>
          <w:rFonts w:eastAsia="Times New Roman"/>
          <w:sz w:val="22"/>
          <w:szCs w:val="22"/>
        </w:rPr>
        <w:t>may</w:t>
      </w:r>
      <w:r w:rsidRPr="004558D5">
        <w:rPr>
          <w:rFonts w:eastAsia="Times New Roman"/>
          <w:spacing w:val="-11"/>
          <w:sz w:val="22"/>
          <w:szCs w:val="22"/>
        </w:rPr>
        <w:t xml:space="preserve"> </w:t>
      </w:r>
      <w:r w:rsidRPr="004558D5">
        <w:rPr>
          <w:rFonts w:eastAsia="Times New Roman"/>
          <w:sz w:val="22"/>
          <w:szCs w:val="22"/>
        </w:rPr>
        <w:t>click</w:t>
      </w:r>
      <w:r w:rsidRPr="004558D5">
        <w:rPr>
          <w:rFonts w:eastAsia="Times New Roman"/>
          <w:spacing w:val="-2"/>
          <w:sz w:val="22"/>
          <w:szCs w:val="22"/>
        </w:rPr>
        <w:t xml:space="preserve"> </w:t>
      </w:r>
      <w:r w:rsidRPr="004558D5">
        <w:rPr>
          <w:rFonts w:eastAsia="Times New Roman"/>
          <w:sz w:val="22"/>
          <w:szCs w:val="22"/>
        </w:rPr>
        <w:t>the</w:t>
      </w:r>
      <w:r w:rsidRPr="004558D5">
        <w:rPr>
          <w:rFonts w:eastAsia="Times New Roman"/>
          <w:spacing w:val="-3"/>
          <w:sz w:val="22"/>
          <w:szCs w:val="22"/>
        </w:rPr>
        <w:t xml:space="preserve"> </w:t>
      </w:r>
      <w:r w:rsidRPr="004558D5">
        <w:rPr>
          <w:rFonts w:eastAsia="Times New Roman"/>
          <w:sz w:val="22"/>
          <w:szCs w:val="22"/>
        </w:rPr>
        <w:t>blue</w:t>
      </w:r>
      <w:r w:rsidRPr="004558D5">
        <w:rPr>
          <w:rFonts w:eastAsia="Times New Roman"/>
          <w:spacing w:val="-5"/>
          <w:sz w:val="22"/>
          <w:szCs w:val="22"/>
        </w:rPr>
        <w:t xml:space="preserve"> </w:t>
      </w:r>
      <w:r w:rsidRPr="004558D5">
        <w:rPr>
          <w:rFonts w:eastAsia="Times New Roman"/>
          <w:sz w:val="22"/>
          <w:szCs w:val="22"/>
        </w:rPr>
        <w:t>question mark icon near the upper-right corner of each page to access context-sensitive help.</w:t>
      </w:r>
    </w:p>
    <w:p w:rsidR="00035FCC" w:rsidRPr="004558D5" w:rsidP="00035FCC" w14:paraId="1EDAC2FA" w14:textId="77777777">
      <w:pPr>
        <w:ind w:right="86"/>
        <w:rPr>
          <w:rFonts w:eastAsia="Times New Roman"/>
          <w:sz w:val="22"/>
          <w:szCs w:val="22"/>
        </w:rPr>
      </w:pPr>
    </w:p>
    <w:p w:rsidR="00035FCC" w:rsidRPr="004558D5" w:rsidP="00035FCC" w14:paraId="4976A8B7" w14:textId="77777777">
      <w:pPr>
        <w:widowControl w:val="0"/>
        <w:numPr>
          <w:ilvl w:val="1"/>
          <w:numId w:val="34"/>
        </w:numPr>
        <w:tabs>
          <w:tab w:val="left" w:pos="840"/>
        </w:tabs>
        <w:autoSpaceDE w:val="0"/>
        <w:autoSpaceDN w:val="0"/>
        <w:ind w:right="86"/>
        <w:rPr>
          <w:rFonts w:eastAsia="Times New Roman"/>
          <w:sz w:val="22"/>
          <w:szCs w:val="22"/>
        </w:rPr>
      </w:pPr>
      <w:r w:rsidRPr="004558D5">
        <w:rPr>
          <w:rFonts w:eastAsia="Times New Roman"/>
          <w:sz w:val="22"/>
          <w:szCs w:val="22"/>
        </w:rPr>
        <w:t xml:space="preserve">Adobe Reader: If you decide not to apply by filling out web forms you can download individual PDF forms to </w:t>
      </w:r>
      <w:hyperlink r:id="rId34">
        <w:r w:rsidRPr="004558D5">
          <w:rPr>
            <w:rFonts w:eastAsia="Times New Roman"/>
            <w:color w:val="0000FF"/>
            <w:sz w:val="22"/>
            <w:szCs w:val="22"/>
            <w:u w:val="single" w:color="0000FF"/>
          </w:rPr>
          <w:t>upload in Workspace</w:t>
        </w:r>
        <w:r w:rsidRPr="004558D5">
          <w:rPr>
            <w:rFonts w:eastAsia="Times New Roman"/>
            <w:sz w:val="22"/>
            <w:szCs w:val="22"/>
          </w:rPr>
          <w:t>.</w:t>
        </w:r>
      </w:hyperlink>
      <w:r w:rsidRPr="004558D5">
        <w:rPr>
          <w:rFonts w:eastAsia="Times New Roman"/>
          <w:sz w:val="22"/>
          <w:szCs w:val="22"/>
        </w:rPr>
        <w:t xml:space="preserve"> The individual PDF forms can be downloaded</w:t>
      </w:r>
      <w:r w:rsidRPr="004558D5">
        <w:rPr>
          <w:rFonts w:eastAsia="Times New Roman"/>
          <w:spacing w:val="-4"/>
          <w:sz w:val="22"/>
          <w:szCs w:val="22"/>
        </w:rPr>
        <w:t xml:space="preserve"> </w:t>
      </w:r>
      <w:r w:rsidRPr="004558D5">
        <w:rPr>
          <w:rFonts w:eastAsia="Times New Roman"/>
          <w:sz w:val="22"/>
          <w:szCs w:val="22"/>
        </w:rPr>
        <w:t>and</w:t>
      </w:r>
      <w:r w:rsidRPr="004558D5">
        <w:rPr>
          <w:rFonts w:eastAsia="Times New Roman"/>
          <w:spacing w:val="-4"/>
          <w:sz w:val="22"/>
          <w:szCs w:val="22"/>
        </w:rPr>
        <w:t xml:space="preserve"> </w:t>
      </w:r>
      <w:r w:rsidRPr="004558D5">
        <w:rPr>
          <w:rFonts w:eastAsia="Times New Roman"/>
          <w:sz w:val="22"/>
          <w:szCs w:val="22"/>
        </w:rPr>
        <w:t>saved</w:t>
      </w:r>
      <w:r w:rsidRPr="004558D5">
        <w:rPr>
          <w:rFonts w:eastAsia="Times New Roman"/>
          <w:spacing w:val="-4"/>
          <w:sz w:val="22"/>
          <w:szCs w:val="22"/>
        </w:rPr>
        <w:t xml:space="preserve"> </w:t>
      </w:r>
      <w:r w:rsidRPr="004558D5">
        <w:rPr>
          <w:rFonts w:eastAsia="Times New Roman"/>
          <w:sz w:val="22"/>
          <w:szCs w:val="22"/>
        </w:rPr>
        <w:t>to</w:t>
      </w:r>
      <w:r w:rsidRPr="004558D5">
        <w:rPr>
          <w:rFonts w:eastAsia="Times New Roman"/>
          <w:spacing w:val="-2"/>
          <w:sz w:val="22"/>
          <w:szCs w:val="22"/>
        </w:rPr>
        <w:t xml:space="preserve"> </w:t>
      </w:r>
      <w:r w:rsidRPr="004558D5">
        <w:rPr>
          <w:rFonts w:eastAsia="Times New Roman"/>
          <w:sz w:val="22"/>
          <w:szCs w:val="22"/>
        </w:rPr>
        <w:t>your</w:t>
      </w:r>
      <w:r w:rsidRPr="004558D5">
        <w:rPr>
          <w:rFonts w:eastAsia="Times New Roman"/>
          <w:spacing w:val="-5"/>
          <w:sz w:val="22"/>
          <w:szCs w:val="22"/>
        </w:rPr>
        <w:t xml:space="preserve"> </w:t>
      </w:r>
      <w:r w:rsidRPr="004558D5">
        <w:rPr>
          <w:rFonts w:eastAsia="Times New Roman"/>
          <w:sz w:val="22"/>
          <w:szCs w:val="22"/>
        </w:rPr>
        <w:t>local</w:t>
      </w:r>
      <w:r w:rsidRPr="004558D5">
        <w:rPr>
          <w:rFonts w:eastAsia="Times New Roman"/>
          <w:spacing w:val="-4"/>
          <w:sz w:val="22"/>
          <w:szCs w:val="22"/>
        </w:rPr>
        <w:t xml:space="preserve"> </w:t>
      </w:r>
      <w:r w:rsidRPr="004558D5">
        <w:rPr>
          <w:rFonts w:eastAsia="Times New Roman"/>
          <w:sz w:val="22"/>
          <w:szCs w:val="22"/>
        </w:rPr>
        <w:t>device</w:t>
      </w:r>
      <w:r w:rsidRPr="004558D5">
        <w:rPr>
          <w:rFonts w:eastAsia="Times New Roman"/>
          <w:spacing w:val="-5"/>
          <w:sz w:val="22"/>
          <w:szCs w:val="22"/>
        </w:rPr>
        <w:t xml:space="preserve"> </w:t>
      </w:r>
      <w:r w:rsidRPr="004558D5">
        <w:rPr>
          <w:rFonts w:eastAsia="Times New Roman"/>
          <w:sz w:val="22"/>
          <w:szCs w:val="22"/>
        </w:rPr>
        <w:t>storage,</w:t>
      </w:r>
      <w:r w:rsidRPr="004558D5">
        <w:rPr>
          <w:rFonts w:eastAsia="Times New Roman"/>
          <w:spacing w:val="-4"/>
          <w:sz w:val="22"/>
          <w:szCs w:val="22"/>
        </w:rPr>
        <w:t xml:space="preserve"> </w:t>
      </w:r>
      <w:r w:rsidRPr="004558D5">
        <w:rPr>
          <w:rFonts w:eastAsia="Times New Roman"/>
          <w:sz w:val="22"/>
          <w:szCs w:val="22"/>
        </w:rPr>
        <w:t>network</w:t>
      </w:r>
      <w:r w:rsidRPr="004558D5">
        <w:rPr>
          <w:rFonts w:eastAsia="Times New Roman"/>
          <w:spacing w:val="-4"/>
          <w:sz w:val="22"/>
          <w:szCs w:val="22"/>
        </w:rPr>
        <w:t xml:space="preserve"> </w:t>
      </w:r>
      <w:r w:rsidRPr="004558D5">
        <w:rPr>
          <w:rFonts w:eastAsia="Times New Roman"/>
          <w:sz w:val="22"/>
          <w:szCs w:val="22"/>
        </w:rPr>
        <w:t>drive(s),</w:t>
      </w:r>
      <w:r w:rsidRPr="004558D5">
        <w:rPr>
          <w:rFonts w:eastAsia="Times New Roman"/>
          <w:spacing w:val="-4"/>
          <w:sz w:val="22"/>
          <w:szCs w:val="22"/>
        </w:rPr>
        <w:t xml:space="preserve"> </w:t>
      </w:r>
      <w:r w:rsidRPr="004558D5">
        <w:rPr>
          <w:rFonts w:eastAsia="Times New Roman"/>
          <w:sz w:val="22"/>
          <w:szCs w:val="22"/>
        </w:rPr>
        <w:t>or</w:t>
      </w:r>
      <w:r w:rsidRPr="004558D5">
        <w:rPr>
          <w:rFonts w:eastAsia="Times New Roman"/>
          <w:spacing w:val="-3"/>
          <w:sz w:val="22"/>
          <w:szCs w:val="22"/>
        </w:rPr>
        <w:t xml:space="preserve"> </w:t>
      </w:r>
      <w:r w:rsidRPr="004558D5">
        <w:rPr>
          <w:rFonts w:eastAsia="Times New Roman"/>
          <w:sz w:val="22"/>
          <w:szCs w:val="22"/>
        </w:rPr>
        <w:t>external</w:t>
      </w:r>
      <w:r w:rsidRPr="004558D5">
        <w:rPr>
          <w:rFonts w:eastAsia="Times New Roman"/>
          <w:spacing w:val="-4"/>
          <w:sz w:val="22"/>
          <w:szCs w:val="22"/>
        </w:rPr>
        <w:t xml:space="preserve"> </w:t>
      </w:r>
      <w:r w:rsidRPr="004558D5">
        <w:rPr>
          <w:rFonts w:eastAsia="Times New Roman"/>
          <w:sz w:val="22"/>
          <w:szCs w:val="22"/>
        </w:rPr>
        <w:t>drives, then accessed through Adobe Reader.</w:t>
      </w:r>
    </w:p>
    <w:p w:rsidR="00035FCC" w:rsidRPr="004558D5" w:rsidP="00035FCC" w14:paraId="683361A6" w14:textId="77777777">
      <w:pPr>
        <w:widowControl w:val="0"/>
        <w:tabs>
          <w:tab w:val="left" w:pos="840"/>
        </w:tabs>
        <w:autoSpaceDE w:val="0"/>
        <w:autoSpaceDN w:val="0"/>
        <w:ind w:left="840" w:right="86"/>
        <w:rPr>
          <w:rFonts w:eastAsia="Times New Roman"/>
          <w:sz w:val="22"/>
          <w:szCs w:val="22"/>
        </w:rPr>
      </w:pPr>
    </w:p>
    <w:p w:rsidR="00035FCC" w:rsidRPr="004558D5" w:rsidP="00035FCC" w14:paraId="16361019" w14:textId="37483FD3">
      <w:pPr>
        <w:ind w:left="840" w:right="86"/>
        <w:rPr>
          <w:rFonts w:eastAsia="Times New Roman"/>
          <w:sz w:val="22"/>
          <w:szCs w:val="22"/>
          <w:u w:color="0000FF"/>
        </w:rPr>
      </w:pPr>
      <w:r w:rsidRPr="004558D5">
        <w:rPr>
          <w:rFonts w:eastAsia="Times New Roman"/>
          <w:sz w:val="22"/>
          <w:szCs w:val="22"/>
        </w:rPr>
        <w:t>NOTE: Visit the Adobe Software Compatibility page on Grants.gov to download the appropriate</w:t>
      </w:r>
      <w:r w:rsidRPr="004558D5">
        <w:rPr>
          <w:rFonts w:eastAsia="Times New Roman"/>
          <w:spacing w:val="-7"/>
          <w:sz w:val="22"/>
          <w:szCs w:val="22"/>
        </w:rPr>
        <w:t xml:space="preserve"> </w:t>
      </w:r>
      <w:r w:rsidRPr="004558D5">
        <w:rPr>
          <w:rFonts w:eastAsia="Times New Roman"/>
          <w:sz w:val="22"/>
          <w:szCs w:val="22"/>
        </w:rPr>
        <w:t>version</w:t>
      </w:r>
      <w:r w:rsidRPr="004558D5">
        <w:rPr>
          <w:rFonts w:eastAsia="Times New Roman"/>
          <w:spacing w:val="-6"/>
          <w:sz w:val="22"/>
          <w:szCs w:val="22"/>
        </w:rPr>
        <w:t xml:space="preserve"> </w:t>
      </w:r>
      <w:r w:rsidRPr="004558D5">
        <w:rPr>
          <w:rFonts w:eastAsia="Times New Roman"/>
          <w:sz w:val="22"/>
          <w:szCs w:val="22"/>
        </w:rPr>
        <w:t>of</w:t>
      </w:r>
      <w:r w:rsidRPr="004558D5">
        <w:rPr>
          <w:rFonts w:eastAsia="Times New Roman"/>
          <w:spacing w:val="-7"/>
          <w:sz w:val="22"/>
          <w:szCs w:val="22"/>
        </w:rPr>
        <w:t xml:space="preserve"> </w:t>
      </w:r>
      <w:r w:rsidRPr="004558D5">
        <w:rPr>
          <w:rFonts w:eastAsia="Times New Roman"/>
          <w:sz w:val="22"/>
          <w:szCs w:val="22"/>
        </w:rPr>
        <w:t>the</w:t>
      </w:r>
      <w:r w:rsidRPr="004558D5">
        <w:rPr>
          <w:rFonts w:eastAsia="Times New Roman"/>
          <w:spacing w:val="-7"/>
          <w:sz w:val="22"/>
          <w:szCs w:val="22"/>
        </w:rPr>
        <w:t xml:space="preserve"> </w:t>
      </w:r>
      <w:r w:rsidRPr="004558D5">
        <w:rPr>
          <w:rFonts w:eastAsia="Times New Roman"/>
          <w:sz w:val="22"/>
          <w:szCs w:val="22"/>
        </w:rPr>
        <w:t>software</w:t>
      </w:r>
      <w:r w:rsidRPr="004558D5">
        <w:rPr>
          <w:rFonts w:eastAsia="Times New Roman"/>
          <w:spacing w:val="-7"/>
          <w:sz w:val="22"/>
          <w:szCs w:val="22"/>
        </w:rPr>
        <w:t xml:space="preserve"> </w:t>
      </w:r>
      <w:r w:rsidRPr="004558D5">
        <w:rPr>
          <w:rFonts w:eastAsia="Times New Roman"/>
          <w:sz w:val="22"/>
          <w:szCs w:val="22"/>
        </w:rPr>
        <w:t>at:</w:t>
      </w:r>
      <w:r w:rsidRPr="004558D5">
        <w:rPr>
          <w:rFonts w:eastAsia="Times New Roman"/>
          <w:spacing w:val="-6"/>
          <w:sz w:val="22"/>
          <w:szCs w:val="22"/>
        </w:rPr>
        <w:t xml:space="preserve"> </w:t>
      </w:r>
      <w:hyperlink r:id="rId35">
        <w:r w:rsidRPr="004558D5">
          <w:rPr>
            <w:rFonts w:eastAsia="Times New Roman"/>
            <w:color w:val="0000FF"/>
            <w:sz w:val="22"/>
            <w:szCs w:val="22"/>
            <w:u w:val="single" w:color="0000FF"/>
          </w:rPr>
          <w:t>https://www.grants.gov/applicants/adobe-software-</w:t>
        </w:r>
      </w:hyperlink>
      <w:hyperlink r:id="rId35">
        <w:r w:rsidRPr="004558D5">
          <w:rPr>
            <w:rFonts w:eastAsia="Times New Roman"/>
            <w:color w:val="0000FF"/>
            <w:spacing w:val="-2"/>
            <w:sz w:val="22"/>
            <w:szCs w:val="22"/>
            <w:u w:val="single" w:color="0000FF"/>
          </w:rPr>
          <w:t>compatibility.html</w:t>
        </w:r>
      </w:hyperlink>
      <w:r w:rsidRPr="004558D5">
        <w:rPr>
          <w:rFonts w:eastAsia="Times New Roman"/>
          <w:sz w:val="22"/>
          <w:szCs w:val="22"/>
          <w:u w:color="0000FF"/>
        </w:rPr>
        <w:t>.</w:t>
      </w:r>
    </w:p>
    <w:p w:rsidR="00035FCC" w:rsidRPr="004558D5" w:rsidP="00035FCC" w14:paraId="33144D0D" w14:textId="77777777">
      <w:pPr>
        <w:ind w:left="840" w:right="86"/>
        <w:rPr>
          <w:rFonts w:eastAsia="Times New Roman"/>
          <w:sz w:val="22"/>
          <w:szCs w:val="22"/>
        </w:rPr>
      </w:pPr>
    </w:p>
    <w:p w:rsidR="00035FCC" w:rsidRPr="004558D5" w:rsidP="00035FCC" w14:paraId="2CDCA784" w14:textId="77777777">
      <w:pPr>
        <w:widowControl w:val="0"/>
        <w:numPr>
          <w:ilvl w:val="1"/>
          <w:numId w:val="34"/>
        </w:numPr>
        <w:tabs>
          <w:tab w:val="left" w:pos="840"/>
        </w:tabs>
        <w:autoSpaceDE w:val="0"/>
        <w:autoSpaceDN w:val="0"/>
        <w:ind w:right="86"/>
        <w:jc w:val="both"/>
        <w:rPr>
          <w:rFonts w:eastAsia="Times New Roman"/>
          <w:sz w:val="22"/>
          <w:szCs w:val="22"/>
        </w:rPr>
      </w:pPr>
      <w:r w:rsidRPr="004558D5">
        <w:rPr>
          <w:rFonts w:eastAsia="Times New Roman"/>
          <w:sz w:val="22"/>
          <w:szCs w:val="22"/>
        </w:rPr>
        <w:t>Mandatory</w:t>
      </w:r>
      <w:r w:rsidRPr="004558D5">
        <w:rPr>
          <w:rFonts w:eastAsia="Times New Roman"/>
          <w:spacing w:val="-3"/>
          <w:sz w:val="22"/>
          <w:szCs w:val="22"/>
        </w:rPr>
        <w:t xml:space="preserve"> </w:t>
      </w:r>
      <w:r w:rsidRPr="004558D5">
        <w:rPr>
          <w:rFonts w:eastAsia="Times New Roman"/>
          <w:sz w:val="22"/>
          <w:szCs w:val="22"/>
        </w:rPr>
        <w:t>Fields</w:t>
      </w:r>
      <w:r w:rsidRPr="004558D5">
        <w:rPr>
          <w:rFonts w:eastAsia="Times New Roman"/>
          <w:spacing w:val="-3"/>
          <w:sz w:val="22"/>
          <w:szCs w:val="22"/>
        </w:rPr>
        <w:t xml:space="preserve"> </w:t>
      </w:r>
      <w:r w:rsidRPr="004558D5">
        <w:rPr>
          <w:rFonts w:eastAsia="Times New Roman"/>
          <w:sz w:val="22"/>
          <w:szCs w:val="22"/>
        </w:rPr>
        <w:t>in</w:t>
      </w:r>
      <w:r w:rsidRPr="004558D5">
        <w:rPr>
          <w:rFonts w:eastAsia="Times New Roman"/>
          <w:spacing w:val="-3"/>
          <w:sz w:val="22"/>
          <w:szCs w:val="22"/>
        </w:rPr>
        <w:t xml:space="preserve"> </w:t>
      </w:r>
      <w:r w:rsidRPr="004558D5">
        <w:rPr>
          <w:rFonts w:eastAsia="Times New Roman"/>
          <w:sz w:val="22"/>
          <w:szCs w:val="22"/>
        </w:rPr>
        <w:t>Forms:</w:t>
      </w:r>
      <w:r w:rsidRPr="004558D5">
        <w:rPr>
          <w:rFonts w:eastAsia="Times New Roman"/>
          <w:spacing w:val="-3"/>
          <w:sz w:val="22"/>
          <w:szCs w:val="22"/>
        </w:rPr>
        <w:t xml:space="preserve"> </w:t>
      </w:r>
      <w:r w:rsidRPr="004558D5">
        <w:rPr>
          <w:rFonts w:eastAsia="Times New Roman"/>
          <w:sz w:val="22"/>
          <w:szCs w:val="22"/>
        </w:rPr>
        <w:t>In</w:t>
      </w:r>
      <w:r w:rsidRPr="004558D5">
        <w:rPr>
          <w:rFonts w:eastAsia="Times New Roman"/>
          <w:spacing w:val="-3"/>
          <w:sz w:val="22"/>
          <w:szCs w:val="22"/>
        </w:rPr>
        <w:t xml:space="preserve"> </w:t>
      </w:r>
      <w:r w:rsidRPr="004558D5">
        <w:rPr>
          <w:rFonts w:eastAsia="Times New Roman"/>
          <w:sz w:val="22"/>
          <w:szCs w:val="22"/>
        </w:rPr>
        <w:t>the</w:t>
      </w:r>
      <w:r w:rsidRPr="004558D5">
        <w:rPr>
          <w:rFonts w:eastAsia="Times New Roman"/>
          <w:spacing w:val="-4"/>
          <w:sz w:val="22"/>
          <w:szCs w:val="22"/>
        </w:rPr>
        <w:t xml:space="preserve"> </w:t>
      </w:r>
      <w:r w:rsidRPr="004558D5">
        <w:rPr>
          <w:rFonts w:eastAsia="Times New Roman"/>
          <w:sz w:val="22"/>
          <w:szCs w:val="22"/>
        </w:rPr>
        <w:t>forms,</w:t>
      </w:r>
      <w:r w:rsidRPr="004558D5">
        <w:rPr>
          <w:rFonts w:eastAsia="Times New Roman"/>
          <w:spacing w:val="-3"/>
          <w:sz w:val="22"/>
          <w:szCs w:val="22"/>
        </w:rPr>
        <w:t xml:space="preserve"> </w:t>
      </w:r>
      <w:r w:rsidRPr="004558D5">
        <w:rPr>
          <w:rFonts w:eastAsia="Times New Roman"/>
          <w:sz w:val="22"/>
          <w:szCs w:val="22"/>
        </w:rPr>
        <w:t>you</w:t>
      </w:r>
      <w:r w:rsidRPr="004558D5">
        <w:rPr>
          <w:rFonts w:eastAsia="Times New Roman"/>
          <w:spacing w:val="-3"/>
          <w:sz w:val="22"/>
          <w:szCs w:val="22"/>
        </w:rPr>
        <w:t xml:space="preserve"> </w:t>
      </w:r>
      <w:r w:rsidRPr="004558D5">
        <w:rPr>
          <w:rFonts w:eastAsia="Times New Roman"/>
          <w:sz w:val="22"/>
          <w:szCs w:val="22"/>
        </w:rPr>
        <w:t>will</w:t>
      </w:r>
      <w:r w:rsidRPr="004558D5">
        <w:rPr>
          <w:rFonts w:eastAsia="Times New Roman"/>
          <w:spacing w:val="-3"/>
          <w:sz w:val="22"/>
          <w:szCs w:val="22"/>
        </w:rPr>
        <w:t xml:space="preserve"> </w:t>
      </w:r>
      <w:r w:rsidRPr="004558D5">
        <w:rPr>
          <w:rFonts w:eastAsia="Times New Roman"/>
          <w:sz w:val="22"/>
          <w:szCs w:val="22"/>
        </w:rPr>
        <w:t>note</w:t>
      </w:r>
      <w:r w:rsidRPr="004558D5">
        <w:rPr>
          <w:rFonts w:eastAsia="Times New Roman"/>
          <w:spacing w:val="-4"/>
          <w:sz w:val="22"/>
          <w:szCs w:val="22"/>
        </w:rPr>
        <w:t xml:space="preserve"> </w:t>
      </w:r>
      <w:r w:rsidRPr="004558D5">
        <w:rPr>
          <w:rFonts w:eastAsia="Times New Roman"/>
          <w:sz w:val="22"/>
          <w:szCs w:val="22"/>
        </w:rPr>
        <w:t>fields</w:t>
      </w:r>
      <w:r w:rsidRPr="004558D5">
        <w:rPr>
          <w:rFonts w:eastAsia="Times New Roman"/>
          <w:spacing w:val="-3"/>
          <w:sz w:val="22"/>
          <w:szCs w:val="22"/>
        </w:rPr>
        <w:t xml:space="preserve"> </w:t>
      </w:r>
      <w:r w:rsidRPr="004558D5">
        <w:rPr>
          <w:rFonts w:eastAsia="Times New Roman"/>
          <w:sz w:val="22"/>
          <w:szCs w:val="22"/>
        </w:rPr>
        <w:t>marked</w:t>
      </w:r>
      <w:r w:rsidRPr="004558D5">
        <w:rPr>
          <w:rFonts w:eastAsia="Times New Roman"/>
          <w:spacing w:val="-3"/>
          <w:sz w:val="22"/>
          <w:szCs w:val="22"/>
        </w:rPr>
        <w:t xml:space="preserve"> </w:t>
      </w:r>
      <w:r w:rsidRPr="004558D5">
        <w:rPr>
          <w:rFonts w:eastAsia="Times New Roman"/>
          <w:sz w:val="22"/>
          <w:szCs w:val="22"/>
        </w:rPr>
        <w:t>with</w:t>
      </w:r>
      <w:r w:rsidRPr="004558D5">
        <w:rPr>
          <w:rFonts w:eastAsia="Times New Roman"/>
          <w:spacing w:val="-1"/>
          <w:sz w:val="22"/>
          <w:szCs w:val="22"/>
        </w:rPr>
        <w:t xml:space="preserve"> </w:t>
      </w:r>
      <w:r w:rsidRPr="004558D5">
        <w:rPr>
          <w:rFonts w:eastAsia="Times New Roman"/>
          <w:sz w:val="22"/>
          <w:szCs w:val="22"/>
        </w:rPr>
        <w:t>an</w:t>
      </w:r>
      <w:r w:rsidRPr="004558D5">
        <w:rPr>
          <w:rFonts w:eastAsia="Times New Roman"/>
          <w:spacing w:val="-3"/>
          <w:sz w:val="22"/>
          <w:szCs w:val="22"/>
        </w:rPr>
        <w:t xml:space="preserve"> </w:t>
      </w:r>
      <w:r w:rsidRPr="004558D5">
        <w:rPr>
          <w:rFonts w:eastAsia="Times New Roman"/>
          <w:sz w:val="22"/>
          <w:szCs w:val="22"/>
        </w:rPr>
        <w:t>asterisk</w:t>
      </w:r>
      <w:r w:rsidRPr="004558D5">
        <w:rPr>
          <w:rFonts w:eastAsia="Times New Roman"/>
          <w:spacing w:val="-3"/>
          <w:sz w:val="22"/>
          <w:szCs w:val="22"/>
        </w:rPr>
        <w:t xml:space="preserve"> </w:t>
      </w:r>
      <w:r w:rsidRPr="004558D5">
        <w:rPr>
          <w:rFonts w:eastAsia="Times New Roman"/>
          <w:sz w:val="22"/>
          <w:szCs w:val="22"/>
        </w:rPr>
        <w:t>and a different background color. These fields are mandatory fields that must be completed to successfully submit your application.</w:t>
      </w:r>
    </w:p>
    <w:p w:rsidR="00035FCC" w:rsidRPr="004558D5" w:rsidP="00035FCC" w14:paraId="28134AD9" w14:textId="77777777">
      <w:pPr>
        <w:widowControl w:val="0"/>
        <w:tabs>
          <w:tab w:val="left" w:pos="840"/>
        </w:tabs>
        <w:autoSpaceDE w:val="0"/>
        <w:autoSpaceDN w:val="0"/>
        <w:ind w:left="840" w:right="86"/>
        <w:rPr>
          <w:rFonts w:eastAsia="Times New Roman"/>
          <w:sz w:val="22"/>
          <w:szCs w:val="22"/>
        </w:rPr>
      </w:pPr>
    </w:p>
    <w:p w:rsidR="00035FCC" w:rsidRPr="004558D5" w:rsidP="00035FCC" w14:paraId="072B1CC9" w14:textId="77777777">
      <w:pPr>
        <w:widowControl w:val="0"/>
        <w:numPr>
          <w:ilvl w:val="1"/>
          <w:numId w:val="34"/>
        </w:numPr>
        <w:tabs>
          <w:tab w:val="left" w:pos="840"/>
        </w:tabs>
        <w:autoSpaceDE w:val="0"/>
        <w:autoSpaceDN w:val="0"/>
        <w:ind w:right="86"/>
        <w:rPr>
          <w:rFonts w:eastAsia="Times New Roman"/>
          <w:sz w:val="22"/>
          <w:szCs w:val="22"/>
        </w:rPr>
      </w:pPr>
      <w:r w:rsidRPr="004558D5">
        <w:rPr>
          <w:rFonts w:eastAsia="Times New Roman"/>
          <w:sz w:val="22"/>
          <w:szCs w:val="22"/>
        </w:rPr>
        <w:t>Complete</w:t>
      </w:r>
      <w:r w:rsidRPr="004558D5">
        <w:rPr>
          <w:rFonts w:eastAsia="Times New Roman"/>
          <w:spacing w:val="-4"/>
          <w:sz w:val="22"/>
          <w:szCs w:val="22"/>
        </w:rPr>
        <w:t xml:space="preserve"> </w:t>
      </w:r>
      <w:r w:rsidRPr="004558D5">
        <w:rPr>
          <w:rFonts w:eastAsia="Times New Roman"/>
          <w:sz w:val="22"/>
          <w:szCs w:val="22"/>
        </w:rPr>
        <w:t>SF-424</w:t>
      </w:r>
      <w:r w:rsidRPr="004558D5">
        <w:rPr>
          <w:rFonts w:eastAsia="Times New Roman"/>
          <w:spacing w:val="-3"/>
          <w:sz w:val="22"/>
          <w:szCs w:val="22"/>
        </w:rPr>
        <w:t xml:space="preserve"> </w:t>
      </w:r>
      <w:r w:rsidRPr="004558D5">
        <w:rPr>
          <w:rFonts w:eastAsia="Times New Roman"/>
          <w:sz w:val="22"/>
          <w:szCs w:val="22"/>
        </w:rPr>
        <w:t>Fields</w:t>
      </w:r>
      <w:r w:rsidRPr="004558D5">
        <w:rPr>
          <w:rFonts w:eastAsia="Times New Roman"/>
          <w:spacing w:val="-2"/>
          <w:sz w:val="22"/>
          <w:szCs w:val="22"/>
        </w:rPr>
        <w:t xml:space="preserve"> </w:t>
      </w:r>
      <w:r w:rsidRPr="004558D5">
        <w:rPr>
          <w:rFonts w:eastAsia="Times New Roman"/>
          <w:sz w:val="22"/>
          <w:szCs w:val="22"/>
        </w:rPr>
        <w:t>First:</w:t>
      </w:r>
      <w:r w:rsidRPr="004558D5">
        <w:rPr>
          <w:rFonts w:eastAsia="Times New Roman"/>
          <w:spacing w:val="-3"/>
          <w:sz w:val="22"/>
          <w:szCs w:val="22"/>
        </w:rPr>
        <w:t xml:space="preserve"> </w:t>
      </w:r>
      <w:r w:rsidRPr="004558D5">
        <w:rPr>
          <w:rFonts w:eastAsia="Times New Roman"/>
          <w:sz w:val="22"/>
          <w:szCs w:val="22"/>
        </w:rPr>
        <w:t>The</w:t>
      </w:r>
      <w:r w:rsidRPr="004558D5">
        <w:rPr>
          <w:rFonts w:eastAsia="Times New Roman"/>
          <w:spacing w:val="-4"/>
          <w:sz w:val="22"/>
          <w:szCs w:val="22"/>
        </w:rPr>
        <w:t xml:space="preserve"> </w:t>
      </w:r>
      <w:r w:rsidRPr="004558D5">
        <w:rPr>
          <w:rFonts w:eastAsia="Times New Roman"/>
          <w:sz w:val="22"/>
          <w:szCs w:val="22"/>
        </w:rPr>
        <w:t>forms</w:t>
      </w:r>
      <w:r w:rsidRPr="004558D5">
        <w:rPr>
          <w:rFonts w:eastAsia="Times New Roman"/>
          <w:spacing w:val="-3"/>
          <w:sz w:val="22"/>
          <w:szCs w:val="22"/>
        </w:rPr>
        <w:t xml:space="preserve"> </w:t>
      </w:r>
      <w:r w:rsidRPr="004558D5">
        <w:rPr>
          <w:rFonts w:eastAsia="Times New Roman"/>
          <w:sz w:val="22"/>
          <w:szCs w:val="22"/>
        </w:rPr>
        <w:t>are</w:t>
      </w:r>
      <w:r w:rsidRPr="004558D5">
        <w:rPr>
          <w:rFonts w:eastAsia="Times New Roman"/>
          <w:spacing w:val="-4"/>
          <w:sz w:val="22"/>
          <w:szCs w:val="22"/>
        </w:rPr>
        <w:t xml:space="preserve"> </w:t>
      </w:r>
      <w:r w:rsidRPr="004558D5">
        <w:rPr>
          <w:rFonts w:eastAsia="Times New Roman"/>
          <w:sz w:val="22"/>
          <w:szCs w:val="22"/>
        </w:rPr>
        <w:t>designed</w:t>
      </w:r>
      <w:r w:rsidRPr="004558D5">
        <w:rPr>
          <w:rFonts w:eastAsia="Times New Roman"/>
          <w:spacing w:val="-3"/>
          <w:sz w:val="22"/>
          <w:szCs w:val="22"/>
        </w:rPr>
        <w:t xml:space="preserve"> </w:t>
      </w:r>
      <w:r w:rsidRPr="004558D5">
        <w:rPr>
          <w:rFonts w:eastAsia="Times New Roman"/>
          <w:sz w:val="22"/>
          <w:szCs w:val="22"/>
        </w:rPr>
        <w:t>to</w:t>
      </w:r>
      <w:r w:rsidRPr="004558D5">
        <w:rPr>
          <w:rFonts w:eastAsia="Times New Roman"/>
          <w:spacing w:val="-3"/>
          <w:sz w:val="22"/>
          <w:szCs w:val="22"/>
        </w:rPr>
        <w:t xml:space="preserve"> </w:t>
      </w:r>
      <w:r w:rsidRPr="004558D5">
        <w:rPr>
          <w:rFonts w:eastAsia="Times New Roman"/>
          <w:sz w:val="22"/>
          <w:szCs w:val="22"/>
        </w:rPr>
        <w:t>fill</w:t>
      </w:r>
      <w:r w:rsidRPr="004558D5">
        <w:rPr>
          <w:rFonts w:eastAsia="Times New Roman"/>
          <w:spacing w:val="-3"/>
          <w:sz w:val="22"/>
          <w:szCs w:val="22"/>
        </w:rPr>
        <w:t xml:space="preserve"> </w:t>
      </w:r>
      <w:r w:rsidRPr="004558D5">
        <w:rPr>
          <w:rFonts w:eastAsia="Times New Roman"/>
          <w:sz w:val="22"/>
          <w:szCs w:val="22"/>
        </w:rPr>
        <w:t>in</w:t>
      </w:r>
      <w:r w:rsidRPr="004558D5">
        <w:rPr>
          <w:rFonts w:eastAsia="Times New Roman"/>
          <w:spacing w:val="-3"/>
          <w:sz w:val="22"/>
          <w:szCs w:val="22"/>
        </w:rPr>
        <w:t xml:space="preserve"> </w:t>
      </w:r>
      <w:r w:rsidRPr="004558D5">
        <w:rPr>
          <w:rFonts w:eastAsia="Times New Roman"/>
          <w:sz w:val="22"/>
          <w:szCs w:val="22"/>
        </w:rPr>
        <w:t>common</w:t>
      </w:r>
      <w:r w:rsidRPr="004558D5">
        <w:rPr>
          <w:rFonts w:eastAsia="Times New Roman"/>
          <w:spacing w:val="-3"/>
          <w:sz w:val="22"/>
          <w:szCs w:val="22"/>
        </w:rPr>
        <w:t xml:space="preserve"> </w:t>
      </w:r>
      <w:r w:rsidRPr="004558D5">
        <w:rPr>
          <w:rFonts w:eastAsia="Times New Roman"/>
          <w:sz w:val="22"/>
          <w:szCs w:val="22"/>
        </w:rPr>
        <w:t>required</w:t>
      </w:r>
      <w:r w:rsidRPr="004558D5">
        <w:rPr>
          <w:rFonts w:eastAsia="Times New Roman"/>
          <w:spacing w:val="-3"/>
          <w:sz w:val="22"/>
          <w:szCs w:val="22"/>
        </w:rPr>
        <w:t xml:space="preserve"> </w:t>
      </w:r>
      <w:r w:rsidRPr="004558D5">
        <w:rPr>
          <w:rFonts w:eastAsia="Times New Roman"/>
          <w:sz w:val="22"/>
          <w:szCs w:val="22"/>
        </w:rPr>
        <w:t>fields across other forms, such as the applicant name, address, and Unique Entity Identifier (UEI) Number. Once it is completed, the information will transfer to the other forms.</w:t>
      </w:r>
    </w:p>
    <w:p w:rsidR="00035FCC" w:rsidRPr="004558D5" w:rsidP="00035FCC" w14:paraId="1BFBF61B" w14:textId="77777777">
      <w:pPr>
        <w:ind w:right="86"/>
        <w:rPr>
          <w:rFonts w:eastAsia="Times New Roman"/>
          <w:sz w:val="22"/>
          <w:szCs w:val="22"/>
        </w:rPr>
      </w:pPr>
    </w:p>
    <w:p w:rsidR="00035FCC" w:rsidRPr="004558D5" w:rsidP="00035FCC" w14:paraId="2C1D2E4B" w14:textId="77777777">
      <w:pPr>
        <w:widowControl w:val="0"/>
        <w:numPr>
          <w:ilvl w:val="0"/>
          <w:numId w:val="34"/>
        </w:numPr>
        <w:tabs>
          <w:tab w:val="left" w:pos="480"/>
        </w:tabs>
        <w:autoSpaceDE w:val="0"/>
        <w:autoSpaceDN w:val="0"/>
        <w:ind w:right="86"/>
        <w:rPr>
          <w:rFonts w:eastAsia="Times New Roman"/>
          <w:sz w:val="22"/>
          <w:szCs w:val="22"/>
        </w:rPr>
      </w:pPr>
      <w:r w:rsidRPr="004558D5">
        <w:rPr>
          <w:rFonts w:eastAsia="Times New Roman"/>
          <w:sz w:val="22"/>
          <w:szCs w:val="22"/>
        </w:rPr>
        <w:t>Submit a Workspace: An application may be submitted through workspace by clicking the Sign and Submit button on the Manage Workspace page, under the Forms tab. Grants.gov recommends</w:t>
      </w:r>
      <w:r w:rsidRPr="004558D5">
        <w:rPr>
          <w:rFonts w:eastAsia="Times New Roman"/>
          <w:spacing w:val="-3"/>
          <w:sz w:val="22"/>
          <w:szCs w:val="22"/>
        </w:rPr>
        <w:t xml:space="preserve"> </w:t>
      </w:r>
      <w:r w:rsidRPr="004558D5">
        <w:rPr>
          <w:rFonts w:eastAsia="Times New Roman"/>
          <w:sz w:val="22"/>
          <w:szCs w:val="22"/>
        </w:rPr>
        <w:t>submitting</w:t>
      </w:r>
      <w:r w:rsidRPr="004558D5">
        <w:rPr>
          <w:rFonts w:eastAsia="Times New Roman"/>
          <w:spacing w:val="-3"/>
          <w:sz w:val="22"/>
          <w:szCs w:val="22"/>
        </w:rPr>
        <w:t xml:space="preserve"> </w:t>
      </w:r>
      <w:r w:rsidRPr="004558D5">
        <w:rPr>
          <w:rFonts w:eastAsia="Times New Roman"/>
          <w:sz w:val="22"/>
          <w:szCs w:val="22"/>
        </w:rPr>
        <w:t>your</w:t>
      </w:r>
      <w:r w:rsidRPr="004558D5">
        <w:rPr>
          <w:rFonts w:eastAsia="Times New Roman"/>
          <w:spacing w:val="-4"/>
          <w:sz w:val="22"/>
          <w:szCs w:val="22"/>
        </w:rPr>
        <w:t xml:space="preserve"> </w:t>
      </w:r>
      <w:r w:rsidRPr="004558D5">
        <w:rPr>
          <w:rFonts w:eastAsia="Times New Roman"/>
          <w:sz w:val="22"/>
          <w:szCs w:val="22"/>
        </w:rPr>
        <w:t>application</w:t>
      </w:r>
      <w:r w:rsidRPr="004558D5">
        <w:rPr>
          <w:rFonts w:eastAsia="Times New Roman"/>
          <w:spacing w:val="-3"/>
          <w:sz w:val="22"/>
          <w:szCs w:val="22"/>
        </w:rPr>
        <w:t xml:space="preserve"> </w:t>
      </w:r>
      <w:r w:rsidRPr="004558D5">
        <w:rPr>
          <w:rFonts w:eastAsia="Times New Roman"/>
          <w:sz w:val="22"/>
          <w:szCs w:val="22"/>
        </w:rPr>
        <w:t>package</w:t>
      </w:r>
      <w:r w:rsidRPr="004558D5">
        <w:rPr>
          <w:rFonts w:eastAsia="Times New Roman"/>
          <w:spacing w:val="-2"/>
          <w:sz w:val="22"/>
          <w:szCs w:val="22"/>
        </w:rPr>
        <w:t xml:space="preserve"> </w:t>
      </w:r>
      <w:r w:rsidRPr="004558D5">
        <w:rPr>
          <w:rFonts w:eastAsia="Times New Roman"/>
          <w:sz w:val="22"/>
          <w:szCs w:val="22"/>
        </w:rPr>
        <w:t>at</w:t>
      </w:r>
      <w:r w:rsidRPr="004558D5">
        <w:rPr>
          <w:rFonts w:eastAsia="Times New Roman"/>
          <w:spacing w:val="-3"/>
          <w:sz w:val="22"/>
          <w:szCs w:val="22"/>
        </w:rPr>
        <w:t xml:space="preserve"> </w:t>
      </w:r>
      <w:r w:rsidRPr="004558D5">
        <w:rPr>
          <w:rFonts w:eastAsia="Times New Roman"/>
          <w:sz w:val="22"/>
          <w:szCs w:val="22"/>
        </w:rPr>
        <w:t>least</w:t>
      </w:r>
      <w:r w:rsidRPr="004558D5">
        <w:rPr>
          <w:rFonts w:eastAsia="Times New Roman"/>
          <w:spacing w:val="-3"/>
          <w:sz w:val="22"/>
          <w:szCs w:val="22"/>
        </w:rPr>
        <w:t xml:space="preserve"> </w:t>
      </w:r>
      <w:r w:rsidRPr="004558D5">
        <w:rPr>
          <w:rFonts w:eastAsia="Times New Roman"/>
          <w:sz w:val="22"/>
          <w:szCs w:val="22"/>
        </w:rPr>
        <w:t>24-48</w:t>
      </w:r>
      <w:r w:rsidRPr="004558D5">
        <w:rPr>
          <w:rFonts w:eastAsia="Times New Roman"/>
          <w:spacing w:val="-3"/>
          <w:sz w:val="22"/>
          <w:szCs w:val="22"/>
        </w:rPr>
        <w:t xml:space="preserve"> </w:t>
      </w:r>
      <w:r w:rsidRPr="004558D5">
        <w:rPr>
          <w:rFonts w:eastAsia="Times New Roman"/>
          <w:sz w:val="22"/>
          <w:szCs w:val="22"/>
        </w:rPr>
        <w:t>hours</w:t>
      </w:r>
      <w:r w:rsidRPr="004558D5">
        <w:rPr>
          <w:rFonts w:eastAsia="Times New Roman"/>
          <w:spacing w:val="-3"/>
          <w:sz w:val="22"/>
          <w:szCs w:val="22"/>
        </w:rPr>
        <w:t xml:space="preserve"> </w:t>
      </w:r>
      <w:r w:rsidRPr="004558D5">
        <w:rPr>
          <w:rFonts w:eastAsia="Times New Roman"/>
          <w:sz w:val="22"/>
          <w:szCs w:val="22"/>
        </w:rPr>
        <w:t>prior</w:t>
      </w:r>
      <w:r w:rsidRPr="004558D5">
        <w:rPr>
          <w:rFonts w:eastAsia="Times New Roman"/>
          <w:spacing w:val="-4"/>
          <w:sz w:val="22"/>
          <w:szCs w:val="22"/>
        </w:rPr>
        <w:t xml:space="preserve"> </w:t>
      </w:r>
      <w:r w:rsidRPr="004558D5">
        <w:rPr>
          <w:rFonts w:eastAsia="Times New Roman"/>
          <w:sz w:val="22"/>
          <w:szCs w:val="22"/>
        </w:rPr>
        <w:t>to</w:t>
      </w:r>
      <w:r w:rsidRPr="004558D5">
        <w:rPr>
          <w:rFonts w:eastAsia="Times New Roman"/>
          <w:spacing w:val="-3"/>
          <w:sz w:val="22"/>
          <w:szCs w:val="22"/>
        </w:rPr>
        <w:t xml:space="preserve"> </w:t>
      </w:r>
      <w:r w:rsidRPr="004558D5">
        <w:rPr>
          <w:rFonts w:eastAsia="Times New Roman"/>
          <w:sz w:val="22"/>
          <w:szCs w:val="22"/>
        </w:rPr>
        <w:t>the</w:t>
      </w:r>
      <w:r w:rsidRPr="004558D5">
        <w:rPr>
          <w:rFonts w:eastAsia="Times New Roman"/>
          <w:spacing w:val="-4"/>
          <w:sz w:val="22"/>
          <w:szCs w:val="22"/>
        </w:rPr>
        <w:t xml:space="preserve"> </w:t>
      </w:r>
      <w:r w:rsidRPr="004558D5">
        <w:rPr>
          <w:rFonts w:eastAsia="Times New Roman"/>
          <w:sz w:val="22"/>
          <w:szCs w:val="22"/>
        </w:rPr>
        <w:t>close</w:t>
      </w:r>
      <w:r w:rsidRPr="004558D5">
        <w:rPr>
          <w:rFonts w:eastAsia="Times New Roman"/>
          <w:spacing w:val="-4"/>
          <w:sz w:val="22"/>
          <w:szCs w:val="22"/>
        </w:rPr>
        <w:t xml:space="preserve"> </w:t>
      </w:r>
      <w:r w:rsidRPr="004558D5">
        <w:rPr>
          <w:rFonts w:eastAsia="Times New Roman"/>
          <w:sz w:val="22"/>
          <w:szCs w:val="22"/>
        </w:rPr>
        <w:t>date to provide you with time to correct any potential technical issues that may disrupt the application submission.</w:t>
      </w:r>
    </w:p>
    <w:p w:rsidR="00035FCC" w:rsidRPr="004558D5" w:rsidP="00035FCC" w14:paraId="7685CDD5" w14:textId="77777777">
      <w:pPr>
        <w:ind w:right="86"/>
        <w:rPr>
          <w:rFonts w:eastAsia="Times New Roman"/>
          <w:sz w:val="22"/>
          <w:szCs w:val="22"/>
        </w:rPr>
      </w:pPr>
    </w:p>
    <w:p w:rsidR="00035FCC" w:rsidRPr="004558D5" w:rsidP="00035FCC" w14:paraId="06365560" w14:textId="77777777">
      <w:pPr>
        <w:widowControl w:val="0"/>
        <w:numPr>
          <w:ilvl w:val="0"/>
          <w:numId w:val="34"/>
        </w:numPr>
        <w:tabs>
          <w:tab w:val="left" w:pos="480"/>
        </w:tabs>
        <w:autoSpaceDE w:val="0"/>
        <w:autoSpaceDN w:val="0"/>
        <w:ind w:right="86"/>
        <w:rPr>
          <w:rFonts w:eastAsia="Times New Roman"/>
          <w:sz w:val="22"/>
          <w:szCs w:val="22"/>
        </w:rPr>
      </w:pPr>
      <w:r w:rsidRPr="004558D5">
        <w:rPr>
          <w:rFonts w:eastAsia="Times New Roman"/>
          <w:sz w:val="22"/>
          <w:szCs w:val="22"/>
        </w:rPr>
        <w:t>Track</w:t>
      </w:r>
      <w:r w:rsidRPr="004558D5">
        <w:rPr>
          <w:rFonts w:eastAsia="Times New Roman"/>
          <w:spacing w:val="-2"/>
          <w:sz w:val="22"/>
          <w:szCs w:val="22"/>
        </w:rPr>
        <w:t xml:space="preserve"> </w:t>
      </w:r>
      <w:r w:rsidRPr="004558D5">
        <w:rPr>
          <w:rFonts w:eastAsia="Times New Roman"/>
          <w:sz w:val="22"/>
          <w:szCs w:val="22"/>
        </w:rPr>
        <w:t>a</w:t>
      </w:r>
      <w:r w:rsidRPr="004558D5">
        <w:rPr>
          <w:rFonts w:eastAsia="Times New Roman"/>
          <w:spacing w:val="-5"/>
          <w:sz w:val="22"/>
          <w:szCs w:val="22"/>
        </w:rPr>
        <w:t xml:space="preserve"> </w:t>
      </w:r>
      <w:r w:rsidRPr="004558D5">
        <w:rPr>
          <w:rFonts w:eastAsia="Times New Roman"/>
          <w:sz w:val="22"/>
          <w:szCs w:val="22"/>
        </w:rPr>
        <w:t>Workspace</w:t>
      </w:r>
      <w:r w:rsidRPr="004558D5">
        <w:rPr>
          <w:rFonts w:eastAsia="Times New Roman"/>
          <w:spacing w:val="-5"/>
          <w:sz w:val="22"/>
          <w:szCs w:val="22"/>
        </w:rPr>
        <w:t xml:space="preserve"> </w:t>
      </w:r>
      <w:r w:rsidRPr="004558D5">
        <w:rPr>
          <w:rFonts w:eastAsia="Times New Roman"/>
          <w:sz w:val="22"/>
          <w:szCs w:val="22"/>
        </w:rPr>
        <w:t>Submission:</w:t>
      </w:r>
      <w:r w:rsidRPr="004558D5">
        <w:rPr>
          <w:rFonts w:eastAsia="Times New Roman"/>
          <w:spacing w:val="-4"/>
          <w:sz w:val="22"/>
          <w:szCs w:val="22"/>
        </w:rPr>
        <w:t xml:space="preserve"> </w:t>
      </w:r>
      <w:r w:rsidRPr="004558D5">
        <w:rPr>
          <w:rFonts w:eastAsia="Times New Roman"/>
          <w:sz w:val="22"/>
          <w:szCs w:val="22"/>
        </w:rPr>
        <w:t>After</w:t>
      </w:r>
      <w:r w:rsidRPr="004558D5">
        <w:rPr>
          <w:rFonts w:eastAsia="Times New Roman"/>
          <w:spacing w:val="-5"/>
          <w:sz w:val="22"/>
          <w:szCs w:val="22"/>
        </w:rPr>
        <w:t xml:space="preserve"> </w:t>
      </w:r>
      <w:r w:rsidRPr="004558D5">
        <w:rPr>
          <w:rFonts w:eastAsia="Times New Roman"/>
          <w:sz w:val="22"/>
          <w:szCs w:val="22"/>
        </w:rPr>
        <w:t>successfully</w:t>
      </w:r>
      <w:r w:rsidRPr="004558D5">
        <w:rPr>
          <w:rFonts w:eastAsia="Times New Roman"/>
          <w:spacing w:val="-4"/>
          <w:sz w:val="22"/>
          <w:szCs w:val="22"/>
        </w:rPr>
        <w:t xml:space="preserve"> </w:t>
      </w:r>
      <w:r w:rsidRPr="004558D5">
        <w:rPr>
          <w:rFonts w:eastAsia="Times New Roman"/>
          <w:sz w:val="22"/>
          <w:szCs w:val="22"/>
        </w:rPr>
        <w:t>submitting</w:t>
      </w:r>
      <w:r w:rsidRPr="004558D5">
        <w:rPr>
          <w:rFonts w:eastAsia="Times New Roman"/>
          <w:spacing w:val="-4"/>
          <w:sz w:val="22"/>
          <w:szCs w:val="22"/>
        </w:rPr>
        <w:t xml:space="preserve"> </w:t>
      </w:r>
      <w:r w:rsidRPr="004558D5">
        <w:rPr>
          <w:rFonts w:eastAsia="Times New Roman"/>
          <w:sz w:val="22"/>
          <w:szCs w:val="22"/>
        </w:rPr>
        <w:t>a</w:t>
      </w:r>
      <w:r w:rsidRPr="004558D5">
        <w:rPr>
          <w:rFonts w:eastAsia="Times New Roman"/>
          <w:spacing w:val="-5"/>
          <w:sz w:val="22"/>
          <w:szCs w:val="22"/>
        </w:rPr>
        <w:t xml:space="preserve"> </w:t>
      </w:r>
      <w:r w:rsidRPr="004558D5">
        <w:rPr>
          <w:rFonts w:eastAsia="Times New Roman"/>
          <w:sz w:val="22"/>
          <w:szCs w:val="22"/>
        </w:rPr>
        <w:t>workspace</w:t>
      </w:r>
      <w:r w:rsidRPr="004558D5">
        <w:rPr>
          <w:rFonts w:eastAsia="Times New Roman"/>
          <w:spacing w:val="-5"/>
          <w:sz w:val="22"/>
          <w:szCs w:val="22"/>
        </w:rPr>
        <w:t xml:space="preserve"> </w:t>
      </w:r>
      <w:r w:rsidRPr="004558D5">
        <w:rPr>
          <w:rFonts w:eastAsia="Times New Roman"/>
          <w:sz w:val="22"/>
          <w:szCs w:val="22"/>
        </w:rPr>
        <w:t>application,</w:t>
      </w:r>
      <w:r w:rsidRPr="004558D5">
        <w:rPr>
          <w:rFonts w:eastAsia="Times New Roman"/>
          <w:spacing w:val="-4"/>
          <w:sz w:val="22"/>
          <w:szCs w:val="22"/>
        </w:rPr>
        <w:t xml:space="preserve"> </w:t>
      </w:r>
      <w:r w:rsidRPr="004558D5">
        <w:rPr>
          <w:rFonts w:eastAsia="Times New Roman"/>
          <w:sz w:val="22"/>
          <w:szCs w:val="22"/>
        </w:rPr>
        <w:t xml:space="preserve">a Grants.gov Tracking Number (GRANTXXXXXXXX) is automatically assigned to the application. The number will be listed on the Confirmation page that is generated after submission. Using the tracking number, access the </w:t>
      </w:r>
      <w:hyperlink r:id="rId36">
        <w:r w:rsidRPr="004558D5">
          <w:rPr>
            <w:rFonts w:eastAsia="Times New Roman"/>
            <w:color w:val="800080"/>
            <w:sz w:val="22"/>
            <w:szCs w:val="22"/>
            <w:u w:val="single" w:color="800080"/>
          </w:rPr>
          <w:t>Track My Application page</w:t>
        </w:r>
      </w:hyperlink>
      <w:r w:rsidRPr="004558D5">
        <w:rPr>
          <w:rFonts w:eastAsia="Times New Roman"/>
          <w:color w:val="800080"/>
          <w:sz w:val="22"/>
          <w:szCs w:val="22"/>
        </w:rPr>
        <w:t xml:space="preserve"> </w:t>
      </w:r>
      <w:r w:rsidRPr="004558D5">
        <w:rPr>
          <w:rFonts w:eastAsia="Times New Roman"/>
          <w:sz w:val="22"/>
          <w:szCs w:val="22"/>
        </w:rPr>
        <w:t>under the Applicants tab or the Details tab in the submitted workspace.</w:t>
      </w:r>
    </w:p>
    <w:p w:rsidR="00035FCC" w:rsidRPr="004558D5" w:rsidP="00035FCC" w14:paraId="6D75F40D" w14:textId="77777777">
      <w:pPr>
        <w:ind w:right="86"/>
        <w:rPr>
          <w:rFonts w:eastAsia="Times New Roman"/>
          <w:sz w:val="22"/>
          <w:szCs w:val="22"/>
        </w:rPr>
      </w:pPr>
    </w:p>
    <w:p w:rsidR="00035FCC" w:rsidRPr="004558D5" w:rsidP="00035FCC" w14:paraId="61208F0E" w14:textId="77777777">
      <w:pPr>
        <w:ind w:left="120" w:right="86"/>
        <w:rPr>
          <w:rFonts w:eastAsia="Times New Roman"/>
          <w:sz w:val="22"/>
          <w:szCs w:val="22"/>
        </w:rPr>
      </w:pPr>
      <w:r w:rsidRPr="004558D5">
        <w:rPr>
          <w:rFonts w:eastAsia="Times New Roman"/>
          <w:sz w:val="22"/>
          <w:szCs w:val="22"/>
        </w:rPr>
        <w:t>For</w:t>
      </w:r>
      <w:r w:rsidRPr="004558D5">
        <w:rPr>
          <w:rFonts w:eastAsia="Times New Roman"/>
          <w:spacing w:val="-6"/>
          <w:sz w:val="22"/>
          <w:szCs w:val="22"/>
        </w:rPr>
        <w:t xml:space="preserve"> </w:t>
      </w:r>
      <w:r w:rsidRPr="004558D5">
        <w:rPr>
          <w:rFonts w:eastAsia="Times New Roman"/>
          <w:sz w:val="22"/>
          <w:szCs w:val="22"/>
        </w:rPr>
        <w:t>additional</w:t>
      </w:r>
      <w:r w:rsidRPr="004558D5">
        <w:rPr>
          <w:rFonts w:eastAsia="Times New Roman"/>
          <w:spacing w:val="-5"/>
          <w:sz w:val="22"/>
          <w:szCs w:val="22"/>
        </w:rPr>
        <w:t xml:space="preserve"> </w:t>
      </w:r>
      <w:r w:rsidRPr="004558D5">
        <w:rPr>
          <w:rFonts w:eastAsia="Times New Roman"/>
          <w:sz w:val="22"/>
          <w:szCs w:val="22"/>
        </w:rPr>
        <w:t>training</w:t>
      </w:r>
      <w:r w:rsidRPr="004558D5">
        <w:rPr>
          <w:rFonts w:eastAsia="Times New Roman"/>
          <w:spacing w:val="-5"/>
          <w:sz w:val="22"/>
          <w:szCs w:val="22"/>
        </w:rPr>
        <w:t xml:space="preserve"> </w:t>
      </w:r>
      <w:r w:rsidRPr="004558D5">
        <w:rPr>
          <w:rFonts w:eastAsia="Times New Roman"/>
          <w:sz w:val="22"/>
          <w:szCs w:val="22"/>
        </w:rPr>
        <w:t>resources,</w:t>
      </w:r>
      <w:r w:rsidRPr="004558D5">
        <w:rPr>
          <w:rFonts w:eastAsia="Times New Roman"/>
          <w:spacing w:val="-5"/>
          <w:sz w:val="22"/>
          <w:szCs w:val="22"/>
        </w:rPr>
        <w:t xml:space="preserve"> </w:t>
      </w:r>
      <w:r w:rsidRPr="004558D5">
        <w:rPr>
          <w:rFonts w:eastAsia="Times New Roman"/>
          <w:sz w:val="22"/>
          <w:szCs w:val="22"/>
        </w:rPr>
        <w:t>including</w:t>
      </w:r>
      <w:r w:rsidRPr="004558D5">
        <w:rPr>
          <w:rFonts w:eastAsia="Times New Roman"/>
          <w:spacing w:val="-5"/>
          <w:sz w:val="22"/>
          <w:szCs w:val="22"/>
        </w:rPr>
        <w:t xml:space="preserve"> </w:t>
      </w:r>
      <w:r w:rsidRPr="004558D5">
        <w:rPr>
          <w:rFonts w:eastAsia="Times New Roman"/>
          <w:sz w:val="22"/>
          <w:szCs w:val="22"/>
        </w:rPr>
        <w:t>video</w:t>
      </w:r>
      <w:r w:rsidRPr="004558D5">
        <w:rPr>
          <w:rFonts w:eastAsia="Times New Roman"/>
          <w:spacing w:val="-4"/>
          <w:sz w:val="22"/>
          <w:szCs w:val="22"/>
        </w:rPr>
        <w:t xml:space="preserve"> </w:t>
      </w:r>
      <w:r w:rsidRPr="004558D5">
        <w:rPr>
          <w:rFonts w:eastAsia="Times New Roman"/>
          <w:sz w:val="22"/>
          <w:szCs w:val="22"/>
        </w:rPr>
        <w:t>tutorials,</w:t>
      </w:r>
      <w:r w:rsidRPr="004558D5">
        <w:rPr>
          <w:rFonts w:eastAsia="Times New Roman"/>
          <w:spacing w:val="-5"/>
          <w:sz w:val="22"/>
          <w:szCs w:val="22"/>
        </w:rPr>
        <w:t xml:space="preserve"> </w:t>
      </w:r>
      <w:r w:rsidRPr="004558D5">
        <w:rPr>
          <w:rFonts w:eastAsia="Times New Roman"/>
          <w:sz w:val="22"/>
          <w:szCs w:val="22"/>
        </w:rPr>
        <w:t>refer</w:t>
      </w:r>
      <w:r w:rsidRPr="004558D5">
        <w:rPr>
          <w:rFonts w:eastAsia="Times New Roman"/>
          <w:spacing w:val="-6"/>
          <w:sz w:val="22"/>
          <w:szCs w:val="22"/>
        </w:rPr>
        <w:t xml:space="preserve"> </w:t>
      </w:r>
      <w:r w:rsidRPr="004558D5">
        <w:rPr>
          <w:rFonts w:eastAsia="Times New Roman"/>
          <w:sz w:val="22"/>
          <w:szCs w:val="22"/>
        </w:rPr>
        <w:t xml:space="preserve">to </w:t>
      </w:r>
      <w:r w:rsidRPr="004558D5">
        <w:rPr>
          <w:rFonts w:eastAsia="Times New Roman"/>
          <w:color w:val="0000FF"/>
          <w:spacing w:val="-2"/>
          <w:sz w:val="22"/>
          <w:szCs w:val="22"/>
          <w:u w:val="single"/>
        </w:rPr>
        <w:t>https://</w:t>
      </w:r>
      <w:hyperlink r:id="rId37">
        <w:r w:rsidRPr="004558D5">
          <w:rPr>
            <w:rFonts w:eastAsia="Times New Roman"/>
            <w:color w:val="0000FF"/>
            <w:spacing w:val="-2"/>
            <w:sz w:val="22"/>
            <w:szCs w:val="22"/>
            <w:u w:val="single"/>
          </w:rPr>
          <w:t>www.grants.gov/applicants/applicant-training.html</w:t>
        </w:r>
      </w:hyperlink>
      <w:r w:rsidRPr="004558D5">
        <w:rPr>
          <w:rFonts w:eastAsia="Times New Roman"/>
          <w:sz w:val="22"/>
          <w:szCs w:val="22"/>
          <w:u w:color="0000FF"/>
        </w:rPr>
        <w:t>.</w:t>
      </w:r>
    </w:p>
    <w:p w:rsidR="00035FCC" w:rsidRPr="004558D5" w:rsidP="00035FCC" w14:paraId="391D0180" w14:textId="77777777">
      <w:pPr>
        <w:keepNext/>
        <w:ind w:left="120" w:right="86"/>
        <w:outlineLvl w:val="0"/>
        <w:rPr>
          <w:rFonts w:eastAsia="Times New Roman"/>
          <w:b/>
          <w:sz w:val="22"/>
          <w:szCs w:val="22"/>
        </w:rPr>
      </w:pPr>
    </w:p>
    <w:p w:rsidR="00035FCC" w:rsidRPr="004558D5" w:rsidP="00035FCC" w14:paraId="28CF572E" w14:textId="77777777">
      <w:pPr>
        <w:keepNext/>
        <w:ind w:left="120" w:right="86"/>
        <w:outlineLvl w:val="0"/>
        <w:rPr>
          <w:rFonts w:eastAsia="Times New Roman"/>
          <w:b/>
          <w:spacing w:val="-2"/>
          <w:sz w:val="22"/>
          <w:szCs w:val="22"/>
        </w:rPr>
      </w:pPr>
      <w:r w:rsidRPr="004558D5">
        <w:rPr>
          <w:rFonts w:eastAsia="Times New Roman"/>
          <w:b/>
          <w:sz w:val="22"/>
          <w:szCs w:val="22"/>
        </w:rPr>
        <w:t>Helpful</w:t>
      </w:r>
      <w:r w:rsidRPr="004558D5">
        <w:rPr>
          <w:rFonts w:eastAsia="Times New Roman"/>
          <w:b/>
          <w:spacing w:val="-2"/>
          <w:sz w:val="22"/>
          <w:szCs w:val="22"/>
        </w:rPr>
        <w:t xml:space="preserve"> Reminders</w:t>
      </w:r>
    </w:p>
    <w:p w:rsidR="00035FCC" w:rsidRPr="004558D5" w:rsidP="00035FCC" w14:paraId="355044B9" w14:textId="77777777">
      <w:pPr>
        <w:rPr>
          <w:rFonts w:eastAsia="Times New Roman"/>
          <w:sz w:val="22"/>
          <w:szCs w:val="22"/>
        </w:rPr>
      </w:pPr>
    </w:p>
    <w:p w:rsidR="00035FCC" w:rsidRPr="004558D5" w:rsidP="00035FCC" w14:paraId="63692BD8" w14:textId="77777777">
      <w:pPr>
        <w:widowControl w:val="0"/>
        <w:numPr>
          <w:ilvl w:val="0"/>
          <w:numId w:val="33"/>
        </w:numPr>
        <w:tabs>
          <w:tab w:val="left" w:pos="480"/>
        </w:tabs>
        <w:autoSpaceDE w:val="0"/>
        <w:autoSpaceDN w:val="0"/>
        <w:ind w:right="86"/>
        <w:rPr>
          <w:rFonts w:eastAsia="Times New Roman"/>
          <w:sz w:val="22"/>
          <w:szCs w:val="22"/>
        </w:rPr>
      </w:pPr>
      <w:r w:rsidRPr="004558D5">
        <w:rPr>
          <w:rFonts w:eastAsia="Times New Roman"/>
          <w:b/>
          <w:sz w:val="22"/>
          <w:szCs w:val="22"/>
        </w:rPr>
        <w:t>REGISTER</w:t>
      </w:r>
      <w:r w:rsidRPr="004558D5">
        <w:rPr>
          <w:rFonts w:eastAsia="Times New Roman"/>
          <w:b/>
          <w:spacing w:val="-2"/>
          <w:sz w:val="22"/>
          <w:szCs w:val="22"/>
        </w:rPr>
        <w:t xml:space="preserve"> </w:t>
      </w:r>
      <w:r w:rsidRPr="004558D5">
        <w:rPr>
          <w:rFonts w:eastAsia="Times New Roman"/>
          <w:b/>
          <w:sz w:val="22"/>
          <w:szCs w:val="22"/>
        </w:rPr>
        <w:t>EARLY</w:t>
      </w:r>
      <w:r w:rsidRPr="004558D5">
        <w:rPr>
          <w:rFonts w:eastAsia="Times New Roman"/>
          <w:b/>
          <w:spacing w:val="-2"/>
          <w:sz w:val="22"/>
          <w:szCs w:val="22"/>
        </w:rPr>
        <w:t xml:space="preserve"> </w:t>
      </w:r>
      <w:r w:rsidRPr="004558D5">
        <w:rPr>
          <w:rFonts w:eastAsia="Times New Roman"/>
          <w:sz w:val="22"/>
          <w:szCs w:val="22"/>
        </w:rPr>
        <w:t>–</w:t>
      </w:r>
      <w:r w:rsidRPr="004558D5">
        <w:rPr>
          <w:rFonts w:eastAsia="Times New Roman"/>
          <w:spacing w:val="-4"/>
          <w:sz w:val="22"/>
          <w:szCs w:val="22"/>
        </w:rPr>
        <w:t xml:space="preserve"> </w:t>
      </w:r>
      <w:r w:rsidRPr="004558D5">
        <w:rPr>
          <w:rFonts w:eastAsia="Times New Roman"/>
          <w:sz w:val="22"/>
          <w:szCs w:val="22"/>
        </w:rPr>
        <w:t>Grants.gov</w:t>
      </w:r>
      <w:r w:rsidRPr="004558D5">
        <w:rPr>
          <w:rFonts w:eastAsia="Times New Roman"/>
          <w:spacing w:val="-1"/>
          <w:sz w:val="22"/>
          <w:szCs w:val="22"/>
        </w:rPr>
        <w:t xml:space="preserve"> </w:t>
      </w:r>
      <w:r w:rsidRPr="004558D5">
        <w:rPr>
          <w:rFonts w:eastAsia="Times New Roman"/>
          <w:sz w:val="22"/>
          <w:szCs w:val="22"/>
        </w:rPr>
        <w:t>registration</w:t>
      </w:r>
      <w:r w:rsidRPr="004558D5">
        <w:rPr>
          <w:rFonts w:eastAsia="Times New Roman"/>
          <w:spacing w:val="-1"/>
          <w:sz w:val="22"/>
          <w:szCs w:val="22"/>
        </w:rPr>
        <w:t xml:space="preserve"> </w:t>
      </w:r>
      <w:r w:rsidRPr="004558D5">
        <w:rPr>
          <w:rFonts w:eastAsia="Times New Roman"/>
          <w:sz w:val="22"/>
          <w:szCs w:val="22"/>
        </w:rPr>
        <w:t>involves</w:t>
      </w:r>
      <w:r w:rsidRPr="004558D5">
        <w:rPr>
          <w:rFonts w:eastAsia="Times New Roman"/>
          <w:spacing w:val="-1"/>
          <w:sz w:val="22"/>
          <w:szCs w:val="22"/>
        </w:rPr>
        <w:t xml:space="preserve"> </w:t>
      </w:r>
      <w:r w:rsidRPr="004558D5">
        <w:rPr>
          <w:rFonts w:eastAsia="Times New Roman"/>
          <w:sz w:val="22"/>
          <w:szCs w:val="22"/>
        </w:rPr>
        <w:t>many</w:t>
      </w:r>
      <w:r w:rsidRPr="004558D5">
        <w:rPr>
          <w:rFonts w:eastAsia="Times New Roman"/>
          <w:spacing w:val="-1"/>
          <w:sz w:val="22"/>
          <w:szCs w:val="22"/>
        </w:rPr>
        <w:t xml:space="preserve"> </w:t>
      </w:r>
      <w:r w:rsidRPr="004558D5">
        <w:rPr>
          <w:rFonts w:eastAsia="Times New Roman"/>
          <w:sz w:val="22"/>
          <w:szCs w:val="22"/>
        </w:rPr>
        <w:t>steps</w:t>
      </w:r>
      <w:r w:rsidRPr="004558D5">
        <w:rPr>
          <w:rFonts w:eastAsia="Times New Roman"/>
          <w:spacing w:val="-1"/>
          <w:sz w:val="22"/>
          <w:szCs w:val="22"/>
        </w:rPr>
        <w:t xml:space="preserve"> </w:t>
      </w:r>
      <w:r w:rsidRPr="004558D5">
        <w:rPr>
          <w:rFonts w:eastAsia="Times New Roman"/>
          <w:sz w:val="22"/>
          <w:szCs w:val="22"/>
        </w:rPr>
        <w:t>including</w:t>
      </w:r>
      <w:r w:rsidRPr="004558D5">
        <w:rPr>
          <w:rFonts w:eastAsia="Times New Roman"/>
          <w:spacing w:val="-1"/>
          <w:sz w:val="22"/>
          <w:szCs w:val="22"/>
        </w:rPr>
        <w:t xml:space="preserve"> </w:t>
      </w:r>
      <w:r w:rsidRPr="004558D5">
        <w:rPr>
          <w:rFonts w:eastAsia="Times New Roman"/>
          <w:sz w:val="22"/>
          <w:szCs w:val="22"/>
        </w:rPr>
        <w:t>registration</w:t>
      </w:r>
      <w:r w:rsidRPr="004558D5">
        <w:rPr>
          <w:rFonts w:eastAsia="Times New Roman"/>
          <w:spacing w:val="-1"/>
          <w:sz w:val="22"/>
          <w:szCs w:val="22"/>
        </w:rPr>
        <w:t xml:space="preserve"> </w:t>
      </w:r>
      <w:r w:rsidRPr="004558D5">
        <w:rPr>
          <w:rFonts w:eastAsia="Times New Roman"/>
          <w:sz w:val="22"/>
          <w:szCs w:val="22"/>
        </w:rPr>
        <w:t>on</w:t>
      </w:r>
      <w:r w:rsidRPr="004558D5">
        <w:rPr>
          <w:rFonts w:eastAsia="Times New Roman"/>
          <w:spacing w:val="-1"/>
          <w:sz w:val="22"/>
          <w:szCs w:val="22"/>
        </w:rPr>
        <w:t xml:space="preserve"> </w:t>
      </w:r>
      <w:r w:rsidRPr="004558D5">
        <w:rPr>
          <w:rFonts w:eastAsia="Times New Roman"/>
          <w:sz w:val="22"/>
          <w:szCs w:val="22"/>
        </w:rPr>
        <w:t>the System for Award Management (</w:t>
      </w:r>
      <w:hyperlink r:id="rId38">
        <w:r w:rsidRPr="004558D5">
          <w:rPr>
            <w:rFonts w:eastAsia="Times New Roman"/>
            <w:color w:val="0000FF"/>
            <w:sz w:val="22"/>
            <w:szCs w:val="22"/>
            <w:u w:val="single" w:color="0000FF"/>
          </w:rPr>
          <w:t>SAM.gov</w:t>
        </w:r>
      </w:hyperlink>
      <w:r w:rsidRPr="004558D5">
        <w:rPr>
          <w:rFonts w:eastAsia="Times New Roman"/>
          <w:sz w:val="22"/>
          <w:szCs w:val="22"/>
        </w:rPr>
        <w:t>), which usually takes approximately 7 to 10 business days,</w:t>
      </w:r>
      <w:r w:rsidRPr="004558D5">
        <w:rPr>
          <w:rFonts w:eastAsia="Times New Roman"/>
          <w:spacing w:val="-3"/>
          <w:sz w:val="22"/>
          <w:szCs w:val="22"/>
        </w:rPr>
        <w:t xml:space="preserve"> </w:t>
      </w:r>
      <w:r w:rsidRPr="004558D5">
        <w:rPr>
          <w:rFonts w:eastAsia="Times New Roman"/>
          <w:sz w:val="22"/>
          <w:szCs w:val="22"/>
        </w:rPr>
        <w:t>but</w:t>
      </w:r>
      <w:r w:rsidRPr="004558D5">
        <w:rPr>
          <w:rFonts w:eastAsia="Times New Roman"/>
          <w:spacing w:val="-3"/>
          <w:sz w:val="22"/>
          <w:szCs w:val="22"/>
        </w:rPr>
        <w:t xml:space="preserve"> </w:t>
      </w:r>
      <w:r w:rsidRPr="004558D5">
        <w:rPr>
          <w:rFonts w:eastAsia="Times New Roman"/>
          <w:sz w:val="22"/>
          <w:szCs w:val="22"/>
        </w:rPr>
        <w:t>can</w:t>
      </w:r>
      <w:r w:rsidRPr="004558D5">
        <w:rPr>
          <w:rFonts w:eastAsia="Times New Roman"/>
          <w:spacing w:val="-3"/>
          <w:sz w:val="22"/>
          <w:szCs w:val="22"/>
        </w:rPr>
        <w:t xml:space="preserve"> </w:t>
      </w:r>
      <w:r w:rsidRPr="004558D5">
        <w:rPr>
          <w:rFonts w:eastAsia="Times New Roman"/>
          <w:sz w:val="22"/>
          <w:szCs w:val="22"/>
        </w:rPr>
        <w:t>take</w:t>
      </w:r>
      <w:r w:rsidRPr="004558D5">
        <w:rPr>
          <w:rFonts w:eastAsia="Times New Roman"/>
          <w:spacing w:val="-4"/>
          <w:sz w:val="22"/>
          <w:szCs w:val="22"/>
        </w:rPr>
        <w:t xml:space="preserve"> </w:t>
      </w:r>
      <w:r w:rsidRPr="004558D5">
        <w:rPr>
          <w:rFonts w:eastAsia="Times New Roman"/>
          <w:sz w:val="22"/>
          <w:szCs w:val="22"/>
        </w:rPr>
        <w:t>longer</w:t>
      </w:r>
      <w:r w:rsidRPr="004558D5">
        <w:rPr>
          <w:rFonts w:eastAsia="Times New Roman"/>
          <w:spacing w:val="-2"/>
          <w:sz w:val="22"/>
          <w:szCs w:val="22"/>
        </w:rPr>
        <w:t xml:space="preserve"> </w:t>
      </w:r>
      <w:r w:rsidRPr="004558D5">
        <w:rPr>
          <w:rFonts w:eastAsia="Times New Roman"/>
          <w:sz w:val="22"/>
          <w:szCs w:val="22"/>
        </w:rPr>
        <w:t>depending</w:t>
      </w:r>
      <w:r w:rsidRPr="004558D5">
        <w:rPr>
          <w:rFonts w:eastAsia="Times New Roman"/>
          <w:spacing w:val="-3"/>
          <w:sz w:val="22"/>
          <w:szCs w:val="22"/>
        </w:rPr>
        <w:t xml:space="preserve"> </w:t>
      </w:r>
      <w:r w:rsidRPr="004558D5">
        <w:rPr>
          <w:rFonts w:eastAsia="Times New Roman"/>
          <w:sz w:val="22"/>
          <w:szCs w:val="22"/>
        </w:rPr>
        <w:t>on</w:t>
      </w:r>
      <w:r w:rsidRPr="004558D5">
        <w:rPr>
          <w:rFonts w:eastAsia="Times New Roman"/>
          <w:spacing w:val="-3"/>
          <w:sz w:val="22"/>
          <w:szCs w:val="22"/>
        </w:rPr>
        <w:t xml:space="preserve"> </w:t>
      </w:r>
      <w:r w:rsidRPr="004558D5">
        <w:rPr>
          <w:rFonts w:eastAsia="Times New Roman"/>
          <w:sz w:val="22"/>
          <w:szCs w:val="22"/>
        </w:rPr>
        <w:t>the</w:t>
      </w:r>
      <w:r w:rsidRPr="004558D5">
        <w:rPr>
          <w:rFonts w:eastAsia="Times New Roman"/>
          <w:spacing w:val="-4"/>
          <w:sz w:val="22"/>
          <w:szCs w:val="22"/>
        </w:rPr>
        <w:t xml:space="preserve"> </w:t>
      </w:r>
      <w:r w:rsidRPr="004558D5">
        <w:rPr>
          <w:rFonts w:eastAsia="Times New Roman"/>
          <w:sz w:val="22"/>
          <w:szCs w:val="22"/>
        </w:rPr>
        <w:t>completeness</w:t>
      </w:r>
      <w:r w:rsidRPr="004558D5">
        <w:rPr>
          <w:rFonts w:eastAsia="Times New Roman"/>
          <w:spacing w:val="-3"/>
          <w:sz w:val="22"/>
          <w:szCs w:val="22"/>
        </w:rPr>
        <w:t xml:space="preserve"> </w:t>
      </w:r>
      <w:r w:rsidRPr="004558D5">
        <w:rPr>
          <w:rFonts w:eastAsia="Times New Roman"/>
          <w:sz w:val="22"/>
          <w:szCs w:val="22"/>
        </w:rPr>
        <w:t>and</w:t>
      </w:r>
      <w:r w:rsidRPr="004558D5">
        <w:rPr>
          <w:rFonts w:eastAsia="Times New Roman"/>
          <w:spacing w:val="-3"/>
          <w:sz w:val="22"/>
          <w:szCs w:val="22"/>
        </w:rPr>
        <w:t xml:space="preserve"> </w:t>
      </w:r>
      <w:r w:rsidRPr="004558D5">
        <w:rPr>
          <w:rFonts w:eastAsia="Times New Roman"/>
          <w:sz w:val="22"/>
          <w:szCs w:val="22"/>
        </w:rPr>
        <w:t>accuracy</w:t>
      </w:r>
      <w:r w:rsidRPr="004558D5">
        <w:rPr>
          <w:rFonts w:eastAsia="Times New Roman"/>
          <w:spacing w:val="-4"/>
          <w:sz w:val="22"/>
          <w:szCs w:val="22"/>
        </w:rPr>
        <w:t xml:space="preserve"> </w:t>
      </w:r>
      <w:r w:rsidRPr="004558D5">
        <w:rPr>
          <w:rFonts w:eastAsia="Times New Roman"/>
          <w:sz w:val="22"/>
          <w:szCs w:val="22"/>
        </w:rPr>
        <w:t>of</w:t>
      </w:r>
      <w:r w:rsidRPr="004558D5">
        <w:rPr>
          <w:rFonts w:eastAsia="Times New Roman"/>
          <w:spacing w:val="-4"/>
          <w:sz w:val="22"/>
          <w:szCs w:val="22"/>
        </w:rPr>
        <w:t xml:space="preserve"> </w:t>
      </w:r>
      <w:r w:rsidRPr="004558D5">
        <w:rPr>
          <w:rFonts w:eastAsia="Times New Roman"/>
          <w:sz w:val="22"/>
          <w:szCs w:val="22"/>
        </w:rPr>
        <w:t>the</w:t>
      </w:r>
      <w:r w:rsidRPr="004558D5">
        <w:rPr>
          <w:rFonts w:eastAsia="Times New Roman"/>
          <w:spacing w:val="-4"/>
          <w:sz w:val="22"/>
          <w:szCs w:val="22"/>
        </w:rPr>
        <w:t xml:space="preserve"> </w:t>
      </w:r>
      <w:r w:rsidRPr="004558D5">
        <w:rPr>
          <w:rFonts w:eastAsia="Times New Roman"/>
          <w:sz w:val="22"/>
          <w:szCs w:val="22"/>
        </w:rPr>
        <w:t>data</w:t>
      </w:r>
      <w:r w:rsidRPr="004558D5">
        <w:rPr>
          <w:rFonts w:eastAsia="Times New Roman"/>
          <w:spacing w:val="-4"/>
          <w:sz w:val="22"/>
          <w:szCs w:val="22"/>
        </w:rPr>
        <w:t xml:space="preserve"> </w:t>
      </w:r>
      <w:r w:rsidRPr="004558D5">
        <w:rPr>
          <w:rFonts w:eastAsia="Times New Roman"/>
          <w:sz w:val="22"/>
          <w:szCs w:val="22"/>
        </w:rPr>
        <w:t>entered</w:t>
      </w:r>
      <w:r w:rsidRPr="004558D5">
        <w:rPr>
          <w:rFonts w:eastAsia="Times New Roman"/>
          <w:spacing w:val="-3"/>
          <w:sz w:val="22"/>
          <w:szCs w:val="22"/>
        </w:rPr>
        <w:t xml:space="preserve"> </w:t>
      </w:r>
      <w:r w:rsidRPr="004558D5">
        <w:rPr>
          <w:rFonts w:eastAsia="Times New Roman"/>
          <w:sz w:val="22"/>
          <w:szCs w:val="22"/>
        </w:rPr>
        <w:t>into</w:t>
      </w:r>
      <w:r w:rsidRPr="004558D5">
        <w:rPr>
          <w:rFonts w:eastAsia="Times New Roman"/>
          <w:spacing w:val="-3"/>
          <w:sz w:val="22"/>
          <w:szCs w:val="22"/>
        </w:rPr>
        <w:t xml:space="preserve"> </w:t>
      </w:r>
      <w:r w:rsidRPr="004558D5">
        <w:rPr>
          <w:rFonts w:eastAsia="Times New Roman"/>
          <w:sz w:val="22"/>
          <w:szCs w:val="22"/>
        </w:rPr>
        <w:t>the SAM.gov database by an applicant.</w:t>
      </w:r>
      <w:r w:rsidRPr="004558D5">
        <w:rPr>
          <w:rFonts w:eastAsia="Times New Roman"/>
          <w:spacing w:val="40"/>
          <w:sz w:val="22"/>
          <w:szCs w:val="22"/>
        </w:rPr>
        <w:t xml:space="preserve"> </w:t>
      </w:r>
      <w:r w:rsidRPr="004558D5">
        <w:rPr>
          <w:rFonts w:eastAsia="Times New Roman"/>
          <w:sz w:val="22"/>
          <w:szCs w:val="22"/>
        </w:rPr>
        <w:t xml:space="preserve">You may begin working on your application while completing the registration process, but you cannot submit until all of the Registration Steps are </w:t>
      </w:r>
      <w:r w:rsidRPr="004558D5">
        <w:rPr>
          <w:rFonts w:eastAsia="Times New Roman"/>
          <w:spacing w:val="-2"/>
          <w:sz w:val="22"/>
          <w:szCs w:val="22"/>
        </w:rPr>
        <w:t>complete.</w:t>
      </w:r>
    </w:p>
    <w:p w:rsidR="00035FCC" w:rsidRPr="004558D5" w:rsidP="00035FCC" w14:paraId="54C3F7FA" w14:textId="77777777">
      <w:pPr>
        <w:widowControl w:val="0"/>
        <w:tabs>
          <w:tab w:val="left" w:pos="480"/>
        </w:tabs>
        <w:autoSpaceDE w:val="0"/>
        <w:autoSpaceDN w:val="0"/>
        <w:ind w:left="480" w:right="86"/>
        <w:rPr>
          <w:rFonts w:eastAsia="Times New Roman"/>
          <w:sz w:val="22"/>
          <w:szCs w:val="22"/>
        </w:rPr>
      </w:pPr>
    </w:p>
    <w:p w:rsidR="00035FCC" w:rsidRPr="004558D5" w:rsidP="00035FCC" w14:paraId="7D0D0AFB" w14:textId="77777777">
      <w:pPr>
        <w:ind w:left="479" w:right="86"/>
        <w:rPr>
          <w:rFonts w:eastAsia="Times New Roman"/>
          <w:sz w:val="22"/>
          <w:szCs w:val="22"/>
        </w:rPr>
      </w:pPr>
      <w:r w:rsidRPr="004558D5">
        <w:rPr>
          <w:rFonts w:eastAsia="Times New Roman"/>
          <w:sz w:val="22"/>
          <w:szCs w:val="22"/>
        </w:rPr>
        <w:t>NOTE:</w:t>
      </w:r>
      <w:r w:rsidRPr="004558D5">
        <w:rPr>
          <w:rFonts w:eastAsia="Times New Roman"/>
          <w:spacing w:val="-1"/>
          <w:sz w:val="22"/>
          <w:szCs w:val="22"/>
        </w:rPr>
        <w:t xml:space="preserve"> </w:t>
      </w:r>
      <w:r w:rsidRPr="004558D5">
        <w:rPr>
          <w:rFonts w:eastAsia="Times New Roman"/>
          <w:sz w:val="22"/>
          <w:szCs w:val="22"/>
        </w:rPr>
        <w:t>It</w:t>
      </w:r>
      <w:r w:rsidRPr="004558D5">
        <w:rPr>
          <w:rFonts w:eastAsia="Times New Roman"/>
          <w:spacing w:val="-3"/>
          <w:sz w:val="22"/>
          <w:szCs w:val="22"/>
        </w:rPr>
        <w:t xml:space="preserve"> </w:t>
      </w:r>
      <w:r w:rsidRPr="004558D5">
        <w:rPr>
          <w:rFonts w:eastAsia="Times New Roman"/>
          <w:sz w:val="22"/>
          <w:szCs w:val="22"/>
        </w:rPr>
        <w:t>will</w:t>
      </w:r>
      <w:r w:rsidRPr="004558D5">
        <w:rPr>
          <w:rFonts w:eastAsia="Times New Roman"/>
          <w:spacing w:val="-3"/>
          <w:sz w:val="22"/>
          <w:szCs w:val="22"/>
        </w:rPr>
        <w:t xml:space="preserve"> </w:t>
      </w:r>
      <w:r w:rsidRPr="004558D5">
        <w:rPr>
          <w:rFonts w:eastAsia="Times New Roman"/>
          <w:sz w:val="22"/>
          <w:szCs w:val="22"/>
        </w:rPr>
        <w:t>take</w:t>
      </w:r>
      <w:r w:rsidRPr="004558D5">
        <w:rPr>
          <w:rFonts w:eastAsia="Times New Roman"/>
          <w:spacing w:val="-4"/>
          <w:sz w:val="22"/>
          <w:szCs w:val="22"/>
        </w:rPr>
        <w:t xml:space="preserve"> </w:t>
      </w:r>
      <w:r w:rsidRPr="004558D5">
        <w:rPr>
          <w:rFonts w:eastAsia="Times New Roman"/>
          <w:sz w:val="22"/>
          <w:szCs w:val="22"/>
        </w:rPr>
        <w:t>24-48</w:t>
      </w:r>
      <w:r w:rsidRPr="004558D5">
        <w:rPr>
          <w:rFonts w:eastAsia="Times New Roman"/>
          <w:spacing w:val="-3"/>
          <w:sz w:val="22"/>
          <w:szCs w:val="22"/>
        </w:rPr>
        <w:t xml:space="preserve"> </w:t>
      </w:r>
      <w:r w:rsidRPr="004558D5">
        <w:rPr>
          <w:rFonts w:eastAsia="Times New Roman"/>
          <w:sz w:val="22"/>
          <w:szCs w:val="22"/>
        </w:rPr>
        <w:t>hours</w:t>
      </w:r>
      <w:r w:rsidRPr="004558D5">
        <w:rPr>
          <w:rFonts w:eastAsia="Times New Roman"/>
          <w:spacing w:val="-3"/>
          <w:sz w:val="22"/>
          <w:szCs w:val="22"/>
        </w:rPr>
        <w:t xml:space="preserve"> </w:t>
      </w:r>
      <w:r w:rsidRPr="004558D5">
        <w:rPr>
          <w:rFonts w:eastAsia="Times New Roman"/>
          <w:sz w:val="22"/>
          <w:szCs w:val="22"/>
        </w:rPr>
        <w:t>once</w:t>
      </w:r>
      <w:r w:rsidRPr="004558D5">
        <w:rPr>
          <w:rFonts w:eastAsia="Times New Roman"/>
          <w:spacing w:val="-4"/>
          <w:sz w:val="22"/>
          <w:szCs w:val="22"/>
        </w:rPr>
        <w:t xml:space="preserve"> </w:t>
      </w:r>
      <w:r w:rsidRPr="004558D5">
        <w:rPr>
          <w:rFonts w:eastAsia="Times New Roman"/>
          <w:sz w:val="22"/>
          <w:szCs w:val="22"/>
        </w:rPr>
        <w:t>your</w:t>
      </w:r>
      <w:r w:rsidRPr="004558D5">
        <w:rPr>
          <w:rFonts w:eastAsia="Times New Roman"/>
          <w:spacing w:val="-4"/>
          <w:sz w:val="22"/>
          <w:szCs w:val="22"/>
        </w:rPr>
        <w:t xml:space="preserve"> </w:t>
      </w:r>
      <w:r w:rsidRPr="004558D5">
        <w:rPr>
          <w:rFonts w:eastAsia="Times New Roman"/>
          <w:sz w:val="22"/>
          <w:szCs w:val="22"/>
        </w:rPr>
        <w:t>SAM.gov</w:t>
      </w:r>
      <w:r w:rsidRPr="004558D5">
        <w:rPr>
          <w:rFonts w:eastAsia="Times New Roman"/>
          <w:spacing w:val="-3"/>
          <w:sz w:val="22"/>
          <w:szCs w:val="22"/>
        </w:rPr>
        <w:t xml:space="preserve"> </w:t>
      </w:r>
      <w:r w:rsidRPr="004558D5">
        <w:rPr>
          <w:rFonts w:eastAsia="Times New Roman"/>
          <w:sz w:val="22"/>
          <w:szCs w:val="22"/>
        </w:rPr>
        <w:t>registration</w:t>
      </w:r>
      <w:r w:rsidRPr="004558D5">
        <w:rPr>
          <w:rFonts w:eastAsia="Times New Roman"/>
          <w:spacing w:val="-3"/>
          <w:sz w:val="22"/>
          <w:szCs w:val="22"/>
        </w:rPr>
        <w:t xml:space="preserve"> </w:t>
      </w:r>
      <w:r w:rsidRPr="004558D5">
        <w:rPr>
          <w:rFonts w:eastAsia="Times New Roman"/>
          <w:sz w:val="22"/>
          <w:szCs w:val="22"/>
        </w:rPr>
        <w:t>is</w:t>
      </w:r>
      <w:r w:rsidRPr="004558D5">
        <w:rPr>
          <w:rFonts w:eastAsia="Times New Roman"/>
          <w:spacing w:val="-3"/>
          <w:sz w:val="22"/>
          <w:szCs w:val="22"/>
        </w:rPr>
        <w:t xml:space="preserve"> </w:t>
      </w:r>
      <w:r w:rsidRPr="004558D5">
        <w:rPr>
          <w:rFonts w:eastAsia="Times New Roman"/>
          <w:sz w:val="22"/>
          <w:szCs w:val="22"/>
        </w:rPr>
        <w:t>active</w:t>
      </w:r>
      <w:r w:rsidRPr="004558D5">
        <w:rPr>
          <w:rFonts w:eastAsia="Times New Roman"/>
          <w:spacing w:val="-2"/>
          <w:sz w:val="22"/>
          <w:szCs w:val="22"/>
        </w:rPr>
        <w:t xml:space="preserve"> </w:t>
      </w:r>
      <w:r w:rsidRPr="004558D5">
        <w:rPr>
          <w:rFonts w:eastAsia="Times New Roman"/>
          <w:sz w:val="22"/>
          <w:szCs w:val="22"/>
        </w:rPr>
        <w:t>before</w:t>
      </w:r>
      <w:r w:rsidRPr="004558D5">
        <w:rPr>
          <w:rFonts w:eastAsia="Times New Roman"/>
          <w:spacing w:val="-4"/>
          <w:sz w:val="22"/>
          <w:szCs w:val="22"/>
        </w:rPr>
        <w:t xml:space="preserve"> </w:t>
      </w:r>
      <w:r w:rsidRPr="004558D5">
        <w:rPr>
          <w:rFonts w:eastAsia="Times New Roman"/>
          <w:sz w:val="22"/>
          <w:szCs w:val="22"/>
        </w:rPr>
        <w:t>the</w:t>
      </w:r>
      <w:r w:rsidRPr="004558D5">
        <w:rPr>
          <w:rFonts w:eastAsia="Times New Roman"/>
          <w:spacing w:val="-4"/>
          <w:sz w:val="22"/>
          <w:szCs w:val="22"/>
        </w:rPr>
        <w:t xml:space="preserve"> </w:t>
      </w:r>
      <w:r w:rsidRPr="004558D5">
        <w:rPr>
          <w:rFonts w:eastAsia="Times New Roman"/>
          <w:sz w:val="22"/>
          <w:szCs w:val="22"/>
        </w:rPr>
        <w:t>information becomes available in Grants.gov, and you can submit an application through Grants.gov.</w:t>
      </w:r>
      <w:r w:rsidRPr="004558D5">
        <w:rPr>
          <w:rFonts w:eastAsia="Times New Roman"/>
          <w:spacing w:val="40"/>
          <w:sz w:val="22"/>
          <w:szCs w:val="22"/>
        </w:rPr>
        <w:t xml:space="preserve"> </w:t>
      </w:r>
      <w:r w:rsidRPr="004558D5">
        <w:rPr>
          <w:rFonts w:eastAsia="Times New Roman"/>
          <w:sz w:val="22"/>
          <w:szCs w:val="22"/>
        </w:rPr>
        <w:t xml:space="preserve">For detailed information on the Registration Steps, please go to: </w:t>
      </w:r>
      <w:r w:rsidRPr="004558D5">
        <w:rPr>
          <w:rFonts w:eastAsia="Times New Roman"/>
          <w:color w:val="0000FF"/>
          <w:sz w:val="22"/>
          <w:szCs w:val="22"/>
          <w:u w:val="single"/>
        </w:rPr>
        <w:t>https://</w:t>
      </w:r>
      <w:hyperlink r:id="rId39">
        <w:r w:rsidRPr="004558D5">
          <w:rPr>
            <w:rFonts w:eastAsia="Times New Roman"/>
            <w:color w:val="0000FF"/>
            <w:sz w:val="22"/>
            <w:szCs w:val="22"/>
            <w:u w:val="single"/>
          </w:rPr>
          <w:t>www.grants.gov/applicants/applicant-registration</w:t>
        </w:r>
        <w:r w:rsidRPr="004558D5">
          <w:rPr>
            <w:rFonts w:eastAsia="Times New Roman"/>
            <w:sz w:val="22"/>
            <w:szCs w:val="22"/>
            <w:u w:color="0000FF"/>
          </w:rPr>
          <w:t>.</w:t>
        </w:r>
      </w:hyperlink>
      <w:r w:rsidRPr="004558D5">
        <w:rPr>
          <w:rFonts w:eastAsia="Times New Roman"/>
          <w:sz w:val="22"/>
          <w:szCs w:val="22"/>
        </w:rPr>
        <w:t xml:space="preserve"> Please note that your organization will need to update its SAM.gov registration annually.</w:t>
      </w:r>
    </w:p>
    <w:p w:rsidR="00035FCC" w:rsidRPr="004558D5" w:rsidP="00035FCC" w14:paraId="786B453A" w14:textId="77777777">
      <w:pPr>
        <w:ind w:left="479" w:right="86"/>
        <w:rPr>
          <w:rFonts w:eastAsia="Times New Roman"/>
          <w:sz w:val="22"/>
          <w:szCs w:val="22"/>
        </w:rPr>
      </w:pPr>
    </w:p>
    <w:p w:rsidR="00035FCC" w:rsidRPr="004558D5" w:rsidP="00035FCC" w14:paraId="464BC0A0" w14:textId="77777777">
      <w:pPr>
        <w:ind w:left="479" w:right="86"/>
        <w:rPr>
          <w:rFonts w:eastAsia="Times New Roman"/>
          <w:sz w:val="22"/>
          <w:szCs w:val="22"/>
        </w:rPr>
      </w:pPr>
      <w:r w:rsidRPr="004558D5">
        <w:rPr>
          <w:rFonts w:eastAsia="Times New Roman"/>
          <w:sz w:val="22"/>
          <w:szCs w:val="22"/>
        </w:rPr>
        <w:t>To register in SAM.gov, click on the “Get Started” link under the “Register Your Entity…” heading in SAM.gov. Grantees, and other entities wanting to do business with the U.S. Department of Education (e.g., entities applying for a grant), that are not already registered in SAM.gov must complete the “Register Entity” registration option and NOT the “Get a Unique Entity ID” option. The “Get a Unique Entity ID” option, which is not a full registration, is only available</w:t>
      </w:r>
      <w:r w:rsidRPr="004558D5">
        <w:rPr>
          <w:rFonts w:eastAsia="Times New Roman"/>
          <w:spacing w:val="-4"/>
          <w:sz w:val="22"/>
          <w:szCs w:val="22"/>
        </w:rPr>
        <w:t xml:space="preserve"> </w:t>
      </w:r>
      <w:r w:rsidRPr="004558D5">
        <w:rPr>
          <w:rFonts w:eastAsia="Times New Roman"/>
          <w:sz w:val="22"/>
          <w:szCs w:val="22"/>
        </w:rPr>
        <w:t>to</w:t>
      </w:r>
      <w:r w:rsidRPr="004558D5">
        <w:rPr>
          <w:rFonts w:eastAsia="Times New Roman"/>
          <w:spacing w:val="-3"/>
          <w:sz w:val="22"/>
          <w:szCs w:val="22"/>
        </w:rPr>
        <w:t xml:space="preserve"> </w:t>
      </w:r>
      <w:r w:rsidRPr="004558D5">
        <w:rPr>
          <w:rFonts w:eastAsia="Times New Roman"/>
          <w:sz w:val="22"/>
          <w:szCs w:val="22"/>
        </w:rPr>
        <w:t>entities</w:t>
      </w:r>
      <w:r w:rsidRPr="004558D5">
        <w:rPr>
          <w:rFonts w:eastAsia="Times New Roman"/>
          <w:spacing w:val="-3"/>
          <w:sz w:val="22"/>
          <w:szCs w:val="22"/>
        </w:rPr>
        <w:t xml:space="preserve"> </w:t>
      </w:r>
      <w:r w:rsidRPr="004558D5">
        <w:rPr>
          <w:rFonts w:eastAsia="Times New Roman"/>
          <w:sz w:val="22"/>
          <w:szCs w:val="22"/>
        </w:rPr>
        <w:t>for</w:t>
      </w:r>
      <w:r w:rsidRPr="004558D5">
        <w:rPr>
          <w:rFonts w:eastAsia="Times New Roman"/>
          <w:spacing w:val="-4"/>
          <w:sz w:val="22"/>
          <w:szCs w:val="22"/>
        </w:rPr>
        <w:t xml:space="preserve"> </w:t>
      </w:r>
      <w:r w:rsidRPr="004558D5">
        <w:rPr>
          <w:rFonts w:eastAsia="Times New Roman"/>
          <w:sz w:val="22"/>
          <w:szCs w:val="22"/>
        </w:rPr>
        <w:t>reporting</w:t>
      </w:r>
      <w:r w:rsidRPr="004558D5">
        <w:rPr>
          <w:rFonts w:eastAsia="Times New Roman"/>
          <w:spacing w:val="-3"/>
          <w:sz w:val="22"/>
          <w:szCs w:val="22"/>
        </w:rPr>
        <w:t xml:space="preserve"> </w:t>
      </w:r>
      <w:r w:rsidRPr="004558D5">
        <w:rPr>
          <w:rFonts w:eastAsia="Times New Roman"/>
          <w:sz w:val="22"/>
          <w:szCs w:val="22"/>
        </w:rPr>
        <w:t>purposes.</w:t>
      </w:r>
      <w:r w:rsidRPr="004558D5">
        <w:rPr>
          <w:rFonts w:eastAsia="Times New Roman"/>
          <w:spacing w:val="40"/>
          <w:sz w:val="22"/>
          <w:szCs w:val="22"/>
        </w:rPr>
        <w:t xml:space="preserve"> </w:t>
      </w:r>
      <w:r w:rsidRPr="004558D5">
        <w:rPr>
          <w:rFonts w:eastAsia="Times New Roman"/>
          <w:sz w:val="22"/>
          <w:szCs w:val="22"/>
        </w:rPr>
        <w:t>Failing</w:t>
      </w:r>
      <w:r w:rsidRPr="004558D5">
        <w:rPr>
          <w:rFonts w:eastAsia="Times New Roman"/>
          <w:spacing w:val="-3"/>
          <w:sz w:val="22"/>
          <w:szCs w:val="22"/>
        </w:rPr>
        <w:t xml:space="preserve"> </w:t>
      </w:r>
      <w:r w:rsidRPr="004558D5">
        <w:rPr>
          <w:rFonts w:eastAsia="Times New Roman"/>
          <w:sz w:val="22"/>
          <w:szCs w:val="22"/>
        </w:rPr>
        <w:t>to</w:t>
      </w:r>
      <w:r w:rsidRPr="004558D5">
        <w:rPr>
          <w:rFonts w:eastAsia="Times New Roman"/>
          <w:spacing w:val="-3"/>
          <w:sz w:val="22"/>
          <w:szCs w:val="22"/>
        </w:rPr>
        <w:t xml:space="preserve"> </w:t>
      </w:r>
      <w:r w:rsidRPr="004558D5">
        <w:rPr>
          <w:rFonts w:eastAsia="Times New Roman"/>
          <w:sz w:val="22"/>
          <w:szCs w:val="22"/>
        </w:rPr>
        <w:t>complete</w:t>
      </w:r>
      <w:r w:rsidRPr="004558D5">
        <w:rPr>
          <w:rFonts w:eastAsia="Times New Roman"/>
          <w:spacing w:val="-4"/>
          <w:sz w:val="22"/>
          <w:szCs w:val="22"/>
        </w:rPr>
        <w:t xml:space="preserve"> </w:t>
      </w:r>
      <w:r w:rsidRPr="004558D5">
        <w:rPr>
          <w:rFonts w:eastAsia="Times New Roman"/>
          <w:sz w:val="22"/>
          <w:szCs w:val="22"/>
        </w:rPr>
        <w:t>the</w:t>
      </w:r>
      <w:r w:rsidRPr="004558D5">
        <w:rPr>
          <w:rFonts w:eastAsia="Times New Roman"/>
          <w:spacing w:val="-4"/>
          <w:sz w:val="22"/>
          <w:szCs w:val="22"/>
        </w:rPr>
        <w:t xml:space="preserve"> </w:t>
      </w:r>
      <w:r w:rsidRPr="004558D5">
        <w:rPr>
          <w:rFonts w:eastAsia="Times New Roman"/>
          <w:sz w:val="22"/>
          <w:szCs w:val="22"/>
        </w:rPr>
        <w:t>“Register</w:t>
      </w:r>
      <w:r w:rsidRPr="004558D5">
        <w:rPr>
          <w:rFonts w:eastAsia="Times New Roman"/>
          <w:spacing w:val="-4"/>
          <w:sz w:val="22"/>
          <w:szCs w:val="22"/>
        </w:rPr>
        <w:t xml:space="preserve"> </w:t>
      </w:r>
      <w:r w:rsidRPr="004558D5">
        <w:rPr>
          <w:rFonts w:eastAsia="Times New Roman"/>
          <w:sz w:val="22"/>
          <w:szCs w:val="22"/>
        </w:rPr>
        <w:t>Entity”</w:t>
      </w:r>
      <w:r w:rsidRPr="004558D5">
        <w:rPr>
          <w:rFonts w:eastAsia="Times New Roman"/>
          <w:spacing w:val="-4"/>
          <w:sz w:val="22"/>
          <w:szCs w:val="22"/>
        </w:rPr>
        <w:t xml:space="preserve"> </w:t>
      </w:r>
      <w:r w:rsidRPr="004558D5">
        <w:rPr>
          <w:rFonts w:eastAsia="Times New Roman"/>
          <w:sz w:val="22"/>
          <w:szCs w:val="22"/>
        </w:rPr>
        <w:t>option</w:t>
      </w:r>
      <w:r w:rsidRPr="004558D5">
        <w:rPr>
          <w:rFonts w:eastAsia="Times New Roman"/>
          <w:spacing w:val="-3"/>
          <w:sz w:val="22"/>
          <w:szCs w:val="22"/>
        </w:rPr>
        <w:t xml:space="preserve"> </w:t>
      </w:r>
      <w:r w:rsidRPr="004558D5">
        <w:rPr>
          <w:rFonts w:eastAsia="Times New Roman"/>
          <w:sz w:val="22"/>
          <w:szCs w:val="22"/>
        </w:rPr>
        <w:t>may result in loss of funding, loss of applicant eligibility, and/or delays in receiving a grant award.</w:t>
      </w:r>
    </w:p>
    <w:p w:rsidR="00035FCC" w:rsidRPr="004558D5" w:rsidP="00035FCC" w14:paraId="63298C05" w14:textId="77777777">
      <w:pPr>
        <w:ind w:left="479" w:right="86"/>
        <w:rPr>
          <w:rFonts w:eastAsia="Times New Roman"/>
          <w:sz w:val="22"/>
          <w:szCs w:val="22"/>
        </w:rPr>
      </w:pPr>
    </w:p>
    <w:p w:rsidR="00035FCC" w:rsidRPr="004558D5" w:rsidP="00035FCC" w14:paraId="4BED8A1C" w14:textId="77777777">
      <w:pPr>
        <w:ind w:left="480" w:right="86"/>
        <w:rPr>
          <w:rFonts w:eastAsia="Times New Roman"/>
          <w:sz w:val="22"/>
          <w:szCs w:val="22"/>
        </w:rPr>
      </w:pPr>
      <w:r w:rsidRPr="004558D5">
        <w:rPr>
          <w:rFonts w:eastAsia="Times New Roman"/>
          <w:sz w:val="22"/>
          <w:szCs w:val="22"/>
        </w:rPr>
        <w:t>Information</w:t>
      </w:r>
      <w:r w:rsidRPr="004558D5">
        <w:rPr>
          <w:rFonts w:eastAsia="Times New Roman"/>
          <w:spacing w:val="-3"/>
          <w:sz w:val="22"/>
          <w:szCs w:val="22"/>
        </w:rPr>
        <w:t xml:space="preserve"> </w:t>
      </w:r>
      <w:r w:rsidRPr="004558D5">
        <w:rPr>
          <w:rFonts w:eastAsia="Times New Roman"/>
          <w:sz w:val="22"/>
          <w:szCs w:val="22"/>
        </w:rPr>
        <w:t>about</w:t>
      </w:r>
      <w:r w:rsidRPr="004558D5">
        <w:rPr>
          <w:rFonts w:eastAsia="Times New Roman"/>
          <w:spacing w:val="-3"/>
          <w:sz w:val="22"/>
          <w:szCs w:val="22"/>
        </w:rPr>
        <w:t xml:space="preserve"> </w:t>
      </w:r>
      <w:r w:rsidRPr="004558D5">
        <w:rPr>
          <w:rFonts w:eastAsia="Times New Roman"/>
          <w:sz w:val="22"/>
          <w:szCs w:val="22"/>
        </w:rPr>
        <w:t>SAM.gov</w:t>
      </w:r>
      <w:r w:rsidRPr="004558D5">
        <w:rPr>
          <w:rFonts w:eastAsia="Times New Roman"/>
          <w:spacing w:val="-3"/>
          <w:sz w:val="22"/>
          <w:szCs w:val="22"/>
        </w:rPr>
        <w:t xml:space="preserve"> </w:t>
      </w:r>
      <w:r w:rsidRPr="004558D5">
        <w:rPr>
          <w:rFonts w:eastAsia="Times New Roman"/>
          <w:sz w:val="22"/>
          <w:szCs w:val="22"/>
        </w:rPr>
        <w:t>is</w:t>
      </w:r>
      <w:r w:rsidRPr="004558D5">
        <w:rPr>
          <w:rFonts w:eastAsia="Times New Roman"/>
          <w:spacing w:val="-3"/>
          <w:sz w:val="22"/>
          <w:szCs w:val="22"/>
        </w:rPr>
        <w:t xml:space="preserve"> </w:t>
      </w:r>
      <w:r w:rsidRPr="004558D5">
        <w:rPr>
          <w:rFonts w:eastAsia="Times New Roman"/>
          <w:sz w:val="22"/>
          <w:szCs w:val="22"/>
        </w:rPr>
        <w:t>available</w:t>
      </w:r>
      <w:r w:rsidRPr="004558D5">
        <w:rPr>
          <w:rFonts w:eastAsia="Times New Roman"/>
          <w:spacing w:val="-4"/>
          <w:sz w:val="22"/>
          <w:szCs w:val="22"/>
        </w:rPr>
        <w:t xml:space="preserve"> </w:t>
      </w:r>
      <w:r w:rsidRPr="004558D5">
        <w:rPr>
          <w:rFonts w:eastAsia="Times New Roman"/>
          <w:sz w:val="22"/>
          <w:szCs w:val="22"/>
        </w:rPr>
        <w:t>at</w:t>
      </w:r>
      <w:r w:rsidRPr="004558D5">
        <w:rPr>
          <w:rFonts w:eastAsia="Times New Roman"/>
          <w:spacing w:val="-3"/>
          <w:sz w:val="22"/>
          <w:szCs w:val="22"/>
        </w:rPr>
        <w:t xml:space="preserve"> </w:t>
      </w:r>
      <w:hyperlink r:id="rId38">
        <w:r w:rsidRPr="004558D5">
          <w:rPr>
            <w:rFonts w:eastAsia="Times New Roman"/>
            <w:color w:val="0000FF"/>
            <w:sz w:val="22"/>
            <w:szCs w:val="22"/>
            <w:u w:val="single" w:color="0000FF"/>
          </w:rPr>
          <w:t>www.SAM.gov</w:t>
        </w:r>
      </w:hyperlink>
      <w:r w:rsidRPr="004558D5">
        <w:rPr>
          <w:rFonts w:eastAsia="Times New Roman"/>
          <w:sz w:val="22"/>
          <w:szCs w:val="22"/>
        </w:rPr>
        <w:t>.</w:t>
      </w:r>
      <w:r w:rsidRPr="004558D5">
        <w:rPr>
          <w:rFonts w:eastAsia="Times New Roman"/>
          <w:spacing w:val="40"/>
          <w:sz w:val="22"/>
          <w:szCs w:val="22"/>
        </w:rPr>
        <w:t xml:space="preserve"> </w:t>
      </w:r>
      <w:r w:rsidRPr="004558D5">
        <w:rPr>
          <w:rFonts w:eastAsia="Times New Roman"/>
          <w:sz w:val="22"/>
          <w:szCs w:val="22"/>
        </w:rPr>
        <w:t>To</w:t>
      </w:r>
      <w:r w:rsidRPr="004558D5">
        <w:rPr>
          <w:rFonts w:eastAsia="Times New Roman"/>
          <w:spacing w:val="-3"/>
          <w:sz w:val="22"/>
          <w:szCs w:val="22"/>
        </w:rPr>
        <w:t xml:space="preserve"> </w:t>
      </w:r>
      <w:r w:rsidRPr="004558D5">
        <w:rPr>
          <w:rFonts w:eastAsia="Times New Roman"/>
          <w:sz w:val="22"/>
          <w:szCs w:val="22"/>
        </w:rPr>
        <w:t>further</w:t>
      </w:r>
      <w:r w:rsidRPr="004558D5">
        <w:rPr>
          <w:rFonts w:eastAsia="Times New Roman"/>
          <w:spacing w:val="-4"/>
          <w:sz w:val="22"/>
          <w:szCs w:val="22"/>
        </w:rPr>
        <w:t xml:space="preserve"> </w:t>
      </w:r>
      <w:r w:rsidRPr="004558D5">
        <w:rPr>
          <w:rFonts w:eastAsia="Times New Roman"/>
          <w:sz w:val="22"/>
          <w:szCs w:val="22"/>
        </w:rPr>
        <w:t>assist</w:t>
      </w:r>
      <w:r w:rsidRPr="004558D5">
        <w:rPr>
          <w:rFonts w:eastAsia="Times New Roman"/>
          <w:spacing w:val="-3"/>
          <w:sz w:val="22"/>
          <w:szCs w:val="22"/>
        </w:rPr>
        <w:t xml:space="preserve"> </w:t>
      </w:r>
      <w:r w:rsidRPr="004558D5">
        <w:rPr>
          <w:rFonts w:eastAsia="Times New Roman"/>
          <w:sz w:val="22"/>
          <w:szCs w:val="22"/>
        </w:rPr>
        <w:t>you</w:t>
      </w:r>
      <w:r w:rsidRPr="004558D5">
        <w:rPr>
          <w:rFonts w:eastAsia="Times New Roman"/>
          <w:spacing w:val="-3"/>
          <w:sz w:val="22"/>
          <w:szCs w:val="22"/>
        </w:rPr>
        <w:t xml:space="preserve"> </w:t>
      </w:r>
      <w:r w:rsidRPr="004558D5">
        <w:rPr>
          <w:rFonts w:eastAsia="Times New Roman"/>
          <w:sz w:val="22"/>
          <w:szCs w:val="22"/>
        </w:rPr>
        <w:t>with</w:t>
      </w:r>
      <w:r w:rsidRPr="004558D5">
        <w:rPr>
          <w:rFonts w:eastAsia="Times New Roman"/>
          <w:spacing w:val="-3"/>
          <w:sz w:val="22"/>
          <w:szCs w:val="22"/>
        </w:rPr>
        <w:t xml:space="preserve"> </w:t>
      </w:r>
      <w:r w:rsidRPr="004558D5">
        <w:rPr>
          <w:rFonts w:eastAsia="Times New Roman"/>
          <w:sz w:val="22"/>
          <w:szCs w:val="22"/>
        </w:rPr>
        <w:t xml:space="preserve">registering in SAM.gov or updating your existing SAM.gov registration, see the </w:t>
      </w:r>
      <w:hyperlink r:id="rId40">
        <w:r w:rsidRPr="004558D5">
          <w:rPr>
            <w:rFonts w:eastAsia="Times New Roman"/>
            <w:color w:val="0000FF"/>
            <w:sz w:val="22"/>
            <w:szCs w:val="22"/>
            <w:u w:val="single" w:color="0000FF"/>
          </w:rPr>
          <w:t>Quick Start Guide for Grant</w:t>
        </w:r>
      </w:hyperlink>
      <w:r w:rsidRPr="004558D5">
        <w:rPr>
          <w:rFonts w:eastAsia="Times New Roman"/>
          <w:color w:val="0000FF"/>
          <w:sz w:val="22"/>
          <w:szCs w:val="22"/>
        </w:rPr>
        <w:t xml:space="preserve"> </w:t>
      </w:r>
      <w:hyperlink r:id="rId40">
        <w:r w:rsidRPr="004558D5">
          <w:rPr>
            <w:rFonts w:eastAsia="Times New Roman"/>
            <w:color w:val="0000FF"/>
            <w:sz w:val="22"/>
            <w:szCs w:val="22"/>
            <w:u w:val="single" w:color="0000FF"/>
          </w:rPr>
          <w:t>Registrations</w:t>
        </w:r>
      </w:hyperlink>
      <w:r w:rsidRPr="004558D5">
        <w:rPr>
          <w:rFonts w:eastAsia="Times New Roman"/>
          <w:color w:val="0000FF"/>
          <w:sz w:val="22"/>
          <w:szCs w:val="22"/>
        </w:rPr>
        <w:t xml:space="preserve"> </w:t>
      </w:r>
      <w:r w:rsidRPr="004558D5">
        <w:rPr>
          <w:rFonts w:eastAsia="Times New Roman"/>
          <w:sz w:val="22"/>
          <w:szCs w:val="22"/>
        </w:rPr>
        <w:t xml:space="preserve">and the Entity Registration Video at </w:t>
      </w:r>
      <w:hyperlink r:id="rId41">
        <w:r w:rsidRPr="004558D5">
          <w:rPr>
            <w:rFonts w:eastAsia="Times New Roman"/>
            <w:color w:val="0000FF"/>
            <w:sz w:val="22"/>
            <w:szCs w:val="22"/>
            <w:u w:val="single" w:color="0000FF"/>
          </w:rPr>
          <w:t>https://sam.gov/content/entity-registration</w:t>
        </w:r>
        <w:r w:rsidRPr="004558D5">
          <w:rPr>
            <w:rFonts w:eastAsia="Times New Roman"/>
            <w:sz w:val="22"/>
            <w:szCs w:val="22"/>
          </w:rPr>
          <w:t>.</w:t>
        </w:r>
      </w:hyperlink>
    </w:p>
    <w:p w:rsidR="00035FCC" w:rsidRPr="004558D5" w:rsidP="00035FCC" w14:paraId="72D83C65" w14:textId="77777777">
      <w:pPr>
        <w:ind w:right="86"/>
        <w:rPr>
          <w:rFonts w:eastAsia="Times New Roman"/>
          <w:sz w:val="22"/>
          <w:szCs w:val="22"/>
        </w:rPr>
      </w:pPr>
    </w:p>
    <w:p w:rsidR="00035FCC" w:rsidRPr="004558D5" w:rsidP="00035FCC" w14:paraId="6C91E1EE" w14:textId="77777777">
      <w:pPr>
        <w:keepNext/>
        <w:numPr>
          <w:ilvl w:val="0"/>
          <w:numId w:val="33"/>
        </w:numPr>
        <w:tabs>
          <w:tab w:val="num" w:pos="360"/>
          <w:tab w:val="left" w:pos="480"/>
        </w:tabs>
        <w:ind w:right="86"/>
        <w:outlineLvl w:val="0"/>
        <w:rPr>
          <w:rFonts w:eastAsia="Times New Roman"/>
          <w:b/>
          <w:sz w:val="22"/>
          <w:szCs w:val="22"/>
        </w:rPr>
      </w:pPr>
      <w:r w:rsidRPr="004558D5">
        <w:rPr>
          <w:rFonts w:eastAsia="Times New Roman"/>
          <w:b/>
          <w:sz w:val="22"/>
          <w:szCs w:val="22"/>
        </w:rPr>
        <w:t xml:space="preserve">  SUBMIT EARLY </w:t>
      </w:r>
      <w:r w:rsidRPr="004558D5">
        <w:rPr>
          <w:rFonts w:eastAsia="Times New Roman"/>
          <w:sz w:val="22"/>
          <w:szCs w:val="22"/>
        </w:rPr>
        <w:t xml:space="preserve">– </w:t>
      </w:r>
      <w:r w:rsidRPr="004558D5">
        <w:rPr>
          <w:rFonts w:eastAsia="Times New Roman"/>
          <w:b/>
          <w:sz w:val="22"/>
          <w:szCs w:val="22"/>
        </w:rPr>
        <w:t>We strongly recommend that you do not wait until the last day to submit</w:t>
      </w:r>
      <w:r w:rsidRPr="004558D5">
        <w:rPr>
          <w:rFonts w:eastAsia="Times New Roman"/>
          <w:b/>
          <w:spacing w:val="-4"/>
          <w:sz w:val="22"/>
          <w:szCs w:val="22"/>
        </w:rPr>
        <w:t xml:space="preserve"> </w:t>
      </w:r>
      <w:r w:rsidRPr="004558D5">
        <w:rPr>
          <w:rFonts w:eastAsia="Times New Roman"/>
          <w:b/>
          <w:sz w:val="22"/>
          <w:szCs w:val="22"/>
        </w:rPr>
        <w:t>your</w:t>
      </w:r>
      <w:r w:rsidRPr="004558D5">
        <w:rPr>
          <w:rFonts w:eastAsia="Times New Roman"/>
          <w:b/>
          <w:spacing w:val="-4"/>
          <w:sz w:val="22"/>
          <w:szCs w:val="22"/>
        </w:rPr>
        <w:t xml:space="preserve"> </w:t>
      </w:r>
      <w:r w:rsidRPr="004558D5">
        <w:rPr>
          <w:rFonts w:eastAsia="Times New Roman"/>
          <w:b/>
          <w:sz w:val="22"/>
          <w:szCs w:val="22"/>
        </w:rPr>
        <w:t>application.</w:t>
      </w:r>
      <w:r w:rsidRPr="004558D5">
        <w:rPr>
          <w:rFonts w:eastAsia="Times New Roman"/>
          <w:b/>
          <w:spacing w:val="40"/>
          <w:sz w:val="22"/>
          <w:szCs w:val="22"/>
        </w:rPr>
        <w:t xml:space="preserve"> </w:t>
      </w:r>
      <w:r w:rsidRPr="004558D5">
        <w:rPr>
          <w:rFonts w:eastAsia="Times New Roman"/>
          <w:b/>
          <w:sz w:val="22"/>
          <w:szCs w:val="22"/>
        </w:rPr>
        <w:t>Grants.gov</w:t>
      </w:r>
      <w:r w:rsidRPr="004558D5">
        <w:rPr>
          <w:rFonts w:eastAsia="Times New Roman"/>
          <w:b/>
          <w:spacing w:val="-3"/>
          <w:sz w:val="22"/>
          <w:szCs w:val="22"/>
        </w:rPr>
        <w:t xml:space="preserve"> </w:t>
      </w:r>
      <w:r w:rsidRPr="004558D5">
        <w:rPr>
          <w:rFonts w:eastAsia="Times New Roman"/>
          <w:b/>
          <w:sz w:val="22"/>
          <w:szCs w:val="22"/>
        </w:rPr>
        <w:t>will</w:t>
      </w:r>
      <w:r w:rsidRPr="004558D5">
        <w:rPr>
          <w:rFonts w:eastAsia="Times New Roman"/>
          <w:b/>
          <w:spacing w:val="-3"/>
          <w:sz w:val="22"/>
          <w:szCs w:val="22"/>
        </w:rPr>
        <w:t xml:space="preserve"> </w:t>
      </w:r>
      <w:r w:rsidRPr="004558D5">
        <w:rPr>
          <w:rFonts w:eastAsia="Times New Roman"/>
          <w:b/>
          <w:sz w:val="22"/>
          <w:szCs w:val="22"/>
        </w:rPr>
        <w:t>put</w:t>
      </w:r>
      <w:r w:rsidRPr="004558D5">
        <w:rPr>
          <w:rFonts w:eastAsia="Times New Roman"/>
          <w:b/>
          <w:spacing w:val="-4"/>
          <w:sz w:val="22"/>
          <w:szCs w:val="22"/>
        </w:rPr>
        <w:t xml:space="preserve"> </w:t>
      </w:r>
      <w:r w:rsidRPr="004558D5">
        <w:rPr>
          <w:rFonts w:eastAsia="Times New Roman"/>
          <w:b/>
          <w:sz w:val="22"/>
          <w:szCs w:val="22"/>
        </w:rPr>
        <w:t>a</w:t>
      </w:r>
      <w:r w:rsidRPr="004558D5">
        <w:rPr>
          <w:rFonts w:eastAsia="Times New Roman"/>
          <w:b/>
          <w:spacing w:val="-6"/>
          <w:sz w:val="22"/>
          <w:szCs w:val="22"/>
        </w:rPr>
        <w:t xml:space="preserve"> </w:t>
      </w:r>
      <w:r w:rsidRPr="004558D5">
        <w:rPr>
          <w:rFonts w:eastAsia="Times New Roman"/>
          <w:b/>
          <w:sz w:val="22"/>
          <w:szCs w:val="22"/>
        </w:rPr>
        <w:t>date/time</w:t>
      </w:r>
      <w:r w:rsidRPr="004558D5">
        <w:rPr>
          <w:rFonts w:eastAsia="Times New Roman"/>
          <w:b/>
          <w:spacing w:val="-4"/>
          <w:sz w:val="22"/>
          <w:szCs w:val="22"/>
        </w:rPr>
        <w:t xml:space="preserve"> </w:t>
      </w:r>
      <w:r w:rsidRPr="004558D5">
        <w:rPr>
          <w:rFonts w:eastAsia="Times New Roman"/>
          <w:b/>
          <w:sz w:val="22"/>
          <w:szCs w:val="22"/>
        </w:rPr>
        <w:t>stamp</w:t>
      </w:r>
      <w:r w:rsidRPr="004558D5">
        <w:rPr>
          <w:rFonts w:eastAsia="Times New Roman"/>
          <w:b/>
          <w:spacing w:val="-3"/>
          <w:sz w:val="22"/>
          <w:szCs w:val="22"/>
        </w:rPr>
        <w:t xml:space="preserve"> </w:t>
      </w:r>
      <w:r w:rsidRPr="004558D5">
        <w:rPr>
          <w:rFonts w:eastAsia="Times New Roman"/>
          <w:b/>
          <w:sz w:val="22"/>
          <w:szCs w:val="22"/>
        </w:rPr>
        <w:t>on</w:t>
      </w:r>
      <w:r w:rsidRPr="004558D5">
        <w:rPr>
          <w:rFonts w:eastAsia="Times New Roman"/>
          <w:b/>
          <w:spacing w:val="-3"/>
          <w:sz w:val="22"/>
          <w:szCs w:val="22"/>
        </w:rPr>
        <w:t xml:space="preserve"> </w:t>
      </w:r>
      <w:r w:rsidRPr="004558D5">
        <w:rPr>
          <w:rFonts w:eastAsia="Times New Roman"/>
          <w:b/>
          <w:sz w:val="22"/>
          <w:szCs w:val="22"/>
        </w:rPr>
        <w:t>your</w:t>
      </w:r>
      <w:r w:rsidRPr="004558D5">
        <w:rPr>
          <w:rFonts w:eastAsia="Times New Roman"/>
          <w:b/>
          <w:spacing w:val="-4"/>
          <w:sz w:val="22"/>
          <w:szCs w:val="22"/>
        </w:rPr>
        <w:t xml:space="preserve"> </w:t>
      </w:r>
      <w:r w:rsidRPr="004558D5">
        <w:rPr>
          <w:rFonts w:eastAsia="Times New Roman"/>
          <w:b/>
          <w:sz w:val="22"/>
          <w:szCs w:val="22"/>
        </w:rPr>
        <w:t>application</w:t>
      </w:r>
      <w:r w:rsidRPr="004558D5">
        <w:rPr>
          <w:rFonts w:eastAsia="Times New Roman"/>
          <w:b/>
          <w:spacing w:val="-3"/>
          <w:sz w:val="22"/>
          <w:szCs w:val="22"/>
        </w:rPr>
        <w:t xml:space="preserve"> </w:t>
      </w:r>
      <w:r w:rsidRPr="004558D5">
        <w:rPr>
          <w:rFonts w:eastAsia="Times New Roman"/>
          <w:b/>
          <w:sz w:val="22"/>
          <w:szCs w:val="22"/>
        </w:rPr>
        <w:t>and then</w:t>
      </w:r>
      <w:r w:rsidRPr="004558D5">
        <w:rPr>
          <w:rFonts w:eastAsia="Times New Roman"/>
          <w:b/>
          <w:spacing w:val="-2"/>
          <w:sz w:val="22"/>
          <w:szCs w:val="22"/>
        </w:rPr>
        <w:t xml:space="preserve"> </w:t>
      </w:r>
      <w:r w:rsidRPr="004558D5">
        <w:rPr>
          <w:rFonts w:eastAsia="Times New Roman"/>
          <w:b/>
          <w:sz w:val="22"/>
          <w:szCs w:val="22"/>
        </w:rPr>
        <w:t>process</w:t>
      </w:r>
      <w:r w:rsidRPr="004558D5">
        <w:rPr>
          <w:rFonts w:eastAsia="Times New Roman"/>
          <w:b/>
          <w:spacing w:val="-2"/>
          <w:sz w:val="22"/>
          <w:szCs w:val="22"/>
        </w:rPr>
        <w:t xml:space="preserve"> </w:t>
      </w:r>
      <w:r w:rsidRPr="004558D5">
        <w:rPr>
          <w:rFonts w:eastAsia="Times New Roman"/>
          <w:b/>
          <w:sz w:val="22"/>
          <w:szCs w:val="22"/>
        </w:rPr>
        <w:t>it</w:t>
      </w:r>
      <w:r w:rsidRPr="004558D5">
        <w:rPr>
          <w:rFonts w:eastAsia="Times New Roman"/>
          <w:b/>
          <w:spacing w:val="-3"/>
          <w:sz w:val="22"/>
          <w:szCs w:val="22"/>
        </w:rPr>
        <w:t xml:space="preserve"> </w:t>
      </w:r>
      <w:r w:rsidRPr="004558D5">
        <w:rPr>
          <w:rFonts w:eastAsia="Times New Roman"/>
          <w:b/>
          <w:sz w:val="22"/>
          <w:szCs w:val="22"/>
        </w:rPr>
        <w:t>after</w:t>
      </w:r>
      <w:r w:rsidRPr="004558D5">
        <w:rPr>
          <w:rFonts w:eastAsia="Times New Roman"/>
          <w:b/>
          <w:spacing w:val="-3"/>
          <w:sz w:val="22"/>
          <w:szCs w:val="22"/>
        </w:rPr>
        <w:t xml:space="preserve"> </w:t>
      </w:r>
      <w:r w:rsidRPr="004558D5">
        <w:rPr>
          <w:rFonts w:eastAsia="Times New Roman"/>
          <w:b/>
          <w:sz w:val="22"/>
          <w:szCs w:val="22"/>
        </w:rPr>
        <w:t>it</w:t>
      </w:r>
      <w:r w:rsidRPr="004558D5">
        <w:rPr>
          <w:rFonts w:eastAsia="Times New Roman"/>
          <w:b/>
          <w:spacing w:val="-3"/>
          <w:sz w:val="22"/>
          <w:szCs w:val="22"/>
        </w:rPr>
        <w:t xml:space="preserve"> </w:t>
      </w:r>
      <w:r w:rsidRPr="004558D5">
        <w:rPr>
          <w:rFonts w:eastAsia="Times New Roman"/>
          <w:b/>
          <w:sz w:val="22"/>
          <w:szCs w:val="22"/>
        </w:rPr>
        <w:t>is</w:t>
      </w:r>
      <w:r w:rsidRPr="004558D5">
        <w:rPr>
          <w:rFonts w:eastAsia="Times New Roman"/>
          <w:b/>
          <w:spacing w:val="-2"/>
          <w:sz w:val="22"/>
          <w:szCs w:val="22"/>
        </w:rPr>
        <w:t xml:space="preserve"> </w:t>
      </w:r>
      <w:r w:rsidRPr="004558D5">
        <w:rPr>
          <w:rFonts w:eastAsia="Times New Roman"/>
          <w:b/>
          <w:sz w:val="22"/>
          <w:szCs w:val="22"/>
        </w:rPr>
        <w:t>fully</w:t>
      </w:r>
      <w:r w:rsidRPr="004558D5">
        <w:rPr>
          <w:rFonts w:eastAsia="Times New Roman"/>
          <w:b/>
          <w:spacing w:val="-2"/>
          <w:sz w:val="22"/>
          <w:szCs w:val="22"/>
        </w:rPr>
        <w:t xml:space="preserve"> </w:t>
      </w:r>
      <w:r w:rsidRPr="004558D5">
        <w:rPr>
          <w:rFonts w:eastAsia="Times New Roman"/>
          <w:b/>
          <w:sz w:val="22"/>
          <w:szCs w:val="22"/>
        </w:rPr>
        <w:t>uploaded.</w:t>
      </w:r>
      <w:r w:rsidRPr="004558D5">
        <w:rPr>
          <w:rFonts w:eastAsia="Times New Roman"/>
          <w:b/>
          <w:spacing w:val="40"/>
          <w:sz w:val="22"/>
          <w:szCs w:val="22"/>
        </w:rPr>
        <w:t xml:space="preserve"> </w:t>
      </w:r>
      <w:r w:rsidRPr="004558D5">
        <w:rPr>
          <w:rFonts w:eastAsia="Times New Roman"/>
          <w:b/>
          <w:sz w:val="22"/>
          <w:szCs w:val="22"/>
        </w:rPr>
        <w:t>The</w:t>
      </w:r>
      <w:r w:rsidRPr="004558D5">
        <w:rPr>
          <w:rFonts w:eastAsia="Times New Roman"/>
          <w:b/>
          <w:spacing w:val="-3"/>
          <w:sz w:val="22"/>
          <w:szCs w:val="22"/>
        </w:rPr>
        <w:t xml:space="preserve"> </w:t>
      </w:r>
      <w:r w:rsidRPr="004558D5">
        <w:rPr>
          <w:rFonts w:eastAsia="Times New Roman"/>
          <w:b/>
          <w:sz w:val="22"/>
          <w:szCs w:val="22"/>
        </w:rPr>
        <w:t>time</w:t>
      </w:r>
      <w:r w:rsidRPr="004558D5">
        <w:rPr>
          <w:rFonts w:eastAsia="Times New Roman"/>
          <w:b/>
          <w:spacing w:val="-3"/>
          <w:sz w:val="22"/>
          <w:szCs w:val="22"/>
        </w:rPr>
        <w:t xml:space="preserve"> </w:t>
      </w:r>
      <w:r w:rsidRPr="004558D5">
        <w:rPr>
          <w:rFonts w:eastAsia="Times New Roman"/>
          <w:b/>
          <w:sz w:val="22"/>
          <w:szCs w:val="22"/>
        </w:rPr>
        <w:t>it</w:t>
      </w:r>
      <w:r w:rsidRPr="004558D5">
        <w:rPr>
          <w:rFonts w:eastAsia="Times New Roman"/>
          <w:b/>
          <w:spacing w:val="-2"/>
          <w:sz w:val="22"/>
          <w:szCs w:val="22"/>
        </w:rPr>
        <w:t xml:space="preserve"> </w:t>
      </w:r>
      <w:r w:rsidRPr="004558D5">
        <w:rPr>
          <w:rFonts w:eastAsia="Times New Roman"/>
          <w:b/>
          <w:sz w:val="22"/>
          <w:szCs w:val="22"/>
        </w:rPr>
        <w:t>takes</w:t>
      </w:r>
      <w:r w:rsidRPr="004558D5">
        <w:rPr>
          <w:rFonts w:eastAsia="Times New Roman"/>
          <w:b/>
          <w:spacing w:val="-2"/>
          <w:sz w:val="22"/>
          <w:szCs w:val="22"/>
        </w:rPr>
        <w:t xml:space="preserve"> </w:t>
      </w:r>
      <w:r w:rsidRPr="004558D5">
        <w:rPr>
          <w:rFonts w:eastAsia="Times New Roman"/>
          <w:b/>
          <w:sz w:val="22"/>
          <w:szCs w:val="22"/>
        </w:rPr>
        <w:t>to</w:t>
      </w:r>
      <w:r w:rsidRPr="004558D5">
        <w:rPr>
          <w:rFonts w:eastAsia="Times New Roman"/>
          <w:b/>
          <w:spacing w:val="-2"/>
          <w:sz w:val="22"/>
          <w:szCs w:val="22"/>
        </w:rPr>
        <w:t xml:space="preserve"> </w:t>
      </w:r>
      <w:r w:rsidRPr="004558D5">
        <w:rPr>
          <w:rFonts w:eastAsia="Times New Roman"/>
          <w:b/>
          <w:sz w:val="22"/>
          <w:szCs w:val="22"/>
        </w:rPr>
        <w:t>upload</w:t>
      </w:r>
      <w:r w:rsidRPr="004558D5">
        <w:rPr>
          <w:rFonts w:eastAsia="Times New Roman"/>
          <w:b/>
          <w:spacing w:val="-2"/>
          <w:sz w:val="22"/>
          <w:szCs w:val="22"/>
        </w:rPr>
        <w:t xml:space="preserve"> </w:t>
      </w:r>
      <w:r w:rsidRPr="004558D5">
        <w:rPr>
          <w:rFonts w:eastAsia="Times New Roman"/>
          <w:b/>
          <w:sz w:val="22"/>
          <w:szCs w:val="22"/>
        </w:rPr>
        <w:t>an</w:t>
      </w:r>
      <w:r w:rsidRPr="004558D5">
        <w:rPr>
          <w:rFonts w:eastAsia="Times New Roman"/>
          <w:b/>
          <w:spacing w:val="-2"/>
          <w:sz w:val="22"/>
          <w:szCs w:val="22"/>
        </w:rPr>
        <w:t xml:space="preserve"> </w:t>
      </w:r>
      <w:r w:rsidRPr="004558D5">
        <w:rPr>
          <w:rFonts w:eastAsia="Times New Roman"/>
          <w:b/>
          <w:sz w:val="22"/>
          <w:szCs w:val="22"/>
        </w:rPr>
        <w:t>application</w:t>
      </w:r>
      <w:r w:rsidRPr="004558D5">
        <w:rPr>
          <w:rFonts w:eastAsia="Times New Roman"/>
          <w:b/>
          <w:spacing w:val="-2"/>
          <w:sz w:val="22"/>
          <w:szCs w:val="22"/>
        </w:rPr>
        <w:t xml:space="preserve"> </w:t>
      </w:r>
      <w:r w:rsidRPr="004558D5">
        <w:rPr>
          <w:rFonts w:eastAsia="Times New Roman"/>
          <w:b/>
          <w:sz w:val="22"/>
          <w:szCs w:val="22"/>
        </w:rPr>
        <w:t>will</w:t>
      </w:r>
      <w:r w:rsidRPr="004558D5">
        <w:rPr>
          <w:rFonts w:eastAsia="Times New Roman"/>
          <w:b/>
          <w:spacing w:val="-2"/>
          <w:sz w:val="22"/>
          <w:szCs w:val="22"/>
        </w:rPr>
        <w:t xml:space="preserve"> </w:t>
      </w:r>
      <w:r w:rsidRPr="004558D5">
        <w:rPr>
          <w:rFonts w:eastAsia="Times New Roman"/>
          <w:b/>
          <w:sz w:val="22"/>
          <w:szCs w:val="22"/>
        </w:rPr>
        <w:t>vary depending on a number of factors including the size of the application and the speed of your Internet connection, and the time it takes Grants.gov to process the application will vary as well.</w:t>
      </w:r>
      <w:r w:rsidRPr="004558D5">
        <w:rPr>
          <w:rFonts w:eastAsia="Times New Roman"/>
          <w:b/>
          <w:spacing w:val="40"/>
          <w:sz w:val="22"/>
          <w:szCs w:val="22"/>
        </w:rPr>
        <w:t xml:space="preserve"> </w:t>
      </w:r>
      <w:r w:rsidRPr="004558D5">
        <w:rPr>
          <w:rFonts w:eastAsia="Times New Roman"/>
          <w:b/>
          <w:sz w:val="22"/>
          <w:szCs w:val="22"/>
        </w:rPr>
        <w:t>If Grants.gov rejects your application (see step three below), you will need to resubmit successfully to Grants.gov before 11:59:59 p.m. Eastern Time on the deadline date.</w:t>
      </w:r>
    </w:p>
    <w:p w:rsidR="00035FCC" w:rsidRPr="004558D5" w:rsidP="00035FCC" w14:paraId="33954F63" w14:textId="77777777">
      <w:pPr>
        <w:ind w:right="86"/>
        <w:rPr>
          <w:rFonts w:eastAsia="Times New Roman"/>
          <w:sz w:val="22"/>
          <w:szCs w:val="22"/>
        </w:rPr>
      </w:pPr>
    </w:p>
    <w:p w:rsidR="00035FCC" w:rsidRPr="004558D5" w:rsidP="00035FCC" w14:paraId="02136069" w14:textId="77777777">
      <w:pPr>
        <w:ind w:left="479" w:right="86"/>
        <w:rPr>
          <w:rFonts w:eastAsia="Times New Roman"/>
          <w:sz w:val="22"/>
          <w:szCs w:val="22"/>
        </w:rPr>
      </w:pPr>
      <w:r w:rsidRPr="004558D5">
        <w:rPr>
          <w:rFonts w:eastAsia="Times New Roman"/>
          <w:sz w:val="22"/>
          <w:szCs w:val="22"/>
        </w:rPr>
        <w:t>You must provide the UEI on your application that was used when you registered as an Authorized</w:t>
      </w:r>
      <w:r w:rsidRPr="004558D5">
        <w:rPr>
          <w:rFonts w:eastAsia="Times New Roman"/>
          <w:spacing w:val="-4"/>
          <w:sz w:val="22"/>
          <w:szCs w:val="22"/>
        </w:rPr>
        <w:t xml:space="preserve"> </w:t>
      </w:r>
      <w:r w:rsidRPr="004558D5">
        <w:rPr>
          <w:rFonts w:eastAsia="Times New Roman"/>
          <w:sz w:val="22"/>
          <w:szCs w:val="22"/>
        </w:rPr>
        <w:t>Organization</w:t>
      </w:r>
      <w:r w:rsidRPr="004558D5">
        <w:rPr>
          <w:rFonts w:eastAsia="Times New Roman"/>
          <w:spacing w:val="-2"/>
          <w:sz w:val="22"/>
          <w:szCs w:val="22"/>
        </w:rPr>
        <w:t xml:space="preserve"> </w:t>
      </w:r>
      <w:r w:rsidRPr="004558D5">
        <w:rPr>
          <w:rFonts w:eastAsia="Times New Roman"/>
          <w:sz w:val="22"/>
          <w:szCs w:val="22"/>
        </w:rPr>
        <w:t>Representative</w:t>
      </w:r>
      <w:r w:rsidRPr="004558D5">
        <w:rPr>
          <w:rFonts w:eastAsia="Times New Roman"/>
          <w:spacing w:val="-3"/>
          <w:sz w:val="22"/>
          <w:szCs w:val="22"/>
        </w:rPr>
        <w:t xml:space="preserve"> </w:t>
      </w:r>
      <w:r w:rsidRPr="004558D5">
        <w:rPr>
          <w:rFonts w:eastAsia="Times New Roman"/>
          <w:sz w:val="22"/>
          <w:szCs w:val="22"/>
        </w:rPr>
        <w:t>(AOR)</w:t>
      </w:r>
      <w:r w:rsidRPr="004558D5">
        <w:rPr>
          <w:rFonts w:eastAsia="Times New Roman"/>
          <w:spacing w:val="-5"/>
          <w:sz w:val="22"/>
          <w:szCs w:val="22"/>
        </w:rPr>
        <w:t xml:space="preserve"> </w:t>
      </w:r>
      <w:r w:rsidRPr="004558D5">
        <w:rPr>
          <w:rFonts w:eastAsia="Times New Roman"/>
          <w:sz w:val="22"/>
          <w:szCs w:val="22"/>
        </w:rPr>
        <w:t>on</w:t>
      </w:r>
      <w:r w:rsidRPr="004558D5">
        <w:rPr>
          <w:rFonts w:eastAsia="Times New Roman"/>
          <w:spacing w:val="-2"/>
          <w:sz w:val="22"/>
          <w:szCs w:val="22"/>
        </w:rPr>
        <w:t xml:space="preserve"> </w:t>
      </w:r>
      <w:r w:rsidRPr="004558D5">
        <w:rPr>
          <w:rFonts w:eastAsia="Times New Roman"/>
          <w:sz w:val="22"/>
          <w:szCs w:val="22"/>
        </w:rPr>
        <w:t>Grants.gov.</w:t>
      </w:r>
      <w:r w:rsidRPr="004558D5">
        <w:rPr>
          <w:rFonts w:eastAsia="Times New Roman"/>
          <w:spacing w:val="40"/>
          <w:sz w:val="22"/>
          <w:szCs w:val="22"/>
        </w:rPr>
        <w:t xml:space="preserve"> </w:t>
      </w:r>
      <w:r w:rsidRPr="004558D5">
        <w:rPr>
          <w:rFonts w:eastAsia="Times New Roman"/>
          <w:sz w:val="22"/>
          <w:szCs w:val="22"/>
        </w:rPr>
        <w:t>This</w:t>
      </w:r>
      <w:r w:rsidRPr="004558D5">
        <w:rPr>
          <w:rFonts w:eastAsia="Times New Roman"/>
          <w:spacing w:val="-4"/>
          <w:sz w:val="22"/>
          <w:szCs w:val="22"/>
        </w:rPr>
        <w:t xml:space="preserve"> </w:t>
      </w:r>
      <w:r w:rsidRPr="004558D5">
        <w:rPr>
          <w:rFonts w:eastAsia="Times New Roman"/>
          <w:sz w:val="22"/>
          <w:szCs w:val="22"/>
        </w:rPr>
        <w:t>UEI</w:t>
      </w:r>
      <w:r w:rsidRPr="004558D5">
        <w:rPr>
          <w:rFonts w:eastAsia="Times New Roman"/>
          <w:spacing w:val="-7"/>
          <w:sz w:val="22"/>
          <w:szCs w:val="22"/>
        </w:rPr>
        <w:t xml:space="preserve"> </w:t>
      </w:r>
      <w:r w:rsidRPr="004558D5">
        <w:rPr>
          <w:rFonts w:eastAsia="Times New Roman"/>
          <w:sz w:val="22"/>
          <w:szCs w:val="22"/>
        </w:rPr>
        <w:t>is</w:t>
      </w:r>
      <w:r w:rsidRPr="004558D5">
        <w:rPr>
          <w:rFonts w:eastAsia="Times New Roman"/>
          <w:spacing w:val="-2"/>
          <w:sz w:val="22"/>
          <w:szCs w:val="22"/>
        </w:rPr>
        <w:t xml:space="preserve"> </w:t>
      </w:r>
      <w:r w:rsidRPr="004558D5">
        <w:rPr>
          <w:rFonts w:eastAsia="Times New Roman"/>
          <w:sz w:val="22"/>
          <w:szCs w:val="22"/>
        </w:rPr>
        <w:t>assigned</w:t>
      </w:r>
      <w:r w:rsidRPr="004558D5">
        <w:rPr>
          <w:rFonts w:eastAsia="Times New Roman"/>
          <w:spacing w:val="-4"/>
          <w:sz w:val="22"/>
          <w:szCs w:val="22"/>
        </w:rPr>
        <w:t xml:space="preserve"> </w:t>
      </w:r>
      <w:r w:rsidRPr="004558D5">
        <w:rPr>
          <w:rFonts w:eastAsia="Times New Roman"/>
          <w:sz w:val="22"/>
          <w:szCs w:val="22"/>
        </w:rPr>
        <w:t>to</w:t>
      </w:r>
      <w:r w:rsidRPr="004558D5">
        <w:rPr>
          <w:rFonts w:eastAsia="Times New Roman"/>
          <w:spacing w:val="-4"/>
          <w:sz w:val="22"/>
          <w:szCs w:val="22"/>
        </w:rPr>
        <w:t xml:space="preserve"> </w:t>
      </w:r>
      <w:r w:rsidRPr="004558D5">
        <w:rPr>
          <w:rFonts w:eastAsia="Times New Roman"/>
          <w:sz w:val="22"/>
          <w:szCs w:val="22"/>
        </w:rPr>
        <w:t>your organization in SAM.gov at the time your organization registers in SAM.gov.</w:t>
      </w:r>
      <w:r w:rsidRPr="004558D5">
        <w:rPr>
          <w:rFonts w:eastAsia="Times New Roman"/>
          <w:spacing w:val="40"/>
          <w:sz w:val="22"/>
          <w:szCs w:val="22"/>
        </w:rPr>
        <w:t xml:space="preserve"> </w:t>
      </w:r>
      <w:r w:rsidRPr="004558D5">
        <w:rPr>
          <w:rFonts w:eastAsia="Times New Roman"/>
          <w:sz w:val="22"/>
          <w:szCs w:val="22"/>
        </w:rPr>
        <w:t xml:space="preserve">If you do not enter the UEI assigned by SAM.gov on your application, Grants.gov will reject your </w:t>
      </w:r>
      <w:r w:rsidRPr="004558D5">
        <w:rPr>
          <w:rFonts w:eastAsia="Times New Roman"/>
          <w:spacing w:val="-2"/>
          <w:sz w:val="22"/>
          <w:szCs w:val="22"/>
        </w:rPr>
        <w:t>application.</w:t>
      </w:r>
    </w:p>
    <w:p w:rsidR="00035FCC" w:rsidRPr="004558D5" w:rsidP="00035FCC" w14:paraId="3C664EA6" w14:textId="77777777">
      <w:pPr>
        <w:ind w:right="86"/>
        <w:rPr>
          <w:rFonts w:eastAsia="Times New Roman"/>
          <w:sz w:val="22"/>
          <w:szCs w:val="22"/>
        </w:rPr>
      </w:pPr>
    </w:p>
    <w:p w:rsidR="00035FCC" w:rsidRPr="004558D5" w:rsidP="00035FCC" w14:paraId="3BE3FA1E" w14:textId="77777777">
      <w:pPr>
        <w:widowControl w:val="0"/>
        <w:numPr>
          <w:ilvl w:val="0"/>
          <w:numId w:val="33"/>
        </w:numPr>
        <w:tabs>
          <w:tab w:val="left" w:pos="479"/>
        </w:tabs>
        <w:autoSpaceDE w:val="0"/>
        <w:autoSpaceDN w:val="0"/>
        <w:ind w:left="479" w:right="86"/>
        <w:rPr>
          <w:rFonts w:eastAsia="Times New Roman"/>
          <w:sz w:val="22"/>
          <w:szCs w:val="22"/>
        </w:rPr>
      </w:pPr>
      <w:r w:rsidRPr="004558D5">
        <w:rPr>
          <w:rFonts w:eastAsia="Times New Roman"/>
          <w:b/>
          <w:sz w:val="22"/>
          <w:szCs w:val="22"/>
        </w:rPr>
        <w:t xml:space="preserve">VERIFY SUBMISSION IS OK </w:t>
      </w:r>
      <w:r w:rsidRPr="004558D5">
        <w:rPr>
          <w:rFonts w:eastAsia="Times New Roman"/>
          <w:sz w:val="22"/>
          <w:szCs w:val="22"/>
        </w:rPr>
        <w:t>– You will want to verify that Grants.gov received your application submission on time and that it was validated successfully.</w:t>
      </w:r>
      <w:r w:rsidRPr="004558D5">
        <w:rPr>
          <w:rFonts w:eastAsia="Times New Roman"/>
          <w:spacing w:val="40"/>
          <w:sz w:val="22"/>
          <w:szCs w:val="22"/>
        </w:rPr>
        <w:t xml:space="preserve"> </w:t>
      </w:r>
      <w:r w:rsidRPr="004558D5">
        <w:rPr>
          <w:rFonts w:eastAsia="Times New Roman"/>
          <w:sz w:val="22"/>
          <w:szCs w:val="22"/>
        </w:rPr>
        <w:t>To see the date/time your application was received, login to Grants.gov and click on the Track My Application link.</w:t>
      </w:r>
      <w:r w:rsidRPr="004558D5">
        <w:rPr>
          <w:rFonts w:eastAsia="Times New Roman"/>
          <w:spacing w:val="40"/>
          <w:sz w:val="22"/>
          <w:szCs w:val="22"/>
        </w:rPr>
        <w:t xml:space="preserve"> </w:t>
      </w:r>
      <w:r w:rsidRPr="004558D5">
        <w:rPr>
          <w:rFonts w:eastAsia="Times New Roman"/>
          <w:sz w:val="22"/>
          <w:szCs w:val="22"/>
        </w:rPr>
        <w:t>For</w:t>
      </w:r>
      <w:r w:rsidRPr="004558D5">
        <w:rPr>
          <w:rFonts w:eastAsia="Times New Roman"/>
          <w:spacing w:val="-4"/>
          <w:sz w:val="22"/>
          <w:szCs w:val="22"/>
        </w:rPr>
        <w:t xml:space="preserve"> </w:t>
      </w:r>
      <w:r w:rsidRPr="004558D5">
        <w:rPr>
          <w:rFonts w:eastAsia="Times New Roman"/>
          <w:sz w:val="22"/>
          <w:szCs w:val="22"/>
        </w:rPr>
        <w:t>a</w:t>
      </w:r>
      <w:r w:rsidRPr="004558D5">
        <w:rPr>
          <w:rFonts w:eastAsia="Times New Roman"/>
          <w:spacing w:val="-4"/>
          <w:sz w:val="22"/>
          <w:szCs w:val="22"/>
        </w:rPr>
        <w:t xml:space="preserve"> </w:t>
      </w:r>
      <w:r w:rsidRPr="004558D5">
        <w:rPr>
          <w:rFonts w:eastAsia="Times New Roman"/>
          <w:sz w:val="22"/>
          <w:szCs w:val="22"/>
        </w:rPr>
        <w:t>successful</w:t>
      </w:r>
      <w:r w:rsidRPr="004558D5">
        <w:rPr>
          <w:rFonts w:eastAsia="Times New Roman"/>
          <w:spacing w:val="-3"/>
          <w:sz w:val="22"/>
          <w:szCs w:val="22"/>
        </w:rPr>
        <w:t xml:space="preserve"> </w:t>
      </w:r>
      <w:r w:rsidRPr="004558D5">
        <w:rPr>
          <w:rFonts w:eastAsia="Times New Roman"/>
          <w:sz w:val="22"/>
          <w:szCs w:val="22"/>
        </w:rPr>
        <w:t>submission,</w:t>
      </w:r>
      <w:r w:rsidRPr="004558D5">
        <w:rPr>
          <w:rFonts w:eastAsia="Times New Roman"/>
          <w:spacing w:val="-3"/>
          <w:sz w:val="22"/>
          <w:szCs w:val="22"/>
        </w:rPr>
        <w:t xml:space="preserve"> </w:t>
      </w:r>
      <w:r w:rsidRPr="004558D5">
        <w:rPr>
          <w:rFonts w:eastAsia="Times New Roman"/>
          <w:sz w:val="22"/>
          <w:szCs w:val="22"/>
        </w:rPr>
        <w:t>the</w:t>
      </w:r>
      <w:r w:rsidRPr="004558D5">
        <w:rPr>
          <w:rFonts w:eastAsia="Times New Roman"/>
          <w:spacing w:val="-4"/>
          <w:sz w:val="22"/>
          <w:szCs w:val="22"/>
        </w:rPr>
        <w:t xml:space="preserve"> </w:t>
      </w:r>
      <w:r w:rsidRPr="004558D5">
        <w:rPr>
          <w:rFonts w:eastAsia="Times New Roman"/>
          <w:sz w:val="22"/>
          <w:szCs w:val="22"/>
        </w:rPr>
        <w:t>date/time</w:t>
      </w:r>
      <w:r w:rsidRPr="004558D5">
        <w:rPr>
          <w:rFonts w:eastAsia="Times New Roman"/>
          <w:spacing w:val="-4"/>
          <w:sz w:val="22"/>
          <w:szCs w:val="22"/>
        </w:rPr>
        <w:t xml:space="preserve"> </w:t>
      </w:r>
      <w:r w:rsidRPr="004558D5">
        <w:rPr>
          <w:rFonts w:eastAsia="Times New Roman"/>
          <w:sz w:val="22"/>
          <w:szCs w:val="22"/>
        </w:rPr>
        <w:t>received</w:t>
      </w:r>
      <w:r w:rsidRPr="004558D5">
        <w:rPr>
          <w:rFonts w:eastAsia="Times New Roman"/>
          <w:spacing w:val="-3"/>
          <w:sz w:val="22"/>
          <w:szCs w:val="22"/>
        </w:rPr>
        <w:t xml:space="preserve"> </w:t>
      </w:r>
      <w:r w:rsidRPr="004558D5">
        <w:rPr>
          <w:rFonts w:eastAsia="Times New Roman"/>
          <w:sz w:val="22"/>
          <w:szCs w:val="22"/>
        </w:rPr>
        <w:t>should</w:t>
      </w:r>
      <w:r w:rsidRPr="004558D5">
        <w:rPr>
          <w:rFonts w:eastAsia="Times New Roman"/>
          <w:spacing w:val="-3"/>
          <w:sz w:val="22"/>
          <w:szCs w:val="22"/>
        </w:rPr>
        <w:t xml:space="preserve"> </w:t>
      </w:r>
      <w:r w:rsidRPr="004558D5">
        <w:rPr>
          <w:rFonts w:eastAsia="Times New Roman"/>
          <w:sz w:val="22"/>
          <w:szCs w:val="22"/>
        </w:rPr>
        <w:t>be</w:t>
      </w:r>
      <w:r w:rsidRPr="004558D5">
        <w:rPr>
          <w:rFonts w:eastAsia="Times New Roman"/>
          <w:spacing w:val="-2"/>
          <w:sz w:val="22"/>
          <w:szCs w:val="22"/>
        </w:rPr>
        <w:t xml:space="preserve"> </w:t>
      </w:r>
      <w:r w:rsidRPr="004558D5">
        <w:rPr>
          <w:rFonts w:eastAsia="Times New Roman"/>
          <w:sz w:val="22"/>
          <w:szCs w:val="22"/>
        </w:rPr>
        <w:t>earlier</w:t>
      </w:r>
      <w:r w:rsidRPr="004558D5">
        <w:rPr>
          <w:rFonts w:eastAsia="Times New Roman"/>
          <w:spacing w:val="-2"/>
          <w:sz w:val="22"/>
          <w:szCs w:val="22"/>
        </w:rPr>
        <w:t xml:space="preserve"> </w:t>
      </w:r>
      <w:r w:rsidRPr="004558D5">
        <w:rPr>
          <w:rFonts w:eastAsia="Times New Roman"/>
          <w:sz w:val="22"/>
          <w:szCs w:val="22"/>
        </w:rPr>
        <w:t>than</w:t>
      </w:r>
      <w:r w:rsidRPr="004558D5">
        <w:rPr>
          <w:rFonts w:eastAsia="Times New Roman"/>
          <w:spacing w:val="-3"/>
          <w:sz w:val="22"/>
          <w:szCs w:val="22"/>
        </w:rPr>
        <w:t xml:space="preserve"> </w:t>
      </w:r>
      <w:r w:rsidRPr="004558D5">
        <w:rPr>
          <w:rFonts w:eastAsia="Times New Roman"/>
          <w:sz w:val="22"/>
          <w:szCs w:val="22"/>
        </w:rPr>
        <w:t>11:59:59</w:t>
      </w:r>
      <w:r w:rsidRPr="004558D5">
        <w:rPr>
          <w:rFonts w:eastAsia="Times New Roman"/>
          <w:spacing w:val="-3"/>
          <w:sz w:val="22"/>
          <w:szCs w:val="22"/>
        </w:rPr>
        <w:t xml:space="preserve"> </w:t>
      </w:r>
      <w:r w:rsidRPr="004558D5">
        <w:rPr>
          <w:rFonts w:eastAsia="Times New Roman"/>
          <w:sz w:val="22"/>
          <w:szCs w:val="22"/>
        </w:rPr>
        <w:t>p.m. Eastern Time, on the deadline date, AND the application status should be: Validated, Received by Agency, or Agency Tracking Number Assigned.</w:t>
      </w:r>
      <w:r w:rsidRPr="004558D5">
        <w:rPr>
          <w:rFonts w:eastAsia="Times New Roman"/>
          <w:spacing w:val="40"/>
          <w:sz w:val="22"/>
          <w:szCs w:val="22"/>
        </w:rPr>
        <w:t xml:space="preserve"> </w:t>
      </w:r>
      <w:r w:rsidRPr="004558D5">
        <w:rPr>
          <w:rFonts w:eastAsia="Times New Roman"/>
          <w:sz w:val="22"/>
          <w:szCs w:val="22"/>
        </w:rPr>
        <w:t xml:space="preserve">Once the Department receives your application from Grants.gov, an Agency Tracking Number (PR/award number) will be assigned to your application and will be available for viewing on Grants.gov’s </w:t>
      </w:r>
      <w:hyperlink r:id="rId36">
        <w:r w:rsidRPr="004558D5">
          <w:rPr>
            <w:rFonts w:eastAsia="Times New Roman"/>
            <w:color w:val="0000FF"/>
            <w:sz w:val="22"/>
            <w:szCs w:val="22"/>
            <w:u w:val="single" w:color="0000FF"/>
          </w:rPr>
          <w:t>Track My</w:t>
        </w:r>
      </w:hyperlink>
      <w:r w:rsidRPr="004558D5">
        <w:rPr>
          <w:rFonts w:eastAsia="Times New Roman"/>
          <w:color w:val="0000FF"/>
          <w:sz w:val="22"/>
          <w:szCs w:val="22"/>
          <w:u w:val="single"/>
        </w:rPr>
        <w:t xml:space="preserve"> </w:t>
      </w:r>
      <w:hyperlink r:id="rId36">
        <w:r w:rsidRPr="004558D5">
          <w:rPr>
            <w:rFonts w:eastAsia="Times New Roman"/>
            <w:color w:val="0000FF"/>
            <w:sz w:val="22"/>
            <w:szCs w:val="22"/>
            <w:u w:val="single" w:color="0000FF"/>
          </w:rPr>
          <w:t>Application</w:t>
        </w:r>
      </w:hyperlink>
      <w:r w:rsidRPr="004558D5">
        <w:rPr>
          <w:rFonts w:eastAsia="Times New Roman"/>
          <w:color w:val="0000FF"/>
          <w:sz w:val="22"/>
          <w:szCs w:val="22"/>
        </w:rPr>
        <w:t xml:space="preserve"> </w:t>
      </w:r>
      <w:r w:rsidRPr="004558D5">
        <w:rPr>
          <w:rFonts w:eastAsia="Times New Roman"/>
          <w:sz w:val="22"/>
          <w:szCs w:val="22"/>
        </w:rPr>
        <w:t>link.</w:t>
      </w:r>
    </w:p>
    <w:p w:rsidR="00035FCC" w:rsidRPr="004558D5" w:rsidP="00035FCC" w14:paraId="33FF2A24" w14:textId="77777777">
      <w:pPr>
        <w:ind w:right="86"/>
        <w:rPr>
          <w:rFonts w:eastAsia="Times New Roman"/>
          <w:sz w:val="22"/>
          <w:szCs w:val="22"/>
        </w:rPr>
      </w:pPr>
    </w:p>
    <w:p w:rsidR="00035FCC" w:rsidRPr="004558D5" w:rsidP="00035FCC" w14:paraId="5F00675D" w14:textId="77777777">
      <w:pPr>
        <w:ind w:left="480" w:right="86"/>
        <w:rPr>
          <w:rFonts w:eastAsia="Times New Roman"/>
          <w:sz w:val="22"/>
          <w:szCs w:val="22"/>
        </w:rPr>
      </w:pPr>
      <w:r w:rsidRPr="004558D5">
        <w:rPr>
          <w:rFonts w:eastAsia="Times New Roman"/>
          <w:sz w:val="22"/>
          <w:szCs w:val="22"/>
        </w:rPr>
        <w:t>If the date/time received is later than 11:59:59 p.m. Eastern Time, on the deadline date, your application is late.</w:t>
      </w:r>
      <w:r w:rsidRPr="004558D5">
        <w:rPr>
          <w:rFonts w:eastAsia="Times New Roman"/>
          <w:spacing w:val="40"/>
          <w:sz w:val="22"/>
          <w:szCs w:val="22"/>
        </w:rPr>
        <w:t xml:space="preserve"> </w:t>
      </w:r>
      <w:r w:rsidRPr="004558D5">
        <w:rPr>
          <w:rFonts w:eastAsia="Times New Roman"/>
          <w:sz w:val="22"/>
          <w:szCs w:val="22"/>
        </w:rPr>
        <w:t>If your application has a status of “Received” it is still awaiting validation by Grants.gov.</w:t>
      </w:r>
      <w:r w:rsidRPr="004558D5">
        <w:rPr>
          <w:rFonts w:eastAsia="Times New Roman"/>
          <w:spacing w:val="40"/>
          <w:sz w:val="22"/>
          <w:szCs w:val="22"/>
        </w:rPr>
        <w:t xml:space="preserve"> </w:t>
      </w:r>
      <w:r w:rsidRPr="004558D5">
        <w:rPr>
          <w:rFonts w:eastAsia="Times New Roman"/>
          <w:sz w:val="22"/>
          <w:szCs w:val="22"/>
        </w:rPr>
        <w:t>Once validation is complete, the status will either change to “Validated” or “Rejected with Errors.”</w:t>
      </w:r>
      <w:r w:rsidRPr="004558D5">
        <w:rPr>
          <w:rFonts w:eastAsia="Times New Roman"/>
          <w:spacing w:val="40"/>
          <w:sz w:val="22"/>
          <w:szCs w:val="22"/>
        </w:rPr>
        <w:t xml:space="preserve"> </w:t>
      </w:r>
      <w:r w:rsidRPr="004558D5">
        <w:rPr>
          <w:rFonts w:eastAsia="Times New Roman"/>
          <w:sz w:val="22"/>
          <w:szCs w:val="22"/>
        </w:rPr>
        <w:t>If the status is “Rejected with Errors,” your application has not been received</w:t>
      </w:r>
      <w:r w:rsidRPr="004558D5">
        <w:rPr>
          <w:rFonts w:eastAsia="Times New Roman"/>
          <w:spacing w:val="-2"/>
          <w:sz w:val="22"/>
          <w:szCs w:val="22"/>
        </w:rPr>
        <w:t xml:space="preserve"> </w:t>
      </w:r>
      <w:r w:rsidRPr="004558D5">
        <w:rPr>
          <w:rFonts w:eastAsia="Times New Roman"/>
          <w:sz w:val="22"/>
          <w:szCs w:val="22"/>
        </w:rPr>
        <w:t>successfully.</w:t>
      </w:r>
      <w:r w:rsidRPr="004558D5">
        <w:rPr>
          <w:rFonts w:eastAsia="Times New Roman"/>
          <w:spacing w:val="40"/>
          <w:sz w:val="22"/>
          <w:szCs w:val="22"/>
        </w:rPr>
        <w:t xml:space="preserve"> </w:t>
      </w:r>
      <w:r w:rsidRPr="004558D5">
        <w:rPr>
          <w:rFonts w:eastAsia="Times New Roman"/>
          <w:sz w:val="22"/>
          <w:szCs w:val="22"/>
        </w:rPr>
        <w:t>Some</w:t>
      </w:r>
      <w:r w:rsidRPr="004558D5">
        <w:rPr>
          <w:rFonts w:eastAsia="Times New Roman"/>
          <w:spacing w:val="-3"/>
          <w:sz w:val="22"/>
          <w:szCs w:val="22"/>
        </w:rPr>
        <w:t xml:space="preserve"> </w:t>
      </w:r>
      <w:r w:rsidRPr="004558D5">
        <w:rPr>
          <w:rFonts w:eastAsia="Times New Roman"/>
          <w:sz w:val="22"/>
          <w:szCs w:val="22"/>
        </w:rPr>
        <w:t>of</w:t>
      </w:r>
      <w:r w:rsidRPr="004558D5">
        <w:rPr>
          <w:rFonts w:eastAsia="Times New Roman"/>
          <w:spacing w:val="-3"/>
          <w:sz w:val="22"/>
          <w:szCs w:val="22"/>
        </w:rPr>
        <w:t xml:space="preserve"> </w:t>
      </w:r>
      <w:r w:rsidRPr="004558D5">
        <w:rPr>
          <w:rFonts w:eastAsia="Times New Roman"/>
          <w:sz w:val="22"/>
          <w:szCs w:val="22"/>
        </w:rPr>
        <w:t>the</w:t>
      </w:r>
      <w:r w:rsidRPr="004558D5">
        <w:rPr>
          <w:rFonts w:eastAsia="Times New Roman"/>
          <w:spacing w:val="-3"/>
          <w:sz w:val="22"/>
          <w:szCs w:val="22"/>
        </w:rPr>
        <w:t xml:space="preserve"> </w:t>
      </w:r>
      <w:r w:rsidRPr="004558D5">
        <w:rPr>
          <w:rFonts w:eastAsia="Times New Roman"/>
          <w:sz w:val="22"/>
          <w:szCs w:val="22"/>
        </w:rPr>
        <w:t>reasons</w:t>
      </w:r>
      <w:r w:rsidRPr="004558D5">
        <w:rPr>
          <w:rFonts w:eastAsia="Times New Roman"/>
          <w:spacing w:val="-2"/>
          <w:sz w:val="22"/>
          <w:szCs w:val="22"/>
        </w:rPr>
        <w:t xml:space="preserve"> </w:t>
      </w:r>
      <w:r w:rsidRPr="004558D5">
        <w:rPr>
          <w:rFonts w:eastAsia="Times New Roman"/>
          <w:sz w:val="22"/>
          <w:szCs w:val="22"/>
        </w:rPr>
        <w:t>Grants.gov</w:t>
      </w:r>
      <w:r w:rsidRPr="004558D5">
        <w:rPr>
          <w:rFonts w:eastAsia="Times New Roman"/>
          <w:spacing w:val="-2"/>
          <w:sz w:val="22"/>
          <w:szCs w:val="22"/>
        </w:rPr>
        <w:t xml:space="preserve"> </w:t>
      </w:r>
      <w:r w:rsidRPr="004558D5">
        <w:rPr>
          <w:rFonts w:eastAsia="Times New Roman"/>
          <w:sz w:val="22"/>
          <w:szCs w:val="22"/>
        </w:rPr>
        <w:t>may</w:t>
      </w:r>
      <w:r w:rsidRPr="004558D5">
        <w:rPr>
          <w:rFonts w:eastAsia="Times New Roman"/>
          <w:spacing w:val="-2"/>
          <w:sz w:val="22"/>
          <w:szCs w:val="22"/>
        </w:rPr>
        <w:t xml:space="preserve"> </w:t>
      </w:r>
      <w:r w:rsidRPr="004558D5">
        <w:rPr>
          <w:rFonts w:eastAsia="Times New Roman"/>
          <w:sz w:val="22"/>
          <w:szCs w:val="22"/>
        </w:rPr>
        <w:t>reject an</w:t>
      </w:r>
      <w:r w:rsidRPr="004558D5">
        <w:rPr>
          <w:rFonts w:eastAsia="Times New Roman"/>
          <w:spacing w:val="-2"/>
          <w:sz w:val="22"/>
          <w:szCs w:val="22"/>
        </w:rPr>
        <w:t xml:space="preserve"> </w:t>
      </w:r>
      <w:r w:rsidRPr="004558D5">
        <w:rPr>
          <w:rFonts w:eastAsia="Times New Roman"/>
          <w:sz w:val="22"/>
          <w:szCs w:val="22"/>
        </w:rPr>
        <w:t>application</w:t>
      </w:r>
      <w:r w:rsidRPr="004558D5">
        <w:rPr>
          <w:rFonts w:eastAsia="Times New Roman"/>
          <w:spacing w:val="-2"/>
          <w:sz w:val="22"/>
          <w:szCs w:val="22"/>
        </w:rPr>
        <w:t xml:space="preserve"> </w:t>
      </w:r>
      <w:r w:rsidRPr="004558D5">
        <w:rPr>
          <w:rFonts w:eastAsia="Times New Roman"/>
          <w:sz w:val="22"/>
          <w:szCs w:val="22"/>
        </w:rPr>
        <w:t>can</w:t>
      </w:r>
      <w:r w:rsidRPr="004558D5">
        <w:rPr>
          <w:rFonts w:eastAsia="Times New Roman"/>
          <w:spacing w:val="-2"/>
          <w:sz w:val="22"/>
          <w:szCs w:val="22"/>
        </w:rPr>
        <w:t xml:space="preserve"> </w:t>
      </w:r>
      <w:r w:rsidRPr="004558D5">
        <w:rPr>
          <w:rFonts w:eastAsia="Times New Roman"/>
          <w:sz w:val="22"/>
          <w:szCs w:val="22"/>
        </w:rPr>
        <w:t>be</w:t>
      </w:r>
      <w:r w:rsidRPr="004558D5">
        <w:rPr>
          <w:rFonts w:eastAsia="Times New Roman"/>
          <w:spacing w:val="-3"/>
          <w:sz w:val="22"/>
          <w:szCs w:val="22"/>
        </w:rPr>
        <w:t xml:space="preserve"> </w:t>
      </w:r>
      <w:r w:rsidRPr="004558D5">
        <w:rPr>
          <w:rFonts w:eastAsia="Times New Roman"/>
          <w:sz w:val="22"/>
          <w:szCs w:val="22"/>
        </w:rPr>
        <w:t>found on the Grants.gov site:</w:t>
      </w:r>
      <w:r w:rsidRPr="004558D5">
        <w:rPr>
          <w:rFonts w:eastAsia="Times New Roman"/>
          <w:spacing w:val="40"/>
          <w:sz w:val="22"/>
          <w:szCs w:val="22"/>
        </w:rPr>
        <w:t xml:space="preserve"> </w:t>
      </w:r>
      <w:hyperlink r:id="rId42">
        <w:r w:rsidRPr="004558D5">
          <w:rPr>
            <w:rFonts w:eastAsia="Times New Roman"/>
            <w:color w:val="0000FF"/>
            <w:sz w:val="22"/>
            <w:szCs w:val="22"/>
            <w:u w:val="single" w:color="0000FF"/>
          </w:rPr>
          <w:t>https://www.grants.gov/applicants/encountering-error-messages.html</w:t>
        </w:r>
        <w:r w:rsidRPr="004558D5">
          <w:rPr>
            <w:rFonts w:eastAsia="Times New Roman"/>
            <w:sz w:val="22"/>
            <w:szCs w:val="22"/>
          </w:rPr>
          <w:t>.</w:t>
        </w:r>
      </w:hyperlink>
      <w:r w:rsidRPr="004558D5">
        <w:rPr>
          <w:rFonts w:eastAsia="Times New Roman"/>
          <w:sz w:val="22"/>
          <w:szCs w:val="22"/>
        </w:rPr>
        <w:t xml:space="preserve"> For more detailed information on troubleshooting Adobe errors, you can review the Adobe Reader Software Tip Sheet at:</w:t>
      </w:r>
      <w:r w:rsidRPr="004558D5">
        <w:rPr>
          <w:rFonts w:eastAsia="Times New Roman"/>
          <w:spacing w:val="80"/>
          <w:sz w:val="22"/>
          <w:szCs w:val="22"/>
        </w:rPr>
        <w:t xml:space="preserve"> </w:t>
      </w:r>
      <w:r w:rsidRPr="004558D5">
        <w:rPr>
          <w:rFonts w:eastAsia="Times New Roman"/>
          <w:sz w:val="22"/>
          <w:szCs w:val="22"/>
        </w:rPr>
        <w:t>https://</w:t>
      </w:r>
      <w:hyperlink r:id="rId43">
        <w:r w:rsidRPr="004558D5">
          <w:rPr>
            <w:rFonts w:eastAsia="Times New Roman"/>
            <w:sz w:val="22"/>
            <w:szCs w:val="22"/>
          </w:rPr>
          <w:t>www.grants.gov/applicants/adobe-software-</w:t>
        </w:r>
      </w:hyperlink>
      <w:r w:rsidRPr="004558D5">
        <w:rPr>
          <w:rFonts w:eastAsia="Times New Roman"/>
          <w:sz w:val="22"/>
          <w:szCs w:val="22"/>
        </w:rPr>
        <w:t xml:space="preserve"> compatibility.html.</w:t>
      </w:r>
      <w:r w:rsidRPr="004558D5">
        <w:rPr>
          <w:rFonts w:eastAsia="Times New Roman"/>
          <w:spacing w:val="40"/>
          <w:sz w:val="22"/>
          <w:szCs w:val="22"/>
        </w:rPr>
        <w:t xml:space="preserve"> </w:t>
      </w:r>
      <w:r w:rsidRPr="004558D5">
        <w:rPr>
          <w:rFonts w:eastAsia="Times New Roman"/>
          <w:sz w:val="22"/>
          <w:szCs w:val="22"/>
        </w:rPr>
        <w:t>If</w:t>
      </w:r>
      <w:r w:rsidRPr="004558D5">
        <w:rPr>
          <w:rFonts w:eastAsia="Times New Roman"/>
          <w:spacing w:val="-4"/>
          <w:sz w:val="22"/>
          <w:szCs w:val="22"/>
        </w:rPr>
        <w:t xml:space="preserve"> </w:t>
      </w:r>
      <w:r w:rsidRPr="004558D5">
        <w:rPr>
          <w:rFonts w:eastAsia="Times New Roman"/>
          <w:sz w:val="22"/>
          <w:szCs w:val="22"/>
        </w:rPr>
        <w:t>you</w:t>
      </w:r>
      <w:r w:rsidRPr="004558D5">
        <w:rPr>
          <w:rFonts w:eastAsia="Times New Roman"/>
          <w:spacing w:val="-3"/>
          <w:sz w:val="22"/>
          <w:szCs w:val="22"/>
        </w:rPr>
        <w:t xml:space="preserve"> </w:t>
      </w:r>
      <w:r w:rsidRPr="004558D5">
        <w:rPr>
          <w:rFonts w:eastAsia="Times New Roman"/>
          <w:sz w:val="22"/>
          <w:szCs w:val="22"/>
        </w:rPr>
        <w:t>discover</w:t>
      </w:r>
      <w:r w:rsidRPr="004558D5">
        <w:rPr>
          <w:rFonts w:eastAsia="Times New Roman"/>
          <w:spacing w:val="-4"/>
          <w:sz w:val="22"/>
          <w:szCs w:val="22"/>
        </w:rPr>
        <w:t xml:space="preserve"> </w:t>
      </w:r>
      <w:r w:rsidRPr="004558D5">
        <w:rPr>
          <w:rFonts w:eastAsia="Times New Roman"/>
          <w:sz w:val="22"/>
          <w:szCs w:val="22"/>
        </w:rPr>
        <w:t>your</w:t>
      </w:r>
      <w:r w:rsidRPr="004558D5">
        <w:rPr>
          <w:rFonts w:eastAsia="Times New Roman"/>
          <w:spacing w:val="-2"/>
          <w:sz w:val="22"/>
          <w:szCs w:val="22"/>
        </w:rPr>
        <w:t xml:space="preserve"> </w:t>
      </w:r>
      <w:r w:rsidRPr="004558D5">
        <w:rPr>
          <w:rFonts w:eastAsia="Times New Roman"/>
          <w:sz w:val="22"/>
          <w:szCs w:val="22"/>
        </w:rPr>
        <w:t>application</w:t>
      </w:r>
      <w:r w:rsidRPr="004558D5">
        <w:rPr>
          <w:rFonts w:eastAsia="Times New Roman"/>
          <w:spacing w:val="-3"/>
          <w:sz w:val="22"/>
          <w:szCs w:val="22"/>
        </w:rPr>
        <w:t xml:space="preserve"> </w:t>
      </w:r>
      <w:r w:rsidRPr="004558D5">
        <w:rPr>
          <w:rFonts w:eastAsia="Times New Roman"/>
          <w:sz w:val="22"/>
          <w:szCs w:val="22"/>
        </w:rPr>
        <w:t>is</w:t>
      </w:r>
      <w:r w:rsidRPr="004558D5">
        <w:rPr>
          <w:rFonts w:eastAsia="Times New Roman"/>
          <w:spacing w:val="-3"/>
          <w:sz w:val="22"/>
          <w:szCs w:val="22"/>
        </w:rPr>
        <w:t xml:space="preserve"> </w:t>
      </w:r>
      <w:r w:rsidRPr="004558D5">
        <w:rPr>
          <w:rFonts w:eastAsia="Times New Roman"/>
          <w:sz w:val="22"/>
          <w:szCs w:val="22"/>
        </w:rPr>
        <w:t>late</w:t>
      </w:r>
      <w:r w:rsidRPr="004558D5">
        <w:rPr>
          <w:rFonts w:eastAsia="Times New Roman"/>
          <w:spacing w:val="-4"/>
          <w:sz w:val="22"/>
          <w:szCs w:val="22"/>
        </w:rPr>
        <w:t xml:space="preserve"> </w:t>
      </w:r>
      <w:r w:rsidRPr="004558D5">
        <w:rPr>
          <w:rFonts w:eastAsia="Times New Roman"/>
          <w:sz w:val="22"/>
          <w:szCs w:val="22"/>
        </w:rPr>
        <w:t>or</w:t>
      </w:r>
      <w:r w:rsidRPr="004558D5">
        <w:rPr>
          <w:rFonts w:eastAsia="Times New Roman"/>
          <w:spacing w:val="-4"/>
          <w:sz w:val="22"/>
          <w:szCs w:val="22"/>
        </w:rPr>
        <w:t xml:space="preserve"> </w:t>
      </w:r>
      <w:r w:rsidRPr="004558D5">
        <w:rPr>
          <w:rFonts w:eastAsia="Times New Roman"/>
          <w:sz w:val="22"/>
          <w:szCs w:val="22"/>
        </w:rPr>
        <w:t>has</w:t>
      </w:r>
      <w:r w:rsidRPr="004558D5">
        <w:rPr>
          <w:rFonts w:eastAsia="Times New Roman"/>
          <w:spacing w:val="-3"/>
          <w:sz w:val="22"/>
          <w:szCs w:val="22"/>
        </w:rPr>
        <w:t xml:space="preserve"> </w:t>
      </w:r>
      <w:r w:rsidRPr="004558D5">
        <w:rPr>
          <w:rFonts w:eastAsia="Times New Roman"/>
          <w:sz w:val="22"/>
          <w:szCs w:val="22"/>
        </w:rPr>
        <w:t>been</w:t>
      </w:r>
      <w:r w:rsidRPr="004558D5">
        <w:rPr>
          <w:rFonts w:eastAsia="Times New Roman"/>
          <w:spacing w:val="-1"/>
          <w:sz w:val="22"/>
          <w:szCs w:val="22"/>
        </w:rPr>
        <w:t xml:space="preserve"> </w:t>
      </w:r>
      <w:r w:rsidRPr="004558D5">
        <w:rPr>
          <w:rFonts w:eastAsia="Times New Roman"/>
          <w:sz w:val="22"/>
          <w:szCs w:val="22"/>
        </w:rPr>
        <w:t>rejected,</w:t>
      </w:r>
      <w:r w:rsidRPr="004558D5">
        <w:rPr>
          <w:rFonts w:eastAsia="Times New Roman"/>
          <w:spacing w:val="-3"/>
          <w:sz w:val="22"/>
          <w:szCs w:val="22"/>
        </w:rPr>
        <w:t xml:space="preserve"> </w:t>
      </w:r>
      <w:r w:rsidRPr="004558D5">
        <w:rPr>
          <w:rFonts w:eastAsia="Times New Roman"/>
          <w:sz w:val="22"/>
          <w:szCs w:val="22"/>
        </w:rPr>
        <w:t>please</w:t>
      </w:r>
      <w:r w:rsidRPr="004558D5">
        <w:rPr>
          <w:rFonts w:eastAsia="Times New Roman"/>
          <w:spacing w:val="-4"/>
          <w:sz w:val="22"/>
          <w:szCs w:val="22"/>
        </w:rPr>
        <w:t xml:space="preserve"> </w:t>
      </w:r>
      <w:r w:rsidRPr="004558D5">
        <w:rPr>
          <w:rFonts w:eastAsia="Times New Roman"/>
          <w:sz w:val="22"/>
          <w:szCs w:val="22"/>
        </w:rPr>
        <w:t>see</w:t>
      </w:r>
      <w:r w:rsidRPr="004558D5">
        <w:rPr>
          <w:rFonts w:eastAsia="Times New Roman"/>
          <w:spacing w:val="-4"/>
          <w:sz w:val="22"/>
          <w:szCs w:val="22"/>
        </w:rPr>
        <w:t xml:space="preserve"> </w:t>
      </w:r>
      <w:r w:rsidRPr="004558D5">
        <w:rPr>
          <w:rFonts w:eastAsia="Times New Roman"/>
          <w:sz w:val="22"/>
          <w:szCs w:val="22"/>
        </w:rPr>
        <w:t>the instructions below.</w:t>
      </w:r>
      <w:r w:rsidRPr="004558D5">
        <w:rPr>
          <w:rFonts w:eastAsia="Times New Roman"/>
          <w:spacing w:val="40"/>
          <w:sz w:val="22"/>
          <w:szCs w:val="22"/>
        </w:rPr>
        <w:t xml:space="preserve"> </w:t>
      </w:r>
      <w:r w:rsidRPr="004558D5">
        <w:rPr>
          <w:rFonts w:eastAsia="Times New Roman"/>
          <w:sz w:val="22"/>
          <w:szCs w:val="22"/>
        </w:rPr>
        <w:t>Note: You will receive a series of confirmations both online and via e- mail about the status of your application.</w:t>
      </w:r>
      <w:r w:rsidRPr="004558D5">
        <w:rPr>
          <w:rFonts w:eastAsia="Times New Roman"/>
          <w:spacing w:val="40"/>
          <w:sz w:val="22"/>
          <w:szCs w:val="22"/>
        </w:rPr>
        <w:t xml:space="preserve"> </w:t>
      </w:r>
      <w:r w:rsidRPr="004558D5">
        <w:rPr>
          <w:rFonts w:eastAsia="Times New Roman"/>
          <w:sz w:val="22"/>
          <w:szCs w:val="22"/>
        </w:rPr>
        <w:t>Please do not rely solely on e-mail to confirm whether your application has been received timely and validated successfully.</w:t>
      </w:r>
    </w:p>
    <w:p w:rsidR="00035FCC" w:rsidRPr="004558D5" w:rsidP="00035FCC" w14:paraId="2D8A5525" w14:textId="77777777">
      <w:pPr>
        <w:ind w:right="86"/>
        <w:rPr>
          <w:rFonts w:eastAsia="Times New Roman"/>
          <w:sz w:val="22"/>
          <w:szCs w:val="22"/>
        </w:rPr>
      </w:pPr>
    </w:p>
    <w:p w:rsidR="00035FCC" w:rsidRPr="004558D5" w:rsidP="00035FCC" w14:paraId="2EF137AC" w14:textId="77777777">
      <w:pPr>
        <w:keepNext/>
        <w:numPr>
          <w:ilvl w:val="0"/>
          <w:numId w:val="33"/>
        </w:numPr>
        <w:tabs>
          <w:tab w:val="num" w:pos="360"/>
          <w:tab w:val="left" w:pos="479"/>
        </w:tabs>
        <w:ind w:left="479" w:right="86" w:hanging="359"/>
        <w:outlineLvl w:val="0"/>
        <w:rPr>
          <w:rFonts w:eastAsia="Times New Roman"/>
          <w:b/>
          <w:sz w:val="22"/>
          <w:szCs w:val="22"/>
        </w:rPr>
      </w:pPr>
      <w:bookmarkStart w:id="28" w:name="4)_Submission_Problems"/>
      <w:bookmarkEnd w:id="28"/>
      <w:r w:rsidRPr="004558D5">
        <w:rPr>
          <w:rFonts w:eastAsia="Times New Roman"/>
          <w:b/>
          <w:sz w:val="22"/>
          <w:szCs w:val="22"/>
        </w:rPr>
        <w:t xml:space="preserve">  SUBMISSION</w:t>
      </w:r>
      <w:r w:rsidRPr="004558D5">
        <w:rPr>
          <w:rFonts w:eastAsia="Times New Roman"/>
          <w:b/>
          <w:spacing w:val="-4"/>
          <w:sz w:val="22"/>
          <w:szCs w:val="22"/>
        </w:rPr>
        <w:t xml:space="preserve"> </w:t>
      </w:r>
      <w:r w:rsidRPr="004558D5">
        <w:rPr>
          <w:rFonts w:eastAsia="Times New Roman"/>
          <w:b/>
          <w:spacing w:val="-2"/>
          <w:sz w:val="22"/>
          <w:szCs w:val="22"/>
        </w:rPr>
        <w:t>PROBLEMS</w:t>
      </w:r>
    </w:p>
    <w:p w:rsidR="00035FCC" w:rsidRPr="004558D5" w:rsidP="00035FCC" w14:paraId="76F1830B" w14:textId="77777777">
      <w:pPr>
        <w:widowControl w:val="0"/>
        <w:numPr>
          <w:ilvl w:val="1"/>
          <w:numId w:val="33"/>
        </w:numPr>
        <w:tabs>
          <w:tab w:val="left" w:pos="840"/>
        </w:tabs>
        <w:autoSpaceDE w:val="0"/>
        <w:autoSpaceDN w:val="0"/>
        <w:ind w:right="86"/>
        <w:rPr>
          <w:rFonts w:eastAsia="Times New Roman"/>
          <w:sz w:val="22"/>
          <w:szCs w:val="22"/>
        </w:rPr>
      </w:pPr>
      <w:r w:rsidRPr="004558D5">
        <w:rPr>
          <w:rFonts w:eastAsia="Times New Roman"/>
          <w:sz w:val="22"/>
          <w:szCs w:val="22"/>
        </w:rPr>
        <w:t>If</w:t>
      </w:r>
      <w:r w:rsidRPr="004558D5">
        <w:rPr>
          <w:rFonts w:eastAsia="Times New Roman"/>
          <w:spacing w:val="-4"/>
          <w:sz w:val="22"/>
          <w:szCs w:val="22"/>
        </w:rPr>
        <w:t xml:space="preserve"> </w:t>
      </w:r>
      <w:r w:rsidRPr="004558D5">
        <w:rPr>
          <w:rFonts w:eastAsia="Times New Roman"/>
          <w:sz w:val="22"/>
          <w:szCs w:val="22"/>
        </w:rPr>
        <w:t>you</w:t>
      </w:r>
      <w:r w:rsidRPr="004558D5">
        <w:rPr>
          <w:rFonts w:eastAsia="Times New Roman"/>
          <w:spacing w:val="-3"/>
          <w:sz w:val="22"/>
          <w:szCs w:val="22"/>
        </w:rPr>
        <w:t xml:space="preserve"> </w:t>
      </w:r>
      <w:r w:rsidRPr="004558D5">
        <w:rPr>
          <w:rFonts w:eastAsia="Times New Roman"/>
          <w:sz w:val="22"/>
          <w:szCs w:val="22"/>
        </w:rPr>
        <w:t>have</w:t>
      </w:r>
      <w:r w:rsidRPr="004558D5">
        <w:rPr>
          <w:rFonts w:eastAsia="Times New Roman"/>
          <w:spacing w:val="-4"/>
          <w:sz w:val="22"/>
          <w:szCs w:val="22"/>
        </w:rPr>
        <w:t xml:space="preserve"> </w:t>
      </w:r>
      <w:r w:rsidRPr="004558D5">
        <w:rPr>
          <w:rFonts w:eastAsia="Times New Roman"/>
          <w:sz w:val="22"/>
          <w:szCs w:val="22"/>
        </w:rPr>
        <w:t>problems</w:t>
      </w:r>
      <w:r w:rsidRPr="004558D5">
        <w:rPr>
          <w:rFonts w:eastAsia="Times New Roman"/>
          <w:spacing w:val="-3"/>
          <w:sz w:val="22"/>
          <w:szCs w:val="22"/>
        </w:rPr>
        <w:t xml:space="preserve"> </w:t>
      </w:r>
      <w:r w:rsidRPr="004558D5">
        <w:rPr>
          <w:rFonts w:eastAsia="Times New Roman"/>
          <w:sz w:val="22"/>
          <w:szCs w:val="22"/>
        </w:rPr>
        <w:t>submitting</w:t>
      </w:r>
      <w:r w:rsidRPr="004558D5">
        <w:rPr>
          <w:rFonts w:eastAsia="Times New Roman"/>
          <w:spacing w:val="-3"/>
          <w:sz w:val="22"/>
          <w:szCs w:val="22"/>
        </w:rPr>
        <w:t xml:space="preserve"> </w:t>
      </w:r>
      <w:r w:rsidRPr="004558D5">
        <w:rPr>
          <w:rFonts w:eastAsia="Times New Roman"/>
          <w:sz w:val="22"/>
          <w:szCs w:val="22"/>
        </w:rPr>
        <w:t>to</w:t>
      </w:r>
      <w:r w:rsidRPr="004558D5">
        <w:rPr>
          <w:rFonts w:eastAsia="Times New Roman"/>
          <w:spacing w:val="-3"/>
          <w:sz w:val="22"/>
          <w:szCs w:val="22"/>
        </w:rPr>
        <w:t xml:space="preserve"> </w:t>
      </w:r>
      <w:r w:rsidRPr="004558D5">
        <w:rPr>
          <w:rFonts w:eastAsia="Times New Roman"/>
          <w:sz w:val="22"/>
          <w:szCs w:val="22"/>
        </w:rPr>
        <w:t>Grants.gov</w:t>
      </w:r>
      <w:r w:rsidRPr="004558D5">
        <w:rPr>
          <w:rFonts w:eastAsia="Times New Roman"/>
          <w:spacing w:val="-3"/>
          <w:sz w:val="22"/>
          <w:szCs w:val="22"/>
        </w:rPr>
        <w:t xml:space="preserve"> </w:t>
      </w:r>
      <w:r w:rsidRPr="004558D5">
        <w:rPr>
          <w:rFonts w:eastAsia="Times New Roman"/>
          <w:sz w:val="22"/>
          <w:szCs w:val="22"/>
        </w:rPr>
        <w:t>before</w:t>
      </w:r>
      <w:r w:rsidRPr="004558D5">
        <w:rPr>
          <w:rFonts w:eastAsia="Times New Roman"/>
          <w:spacing w:val="-4"/>
          <w:sz w:val="22"/>
          <w:szCs w:val="22"/>
        </w:rPr>
        <w:t xml:space="preserve"> </w:t>
      </w:r>
      <w:r w:rsidRPr="004558D5">
        <w:rPr>
          <w:rFonts w:eastAsia="Times New Roman"/>
          <w:sz w:val="22"/>
          <w:szCs w:val="22"/>
        </w:rPr>
        <w:t>the</w:t>
      </w:r>
      <w:r w:rsidRPr="004558D5">
        <w:rPr>
          <w:rFonts w:eastAsia="Times New Roman"/>
          <w:spacing w:val="-4"/>
          <w:sz w:val="22"/>
          <w:szCs w:val="22"/>
        </w:rPr>
        <w:t xml:space="preserve"> </w:t>
      </w:r>
      <w:r w:rsidRPr="004558D5">
        <w:rPr>
          <w:rFonts w:eastAsia="Times New Roman"/>
          <w:sz w:val="22"/>
          <w:szCs w:val="22"/>
        </w:rPr>
        <w:t>closing</w:t>
      </w:r>
      <w:r w:rsidRPr="004558D5">
        <w:rPr>
          <w:rFonts w:eastAsia="Times New Roman"/>
          <w:spacing w:val="-3"/>
          <w:sz w:val="22"/>
          <w:szCs w:val="22"/>
        </w:rPr>
        <w:t xml:space="preserve"> </w:t>
      </w:r>
      <w:r w:rsidRPr="004558D5">
        <w:rPr>
          <w:rFonts w:eastAsia="Times New Roman"/>
          <w:sz w:val="22"/>
          <w:szCs w:val="22"/>
        </w:rPr>
        <w:t>date,</w:t>
      </w:r>
      <w:r w:rsidRPr="004558D5">
        <w:rPr>
          <w:rFonts w:eastAsia="Times New Roman"/>
          <w:spacing w:val="-3"/>
          <w:sz w:val="22"/>
          <w:szCs w:val="22"/>
        </w:rPr>
        <w:t xml:space="preserve"> </w:t>
      </w:r>
      <w:r w:rsidRPr="004558D5">
        <w:rPr>
          <w:rFonts w:eastAsia="Times New Roman"/>
          <w:sz w:val="22"/>
          <w:szCs w:val="22"/>
        </w:rPr>
        <w:t>please</w:t>
      </w:r>
      <w:r w:rsidRPr="004558D5">
        <w:rPr>
          <w:rFonts w:eastAsia="Times New Roman"/>
          <w:spacing w:val="-4"/>
          <w:sz w:val="22"/>
          <w:szCs w:val="22"/>
        </w:rPr>
        <w:t xml:space="preserve"> </w:t>
      </w:r>
      <w:r w:rsidRPr="004558D5">
        <w:rPr>
          <w:rFonts w:eastAsia="Times New Roman"/>
          <w:sz w:val="22"/>
          <w:szCs w:val="22"/>
        </w:rPr>
        <w:t xml:space="preserve">contact Grants.gov Customer Support at 1-800-518-4726 or email at: </w:t>
      </w:r>
      <w:hyperlink r:id="rId12">
        <w:r w:rsidRPr="004558D5">
          <w:rPr>
            <w:rFonts w:eastAsia="Times New Roman"/>
            <w:color w:val="0000FF"/>
            <w:sz w:val="22"/>
            <w:szCs w:val="22"/>
            <w:u w:val="single" w:color="0000FF"/>
          </w:rPr>
          <w:t>support@grants.gov</w:t>
        </w:r>
      </w:hyperlink>
      <w:r w:rsidRPr="004558D5">
        <w:rPr>
          <w:rFonts w:eastAsia="Times New Roman"/>
          <w:color w:val="0000FF"/>
          <w:sz w:val="22"/>
          <w:szCs w:val="22"/>
        </w:rPr>
        <w:t xml:space="preserve"> </w:t>
      </w:r>
      <w:r w:rsidRPr="004558D5">
        <w:rPr>
          <w:rFonts w:eastAsia="Times New Roman"/>
          <w:sz w:val="22"/>
          <w:szCs w:val="22"/>
        </w:rPr>
        <w:t>or access the Grants.gov Self-Service Knowledge Base web portal at:</w:t>
      </w:r>
      <w:r w:rsidRPr="004558D5">
        <w:rPr>
          <w:rFonts w:eastAsia="Times New Roman"/>
          <w:spacing w:val="40"/>
          <w:sz w:val="22"/>
          <w:szCs w:val="22"/>
        </w:rPr>
        <w:t xml:space="preserve"> </w:t>
      </w:r>
      <w:hyperlink r:id="rId44">
        <w:r w:rsidRPr="004558D5">
          <w:rPr>
            <w:rFonts w:eastAsia="Times New Roman"/>
            <w:color w:val="0000FF"/>
            <w:sz w:val="22"/>
            <w:szCs w:val="22"/>
            <w:u w:val="single" w:color="0000FF"/>
          </w:rPr>
          <w:t>https://grants-</w:t>
        </w:r>
      </w:hyperlink>
      <w:r w:rsidRPr="004558D5">
        <w:rPr>
          <w:rFonts w:eastAsia="Times New Roman"/>
          <w:color w:val="0000FF"/>
          <w:sz w:val="22"/>
          <w:szCs w:val="22"/>
        </w:rPr>
        <w:t xml:space="preserve"> </w:t>
      </w:r>
      <w:hyperlink r:id="rId44">
        <w:r w:rsidRPr="004558D5">
          <w:rPr>
            <w:rFonts w:eastAsia="Times New Roman"/>
            <w:color w:val="0000FF"/>
            <w:spacing w:val="-2"/>
            <w:sz w:val="22"/>
            <w:szCs w:val="22"/>
            <w:u w:val="single" w:color="0000FF"/>
          </w:rPr>
          <w:t>portal.psc.gov/Welcome.aspx?pt=Grants</w:t>
        </w:r>
      </w:hyperlink>
      <w:r w:rsidRPr="004558D5">
        <w:rPr>
          <w:rFonts w:eastAsia="Times New Roman"/>
          <w:sz w:val="22"/>
          <w:szCs w:val="22"/>
          <w:u w:color="0000FF"/>
        </w:rPr>
        <w:t>.</w:t>
      </w:r>
    </w:p>
    <w:p w:rsidR="00035FCC" w:rsidRPr="004558D5" w:rsidP="00035FCC" w14:paraId="2A3D3ABA" w14:textId="77777777">
      <w:pPr>
        <w:widowControl w:val="0"/>
        <w:numPr>
          <w:ilvl w:val="1"/>
          <w:numId w:val="33"/>
        </w:numPr>
        <w:tabs>
          <w:tab w:val="left" w:pos="840"/>
        </w:tabs>
        <w:autoSpaceDE w:val="0"/>
        <w:autoSpaceDN w:val="0"/>
        <w:ind w:right="86"/>
        <w:rPr>
          <w:rFonts w:eastAsia="Times New Roman"/>
          <w:sz w:val="22"/>
          <w:szCs w:val="22"/>
        </w:rPr>
      </w:pPr>
      <w:r w:rsidRPr="004558D5">
        <w:rPr>
          <w:rFonts w:eastAsia="Times New Roman"/>
          <w:sz w:val="22"/>
          <w:szCs w:val="22"/>
        </w:rPr>
        <w:t>The Department discourages paper applications, but if electronic submission is not possible (e.g., you do not have access to the internet), (1) you must provide a prior written notification that you intend to submit a paper application and (2) your paper application must be postmarked by the application deadline date. Your prior written notification may be submitted by email or by mail to the person listed in the FOR FURTHER INFORMATION CONTACT section of the competition Notice Inviting Applications (NIA).</w:t>
      </w:r>
      <w:r w:rsidRPr="004558D5">
        <w:rPr>
          <w:rFonts w:eastAsia="Times New Roman"/>
          <w:spacing w:val="40"/>
          <w:sz w:val="22"/>
          <w:szCs w:val="22"/>
        </w:rPr>
        <w:t xml:space="preserve"> </w:t>
      </w:r>
      <w:r w:rsidRPr="004558D5">
        <w:rPr>
          <w:rFonts w:eastAsia="Times New Roman"/>
          <w:sz w:val="22"/>
          <w:szCs w:val="22"/>
        </w:rPr>
        <w:t>If</w:t>
      </w:r>
      <w:r w:rsidRPr="004558D5">
        <w:rPr>
          <w:rFonts w:eastAsia="Times New Roman"/>
          <w:spacing w:val="-4"/>
          <w:sz w:val="22"/>
          <w:szCs w:val="22"/>
        </w:rPr>
        <w:t xml:space="preserve"> </w:t>
      </w:r>
      <w:r w:rsidRPr="004558D5">
        <w:rPr>
          <w:rFonts w:eastAsia="Times New Roman"/>
          <w:sz w:val="22"/>
          <w:szCs w:val="22"/>
        </w:rPr>
        <w:t>you</w:t>
      </w:r>
      <w:r w:rsidRPr="004558D5">
        <w:rPr>
          <w:rFonts w:eastAsia="Times New Roman"/>
          <w:spacing w:val="-3"/>
          <w:sz w:val="22"/>
          <w:szCs w:val="22"/>
        </w:rPr>
        <w:t xml:space="preserve"> </w:t>
      </w:r>
      <w:r w:rsidRPr="004558D5">
        <w:rPr>
          <w:rFonts w:eastAsia="Times New Roman"/>
          <w:sz w:val="22"/>
          <w:szCs w:val="22"/>
        </w:rPr>
        <w:t>submit</w:t>
      </w:r>
      <w:r w:rsidRPr="004558D5">
        <w:rPr>
          <w:rFonts w:eastAsia="Times New Roman"/>
          <w:spacing w:val="-3"/>
          <w:sz w:val="22"/>
          <w:szCs w:val="22"/>
        </w:rPr>
        <w:t xml:space="preserve"> </w:t>
      </w:r>
      <w:r w:rsidRPr="004558D5">
        <w:rPr>
          <w:rFonts w:eastAsia="Times New Roman"/>
          <w:sz w:val="22"/>
          <w:szCs w:val="22"/>
        </w:rPr>
        <w:t>your</w:t>
      </w:r>
      <w:r w:rsidRPr="004558D5">
        <w:rPr>
          <w:rFonts w:eastAsia="Times New Roman"/>
          <w:spacing w:val="-4"/>
          <w:sz w:val="22"/>
          <w:szCs w:val="22"/>
        </w:rPr>
        <w:t xml:space="preserve"> </w:t>
      </w:r>
      <w:r w:rsidRPr="004558D5">
        <w:rPr>
          <w:rFonts w:eastAsia="Times New Roman"/>
          <w:sz w:val="22"/>
          <w:szCs w:val="22"/>
        </w:rPr>
        <w:t>notification</w:t>
      </w:r>
      <w:r w:rsidRPr="004558D5">
        <w:rPr>
          <w:rFonts w:eastAsia="Times New Roman"/>
          <w:spacing w:val="-3"/>
          <w:sz w:val="22"/>
          <w:szCs w:val="22"/>
        </w:rPr>
        <w:t xml:space="preserve"> </w:t>
      </w:r>
      <w:r w:rsidRPr="004558D5">
        <w:rPr>
          <w:rFonts w:eastAsia="Times New Roman"/>
          <w:sz w:val="22"/>
          <w:szCs w:val="22"/>
        </w:rPr>
        <w:t>by</w:t>
      </w:r>
      <w:r w:rsidRPr="004558D5">
        <w:rPr>
          <w:rFonts w:eastAsia="Times New Roman"/>
          <w:spacing w:val="-3"/>
          <w:sz w:val="22"/>
          <w:szCs w:val="22"/>
        </w:rPr>
        <w:t xml:space="preserve"> </w:t>
      </w:r>
      <w:r w:rsidRPr="004558D5">
        <w:rPr>
          <w:rFonts w:eastAsia="Times New Roman"/>
          <w:sz w:val="22"/>
          <w:szCs w:val="22"/>
        </w:rPr>
        <w:t>email,</w:t>
      </w:r>
      <w:r w:rsidRPr="004558D5">
        <w:rPr>
          <w:rFonts w:eastAsia="Times New Roman"/>
          <w:spacing w:val="-3"/>
          <w:sz w:val="22"/>
          <w:szCs w:val="22"/>
        </w:rPr>
        <w:t xml:space="preserve"> </w:t>
      </w:r>
      <w:r w:rsidRPr="004558D5">
        <w:rPr>
          <w:rFonts w:eastAsia="Times New Roman"/>
          <w:sz w:val="22"/>
          <w:szCs w:val="22"/>
        </w:rPr>
        <w:t>it</w:t>
      </w:r>
      <w:r w:rsidRPr="004558D5">
        <w:rPr>
          <w:rFonts w:eastAsia="Times New Roman"/>
          <w:spacing w:val="-3"/>
          <w:sz w:val="22"/>
          <w:szCs w:val="22"/>
        </w:rPr>
        <w:t xml:space="preserve"> </w:t>
      </w:r>
      <w:r w:rsidRPr="004558D5">
        <w:rPr>
          <w:rFonts w:eastAsia="Times New Roman"/>
          <w:sz w:val="22"/>
          <w:szCs w:val="22"/>
        </w:rPr>
        <w:t>must</w:t>
      </w:r>
      <w:r w:rsidRPr="004558D5">
        <w:rPr>
          <w:rFonts w:eastAsia="Times New Roman"/>
          <w:spacing w:val="-3"/>
          <w:sz w:val="22"/>
          <w:szCs w:val="22"/>
        </w:rPr>
        <w:t xml:space="preserve"> </w:t>
      </w:r>
      <w:r w:rsidRPr="004558D5">
        <w:rPr>
          <w:rFonts w:eastAsia="Times New Roman"/>
          <w:sz w:val="22"/>
          <w:szCs w:val="22"/>
        </w:rPr>
        <w:t>be</w:t>
      </w:r>
      <w:r w:rsidRPr="004558D5">
        <w:rPr>
          <w:rFonts w:eastAsia="Times New Roman"/>
          <w:spacing w:val="-4"/>
          <w:sz w:val="22"/>
          <w:szCs w:val="22"/>
        </w:rPr>
        <w:t xml:space="preserve"> </w:t>
      </w:r>
      <w:r w:rsidRPr="004558D5">
        <w:rPr>
          <w:rFonts w:eastAsia="Times New Roman"/>
          <w:sz w:val="22"/>
          <w:szCs w:val="22"/>
        </w:rPr>
        <w:t>received</w:t>
      </w:r>
      <w:r w:rsidRPr="004558D5">
        <w:rPr>
          <w:rFonts w:eastAsia="Times New Roman"/>
          <w:spacing w:val="-3"/>
          <w:sz w:val="22"/>
          <w:szCs w:val="22"/>
        </w:rPr>
        <w:t xml:space="preserve"> </w:t>
      </w:r>
      <w:r w:rsidRPr="004558D5">
        <w:rPr>
          <w:rFonts w:eastAsia="Times New Roman"/>
          <w:sz w:val="22"/>
          <w:szCs w:val="22"/>
        </w:rPr>
        <w:t>by</w:t>
      </w:r>
      <w:r w:rsidRPr="004558D5">
        <w:rPr>
          <w:rFonts w:eastAsia="Times New Roman"/>
          <w:spacing w:val="-3"/>
          <w:sz w:val="22"/>
          <w:szCs w:val="22"/>
        </w:rPr>
        <w:t xml:space="preserve"> </w:t>
      </w:r>
      <w:r w:rsidRPr="004558D5">
        <w:rPr>
          <w:rFonts w:eastAsia="Times New Roman"/>
          <w:sz w:val="22"/>
          <w:szCs w:val="22"/>
        </w:rPr>
        <w:t>the</w:t>
      </w:r>
      <w:r w:rsidRPr="004558D5">
        <w:rPr>
          <w:rFonts w:eastAsia="Times New Roman"/>
          <w:spacing w:val="-2"/>
          <w:sz w:val="22"/>
          <w:szCs w:val="22"/>
        </w:rPr>
        <w:t xml:space="preserve"> </w:t>
      </w:r>
      <w:r w:rsidRPr="004558D5">
        <w:rPr>
          <w:rFonts w:eastAsia="Times New Roman"/>
          <w:sz w:val="22"/>
          <w:szCs w:val="22"/>
        </w:rPr>
        <w:t>Department</w:t>
      </w:r>
      <w:r w:rsidRPr="004558D5">
        <w:rPr>
          <w:rFonts w:eastAsia="Times New Roman"/>
          <w:spacing w:val="-3"/>
          <w:sz w:val="22"/>
          <w:szCs w:val="22"/>
        </w:rPr>
        <w:t xml:space="preserve"> </w:t>
      </w:r>
      <w:r w:rsidRPr="004558D5">
        <w:rPr>
          <w:rFonts w:eastAsia="Times New Roman"/>
          <w:sz w:val="22"/>
          <w:szCs w:val="22"/>
        </w:rPr>
        <w:t>no later than 14 calendar days before the application deadline date. If you mail your notification</w:t>
      </w:r>
      <w:r w:rsidRPr="004558D5">
        <w:rPr>
          <w:rFonts w:eastAsia="Times New Roman"/>
          <w:spacing w:val="-3"/>
          <w:sz w:val="22"/>
          <w:szCs w:val="22"/>
        </w:rPr>
        <w:t xml:space="preserve"> </w:t>
      </w:r>
      <w:r w:rsidRPr="004558D5">
        <w:rPr>
          <w:rFonts w:eastAsia="Times New Roman"/>
          <w:sz w:val="22"/>
          <w:szCs w:val="22"/>
        </w:rPr>
        <w:t>to</w:t>
      </w:r>
      <w:r w:rsidRPr="004558D5">
        <w:rPr>
          <w:rFonts w:eastAsia="Times New Roman"/>
          <w:spacing w:val="-3"/>
          <w:sz w:val="22"/>
          <w:szCs w:val="22"/>
        </w:rPr>
        <w:t xml:space="preserve"> </w:t>
      </w:r>
      <w:r w:rsidRPr="004558D5">
        <w:rPr>
          <w:rFonts w:eastAsia="Times New Roman"/>
          <w:sz w:val="22"/>
          <w:szCs w:val="22"/>
        </w:rPr>
        <w:t>the</w:t>
      </w:r>
      <w:r w:rsidRPr="004558D5">
        <w:rPr>
          <w:rFonts w:eastAsia="Times New Roman"/>
          <w:spacing w:val="-4"/>
          <w:sz w:val="22"/>
          <w:szCs w:val="22"/>
        </w:rPr>
        <w:t xml:space="preserve"> </w:t>
      </w:r>
      <w:r w:rsidRPr="004558D5">
        <w:rPr>
          <w:rFonts w:eastAsia="Times New Roman"/>
          <w:sz w:val="22"/>
          <w:szCs w:val="22"/>
        </w:rPr>
        <w:t>Department,</w:t>
      </w:r>
      <w:r w:rsidRPr="004558D5">
        <w:rPr>
          <w:rFonts w:eastAsia="Times New Roman"/>
          <w:spacing w:val="-3"/>
          <w:sz w:val="22"/>
          <w:szCs w:val="22"/>
        </w:rPr>
        <w:t xml:space="preserve"> </w:t>
      </w:r>
      <w:r w:rsidRPr="004558D5">
        <w:rPr>
          <w:rFonts w:eastAsia="Times New Roman"/>
          <w:sz w:val="22"/>
          <w:szCs w:val="22"/>
        </w:rPr>
        <w:t>it</w:t>
      </w:r>
      <w:r w:rsidRPr="004558D5">
        <w:rPr>
          <w:rFonts w:eastAsia="Times New Roman"/>
          <w:spacing w:val="-3"/>
          <w:sz w:val="22"/>
          <w:szCs w:val="22"/>
        </w:rPr>
        <w:t xml:space="preserve"> </w:t>
      </w:r>
      <w:r w:rsidRPr="004558D5">
        <w:rPr>
          <w:rFonts w:eastAsia="Times New Roman"/>
          <w:sz w:val="22"/>
          <w:szCs w:val="22"/>
        </w:rPr>
        <w:t>must</w:t>
      </w:r>
      <w:r w:rsidRPr="004558D5">
        <w:rPr>
          <w:rFonts w:eastAsia="Times New Roman"/>
          <w:spacing w:val="-3"/>
          <w:sz w:val="22"/>
          <w:szCs w:val="22"/>
        </w:rPr>
        <w:t xml:space="preserve"> </w:t>
      </w:r>
      <w:r w:rsidRPr="004558D5">
        <w:rPr>
          <w:rFonts w:eastAsia="Times New Roman"/>
          <w:sz w:val="22"/>
          <w:szCs w:val="22"/>
        </w:rPr>
        <w:t>be</w:t>
      </w:r>
      <w:r w:rsidRPr="004558D5">
        <w:rPr>
          <w:rFonts w:eastAsia="Times New Roman"/>
          <w:spacing w:val="-4"/>
          <w:sz w:val="22"/>
          <w:szCs w:val="22"/>
        </w:rPr>
        <w:t xml:space="preserve"> </w:t>
      </w:r>
      <w:r w:rsidRPr="004558D5">
        <w:rPr>
          <w:rFonts w:eastAsia="Times New Roman"/>
          <w:sz w:val="22"/>
          <w:szCs w:val="22"/>
        </w:rPr>
        <w:t>postmarked</w:t>
      </w:r>
      <w:r w:rsidRPr="004558D5">
        <w:rPr>
          <w:rFonts w:eastAsia="Times New Roman"/>
          <w:spacing w:val="-3"/>
          <w:sz w:val="22"/>
          <w:szCs w:val="22"/>
        </w:rPr>
        <w:t xml:space="preserve"> </w:t>
      </w:r>
      <w:r w:rsidRPr="004558D5">
        <w:rPr>
          <w:rFonts w:eastAsia="Times New Roman"/>
          <w:sz w:val="22"/>
          <w:szCs w:val="22"/>
        </w:rPr>
        <w:t>no</w:t>
      </w:r>
      <w:r w:rsidRPr="004558D5">
        <w:rPr>
          <w:rFonts w:eastAsia="Times New Roman"/>
          <w:spacing w:val="-3"/>
          <w:sz w:val="22"/>
          <w:szCs w:val="22"/>
        </w:rPr>
        <w:t xml:space="preserve"> </w:t>
      </w:r>
      <w:r w:rsidRPr="004558D5">
        <w:rPr>
          <w:rFonts w:eastAsia="Times New Roman"/>
          <w:sz w:val="22"/>
          <w:szCs w:val="22"/>
        </w:rPr>
        <w:t>later</w:t>
      </w:r>
      <w:r w:rsidRPr="004558D5">
        <w:rPr>
          <w:rFonts w:eastAsia="Times New Roman"/>
          <w:spacing w:val="-4"/>
          <w:sz w:val="22"/>
          <w:szCs w:val="22"/>
        </w:rPr>
        <w:t xml:space="preserve"> </w:t>
      </w:r>
      <w:r w:rsidRPr="004558D5">
        <w:rPr>
          <w:rFonts w:eastAsia="Times New Roman"/>
          <w:sz w:val="22"/>
          <w:szCs w:val="22"/>
        </w:rPr>
        <w:t>than</w:t>
      </w:r>
      <w:r w:rsidRPr="004558D5">
        <w:rPr>
          <w:rFonts w:eastAsia="Times New Roman"/>
          <w:spacing w:val="-3"/>
          <w:sz w:val="22"/>
          <w:szCs w:val="22"/>
        </w:rPr>
        <w:t xml:space="preserve"> </w:t>
      </w:r>
      <w:r w:rsidRPr="004558D5">
        <w:rPr>
          <w:rFonts w:eastAsia="Times New Roman"/>
          <w:sz w:val="22"/>
          <w:szCs w:val="22"/>
        </w:rPr>
        <w:t>14</w:t>
      </w:r>
      <w:r w:rsidRPr="004558D5">
        <w:rPr>
          <w:rFonts w:eastAsia="Times New Roman"/>
          <w:spacing w:val="-1"/>
          <w:sz w:val="22"/>
          <w:szCs w:val="22"/>
        </w:rPr>
        <w:t xml:space="preserve"> </w:t>
      </w:r>
      <w:r w:rsidRPr="004558D5">
        <w:rPr>
          <w:rFonts w:eastAsia="Times New Roman"/>
          <w:sz w:val="22"/>
          <w:szCs w:val="22"/>
        </w:rPr>
        <w:t>calendar</w:t>
      </w:r>
      <w:r w:rsidRPr="004558D5">
        <w:rPr>
          <w:rFonts w:eastAsia="Times New Roman"/>
          <w:spacing w:val="-4"/>
          <w:sz w:val="22"/>
          <w:szCs w:val="22"/>
        </w:rPr>
        <w:t xml:space="preserve"> </w:t>
      </w:r>
      <w:r w:rsidRPr="004558D5">
        <w:rPr>
          <w:rFonts w:eastAsia="Times New Roman"/>
          <w:sz w:val="22"/>
          <w:szCs w:val="22"/>
        </w:rPr>
        <w:t>days before the application deadline date. (Refer to the NIA for detailed instructions)</w:t>
      </w:r>
    </w:p>
    <w:p w:rsidR="00035FCC" w:rsidRPr="004558D5" w:rsidP="00035FCC" w14:paraId="0A02C39F" w14:textId="77777777">
      <w:pPr>
        <w:ind w:right="86"/>
        <w:rPr>
          <w:rFonts w:eastAsia="Times New Roman"/>
          <w:sz w:val="22"/>
          <w:szCs w:val="22"/>
        </w:rPr>
      </w:pPr>
    </w:p>
    <w:p w:rsidR="00035FCC" w:rsidRPr="004558D5" w:rsidP="00035FCC" w14:paraId="27175A45" w14:textId="77777777">
      <w:pPr>
        <w:keepNext/>
        <w:ind w:right="86"/>
        <w:outlineLvl w:val="0"/>
        <w:rPr>
          <w:rFonts w:eastAsia="Times New Roman"/>
          <w:b/>
          <w:sz w:val="22"/>
          <w:szCs w:val="22"/>
        </w:rPr>
      </w:pPr>
      <w:bookmarkStart w:id="29" w:name="Helpful_Hints_When_Working_with_Grants.g"/>
      <w:bookmarkEnd w:id="29"/>
      <w:r w:rsidRPr="004558D5">
        <w:rPr>
          <w:rFonts w:eastAsia="Times New Roman"/>
          <w:b/>
          <w:sz w:val="22"/>
          <w:szCs w:val="22"/>
        </w:rPr>
        <w:t>Helpful</w:t>
      </w:r>
      <w:r w:rsidRPr="004558D5">
        <w:rPr>
          <w:rFonts w:eastAsia="Times New Roman"/>
          <w:b/>
          <w:spacing w:val="-2"/>
          <w:sz w:val="22"/>
          <w:szCs w:val="22"/>
        </w:rPr>
        <w:t xml:space="preserve"> </w:t>
      </w:r>
      <w:r w:rsidRPr="004558D5">
        <w:rPr>
          <w:rFonts w:eastAsia="Times New Roman"/>
          <w:b/>
          <w:sz w:val="22"/>
          <w:szCs w:val="22"/>
        </w:rPr>
        <w:t>Hints</w:t>
      </w:r>
      <w:r w:rsidRPr="004558D5">
        <w:rPr>
          <w:rFonts w:eastAsia="Times New Roman"/>
          <w:b/>
          <w:spacing w:val="-2"/>
          <w:sz w:val="22"/>
          <w:szCs w:val="22"/>
        </w:rPr>
        <w:t xml:space="preserve"> </w:t>
      </w:r>
      <w:r w:rsidRPr="004558D5">
        <w:rPr>
          <w:rFonts w:eastAsia="Times New Roman"/>
          <w:b/>
          <w:sz w:val="22"/>
          <w:szCs w:val="22"/>
        </w:rPr>
        <w:t>When</w:t>
      </w:r>
      <w:r w:rsidRPr="004558D5">
        <w:rPr>
          <w:rFonts w:eastAsia="Times New Roman"/>
          <w:b/>
          <w:spacing w:val="-2"/>
          <w:sz w:val="22"/>
          <w:szCs w:val="22"/>
        </w:rPr>
        <w:t xml:space="preserve"> </w:t>
      </w:r>
      <w:r w:rsidRPr="004558D5">
        <w:rPr>
          <w:rFonts w:eastAsia="Times New Roman"/>
          <w:b/>
          <w:sz w:val="22"/>
          <w:szCs w:val="22"/>
        </w:rPr>
        <w:t>Working</w:t>
      </w:r>
      <w:r w:rsidRPr="004558D5">
        <w:rPr>
          <w:rFonts w:eastAsia="Times New Roman"/>
          <w:b/>
          <w:spacing w:val="-3"/>
          <w:sz w:val="22"/>
          <w:szCs w:val="22"/>
        </w:rPr>
        <w:t xml:space="preserve"> </w:t>
      </w:r>
      <w:r w:rsidRPr="004558D5">
        <w:rPr>
          <w:rFonts w:eastAsia="Times New Roman"/>
          <w:b/>
          <w:sz w:val="22"/>
          <w:szCs w:val="22"/>
        </w:rPr>
        <w:t>with</w:t>
      </w:r>
      <w:r w:rsidRPr="004558D5">
        <w:rPr>
          <w:rFonts w:eastAsia="Times New Roman"/>
          <w:b/>
          <w:spacing w:val="-1"/>
          <w:sz w:val="22"/>
          <w:szCs w:val="22"/>
        </w:rPr>
        <w:t xml:space="preserve"> </w:t>
      </w:r>
      <w:r w:rsidRPr="004558D5">
        <w:rPr>
          <w:rFonts w:eastAsia="Times New Roman"/>
          <w:b/>
          <w:spacing w:val="-2"/>
          <w:sz w:val="22"/>
          <w:szCs w:val="22"/>
        </w:rPr>
        <w:t>Grants.gov</w:t>
      </w:r>
    </w:p>
    <w:p w:rsidR="00035FCC" w:rsidRPr="004558D5" w:rsidP="00035FCC" w14:paraId="45EEC2B0" w14:textId="77777777">
      <w:pPr>
        <w:ind w:right="86"/>
        <w:rPr>
          <w:rFonts w:eastAsia="Times New Roman"/>
          <w:b/>
          <w:sz w:val="22"/>
          <w:szCs w:val="22"/>
        </w:rPr>
      </w:pPr>
    </w:p>
    <w:p w:rsidR="00035FCC" w:rsidRPr="004558D5" w:rsidP="00035FCC" w14:paraId="73AFA78F" w14:textId="77777777">
      <w:pPr>
        <w:ind w:left="480" w:right="86"/>
        <w:rPr>
          <w:rFonts w:eastAsia="Times New Roman"/>
          <w:sz w:val="22"/>
          <w:szCs w:val="22"/>
        </w:rPr>
      </w:pPr>
      <w:r w:rsidRPr="004558D5">
        <w:rPr>
          <w:rFonts w:eastAsia="Times New Roman"/>
          <w:sz w:val="22"/>
          <w:szCs w:val="22"/>
        </w:rPr>
        <w:t xml:space="preserve">Please go to </w:t>
      </w:r>
      <w:hyperlink r:id="rId45">
        <w:r w:rsidRPr="004558D5">
          <w:rPr>
            <w:rFonts w:eastAsia="Times New Roman"/>
            <w:color w:val="0000FF"/>
            <w:sz w:val="22"/>
            <w:szCs w:val="22"/>
            <w:u w:val="single" w:color="0000FF"/>
          </w:rPr>
          <w:t>https://www.grants.gov/support</w:t>
        </w:r>
      </w:hyperlink>
      <w:r w:rsidRPr="004558D5">
        <w:rPr>
          <w:rFonts w:eastAsia="Times New Roman"/>
          <w:color w:val="0000FF"/>
          <w:sz w:val="22"/>
          <w:szCs w:val="22"/>
        </w:rPr>
        <w:t xml:space="preserve"> </w:t>
      </w:r>
      <w:r w:rsidRPr="004558D5">
        <w:rPr>
          <w:rFonts w:eastAsia="Times New Roman"/>
          <w:sz w:val="22"/>
          <w:szCs w:val="22"/>
        </w:rPr>
        <w:t>for help with Grants.gov.</w:t>
      </w:r>
      <w:r w:rsidRPr="004558D5">
        <w:rPr>
          <w:rFonts w:eastAsia="Times New Roman"/>
          <w:spacing w:val="40"/>
          <w:sz w:val="22"/>
          <w:szCs w:val="22"/>
        </w:rPr>
        <w:t xml:space="preserve"> </w:t>
      </w:r>
      <w:r w:rsidRPr="004558D5">
        <w:rPr>
          <w:rFonts w:eastAsia="Times New Roman"/>
          <w:sz w:val="22"/>
          <w:szCs w:val="22"/>
        </w:rPr>
        <w:t>For additional tips related</w:t>
      </w:r>
      <w:r w:rsidRPr="004558D5">
        <w:rPr>
          <w:rFonts w:eastAsia="Times New Roman"/>
          <w:spacing w:val="-4"/>
          <w:sz w:val="22"/>
          <w:szCs w:val="22"/>
        </w:rPr>
        <w:t xml:space="preserve"> </w:t>
      </w:r>
      <w:r w:rsidRPr="004558D5">
        <w:rPr>
          <w:rFonts w:eastAsia="Times New Roman"/>
          <w:sz w:val="22"/>
          <w:szCs w:val="22"/>
        </w:rPr>
        <w:t>to</w:t>
      </w:r>
      <w:r w:rsidRPr="004558D5">
        <w:rPr>
          <w:rFonts w:eastAsia="Times New Roman"/>
          <w:spacing w:val="-4"/>
          <w:sz w:val="22"/>
          <w:szCs w:val="22"/>
        </w:rPr>
        <w:t xml:space="preserve"> </w:t>
      </w:r>
      <w:r w:rsidRPr="004558D5">
        <w:rPr>
          <w:rFonts w:eastAsia="Times New Roman"/>
          <w:sz w:val="22"/>
          <w:szCs w:val="22"/>
        </w:rPr>
        <w:t>submitting</w:t>
      </w:r>
      <w:r w:rsidRPr="004558D5">
        <w:rPr>
          <w:rFonts w:eastAsia="Times New Roman"/>
          <w:spacing w:val="-4"/>
          <w:sz w:val="22"/>
          <w:szCs w:val="22"/>
        </w:rPr>
        <w:t xml:space="preserve"> </w:t>
      </w:r>
      <w:r w:rsidRPr="004558D5">
        <w:rPr>
          <w:rFonts w:eastAsia="Times New Roman"/>
          <w:sz w:val="22"/>
          <w:szCs w:val="22"/>
        </w:rPr>
        <w:t>grant</w:t>
      </w:r>
      <w:r w:rsidRPr="004558D5">
        <w:rPr>
          <w:rFonts w:eastAsia="Times New Roman"/>
          <w:spacing w:val="-4"/>
          <w:sz w:val="22"/>
          <w:szCs w:val="22"/>
        </w:rPr>
        <w:t xml:space="preserve"> </w:t>
      </w:r>
      <w:r w:rsidRPr="004558D5">
        <w:rPr>
          <w:rFonts w:eastAsia="Times New Roman"/>
          <w:sz w:val="22"/>
          <w:szCs w:val="22"/>
        </w:rPr>
        <w:t>applications,</w:t>
      </w:r>
      <w:r w:rsidRPr="004558D5">
        <w:rPr>
          <w:rFonts w:eastAsia="Times New Roman"/>
          <w:spacing w:val="-4"/>
          <w:sz w:val="22"/>
          <w:szCs w:val="22"/>
        </w:rPr>
        <w:t xml:space="preserve"> </w:t>
      </w:r>
      <w:r w:rsidRPr="004558D5">
        <w:rPr>
          <w:rFonts w:eastAsia="Times New Roman"/>
          <w:sz w:val="22"/>
          <w:szCs w:val="22"/>
        </w:rPr>
        <w:t>please</w:t>
      </w:r>
      <w:r w:rsidRPr="004558D5">
        <w:rPr>
          <w:rFonts w:eastAsia="Times New Roman"/>
          <w:spacing w:val="-5"/>
          <w:sz w:val="22"/>
          <w:szCs w:val="22"/>
        </w:rPr>
        <w:t xml:space="preserve"> </w:t>
      </w:r>
      <w:r w:rsidRPr="004558D5">
        <w:rPr>
          <w:rFonts w:eastAsia="Times New Roman"/>
          <w:sz w:val="22"/>
          <w:szCs w:val="22"/>
        </w:rPr>
        <w:t>refer</w:t>
      </w:r>
      <w:r w:rsidRPr="004558D5">
        <w:rPr>
          <w:rFonts w:eastAsia="Times New Roman"/>
          <w:spacing w:val="-5"/>
          <w:sz w:val="22"/>
          <w:szCs w:val="22"/>
        </w:rPr>
        <w:t xml:space="preserve"> </w:t>
      </w:r>
      <w:r w:rsidRPr="004558D5">
        <w:rPr>
          <w:rFonts w:eastAsia="Times New Roman"/>
          <w:sz w:val="22"/>
          <w:szCs w:val="22"/>
        </w:rPr>
        <w:t>to</w:t>
      </w:r>
      <w:r w:rsidRPr="004558D5">
        <w:rPr>
          <w:rFonts w:eastAsia="Times New Roman"/>
          <w:spacing w:val="-4"/>
          <w:sz w:val="22"/>
          <w:szCs w:val="22"/>
        </w:rPr>
        <w:t xml:space="preserve"> </w:t>
      </w:r>
      <w:r w:rsidRPr="004558D5">
        <w:rPr>
          <w:rFonts w:eastAsia="Times New Roman"/>
          <w:sz w:val="22"/>
          <w:szCs w:val="22"/>
        </w:rPr>
        <w:t>the</w:t>
      </w:r>
      <w:r w:rsidRPr="004558D5">
        <w:rPr>
          <w:rFonts w:eastAsia="Times New Roman"/>
          <w:spacing w:val="-5"/>
          <w:sz w:val="22"/>
          <w:szCs w:val="22"/>
        </w:rPr>
        <w:t xml:space="preserve"> </w:t>
      </w:r>
      <w:r w:rsidRPr="004558D5">
        <w:rPr>
          <w:rFonts w:eastAsia="Times New Roman"/>
          <w:sz w:val="22"/>
          <w:szCs w:val="22"/>
        </w:rPr>
        <w:t>Grants.gov</w:t>
      </w:r>
      <w:r w:rsidRPr="004558D5">
        <w:rPr>
          <w:rFonts w:eastAsia="Times New Roman"/>
          <w:spacing w:val="-4"/>
          <w:sz w:val="22"/>
          <w:szCs w:val="22"/>
        </w:rPr>
        <w:t xml:space="preserve"> </w:t>
      </w:r>
      <w:r w:rsidRPr="004558D5">
        <w:rPr>
          <w:rFonts w:eastAsia="Times New Roman"/>
          <w:sz w:val="22"/>
          <w:szCs w:val="22"/>
        </w:rPr>
        <w:t>Applicant</w:t>
      </w:r>
      <w:r w:rsidRPr="004558D5">
        <w:rPr>
          <w:rFonts w:eastAsia="Times New Roman"/>
          <w:spacing w:val="-4"/>
          <w:sz w:val="22"/>
          <w:szCs w:val="22"/>
        </w:rPr>
        <w:t xml:space="preserve"> </w:t>
      </w:r>
      <w:r w:rsidRPr="004558D5">
        <w:rPr>
          <w:rFonts w:eastAsia="Times New Roman"/>
          <w:sz w:val="22"/>
          <w:szCs w:val="22"/>
        </w:rPr>
        <w:t>FAQs</w:t>
      </w:r>
      <w:r w:rsidRPr="004558D5">
        <w:rPr>
          <w:rFonts w:eastAsia="Times New Roman"/>
          <w:spacing w:val="-2"/>
          <w:sz w:val="22"/>
          <w:szCs w:val="22"/>
        </w:rPr>
        <w:t xml:space="preserve"> </w:t>
      </w:r>
      <w:r w:rsidRPr="004558D5">
        <w:rPr>
          <w:rFonts w:eastAsia="Times New Roman"/>
          <w:sz w:val="22"/>
          <w:szCs w:val="22"/>
        </w:rPr>
        <w:t>found at this Grants.gov link: https://</w:t>
      </w:r>
      <w:hyperlink r:id="rId46">
        <w:r w:rsidRPr="004558D5">
          <w:rPr>
            <w:rFonts w:eastAsia="Times New Roman"/>
            <w:sz w:val="22"/>
            <w:szCs w:val="22"/>
          </w:rPr>
          <w:t>www.grants.gov/applicants/applicant-faqs.html</w:t>
        </w:r>
      </w:hyperlink>
      <w:r w:rsidRPr="004558D5">
        <w:rPr>
          <w:rFonts w:eastAsia="Times New Roman"/>
          <w:sz w:val="22"/>
          <w:szCs w:val="22"/>
        </w:rPr>
        <w:t xml:space="preserve"> as well as additional information on Workspace at </w:t>
      </w:r>
      <w:hyperlink r:id="rId31" w:anchor="workspace">
        <w:r w:rsidRPr="004558D5">
          <w:rPr>
            <w:rFonts w:eastAsia="Times New Roman"/>
            <w:color w:val="0000FF"/>
            <w:sz w:val="22"/>
            <w:szCs w:val="22"/>
            <w:u w:val="single" w:color="0000FF"/>
          </w:rPr>
          <w:t>https://www.grants.gov/applicants/applicant-</w:t>
        </w:r>
      </w:hyperlink>
      <w:r w:rsidRPr="004558D5">
        <w:rPr>
          <w:rFonts w:eastAsia="Times New Roman"/>
          <w:color w:val="0000FF"/>
          <w:sz w:val="22"/>
          <w:szCs w:val="22"/>
        </w:rPr>
        <w:t xml:space="preserve"> </w:t>
      </w:r>
      <w:hyperlink r:id="rId31" w:anchor="workspace">
        <w:r w:rsidRPr="004558D5">
          <w:rPr>
            <w:rFonts w:eastAsia="Times New Roman"/>
            <w:color w:val="0000FF"/>
            <w:spacing w:val="-2"/>
            <w:sz w:val="22"/>
            <w:szCs w:val="22"/>
            <w:u w:val="single" w:color="0000FF"/>
          </w:rPr>
          <w:t>faqs#workspace</w:t>
        </w:r>
        <w:r w:rsidRPr="004558D5">
          <w:rPr>
            <w:rFonts w:eastAsia="Times New Roman"/>
            <w:spacing w:val="-2"/>
            <w:sz w:val="22"/>
            <w:szCs w:val="22"/>
          </w:rPr>
          <w:t>.</w:t>
        </w:r>
      </w:hyperlink>
    </w:p>
    <w:p w:rsidR="00035FCC" w:rsidRPr="004558D5" w:rsidP="00035FCC" w14:paraId="34BC200C" w14:textId="77777777">
      <w:pPr>
        <w:ind w:right="86"/>
        <w:rPr>
          <w:rFonts w:eastAsia="Times New Roman"/>
          <w:sz w:val="22"/>
          <w:szCs w:val="22"/>
        </w:rPr>
      </w:pPr>
    </w:p>
    <w:p w:rsidR="00035FCC" w:rsidRPr="004558D5" w:rsidP="00035FCC" w14:paraId="30263305" w14:textId="77777777">
      <w:pPr>
        <w:keepNext/>
        <w:ind w:right="86"/>
        <w:outlineLvl w:val="0"/>
        <w:rPr>
          <w:rFonts w:eastAsia="Times New Roman"/>
          <w:b/>
          <w:sz w:val="22"/>
          <w:szCs w:val="22"/>
        </w:rPr>
      </w:pPr>
      <w:bookmarkStart w:id="30" w:name="Slow_Internet_Connections"/>
      <w:bookmarkEnd w:id="30"/>
      <w:r w:rsidRPr="004558D5">
        <w:rPr>
          <w:rFonts w:eastAsia="Times New Roman"/>
          <w:b/>
          <w:sz w:val="22"/>
          <w:szCs w:val="22"/>
        </w:rPr>
        <w:t>Slow</w:t>
      </w:r>
      <w:r w:rsidRPr="004558D5">
        <w:rPr>
          <w:rFonts w:eastAsia="Times New Roman"/>
          <w:b/>
          <w:spacing w:val="-4"/>
          <w:sz w:val="22"/>
          <w:szCs w:val="22"/>
        </w:rPr>
        <w:t xml:space="preserve"> </w:t>
      </w:r>
      <w:r w:rsidRPr="004558D5">
        <w:rPr>
          <w:rFonts w:eastAsia="Times New Roman"/>
          <w:b/>
          <w:sz w:val="22"/>
          <w:szCs w:val="22"/>
        </w:rPr>
        <w:t>Internet</w:t>
      </w:r>
      <w:r w:rsidRPr="004558D5">
        <w:rPr>
          <w:rFonts w:eastAsia="Times New Roman"/>
          <w:b/>
          <w:spacing w:val="-3"/>
          <w:sz w:val="22"/>
          <w:szCs w:val="22"/>
        </w:rPr>
        <w:t xml:space="preserve"> </w:t>
      </w:r>
      <w:r w:rsidRPr="004558D5">
        <w:rPr>
          <w:rFonts w:eastAsia="Times New Roman"/>
          <w:b/>
          <w:spacing w:val="-2"/>
          <w:sz w:val="22"/>
          <w:szCs w:val="22"/>
        </w:rPr>
        <w:t>Connections</w:t>
      </w:r>
    </w:p>
    <w:p w:rsidR="00035FCC" w:rsidRPr="004558D5" w:rsidP="00035FCC" w14:paraId="4480054F" w14:textId="77777777">
      <w:pPr>
        <w:ind w:right="86"/>
        <w:rPr>
          <w:rFonts w:eastAsia="Times New Roman"/>
          <w:b/>
          <w:sz w:val="22"/>
          <w:szCs w:val="22"/>
        </w:rPr>
      </w:pPr>
    </w:p>
    <w:p w:rsidR="00035FCC" w:rsidRPr="004558D5" w:rsidP="00035FCC" w14:paraId="7E586DE7" w14:textId="77777777">
      <w:pPr>
        <w:ind w:left="480" w:right="86"/>
        <w:rPr>
          <w:rFonts w:eastAsia="Times New Roman"/>
          <w:sz w:val="22"/>
          <w:szCs w:val="22"/>
        </w:rPr>
      </w:pPr>
      <w:r w:rsidRPr="004558D5">
        <w:rPr>
          <w:rFonts w:eastAsia="Times New Roman"/>
          <w:sz w:val="22"/>
          <w:szCs w:val="22"/>
        </w:rPr>
        <w:t>When using a slow internet connection, such as a dial-up connection, to upload and submit your application, it can take significantly longer than when you are connected to the Internet with a high-speed connection, e.g., cable modem/DSL/T1.</w:t>
      </w:r>
      <w:r w:rsidRPr="004558D5">
        <w:rPr>
          <w:rFonts w:eastAsia="Times New Roman"/>
          <w:spacing w:val="40"/>
          <w:sz w:val="22"/>
          <w:szCs w:val="22"/>
        </w:rPr>
        <w:t xml:space="preserve"> </w:t>
      </w:r>
      <w:r w:rsidRPr="004558D5">
        <w:rPr>
          <w:rFonts w:eastAsia="Times New Roman"/>
          <w:sz w:val="22"/>
          <w:szCs w:val="22"/>
        </w:rPr>
        <w:t>While times will vary depending upon the size of your application, it can take a few minutes to a few hours to complete your grant submission using a dial up connection. Failure to fully upload an application by the deadline date and time will result in your application being marked late in the G5 system.</w:t>
      </w:r>
      <w:r w:rsidRPr="004558D5">
        <w:rPr>
          <w:rFonts w:eastAsia="Times New Roman"/>
          <w:spacing w:val="40"/>
          <w:sz w:val="22"/>
          <w:szCs w:val="22"/>
        </w:rPr>
        <w:t xml:space="preserve"> </w:t>
      </w:r>
      <w:r w:rsidRPr="004558D5">
        <w:rPr>
          <w:rFonts w:eastAsia="Times New Roman"/>
          <w:b/>
          <w:sz w:val="22"/>
          <w:szCs w:val="22"/>
        </w:rPr>
        <w:t>If you do not have access to a high-speed internet connection, you may want to consider following the instructions in the Federal Register notice to obtain an exception to the electronic</w:t>
      </w:r>
      <w:r w:rsidRPr="004558D5">
        <w:rPr>
          <w:rFonts w:eastAsia="Times New Roman"/>
          <w:b/>
          <w:spacing w:val="-4"/>
          <w:sz w:val="22"/>
          <w:szCs w:val="22"/>
        </w:rPr>
        <w:t xml:space="preserve"> </w:t>
      </w:r>
      <w:r w:rsidRPr="004558D5">
        <w:rPr>
          <w:rFonts w:eastAsia="Times New Roman"/>
          <w:b/>
          <w:sz w:val="22"/>
          <w:szCs w:val="22"/>
        </w:rPr>
        <w:t>submission</w:t>
      </w:r>
      <w:r w:rsidRPr="004558D5">
        <w:rPr>
          <w:rFonts w:eastAsia="Times New Roman"/>
          <w:b/>
          <w:spacing w:val="-4"/>
          <w:sz w:val="22"/>
          <w:szCs w:val="22"/>
        </w:rPr>
        <w:t xml:space="preserve"> </w:t>
      </w:r>
      <w:r w:rsidRPr="004558D5">
        <w:rPr>
          <w:rFonts w:eastAsia="Times New Roman"/>
          <w:b/>
          <w:sz w:val="22"/>
          <w:szCs w:val="22"/>
        </w:rPr>
        <w:t>requirement</w:t>
      </w:r>
      <w:r w:rsidRPr="004558D5">
        <w:rPr>
          <w:rFonts w:eastAsia="Times New Roman"/>
          <w:b/>
          <w:spacing w:val="-4"/>
          <w:sz w:val="22"/>
          <w:szCs w:val="22"/>
        </w:rPr>
        <w:t xml:space="preserve"> </w:t>
      </w:r>
      <w:r w:rsidRPr="004558D5">
        <w:rPr>
          <w:rFonts w:eastAsia="Times New Roman"/>
          <w:b/>
          <w:sz w:val="22"/>
          <w:szCs w:val="22"/>
        </w:rPr>
        <w:t>no</w:t>
      </w:r>
      <w:r w:rsidRPr="004558D5">
        <w:rPr>
          <w:rFonts w:eastAsia="Times New Roman"/>
          <w:b/>
          <w:spacing w:val="-4"/>
          <w:sz w:val="22"/>
          <w:szCs w:val="22"/>
        </w:rPr>
        <w:t xml:space="preserve"> </w:t>
      </w:r>
      <w:r w:rsidRPr="004558D5">
        <w:rPr>
          <w:rFonts w:eastAsia="Times New Roman"/>
          <w:b/>
          <w:sz w:val="22"/>
          <w:szCs w:val="22"/>
        </w:rPr>
        <w:t>later</w:t>
      </w:r>
      <w:r w:rsidRPr="004558D5">
        <w:rPr>
          <w:rFonts w:eastAsia="Times New Roman"/>
          <w:b/>
          <w:spacing w:val="-4"/>
          <w:sz w:val="22"/>
          <w:szCs w:val="22"/>
        </w:rPr>
        <w:t xml:space="preserve"> </w:t>
      </w:r>
      <w:r w:rsidRPr="004558D5">
        <w:rPr>
          <w:rFonts w:eastAsia="Times New Roman"/>
          <w:b/>
          <w:sz w:val="22"/>
          <w:szCs w:val="22"/>
        </w:rPr>
        <w:t>than</w:t>
      </w:r>
      <w:r w:rsidRPr="004558D5">
        <w:rPr>
          <w:rFonts w:eastAsia="Times New Roman"/>
          <w:b/>
          <w:spacing w:val="-4"/>
          <w:sz w:val="22"/>
          <w:szCs w:val="22"/>
        </w:rPr>
        <w:t xml:space="preserve"> </w:t>
      </w:r>
      <w:r w:rsidRPr="004558D5">
        <w:rPr>
          <w:rFonts w:eastAsia="Times New Roman"/>
          <w:b/>
          <w:sz w:val="22"/>
          <w:szCs w:val="22"/>
        </w:rPr>
        <w:t>14</w:t>
      </w:r>
      <w:r w:rsidRPr="004558D5">
        <w:rPr>
          <w:rFonts w:eastAsia="Times New Roman"/>
          <w:b/>
          <w:spacing w:val="-4"/>
          <w:sz w:val="22"/>
          <w:szCs w:val="22"/>
        </w:rPr>
        <w:t xml:space="preserve"> </w:t>
      </w:r>
      <w:r w:rsidRPr="004558D5">
        <w:rPr>
          <w:rFonts w:eastAsia="Times New Roman"/>
          <w:b/>
          <w:sz w:val="22"/>
          <w:szCs w:val="22"/>
        </w:rPr>
        <w:t>calendar</w:t>
      </w:r>
      <w:r w:rsidRPr="004558D5">
        <w:rPr>
          <w:rFonts w:eastAsia="Times New Roman"/>
          <w:b/>
          <w:spacing w:val="-4"/>
          <w:sz w:val="22"/>
          <w:szCs w:val="22"/>
        </w:rPr>
        <w:t xml:space="preserve"> </w:t>
      </w:r>
      <w:r w:rsidRPr="004558D5">
        <w:rPr>
          <w:rFonts w:eastAsia="Times New Roman"/>
          <w:b/>
          <w:sz w:val="22"/>
          <w:szCs w:val="22"/>
        </w:rPr>
        <w:t>days</w:t>
      </w:r>
      <w:r w:rsidRPr="004558D5">
        <w:rPr>
          <w:rFonts w:eastAsia="Times New Roman"/>
          <w:b/>
          <w:spacing w:val="-4"/>
          <w:sz w:val="22"/>
          <w:szCs w:val="22"/>
        </w:rPr>
        <w:t xml:space="preserve"> </w:t>
      </w:r>
      <w:r w:rsidRPr="004558D5">
        <w:rPr>
          <w:rFonts w:eastAsia="Times New Roman"/>
          <w:b/>
          <w:sz w:val="22"/>
          <w:szCs w:val="22"/>
        </w:rPr>
        <w:t>before</w:t>
      </w:r>
      <w:r w:rsidRPr="004558D5">
        <w:rPr>
          <w:rFonts w:eastAsia="Times New Roman"/>
          <w:b/>
          <w:spacing w:val="-4"/>
          <w:sz w:val="22"/>
          <w:szCs w:val="22"/>
        </w:rPr>
        <w:t xml:space="preserve"> </w:t>
      </w:r>
      <w:r w:rsidRPr="004558D5">
        <w:rPr>
          <w:rFonts w:eastAsia="Times New Roman"/>
          <w:b/>
          <w:sz w:val="22"/>
          <w:szCs w:val="22"/>
        </w:rPr>
        <w:t>the</w:t>
      </w:r>
      <w:r w:rsidRPr="004558D5">
        <w:rPr>
          <w:rFonts w:eastAsia="Times New Roman"/>
          <w:b/>
          <w:spacing w:val="-4"/>
          <w:sz w:val="22"/>
          <w:szCs w:val="22"/>
        </w:rPr>
        <w:t xml:space="preserve"> </w:t>
      </w:r>
      <w:r w:rsidRPr="004558D5">
        <w:rPr>
          <w:rFonts w:eastAsia="Times New Roman"/>
          <w:b/>
          <w:sz w:val="22"/>
          <w:szCs w:val="22"/>
        </w:rPr>
        <w:t>application deadline date.</w:t>
      </w:r>
      <w:r w:rsidRPr="004558D5">
        <w:rPr>
          <w:rFonts w:eastAsia="Times New Roman"/>
          <w:b/>
          <w:spacing w:val="40"/>
          <w:sz w:val="22"/>
          <w:szCs w:val="22"/>
        </w:rPr>
        <w:t xml:space="preserve"> </w:t>
      </w:r>
      <w:r w:rsidRPr="004558D5">
        <w:rPr>
          <w:rFonts w:eastAsia="Times New Roman"/>
          <w:sz w:val="22"/>
          <w:szCs w:val="22"/>
        </w:rPr>
        <w:t>(See the NIA</w:t>
      </w:r>
      <w:r w:rsidRPr="004558D5">
        <w:rPr>
          <w:rFonts w:eastAsia="Times New Roman"/>
          <w:spacing w:val="40"/>
          <w:sz w:val="22"/>
          <w:szCs w:val="22"/>
        </w:rPr>
        <w:t xml:space="preserve"> </w:t>
      </w:r>
      <w:r w:rsidRPr="004558D5">
        <w:rPr>
          <w:rFonts w:eastAsia="Times New Roman"/>
          <w:sz w:val="22"/>
          <w:szCs w:val="22"/>
        </w:rPr>
        <w:t>for detailed instructions)</w:t>
      </w:r>
    </w:p>
    <w:p w:rsidR="00035FCC" w:rsidRPr="004558D5" w:rsidP="00035FCC" w14:paraId="217D3EB1" w14:textId="77777777">
      <w:pPr>
        <w:ind w:right="86"/>
        <w:rPr>
          <w:rFonts w:eastAsia="Times New Roman"/>
          <w:sz w:val="22"/>
          <w:szCs w:val="22"/>
        </w:rPr>
      </w:pPr>
    </w:p>
    <w:p w:rsidR="00035FCC" w:rsidRPr="004558D5" w:rsidP="00035FCC" w14:paraId="5CDAC4DF" w14:textId="77777777">
      <w:pPr>
        <w:keepNext/>
        <w:ind w:right="86"/>
        <w:outlineLvl w:val="0"/>
        <w:rPr>
          <w:rFonts w:eastAsia="Times New Roman"/>
          <w:b/>
          <w:spacing w:val="-4"/>
          <w:sz w:val="22"/>
          <w:szCs w:val="22"/>
        </w:rPr>
      </w:pPr>
      <w:r w:rsidRPr="004558D5">
        <w:rPr>
          <w:rFonts w:eastAsia="Times New Roman"/>
          <w:b/>
          <w:sz w:val="22"/>
          <w:szCs w:val="22"/>
        </w:rPr>
        <w:t>Attaching</w:t>
      </w:r>
      <w:r w:rsidRPr="004558D5">
        <w:rPr>
          <w:rFonts w:eastAsia="Times New Roman"/>
          <w:b/>
          <w:spacing w:val="-2"/>
          <w:sz w:val="22"/>
          <w:szCs w:val="22"/>
        </w:rPr>
        <w:t xml:space="preserve"> </w:t>
      </w:r>
      <w:r w:rsidRPr="004558D5">
        <w:rPr>
          <w:rFonts w:eastAsia="Times New Roman"/>
          <w:b/>
          <w:sz w:val="22"/>
          <w:szCs w:val="22"/>
        </w:rPr>
        <w:t>Files</w:t>
      </w:r>
      <w:r w:rsidRPr="004558D5">
        <w:rPr>
          <w:rFonts w:eastAsia="Times New Roman"/>
          <w:b/>
          <w:spacing w:val="-2"/>
          <w:sz w:val="22"/>
          <w:szCs w:val="22"/>
        </w:rPr>
        <w:t xml:space="preserve"> </w:t>
      </w:r>
      <w:r w:rsidRPr="004558D5">
        <w:rPr>
          <w:rFonts w:eastAsia="Times New Roman"/>
          <w:b/>
          <w:sz w:val="22"/>
          <w:szCs w:val="22"/>
        </w:rPr>
        <w:t>–</w:t>
      </w:r>
      <w:r w:rsidRPr="004558D5">
        <w:rPr>
          <w:rFonts w:eastAsia="Times New Roman"/>
          <w:b/>
          <w:spacing w:val="-2"/>
          <w:sz w:val="22"/>
          <w:szCs w:val="22"/>
        </w:rPr>
        <w:t xml:space="preserve"> </w:t>
      </w:r>
      <w:r w:rsidRPr="004558D5">
        <w:rPr>
          <w:rFonts w:eastAsia="Times New Roman"/>
          <w:b/>
          <w:sz w:val="22"/>
          <w:szCs w:val="22"/>
        </w:rPr>
        <w:t>Additional</w:t>
      </w:r>
      <w:r w:rsidRPr="004558D5">
        <w:rPr>
          <w:rFonts w:eastAsia="Times New Roman"/>
          <w:b/>
          <w:spacing w:val="-2"/>
          <w:sz w:val="22"/>
          <w:szCs w:val="22"/>
        </w:rPr>
        <w:t xml:space="preserve"> </w:t>
      </w:r>
      <w:r w:rsidRPr="004558D5">
        <w:rPr>
          <w:rFonts w:eastAsia="Times New Roman"/>
          <w:b/>
          <w:spacing w:val="-4"/>
          <w:sz w:val="22"/>
          <w:szCs w:val="22"/>
        </w:rPr>
        <w:t>Tips</w:t>
      </w:r>
    </w:p>
    <w:p w:rsidR="00035FCC" w:rsidRPr="004558D5" w:rsidP="00035FCC" w14:paraId="4FBF7E2C" w14:textId="77777777">
      <w:pPr>
        <w:ind w:right="86"/>
        <w:rPr>
          <w:rFonts w:eastAsia="Times New Roman"/>
          <w:sz w:val="22"/>
          <w:szCs w:val="22"/>
        </w:rPr>
      </w:pPr>
    </w:p>
    <w:p w:rsidR="00035FCC" w:rsidRPr="004558D5" w:rsidP="00035FCC" w14:paraId="00582BB0" w14:textId="77777777">
      <w:pPr>
        <w:ind w:left="479" w:right="86"/>
        <w:rPr>
          <w:rFonts w:eastAsia="Times New Roman"/>
          <w:sz w:val="22"/>
          <w:szCs w:val="22"/>
        </w:rPr>
      </w:pPr>
      <w:r w:rsidRPr="004558D5">
        <w:rPr>
          <w:rFonts w:eastAsia="Times New Roman"/>
          <w:sz w:val="22"/>
          <w:szCs w:val="22"/>
        </w:rPr>
        <w:t>Please</w:t>
      </w:r>
      <w:r w:rsidRPr="004558D5">
        <w:rPr>
          <w:rFonts w:eastAsia="Times New Roman"/>
          <w:spacing w:val="-2"/>
          <w:sz w:val="22"/>
          <w:szCs w:val="22"/>
        </w:rPr>
        <w:t xml:space="preserve"> </w:t>
      </w:r>
      <w:r w:rsidRPr="004558D5">
        <w:rPr>
          <w:rFonts w:eastAsia="Times New Roman"/>
          <w:sz w:val="22"/>
          <w:szCs w:val="22"/>
        </w:rPr>
        <w:t>note</w:t>
      </w:r>
      <w:r w:rsidRPr="004558D5">
        <w:rPr>
          <w:rFonts w:eastAsia="Times New Roman"/>
          <w:spacing w:val="-2"/>
          <w:sz w:val="22"/>
          <w:szCs w:val="22"/>
        </w:rPr>
        <w:t xml:space="preserve"> </w:t>
      </w:r>
      <w:r w:rsidRPr="004558D5">
        <w:rPr>
          <w:rFonts w:eastAsia="Times New Roman"/>
          <w:sz w:val="22"/>
          <w:szCs w:val="22"/>
        </w:rPr>
        <w:t>the</w:t>
      </w:r>
      <w:r w:rsidRPr="004558D5">
        <w:rPr>
          <w:rFonts w:eastAsia="Times New Roman"/>
          <w:spacing w:val="-2"/>
          <w:sz w:val="22"/>
          <w:szCs w:val="22"/>
        </w:rPr>
        <w:t xml:space="preserve"> </w:t>
      </w:r>
      <w:r w:rsidRPr="004558D5">
        <w:rPr>
          <w:rFonts w:eastAsia="Times New Roman"/>
          <w:sz w:val="22"/>
          <w:szCs w:val="22"/>
        </w:rPr>
        <w:t>following</w:t>
      </w:r>
      <w:r w:rsidRPr="004558D5">
        <w:rPr>
          <w:rFonts w:eastAsia="Times New Roman"/>
          <w:spacing w:val="1"/>
          <w:sz w:val="22"/>
          <w:szCs w:val="22"/>
        </w:rPr>
        <w:t xml:space="preserve"> </w:t>
      </w:r>
      <w:r w:rsidRPr="004558D5">
        <w:rPr>
          <w:rFonts w:eastAsia="Times New Roman"/>
          <w:sz w:val="22"/>
          <w:szCs w:val="22"/>
        </w:rPr>
        <w:t>tips</w:t>
      </w:r>
      <w:r w:rsidRPr="004558D5">
        <w:rPr>
          <w:rFonts w:eastAsia="Times New Roman"/>
          <w:spacing w:val="-1"/>
          <w:sz w:val="22"/>
          <w:szCs w:val="22"/>
        </w:rPr>
        <w:t xml:space="preserve"> </w:t>
      </w:r>
      <w:r w:rsidRPr="004558D5">
        <w:rPr>
          <w:rFonts w:eastAsia="Times New Roman"/>
          <w:sz w:val="22"/>
          <w:szCs w:val="22"/>
        </w:rPr>
        <w:t>related</w:t>
      </w:r>
      <w:r w:rsidRPr="004558D5">
        <w:rPr>
          <w:rFonts w:eastAsia="Times New Roman"/>
          <w:spacing w:val="-1"/>
          <w:sz w:val="22"/>
          <w:szCs w:val="22"/>
        </w:rPr>
        <w:t xml:space="preserve"> </w:t>
      </w:r>
      <w:r w:rsidRPr="004558D5">
        <w:rPr>
          <w:rFonts w:eastAsia="Times New Roman"/>
          <w:sz w:val="22"/>
          <w:szCs w:val="22"/>
        </w:rPr>
        <w:t>to</w:t>
      </w:r>
      <w:r w:rsidRPr="004558D5">
        <w:rPr>
          <w:rFonts w:eastAsia="Times New Roman"/>
          <w:spacing w:val="-1"/>
          <w:sz w:val="22"/>
          <w:szCs w:val="22"/>
        </w:rPr>
        <w:t xml:space="preserve"> </w:t>
      </w:r>
      <w:r w:rsidRPr="004558D5">
        <w:rPr>
          <w:rFonts w:eastAsia="Times New Roman"/>
          <w:sz w:val="22"/>
          <w:szCs w:val="22"/>
        </w:rPr>
        <w:t>attaching</w:t>
      </w:r>
      <w:r w:rsidRPr="004558D5">
        <w:rPr>
          <w:rFonts w:eastAsia="Times New Roman"/>
          <w:spacing w:val="-1"/>
          <w:sz w:val="22"/>
          <w:szCs w:val="22"/>
        </w:rPr>
        <w:t xml:space="preserve"> </w:t>
      </w:r>
      <w:r w:rsidRPr="004558D5">
        <w:rPr>
          <w:rFonts w:eastAsia="Times New Roman"/>
          <w:sz w:val="22"/>
          <w:szCs w:val="22"/>
        </w:rPr>
        <w:t>files</w:t>
      </w:r>
      <w:r w:rsidRPr="004558D5">
        <w:rPr>
          <w:rFonts w:eastAsia="Times New Roman"/>
          <w:spacing w:val="-2"/>
          <w:sz w:val="22"/>
          <w:szCs w:val="22"/>
        </w:rPr>
        <w:t xml:space="preserve"> </w:t>
      </w:r>
      <w:r w:rsidRPr="004558D5">
        <w:rPr>
          <w:rFonts w:eastAsia="Times New Roman"/>
          <w:sz w:val="22"/>
          <w:szCs w:val="22"/>
        </w:rPr>
        <w:t>to</w:t>
      </w:r>
      <w:r w:rsidRPr="004558D5">
        <w:rPr>
          <w:rFonts w:eastAsia="Times New Roman"/>
          <w:spacing w:val="-1"/>
          <w:sz w:val="22"/>
          <w:szCs w:val="22"/>
        </w:rPr>
        <w:t xml:space="preserve"> </w:t>
      </w:r>
      <w:r w:rsidRPr="004558D5">
        <w:rPr>
          <w:rFonts w:eastAsia="Times New Roman"/>
          <w:sz w:val="22"/>
          <w:szCs w:val="22"/>
        </w:rPr>
        <w:t>your</w:t>
      </w:r>
      <w:r w:rsidRPr="004558D5">
        <w:rPr>
          <w:rFonts w:eastAsia="Times New Roman"/>
          <w:spacing w:val="-1"/>
          <w:sz w:val="22"/>
          <w:szCs w:val="22"/>
        </w:rPr>
        <w:t xml:space="preserve"> </w:t>
      </w:r>
      <w:r w:rsidRPr="004558D5">
        <w:rPr>
          <w:rFonts w:eastAsia="Times New Roman"/>
          <w:spacing w:val="-2"/>
          <w:sz w:val="22"/>
          <w:szCs w:val="22"/>
        </w:rPr>
        <w:t>application:</w:t>
      </w:r>
    </w:p>
    <w:p w:rsidR="00035FCC" w:rsidRPr="004558D5" w:rsidP="00035FCC" w14:paraId="5190C046" w14:textId="77777777">
      <w:pPr>
        <w:ind w:right="86"/>
        <w:rPr>
          <w:rFonts w:eastAsia="Times New Roman"/>
          <w:sz w:val="22"/>
          <w:szCs w:val="22"/>
        </w:rPr>
      </w:pPr>
    </w:p>
    <w:p w:rsidR="00035FCC" w:rsidRPr="004558D5" w:rsidP="00035FCC" w14:paraId="392D2642" w14:textId="77777777">
      <w:pPr>
        <w:widowControl w:val="0"/>
        <w:numPr>
          <w:ilvl w:val="0"/>
          <w:numId w:val="32"/>
        </w:numPr>
        <w:tabs>
          <w:tab w:val="left" w:pos="839"/>
        </w:tabs>
        <w:autoSpaceDE w:val="0"/>
        <w:autoSpaceDN w:val="0"/>
        <w:ind w:left="839" w:right="86"/>
        <w:rPr>
          <w:rFonts w:eastAsia="Times New Roman"/>
          <w:sz w:val="22"/>
          <w:szCs w:val="22"/>
        </w:rPr>
      </w:pPr>
      <w:r w:rsidRPr="004558D5">
        <w:rPr>
          <w:rFonts w:eastAsia="Times New Roman"/>
          <w:sz w:val="22"/>
          <w:szCs w:val="22"/>
        </w:rPr>
        <w:t>When you submit your application electronically, you must upload any narrative sections and all other attachments to your application as files in either Portable Document Format (PDF) or Microsoft Word.</w:t>
      </w:r>
      <w:r w:rsidRPr="004558D5">
        <w:rPr>
          <w:rFonts w:eastAsia="Times New Roman"/>
          <w:spacing w:val="40"/>
          <w:sz w:val="22"/>
          <w:szCs w:val="22"/>
        </w:rPr>
        <w:t xml:space="preserve"> </w:t>
      </w:r>
      <w:r w:rsidRPr="004558D5">
        <w:rPr>
          <w:rFonts w:eastAsia="Times New Roman"/>
          <w:sz w:val="22"/>
          <w:szCs w:val="22"/>
        </w:rPr>
        <w:t>Although applicants have the option of uploading any narrative</w:t>
      </w:r>
      <w:r w:rsidRPr="004558D5">
        <w:rPr>
          <w:rFonts w:eastAsia="Times New Roman"/>
          <w:spacing w:val="-4"/>
          <w:sz w:val="22"/>
          <w:szCs w:val="22"/>
        </w:rPr>
        <w:t xml:space="preserve"> </w:t>
      </w:r>
      <w:r w:rsidRPr="004558D5">
        <w:rPr>
          <w:rFonts w:eastAsia="Times New Roman"/>
          <w:sz w:val="22"/>
          <w:szCs w:val="22"/>
        </w:rPr>
        <w:t>sections</w:t>
      </w:r>
      <w:r w:rsidRPr="004558D5">
        <w:rPr>
          <w:rFonts w:eastAsia="Times New Roman"/>
          <w:spacing w:val="-3"/>
          <w:sz w:val="22"/>
          <w:szCs w:val="22"/>
        </w:rPr>
        <w:t xml:space="preserve"> </w:t>
      </w:r>
      <w:r w:rsidRPr="004558D5">
        <w:rPr>
          <w:rFonts w:eastAsia="Times New Roman"/>
          <w:sz w:val="22"/>
          <w:szCs w:val="22"/>
        </w:rPr>
        <w:t>and</w:t>
      </w:r>
      <w:r w:rsidRPr="004558D5">
        <w:rPr>
          <w:rFonts w:eastAsia="Times New Roman"/>
          <w:spacing w:val="-3"/>
          <w:sz w:val="22"/>
          <w:szCs w:val="22"/>
        </w:rPr>
        <w:t xml:space="preserve"> </w:t>
      </w:r>
      <w:r w:rsidRPr="004558D5">
        <w:rPr>
          <w:rFonts w:eastAsia="Times New Roman"/>
          <w:sz w:val="22"/>
          <w:szCs w:val="22"/>
        </w:rPr>
        <w:t>all</w:t>
      </w:r>
      <w:r w:rsidRPr="004558D5">
        <w:rPr>
          <w:rFonts w:eastAsia="Times New Roman"/>
          <w:spacing w:val="-1"/>
          <w:sz w:val="22"/>
          <w:szCs w:val="22"/>
        </w:rPr>
        <w:t xml:space="preserve"> </w:t>
      </w:r>
      <w:r w:rsidRPr="004558D5">
        <w:rPr>
          <w:rFonts w:eastAsia="Times New Roman"/>
          <w:sz w:val="22"/>
          <w:szCs w:val="22"/>
        </w:rPr>
        <w:t>other</w:t>
      </w:r>
      <w:r w:rsidRPr="004558D5">
        <w:rPr>
          <w:rFonts w:eastAsia="Times New Roman"/>
          <w:spacing w:val="-4"/>
          <w:sz w:val="22"/>
          <w:szCs w:val="22"/>
        </w:rPr>
        <w:t xml:space="preserve"> </w:t>
      </w:r>
      <w:r w:rsidRPr="004558D5">
        <w:rPr>
          <w:rFonts w:eastAsia="Times New Roman"/>
          <w:sz w:val="22"/>
          <w:szCs w:val="22"/>
        </w:rPr>
        <w:t>attachments</w:t>
      </w:r>
      <w:r w:rsidRPr="004558D5">
        <w:rPr>
          <w:rFonts w:eastAsia="Times New Roman"/>
          <w:spacing w:val="-3"/>
          <w:sz w:val="22"/>
          <w:szCs w:val="22"/>
        </w:rPr>
        <w:t xml:space="preserve"> </w:t>
      </w:r>
      <w:r w:rsidRPr="004558D5">
        <w:rPr>
          <w:rFonts w:eastAsia="Times New Roman"/>
          <w:sz w:val="22"/>
          <w:szCs w:val="22"/>
        </w:rPr>
        <w:t>to</w:t>
      </w:r>
      <w:r w:rsidRPr="004558D5">
        <w:rPr>
          <w:rFonts w:eastAsia="Times New Roman"/>
          <w:spacing w:val="-3"/>
          <w:sz w:val="22"/>
          <w:szCs w:val="22"/>
        </w:rPr>
        <w:t xml:space="preserve"> </w:t>
      </w:r>
      <w:r w:rsidRPr="004558D5">
        <w:rPr>
          <w:rFonts w:eastAsia="Times New Roman"/>
          <w:sz w:val="22"/>
          <w:szCs w:val="22"/>
        </w:rPr>
        <w:t>their</w:t>
      </w:r>
      <w:r w:rsidRPr="004558D5">
        <w:rPr>
          <w:rFonts w:eastAsia="Times New Roman"/>
          <w:spacing w:val="-2"/>
          <w:sz w:val="22"/>
          <w:szCs w:val="22"/>
        </w:rPr>
        <w:t xml:space="preserve"> </w:t>
      </w:r>
      <w:r w:rsidRPr="004558D5">
        <w:rPr>
          <w:rFonts w:eastAsia="Times New Roman"/>
          <w:sz w:val="22"/>
          <w:szCs w:val="22"/>
        </w:rPr>
        <w:t>application</w:t>
      </w:r>
      <w:r w:rsidRPr="004558D5">
        <w:rPr>
          <w:rFonts w:eastAsia="Times New Roman"/>
          <w:spacing w:val="-3"/>
          <w:sz w:val="22"/>
          <w:szCs w:val="22"/>
        </w:rPr>
        <w:t xml:space="preserve"> </w:t>
      </w:r>
      <w:r w:rsidRPr="004558D5">
        <w:rPr>
          <w:rFonts w:eastAsia="Times New Roman"/>
          <w:sz w:val="22"/>
          <w:szCs w:val="22"/>
        </w:rPr>
        <w:t>in</w:t>
      </w:r>
      <w:r w:rsidRPr="004558D5">
        <w:rPr>
          <w:rFonts w:eastAsia="Times New Roman"/>
          <w:spacing w:val="-3"/>
          <w:sz w:val="22"/>
          <w:szCs w:val="22"/>
        </w:rPr>
        <w:t xml:space="preserve"> </w:t>
      </w:r>
      <w:r w:rsidRPr="004558D5">
        <w:rPr>
          <w:rFonts w:eastAsia="Times New Roman"/>
          <w:sz w:val="22"/>
          <w:szCs w:val="22"/>
        </w:rPr>
        <w:t>either</w:t>
      </w:r>
      <w:r w:rsidRPr="004558D5">
        <w:rPr>
          <w:rFonts w:eastAsia="Times New Roman"/>
          <w:spacing w:val="-4"/>
          <w:sz w:val="22"/>
          <w:szCs w:val="22"/>
        </w:rPr>
        <w:t xml:space="preserve"> </w:t>
      </w:r>
      <w:r w:rsidRPr="004558D5">
        <w:rPr>
          <w:rFonts w:eastAsia="Times New Roman"/>
          <w:sz w:val="22"/>
          <w:szCs w:val="22"/>
        </w:rPr>
        <w:t>PDF</w:t>
      </w:r>
      <w:r w:rsidRPr="004558D5">
        <w:rPr>
          <w:rFonts w:eastAsia="Times New Roman"/>
          <w:spacing w:val="-5"/>
          <w:sz w:val="22"/>
          <w:szCs w:val="22"/>
        </w:rPr>
        <w:t xml:space="preserve"> </w:t>
      </w:r>
      <w:r w:rsidRPr="004558D5">
        <w:rPr>
          <w:rFonts w:eastAsia="Times New Roman"/>
          <w:sz w:val="22"/>
          <w:szCs w:val="22"/>
        </w:rPr>
        <w:t>or</w:t>
      </w:r>
      <w:r w:rsidRPr="004558D5">
        <w:rPr>
          <w:rFonts w:eastAsia="Times New Roman"/>
          <w:spacing w:val="-4"/>
          <w:sz w:val="22"/>
          <w:szCs w:val="22"/>
        </w:rPr>
        <w:t xml:space="preserve"> </w:t>
      </w:r>
      <w:r w:rsidRPr="004558D5">
        <w:rPr>
          <w:rFonts w:eastAsia="Times New Roman"/>
          <w:sz w:val="22"/>
          <w:szCs w:val="22"/>
        </w:rPr>
        <w:t xml:space="preserve">Microsoft Word, we </w:t>
      </w:r>
      <w:r w:rsidRPr="004558D5">
        <w:rPr>
          <w:rFonts w:eastAsia="Times New Roman"/>
          <w:b/>
          <w:sz w:val="22"/>
          <w:szCs w:val="22"/>
        </w:rPr>
        <w:t xml:space="preserve">recommend </w:t>
      </w:r>
      <w:r w:rsidRPr="004558D5">
        <w:rPr>
          <w:rFonts w:eastAsia="Times New Roman"/>
          <w:sz w:val="22"/>
          <w:szCs w:val="22"/>
        </w:rPr>
        <w:t>applicants submit all documents as read-only flattened PDFs, meaning any fillable</w:t>
      </w:r>
      <w:r w:rsidRPr="004558D5">
        <w:rPr>
          <w:rFonts w:eastAsia="Times New Roman"/>
          <w:spacing w:val="-1"/>
          <w:sz w:val="22"/>
          <w:szCs w:val="22"/>
        </w:rPr>
        <w:t xml:space="preserve"> </w:t>
      </w:r>
      <w:r w:rsidRPr="004558D5">
        <w:rPr>
          <w:rFonts w:eastAsia="Times New Roman"/>
          <w:sz w:val="22"/>
          <w:szCs w:val="22"/>
        </w:rPr>
        <w:t>PDF</w:t>
      </w:r>
      <w:r w:rsidRPr="004558D5">
        <w:rPr>
          <w:rFonts w:eastAsia="Times New Roman"/>
          <w:spacing w:val="-2"/>
          <w:sz w:val="22"/>
          <w:szCs w:val="22"/>
        </w:rPr>
        <w:t xml:space="preserve"> </w:t>
      </w:r>
      <w:r w:rsidRPr="004558D5">
        <w:rPr>
          <w:rFonts w:eastAsia="Times New Roman"/>
          <w:sz w:val="22"/>
          <w:szCs w:val="22"/>
        </w:rPr>
        <w:t>files must be</w:t>
      </w:r>
      <w:r w:rsidRPr="004558D5">
        <w:rPr>
          <w:rFonts w:eastAsia="Times New Roman"/>
          <w:spacing w:val="-1"/>
          <w:sz w:val="22"/>
          <w:szCs w:val="22"/>
        </w:rPr>
        <w:t xml:space="preserve"> </w:t>
      </w:r>
      <w:r w:rsidRPr="004558D5">
        <w:rPr>
          <w:rFonts w:eastAsia="Times New Roman"/>
          <w:sz w:val="22"/>
          <w:szCs w:val="22"/>
        </w:rPr>
        <w:t>saved and submitted as non-fillable</w:t>
      </w:r>
      <w:r w:rsidRPr="004558D5">
        <w:rPr>
          <w:rFonts w:eastAsia="Times New Roman"/>
          <w:spacing w:val="-1"/>
          <w:sz w:val="22"/>
          <w:szCs w:val="22"/>
        </w:rPr>
        <w:t xml:space="preserve"> </w:t>
      </w:r>
      <w:r w:rsidRPr="004558D5">
        <w:rPr>
          <w:rFonts w:eastAsia="Times New Roman"/>
          <w:sz w:val="22"/>
          <w:szCs w:val="22"/>
        </w:rPr>
        <w:t>PDF</w:t>
      </w:r>
      <w:r w:rsidRPr="004558D5">
        <w:rPr>
          <w:rFonts w:eastAsia="Times New Roman"/>
          <w:spacing w:val="-2"/>
          <w:sz w:val="22"/>
          <w:szCs w:val="22"/>
        </w:rPr>
        <w:t xml:space="preserve"> </w:t>
      </w:r>
      <w:r w:rsidRPr="004558D5">
        <w:rPr>
          <w:rFonts w:eastAsia="Times New Roman"/>
          <w:sz w:val="22"/>
          <w:szCs w:val="22"/>
        </w:rPr>
        <w:t>files and not as interactive or fillable PDF files, to better ensure applications are processed in a more timely, accurate, and efficient manner.</w:t>
      </w:r>
    </w:p>
    <w:p w:rsidR="00035FCC" w:rsidRPr="004558D5" w:rsidP="00035FCC" w14:paraId="14217843" w14:textId="77777777">
      <w:pPr>
        <w:widowControl w:val="0"/>
        <w:numPr>
          <w:ilvl w:val="0"/>
          <w:numId w:val="32"/>
        </w:numPr>
        <w:tabs>
          <w:tab w:val="left" w:pos="839"/>
        </w:tabs>
        <w:autoSpaceDE w:val="0"/>
        <w:autoSpaceDN w:val="0"/>
        <w:ind w:left="839" w:right="86"/>
        <w:rPr>
          <w:rFonts w:eastAsia="Times New Roman"/>
          <w:sz w:val="22"/>
          <w:szCs w:val="22"/>
        </w:rPr>
      </w:pPr>
      <w:r w:rsidRPr="004558D5">
        <w:rPr>
          <w:rFonts w:eastAsia="Times New Roman"/>
          <w:sz w:val="22"/>
          <w:szCs w:val="22"/>
        </w:rPr>
        <w:t>Grants.gov cannot process an application that includes two or more files that have the same</w:t>
      </w:r>
      <w:r w:rsidRPr="004558D5">
        <w:rPr>
          <w:rFonts w:eastAsia="Times New Roman"/>
          <w:spacing w:val="-4"/>
          <w:sz w:val="22"/>
          <w:szCs w:val="22"/>
        </w:rPr>
        <w:t xml:space="preserve"> </w:t>
      </w:r>
      <w:r w:rsidRPr="004558D5">
        <w:rPr>
          <w:rFonts w:eastAsia="Times New Roman"/>
          <w:sz w:val="22"/>
          <w:szCs w:val="22"/>
        </w:rPr>
        <w:t>name</w:t>
      </w:r>
      <w:r w:rsidRPr="004558D5">
        <w:rPr>
          <w:rFonts w:eastAsia="Times New Roman"/>
          <w:spacing w:val="-4"/>
          <w:sz w:val="22"/>
          <w:szCs w:val="22"/>
        </w:rPr>
        <w:t xml:space="preserve"> </w:t>
      </w:r>
      <w:r w:rsidRPr="004558D5">
        <w:rPr>
          <w:rFonts w:eastAsia="Times New Roman"/>
          <w:sz w:val="22"/>
          <w:szCs w:val="22"/>
        </w:rPr>
        <w:t>within</w:t>
      </w:r>
      <w:r w:rsidRPr="004558D5">
        <w:rPr>
          <w:rFonts w:eastAsia="Times New Roman"/>
          <w:spacing w:val="-3"/>
          <w:sz w:val="22"/>
          <w:szCs w:val="22"/>
        </w:rPr>
        <w:t xml:space="preserve"> </w:t>
      </w:r>
      <w:r w:rsidRPr="004558D5">
        <w:rPr>
          <w:rFonts w:eastAsia="Times New Roman"/>
          <w:sz w:val="22"/>
          <w:szCs w:val="22"/>
        </w:rPr>
        <w:t>a</w:t>
      </w:r>
      <w:r w:rsidRPr="004558D5">
        <w:rPr>
          <w:rFonts w:eastAsia="Times New Roman"/>
          <w:spacing w:val="-4"/>
          <w:sz w:val="22"/>
          <w:szCs w:val="22"/>
        </w:rPr>
        <w:t xml:space="preserve"> </w:t>
      </w:r>
      <w:r w:rsidRPr="004558D5">
        <w:rPr>
          <w:rFonts w:eastAsia="Times New Roman"/>
          <w:sz w:val="22"/>
          <w:szCs w:val="22"/>
        </w:rPr>
        <w:t>grant</w:t>
      </w:r>
      <w:r w:rsidRPr="004558D5">
        <w:rPr>
          <w:rFonts w:eastAsia="Times New Roman"/>
          <w:spacing w:val="-3"/>
          <w:sz w:val="22"/>
          <w:szCs w:val="22"/>
        </w:rPr>
        <w:t xml:space="preserve"> </w:t>
      </w:r>
      <w:r w:rsidRPr="004558D5">
        <w:rPr>
          <w:rFonts w:eastAsia="Times New Roman"/>
          <w:sz w:val="22"/>
          <w:szCs w:val="22"/>
        </w:rPr>
        <w:t>submission.</w:t>
      </w:r>
      <w:r w:rsidRPr="004558D5">
        <w:rPr>
          <w:rFonts w:eastAsia="Times New Roman"/>
          <w:spacing w:val="40"/>
          <w:sz w:val="22"/>
          <w:szCs w:val="22"/>
        </w:rPr>
        <w:t xml:space="preserve"> </w:t>
      </w:r>
      <w:r w:rsidRPr="004558D5">
        <w:rPr>
          <w:rFonts w:eastAsia="Times New Roman"/>
          <w:sz w:val="22"/>
          <w:szCs w:val="22"/>
        </w:rPr>
        <w:t>Therefore,</w:t>
      </w:r>
      <w:r w:rsidRPr="004558D5">
        <w:rPr>
          <w:rFonts w:eastAsia="Times New Roman"/>
          <w:spacing w:val="-1"/>
          <w:sz w:val="22"/>
          <w:szCs w:val="22"/>
        </w:rPr>
        <w:t xml:space="preserve"> </w:t>
      </w:r>
      <w:r w:rsidRPr="004558D5">
        <w:rPr>
          <w:rFonts w:eastAsia="Times New Roman"/>
          <w:sz w:val="22"/>
          <w:szCs w:val="22"/>
        </w:rPr>
        <w:t>each</w:t>
      </w:r>
      <w:r w:rsidRPr="004558D5">
        <w:rPr>
          <w:rFonts w:eastAsia="Times New Roman"/>
          <w:spacing w:val="-3"/>
          <w:sz w:val="22"/>
          <w:szCs w:val="22"/>
        </w:rPr>
        <w:t xml:space="preserve"> </w:t>
      </w:r>
      <w:r w:rsidRPr="004558D5">
        <w:rPr>
          <w:rFonts w:eastAsia="Times New Roman"/>
          <w:sz w:val="22"/>
          <w:szCs w:val="22"/>
        </w:rPr>
        <w:t>file</w:t>
      </w:r>
      <w:r w:rsidRPr="004558D5">
        <w:rPr>
          <w:rFonts w:eastAsia="Times New Roman"/>
          <w:spacing w:val="-4"/>
          <w:sz w:val="22"/>
          <w:szCs w:val="22"/>
        </w:rPr>
        <w:t xml:space="preserve"> </w:t>
      </w:r>
      <w:r w:rsidRPr="004558D5">
        <w:rPr>
          <w:rFonts w:eastAsia="Times New Roman"/>
          <w:sz w:val="22"/>
          <w:szCs w:val="22"/>
        </w:rPr>
        <w:t>uploaded</w:t>
      </w:r>
      <w:r w:rsidRPr="004558D5">
        <w:rPr>
          <w:rFonts w:eastAsia="Times New Roman"/>
          <w:spacing w:val="-3"/>
          <w:sz w:val="22"/>
          <w:szCs w:val="22"/>
        </w:rPr>
        <w:t xml:space="preserve"> </w:t>
      </w:r>
      <w:r w:rsidRPr="004558D5">
        <w:rPr>
          <w:rFonts w:eastAsia="Times New Roman"/>
          <w:sz w:val="22"/>
          <w:szCs w:val="22"/>
        </w:rPr>
        <w:t>to</w:t>
      </w:r>
      <w:r w:rsidRPr="004558D5">
        <w:rPr>
          <w:rFonts w:eastAsia="Times New Roman"/>
          <w:spacing w:val="-3"/>
          <w:sz w:val="22"/>
          <w:szCs w:val="22"/>
        </w:rPr>
        <w:t xml:space="preserve"> </w:t>
      </w:r>
      <w:r w:rsidRPr="004558D5">
        <w:rPr>
          <w:rFonts w:eastAsia="Times New Roman"/>
          <w:sz w:val="22"/>
          <w:szCs w:val="22"/>
        </w:rPr>
        <w:t>your</w:t>
      </w:r>
      <w:r w:rsidRPr="004558D5">
        <w:rPr>
          <w:rFonts w:eastAsia="Times New Roman"/>
          <w:spacing w:val="-4"/>
          <w:sz w:val="22"/>
          <w:szCs w:val="22"/>
        </w:rPr>
        <w:t xml:space="preserve"> </w:t>
      </w:r>
      <w:r w:rsidRPr="004558D5">
        <w:rPr>
          <w:rFonts w:eastAsia="Times New Roman"/>
          <w:sz w:val="22"/>
          <w:szCs w:val="22"/>
        </w:rPr>
        <w:t>application package should have a unique file name.</w:t>
      </w:r>
    </w:p>
    <w:p w:rsidR="00035FCC" w:rsidRPr="004558D5" w:rsidP="00035FCC" w14:paraId="630F645A" w14:textId="77777777">
      <w:pPr>
        <w:widowControl w:val="0"/>
        <w:numPr>
          <w:ilvl w:val="0"/>
          <w:numId w:val="32"/>
        </w:numPr>
        <w:tabs>
          <w:tab w:val="left" w:pos="839"/>
        </w:tabs>
        <w:autoSpaceDE w:val="0"/>
        <w:autoSpaceDN w:val="0"/>
        <w:ind w:left="839" w:right="86"/>
        <w:rPr>
          <w:rFonts w:eastAsia="Times New Roman"/>
          <w:sz w:val="22"/>
          <w:szCs w:val="22"/>
        </w:rPr>
      </w:pPr>
      <w:r w:rsidRPr="004558D5">
        <w:rPr>
          <w:rFonts w:eastAsia="Times New Roman"/>
          <w:sz w:val="22"/>
          <w:szCs w:val="22"/>
        </w:rPr>
        <w:t>When</w:t>
      </w:r>
      <w:r w:rsidRPr="004558D5">
        <w:rPr>
          <w:rFonts w:eastAsia="Times New Roman"/>
          <w:spacing w:val="-4"/>
          <w:sz w:val="22"/>
          <w:szCs w:val="22"/>
        </w:rPr>
        <w:t xml:space="preserve"> </w:t>
      </w:r>
      <w:r w:rsidRPr="004558D5">
        <w:rPr>
          <w:rFonts w:eastAsia="Times New Roman"/>
          <w:sz w:val="22"/>
          <w:szCs w:val="22"/>
        </w:rPr>
        <w:t>attaching</w:t>
      </w:r>
      <w:r w:rsidRPr="004558D5">
        <w:rPr>
          <w:rFonts w:eastAsia="Times New Roman"/>
          <w:spacing w:val="-4"/>
          <w:sz w:val="22"/>
          <w:szCs w:val="22"/>
        </w:rPr>
        <w:t xml:space="preserve"> </w:t>
      </w:r>
      <w:r w:rsidRPr="004558D5">
        <w:rPr>
          <w:rFonts w:eastAsia="Times New Roman"/>
          <w:sz w:val="22"/>
          <w:szCs w:val="22"/>
        </w:rPr>
        <w:t>files,</w:t>
      </w:r>
      <w:r w:rsidRPr="004558D5">
        <w:rPr>
          <w:rFonts w:eastAsia="Times New Roman"/>
          <w:spacing w:val="-4"/>
          <w:sz w:val="22"/>
          <w:szCs w:val="22"/>
        </w:rPr>
        <w:t xml:space="preserve"> </w:t>
      </w:r>
      <w:r w:rsidRPr="004558D5">
        <w:rPr>
          <w:rFonts w:eastAsia="Times New Roman"/>
          <w:sz w:val="22"/>
          <w:szCs w:val="22"/>
        </w:rPr>
        <w:t>applicants</w:t>
      </w:r>
      <w:r w:rsidRPr="004558D5">
        <w:rPr>
          <w:rFonts w:eastAsia="Times New Roman"/>
          <w:spacing w:val="-4"/>
          <w:sz w:val="22"/>
          <w:szCs w:val="22"/>
        </w:rPr>
        <w:t xml:space="preserve"> </w:t>
      </w:r>
      <w:r w:rsidRPr="004558D5">
        <w:rPr>
          <w:rFonts w:eastAsia="Times New Roman"/>
          <w:sz w:val="22"/>
          <w:szCs w:val="22"/>
        </w:rPr>
        <w:t>should</w:t>
      </w:r>
      <w:r w:rsidRPr="004558D5">
        <w:rPr>
          <w:rFonts w:eastAsia="Times New Roman"/>
          <w:spacing w:val="-4"/>
          <w:sz w:val="22"/>
          <w:szCs w:val="22"/>
        </w:rPr>
        <w:t xml:space="preserve"> </w:t>
      </w:r>
      <w:r w:rsidRPr="004558D5">
        <w:rPr>
          <w:rFonts w:eastAsia="Times New Roman"/>
          <w:sz w:val="22"/>
          <w:szCs w:val="22"/>
        </w:rPr>
        <w:t>follow</w:t>
      </w:r>
      <w:r w:rsidRPr="004558D5">
        <w:rPr>
          <w:rFonts w:eastAsia="Times New Roman"/>
          <w:spacing w:val="-5"/>
          <w:sz w:val="22"/>
          <w:szCs w:val="22"/>
        </w:rPr>
        <w:t xml:space="preserve"> </w:t>
      </w:r>
      <w:r w:rsidRPr="004558D5">
        <w:rPr>
          <w:rFonts w:eastAsia="Times New Roman"/>
          <w:sz w:val="22"/>
          <w:szCs w:val="22"/>
        </w:rPr>
        <w:t>the</w:t>
      </w:r>
      <w:r w:rsidRPr="004558D5">
        <w:rPr>
          <w:rFonts w:eastAsia="Times New Roman"/>
          <w:spacing w:val="-5"/>
          <w:sz w:val="22"/>
          <w:szCs w:val="22"/>
        </w:rPr>
        <w:t xml:space="preserve"> </w:t>
      </w:r>
      <w:r w:rsidRPr="004558D5">
        <w:rPr>
          <w:rFonts w:eastAsia="Times New Roman"/>
          <w:sz w:val="22"/>
          <w:szCs w:val="22"/>
        </w:rPr>
        <w:t>guidelines</w:t>
      </w:r>
      <w:r w:rsidRPr="004558D5">
        <w:rPr>
          <w:rFonts w:eastAsia="Times New Roman"/>
          <w:spacing w:val="-4"/>
          <w:sz w:val="22"/>
          <w:szCs w:val="22"/>
        </w:rPr>
        <w:t xml:space="preserve"> </w:t>
      </w:r>
      <w:r w:rsidRPr="004558D5">
        <w:rPr>
          <w:rFonts w:eastAsia="Times New Roman"/>
          <w:sz w:val="22"/>
          <w:szCs w:val="22"/>
        </w:rPr>
        <w:t>established</w:t>
      </w:r>
      <w:r w:rsidRPr="004558D5">
        <w:rPr>
          <w:rFonts w:eastAsia="Times New Roman"/>
          <w:spacing w:val="-4"/>
          <w:sz w:val="22"/>
          <w:szCs w:val="22"/>
        </w:rPr>
        <w:t xml:space="preserve"> </w:t>
      </w:r>
      <w:r w:rsidRPr="004558D5">
        <w:rPr>
          <w:rFonts w:eastAsia="Times New Roman"/>
          <w:sz w:val="22"/>
          <w:szCs w:val="22"/>
        </w:rPr>
        <w:t>by</w:t>
      </w:r>
      <w:r w:rsidRPr="004558D5">
        <w:rPr>
          <w:rFonts w:eastAsia="Times New Roman"/>
          <w:spacing w:val="-4"/>
          <w:sz w:val="22"/>
          <w:szCs w:val="22"/>
        </w:rPr>
        <w:t xml:space="preserve"> </w:t>
      </w:r>
      <w:r w:rsidRPr="004558D5">
        <w:rPr>
          <w:rFonts w:eastAsia="Times New Roman"/>
          <w:sz w:val="22"/>
          <w:szCs w:val="22"/>
        </w:rPr>
        <w:t>Grants.gov</w:t>
      </w:r>
      <w:r w:rsidRPr="004558D5">
        <w:rPr>
          <w:rFonts w:eastAsia="Times New Roman"/>
          <w:spacing w:val="-4"/>
          <w:sz w:val="22"/>
          <w:szCs w:val="22"/>
        </w:rPr>
        <w:t xml:space="preserve"> </w:t>
      </w:r>
      <w:r w:rsidRPr="004558D5">
        <w:rPr>
          <w:rFonts w:eastAsia="Times New Roman"/>
          <w:sz w:val="22"/>
          <w:szCs w:val="22"/>
        </w:rPr>
        <w:t>on the</w:t>
      </w:r>
      <w:r w:rsidRPr="004558D5">
        <w:rPr>
          <w:rFonts w:eastAsia="Times New Roman"/>
          <w:spacing w:val="-1"/>
          <w:sz w:val="22"/>
          <w:szCs w:val="22"/>
        </w:rPr>
        <w:t xml:space="preserve"> </w:t>
      </w:r>
      <w:r w:rsidRPr="004558D5">
        <w:rPr>
          <w:rFonts w:eastAsia="Times New Roman"/>
          <w:sz w:val="22"/>
          <w:szCs w:val="22"/>
        </w:rPr>
        <w:t>size</w:t>
      </w:r>
      <w:r w:rsidRPr="004558D5">
        <w:rPr>
          <w:rFonts w:eastAsia="Times New Roman"/>
          <w:spacing w:val="-1"/>
          <w:sz w:val="22"/>
          <w:szCs w:val="22"/>
        </w:rPr>
        <w:t xml:space="preserve"> </w:t>
      </w:r>
      <w:r w:rsidRPr="004558D5">
        <w:rPr>
          <w:rFonts w:eastAsia="Times New Roman"/>
          <w:sz w:val="22"/>
          <w:szCs w:val="22"/>
        </w:rPr>
        <w:t>and content of</w:t>
      </w:r>
      <w:r w:rsidRPr="004558D5">
        <w:rPr>
          <w:rFonts w:eastAsia="Times New Roman"/>
          <w:spacing w:val="-1"/>
          <w:sz w:val="22"/>
          <w:szCs w:val="22"/>
        </w:rPr>
        <w:t xml:space="preserve"> </w:t>
      </w:r>
      <w:r w:rsidRPr="004558D5">
        <w:rPr>
          <w:rFonts w:eastAsia="Times New Roman"/>
          <w:sz w:val="22"/>
          <w:szCs w:val="22"/>
        </w:rPr>
        <w:t>file</w:t>
      </w:r>
      <w:r w:rsidRPr="004558D5">
        <w:rPr>
          <w:rFonts w:eastAsia="Times New Roman"/>
          <w:spacing w:val="-1"/>
          <w:sz w:val="22"/>
          <w:szCs w:val="22"/>
        </w:rPr>
        <w:t xml:space="preserve"> </w:t>
      </w:r>
      <w:r w:rsidRPr="004558D5">
        <w:rPr>
          <w:rFonts w:eastAsia="Times New Roman"/>
          <w:sz w:val="22"/>
          <w:szCs w:val="22"/>
        </w:rPr>
        <w:t>names.</w:t>
      </w:r>
      <w:r w:rsidRPr="004558D5">
        <w:rPr>
          <w:rFonts w:eastAsia="Times New Roman"/>
          <w:spacing w:val="40"/>
          <w:sz w:val="22"/>
          <w:szCs w:val="22"/>
        </w:rPr>
        <w:t xml:space="preserve"> </w:t>
      </w:r>
      <w:r w:rsidRPr="004558D5">
        <w:rPr>
          <w:rFonts w:eastAsia="Times New Roman"/>
          <w:sz w:val="22"/>
          <w:szCs w:val="22"/>
        </w:rPr>
        <w:t>Uploaded file</w:t>
      </w:r>
      <w:r w:rsidRPr="004558D5">
        <w:rPr>
          <w:rFonts w:eastAsia="Times New Roman"/>
          <w:spacing w:val="-1"/>
          <w:sz w:val="22"/>
          <w:szCs w:val="22"/>
        </w:rPr>
        <w:t xml:space="preserve"> </w:t>
      </w:r>
      <w:r w:rsidRPr="004558D5">
        <w:rPr>
          <w:rFonts w:eastAsia="Times New Roman"/>
          <w:sz w:val="22"/>
          <w:szCs w:val="22"/>
        </w:rPr>
        <w:t>names must be</w:t>
      </w:r>
      <w:r w:rsidRPr="004558D5">
        <w:rPr>
          <w:rFonts w:eastAsia="Times New Roman"/>
          <w:spacing w:val="-1"/>
          <w:sz w:val="22"/>
          <w:szCs w:val="22"/>
        </w:rPr>
        <w:t xml:space="preserve"> </w:t>
      </w:r>
      <w:r w:rsidRPr="004558D5">
        <w:rPr>
          <w:rFonts w:eastAsia="Times New Roman"/>
          <w:sz w:val="22"/>
          <w:szCs w:val="22"/>
        </w:rPr>
        <w:t>fewer</w:t>
      </w:r>
      <w:r w:rsidRPr="004558D5">
        <w:rPr>
          <w:rFonts w:eastAsia="Times New Roman"/>
          <w:spacing w:val="-1"/>
          <w:sz w:val="22"/>
          <w:szCs w:val="22"/>
        </w:rPr>
        <w:t xml:space="preserve"> </w:t>
      </w:r>
      <w:r w:rsidRPr="004558D5">
        <w:rPr>
          <w:rFonts w:eastAsia="Times New Roman"/>
          <w:sz w:val="22"/>
          <w:szCs w:val="22"/>
        </w:rPr>
        <w:t>than 50 characters, and, in general, applicants should not use any special characters.</w:t>
      </w:r>
      <w:r w:rsidRPr="004558D5">
        <w:rPr>
          <w:rFonts w:eastAsia="Times New Roman"/>
          <w:spacing w:val="40"/>
          <w:sz w:val="22"/>
          <w:szCs w:val="22"/>
        </w:rPr>
        <w:t xml:space="preserve"> </w:t>
      </w:r>
      <w:r w:rsidRPr="004558D5">
        <w:rPr>
          <w:rFonts w:eastAsia="Times New Roman"/>
          <w:sz w:val="22"/>
          <w:szCs w:val="22"/>
        </w:rPr>
        <w:t>However, Grants.gov does allow for the following UTF-8 characters when naming your attachments:</w:t>
      </w:r>
      <w:r w:rsidRPr="004558D5">
        <w:rPr>
          <w:rFonts w:eastAsia="Times New Roman"/>
          <w:spacing w:val="40"/>
          <w:sz w:val="22"/>
          <w:szCs w:val="22"/>
        </w:rPr>
        <w:t xml:space="preserve"> </w:t>
      </w:r>
      <w:r w:rsidRPr="004558D5">
        <w:rPr>
          <w:rFonts w:eastAsia="Times New Roman"/>
          <w:sz w:val="22"/>
          <w:szCs w:val="22"/>
        </w:rPr>
        <w:t>A-Z, a-z, 0-9, underscore, hyphen, space, period, parenthesis, curly braces, square brackets, ampersand,</w:t>
      </w:r>
      <w:r w:rsidRPr="004558D5">
        <w:rPr>
          <w:rFonts w:eastAsia="Times New Roman"/>
          <w:spacing w:val="-4"/>
          <w:sz w:val="22"/>
          <w:szCs w:val="22"/>
        </w:rPr>
        <w:t xml:space="preserve"> </w:t>
      </w:r>
      <w:r w:rsidRPr="004558D5">
        <w:rPr>
          <w:rFonts w:eastAsia="Times New Roman"/>
          <w:sz w:val="22"/>
          <w:szCs w:val="22"/>
        </w:rPr>
        <w:t>tilde,</w:t>
      </w:r>
      <w:r w:rsidRPr="004558D5">
        <w:rPr>
          <w:rFonts w:eastAsia="Times New Roman"/>
          <w:spacing w:val="-4"/>
          <w:sz w:val="22"/>
          <w:szCs w:val="22"/>
        </w:rPr>
        <w:t xml:space="preserve"> </w:t>
      </w:r>
      <w:r w:rsidRPr="004558D5">
        <w:rPr>
          <w:rFonts w:eastAsia="Times New Roman"/>
          <w:sz w:val="22"/>
          <w:szCs w:val="22"/>
        </w:rPr>
        <w:t>exclamation</w:t>
      </w:r>
      <w:r w:rsidRPr="004558D5">
        <w:rPr>
          <w:rFonts w:eastAsia="Times New Roman"/>
          <w:spacing w:val="-4"/>
          <w:sz w:val="22"/>
          <w:szCs w:val="22"/>
        </w:rPr>
        <w:t xml:space="preserve"> </w:t>
      </w:r>
      <w:r w:rsidRPr="004558D5">
        <w:rPr>
          <w:rFonts w:eastAsia="Times New Roman"/>
          <w:sz w:val="22"/>
          <w:szCs w:val="22"/>
        </w:rPr>
        <w:t>point,</w:t>
      </w:r>
      <w:r w:rsidRPr="004558D5">
        <w:rPr>
          <w:rFonts w:eastAsia="Times New Roman"/>
          <w:spacing w:val="-4"/>
          <w:sz w:val="22"/>
          <w:szCs w:val="22"/>
        </w:rPr>
        <w:t xml:space="preserve"> </w:t>
      </w:r>
      <w:r w:rsidRPr="004558D5">
        <w:rPr>
          <w:rFonts w:eastAsia="Times New Roman"/>
          <w:sz w:val="22"/>
          <w:szCs w:val="22"/>
        </w:rPr>
        <w:t>comma,</w:t>
      </w:r>
      <w:r w:rsidRPr="004558D5">
        <w:rPr>
          <w:rFonts w:eastAsia="Times New Roman"/>
          <w:spacing w:val="-4"/>
          <w:sz w:val="22"/>
          <w:szCs w:val="22"/>
        </w:rPr>
        <w:t xml:space="preserve"> </w:t>
      </w:r>
      <w:r w:rsidRPr="004558D5">
        <w:rPr>
          <w:rFonts w:eastAsia="Times New Roman"/>
          <w:sz w:val="22"/>
          <w:szCs w:val="22"/>
        </w:rPr>
        <w:t>semi</w:t>
      </w:r>
      <w:r w:rsidRPr="004558D5">
        <w:rPr>
          <w:rFonts w:eastAsia="Times New Roman"/>
          <w:spacing w:val="-4"/>
          <w:sz w:val="22"/>
          <w:szCs w:val="22"/>
        </w:rPr>
        <w:t xml:space="preserve"> </w:t>
      </w:r>
      <w:r w:rsidRPr="004558D5">
        <w:rPr>
          <w:rFonts w:eastAsia="Times New Roman"/>
          <w:sz w:val="22"/>
          <w:szCs w:val="22"/>
        </w:rPr>
        <w:t>colon,</w:t>
      </w:r>
      <w:r w:rsidRPr="004558D5">
        <w:rPr>
          <w:rFonts w:eastAsia="Times New Roman"/>
          <w:spacing w:val="-4"/>
          <w:sz w:val="22"/>
          <w:szCs w:val="22"/>
        </w:rPr>
        <w:t xml:space="preserve"> </w:t>
      </w:r>
      <w:r w:rsidRPr="004558D5">
        <w:rPr>
          <w:rFonts w:eastAsia="Times New Roman"/>
          <w:sz w:val="22"/>
          <w:szCs w:val="22"/>
        </w:rPr>
        <w:t>apostrophe,</w:t>
      </w:r>
      <w:r w:rsidRPr="004558D5">
        <w:rPr>
          <w:rFonts w:eastAsia="Times New Roman"/>
          <w:spacing w:val="-4"/>
          <w:sz w:val="22"/>
          <w:szCs w:val="22"/>
        </w:rPr>
        <w:t xml:space="preserve"> </w:t>
      </w:r>
      <w:r w:rsidRPr="004558D5">
        <w:rPr>
          <w:rFonts w:eastAsia="Times New Roman"/>
          <w:sz w:val="22"/>
          <w:szCs w:val="22"/>
        </w:rPr>
        <w:t>at</w:t>
      </w:r>
      <w:r w:rsidRPr="004558D5">
        <w:rPr>
          <w:rFonts w:eastAsia="Times New Roman"/>
          <w:spacing w:val="-4"/>
          <w:sz w:val="22"/>
          <w:szCs w:val="22"/>
        </w:rPr>
        <w:t xml:space="preserve"> </w:t>
      </w:r>
      <w:r w:rsidRPr="004558D5">
        <w:rPr>
          <w:rFonts w:eastAsia="Times New Roman"/>
          <w:sz w:val="22"/>
          <w:szCs w:val="22"/>
        </w:rPr>
        <w:t>sign,</w:t>
      </w:r>
      <w:r w:rsidRPr="004558D5">
        <w:rPr>
          <w:rFonts w:eastAsia="Times New Roman"/>
          <w:spacing w:val="-4"/>
          <w:sz w:val="22"/>
          <w:szCs w:val="22"/>
        </w:rPr>
        <w:t xml:space="preserve"> </w:t>
      </w:r>
      <w:r w:rsidRPr="004558D5">
        <w:rPr>
          <w:rFonts w:eastAsia="Times New Roman"/>
          <w:sz w:val="22"/>
          <w:szCs w:val="22"/>
        </w:rPr>
        <w:t>number</w:t>
      </w:r>
      <w:r w:rsidRPr="004558D5">
        <w:rPr>
          <w:rFonts w:eastAsia="Times New Roman"/>
          <w:spacing w:val="-5"/>
          <w:sz w:val="22"/>
          <w:szCs w:val="22"/>
        </w:rPr>
        <w:t xml:space="preserve"> </w:t>
      </w:r>
      <w:r w:rsidRPr="004558D5">
        <w:rPr>
          <w:rFonts w:eastAsia="Times New Roman"/>
          <w:sz w:val="22"/>
          <w:szCs w:val="22"/>
        </w:rPr>
        <w:t>sign, dollar sign, percent sign, plus sign, and equal sign.</w:t>
      </w:r>
      <w:r w:rsidRPr="004558D5">
        <w:rPr>
          <w:rFonts w:eastAsia="Times New Roman"/>
          <w:spacing w:val="40"/>
          <w:sz w:val="22"/>
          <w:szCs w:val="22"/>
        </w:rPr>
        <w:t xml:space="preserve"> </w:t>
      </w:r>
      <w:r w:rsidRPr="004558D5">
        <w:rPr>
          <w:rFonts w:eastAsia="Times New Roman"/>
          <w:sz w:val="22"/>
          <w:szCs w:val="22"/>
        </w:rPr>
        <w:t>Applications submitted that do not comply with the</w:t>
      </w:r>
      <w:r w:rsidRPr="004558D5">
        <w:rPr>
          <w:rFonts w:eastAsia="Times New Roman"/>
          <w:spacing w:val="-1"/>
          <w:sz w:val="22"/>
          <w:szCs w:val="22"/>
        </w:rPr>
        <w:t xml:space="preserve"> </w:t>
      </w:r>
      <w:r w:rsidRPr="004558D5">
        <w:rPr>
          <w:rFonts w:eastAsia="Times New Roman"/>
          <w:sz w:val="22"/>
          <w:szCs w:val="22"/>
        </w:rPr>
        <w:t>Grants.gov guidelines will be</w:t>
      </w:r>
      <w:r w:rsidRPr="004558D5">
        <w:rPr>
          <w:rFonts w:eastAsia="Times New Roman"/>
          <w:spacing w:val="-1"/>
          <w:sz w:val="22"/>
          <w:szCs w:val="22"/>
        </w:rPr>
        <w:t xml:space="preserve"> </w:t>
      </w:r>
      <w:r w:rsidRPr="004558D5">
        <w:rPr>
          <w:rFonts w:eastAsia="Times New Roman"/>
          <w:sz w:val="22"/>
          <w:szCs w:val="22"/>
        </w:rPr>
        <w:t>rejected at Grants.gov and not forwarded to the Department.</w:t>
      </w:r>
    </w:p>
    <w:p w:rsidR="00035FCC" w:rsidRPr="004558D5" w:rsidP="00035FCC" w14:paraId="6089AB82" w14:textId="77777777">
      <w:pPr>
        <w:widowControl w:val="0"/>
        <w:numPr>
          <w:ilvl w:val="0"/>
          <w:numId w:val="32"/>
        </w:numPr>
        <w:tabs>
          <w:tab w:val="left" w:pos="839"/>
        </w:tabs>
        <w:autoSpaceDE w:val="0"/>
        <w:autoSpaceDN w:val="0"/>
        <w:ind w:left="839" w:right="86"/>
        <w:rPr>
          <w:rFonts w:eastAsia="Times New Roman"/>
          <w:sz w:val="22"/>
          <w:szCs w:val="22"/>
        </w:rPr>
      </w:pPr>
      <w:r w:rsidRPr="004558D5">
        <w:rPr>
          <w:rFonts w:eastAsia="Times New Roman"/>
          <w:sz w:val="22"/>
          <w:szCs w:val="22"/>
        </w:rPr>
        <w:t>Applicants should limit the size of their file attachments.</w:t>
      </w:r>
      <w:r w:rsidRPr="004558D5">
        <w:rPr>
          <w:rFonts w:eastAsia="Times New Roman"/>
          <w:spacing w:val="40"/>
          <w:sz w:val="22"/>
          <w:szCs w:val="22"/>
        </w:rPr>
        <w:t xml:space="preserve"> </w:t>
      </w:r>
      <w:r w:rsidRPr="004558D5">
        <w:rPr>
          <w:rFonts w:eastAsia="Times New Roman"/>
          <w:sz w:val="22"/>
          <w:szCs w:val="22"/>
        </w:rPr>
        <w:t>Documents submitted that contain graphics and/or scanned material often greatly increase the size of the file attachments and can result in difficulties opening the files.</w:t>
      </w:r>
      <w:r w:rsidRPr="004558D5">
        <w:rPr>
          <w:rFonts w:eastAsia="Times New Roman"/>
          <w:spacing w:val="40"/>
          <w:sz w:val="22"/>
          <w:szCs w:val="22"/>
        </w:rPr>
        <w:t xml:space="preserve"> </w:t>
      </w:r>
      <w:r w:rsidRPr="004558D5">
        <w:rPr>
          <w:rFonts w:eastAsia="Times New Roman"/>
          <w:sz w:val="22"/>
          <w:szCs w:val="22"/>
        </w:rPr>
        <w:t>For reference, the average discretionary</w:t>
      </w:r>
      <w:r w:rsidRPr="004558D5">
        <w:rPr>
          <w:rFonts w:eastAsia="Times New Roman"/>
          <w:spacing w:val="-3"/>
          <w:sz w:val="22"/>
          <w:szCs w:val="22"/>
        </w:rPr>
        <w:t xml:space="preserve"> </w:t>
      </w:r>
      <w:r w:rsidRPr="004558D5">
        <w:rPr>
          <w:rFonts w:eastAsia="Times New Roman"/>
          <w:sz w:val="22"/>
          <w:szCs w:val="22"/>
        </w:rPr>
        <w:t>grant</w:t>
      </w:r>
      <w:r w:rsidRPr="004558D5">
        <w:rPr>
          <w:rFonts w:eastAsia="Times New Roman"/>
          <w:spacing w:val="-3"/>
          <w:sz w:val="22"/>
          <w:szCs w:val="22"/>
        </w:rPr>
        <w:t xml:space="preserve"> </w:t>
      </w:r>
      <w:r w:rsidRPr="004558D5">
        <w:rPr>
          <w:rFonts w:eastAsia="Times New Roman"/>
          <w:sz w:val="22"/>
          <w:szCs w:val="22"/>
        </w:rPr>
        <w:t>application</w:t>
      </w:r>
      <w:r w:rsidRPr="004558D5">
        <w:rPr>
          <w:rFonts w:eastAsia="Times New Roman"/>
          <w:spacing w:val="-3"/>
          <w:sz w:val="22"/>
          <w:szCs w:val="22"/>
        </w:rPr>
        <w:t xml:space="preserve"> </w:t>
      </w:r>
      <w:r w:rsidRPr="004558D5">
        <w:rPr>
          <w:rFonts w:eastAsia="Times New Roman"/>
          <w:sz w:val="22"/>
          <w:szCs w:val="22"/>
        </w:rPr>
        <w:t>package</w:t>
      </w:r>
      <w:r w:rsidRPr="004558D5">
        <w:rPr>
          <w:rFonts w:eastAsia="Times New Roman"/>
          <w:spacing w:val="-4"/>
          <w:sz w:val="22"/>
          <w:szCs w:val="22"/>
        </w:rPr>
        <w:t xml:space="preserve"> </w:t>
      </w:r>
      <w:r w:rsidRPr="004558D5">
        <w:rPr>
          <w:rFonts w:eastAsia="Times New Roman"/>
          <w:sz w:val="22"/>
          <w:szCs w:val="22"/>
        </w:rPr>
        <w:t>with</w:t>
      </w:r>
      <w:r w:rsidRPr="004558D5">
        <w:rPr>
          <w:rFonts w:eastAsia="Times New Roman"/>
          <w:spacing w:val="-3"/>
          <w:sz w:val="22"/>
          <w:szCs w:val="22"/>
        </w:rPr>
        <w:t xml:space="preserve"> </w:t>
      </w:r>
      <w:r w:rsidRPr="004558D5">
        <w:rPr>
          <w:rFonts w:eastAsia="Times New Roman"/>
          <w:sz w:val="22"/>
          <w:szCs w:val="22"/>
        </w:rPr>
        <w:t>all</w:t>
      </w:r>
      <w:r w:rsidRPr="004558D5">
        <w:rPr>
          <w:rFonts w:eastAsia="Times New Roman"/>
          <w:spacing w:val="-3"/>
          <w:sz w:val="22"/>
          <w:szCs w:val="22"/>
        </w:rPr>
        <w:t xml:space="preserve"> </w:t>
      </w:r>
      <w:r w:rsidRPr="004558D5">
        <w:rPr>
          <w:rFonts w:eastAsia="Times New Roman"/>
          <w:sz w:val="22"/>
          <w:szCs w:val="22"/>
        </w:rPr>
        <w:t>attachments</w:t>
      </w:r>
      <w:r w:rsidRPr="004558D5">
        <w:rPr>
          <w:rFonts w:eastAsia="Times New Roman"/>
          <w:spacing w:val="-3"/>
          <w:sz w:val="22"/>
          <w:szCs w:val="22"/>
        </w:rPr>
        <w:t xml:space="preserve"> </w:t>
      </w:r>
      <w:r w:rsidRPr="004558D5">
        <w:rPr>
          <w:rFonts w:eastAsia="Times New Roman"/>
          <w:sz w:val="22"/>
          <w:szCs w:val="22"/>
        </w:rPr>
        <w:t>is</w:t>
      </w:r>
      <w:r w:rsidRPr="004558D5">
        <w:rPr>
          <w:rFonts w:eastAsia="Times New Roman"/>
          <w:spacing w:val="-3"/>
          <w:sz w:val="22"/>
          <w:szCs w:val="22"/>
        </w:rPr>
        <w:t xml:space="preserve"> </w:t>
      </w:r>
      <w:r w:rsidRPr="004558D5">
        <w:rPr>
          <w:rFonts w:eastAsia="Times New Roman"/>
          <w:sz w:val="22"/>
          <w:szCs w:val="22"/>
        </w:rPr>
        <w:t>less</w:t>
      </w:r>
      <w:r w:rsidRPr="004558D5">
        <w:rPr>
          <w:rFonts w:eastAsia="Times New Roman"/>
          <w:spacing w:val="-3"/>
          <w:sz w:val="22"/>
          <w:szCs w:val="22"/>
        </w:rPr>
        <w:t xml:space="preserve"> </w:t>
      </w:r>
      <w:r w:rsidRPr="004558D5">
        <w:rPr>
          <w:rFonts w:eastAsia="Times New Roman"/>
          <w:sz w:val="22"/>
          <w:szCs w:val="22"/>
        </w:rPr>
        <w:t>than</w:t>
      </w:r>
      <w:r w:rsidRPr="004558D5">
        <w:rPr>
          <w:rFonts w:eastAsia="Times New Roman"/>
          <w:spacing w:val="-3"/>
          <w:sz w:val="22"/>
          <w:szCs w:val="22"/>
        </w:rPr>
        <w:t xml:space="preserve"> </w:t>
      </w:r>
      <w:r w:rsidRPr="004558D5">
        <w:rPr>
          <w:rFonts w:eastAsia="Times New Roman"/>
          <w:sz w:val="22"/>
          <w:szCs w:val="22"/>
        </w:rPr>
        <w:t>5</w:t>
      </w:r>
      <w:r w:rsidRPr="004558D5">
        <w:rPr>
          <w:rFonts w:eastAsia="Times New Roman"/>
          <w:spacing w:val="-2"/>
          <w:sz w:val="22"/>
          <w:szCs w:val="22"/>
        </w:rPr>
        <w:t xml:space="preserve"> </w:t>
      </w:r>
      <w:r w:rsidRPr="004558D5">
        <w:rPr>
          <w:rFonts w:eastAsia="Times New Roman"/>
          <w:sz w:val="22"/>
          <w:szCs w:val="22"/>
        </w:rPr>
        <w:t>MB.</w:t>
      </w:r>
      <w:r w:rsidRPr="004558D5">
        <w:rPr>
          <w:rFonts w:eastAsia="Times New Roman"/>
          <w:spacing w:val="40"/>
          <w:sz w:val="22"/>
          <w:szCs w:val="22"/>
        </w:rPr>
        <w:t xml:space="preserve"> </w:t>
      </w:r>
      <w:r w:rsidRPr="004558D5">
        <w:rPr>
          <w:rFonts w:eastAsia="Times New Roman"/>
          <w:sz w:val="22"/>
          <w:szCs w:val="22"/>
        </w:rPr>
        <w:t>Therefore, you may want to check the total size of your package before submission.</w:t>
      </w:r>
    </w:p>
    <w:p w:rsidR="00035FCC" w:rsidRPr="00035FCC" w:rsidP="00035FCC" w14:paraId="1C8579C3" w14:textId="77777777">
      <w:pPr>
        <w:ind w:right="86"/>
        <w:rPr>
          <w:rFonts w:eastAsia="Times New Roman"/>
          <w:sz w:val="20"/>
        </w:rPr>
      </w:pPr>
    </w:p>
    <w:p w:rsidR="005E2766" w:rsidRPr="008F1C67" w14:paraId="1A5209BA" w14:textId="77205D71">
      <w:pPr>
        <w:rPr>
          <w:rFonts w:eastAsia="Times New Roman"/>
          <w:bCs/>
          <w:color w:val="002060"/>
          <w:szCs w:val="24"/>
        </w:rPr>
      </w:pPr>
      <w:r w:rsidRPr="008F1C67">
        <w:rPr>
          <w:rFonts w:eastAsia="Times New Roman"/>
          <w:b/>
          <w:color w:val="002060"/>
          <w:szCs w:val="24"/>
        </w:rPr>
        <w:br w:type="page"/>
      </w:r>
    </w:p>
    <w:p w:rsidR="005E2766" w:rsidRPr="008F1C67" w:rsidP="005E2766" w14:paraId="709AD6CE" w14:textId="77777777">
      <w:pPr>
        <w:pStyle w:val="ListParagraph"/>
        <w:ind w:left="0"/>
        <w:rPr>
          <w:sz w:val="24"/>
          <w:szCs w:val="24"/>
        </w:rPr>
      </w:pPr>
    </w:p>
    <w:p w:rsidR="008F7412" w:rsidRPr="008F1C67" w:rsidP="008F7412" w14:paraId="0339916D" w14:textId="77777777">
      <w:pPr>
        <w:pStyle w:val="ListParagraph"/>
        <w:rPr>
          <w:sz w:val="24"/>
          <w:szCs w:val="24"/>
        </w:rPr>
      </w:pPr>
    </w:p>
    <w:p w:rsidR="008F7412" w:rsidRPr="008F1C67" w:rsidP="008F7412" w14:paraId="528CABCF" w14:textId="77777777">
      <w:pPr>
        <w:pStyle w:val="Default"/>
        <w:pBdr>
          <w:top w:val="single" w:sz="4" w:space="1" w:color="auto"/>
          <w:bottom w:val="single" w:sz="4" w:space="1" w:color="auto"/>
        </w:pBdr>
        <w:shd w:val="clear" w:color="auto" w:fill="BDD6EE" w:themeFill="accent5" w:themeFillTint="66"/>
        <w:jc w:val="center"/>
        <w:rPr>
          <w:b/>
          <w:bCs/>
        </w:rPr>
      </w:pPr>
      <w:bookmarkStart w:id="31" w:name="_Hlk96538511"/>
      <w:r w:rsidRPr="008F1C67">
        <w:rPr>
          <w:b/>
          <w:bCs/>
        </w:rPr>
        <w:t>APPLICATION TRANSMITTAL INSTRUCTIONS</w:t>
      </w:r>
    </w:p>
    <w:p w:rsidR="008F7412" w:rsidRPr="008F1C67" w:rsidP="008F7412" w14:paraId="79A7FA4A" w14:textId="77777777">
      <w:pPr>
        <w:widowControl w:val="0"/>
        <w:rPr>
          <w:rFonts w:eastAsia="Times New Roman"/>
          <w:szCs w:val="24"/>
        </w:rPr>
      </w:pPr>
    </w:p>
    <w:bookmarkEnd w:id="31"/>
    <w:p w:rsidR="00406F64" w:rsidRPr="00406F64" w:rsidP="00406F64" w14:paraId="6869AE2F" w14:textId="77777777">
      <w:pPr>
        <w:widowControl w:val="0"/>
        <w:rPr>
          <w:rFonts w:eastAsia="Times New Roman"/>
          <w:szCs w:val="24"/>
        </w:rPr>
      </w:pPr>
      <w:r w:rsidRPr="00406F64">
        <w:rPr>
          <w:rFonts w:eastAsia="Times New Roman"/>
          <w:szCs w:val="24"/>
        </w:rPr>
        <w:t>If you want to apply for a grant and be considered for funding, you must meet the following deadline requirements:</w:t>
      </w:r>
    </w:p>
    <w:p w:rsidR="00406F64" w:rsidRPr="00406F64" w:rsidP="00406F64" w14:paraId="394C20AF" w14:textId="77777777">
      <w:pPr>
        <w:widowControl w:val="0"/>
        <w:rPr>
          <w:rFonts w:eastAsia="Times New Roman"/>
          <w:szCs w:val="24"/>
        </w:rPr>
      </w:pPr>
    </w:p>
    <w:p w:rsidR="00406F64" w:rsidRPr="00406F64" w:rsidP="00406F64" w14:paraId="388EAAB9" w14:textId="77777777">
      <w:pPr>
        <w:widowControl w:val="0"/>
        <w:rPr>
          <w:rFonts w:eastAsia="Times New Roman"/>
          <w:b/>
          <w:szCs w:val="24"/>
        </w:rPr>
      </w:pPr>
      <w:r w:rsidRPr="00406F64">
        <w:rPr>
          <w:rFonts w:eastAsia="Times New Roman"/>
          <w:b/>
          <w:szCs w:val="24"/>
          <w:u w:val="single"/>
        </w:rPr>
        <w:t>Applications Submitted Electronically:</w:t>
      </w:r>
    </w:p>
    <w:p w:rsidR="00406F64" w:rsidRPr="00406F64" w:rsidP="00406F64" w14:paraId="54384A2E" w14:textId="0BF6A0D2">
      <w:pPr>
        <w:widowControl w:val="0"/>
        <w:rPr>
          <w:rFonts w:eastAsia="Times New Roman"/>
          <w:szCs w:val="24"/>
        </w:rPr>
      </w:pPr>
      <w:r w:rsidRPr="00406F64">
        <w:rPr>
          <w:rFonts w:eastAsia="Times New Roman"/>
          <w:szCs w:val="24"/>
        </w:rPr>
        <w:t xml:space="preserve">You must submit your grant application through the Internet using the software provided on the </w:t>
      </w:r>
      <w:r w:rsidRPr="00406F64">
        <w:rPr>
          <w:rFonts w:eastAsia="Times New Roman"/>
          <w:b/>
          <w:szCs w:val="24"/>
        </w:rPr>
        <w:t xml:space="preserve">Grants.gov website at </w:t>
      </w:r>
      <w:hyperlink r:id="rId47">
        <w:r w:rsidRPr="00406F64">
          <w:rPr>
            <w:rFonts w:eastAsia="Times New Roman"/>
            <w:b/>
            <w:color w:val="0000FF"/>
            <w:szCs w:val="24"/>
            <w:u w:val="single"/>
          </w:rPr>
          <w:t>www.Grants.gov</w:t>
        </w:r>
      </w:hyperlink>
      <w:r w:rsidRPr="00406F64">
        <w:rPr>
          <w:rFonts w:eastAsia="Times New Roman"/>
          <w:b/>
          <w:szCs w:val="24"/>
        </w:rPr>
        <w:t xml:space="preserve"> </w:t>
      </w:r>
      <w:r w:rsidRPr="00406F64">
        <w:rPr>
          <w:rFonts w:eastAsia="Times New Roman"/>
          <w:szCs w:val="24"/>
        </w:rPr>
        <w:t xml:space="preserve">by 11:59:59 p.m. Eastern Time on </w:t>
      </w:r>
      <w:r w:rsidRPr="00D93BDE" w:rsidR="00D93BDE">
        <w:rPr>
          <w:rFonts w:eastAsia="Times New Roman"/>
          <w:szCs w:val="24"/>
          <w:highlight w:val="yellow"/>
        </w:rPr>
        <w:t>June 30, 2025</w:t>
      </w:r>
      <w:r w:rsidRPr="00406F64">
        <w:rPr>
          <w:rFonts w:eastAsia="Times New Roman"/>
          <w:szCs w:val="24"/>
        </w:rPr>
        <w:t>.</w:t>
      </w:r>
    </w:p>
    <w:p w:rsidR="00406F64" w:rsidRPr="00406F64" w:rsidP="00406F64" w14:paraId="0E82B1C9" w14:textId="77777777">
      <w:pPr>
        <w:widowControl w:val="0"/>
        <w:rPr>
          <w:rFonts w:eastAsia="Times New Roman"/>
          <w:szCs w:val="24"/>
        </w:rPr>
      </w:pPr>
    </w:p>
    <w:p w:rsidR="00406F64" w:rsidRPr="00406F64" w:rsidP="00406F64" w14:paraId="46EB3526" w14:textId="77777777">
      <w:pPr>
        <w:widowControl w:val="0"/>
        <w:rPr>
          <w:rFonts w:eastAsia="Times New Roman"/>
          <w:szCs w:val="24"/>
        </w:rPr>
      </w:pPr>
      <w:r w:rsidRPr="00406F64">
        <w:rPr>
          <w:rFonts w:eastAsia="Times New Roman"/>
          <w:szCs w:val="24"/>
        </w:rPr>
        <w:t>If you submit your application through the Internet via the Grants.gov website, you will receive an automatic acknowledgement when we receive your application.</w:t>
      </w:r>
    </w:p>
    <w:p w:rsidR="00406F64" w:rsidRPr="00406F64" w:rsidP="00406F64" w14:paraId="4862D76F" w14:textId="77777777">
      <w:pPr>
        <w:widowControl w:val="0"/>
        <w:rPr>
          <w:rFonts w:eastAsia="Times New Roman"/>
          <w:szCs w:val="24"/>
        </w:rPr>
      </w:pPr>
    </w:p>
    <w:p w:rsidR="00406F64" w:rsidRPr="00406F64" w:rsidP="00406F64" w14:paraId="12EF94FE" w14:textId="77777777">
      <w:pPr>
        <w:widowControl w:val="0"/>
        <w:rPr>
          <w:rFonts w:eastAsia="Times New Roman"/>
          <w:b/>
          <w:bCs/>
          <w:szCs w:val="24"/>
          <w:u w:val="single"/>
        </w:rPr>
      </w:pPr>
      <w:r w:rsidRPr="00406F64">
        <w:rPr>
          <w:rFonts w:eastAsia="Times New Roman"/>
          <w:b/>
          <w:bCs/>
          <w:szCs w:val="24"/>
          <w:u w:val="single"/>
          <w:lang w:val="x-none"/>
        </w:rPr>
        <w:t>Other Submission Instructions</w:t>
      </w:r>
    </w:p>
    <w:p w:rsidR="00406F64" w:rsidRPr="00406F64" w:rsidP="00406F64" w14:paraId="0C339BAF" w14:textId="77777777">
      <w:pPr>
        <w:widowControl w:val="0"/>
        <w:rPr>
          <w:rFonts w:eastAsia="Times New Roman"/>
          <w:bCs/>
          <w:szCs w:val="24"/>
          <w:lang w:val="x-none"/>
        </w:rPr>
      </w:pPr>
    </w:p>
    <w:p w:rsidR="00406F64" w:rsidRPr="00406F64" w:rsidP="00406F64" w14:paraId="32E84006" w14:textId="77777777">
      <w:pPr>
        <w:widowControl w:val="0"/>
        <w:rPr>
          <w:rFonts w:eastAsia="Times New Roman"/>
          <w:bCs/>
          <w:szCs w:val="24"/>
          <w:lang w:val="x-none"/>
        </w:rPr>
      </w:pPr>
      <w:r w:rsidRPr="00406F64">
        <w:rPr>
          <w:rFonts w:eastAsia="Times New Roman"/>
          <w:bCs/>
          <w:szCs w:val="24"/>
          <w:lang w:val="x-none"/>
        </w:rPr>
        <w:t xml:space="preserve">For detailed instructions on applications sent by mail or delivery, please review the Common Instructions for Applicants to Department of Education Discretionary Grant Programs Notice, published in the </w:t>
      </w:r>
      <w:r w:rsidRPr="004558D5">
        <w:rPr>
          <w:rFonts w:eastAsia="Times New Roman"/>
          <w:bCs/>
          <w:i/>
          <w:iCs/>
          <w:szCs w:val="24"/>
          <w:lang w:val="x-none"/>
        </w:rPr>
        <w:t>Federal Register</w:t>
      </w:r>
      <w:r w:rsidRPr="00406F64">
        <w:rPr>
          <w:rFonts w:eastAsia="Times New Roman"/>
          <w:bCs/>
          <w:szCs w:val="24"/>
          <w:lang w:val="x-none"/>
        </w:rPr>
        <w:t xml:space="preserve"> on </w:t>
      </w:r>
      <w:r w:rsidRPr="00406F64">
        <w:rPr>
          <w:rFonts w:eastAsia="Times New Roman"/>
          <w:bCs/>
          <w:lang w:eastAsia="x-none"/>
        </w:rPr>
        <w:t>December 7, 2022</w:t>
      </w:r>
      <w:r w:rsidRPr="00406F64">
        <w:rPr>
          <w:rFonts w:eastAsia="Times New Roman"/>
          <w:bCs/>
          <w:lang w:val="x-none" w:eastAsia="x-none"/>
        </w:rPr>
        <w:t xml:space="preserve"> (87 FR 75045)</w:t>
      </w:r>
      <w:r w:rsidRPr="00406F64">
        <w:rPr>
          <w:rFonts w:eastAsia="Times New Roman"/>
          <w:bCs/>
          <w:szCs w:val="24"/>
          <w:lang w:val="x-none"/>
        </w:rPr>
        <w:t xml:space="preserve">, and available at: </w:t>
      </w:r>
      <w:hyperlink r:id="rId48" w:history="1">
        <w:r w:rsidRPr="00406F64">
          <w:rPr>
            <w:rFonts w:eastAsia="Times New Roman"/>
            <w:bCs/>
            <w:color w:val="0000FF"/>
            <w:u w:val="single"/>
            <w:lang w:val="x-none" w:eastAsia="x-none"/>
          </w:rPr>
          <w:t>www.federalregister.gov/d/2022-26554</w:t>
        </w:r>
      </w:hyperlink>
      <w:r w:rsidRPr="00406F64">
        <w:rPr>
          <w:rFonts w:eastAsia="Times New Roman"/>
          <w:bCs/>
          <w:szCs w:val="24"/>
          <w:lang w:val="x-none"/>
        </w:rPr>
        <w:t>.</w:t>
      </w:r>
    </w:p>
    <w:p w:rsidR="00406F64" w:rsidRPr="00406F64" w:rsidP="00406F64" w14:paraId="12ECE98B" w14:textId="77777777">
      <w:pPr>
        <w:widowControl w:val="0"/>
        <w:rPr>
          <w:rFonts w:eastAsia="Times New Roman"/>
          <w:bCs/>
          <w:szCs w:val="24"/>
          <w:lang w:val="x-none"/>
        </w:rPr>
      </w:pPr>
    </w:p>
    <w:p w:rsidR="00406F64" w:rsidRPr="00406F64" w:rsidP="00406F64" w14:paraId="25C8384A" w14:textId="77777777">
      <w:pPr>
        <w:widowControl w:val="0"/>
        <w:rPr>
          <w:rFonts w:eastAsia="Times New Roman"/>
          <w:b/>
          <w:bCs/>
          <w:szCs w:val="24"/>
          <w:u w:val="single"/>
          <w:lang w:val="x-none"/>
        </w:rPr>
      </w:pPr>
      <w:r w:rsidRPr="00406F64">
        <w:rPr>
          <w:rFonts w:eastAsia="Times New Roman"/>
          <w:b/>
          <w:bCs/>
          <w:szCs w:val="24"/>
          <w:u w:val="single"/>
          <w:lang w:val="x-none"/>
        </w:rPr>
        <w:t>Late Applications</w:t>
      </w:r>
    </w:p>
    <w:p w:rsidR="00406F64" w:rsidRPr="00406F64" w:rsidP="00406F64" w14:paraId="0D242A9B" w14:textId="77777777">
      <w:pPr>
        <w:widowControl w:val="0"/>
        <w:rPr>
          <w:rFonts w:eastAsia="Times New Roman"/>
          <w:bCs/>
          <w:szCs w:val="24"/>
          <w:lang w:val="x-none"/>
        </w:rPr>
      </w:pPr>
    </w:p>
    <w:p w:rsidR="00406F64" w:rsidRPr="00406F64" w:rsidP="00406F64" w14:paraId="3F8326DE" w14:textId="77777777">
      <w:pPr>
        <w:widowControl w:val="0"/>
        <w:rPr>
          <w:rFonts w:eastAsia="Times New Roman"/>
          <w:bCs/>
          <w:szCs w:val="24"/>
          <w:lang w:val="x-none"/>
        </w:rPr>
      </w:pPr>
      <w:r w:rsidRPr="00406F64">
        <w:rPr>
          <w:rFonts w:eastAsia="Times New Roman"/>
          <w:bCs/>
          <w:szCs w:val="24"/>
          <w:lang w:val="x-none"/>
        </w:rPr>
        <w:t>If your application is late, we will notify you that we will not consider the application.</w:t>
      </w:r>
    </w:p>
    <w:p w:rsidR="0083320F" w14:paraId="6F6F66AF" w14:textId="2A4ED583">
      <w:pPr>
        <w:rPr>
          <w:szCs w:val="24"/>
        </w:rPr>
      </w:pPr>
      <w:r>
        <w:rPr>
          <w:szCs w:val="24"/>
        </w:rPr>
        <w:br w:type="page"/>
      </w:r>
    </w:p>
    <w:p w:rsidR="00D40B34" w:rsidRPr="008F1C67" w:rsidP="00BE14F6" w14:paraId="29E47F95" w14:textId="218ED7CA">
      <w:pPr>
        <w:pBdr>
          <w:top w:val="single" w:sz="4" w:space="1" w:color="auto"/>
          <w:bottom w:val="single" w:sz="4" w:space="1" w:color="auto"/>
        </w:pBdr>
        <w:shd w:val="clear" w:color="auto" w:fill="BDD6EE" w:themeFill="accent5" w:themeFillTint="66"/>
        <w:adjustRightInd w:val="0"/>
        <w:jc w:val="center"/>
        <w:rPr>
          <w:b/>
          <w:bCs/>
          <w:szCs w:val="24"/>
        </w:rPr>
      </w:pPr>
      <w:r w:rsidRPr="008F1C67">
        <w:rPr>
          <w:b/>
          <w:bCs/>
          <w:szCs w:val="24"/>
        </w:rPr>
        <w:t xml:space="preserve">INSTRUCTIONS FOR </w:t>
      </w:r>
      <w:r w:rsidR="005C611A">
        <w:rPr>
          <w:b/>
          <w:bCs/>
          <w:szCs w:val="24"/>
        </w:rPr>
        <w:t>STANDARD FORMS</w:t>
      </w:r>
    </w:p>
    <w:p w:rsidR="00FC7731" w:rsidP="00C51702" w14:paraId="3DFF4CB3" w14:textId="77777777">
      <w:pPr>
        <w:adjustRightInd w:val="0"/>
        <w:rPr>
          <w:rFonts w:eastAsia="Times New Roman"/>
          <w:bCs/>
          <w:szCs w:val="24"/>
        </w:rPr>
      </w:pPr>
    </w:p>
    <w:p w:rsidR="006C5D05" w:rsidRPr="006C5D05" w:rsidP="006C5D05" w14:paraId="706847C1" w14:textId="77777777">
      <w:pPr>
        <w:rPr>
          <w:rFonts w:eastAsia="Times New Roman"/>
          <w:color w:val="000000"/>
          <w:szCs w:val="24"/>
        </w:rPr>
      </w:pPr>
    </w:p>
    <w:p w:rsidR="006C5D05" w:rsidRPr="006C5D05" w:rsidP="006C5D05" w14:paraId="65FD5A55" w14:textId="7361321A">
      <w:pPr>
        <w:rPr>
          <w:rFonts w:eastAsia="Times New Roman"/>
          <w:color w:val="000000"/>
          <w:sz w:val="28"/>
          <w:szCs w:val="28"/>
        </w:rPr>
      </w:pPr>
      <w:r w:rsidRPr="006C5D05">
        <w:rPr>
          <w:rFonts w:eastAsia="Times New Roman"/>
          <w:color w:val="000000"/>
          <w:sz w:val="28"/>
          <w:szCs w:val="28"/>
        </w:rPr>
        <w:t xml:space="preserve">To obtain instructions for standard forms included in this application package, please visit </w:t>
      </w:r>
      <w:hyperlink r:id="rId49" w:history="1">
        <w:r w:rsidRPr="006C5D05">
          <w:rPr>
            <w:rStyle w:val="Hyperlink"/>
            <w:rFonts w:eastAsia="Times New Roman"/>
            <w:sz w:val="28"/>
            <w:szCs w:val="28"/>
          </w:rPr>
          <w:t>Grant Application and Other Forms | U.S. Department of Education</w:t>
        </w:r>
      </w:hyperlink>
    </w:p>
    <w:p w:rsidR="004A044E" w:rsidRPr="008F1C67" w:rsidP="00C51702" w14:paraId="76DD6F19" w14:textId="77777777">
      <w:pPr>
        <w:adjustRightInd w:val="0"/>
        <w:rPr>
          <w:rFonts w:eastAsia="Times New Roman"/>
          <w:bCs/>
          <w:szCs w:val="24"/>
        </w:rPr>
      </w:pPr>
    </w:p>
    <w:sectPr w:rsidSect="004558D5">
      <w:type w:val="continuous"/>
      <w:pgSz w:w="12240" w:h="15840"/>
      <w:pgMar w:top="720" w:right="1440" w:bottom="720" w:left="1440" w:header="0" w:footer="91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oal">
    <w:altName w:val="Cambria"/>
    <w:panose1 w:val="00000000000000000000"/>
    <w:charset w:val="00"/>
    <w:family w:val="roman"/>
    <w:notTrueType/>
    <w:pitch w:val="default"/>
  </w:font>
  <w:font w:name="Strategic Objective 4.1:">
    <w:altName w:val="Cambria"/>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MS UI Gothic">
    <w:panose1 w:val="020B0600070205080204"/>
    <w:charset w:val="80"/>
    <w:family w:val="swiss"/>
    <w:pitch w:val="variable"/>
    <w:sig w:usb0="E00002FF" w:usb1="6AC7FDFB" w:usb2="08000012" w:usb3="00000000" w:csb0="0002009F" w:csb1="00000000"/>
  </w:font>
  <w:font w:name="JOBCM O+ Arial MT">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B5E3B" w:rsidP="00EC23D6" w14:paraId="2E9F3956" w14:textId="77777777">
    <w:pPr>
      <w:pStyle w:val="Footer"/>
      <w:jc w:val="center"/>
      <w:rPr>
        <w:sz w:val="18"/>
        <w:szCs w:val="18"/>
      </w:rPr>
    </w:pPr>
  </w:p>
  <w:p w:rsidR="00EB5E3B" w:rsidP="005F1760" w14:paraId="24882D53" w14:textId="6F936814">
    <w:pPr>
      <w:pStyle w:val="Footer"/>
      <w:tabs>
        <w:tab w:val="center" w:pos="4680"/>
        <w:tab w:val="left" w:pos="6325"/>
      </w:tabs>
    </w:pPr>
    <w:r>
      <w:rPr>
        <w:sz w:val="18"/>
        <w:szCs w:val="18"/>
      </w:rPr>
      <w:tab/>
    </w:r>
    <w:r w:rsidRPr="00291C43">
      <w:rPr>
        <w:sz w:val="18"/>
        <w:szCs w:val="18"/>
      </w:rPr>
      <w:t xml:space="preserve">FY </w:t>
    </w:r>
    <w:r>
      <w:rPr>
        <w:sz w:val="18"/>
        <w:szCs w:val="18"/>
      </w:rPr>
      <w:t>202</w:t>
    </w:r>
    <w:r w:rsidR="006E24AC">
      <w:rPr>
        <w:sz w:val="18"/>
        <w:szCs w:val="18"/>
      </w:rPr>
      <w:t>5</w:t>
    </w:r>
    <w:r w:rsidRPr="00291C43">
      <w:rPr>
        <w:sz w:val="18"/>
        <w:szCs w:val="18"/>
      </w:rPr>
      <w:t xml:space="preserve"> HBCU </w:t>
    </w:r>
    <w:r>
      <w:rPr>
        <w:sz w:val="18"/>
        <w:szCs w:val="18"/>
      </w:rPr>
      <w:t>and FUTURE Act Application</w:t>
    </w:r>
    <w:r>
      <w:t xml:space="preserve"> – </w:t>
    </w:r>
    <w:r>
      <w:fldChar w:fldCharType="begin"/>
    </w:r>
    <w:r>
      <w:instrText xml:space="preserve"> PAGE   \* MERGEFORMAT </w:instrText>
    </w:r>
    <w:r>
      <w:fldChar w:fldCharType="separate"/>
    </w:r>
    <w:r>
      <w:rPr>
        <w:noProof/>
      </w:rPr>
      <w:t>3</w:t>
    </w:r>
    <w:r>
      <w:rPr>
        <w:noProof/>
      </w:rPr>
      <w:fldChar w:fldCharType="end"/>
    </w:r>
    <w:r>
      <w:rPr>
        <w:noProof/>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348CF" w:rsidP="005F1B89" w14:paraId="62F1F569" w14:textId="77777777">
    <w:pPr>
      <w:pStyle w:val="Footer"/>
      <w:jc w:val="center"/>
      <w:rPr>
        <w:sz w:val="18"/>
        <w:szCs w:val="18"/>
      </w:rPr>
    </w:pPr>
  </w:p>
  <w:p w:rsidR="00EB5E3B" w:rsidP="005F1B89" w14:paraId="7923A8F4" w14:textId="21A08232">
    <w:pPr>
      <w:pStyle w:val="Footer"/>
      <w:jc w:val="center"/>
    </w:pPr>
    <w:r w:rsidRPr="00291C43">
      <w:rPr>
        <w:sz w:val="18"/>
        <w:szCs w:val="18"/>
      </w:rPr>
      <w:t xml:space="preserve">FY </w:t>
    </w:r>
    <w:r>
      <w:rPr>
        <w:sz w:val="18"/>
        <w:szCs w:val="18"/>
      </w:rPr>
      <w:t>202</w:t>
    </w:r>
    <w:r w:rsidR="00A67BD7">
      <w:rPr>
        <w:sz w:val="18"/>
        <w:szCs w:val="18"/>
      </w:rPr>
      <w:t>5</w:t>
    </w:r>
    <w:r w:rsidRPr="00291C43">
      <w:rPr>
        <w:sz w:val="18"/>
        <w:szCs w:val="18"/>
      </w:rPr>
      <w:t xml:space="preserve"> HBCU </w:t>
    </w:r>
    <w:r>
      <w:rPr>
        <w:sz w:val="18"/>
        <w:szCs w:val="18"/>
      </w:rPr>
      <w:t>and FUTURE Act Application</w:t>
    </w:r>
    <w:r>
      <w:t xml:space="preserve"> – </w:t>
    </w:r>
    <w:r>
      <w:fldChar w:fldCharType="begin"/>
    </w:r>
    <w:r>
      <w:instrText xml:space="preserve"> PAGE   \* MERGEFORMAT </w:instrText>
    </w:r>
    <w:r>
      <w:fldChar w:fldCharType="separate"/>
    </w:r>
    <w:r>
      <w:rPr>
        <w:noProof/>
      </w:rPr>
      <w:t>29</w:t>
    </w:r>
    <w:r>
      <w:rPr>
        <w:noProof/>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B5E3B" w:rsidRPr="005F1B89" w14:paraId="722B884C" w14:textId="77777777">
    <w:pPr>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A61BD7"/>
    <w:multiLevelType w:val="hybridMultilevel"/>
    <w:tmpl w:val="749E5F2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
    <w:nsid w:val="03FA4BDA"/>
    <w:multiLevelType w:val="hybridMultilevel"/>
    <w:tmpl w:val="E31ADDF8"/>
    <w:lvl w:ilvl="0">
      <w:start w:val="1"/>
      <w:numFmt w:val="lowerLetter"/>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2">
    <w:nsid w:val="067018E1"/>
    <w:multiLevelType w:val="multilevel"/>
    <w:tmpl w:val="4AAAD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D034C67"/>
    <w:multiLevelType w:val="hybridMultilevel"/>
    <w:tmpl w:val="8E305BD8"/>
    <w:lvl w:ilvl="0">
      <w:start w:val="0"/>
      <w:numFmt w:val="bullet"/>
      <w:lvlText w:val=""/>
      <w:lvlJc w:val="left"/>
      <w:pPr>
        <w:ind w:left="840" w:hanging="360"/>
      </w:pPr>
      <w:rPr>
        <w:rFonts w:ascii="Symbol" w:eastAsia="Symbol" w:hAnsi="Symbol" w:cs="Symbol" w:hint="default"/>
        <w:b w:val="0"/>
        <w:bCs w:val="0"/>
        <w:i w:val="0"/>
        <w:iCs w:val="0"/>
        <w:spacing w:val="0"/>
        <w:w w:val="100"/>
        <w:sz w:val="24"/>
        <w:szCs w:val="24"/>
        <w:lang w:val="en-US" w:eastAsia="en-US" w:bidi="ar-SA"/>
      </w:rPr>
    </w:lvl>
    <w:lvl w:ilvl="1">
      <w:start w:val="0"/>
      <w:numFmt w:val="bullet"/>
      <w:lvlText w:val="•"/>
      <w:lvlJc w:val="left"/>
      <w:pPr>
        <w:ind w:left="1758" w:hanging="360"/>
      </w:pPr>
      <w:rPr>
        <w:rFonts w:hint="default"/>
        <w:lang w:val="en-US" w:eastAsia="en-US" w:bidi="ar-SA"/>
      </w:rPr>
    </w:lvl>
    <w:lvl w:ilvl="2">
      <w:start w:val="0"/>
      <w:numFmt w:val="bullet"/>
      <w:lvlText w:val="•"/>
      <w:lvlJc w:val="left"/>
      <w:pPr>
        <w:ind w:left="2676" w:hanging="360"/>
      </w:pPr>
      <w:rPr>
        <w:rFonts w:hint="default"/>
        <w:lang w:val="en-US" w:eastAsia="en-US" w:bidi="ar-SA"/>
      </w:rPr>
    </w:lvl>
    <w:lvl w:ilvl="3">
      <w:start w:val="0"/>
      <w:numFmt w:val="bullet"/>
      <w:lvlText w:val="•"/>
      <w:lvlJc w:val="left"/>
      <w:pPr>
        <w:ind w:left="3594" w:hanging="360"/>
      </w:pPr>
      <w:rPr>
        <w:rFonts w:hint="default"/>
        <w:lang w:val="en-US" w:eastAsia="en-US" w:bidi="ar-SA"/>
      </w:rPr>
    </w:lvl>
    <w:lvl w:ilvl="4">
      <w:start w:val="0"/>
      <w:numFmt w:val="bullet"/>
      <w:lvlText w:val="•"/>
      <w:lvlJc w:val="left"/>
      <w:pPr>
        <w:ind w:left="4512" w:hanging="360"/>
      </w:pPr>
      <w:rPr>
        <w:rFonts w:hint="default"/>
        <w:lang w:val="en-US" w:eastAsia="en-US" w:bidi="ar-SA"/>
      </w:rPr>
    </w:lvl>
    <w:lvl w:ilvl="5">
      <w:start w:val="0"/>
      <w:numFmt w:val="bullet"/>
      <w:lvlText w:val="•"/>
      <w:lvlJc w:val="left"/>
      <w:pPr>
        <w:ind w:left="5430" w:hanging="360"/>
      </w:pPr>
      <w:rPr>
        <w:rFonts w:hint="default"/>
        <w:lang w:val="en-US" w:eastAsia="en-US" w:bidi="ar-SA"/>
      </w:rPr>
    </w:lvl>
    <w:lvl w:ilvl="6">
      <w:start w:val="0"/>
      <w:numFmt w:val="bullet"/>
      <w:lvlText w:val="•"/>
      <w:lvlJc w:val="left"/>
      <w:pPr>
        <w:ind w:left="6348" w:hanging="360"/>
      </w:pPr>
      <w:rPr>
        <w:rFonts w:hint="default"/>
        <w:lang w:val="en-US" w:eastAsia="en-US" w:bidi="ar-SA"/>
      </w:rPr>
    </w:lvl>
    <w:lvl w:ilvl="7">
      <w:start w:val="0"/>
      <w:numFmt w:val="bullet"/>
      <w:lvlText w:val="•"/>
      <w:lvlJc w:val="left"/>
      <w:pPr>
        <w:ind w:left="7266" w:hanging="360"/>
      </w:pPr>
      <w:rPr>
        <w:rFonts w:hint="default"/>
        <w:lang w:val="en-US" w:eastAsia="en-US" w:bidi="ar-SA"/>
      </w:rPr>
    </w:lvl>
    <w:lvl w:ilvl="8">
      <w:start w:val="0"/>
      <w:numFmt w:val="bullet"/>
      <w:lvlText w:val="•"/>
      <w:lvlJc w:val="left"/>
      <w:pPr>
        <w:ind w:left="8184" w:hanging="360"/>
      </w:pPr>
      <w:rPr>
        <w:rFonts w:hint="default"/>
        <w:lang w:val="en-US" w:eastAsia="en-US" w:bidi="ar-SA"/>
      </w:rPr>
    </w:lvl>
  </w:abstractNum>
  <w:abstractNum w:abstractNumId="4">
    <w:nsid w:val="159C4125"/>
    <w:multiLevelType w:val="multilevel"/>
    <w:tmpl w:val="0409001D"/>
    <w:styleLink w:val="Style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nsid w:val="170A043F"/>
    <w:multiLevelType w:val="hybridMultilevel"/>
    <w:tmpl w:val="35EAB8F2"/>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6">
    <w:nsid w:val="23076A50"/>
    <w:multiLevelType w:val="hybridMultilevel"/>
    <w:tmpl w:val="620A83C8"/>
    <w:lvl w:ilvl="0">
      <w:start w:val="1"/>
      <w:numFmt w:val="decimal"/>
      <w:lvlText w:val="(%1)"/>
      <w:lvlJc w:val="left"/>
      <w:pPr>
        <w:ind w:left="720" w:hanging="360"/>
      </w:pPr>
      <w:rPr>
        <w:rFonts w:hint="default"/>
      </w:rPr>
    </w:lvl>
    <w:lvl w:ilvl="1">
      <w:start w:val="1"/>
      <w:numFmt w:val="decimal"/>
      <w:lvlText w:val="(%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29AE3AA2"/>
    <w:multiLevelType w:val="hybridMultilevel"/>
    <w:tmpl w:val="09EC1A52"/>
    <w:lvl w:ilvl="0">
      <w:start w:val="1"/>
      <w:numFmt w:val="decimal"/>
      <w:lvlText w:val="%1)"/>
      <w:lvlJc w:val="left"/>
      <w:pPr>
        <w:ind w:left="480" w:hanging="360"/>
        <w:jc w:val="left"/>
      </w:pPr>
      <w:rPr>
        <w:rFonts w:hint="default"/>
        <w:b w:val="0"/>
        <w:bCs/>
        <w:spacing w:val="0"/>
        <w:w w:val="100"/>
        <w:lang w:val="en-US" w:eastAsia="en-US" w:bidi="ar-SA"/>
      </w:rPr>
    </w:lvl>
    <w:lvl w:ilvl="1">
      <w:start w:val="1"/>
      <w:numFmt w:val="lowerLetter"/>
      <w:lvlText w:val="%2)"/>
      <w:lvlJc w:val="left"/>
      <w:pPr>
        <w:ind w:left="840" w:hanging="360"/>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2">
      <w:start w:val="0"/>
      <w:numFmt w:val="bullet"/>
      <w:lvlText w:val="•"/>
      <w:lvlJc w:val="left"/>
      <w:pPr>
        <w:ind w:left="1860" w:hanging="360"/>
      </w:pPr>
      <w:rPr>
        <w:rFonts w:hint="default"/>
        <w:lang w:val="en-US" w:eastAsia="en-US" w:bidi="ar-SA"/>
      </w:rPr>
    </w:lvl>
    <w:lvl w:ilvl="3">
      <w:start w:val="0"/>
      <w:numFmt w:val="bullet"/>
      <w:lvlText w:val="•"/>
      <w:lvlJc w:val="left"/>
      <w:pPr>
        <w:ind w:left="2880" w:hanging="360"/>
      </w:pPr>
      <w:rPr>
        <w:rFonts w:hint="default"/>
        <w:lang w:val="en-US" w:eastAsia="en-US" w:bidi="ar-SA"/>
      </w:rPr>
    </w:lvl>
    <w:lvl w:ilvl="4">
      <w:start w:val="0"/>
      <w:numFmt w:val="bullet"/>
      <w:lvlText w:val="•"/>
      <w:lvlJc w:val="left"/>
      <w:pPr>
        <w:ind w:left="3900" w:hanging="360"/>
      </w:pPr>
      <w:rPr>
        <w:rFonts w:hint="default"/>
        <w:lang w:val="en-US" w:eastAsia="en-US" w:bidi="ar-SA"/>
      </w:rPr>
    </w:lvl>
    <w:lvl w:ilvl="5">
      <w:start w:val="0"/>
      <w:numFmt w:val="bullet"/>
      <w:lvlText w:val="•"/>
      <w:lvlJc w:val="left"/>
      <w:pPr>
        <w:ind w:left="4920" w:hanging="360"/>
      </w:pPr>
      <w:rPr>
        <w:rFonts w:hint="default"/>
        <w:lang w:val="en-US" w:eastAsia="en-US" w:bidi="ar-SA"/>
      </w:rPr>
    </w:lvl>
    <w:lvl w:ilvl="6">
      <w:start w:val="0"/>
      <w:numFmt w:val="bullet"/>
      <w:lvlText w:val="•"/>
      <w:lvlJc w:val="left"/>
      <w:pPr>
        <w:ind w:left="5940" w:hanging="360"/>
      </w:pPr>
      <w:rPr>
        <w:rFonts w:hint="default"/>
        <w:lang w:val="en-US" w:eastAsia="en-US" w:bidi="ar-SA"/>
      </w:rPr>
    </w:lvl>
    <w:lvl w:ilvl="7">
      <w:start w:val="0"/>
      <w:numFmt w:val="bullet"/>
      <w:lvlText w:val="•"/>
      <w:lvlJc w:val="left"/>
      <w:pPr>
        <w:ind w:left="6960" w:hanging="360"/>
      </w:pPr>
      <w:rPr>
        <w:rFonts w:hint="default"/>
        <w:lang w:val="en-US" w:eastAsia="en-US" w:bidi="ar-SA"/>
      </w:rPr>
    </w:lvl>
    <w:lvl w:ilvl="8">
      <w:start w:val="0"/>
      <w:numFmt w:val="bullet"/>
      <w:lvlText w:val="•"/>
      <w:lvlJc w:val="left"/>
      <w:pPr>
        <w:ind w:left="7980" w:hanging="360"/>
      </w:pPr>
      <w:rPr>
        <w:rFonts w:hint="default"/>
        <w:lang w:val="en-US" w:eastAsia="en-US" w:bidi="ar-SA"/>
      </w:rPr>
    </w:lvl>
  </w:abstractNum>
  <w:abstractNum w:abstractNumId="8">
    <w:nsid w:val="2A8B5748"/>
    <w:multiLevelType w:val="hybridMultilevel"/>
    <w:tmpl w:val="6076186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2B6877DA"/>
    <w:multiLevelType w:val="hybridMultilevel"/>
    <w:tmpl w:val="795895CC"/>
    <w:lvl w:ilvl="0">
      <w:start w:val="1"/>
      <w:numFmt w:val="decimal"/>
      <w:lvlText w:val="(%1)"/>
      <w:lvlJc w:val="left"/>
      <w:pPr>
        <w:ind w:left="1440" w:hanging="360"/>
      </w:pPr>
      <w:rPr>
        <w:rFonts w:hint="default"/>
      </w:rPr>
    </w:lvl>
    <w:lvl w:ilvl="1">
      <w:start w:val="1"/>
      <w:numFmt w:val="lowerLetter"/>
      <w:lvlText w:val="%2."/>
      <w:lvlJc w:val="left"/>
      <w:pPr>
        <w:ind w:left="2160" w:hanging="360"/>
      </w:pPr>
    </w:lvl>
    <w:lvl w:ilvl="2">
      <w:start w:val="1"/>
      <w:numFmt w:val="decimal"/>
      <w:lvlText w:val="%3)"/>
      <w:lvlJc w:val="left"/>
      <w:pPr>
        <w:ind w:left="3060" w:hanging="360"/>
      </w:pPr>
      <w:rPr>
        <w:rFonts w:hint="default"/>
      </w:r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0">
    <w:nsid w:val="2EDD2327"/>
    <w:multiLevelType w:val="hybridMultilevel"/>
    <w:tmpl w:val="90CC55BE"/>
    <w:lvl w:ilvl="0">
      <w:start w:val="4"/>
      <w:numFmt w:val="decimal"/>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344E50B3"/>
    <w:multiLevelType w:val="hybridMultilevel"/>
    <w:tmpl w:val="663C64BC"/>
    <w:lvl w:ilvl="0">
      <w:start w:val="4"/>
      <w:numFmt w:val="decimal"/>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2">
    <w:nsid w:val="37F0256D"/>
    <w:multiLevelType w:val="multilevel"/>
    <w:tmpl w:val="FABEC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9B87FE0"/>
    <w:multiLevelType w:val="multilevel"/>
    <w:tmpl w:val="C63A57EA"/>
    <w:lvl w:ilvl="0">
      <w:start w:val="1"/>
      <w:numFmt w:val="decimal"/>
      <w:pStyle w:val="numberedsteptext"/>
      <w:suff w:val="nothing"/>
      <w:lvlText w:val="%1."/>
      <w:lvlJc w:val="left"/>
      <w:rPr>
        <w:rFonts w:cs="Times New Roman" w:hint="default"/>
      </w:rPr>
    </w:lvl>
    <w:lvl w:ilvl="1">
      <w:start w:val="1"/>
      <w:numFmt w:val="decimal"/>
      <w:lvlText w:val="%2)"/>
      <w:lvlJc w:val="left"/>
      <w:pPr>
        <w:ind w:left="1152" w:hanging="360"/>
      </w:pPr>
      <w:rPr>
        <w:rFonts w:hint="default"/>
      </w:rPr>
    </w:lvl>
    <w:lvl w:ilvl="2">
      <w:start w:val="1"/>
      <w:numFmt w:val="decimal"/>
      <w:suff w:val="nothing"/>
      <w:lvlText w:val="%3."/>
      <w:lvlJc w:val="left"/>
      <w:pPr>
        <w:ind w:left="1512" w:hanging="360"/>
      </w:pPr>
      <w:rPr>
        <w:rFonts w:cs="Times New Roman" w:hint="default"/>
      </w:rPr>
    </w:lvl>
    <w:lvl w:ilvl="3">
      <w:start w:val="1"/>
      <w:numFmt w:val="decimal"/>
      <w:suff w:val="nothing"/>
      <w:lvlText w:val="%4."/>
      <w:lvlJc w:val="left"/>
      <w:pPr>
        <w:ind w:left="1872" w:hanging="360"/>
      </w:pPr>
      <w:rPr>
        <w:rFonts w:cs="Times New Roman" w:hint="default"/>
      </w:rPr>
    </w:lvl>
    <w:lvl w:ilvl="4">
      <w:start w:val="1"/>
      <w:numFmt w:val="decimal"/>
      <w:suff w:val="nothing"/>
      <w:lvlText w:val="%5."/>
      <w:lvlJc w:val="left"/>
      <w:pPr>
        <w:ind w:left="2232" w:hanging="360"/>
      </w:pPr>
      <w:rPr>
        <w:rFonts w:cs="Times New Roman" w:hint="default"/>
      </w:rPr>
    </w:lvl>
    <w:lvl w:ilvl="5">
      <w:start w:val="1"/>
      <w:numFmt w:val="decimal"/>
      <w:suff w:val="nothing"/>
      <w:lvlText w:val="%6."/>
      <w:lvlJc w:val="left"/>
      <w:pPr>
        <w:ind w:left="2592" w:hanging="360"/>
      </w:pPr>
      <w:rPr>
        <w:rFonts w:cs="Times New Roman" w:hint="default"/>
      </w:rPr>
    </w:lvl>
    <w:lvl w:ilvl="6">
      <w:start w:val="1"/>
      <w:numFmt w:val="decimal"/>
      <w:suff w:val="nothing"/>
      <w:lvlText w:val="%7."/>
      <w:lvlJc w:val="left"/>
      <w:pPr>
        <w:ind w:left="2952" w:hanging="360"/>
      </w:pPr>
      <w:rPr>
        <w:rFonts w:cs="Times New Roman" w:hint="default"/>
      </w:rPr>
    </w:lvl>
    <w:lvl w:ilvl="7">
      <w:start w:val="1"/>
      <w:numFmt w:val="decimal"/>
      <w:suff w:val="nothing"/>
      <w:lvlText w:val="%8."/>
      <w:lvlJc w:val="left"/>
      <w:pPr>
        <w:ind w:left="3312" w:hanging="360"/>
      </w:pPr>
      <w:rPr>
        <w:rFonts w:cs="Times New Roman" w:hint="default"/>
      </w:rPr>
    </w:lvl>
    <w:lvl w:ilvl="8">
      <w:start w:val="1"/>
      <w:numFmt w:val="decimal"/>
      <w:suff w:val="nothing"/>
      <w:lvlText w:val="%9."/>
      <w:lvlJc w:val="left"/>
      <w:pPr>
        <w:ind w:left="3672" w:hanging="360"/>
      </w:pPr>
      <w:rPr>
        <w:rFonts w:cs="Times New Roman" w:hint="default"/>
      </w:rPr>
    </w:lvl>
  </w:abstractNum>
  <w:abstractNum w:abstractNumId="14">
    <w:nsid w:val="3CBF238C"/>
    <w:multiLevelType w:val="hybridMultilevel"/>
    <w:tmpl w:val="B3BE35AC"/>
    <w:lvl w:ilvl="0">
      <w:start w:val="1"/>
      <w:numFmt w:val="bullet"/>
      <w:lvlText w:val=""/>
      <w:lvlJc w:val="left"/>
      <w:pPr>
        <w:tabs>
          <w:tab w:val="num" w:pos="1080"/>
        </w:tabs>
        <w:ind w:left="1080" w:hanging="360"/>
      </w:pPr>
      <w:rPr>
        <w:rFonts w:ascii="Symbol" w:hAnsi="Symbol" w:hint="default"/>
      </w:rPr>
    </w:lvl>
    <w:lvl w:ilvl="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5">
    <w:nsid w:val="3F8F1DEE"/>
    <w:multiLevelType w:val="multilevel"/>
    <w:tmpl w:val="82C8B7A6"/>
    <w:styleLink w:val="Style3"/>
    <w:lvl w:ilvl="0">
      <w:start w:val="4"/>
      <w:numFmt w:val="decimal"/>
      <w:lvlText w:val="Goal %1"/>
      <w:lvlJc w:val="left"/>
      <w:pPr>
        <w:ind w:left="-720" w:hanging="360"/>
      </w:pPr>
      <w:rPr>
        <w:rFonts w:ascii="Goal" w:hAnsi="Goal" w:hint="default"/>
        <w:b/>
        <w:bCs/>
        <w:i/>
        <w:iCs/>
      </w:rPr>
    </w:lvl>
    <w:lvl w:ilvl="1">
      <w:start w:val="1"/>
      <w:numFmt w:val="lowerLetter"/>
      <w:lvlText w:val="%2."/>
      <w:lvlJc w:val="left"/>
      <w:pPr>
        <w:ind w:left="0" w:hanging="360"/>
      </w:pPr>
    </w:lvl>
    <w:lvl w:ilvl="2">
      <w:start w:val="1"/>
      <w:numFmt w:val="lowerRoman"/>
      <w:lvlText w:val="%3."/>
      <w:lvlJc w:val="right"/>
      <w:pPr>
        <w:ind w:left="720" w:hanging="180"/>
      </w:pPr>
    </w:lvl>
    <w:lvl w:ilvl="3">
      <w:start w:val="1"/>
      <w:numFmt w:val="decimal"/>
      <w:lvlText w:val="%4."/>
      <w:lvlJc w:val="left"/>
      <w:pPr>
        <w:ind w:left="1440" w:hanging="360"/>
      </w:pPr>
    </w:lvl>
    <w:lvl w:ilvl="4">
      <w:start w:val="1"/>
      <w:numFmt w:val="lowerLetter"/>
      <w:lvlText w:val="%5."/>
      <w:lvlJc w:val="left"/>
      <w:pPr>
        <w:ind w:left="2160" w:hanging="360"/>
      </w:pPr>
    </w:lvl>
    <w:lvl w:ilvl="5">
      <w:start w:val="1"/>
      <w:numFmt w:val="lowerRoman"/>
      <w:lvlText w:val="%6."/>
      <w:lvlJc w:val="right"/>
      <w:pPr>
        <w:ind w:left="2880" w:hanging="180"/>
      </w:pPr>
    </w:lvl>
    <w:lvl w:ilvl="6">
      <w:start w:val="1"/>
      <w:numFmt w:val="decimal"/>
      <w:lvlText w:val="%7."/>
      <w:lvlJc w:val="left"/>
      <w:pPr>
        <w:ind w:left="3600" w:hanging="360"/>
      </w:pPr>
    </w:lvl>
    <w:lvl w:ilvl="7">
      <w:start w:val="1"/>
      <w:numFmt w:val="lowerLetter"/>
      <w:lvlText w:val="%8."/>
      <w:lvlJc w:val="left"/>
      <w:pPr>
        <w:ind w:left="4320" w:hanging="360"/>
      </w:pPr>
    </w:lvl>
    <w:lvl w:ilvl="8">
      <w:start w:val="1"/>
      <w:numFmt w:val="lowerRoman"/>
      <w:lvlText w:val="%9."/>
      <w:lvlJc w:val="right"/>
      <w:pPr>
        <w:ind w:left="5040" w:hanging="180"/>
      </w:pPr>
    </w:lvl>
  </w:abstractNum>
  <w:abstractNum w:abstractNumId="16">
    <w:nsid w:val="41A76F2E"/>
    <w:multiLevelType w:val="hybridMultilevel"/>
    <w:tmpl w:val="F078C990"/>
    <w:lvl w:ilvl="0">
      <w:start w:val="2"/>
      <w:numFmt w:val="decimal"/>
      <w:lvlText w:val="(%1)"/>
      <w:lvlJc w:val="left"/>
      <w:pPr>
        <w:ind w:left="144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4696366F"/>
    <w:multiLevelType w:val="hybridMultilevel"/>
    <w:tmpl w:val="F3C426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4B181121"/>
    <w:multiLevelType w:val="hybridMultilevel"/>
    <w:tmpl w:val="45F2CC3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52F00BA8"/>
    <w:multiLevelType w:val="hybridMultilevel"/>
    <w:tmpl w:val="C176757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53BB6BF1"/>
    <w:multiLevelType w:val="hybridMultilevel"/>
    <w:tmpl w:val="DBD4D27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598B6984"/>
    <w:multiLevelType w:val="hybridMultilevel"/>
    <w:tmpl w:val="4D08A50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5AAF3B97"/>
    <w:multiLevelType w:val="hybridMultilevel"/>
    <w:tmpl w:val="87148CD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3">
    <w:nsid w:val="5CEC0827"/>
    <w:multiLevelType w:val="multilevel"/>
    <w:tmpl w:val="0409001D"/>
    <w:styleLink w:val="Style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nsid w:val="5D530592"/>
    <w:multiLevelType w:val="hybridMultilevel"/>
    <w:tmpl w:val="A21E009A"/>
    <w:lvl w:ilvl="0">
      <w:start w:val="3"/>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60E32FDD"/>
    <w:multiLevelType w:val="hybridMultilevel"/>
    <w:tmpl w:val="4AE00BDE"/>
    <w:lvl w:ilvl="0">
      <w:start w:val="1"/>
      <w:numFmt w:val="decimal"/>
      <w:lvlText w:val="%1)"/>
      <w:lvlJc w:val="left"/>
      <w:pPr>
        <w:ind w:left="48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1"/>
      <w:numFmt w:val="lowerLetter"/>
      <w:lvlText w:val="%2."/>
      <w:lvlJc w:val="left"/>
      <w:pPr>
        <w:ind w:left="840" w:hanging="360"/>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2">
      <w:start w:val="0"/>
      <w:numFmt w:val="bullet"/>
      <w:lvlText w:val="•"/>
      <w:lvlJc w:val="left"/>
      <w:pPr>
        <w:ind w:left="1860" w:hanging="360"/>
      </w:pPr>
      <w:rPr>
        <w:rFonts w:hint="default"/>
        <w:lang w:val="en-US" w:eastAsia="en-US" w:bidi="ar-SA"/>
      </w:rPr>
    </w:lvl>
    <w:lvl w:ilvl="3">
      <w:start w:val="0"/>
      <w:numFmt w:val="bullet"/>
      <w:lvlText w:val="•"/>
      <w:lvlJc w:val="left"/>
      <w:pPr>
        <w:ind w:left="2880" w:hanging="360"/>
      </w:pPr>
      <w:rPr>
        <w:rFonts w:hint="default"/>
        <w:lang w:val="en-US" w:eastAsia="en-US" w:bidi="ar-SA"/>
      </w:rPr>
    </w:lvl>
    <w:lvl w:ilvl="4">
      <w:start w:val="0"/>
      <w:numFmt w:val="bullet"/>
      <w:lvlText w:val="•"/>
      <w:lvlJc w:val="left"/>
      <w:pPr>
        <w:ind w:left="3900" w:hanging="360"/>
      </w:pPr>
      <w:rPr>
        <w:rFonts w:hint="default"/>
        <w:lang w:val="en-US" w:eastAsia="en-US" w:bidi="ar-SA"/>
      </w:rPr>
    </w:lvl>
    <w:lvl w:ilvl="5">
      <w:start w:val="0"/>
      <w:numFmt w:val="bullet"/>
      <w:lvlText w:val="•"/>
      <w:lvlJc w:val="left"/>
      <w:pPr>
        <w:ind w:left="4920" w:hanging="360"/>
      </w:pPr>
      <w:rPr>
        <w:rFonts w:hint="default"/>
        <w:lang w:val="en-US" w:eastAsia="en-US" w:bidi="ar-SA"/>
      </w:rPr>
    </w:lvl>
    <w:lvl w:ilvl="6">
      <w:start w:val="0"/>
      <w:numFmt w:val="bullet"/>
      <w:lvlText w:val="•"/>
      <w:lvlJc w:val="left"/>
      <w:pPr>
        <w:ind w:left="5940" w:hanging="360"/>
      </w:pPr>
      <w:rPr>
        <w:rFonts w:hint="default"/>
        <w:lang w:val="en-US" w:eastAsia="en-US" w:bidi="ar-SA"/>
      </w:rPr>
    </w:lvl>
    <w:lvl w:ilvl="7">
      <w:start w:val="0"/>
      <w:numFmt w:val="bullet"/>
      <w:lvlText w:val="•"/>
      <w:lvlJc w:val="left"/>
      <w:pPr>
        <w:ind w:left="6960" w:hanging="360"/>
      </w:pPr>
      <w:rPr>
        <w:rFonts w:hint="default"/>
        <w:lang w:val="en-US" w:eastAsia="en-US" w:bidi="ar-SA"/>
      </w:rPr>
    </w:lvl>
    <w:lvl w:ilvl="8">
      <w:start w:val="0"/>
      <w:numFmt w:val="bullet"/>
      <w:lvlText w:val="•"/>
      <w:lvlJc w:val="left"/>
      <w:pPr>
        <w:ind w:left="7980" w:hanging="360"/>
      </w:pPr>
      <w:rPr>
        <w:rFonts w:hint="default"/>
        <w:lang w:val="en-US" w:eastAsia="en-US" w:bidi="ar-SA"/>
      </w:rPr>
    </w:lvl>
  </w:abstractNum>
  <w:abstractNum w:abstractNumId="26">
    <w:nsid w:val="6AFD47FA"/>
    <w:multiLevelType w:val="hybridMultilevel"/>
    <w:tmpl w:val="9C2267E4"/>
    <w:lvl w:ilvl="0">
      <w:start w:val="1"/>
      <w:numFmt w:val="decimal"/>
      <w:lvlText w:val="%1."/>
      <w:lvlJc w:val="left"/>
      <w:pPr>
        <w:ind w:left="720" w:hanging="360"/>
      </w:pPr>
      <w:rPr>
        <w:b/>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6B986668"/>
    <w:multiLevelType w:val="hybridMultilevel"/>
    <w:tmpl w:val="BFE8B13E"/>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8">
    <w:nsid w:val="725334AD"/>
    <w:multiLevelType w:val="hybridMultilevel"/>
    <w:tmpl w:val="FC561F92"/>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9">
    <w:nsid w:val="745C2DF8"/>
    <w:multiLevelType w:val="hybridMultilevel"/>
    <w:tmpl w:val="EAAEAC6A"/>
    <w:lvl w:ilvl="0">
      <w:start w:val="3"/>
      <w:numFmt w:val="decimal"/>
      <w:lvlText w:val="(%1)"/>
      <w:lvlJc w:val="left"/>
      <w:pPr>
        <w:ind w:left="1440" w:hanging="360"/>
      </w:pPr>
      <w:rPr>
        <w:rFonts w:hint="default"/>
      </w:rPr>
    </w:lvl>
    <w:lvl w:ilvl="1">
      <w:start w:val="1"/>
      <w:numFmt w:val="lowerLetter"/>
      <w:lvlText w:val="%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74EA7E0E"/>
    <w:multiLevelType w:val="hybridMultilevel"/>
    <w:tmpl w:val="500428C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79C966D2"/>
    <w:multiLevelType w:val="hybridMultilevel"/>
    <w:tmpl w:val="4A6EC68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2">
    <w:nsid w:val="7CAD5098"/>
    <w:multiLevelType w:val="multilevel"/>
    <w:tmpl w:val="1E2CC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7E736153"/>
    <w:multiLevelType w:val="multilevel"/>
    <w:tmpl w:val="0409001D"/>
    <w:styleLink w:val="Style1"/>
    <w:lvl w:ilvl="0">
      <w:start w:val="1"/>
      <w:numFmt w:val="decimal"/>
      <w:lvlText w:val="%1)"/>
      <w:lvlJc w:val="left"/>
      <w:pPr>
        <w:ind w:left="360" w:hanging="360"/>
      </w:pPr>
      <w:rPr>
        <w:rFonts w:ascii="Strategic Objective 4.1:" w:hAnsi="Strategic Objective 4.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53687579">
    <w:abstractNumId w:val="17"/>
  </w:num>
  <w:num w:numId="2" w16cid:durableId="1098452029">
    <w:abstractNumId w:val="8"/>
  </w:num>
  <w:num w:numId="3" w16cid:durableId="1853107388">
    <w:abstractNumId w:val="13"/>
  </w:num>
  <w:num w:numId="4" w16cid:durableId="842821421">
    <w:abstractNumId w:val="20"/>
  </w:num>
  <w:num w:numId="5" w16cid:durableId="291787379">
    <w:abstractNumId w:val="6"/>
  </w:num>
  <w:num w:numId="6" w16cid:durableId="1089039772">
    <w:abstractNumId w:val="16"/>
  </w:num>
  <w:num w:numId="7" w16cid:durableId="2007398764">
    <w:abstractNumId w:val="29"/>
  </w:num>
  <w:num w:numId="8" w16cid:durableId="2065058184">
    <w:abstractNumId w:val="11"/>
  </w:num>
  <w:num w:numId="9" w16cid:durableId="984503339">
    <w:abstractNumId w:val="18"/>
  </w:num>
  <w:num w:numId="10" w16cid:durableId="1284001986">
    <w:abstractNumId w:val="21"/>
  </w:num>
  <w:num w:numId="11" w16cid:durableId="406658182">
    <w:abstractNumId w:val="28"/>
  </w:num>
  <w:num w:numId="12" w16cid:durableId="1520972984">
    <w:abstractNumId w:val="9"/>
  </w:num>
  <w:num w:numId="13" w16cid:durableId="1990211774">
    <w:abstractNumId w:val="33"/>
  </w:num>
  <w:num w:numId="14" w16cid:durableId="1606844051">
    <w:abstractNumId w:val="23"/>
  </w:num>
  <w:num w:numId="15" w16cid:durableId="1556232244">
    <w:abstractNumId w:val="15"/>
  </w:num>
  <w:num w:numId="16" w16cid:durableId="1085222264">
    <w:abstractNumId w:val="4"/>
  </w:num>
  <w:num w:numId="17" w16cid:durableId="860825541">
    <w:abstractNumId w:val="30"/>
  </w:num>
  <w:num w:numId="18" w16cid:durableId="864367441">
    <w:abstractNumId w:val="26"/>
  </w:num>
  <w:num w:numId="19" w16cid:durableId="2020694884">
    <w:abstractNumId w:val="2"/>
  </w:num>
  <w:num w:numId="20" w16cid:durableId="380325522">
    <w:abstractNumId w:val="32"/>
  </w:num>
  <w:num w:numId="21" w16cid:durableId="1248685774">
    <w:abstractNumId w:val="12"/>
  </w:num>
  <w:num w:numId="22" w16cid:durableId="1187911774">
    <w:abstractNumId w:val="1"/>
  </w:num>
  <w:num w:numId="23" w16cid:durableId="1234898260">
    <w:abstractNumId w:val="27"/>
  </w:num>
  <w:num w:numId="24" w16cid:durableId="1331638707">
    <w:abstractNumId w:val="10"/>
  </w:num>
  <w:num w:numId="25" w16cid:durableId="471336942">
    <w:abstractNumId w:val="5"/>
  </w:num>
  <w:num w:numId="26" w16cid:durableId="1914580290">
    <w:abstractNumId w:val="0"/>
  </w:num>
  <w:num w:numId="27" w16cid:durableId="999312754">
    <w:abstractNumId w:val="31"/>
  </w:num>
  <w:num w:numId="28" w16cid:durableId="190190994">
    <w:abstractNumId w:val="19"/>
  </w:num>
  <w:num w:numId="29" w16cid:durableId="1097360041">
    <w:abstractNumId w:val="24"/>
  </w:num>
  <w:num w:numId="30" w16cid:durableId="686979802">
    <w:abstractNumId w:val="22"/>
  </w:num>
  <w:num w:numId="31" w16cid:durableId="1653292401">
    <w:abstractNumId w:val="14"/>
  </w:num>
  <w:num w:numId="32" w16cid:durableId="1197498503">
    <w:abstractNumId w:val="3"/>
  </w:num>
  <w:num w:numId="33" w16cid:durableId="1544320557">
    <w:abstractNumId w:val="7"/>
  </w:num>
  <w:num w:numId="34" w16cid:durableId="1832403440">
    <w:abstractNumId w:val="25"/>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1D1B"/>
    <w:rsid w:val="00001BB3"/>
    <w:rsid w:val="000022D9"/>
    <w:rsid w:val="00002469"/>
    <w:rsid w:val="000033DF"/>
    <w:rsid w:val="00004C28"/>
    <w:rsid w:val="00005401"/>
    <w:rsid w:val="0000631A"/>
    <w:rsid w:val="00006E16"/>
    <w:rsid w:val="0000726D"/>
    <w:rsid w:val="00007438"/>
    <w:rsid w:val="00007642"/>
    <w:rsid w:val="00007F66"/>
    <w:rsid w:val="0001029E"/>
    <w:rsid w:val="00011DF3"/>
    <w:rsid w:val="00012A8C"/>
    <w:rsid w:val="00015763"/>
    <w:rsid w:val="0002102C"/>
    <w:rsid w:val="00022196"/>
    <w:rsid w:val="00024BAE"/>
    <w:rsid w:val="00032BF4"/>
    <w:rsid w:val="00033C01"/>
    <w:rsid w:val="00034D8A"/>
    <w:rsid w:val="00035353"/>
    <w:rsid w:val="000356C5"/>
    <w:rsid w:val="000359F8"/>
    <w:rsid w:val="00035FCC"/>
    <w:rsid w:val="00036FD5"/>
    <w:rsid w:val="00037402"/>
    <w:rsid w:val="000374ED"/>
    <w:rsid w:val="000417C6"/>
    <w:rsid w:val="00042457"/>
    <w:rsid w:val="000436E1"/>
    <w:rsid w:val="000442DF"/>
    <w:rsid w:val="00045923"/>
    <w:rsid w:val="00051B8A"/>
    <w:rsid w:val="0005427D"/>
    <w:rsid w:val="00056E40"/>
    <w:rsid w:val="00056FED"/>
    <w:rsid w:val="0005784A"/>
    <w:rsid w:val="00057C59"/>
    <w:rsid w:val="00057FD4"/>
    <w:rsid w:val="00060651"/>
    <w:rsid w:val="00060CEA"/>
    <w:rsid w:val="00061AB8"/>
    <w:rsid w:val="00062D6A"/>
    <w:rsid w:val="000634F0"/>
    <w:rsid w:val="00063916"/>
    <w:rsid w:val="000651D3"/>
    <w:rsid w:val="000709AD"/>
    <w:rsid w:val="0007114F"/>
    <w:rsid w:val="00072428"/>
    <w:rsid w:val="000733DB"/>
    <w:rsid w:val="0007725F"/>
    <w:rsid w:val="00077458"/>
    <w:rsid w:val="00077D5B"/>
    <w:rsid w:val="00080388"/>
    <w:rsid w:val="000807A6"/>
    <w:rsid w:val="0008199C"/>
    <w:rsid w:val="00084B74"/>
    <w:rsid w:val="00084C99"/>
    <w:rsid w:val="000851B7"/>
    <w:rsid w:val="000865D8"/>
    <w:rsid w:val="00086846"/>
    <w:rsid w:val="0008774A"/>
    <w:rsid w:val="00092059"/>
    <w:rsid w:val="00092122"/>
    <w:rsid w:val="00094025"/>
    <w:rsid w:val="000941F4"/>
    <w:rsid w:val="000944B0"/>
    <w:rsid w:val="0009478D"/>
    <w:rsid w:val="00094804"/>
    <w:rsid w:val="00094FAF"/>
    <w:rsid w:val="0009548A"/>
    <w:rsid w:val="00096178"/>
    <w:rsid w:val="00096659"/>
    <w:rsid w:val="00097200"/>
    <w:rsid w:val="0009797C"/>
    <w:rsid w:val="000A059F"/>
    <w:rsid w:val="000A206F"/>
    <w:rsid w:val="000A2160"/>
    <w:rsid w:val="000A26A3"/>
    <w:rsid w:val="000A3B66"/>
    <w:rsid w:val="000A3C3A"/>
    <w:rsid w:val="000A46C2"/>
    <w:rsid w:val="000A59B5"/>
    <w:rsid w:val="000A651C"/>
    <w:rsid w:val="000A6FFE"/>
    <w:rsid w:val="000A7A0D"/>
    <w:rsid w:val="000B21E3"/>
    <w:rsid w:val="000B2C20"/>
    <w:rsid w:val="000B34B5"/>
    <w:rsid w:val="000B3972"/>
    <w:rsid w:val="000B4E86"/>
    <w:rsid w:val="000B5F08"/>
    <w:rsid w:val="000B604E"/>
    <w:rsid w:val="000B67F5"/>
    <w:rsid w:val="000B7264"/>
    <w:rsid w:val="000C187E"/>
    <w:rsid w:val="000C2421"/>
    <w:rsid w:val="000C3192"/>
    <w:rsid w:val="000C3AA2"/>
    <w:rsid w:val="000C51EA"/>
    <w:rsid w:val="000C52EE"/>
    <w:rsid w:val="000C66D1"/>
    <w:rsid w:val="000C671B"/>
    <w:rsid w:val="000D01A5"/>
    <w:rsid w:val="000D03FE"/>
    <w:rsid w:val="000D1EBF"/>
    <w:rsid w:val="000D2033"/>
    <w:rsid w:val="000D248E"/>
    <w:rsid w:val="000D3E7F"/>
    <w:rsid w:val="000D54CB"/>
    <w:rsid w:val="000E050F"/>
    <w:rsid w:val="000E1E4A"/>
    <w:rsid w:val="000E2438"/>
    <w:rsid w:val="000E36B6"/>
    <w:rsid w:val="000E3A74"/>
    <w:rsid w:val="000E54A3"/>
    <w:rsid w:val="000E7B29"/>
    <w:rsid w:val="000F057A"/>
    <w:rsid w:val="000F0B15"/>
    <w:rsid w:val="000F0E4A"/>
    <w:rsid w:val="000F10AA"/>
    <w:rsid w:val="000F1690"/>
    <w:rsid w:val="000F2E35"/>
    <w:rsid w:val="000F35EF"/>
    <w:rsid w:val="000F417B"/>
    <w:rsid w:val="000F57BB"/>
    <w:rsid w:val="000F593F"/>
    <w:rsid w:val="000F67AF"/>
    <w:rsid w:val="000F6CFD"/>
    <w:rsid w:val="000F6EDE"/>
    <w:rsid w:val="00101FBB"/>
    <w:rsid w:val="00102169"/>
    <w:rsid w:val="0010270E"/>
    <w:rsid w:val="00103479"/>
    <w:rsid w:val="00104202"/>
    <w:rsid w:val="00105AB1"/>
    <w:rsid w:val="001064F6"/>
    <w:rsid w:val="00106944"/>
    <w:rsid w:val="00112B89"/>
    <w:rsid w:val="001143EB"/>
    <w:rsid w:val="00114F8F"/>
    <w:rsid w:val="001167BE"/>
    <w:rsid w:val="0011690D"/>
    <w:rsid w:val="00117475"/>
    <w:rsid w:val="00120855"/>
    <w:rsid w:val="00122BA0"/>
    <w:rsid w:val="00122D08"/>
    <w:rsid w:val="001243DE"/>
    <w:rsid w:val="00124C8D"/>
    <w:rsid w:val="00125D6A"/>
    <w:rsid w:val="0012602B"/>
    <w:rsid w:val="001262CB"/>
    <w:rsid w:val="00126DA3"/>
    <w:rsid w:val="001271C7"/>
    <w:rsid w:val="00130FB0"/>
    <w:rsid w:val="00131A06"/>
    <w:rsid w:val="0013215D"/>
    <w:rsid w:val="00133B6F"/>
    <w:rsid w:val="0013499D"/>
    <w:rsid w:val="0013542D"/>
    <w:rsid w:val="001358C5"/>
    <w:rsid w:val="001368C5"/>
    <w:rsid w:val="00140685"/>
    <w:rsid w:val="00140F55"/>
    <w:rsid w:val="0014163C"/>
    <w:rsid w:val="001416AC"/>
    <w:rsid w:val="00141EB5"/>
    <w:rsid w:val="0014208F"/>
    <w:rsid w:val="001459E6"/>
    <w:rsid w:val="00146937"/>
    <w:rsid w:val="00147812"/>
    <w:rsid w:val="001510D0"/>
    <w:rsid w:val="00151C3E"/>
    <w:rsid w:val="00153D31"/>
    <w:rsid w:val="00153D36"/>
    <w:rsid w:val="001555B9"/>
    <w:rsid w:val="00155874"/>
    <w:rsid w:val="001560F0"/>
    <w:rsid w:val="0016010A"/>
    <w:rsid w:val="00160379"/>
    <w:rsid w:val="00160747"/>
    <w:rsid w:val="00162A2A"/>
    <w:rsid w:val="0016582C"/>
    <w:rsid w:val="00165E1C"/>
    <w:rsid w:val="00165F88"/>
    <w:rsid w:val="001674CD"/>
    <w:rsid w:val="00167507"/>
    <w:rsid w:val="00167D6D"/>
    <w:rsid w:val="00170439"/>
    <w:rsid w:val="00171F15"/>
    <w:rsid w:val="00173909"/>
    <w:rsid w:val="00174BDE"/>
    <w:rsid w:val="00177103"/>
    <w:rsid w:val="00177207"/>
    <w:rsid w:val="00180674"/>
    <w:rsid w:val="00183B73"/>
    <w:rsid w:val="00183FA6"/>
    <w:rsid w:val="0018441A"/>
    <w:rsid w:val="00186925"/>
    <w:rsid w:val="00186C69"/>
    <w:rsid w:val="00186D38"/>
    <w:rsid w:val="00187555"/>
    <w:rsid w:val="001932D8"/>
    <w:rsid w:val="0019380F"/>
    <w:rsid w:val="00194FF4"/>
    <w:rsid w:val="001951A6"/>
    <w:rsid w:val="001953A4"/>
    <w:rsid w:val="00195EA8"/>
    <w:rsid w:val="00196303"/>
    <w:rsid w:val="00196F36"/>
    <w:rsid w:val="001A1168"/>
    <w:rsid w:val="001A1D1A"/>
    <w:rsid w:val="001A2875"/>
    <w:rsid w:val="001A3DE7"/>
    <w:rsid w:val="001A3FB0"/>
    <w:rsid w:val="001A4295"/>
    <w:rsid w:val="001A44DB"/>
    <w:rsid w:val="001A701C"/>
    <w:rsid w:val="001B0570"/>
    <w:rsid w:val="001B0939"/>
    <w:rsid w:val="001B11D6"/>
    <w:rsid w:val="001B14DA"/>
    <w:rsid w:val="001B1D13"/>
    <w:rsid w:val="001B2B8B"/>
    <w:rsid w:val="001B3156"/>
    <w:rsid w:val="001B3AA7"/>
    <w:rsid w:val="001B49A2"/>
    <w:rsid w:val="001B530C"/>
    <w:rsid w:val="001B568B"/>
    <w:rsid w:val="001B5C9B"/>
    <w:rsid w:val="001B7268"/>
    <w:rsid w:val="001B7CB2"/>
    <w:rsid w:val="001C0201"/>
    <w:rsid w:val="001C06C5"/>
    <w:rsid w:val="001C1B98"/>
    <w:rsid w:val="001C2007"/>
    <w:rsid w:val="001C2192"/>
    <w:rsid w:val="001C3321"/>
    <w:rsid w:val="001C3DF1"/>
    <w:rsid w:val="001C5A1E"/>
    <w:rsid w:val="001C6DAE"/>
    <w:rsid w:val="001C6E47"/>
    <w:rsid w:val="001C6E56"/>
    <w:rsid w:val="001C7888"/>
    <w:rsid w:val="001D095D"/>
    <w:rsid w:val="001D369B"/>
    <w:rsid w:val="001D447D"/>
    <w:rsid w:val="001D5B9A"/>
    <w:rsid w:val="001D65BB"/>
    <w:rsid w:val="001E15D3"/>
    <w:rsid w:val="001E1A54"/>
    <w:rsid w:val="001E1E37"/>
    <w:rsid w:val="001E24BA"/>
    <w:rsid w:val="001E2796"/>
    <w:rsid w:val="001E303A"/>
    <w:rsid w:val="001E3519"/>
    <w:rsid w:val="001E3F86"/>
    <w:rsid w:val="001E577C"/>
    <w:rsid w:val="001E5B04"/>
    <w:rsid w:val="001E5BEF"/>
    <w:rsid w:val="001E7615"/>
    <w:rsid w:val="001F0263"/>
    <w:rsid w:val="001F0317"/>
    <w:rsid w:val="001F208E"/>
    <w:rsid w:val="001F3ACF"/>
    <w:rsid w:val="001F4061"/>
    <w:rsid w:val="001F673A"/>
    <w:rsid w:val="001F6F5F"/>
    <w:rsid w:val="001F6FD9"/>
    <w:rsid w:val="001F7E0C"/>
    <w:rsid w:val="0020460F"/>
    <w:rsid w:val="00204B96"/>
    <w:rsid w:val="0020537C"/>
    <w:rsid w:val="002055E0"/>
    <w:rsid w:val="0020737E"/>
    <w:rsid w:val="002108CD"/>
    <w:rsid w:val="00210B05"/>
    <w:rsid w:val="00210C85"/>
    <w:rsid w:val="00211312"/>
    <w:rsid w:val="002117E5"/>
    <w:rsid w:val="00211826"/>
    <w:rsid w:val="002118D3"/>
    <w:rsid w:val="002128B3"/>
    <w:rsid w:val="0021323F"/>
    <w:rsid w:val="00214A89"/>
    <w:rsid w:val="0021524A"/>
    <w:rsid w:val="0021590C"/>
    <w:rsid w:val="0021599D"/>
    <w:rsid w:val="00217CAC"/>
    <w:rsid w:val="00222F78"/>
    <w:rsid w:val="0022500C"/>
    <w:rsid w:val="00225C4F"/>
    <w:rsid w:val="002266E0"/>
    <w:rsid w:val="00227B1D"/>
    <w:rsid w:val="0023527A"/>
    <w:rsid w:val="00236C4C"/>
    <w:rsid w:val="0024123D"/>
    <w:rsid w:val="00241850"/>
    <w:rsid w:val="0024228E"/>
    <w:rsid w:val="00243A02"/>
    <w:rsid w:val="00244A2F"/>
    <w:rsid w:val="002467EA"/>
    <w:rsid w:val="002468B5"/>
    <w:rsid w:val="002504F6"/>
    <w:rsid w:val="002511B2"/>
    <w:rsid w:val="0025247C"/>
    <w:rsid w:val="00254EC0"/>
    <w:rsid w:val="002557B3"/>
    <w:rsid w:val="00257924"/>
    <w:rsid w:val="0026086E"/>
    <w:rsid w:val="00262069"/>
    <w:rsid w:val="00262F7F"/>
    <w:rsid w:val="00263149"/>
    <w:rsid w:val="00263C0C"/>
    <w:rsid w:val="00264CA1"/>
    <w:rsid w:val="002658E4"/>
    <w:rsid w:val="0026781B"/>
    <w:rsid w:val="0027084D"/>
    <w:rsid w:val="002723AA"/>
    <w:rsid w:val="00272D7E"/>
    <w:rsid w:val="00272DC3"/>
    <w:rsid w:val="0027472A"/>
    <w:rsid w:val="00276A38"/>
    <w:rsid w:val="00280BEA"/>
    <w:rsid w:val="00281915"/>
    <w:rsid w:val="00281F1A"/>
    <w:rsid w:val="002826DA"/>
    <w:rsid w:val="00285214"/>
    <w:rsid w:val="002856F1"/>
    <w:rsid w:val="00285792"/>
    <w:rsid w:val="002861E8"/>
    <w:rsid w:val="00286A5F"/>
    <w:rsid w:val="0028709A"/>
    <w:rsid w:val="00287108"/>
    <w:rsid w:val="00290126"/>
    <w:rsid w:val="002904D5"/>
    <w:rsid w:val="0029198F"/>
    <w:rsid w:val="00291C43"/>
    <w:rsid w:val="00292624"/>
    <w:rsid w:val="0029342B"/>
    <w:rsid w:val="0029430F"/>
    <w:rsid w:val="00294D9A"/>
    <w:rsid w:val="002953CE"/>
    <w:rsid w:val="002958A7"/>
    <w:rsid w:val="002958B6"/>
    <w:rsid w:val="00296207"/>
    <w:rsid w:val="0029750E"/>
    <w:rsid w:val="002A0520"/>
    <w:rsid w:val="002A168B"/>
    <w:rsid w:val="002A24FA"/>
    <w:rsid w:val="002A268A"/>
    <w:rsid w:val="002A3642"/>
    <w:rsid w:val="002A3855"/>
    <w:rsid w:val="002A3E36"/>
    <w:rsid w:val="002A4DF4"/>
    <w:rsid w:val="002A55AC"/>
    <w:rsid w:val="002A6963"/>
    <w:rsid w:val="002B1DC0"/>
    <w:rsid w:val="002B256F"/>
    <w:rsid w:val="002B2C92"/>
    <w:rsid w:val="002B4C6B"/>
    <w:rsid w:val="002B50BB"/>
    <w:rsid w:val="002B682D"/>
    <w:rsid w:val="002B6EC6"/>
    <w:rsid w:val="002C2FB9"/>
    <w:rsid w:val="002C3B06"/>
    <w:rsid w:val="002C3EDD"/>
    <w:rsid w:val="002C429F"/>
    <w:rsid w:val="002C4C97"/>
    <w:rsid w:val="002C54CB"/>
    <w:rsid w:val="002C5855"/>
    <w:rsid w:val="002C6B55"/>
    <w:rsid w:val="002C7B43"/>
    <w:rsid w:val="002D0E68"/>
    <w:rsid w:val="002D21FB"/>
    <w:rsid w:val="002D4571"/>
    <w:rsid w:val="002D573F"/>
    <w:rsid w:val="002D5BC7"/>
    <w:rsid w:val="002D6685"/>
    <w:rsid w:val="002D7701"/>
    <w:rsid w:val="002E0BC3"/>
    <w:rsid w:val="002E14E3"/>
    <w:rsid w:val="002E19DA"/>
    <w:rsid w:val="002E25F9"/>
    <w:rsid w:val="002E2F2A"/>
    <w:rsid w:val="002E4B04"/>
    <w:rsid w:val="002E619F"/>
    <w:rsid w:val="002F013B"/>
    <w:rsid w:val="002F073B"/>
    <w:rsid w:val="002F0FCB"/>
    <w:rsid w:val="002F143F"/>
    <w:rsid w:val="002F2CC5"/>
    <w:rsid w:val="002F4511"/>
    <w:rsid w:val="002F4C12"/>
    <w:rsid w:val="002F5D9F"/>
    <w:rsid w:val="002F7483"/>
    <w:rsid w:val="002F7968"/>
    <w:rsid w:val="002F7BDB"/>
    <w:rsid w:val="0030130E"/>
    <w:rsid w:val="00301961"/>
    <w:rsid w:val="003023B4"/>
    <w:rsid w:val="00302E48"/>
    <w:rsid w:val="00303310"/>
    <w:rsid w:val="00304155"/>
    <w:rsid w:val="003055AA"/>
    <w:rsid w:val="00305DD5"/>
    <w:rsid w:val="0030709A"/>
    <w:rsid w:val="003100B8"/>
    <w:rsid w:val="00310467"/>
    <w:rsid w:val="00310C86"/>
    <w:rsid w:val="00310DEE"/>
    <w:rsid w:val="00311EBB"/>
    <w:rsid w:val="0031231E"/>
    <w:rsid w:val="00312688"/>
    <w:rsid w:val="00313232"/>
    <w:rsid w:val="00313E94"/>
    <w:rsid w:val="003156B8"/>
    <w:rsid w:val="003164E3"/>
    <w:rsid w:val="00321009"/>
    <w:rsid w:val="00325F11"/>
    <w:rsid w:val="003266C6"/>
    <w:rsid w:val="003302DD"/>
    <w:rsid w:val="0033290F"/>
    <w:rsid w:val="00332A4B"/>
    <w:rsid w:val="00332E90"/>
    <w:rsid w:val="00334C68"/>
    <w:rsid w:val="003362FD"/>
    <w:rsid w:val="003369DF"/>
    <w:rsid w:val="0033750F"/>
    <w:rsid w:val="00340737"/>
    <w:rsid w:val="00340CB6"/>
    <w:rsid w:val="0034346F"/>
    <w:rsid w:val="00344264"/>
    <w:rsid w:val="00346AB0"/>
    <w:rsid w:val="00347B44"/>
    <w:rsid w:val="00350CE9"/>
    <w:rsid w:val="00350DD5"/>
    <w:rsid w:val="003516B7"/>
    <w:rsid w:val="00351C4B"/>
    <w:rsid w:val="0035250D"/>
    <w:rsid w:val="00353DE8"/>
    <w:rsid w:val="00355625"/>
    <w:rsid w:val="0035682A"/>
    <w:rsid w:val="003609DA"/>
    <w:rsid w:val="00360F7C"/>
    <w:rsid w:val="003613C3"/>
    <w:rsid w:val="003626C8"/>
    <w:rsid w:val="00363301"/>
    <w:rsid w:val="003639E3"/>
    <w:rsid w:val="003655F0"/>
    <w:rsid w:val="00365A15"/>
    <w:rsid w:val="0036606F"/>
    <w:rsid w:val="003664C0"/>
    <w:rsid w:val="00370B85"/>
    <w:rsid w:val="00371097"/>
    <w:rsid w:val="00372990"/>
    <w:rsid w:val="00372C8E"/>
    <w:rsid w:val="00374225"/>
    <w:rsid w:val="003767FE"/>
    <w:rsid w:val="00381285"/>
    <w:rsid w:val="0038372D"/>
    <w:rsid w:val="00384166"/>
    <w:rsid w:val="00384A68"/>
    <w:rsid w:val="00385036"/>
    <w:rsid w:val="0038549F"/>
    <w:rsid w:val="003868C6"/>
    <w:rsid w:val="00386AC6"/>
    <w:rsid w:val="00390240"/>
    <w:rsid w:val="00392677"/>
    <w:rsid w:val="00392994"/>
    <w:rsid w:val="0039478E"/>
    <w:rsid w:val="00395782"/>
    <w:rsid w:val="003960D1"/>
    <w:rsid w:val="003A0372"/>
    <w:rsid w:val="003A0B24"/>
    <w:rsid w:val="003A1B2A"/>
    <w:rsid w:val="003A20F3"/>
    <w:rsid w:val="003A30F7"/>
    <w:rsid w:val="003A38F2"/>
    <w:rsid w:val="003A4DA5"/>
    <w:rsid w:val="003A5080"/>
    <w:rsid w:val="003A7557"/>
    <w:rsid w:val="003B08B4"/>
    <w:rsid w:val="003B0D6E"/>
    <w:rsid w:val="003B12C2"/>
    <w:rsid w:val="003B167D"/>
    <w:rsid w:val="003B1827"/>
    <w:rsid w:val="003B444F"/>
    <w:rsid w:val="003B481B"/>
    <w:rsid w:val="003B4904"/>
    <w:rsid w:val="003B4FF4"/>
    <w:rsid w:val="003B5244"/>
    <w:rsid w:val="003B6E2B"/>
    <w:rsid w:val="003B726D"/>
    <w:rsid w:val="003B76FB"/>
    <w:rsid w:val="003C013E"/>
    <w:rsid w:val="003C0B30"/>
    <w:rsid w:val="003C14C3"/>
    <w:rsid w:val="003C52A5"/>
    <w:rsid w:val="003C6DB3"/>
    <w:rsid w:val="003D0028"/>
    <w:rsid w:val="003D01EA"/>
    <w:rsid w:val="003D2595"/>
    <w:rsid w:val="003D2E0D"/>
    <w:rsid w:val="003D4164"/>
    <w:rsid w:val="003D455A"/>
    <w:rsid w:val="003D571D"/>
    <w:rsid w:val="003D6083"/>
    <w:rsid w:val="003D789B"/>
    <w:rsid w:val="003D7FB0"/>
    <w:rsid w:val="003E0C15"/>
    <w:rsid w:val="003E3961"/>
    <w:rsid w:val="003E7A35"/>
    <w:rsid w:val="003F0925"/>
    <w:rsid w:val="003F378E"/>
    <w:rsid w:val="003F39C8"/>
    <w:rsid w:val="003F3CF8"/>
    <w:rsid w:val="003F47FE"/>
    <w:rsid w:val="003F586D"/>
    <w:rsid w:val="003F6AB6"/>
    <w:rsid w:val="003F6F9D"/>
    <w:rsid w:val="00400640"/>
    <w:rsid w:val="00400852"/>
    <w:rsid w:val="00400A95"/>
    <w:rsid w:val="0040145E"/>
    <w:rsid w:val="00401BBD"/>
    <w:rsid w:val="00404037"/>
    <w:rsid w:val="004040C1"/>
    <w:rsid w:val="0040509C"/>
    <w:rsid w:val="004050ED"/>
    <w:rsid w:val="00405440"/>
    <w:rsid w:val="00406F64"/>
    <w:rsid w:val="00407C46"/>
    <w:rsid w:val="00411013"/>
    <w:rsid w:val="004112EB"/>
    <w:rsid w:val="00411A7E"/>
    <w:rsid w:val="00411D72"/>
    <w:rsid w:val="004155A9"/>
    <w:rsid w:val="004159D6"/>
    <w:rsid w:val="004167F5"/>
    <w:rsid w:val="004169E3"/>
    <w:rsid w:val="00417214"/>
    <w:rsid w:val="00420686"/>
    <w:rsid w:val="00421445"/>
    <w:rsid w:val="004229A1"/>
    <w:rsid w:val="004231AB"/>
    <w:rsid w:val="00423759"/>
    <w:rsid w:val="0042413D"/>
    <w:rsid w:val="004245D6"/>
    <w:rsid w:val="00425EAB"/>
    <w:rsid w:val="00425F3B"/>
    <w:rsid w:val="00427C9C"/>
    <w:rsid w:val="00427F89"/>
    <w:rsid w:val="0043143B"/>
    <w:rsid w:val="00434B1D"/>
    <w:rsid w:val="00434FE3"/>
    <w:rsid w:val="00442E5B"/>
    <w:rsid w:val="00443A76"/>
    <w:rsid w:val="0044511C"/>
    <w:rsid w:val="00445572"/>
    <w:rsid w:val="004519CD"/>
    <w:rsid w:val="00452BCA"/>
    <w:rsid w:val="00454C1F"/>
    <w:rsid w:val="00455751"/>
    <w:rsid w:val="004557DC"/>
    <w:rsid w:val="004558D5"/>
    <w:rsid w:val="00455E03"/>
    <w:rsid w:val="00457EF9"/>
    <w:rsid w:val="00461015"/>
    <w:rsid w:val="004612ED"/>
    <w:rsid w:val="00462261"/>
    <w:rsid w:val="004629F6"/>
    <w:rsid w:val="0046421B"/>
    <w:rsid w:val="00467A2B"/>
    <w:rsid w:val="00470DF3"/>
    <w:rsid w:val="00472359"/>
    <w:rsid w:val="00473B36"/>
    <w:rsid w:val="00474458"/>
    <w:rsid w:val="0047448D"/>
    <w:rsid w:val="004767DC"/>
    <w:rsid w:val="00476C79"/>
    <w:rsid w:val="004806CB"/>
    <w:rsid w:val="004815B2"/>
    <w:rsid w:val="004835A0"/>
    <w:rsid w:val="00483B5A"/>
    <w:rsid w:val="00484D87"/>
    <w:rsid w:val="0048786F"/>
    <w:rsid w:val="00490458"/>
    <w:rsid w:val="00491A1B"/>
    <w:rsid w:val="00492FBF"/>
    <w:rsid w:val="004931FC"/>
    <w:rsid w:val="00493968"/>
    <w:rsid w:val="00493AFE"/>
    <w:rsid w:val="00494115"/>
    <w:rsid w:val="00495B8F"/>
    <w:rsid w:val="004960D2"/>
    <w:rsid w:val="00496344"/>
    <w:rsid w:val="00496AFF"/>
    <w:rsid w:val="00496F9B"/>
    <w:rsid w:val="004A0118"/>
    <w:rsid w:val="004A044E"/>
    <w:rsid w:val="004A225B"/>
    <w:rsid w:val="004A2938"/>
    <w:rsid w:val="004A3619"/>
    <w:rsid w:val="004A410D"/>
    <w:rsid w:val="004A5938"/>
    <w:rsid w:val="004A5DC2"/>
    <w:rsid w:val="004A64CB"/>
    <w:rsid w:val="004A754C"/>
    <w:rsid w:val="004B23B5"/>
    <w:rsid w:val="004B2948"/>
    <w:rsid w:val="004B3AF3"/>
    <w:rsid w:val="004B4F82"/>
    <w:rsid w:val="004B63AD"/>
    <w:rsid w:val="004B77F7"/>
    <w:rsid w:val="004C0981"/>
    <w:rsid w:val="004C11F0"/>
    <w:rsid w:val="004C22B0"/>
    <w:rsid w:val="004C2A41"/>
    <w:rsid w:val="004C64B8"/>
    <w:rsid w:val="004C6A2D"/>
    <w:rsid w:val="004C6D23"/>
    <w:rsid w:val="004D0D54"/>
    <w:rsid w:val="004D1A0F"/>
    <w:rsid w:val="004D2A3F"/>
    <w:rsid w:val="004D4560"/>
    <w:rsid w:val="004D615E"/>
    <w:rsid w:val="004D6177"/>
    <w:rsid w:val="004D7D94"/>
    <w:rsid w:val="004E3314"/>
    <w:rsid w:val="004E38F7"/>
    <w:rsid w:val="004E4014"/>
    <w:rsid w:val="004E5147"/>
    <w:rsid w:val="004E5AA1"/>
    <w:rsid w:val="004E5C91"/>
    <w:rsid w:val="004F1E46"/>
    <w:rsid w:val="004F33F8"/>
    <w:rsid w:val="004F36AD"/>
    <w:rsid w:val="004F4779"/>
    <w:rsid w:val="004F4BA4"/>
    <w:rsid w:val="004F6539"/>
    <w:rsid w:val="004F6B02"/>
    <w:rsid w:val="00501A9C"/>
    <w:rsid w:val="00503728"/>
    <w:rsid w:val="00503DF2"/>
    <w:rsid w:val="00505680"/>
    <w:rsid w:val="00506B7A"/>
    <w:rsid w:val="00507EFA"/>
    <w:rsid w:val="00511774"/>
    <w:rsid w:val="00512474"/>
    <w:rsid w:val="00512A16"/>
    <w:rsid w:val="00513CD4"/>
    <w:rsid w:val="00513EC1"/>
    <w:rsid w:val="005140AE"/>
    <w:rsid w:val="00514F3F"/>
    <w:rsid w:val="005168BC"/>
    <w:rsid w:val="0052139F"/>
    <w:rsid w:val="005226FB"/>
    <w:rsid w:val="00525562"/>
    <w:rsid w:val="00530170"/>
    <w:rsid w:val="0053125F"/>
    <w:rsid w:val="0053293D"/>
    <w:rsid w:val="00533361"/>
    <w:rsid w:val="00533D6B"/>
    <w:rsid w:val="005340B6"/>
    <w:rsid w:val="00537EB4"/>
    <w:rsid w:val="00540C25"/>
    <w:rsid w:val="005422AF"/>
    <w:rsid w:val="00543808"/>
    <w:rsid w:val="00545249"/>
    <w:rsid w:val="005452E7"/>
    <w:rsid w:val="00547366"/>
    <w:rsid w:val="00550B3E"/>
    <w:rsid w:val="00551164"/>
    <w:rsid w:val="00551E49"/>
    <w:rsid w:val="00555031"/>
    <w:rsid w:val="0055717A"/>
    <w:rsid w:val="00561004"/>
    <w:rsid w:val="00563111"/>
    <w:rsid w:val="005635A6"/>
    <w:rsid w:val="00564BA3"/>
    <w:rsid w:val="005658C4"/>
    <w:rsid w:val="00565BF1"/>
    <w:rsid w:val="00566D07"/>
    <w:rsid w:val="005671BD"/>
    <w:rsid w:val="00567446"/>
    <w:rsid w:val="00570D3B"/>
    <w:rsid w:val="00571B6C"/>
    <w:rsid w:val="00573250"/>
    <w:rsid w:val="00573B0E"/>
    <w:rsid w:val="005757C6"/>
    <w:rsid w:val="005758D9"/>
    <w:rsid w:val="00575B00"/>
    <w:rsid w:val="00575BBE"/>
    <w:rsid w:val="00575C72"/>
    <w:rsid w:val="005805F0"/>
    <w:rsid w:val="005823F3"/>
    <w:rsid w:val="00582A53"/>
    <w:rsid w:val="00583AAF"/>
    <w:rsid w:val="00586B00"/>
    <w:rsid w:val="005870DA"/>
    <w:rsid w:val="00587568"/>
    <w:rsid w:val="00587CDD"/>
    <w:rsid w:val="005914E7"/>
    <w:rsid w:val="00591A2A"/>
    <w:rsid w:val="00591CBE"/>
    <w:rsid w:val="00592395"/>
    <w:rsid w:val="00594E15"/>
    <w:rsid w:val="0059694E"/>
    <w:rsid w:val="00596D58"/>
    <w:rsid w:val="00597D21"/>
    <w:rsid w:val="005A16EC"/>
    <w:rsid w:val="005A2439"/>
    <w:rsid w:val="005A2585"/>
    <w:rsid w:val="005A371A"/>
    <w:rsid w:val="005A4977"/>
    <w:rsid w:val="005A5327"/>
    <w:rsid w:val="005A654C"/>
    <w:rsid w:val="005A712E"/>
    <w:rsid w:val="005A7C3C"/>
    <w:rsid w:val="005B18D0"/>
    <w:rsid w:val="005B2DF8"/>
    <w:rsid w:val="005B3FBC"/>
    <w:rsid w:val="005B4B79"/>
    <w:rsid w:val="005B4BD7"/>
    <w:rsid w:val="005B7034"/>
    <w:rsid w:val="005C08A1"/>
    <w:rsid w:val="005C2BEA"/>
    <w:rsid w:val="005C4519"/>
    <w:rsid w:val="005C4A93"/>
    <w:rsid w:val="005C4FBB"/>
    <w:rsid w:val="005C5DE6"/>
    <w:rsid w:val="005C611A"/>
    <w:rsid w:val="005D0FE5"/>
    <w:rsid w:val="005D1A79"/>
    <w:rsid w:val="005D2894"/>
    <w:rsid w:val="005D28F4"/>
    <w:rsid w:val="005D3C10"/>
    <w:rsid w:val="005D50ED"/>
    <w:rsid w:val="005D53EE"/>
    <w:rsid w:val="005D5F39"/>
    <w:rsid w:val="005D67E9"/>
    <w:rsid w:val="005E0293"/>
    <w:rsid w:val="005E0823"/>
    <w:rsid w:val="005E0E34"/>
    <w:rsid w:val="005E2766"/>
    <w:rsid w:val="005E2C05"/>
    <w:rsid w:val="005E3152"/>
    <w:rsid w:val="005E355C"/>
    <w:rsid w:val="005E49F4"/>
    <w:rsid w:val="005E6610"/>
    <w:rsid w:val="005E6760"/>
    <w:rsid w:val="005E6EFB"/>
    <w:rsid w:val="005E713F"/>
    <w:rsid w:val="005E7A01"/>
    <w:rsid w:val="005F0296"/>
    <w:rsid w:val="005F1760"/>
    <w:rsid w:val="005F1B89"/>
    <w:rsid w:val="005F301B"/>
    <w:rsid w:val="005F42AC"/>
    <w:rsid w:val="005F5905"/>
    <w:rsid w:val="005F77C6"/>
    <w:rsid w:val="006022FB"/>
    <w:rsid w:val="00602C21"/>
    <w:rsid w:val="00604730"/>
    <w:rsid w:val="00604809"/>
    <w:rsid w:val="00604950"/>
    <w:rsid w:val="006050AD"/>
    <w:rsid w:val="006072B7"/>
    <w:rsid w:val="006079B6"/>
    <w:rsid w:val="00610680"/>
    <w:rsid w:val="00610DBA"/>
    <w:rsid w:val="00612C83"/>
    <w:rsid w:val="0061478C"/>
    <w:rsid w:val="006149A1"/>
    <w:rsid w:val="00615B74"/>
    <w:rsid w:val="0061636A"/>
    <w:rsid w:val="00616601"/>
    <w:rsid w:val="00617719"/>
    <w:rsid w:val="00617AB6"/>
    <w:rsid w:val="0062071F"/>
    <w:rsid w:val="00620CBC"/>
    <w:rsid w:val="00621827"/>
    <w:rsid w:val="00621DC5"/>
    <w:rsid w:val="00623DF3"/>
    <w:rsid w:val="00623F38"/>
    <w:rsid w:val="00624F5A"/>
    <w:rsid w:val="006253FA"/>
    <w:rsid w:val="00626555"/>
    <w:rsid w:val="00632CEF"/>
    <w:rsid w:val="00632D75"/>
    <w:rsid w:val="00633975"/>
    <w:rsid w:val="00634A7A"/>
    <w:rsid w:val="00635D40"/>
    <w:rsid w:val="0063631F"/>
    <w:rsid w:val="00641BAB"/>
    <w:rsid w:val="00642800"/>
    <w:rsid w:val="0064296E"/>
    <w:rsid w:val="00643D4F"/>
    <w:rsid w:val="00647DD0"/>
    <w:rsid w:val="00657AE0"/>
    <w:rsid w:val="00657CB2"/>
    <w:rsid w:val="00660474"/>
    <w:rsid w:val="006604D0"/>
    <w:rsid w:val="006604F2"/>
    <w:rsid w:val="0066089E"/>
    <w:rsid w:val="0066178C"/>
    <w:rsid w:val="00661A9B"/>
    <w:rsid w:val="00662213"/>
    <w:rsid w:val="006632B2"/>
    <w:rsid w:val="006641EA"/>
    <w:rsid w:val="0066515A"/>
    <w:rsid w:val="0066754C"/>
    <w:rsid w:val="0066782F"/>
    <w:rsid w:val="00670014"/>
    <w:rsid w:val="00671447"/>
    <w:rsid w:val="00672654"/>
    <w:rsid w:val="00673508"/>
    <w:rsid w:val="00674391"/>
    <w:rsid w:val="006744AA"/>
    <w:rsid w:val="00674F5C"/>
    <w:rsid w:val="00675E40"/>
    <w:rsid w:val="0067606F"/>
    <w:rsid w:val="00681611"/>
    <w:rsid w:val="006845A5"/>
    <w:rsid w:val="0068781F"/>
    <w:rsid w:val="00687D4A"/>
    <w:rsid w:val="00690E77"/>
    <w:rsid w:val="0069177D"/>
    <w:rsid w:val="006930D5"/>
    <w:rsid w:val="006931AC"/>
    <w:rsid w:val="006932E7"/>
    <w:rsid w:val="006936F8"/>
    <w:rsid w:val="00694EF5"/>
    <w:rsid w:val="006952F0"/>
    <w:rsid w:val="00695E55"/>
    <w:rsid w:val="00697EA0"/>
    <w:rsid w:val="006A04B0"/>
    <w:rsid w:val="006A19C2"/>
    <w:rsid w:val="006A3BF2"/>
    <w:rsid w:val="006A4504"/>
    <w:rsid w:val="006A5A0A"/>
    <w:rsid w:val="006B18B5"/>
    <w:rsid w:val="006B36F2"/>
    <w:rsid w:val="006B6509"/>
    <w:rsid w:val="006B6F1E"/>
    <w:rsid w:val="006B7888"/>
    <w:rsid w:val="006B7CCD"/>
    <w:rsid w:val="006C030E"/>
    <w:rsid w:val="006C0AC7"/>
    <w:rsid w:val="006C1058"/>
    <w:rsid w:val="006C52DA"/>
    <w:rsid w:val="006C5D05"/>
    <w:rsid w:val="006C5EF7"/>
    <w:rsid w:val="006D0958"/>
    <w:rsid w:val="006D0B8D"/>
    <w:rsid w:val="006D2410"/>
    <w:rsid w:val="006D2431"/>
    <w:rsid w:val="006D305A"/>
    <w:rsid w:val="006D3D8C"/>
    <w:rsid w:val="006D437B"/>
    <w:rsid w:val="006D5562"/>
    <w:rsid w:val="006D571D"/>
    <w:rsid w:val="006D5CDF"/>
    <w:rsid w:val="006D7978"/>
    <w:rsid w:val="006E20ED"/>
    <w:rsid w:val="006E24AC"/>
    <w:rsid w:val="006E2909"/>
    <w:rsid w:val="006E4B16"/>
    <w:rsid w:val="006E5E59"/>
    <w:rsid w:val="006E6460"/>
    <w:rsid w:val="006E68BA"/>
    <w:rsid w:val="006E7C30"/>
    <w:rsid w:val="006F22EA"/>
    <w:rsid w:val="006F2987"/>
    <w:rsid w:val="006F30E9"/>
    <w:rsid w:val="006F65AF"/>
    <w:rsid w:val="006F787E"/>
    <w:rsid w:val="00701C55"/>
    <w:rsid w:val="00702A57"/>
    <w:rsid w:val="007041C5"/>
    <w:rsid w:val="007043A4"/>
    <w:rsid w:val="007049D0"/>
    <w:rsid w:val="0070783B"/>
    <w:rsid w:val="007079F4"/>
    <w:rsid w:val="00710768"/>
    <w:rsid w:val="00713217"/>
    <w:rsid w:val="00715339"/>
    <w:rsid w:val="007159D1"/>
    <w:rsid w:val="007165B2"/>
    <w:rsid w:val="007170A5"/>
    <w:rsid w:val="00717D6B"/>
    <w:rsid w:val="007209DC"/>
    <w:rsid w:val="007211F4"/>
    <w:rsid w:val="00722962"/>
    <w:rsid w:val="007245E8"/>
    <w:rsid w:val="00725785"/>
    <w:rsid w:val="00727DF4"/>
    <w:rsid w:val="00730856"/>
    <w:rsid w:val="00731D5D"/>
    <w:rsid w:val="00732859"/>
    <w:rsid w:val="00732DC2"/>
    <w:rsid w:val="007335B6"/>
    <w:rsid w:val="00733616"/>
    <w:rsid w:val="00735F87"/>
    <w:rsid w:val="00735F91"/>
    <w:rsid w:val="00736A0D"/>
    <w:rsid w:val="0073792C"/>
    <w:rsid w:val="007379E2"/>
    <w:rsid w:val="00740D47"/>
    <w:rsid w:val="007411B4"/>
    <w:rsid w:val="00745676"/>
    <w:rsid w:val="00746687"/>
    <w:rsid w:val="007507BF"/>
    <w:rsid w:val="00754E1A"/>
    <w:rsid w:val="00755DDC"/>
    <w:rsid w:val="0075710D"/>
    <w:rsid w:val="00757296"/>
    <w:rsid w:val="0075763E"/>
    <w:rsid w:val="00760F48"/>
    <w:rsid w:val="00761370"/>
    <w:rsid w:val="00761769"/>
    <w:rsid w:val="0076193E"/>
    <w:rsid w:val="007622FF"/>
    <w:rsid w:val="00762F0D"/>
    <w:rsid w:val="007634CD"/>
    <w:rsid w:val="007635F7"/>
    <w:rsid w:val="00763EFB"/>
    <w:rsid w:val="0076466B"/>
    <w:rsid w:val="00765EAA"/>
    <w:rsid w:val="007703F3"/>
    <w:rsid w:val="00770B47"/>
    <w:rsid w:val="0077184E"/>
    <w:rsid w:val="00776DD9"/>
    <w:rsid w:val="00780903"/>
    <w:rsid w:val="00782895"/>
    <w:rsid w:val="007853DD"/>
    <w:rsid w:val="00785432"/>
    <w:rsid w:val="007904FF"/>
    <w:rsid w:val="00790C98"/>
    <w:rsid w:val="007924E3"/>
    <w:rsid w:val="007925A2"/>
    <w:rsid w:val="00793C89"/>
    <w:rsid w:val="00795A9D"/>
    <w:rsid w:val="00795C7A"/>
    <w:rsid w:val="00797373"/>
    <w:rsid w:val="007A1A02"/>
    <w:rsid w:val="007A233D"/>
    <w:rsid w:val="007A3B79"/>
    <w:rsid w:val="007A62FA"/>
    <w:rsid w:val="007A75D7"/>
    <w:rsid w:val="007A7F50"/>
    <w:rsid w:val="007A7F68"/>
    <w:rsid w:val="007B07BA"/>
    <w:rsid w:val="007B0924"/>
    <w:rsid w:val="007B170F"/>
    <w:rsid w:val="007B294D"/>
    <w:rsid w:val="007B2E8E"/>
    <w:rsid w:val="007B33B1"/>
    <w:rsid w:val="007B3D22"/>
    <w:rsid w:val="007B416B"/>
    <w:rsid w:val="007B5D2E"/>
    <w:rsid w:val="007B6C53"/>
    <w:rsid w:val="007B75EF"/>
    <w:rsid w:val="007B79A4"/>
    <w:rsid w:val="007B7AC2"/>
    <w:rsid w:val="007C105D"/>
    <w:rsid w:val="007C1180"/>
    <w:rsid w:val="007C292D"/>
    <w:rsid w:val="007C2F4F"/>
    <w:rsid w:val="007C3B2B"/>
    <w:rsid w:val="007C7195"/>
    <w:rsid w:val="007D0027"/>
    <w:rsid w:val="007D0146"/>
    <w:rsid w:val="007D1135"/>
    <w:rsid w:val="007D1292"/>
    <w:rsid w:val="007D58F7"/>
    <w:rsid w:val="007D6AA1"/>
    <w:rsid w:val="007D7A7F"/>
    <w:rsid w:val="007E2414"/>
    <w:rsid w:val="007E27EC"/>
    <w:rsid w:val="007E3D80"/>
    <w:rsid w:val="007E4744"/>
    <w:rsid w:val="007E5FFF"/>
    <w:rsid w:val="007E62FE"/>
    <w:rsid w:val="007F1024"/>
    <w:rsid w:val="007F3B41"/>
    <w:rsid w:val="007F610C"/>
    <w:rsid w:val="007F6207"/>
    <w:rsid w:val="007F656E"/>
    <w:rsid w:val="007F7F90"/>
    <w:rsid w:val="00801768"/>
    <w:rsid w:val="00801D1B"/>
    <w:rsid w:val="00802DC1"/>
    <w:rsid w:val="008036D5"/>
    <w:rsid w:val="00803A25"/>
    <w:rsid w:val="008042FD"/>
    <w:rsid w:val="008043D2"/>
    <w:rsid w:val="00805064"/>
    <w:rsid w:val="00806B4E"/>
    <w:rsid w:val="00806B6B"/>
    <w:rsid w:val="008073AC"/>
    <w:rsid w:val="00807726"/>
    <w:rsid w:val="00807D6B"/>
    <w:rsid w:val="00811A77"/>
    <w:rsid w:val="00817124"/>
    <w:rsid w:val="00822890"/>
    <w:rsid w:val="00822B2B"/>
    <w:rsid w:val="00823C33"/>
    <w:rsid w:val="0082456C"/>
    <w:rsid w:val="00825C83"/>
    <w:rsid w:val="00830BD8"/>
    <w:rsid w:val="00832931"/>
    <w:rsid w:val="0083320F"/>
    <w:rsid w:val="0083398D"/>
    <w:rsid w:val="00834702"/>
    <w:rsid w:val="00835A93"/>
    <w:rsid w:val="00835BF8"/>
    <w:rsid w:val="00836223"/>
    <w:rsid w:val="008378AC"/>
    <w:rsid w:val="00843721"/>
    <w:rsid w:val="00843D0F"/>
    <w:rsid w:val="00844F32"/>
    <w:rsid w:val="00845CAC"/>
    <w:rsid w:val="008520BC"/>
    <w:rsid w:val="008522E1"/>
    <w:rsid w:val="0085253F"/>
    <w:rsid w:val="00853DA4"/>
    <w:rsid w:val="008546FF"/>
    <w:rsid w:val="008548EE"/>
    <w:rsid w:val="00854C91"/>
    <w:rsid w:val="008559CA"/>
    <w:rsid w:val="0085657C"/>
    <w:rsid w:val="008570F0"/>
    <w:rsid w:val="00861487"/>
    <w:rsid w:val="00862CB0"/>
    <w:rsid w:val="00862D90"/>
    <w:rsid w:val="00862EB6"/>
    <w:rsid w:val="00863921"/>
    <w:rsid w:val="0086483F"/>
    <w:rsid w:val="00864E41"/>
    <w:rsid w:val="0086525A"/>
    <w:rsid w:val="00871278"/>
    <w:rsid w:val="00871B76"/>
    <w:rsid w:val="00872742"/>
    <w:rsid w:val="00873BB2"/>
    <w:rsid w:val="00874987"/>
    <w:rsid w:val="0087520B"/>
    <w:rsid w:val="0087549D"/>
    <w:rsid w:val="00875E34"/>
    <w:rsid w:val="00875E5A"/>
    <w:rsid w:val="00876213"/>
    <w:rsid w:val="00876217"/>
    <w:rsid w:val="00877DCC"/>
    <w:rsid w:val="0088098C"/>
    <w:rsid w:val="00882E42"/>
    <w:rsid w:val="00883C3D"/>
    <w:rsid w:val="00883C43"/>
    <w:rsid w:val="00884AAC"/>
    <w:rsid w:val="008851E0"/>
    <w:rsid w:val="00885478"/>
    <w:rsid w:val="0089140C"/>
    <w:rsid w:val="008927CC"/>
    <w:rsid w:val="008938CC"/>
    <w:rsid w:val="00894AFE"/>
    <w:rsid w:val="00897EBF"/>
    <w:rsid w:val="00897EF4"/>
    <w:rsid w:val="008A0784"/>
    <w:rsid w:val="008A1495"/>
    <w:rsid w:val="008A1FFD"/>
    <w:rsid w:val="008A2648"/>
    <w:rsid w:val="008A3A23"/>
    <w:rsid w:val="008A4C82"/>
    <w:rsid w:val="008A54DC"/>
    <w:rsid w:val="008A6C36"/>
    <w:rsid w:val="008A78CF"/>
    <w:rsid w:val="008B3945"/>
    <w:rsid w:val="008B58A4"/>
    <w:rsid w:val="008B7733"/>
    <w:rsid w:val="008C2795"/>
    <w:rsid w:val="008C3772"/>
    <w:rsid w:val="008C4735"/>
    <w:rsid w:val="008C48DC"/>
    <w:rsid w:val="008C54DB"/>
    <w:rsid w:val="008C5AEE"/>
    <w:rsid w:val="008C606F"/>
    <w:rsid w:val="008C7D0E"/>
    <w:rsid w:val="008D1F34"/>
    <w:rsid w:val="008D2E82"/>
    <w:rsid w:val="008D36A0"/>
    <w:rsid w:val="008D44A7"/>
    <w:rsid w:val="008D56F7"/>
    <w:rsid w:val="008D5C82"/>
    <w:rsid w:val="008D63B2"/>
    <w:rsid w:val="008D6992"/>
    <w:rsid w:val="008D775B"/>
    <w:rsid w:val="008E015F"/>
    <w:rsid w:val="008E10B3"/>
    <w:rsid w:val="008E2F55"/>
    <w:rsid w:val="008E345B"/>
    <w:rsid w:val="008E47F4"/>
    <w:rsid w:val="008E509A"/>
    <w:rsid w:val="008E6FDE"/>
    <w:rsid w:val="008E7DEE"/>
    <w:rsid w:val="008F1330"/>
    <w:rsid w:val="008F142C"/>
    <w:rsid w:val="008F1C67"/>
    <w:rsid w:val="008F5298"/>
    <w:rsid w:val="008F5D40"/>
    <w:rsid w:val="008F7412"/>
    <w:rsid w:val="008F7EA4"/>
    <w:rsid w:val="00900285"/>
    <w:rsid w:val="0090194D"/>
    <w:rsid w:val="00902E29"/>
    <w:rsid w:val="00903139"/>
    <w:rsid w:val="00903849"/>
    <w:rsid w:val="00903EF9"/>
    <w:rsid w:val="00906EB1"/>
    <w:rsid w:val="00907825"/>
    <w:rsid w:val="00907866"/>
    <w:rsid w:val="00910D2D"/>
    <w:rsid w:val="00912AC4"/>
    <w:rsid w:val="00915759"/>
    <w:rsid w:val="00915C4D"/>
    <w:rsid w:val="009168B6"/>
    <w:rsid w:val="009205EF"/>
    <w:rsid w:val="00920CDF"/>
    <w:rsid w:val="00922541"/>
    <w:rsid w:val="00923494"/>
    <w:rsid w:val="009239E2"/>
    <w:rsid w:val="009240C2"/>
    <w:rsid w:val="00924C41"/>
    <w:rsid w:val="00925FD2"/>
    <w:rsid w:val="00926780"/>
    <w:rsid w:val="00927EB8"/>
    <w:rsid w:val="00930C4A"/>
    <w:rsid w:val="00930DDB"/>
    <w:rsid w:val="00930FFC"/>
    <w:rsid w:val="00932CE3"/>
    <w:rsid w:val="00933821"/>
    <w:rsid w:val="009346C7"/>
    <w:rsid w:val="009349ED"/>
    <w:rsid w:val="00934D79"/>
    <w:rsid w:val="00935185"/>
    <w:rsid w:val="00935482"/>
    <w:rsid w:val="00936931"/>
    <w:rsid w:val="00937C00"/>
    <w:rsid w:val="00940C42"/>
    <w:rsid w:val="00941546"/>
    <w:rsid w:val="00943159"/>
    <w:rsid w:val="00943226"/>
    <w:rsid w:val="00943A9D"/>
    <w:rsid w:val="00943F03"/>
    <w:rsid w:val="009440A8"/>
    <w:rsid w:val="00944B26"/>
    <w:rsid w:val="009506FC"/>
    <w:rsid w:val="00950881"/>
    <w:rsid w:val="0095098D"/>
    <w:rsid w:val="009516DB"/>
    <w:rsid w:val="009519BD"/>
    <w:rsid w:val="009539A9"/>
    <w:rsid w:val="00953AB9"/>
    <w:rsid w:val="009544B1"/>
    <w:rsid w:val="00955733"/>
    <w:rsid w:val="00957E55"/>
    <w:rsid w:val="00960082"/>
    <w:rsid w:val="00961447"/>
    <w:rsid w:val="00961B07"/>
    <w:rsid w:val="0096272D"/>
    <w:rsid w:val="00962DB8"/>
    <w:rsid w:val="009632AA"/>
    <w:rsid w:val="0096591E"/>
    <w:rsid w:val="00967082"/>
    <w:rsid w:val="00967543"/>
    <w:rsid w:val="00967BEA"/>
    <w:rsid w:val="00971BC6"/>
    <w:rsid w:val="00973CD1"/>
    <w:rsid w:val="00973EA3"/>
    <w:rsid w:val="0097559D"/>
    <w:rsid w:val="009769AE"/>
    <w:rsid w:val="00977DD8"/>
    <w:rsid w:val="00977F45"/>
    <w:rsid w:val="0098045E"/>
    <w:rsid w:val="009807D7"/>
    <w:rsid w:val="00982A13"/>
    <w:rsid w:val="0098708A"/>
    <w:rsid w:val="00987270"/>
    <w:rsid w:val="00990079"/>
    <w:rsid w:val="0099061C"/>
    <w:rsid w:val="0099068A"/>
    <w:rsid w:val="00991CF1"/>
    <w:rsid w:val="00992359"/>
    <w:rsid w:val="00992533"/>
    <w:rsid w:val="009927AE"/>
    <w:rsid w:val="00995B57"/>
    <w:rsid w:val="009A2E67"/>
    <w:rsid w:val="009A3339"/>
    <w:rsid w:val="009A381B"/>
    <w:rsid w:val="009A3A15"/>
    <w:rsid w:val="009A3A44"/>
    <w:rsid w:val="009A3C71"/>
    <w:rsid w:val="009A3FAD"/>
    <w:rsid w:val="009A4102"/>
    <w:rsid w:val="009A6490"/>
    <w:rsid w:val="009B114D"/>
    <w:rsid w:val="009B1719"/>
    <w:rsid w:val="009B4527"/>
    <w:rsid w:val="009B490F"/>
    <w:rsid w:val="009B5309"/>
    <w:rsid w:val="009B546D"/>
    <w:rsid w:val="009B5F58"/>
    <w:rsid w:val="009C1B43"/>
    <w:rsid w:val="009C3746"/>
    <w:rsid w:val="009C4E65"/>
    <w:rsid w:val="009C5170"/>
    <w:rsid w:val="009C6855"/>
    <w:rsid w:val="009C69E3"/>
    <w:rsid w:val="009C6AAE"/>
    <w:rsid w:val="009C748F"/>
    <w:rsid w:val="009C78BE"/>
    <w:rsid w:val="009D0CFF"/>
    <w:rsid w:val="009D170B"/>
    <w:rsid w:val="009D1DF7"/>
    <w:rsid w:val="009D3503"/>
    <w:rsid w:val="009D421C"/>
    <w:rsid w:val="009D5163"/>
    <w:rsid w:val="009D5284"/>
    <w:rsid w:val="009D608E"/>
    <w:rsid w:val="009E2766"/>
    <w:rsid w:val="009E3A51"/>
    <w:rsid w:val="009E5141"/>
    <w:rsid w:val="009E5988"/>
    <w:rsid w:val="009E63E9"/>
    <w:rsid w:val="009E66BE"/>
    <w:rsid w:val="009F0E88"/>
    <w:rsid w:val="009F1188"/>
    <w:rsid w:val="009F1CAC"/>
    <w:rsid w:val="009F3016"/>
    <w:rsid w:val="009F329D"/>
    <w:rsid w:val="009F370B"/>
    <w:rsid w:val="009F3B85"/>
    <w:rsid w:val="009F5914"/>
    <w:rsid w:val="00A00631"/>
    <w:rsid w:val="00A00A64"/>
    <w:rsid w:val="00A0122C"/>
    <w:rsid w:val="00A025EE"/>
    <w:rsid w:val="00A03187"/>
    <w:rsid w:val="00A03A8F"/>
    <w:rsid w:val="00A06D61"/>
    <w:rsid w:val="00A10485"/>
    <w:rsid w:val="00A13E88"/>
    <w:rsid w:val="00A14516"/>
    <w:rsid w:val="00A14FDC"/>
    <w:rsid w:val="00A157BE"/>
    <w:rsid w:val="00A15E5D"/>
    <w:rsid w:val="00A160F5"/>
    <w:rsid w:val="00A1628F"/>
    <w:rsid w:val="00A2064D"/>
    <w:rsid w:val="00A22089"/>
    <w:rsid w:val="00A23775"/>
    <w:rsid w:val="00A24864"/>
    <w:rsid w:val="00A25592"/>
    <w:rsid w:val="00A25622"/>
    <w:rsid w:val="00A26796"/>
    <w:rsid w:val="00A26FE3"/>
    <w:rsid w:val="00A30D28"/>
    <w:rsid w:val="00A31D08"/>
    <w:rsid w:val="00A33376"/>
    <w:rsid w:val="00A339C7"/>
    <w:rsid w:val="00A34D47"/>
    <w:rsid w:val="00A34E04"/>
    <w:rsid w:val="00A34F27"/>
    <w:rsid w:val="00A34FE7"/>
    <w:rsid w:val="00A35133"/>
    <w:rsid w:val="00A368A2"/>
    <w:rsid w:val="00A374D0"/>
    <w:rsid w:val="00A376C9"/>
    <w:rsid w:val="00A3793E"/>
    <w:rsid w:val="00A40C86"/>
    <w:rsid w:val="00A42CFA"/>
    <w:rsid w:val="00A42F97"/>
    <w:rsid w:val="00A46451"/>
    <w:rsid w:val="00A46C05"/>
    <w:rsid w:val="00A46F93"/>
    <w:rsid w:val="00A4707A"/>
    <w:rsid w:val="00A47E7E"/>
    <w:rsid w:val="00A50E34"/>
    <w:rsid w:val="00A51C02"/>
    <w:rsid w:val="00A525CC"/>
    <w:rsid w:val="00A548B1"/>
    <w:rsid w:val="00A55C0F"/>
    <w:rsid w:val="00A56192"/>
    <w:rsid w:val="00A56288"/>
    <w:rsid w:val="00A565B9"/>
    <w:rsid w:val="00A5679E"/>
    <w:rsid w:val="00A567F6"/>
    <w:rsid w:val="00A577FD"/>
    <w:rsid w:val="00A60405"/>
    <w:rsid w:val="00A60AEC"/>
    <w:rsid w:val="00A61091"/>
    <w:rsid w:val="00A63FB4"/>
    <w:rsid w:val="00A64538"/>
    <w:rsid w:val="00A65667"/>
    <w:rsid w:val="00A67BD7"/>
    <w:rsid w:val="00A67FD7"/>
    <w:rsid w:val="00A70CE0"/>
    <w:rsid w:val="00A7331E"/>
    <w:rsid w:val="00A73903"/>
    <w:rsid w:val="00A73AD9"/>
    <w:rsid w:val="00A73B04"/>
    <w:rsid w:val="00A73B28"/>
    <w:rsid w:val="00A7444B"/>
    <w:rsid w:val="00A75298"/>
    <w:rsid w:val="00A75313"/>
    <w:rsid w:val="00A75A7B"/>
    <w:rsid w:val="00A779E0"/>
    <w:rsid w:val="00A80353"/>
    <w:rsid w:val="00A806B6"/>
    <w:rsid w:val="00A8086D"/>
    <w:rsid w:val="00A8200E"/>
    <w:rsid w:val="00A82F2E"/>
    <w:rsid w:val="00A8415E"/>
    <w:rsid w:val="00A8428C"/>
    <w:rsid w:val="00A8443A"/>
    <w:rsid w:val="00A84500"/>
    <w:rsid w:val="00A853E5"/>
    <w:rsid w:val="00A86A19"/>
    <w:rsid w:val="00A9228F"/>
    <w:rsid w:val="00A92992"/>
    <w:rsid w:val="00A9541F"/>
    <w:rsid w:val="00A9666A"/>
    <w:rsid w:val="00A97461"/>
    <w:rsid w:val="00A977BC"/>
    <w:rsid w:val="00AA012F"/>
    <w:rsid w:val="00AA089C"/>
    <w:rsid w:val="00AA2108"/>
    <w:rsid w:val="00AA2109"/>
    <w:rsid w:val="00AA2B0A"/>
    <w:rsid w:val="00AA3836"/>
    <w:rsid w:val="00AA38FE"/>
    <w:rsid w:val="00AA3982"/>
    <w:rsid w:val="00AA51B3"/>
    <w:rsid w:val="00AA7626"/>
    <w:rsid w:val="00AB02BA"/>
    <w:rsid w:val="00AB0E60"/>
    <w:rsid w:val="00AB2807"/>
    <w:rsid w:val="00AB291B"/>
    <w:rsid w:val="00AB4D06"/>
    <w:rsid w:val="00AB50DD"/>
    <w:rsid w:val="00AB7B53"/>
    <w:rsid w:val="00AC0311"/>
    <w:rsid w:val="00AC03A2"/>
    <w:rsid w:val="00AC2319"/>
    <w:rsid w:val="00AC2AED"/>
    <w:rsid w:val="00AC319D"/>
    <w:rsid w:val="00AC41E4"/>
    <w:rsid w:val="00AC5196"/>
    <w:rsid w:val="00AC5DF9"/>
    <w:rsid w:val="00AC6554"/>
    <w:rsid w:val="00AD16F7"/>
    <w:rsid w:val="00AD1D56"/>
    <w:rsid w:val="00AD2743"/>
    <w:rsid w:val="00AD2C3F"/>
    <w:rsid w:val="00AD2E0C"/>
    <w:rsid w:val="00AD5544"/>
    <w:rsid w:val="00AD6AF0"/>
    <w:rsid w:val="00AD7B42"/>
    <w:rsid w:val="00AE17E6"/>
    <w:rsid w:val="00AE1AE6"/>
    <w:rsid w:val="00AE33C5"/>
    <w:rsid w:val="00AE3EC6"/>
    <w:rsid w:val="00AE5ECD"/>
    <w:rsid w:val="00AE628C"/>
    <w:rsid w:val="00AE705B"/>
    <w:rsid w:val="00AF09FD"/>
    <w:rsid w:val="00AF1302"/>
    <w:rsid w:val="00AF1FBA"/>
    <w:rsid w:val="00AF29CD"/>
    <w:rsid w:val="00AF5A70"/>
    <w:rsid w:val="00AF5B34"/>
    <w:rsid w:val="00B01218"/>
    <w:rsid w:val="00B017BE"/>
    <w:rsid w:val="00B01B8C"/>
    <w:rsid w:val="00B05DE3"/>
    <w:rsid w:val="00B05E48"/>
    <w:rsid w:val="00B063ED"/>
    <w:rsid w:val="00B0719A"/>
    <w:rsid w:val="00B075EF"/>
    <w:rsid w:val="00B1016B"/>
    <w:rsid w:val="00B122C2"/>
    <w:rsid w:val="00B13149"/>
    <w:rsid w:val="00B131DC"/>
    <w:rsid w:val="00B143AF"/>
    <w:rsid w:val="00B14606"/>
    <w:rsid w:val="00B15905"/>
    <w:rsid w:val="00B179A5"/>
    <w:rsid w:val="00B20FBF"/>
    <w:rsid w:val="00B222D1"/>
    <w:rsid w:val="00B226EF"/>
    <w:rsid w:val="00B24488"/>
    <w:rsid w:val="00B24623"/>
    <w:rsid w:val="00B266FE"/>
    <w:rsid w:val="00B30067"/>
    <w:rsid w:val="00B346FF"/>
    <w:rsid w:val="00B34BF2"/>
    <w:rsid w:val="00B42DC2"/>
    <w:rsid w:val="00B44E6B"/>
    <w:rsid w:val="00B467BD"/>
    <w:rsid w:val="00B4787C"/>
    <w:rsid w:val="00B47E13"/>
    <w:rsid w:val="00B50E05"/>
    <w:rsid w:val="00B51A9E"/>
    <w:rsid w:val="00B51CC5"/>
    <w:rsid w:val="00B54B9F"/>
    <w:rsid w:val="00B558E5"/>
    <w:rsid w:val="00B55DDE"/>
    <w:rsid w:val="00B56030"/>
    <w:rsid w:val="00B5690B"/>
    <w:rsid w:val="00B56E87"/>
    <w:rsid w:val="00B60A68"/>
    <w:rsid w:val="00B61A21"/>
    <w:rsid w:val="00B61B14"/>
    <w:rsid w:val="00B6264A"/>
    <w:rsid w:val="00B638E6"/>
    <w:rsid w:val="00B64B66"/>
    <w:rsid w:val="00B64DF8"/>
    <w:rsid w:val="00B65D41"/>
    <w:rsid w:val="00B66967"/>
    <w:rsid w:val="00B66D51"/>
    <w:rsid w:val="00B704A5"/>
    <w:rsid w:val="00B70686"/>
    <w:rsid w:val="00B70FE8"/>
    <w:rsid w:val="00B718D7"/>
    <w:rsid w:val="00B72CEB"/>
    <w:rsid w:val="00B73CD6"/>
    <w:rsid w:val="00B74CE9"/>
    <w:rsid w:val="00B77A60"/>
    <w:rsid w:val="00B819AA"/>
    <w:rsid w:val="00B81E03"/>
    <w:rsid w:val="00B84068"/>
    <w:rsid w:val="00B84526"/>
    <w:rsid w:val="00B84BE0"/>
    <w:rsid w:val="00B84F76"/>
    <w:rsid w:val="00B92F56"/>
    <w:rsid w:val="00B96557"/>
    <w:rsid w:val="00B96D2C"/>
    <w:rsid w:val="00B972BE"/>
    <w:rsid w:val="00B97B08"/>
    <w:rsid w:val="00B97D80"/>
    <w:rsid w:val="00B97E86"/>
    <w:rsid w:val="00BA03A9"/>
    <w:rsid w:val="00BA13CE"/>
    <w:rsid w:val="00BA185F"/>
    <w:rsid w:val="00BA5B49"/>
    <w:rsid w:val="00BA656F"/>
    <w:rsid w:val="00BB0019"/>
    <w:rsid w:val="00BB2472"/>
    <w:rsid w:val="00BB5E6C"/>
    <w:rsid w:val="00BB70AB"/>
    <w:rsid w:val="00BB7196"/>
    <w:rsid w:val="00BB75C2"/>
    <w:rsid w:val="00BB7756"/>
    <w:rsid w:val="00BC0C4F"/>
    <w:rsid w:val="00BC1A53"/>
    <w:rsid w:val="00BC5920"/>
    <w:rsid w:val="00BC7183"/>
    <w:rsid w:val="00BC7D94"/>
    <w:rsid w:val="00BD0EBF"/>
    <w:rsid w:val="00BD3F75"/>
    <w:rsid w:val="00BD48B1"/>
    <w:rsid w:val="00BD4C89"/>
    <w:rsid w:val="00BD7107"/>
    <w:rsid w:val="00BD76BF"/>
    <w:rsid w:val="00BD7C1C"/>
    <w:rsid w:val="00BE0DC7"/>
    <w:rsid w:val="00BE14F6"/>
    <w:rsid w:val="00BE1680"/>
    <w:rsid w:val="00BE1C00"/>
    <w:rsid w:val="00BE3133"/>
    <w:rsid w:val="00BE386A"/>
    <w:rsid w:val="00BE474B"/>
    <w:rsid w:val="00BE48F1"/>
    <w:rsid w:val="00BE5424"/>
    <w:rsid w:val="00BE7B51"/>
    <w:rsid w:val="00BF0C16"/>
    <w:rsid w:val="00BF2A9F"/>
    <w:rsid w:val="00BF367E"/>
    <w:rsid w:val="00BF4026"/>
    <w:rsid w:val="00BF5F7B"/>
    <w:rsid w:val="00BF61BE"/>
    <w:rsid w:val="00BF6229"/>
    <w:rsid w:val="00BF73DB"/>
    <w:rsid w:val="00C002B0"/>
    <w:rsid w:val="00C00E00"/>
    <w:rsid w:val="00C03686"/>
    <w:rsid w:val="00C039FA"/>
    <w:rsid w:val="00C041FA"/>
    <w:rsid w:val="00C06307"/>
    <w:rsid w:val="00C06A7E"/>
    <w:rsid w:val="00C07518"/>
    <w:rsid w:val="00C07544"/>
    <w:rsid w:val="00C07BA8"/>
    <w:rsid w:val="00C1181B"/>
    <w:rsid w:val="00C15A79"/>
    <w:rsid w:val="00C16448"/>
    <w:rsid w:val="00C168B6"/>
    <w:rsid w:val="00C17A10"/>
    <w:rsid w:val="00C17A85"/>
    <w:rsid w:val="00C17CBA"/>
    <w:rsid w:val="00C20B97"/>
    <w:rsid w:val="00C20D28"/>
    <w:rsid w:val="00C2103B"/>
    <w:rsid w:val="00C21C0D"/>
    <w:rsid w:val="00C2237D"/>
    <w:rsid w:val="00C24E0A"/>
    <w:rsid w:val="00C2562F"/>
    <w:rsid w:val="00C263B8"/>
    <w:rsid w:val="00C267E9"/>
    <w:rsid w:val="00C268B8"/>
    <w:rsid w:val="00C26C22"/>
    <w:rsid w:val="00C272A6"/>
    <w:rsid w:val="00C32C1B"/>
    <w:rsid w:val="00C33947"/>
    <w:rsid w:val="00C341B3"/>
    <w:rsid w:val="00C344AE"/>
    <w:rsid w:val="00C3483F"/>
    <w:rsid w:val="00C348CF"/>
    <w:rsid w:val="00C35934"/>
    <w:rsid w:val="00C35F51"/>
    <w:rsid w:val="00C3743C"/>
    <w:rsid w:val="00C375BE"/>
    <w:rsid w:val="00C42DFD"/>
    <w:rsid w:val="00C443B9"/>
    <w:rsid w:val="00C45839"/>
    <w:rsid w:val="00C46DDB"/>
    <w:rsid w:val="00C50E9E"/>
    <w:rsid w:val="00C51702"/>
    <w:rsid w:val="00C518F6"/>
    <w:rsid w:val="00C52795"/>
    <w:rsid w:val="00C549BD"/>
    <w:rsid w:val="00C54AE3"/>
    <w:rsid w:val="00C54EE7"/>
    <w:rsid w:val="00C55404"/>
    <w:rsid w:val="00C55A9E"/>
    <w:rsid w:val="00C56B07"/>
    <w:rsid w:val="00C630DD"/>
    <w:rsid w:val="00C6380A"/>
    <w:rsid w:val="00C64713"/>
    <w:rsid w:val="00C65264"/>
    <w:rsid w:val="00C6574B"/>
    <w:rsid w:val="00C6683F"/>
    <w:rsid w:val="00C706D1"/>
    <w:rsid w:val="00C70CAF"/>
    <w:rsid w:val="00C7218E"/>
    <w:rsid w:val="00C73247"/>
    <w:rsid w:val="00C73464"/>
    <w:rsid w:val="00C75454"/>
    <w:rsid w:val="00C766AA"/>
    <w:rsid w:val="00C77952"/>
    <w:rsid w:val="00C77D46"/>
    <w:rsid w:val="00C80522"/>
    <w:rsid w:val="00C80F65"/>
    <w:rsid w:val="00C81792"/>
    <w:rsid w:val="00C81DDF"/>
    <w:rsid w:val="00C83413"/>
    <w:rsid w:val="00C83D34"/>
    <w:rsid w:val="00C847B2"/>
    <w:rsid w:val="00C851EE"/>
    <w:rsid w:val="00C85865"/>
    <w:rsid w:val="00C90672"/>
    <w:rsid w:val="00C911A4"/>
    <w:rsid w:val="00C91F23"/>
    <w:rsid w:val="00C92897"/>
    <w:rsid w:val="00C93122"/>
    <w:rsid w:val="00C9348A"/>
    <w:rsid w:val="00C938DF"/>
    <w:rsid w:val="00C93F88"/>
    <w:rsid w:val="00C941BE"/>
    <w:rsid w:val="00C94211"/>
    <w:rsid w:val="00C95DBE"/>
    <w:rsid w:val="00C96A72"/>
    <w:rsid w:val="00C97443"/>
    <w:rsid w:val="00CA1613"/>
    <w:rsid w:val="00CA162C"/>
    <w:rsid w:val="00CA37D4"/>
    <w:rsid w:val="00CA44A4"/>
    <w:rsid w:val="00CA7459"/>
    <w:rsid w:val="00CA7648"/>
    <w:rsid w:val="00CB165C"/>
    <w:rsid w:val="00CB27E4"/>
    <w:rsid w:val="00CB397A"/>
    <w:rsid w:val="00CB4C35"/>
    <w:rsid w:val="00CB5640"/>
    <w:rsid w:val="00CB77C7"/>
    <w:rsid w:val="00CB79E6"/>
    <w:rsid w:val="00CB7DB6"/>
    <w:rsid w:val="00CC086D"/>
    <w:rsid w:val="00CC0C87"/>
    <w:rsid w:val="00CC23C2"/>
    <w:rsid w:val="00CC4693"/>
    <w:rsid w:val="00CC487F"/>
    <w:rsid w:val="00CC7C9E"/>
    <w:rsid w:val="00CD11C7"/>
    <w:rsid w:val="00CD2579"/>
    <w:rsid w:val="00CD2A3C"/>
    <w:rsid w:val="00CD407B"/>
    <w:rsid w:val="00CD5662"/>
    <w:rsid w:val="00CD7033"/>
    <w:rsid w:val="00CE06E9"/>
    <w:rsid w:val="00CE09AB"/>
    <w:rsid w:val="00CE1413"/>
    <w:rsid w:val="00CE2ADA"/>
    <w:rsid w:val="00CE2CDE"/>
    <w:rsid w:val="00CE404C"/>
    <w:rsid w:val="00CE493C"/>
    <w:rsid w:val="00CE4B68"/>
    <w:rsid w:val="00CE4F93"/>
    <w:rsid w:val="00CE52F6"/>
    <w:rsid w:val="00CE58BC"/>
    <w:rsid w:val="00CE5F1A"/>
    <w:rsid w:val="00CE7C72"/>
    <w:rsid w:val="00CE7FB2"/>
    <w:rsid w:val="00CF0EBA"/>
    <w:rsid w:val="00CF1904"/>
    <w:rsid w:val="00CF1FC9"/>
    <w:rsid w:val="00CF3059"/>
    <w:rsid w:val="00CF4DB3"/>
    <w:rsid w:val="00CF6539"/>
    <w:rsid w:val="00CF6AFA"/>
    <w:rsid w:val="00CF6DA0"/>
    <w:rsid w:val="00D01F35"/>
    <w:rsid w:val="00D02897"/>
    <w:rsid w:val="00D05FB0"/>
    <w:rsid w:val="00D106C5"/>
    <w:rsid w:val="00D116EF"/>
    <w:rsid w:val="00D11EAB"/>
    <w:rsid w:val="00D13EF9"/>
    <w:rsid w:val="00D14065"/>
    <w:rsid w:val="00D14B08"/>
    <w:rsid w:val="00D1510F"/>
    <w:rsid w:val="00D1658F"/>
    <w:rsid w:val="00D1687C"/>
    <w:rsid w:val="00D16A92"/>
    <w:rsid w:val="00D17285"/>
    <w:rsid w:val="00D17CC6"/>
    <w:rsid w:val="00D20292"/>
    <w:rsid w:val="00D202BE"/>
    <w:rsid w:val="00D23F87"/>
    <w:rsid w:val="00D24E1F"/>
    <w:rsid w:val="00D277D7"/>
    <w:rsid w:val="00D30054"/>
    <w:rsid w:val="00D30F15"/>
    <w:rsid w:val="00D327AF"/>
    <w:rsid w:val="00D34268"/>
    <w:rsid w:val="00D3518C"/>
    <w:rsid w:val="00D360FB"/>
    <w:rsid w:val="00D36336"/>
    <w:rsid w:val="00D364D0"/>
    <w:rsid w:val="00D37471"/>
    <w:rsid w:val="00D40B34"/>
    <w:rsid w:val="00D434F9"/>
    <w:rsid w:val="00D43C98"/>
    <w:rsid w:val="00D43F55"/>
    <w:rsid w:val="00D454D9"/>
    <w:rsid w:val="00D4615A"/>
    <w:rsid w:val="00D473AE"/>
    <w:rsid w:val="00D4761E"/>
    <w:rsid w:val="00D5018C"/>
    <w:rsid w:val="00D50242"/>
    <w:rsid w:val="00D50AB2"/>
    <w:rsid w:val="00D51D0C"/>
    <w:rsid w:val="00D52F96"/>
    <w:rsid w:val="00D5352E"/>
    <w:rsid w:val="00D54BE4"/>
    <w:rsid w:val="00D54FA4"/>
    <w:rsid w:val="00D553A9"/>
    <w:rsid w:val="00D5616D"/>
    <w:rsid w:val="00D568CA"/>
    <w:rsid w:val="00D5750D"/>
    <w:rsid w:val="00D6056B"/>
    <w:rsid w:val="00D60C46"/>
    <w:rsid w:val="00D61215"/>
    <w:rsid w:val="00D61E39"/>
    <w:rsid w:val="00D62829"/>
    <w:rsid w:val="00D63030"/>
    <w:rsid w:val="00D638CB"/>
    <w:rsid w:val="00D64319"/>
    <w:rsid w:val="00D67F33"/>
    <w:rsid w:val="00D7030C"/>
    <w:rsid w:val="00D71929"/>
    <w:rsid w:val="00D71E05"/>
    <w:rsid w:val="00D71F0E"/>
    <w:rsid w:val="00D73052"/>
    <w:rsid w:val="00D7332A"/>
    <w:rsid w:val="00D73426"/>
    <w:rsid w:val="00D73E19"/>
    <w:rsid w:val="00D74509"/>
    <w:rsid w:val="00D75A99"/>
    <w:rsid w:val="00D77471"/>
    <w:rsid w:val="00D8222D"/>
    <w:rsid w:val="00D8406E"/>
    <w:rsid w:val="00D84B51"/>
    <w:rsid w:val="00D8692A"/>
    <w:rsid w:val="00D87B7F"/>
    <w:rsid w:val="00D902BF"/>
    <w:rsid w:val="00D92B04"/>
    <w:rsid w:val="00D93BDE"/>
    <w:rsid w:val="00D95069"/>
    <w:rsid w:val="00D95406"/>
    <w:rsid w:val="00D95A3C"/>
    <w:rsid w:val="00D95FFE"/>
    <w:rsid w:val="00D963B0"/>
    <w:rsid w:val="00DA0BD8"/>
    <w:rsid w:val="00DA1626"/>
    <w:rsid w:val="00DA2D59"/>
    <w:rsid w:val="00DA4B6A"/>
    <w:rsid w:val="00DA5BEB"/>
    <w:rsid w:val="00DB0954"/>
    <w:rsid w:val="00DB1824"/>
    <w:rsid w:val="00DB269E"/>
    <w:rsid w:val="00DB29BC"/>
    <w:rsid w:val="00DB32FD"/>
    <w:rsid w:val="00DB41BA"/>
    <w:rsid w:val="00DB7953"/>
    <w:rsid w:val="00DC0D8F"/>
    <w:rsid w:val="00DC13B6"/>
    <w:rsid w:val="00DC1A6C"/>
    <w:rsid w:val="00DC211C"/>
    <w:rsid w:val="00DC4887"/>
    <w:rsid w:val="00DC5CD1"/>
    <w:rsid w:val="00DC7650"/>
    <w:rsid w:val="00DD00A6"/>
    <w:rsid w:val="00DD01AF"/>
    <w:rsid w:val="00DD041F"/>
    <w:rsid w:val="00DD13AE"/>
    <w:rsid w:val="00DD2E98"/>
    <w:rsid w:val="00DD43EF"/>
    <w:rsid w:val="00DD601C"/>
    <w:rsid w:val="00DD7D0F"/>
    <w:rsid w:val="00DE0487"/>
    <w:rsid w:val="00DE1BD1"/>
    <w:rsid w:val="00DE21DD"/>
    <w:rsid w:val="00DE5921"/>
    <w:rsid w:val="00DF0775"/>
    <w:rsid w:val="00DF1080"/>
    <w:rsid w:val="00DF16A4"/>
    <w:rsid w:val="00DF22D5"/>
    <w:rsid w:val="00DF27F6"/>
    <w:rsid w:val="00DF3522"/>
    <w:rsid w:val="00DF3BA7"/>
    <w:rsid w:val="00DF4208"/>
    <w:rsid w:val="00DF5AF0"/>
    <w:rsid w:val="00DF5C9B"/>
    <w:rsid w:val="00DF5FA2"/>
    <w:rsid w:val="00DF6604"/>
    <w:rsid w:val="00E00BB0"/>
    <w:rsid w:val="00E029B2"/>
    <w:rsid w:val="00E03750"/>
    <w:rsid w:val="00E06BCD"/>
    <w:rsid w:val="00E06C5D"/>
    <w:rsid w:val="00E06FCD"/>
    <w:rsid w:val="00E10945"/>
    <w:rsid w:val="00E10D7A"/>
    <w:rsid w:val="00E12E7B"/>
    <w:rsid w:val="00E12FFD"/>
    <w:rsid w:val="00E14608"/>
    <w:rsid w:val="00E1489E"/>
    <w:rsid w:val="00E14EB9"/>
    <w:rsid w:val="00E17888"/>
    <w:rsid w:val="00E20836"/>
    <w:rsid w:val="00E211A6"/>
    <w:rsid w:val="00E23299"/>
    <w:rsid w:val="00E23761"/>
    <w:rsid w:val="00E23B05"/>
    <w:rsid w:val="00E26C5E"/>
    <w:rsid w:val="00E306D7"/>
    <w:rsid w:val="00E323FE"/>
    <w:rsid w:val="00E3360F"/>
    <w:rsid w:val="00E35756"/>
    <w:rsid w:val="00E365ED"/>
    <w:rsid w:val="00E40055"/>
    <w:rsid w:val="00E43404"/>
    <w:rsid w:val="00E44DB4"/>
    <w:rsid w:val="00E45EDF"/>
    <w:rsid w:val="00E463BD"/>
    <w:rsid w:val="00E46C08"/>
    <w:rsid w:val="00E472ED"/>
    <w:rsid w:val="00E473B8"/>
    <w:rsid w:val="00E47B91"/>
    <w:rsid w:val="00E5090C"/>
    <w:rsid w:val="00E5103C"/>
    <w:rsid w:val="00E51B9B"/>
    <w:rsid w:val="00E51F53"/>
    <w:rsid w:val="00E53133"/>
    <w:rsid w:val="00E531B6"/>
    <w:rsid w:val="00E534BB"/>
    <w:rsid w:val="00E55C81"/>
    <w:rsid w:val="00E565AC"/>
    <w:rsid w:val="00E57579"/>
    <w:rsid w:val="00E60801"/>
    <w:rsid w:val="00E61ECB"/>
    <w:rsid w:val="00E637F6"/>
    <w:rsid w:val="00E64109"/>
    <w:rsid w:val="00E664C8"/>
    <w:rsid w:val="00E6676C"/>
    <w:rsid w:val="00E66925"/>
    <w:rsid w:val="00E67287"/>
    <w:rsid w:val="00E72741"/>
    <w:rsid w:val="00E727AF"/>
    <w:rsid w:val="00E76CD9"/>
    <w:rsid w:val="00E84732"/>
    <w:rsid w:val="00E84E2B"/>
    <w:rsid w:val="00E86536"/>
    <w:rsid w:val="00E90447"/>
    <w:rsid w:val="00E9063A"/>
    <w:rsid w:val="00E90678"/>
    <w:rsid w:val="00E90FE1"/>
    <w:rsid w:val="00E9283D"/>
    <w:rsid w:val="00E92BB4"/>
    <w:rsid w:val="00E9451C"/>
    <w:rsid w:val="00EA238E"/>
    <w:rsid w:val="00EA3A14"/>
    <w:rsid w:val="00EA4A95"/>
    <w:rsid w:val="00EA535F"/>
    <w:rsid w:val="00EA598D"/>
    <w:rsid w:val="00EA6774"/>
    <w:rsid w:val="00EA72C3"/>
    <w:rsid w:val="00EB06E7"/>
    <w:rsid w:val="00EB07C1"/>
    <w:rsid w:val="00EB1104"/>
    <w:rsid w:val="00EB1B6C"/>
    <w:rsid w:val="00EB1BC4"/>
    <w:rsid w:val="00EB26E6"/>
    <w:rsid w:val="00EB3639"/>
    <w:rsid w:val="00EB4048"/>
    <w:rsid w:val="00EB4967"/>
    <w:rsid w:val="00EB5E3B"/>
    <w:rsid w:val="00EC0F52"/>
    <w:rsid w:val="00EC1575"/>
    <w:rsid w:val="00EC23D6"/>
    <w:rsid w:val="00EC3C10"/>
    <w:rsid w:val="00EC4EF2"/>
    <w:rsid w:val="00EC55F2"/>
    <w:rsid w:val="00EC6555"/>
    <w:rsid w:val="00EC6F7D"/>
    <w:rsid w:val="00EC796A"/>
    <w:rsid w:val="00ED1C2A"/>
    <w:rsid w:val="00ED36DC"/>
    <w:rsid w:val="00ED38AA"/>
    <w:rsid w:val="00ED401C"/>
    <w:rsid w:val="00ED5110"/>
    <w:rsid w:val="00ED70E2"/>
    <w:rsid w:val="00ED776D"/>
    <w:rsid w:val="00ED7DEE"/>
    <w:rsid w:val="00EE0412"/>
    <w:rsid w:val="00EE127D"/>
    <w:rsid w:val="00EE467D"/>
    <w:rsid w:val="00EE480C"/>
    <w:rsid w:val="00EE48BD"/>
    <w:rsid w:val="00EE4EB5"/>
    <w:rsid w:val="00EE655E"/>
    <w:rsid w:val="00EF075F"/>
    <w:rsid w:val="00EF2F9B"/>
    <w:rsid w:val="00EF3008"/>
    <w:rsid w:val="00EF4166"/>
    <w:rsid w:val="00EF462C"/>
    <w:rsid w:val="00EF69C7"/>
    <w:rsid w:val="00EF7159"/>
    <w:rsid w:val="00EF758F"/>
    <w:rsid w:val="00EF7846"/>
    <w:rsid w:val="00F01D3C"/>
    <w:rsid w:val="00F027AF"/>
    <w:rsid w:val="00F02B24"/>
    <w:rsid w:val="00F03401"/>
    <w:rsid w:val="00F0345A"/>
    <w:rsid w:val="00F0368D"/>
    <w:rsid w:val="00F036FD"/>
    <w:rsid w:val="00F03CC4"/>
    <w:rsid w:val="00F0450C"/>
    <w:rsid w:val="00F05644"/>
    <w:rsid w:val="00F118A7"/>
    <w:rsid w:val="00F11F32"/>
    <w:rsid w:val="00F15D95"/>
    <w:rsid w:val="00F16800"/>
    <w:rsid w:val="00F17C08"/>
    <w:rsid w:val="00F21639"/>
    <w:rsid w:val="00F23342"/>
    <w:rsid w:val="00F248E4"/>
    <w:rsid w:val="00F25148"/>
    <w:rsid w:val="00F25965"/>
    <w:rsid w:val="00F27816"/>
    <w:rsid w:val="00F27E59"/>
    <w:rsid w:val="00F30714"/>
    <w:rsid w:val="00F31A43"/>
    <w:rsid w:val="00F31E89"/>
    <w:rsid w:val="00F325D5"/>
    <w:rsid w:val="00F3306E"/>
    <w:rsid w:val="00F3710B"/>
    <w:rsid w:val="00F37449"/>
    <w:rsid w:val="00F3755E"/>
    <w:rsid w:val="00F37D9F"/>
    <w:rsid w:val="00F410A6"/>
    <w:rsid w:val="00F42AB1"/>
    <w:rsid w:val="00F436BC"/>
    <w:rsid w:val="00F437AF"/>
    <w:rsid w:val="00F47B87"/>
    <w:rsid w:val="00F504FE"/>
    <w:rsid w:val="00F50B37"/>
    <w:rsid w:val="00F540BC"/>
    <w:rsid w:val="00F54906"/>
    <w:rsid w:val="00F553E0"/>
    <w:rsid w:val="00F56F41"/>
    <w:rsid w:val="00F57319"/>
    <w:rsid w:val="00F5785C"/>
    <w:rsid w:val="00F60DFF"/>
    <w:rsid w:val="00F61E2A"/>
    <w:rsid w:val="00F6355E"/>
    <w:rsid w:val="00F63E41"/>
    <w:rsid w:val="00F64176"/>
    <w:rsid w:val="00F64711"/>
    <w:rsid w:val="00F65281"/>
    <w:rsid w:val="00F654C3"/>
    <w:rsid w:val="00F66321"/>
    <w:rsid w:val="00F674FC"/>
    <w:rsid w:val="00F71121"/>
    <w:rsid w:val="00F71DDD"/>
    <w:rsid w:val="00F71F76"/>
    <w:rsid w:val="00F72848"/>
    <w:rsid w:val="00F74503"/>
    <w:rsid w:val="00F7498C"/>
    <w:rsid w:val="00F75522"/>
    <w:rsid w:val="00F76ED8"/>
    <w:rsid w:val="00F77086"/>
    <w:rsid w:val="00F80E7C"/>
    <w:rsid w:val="00F81231"/>
    <w:rsid w:val="00F81BFE"/>
    <w:rsid w:val="00F83898"/>
    <w:rsid w:val="00F83BB0"/>
    <w:rsid w:val="00F8467E"/>
    <w:rsid w:val="00F847E2"/>
    <w:rsid w:val="00F84FCD"/>
    <w:rsid w:val="00F85153"/>
    <w:rsid w:val="00F85EA0"/>
    <w:rsid w:val="00F86A0D"/>
    <w:rsid w:val="00F86B78"/>
    <w:rsid w:val="00F8757D"/>
    <w:rsid w:val="00F905F7"/>
    <w:rsid w:val="00F91181"/>
    <w:rsid w:val="00F931AC"/>
    <w:rsid w:val="00F9325B"/>
    <w:rsid w:val="00F93CED"/>
    <w:rsid w:val="00F95B39"/>
    <w:rsid w:val="00F95CF7"/>
    <w:rsid w:val="00F97010"/>
    <w:rsid w:val="00F9741D"/>
    <w:rsid w:val="00FA046E"/>
    <w:rsid w:val="00FA06E2"/>
    <w:rsid w:val="00FA0B02"/>
    <w:rsid w:val="00FA55B7"/>
    <w:rsid w:val="00FA5C6A"/>
    <w:rsid w:val="00FA6FBF"/>
    <w:rsid w:val="00FA70AE"/>
    <w:rsid w:val="00FB053E"/>
    <w:rsid w:val="00FB1DA5"/>
    <w:rsid w:val="00FB292F"/>
    <w:rsid w:val="00FB2A2C"/>
    <w:rsid w:val="00FB2F2C"/>
    <w:rsid w:val="00FB3F8D"/>
    <w:rsid w:val="00FB45DA"/>
    <w:rsid w:val="00FB53C1"/>
    <w:rsid w:val="00FB6257"/>
    <w:rsid w:val="00FB66CC"/>
    <w:rsid w:val="00FB7334"/>
    <w:rsid w:val="00FC406D"/>
    <w:rsid w:val="00FC4FF2"/>
    <w:rsid w:val="00FC5F48"/>
    <w:rsid w:val="00FC6ECD"/>
    <w:rsid w:val="00FC7731"/>
    <w:rsid w:val="00FD025D"/>
    <w:rsid w:val="00FD1410"/>
    <w:rsid w:val="00FD2103"/>
    <w:rsid w:val="00FD24B6"/>
    <w:rsid w:val="00FD33AC"/>
    <w:rsid w:val="00FD3474"/>
    <w:rsid w:val="00FD3899"/>
    <w:rsid w:val="00FD4985"/>
    <w:rsid w:val="00FD52B1"/>
    <w:rsid w:val="00FD5B40"/>
    <w:rsid w:val="00FD71B7"/>
    <w:rsid w:val="00FD7F8C"/>
    <w:rsid w:val="00FE005A"/>
    <w:rsid w:val="00FE0852"/>
    <w:rsid w:val="00FE0C7B"/>
    <w:rsid w:val="00FE175B"/>
    <w:rsid w:val="00FE4430"/>
    <w:rsid w:val="00FE4745"/>
    <w:rsid w:val="00FE4AD2"/>
    <w:rsid w:val="00FE5A0A"/>
    <w:rsid w:val="00FE67A1"/>
    <w:rsid w:val="00FE697A"/>
    <w:rsid w:val="00FE7C8D"/>
    <w:rsid w:val="00FF0058"/>
    <w:rsid w:val="00FF058C"/>
    <w:rsid w:val="00FF24DA"/>
    <w:rsid w:val="00FF34BF"/>
    <w:rsid w:val="00FF4148"/>
    <w:rsid w:val="00FF603E"/>
    <w:rsid w:val="00FF6C62"/>
    <w:rsid w:val="00FF6F60"/>
    <w:rsid w:val="00FF7398"/>
    <w:rsid w:val="00FF75F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B9C6377"/>
  <w15:chartTrackingRefBased/>
  <w15:docId w15:val="{1104467D-2672-4210-8C46-BF86628D31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02A57"/>
    <w:rPr>
      <w:sz w:val="24"/>
    </w:rPr>
  </w:style>
  <w:style w:type="paragraph" w:styleId="Heading1">
    <w:name w:val="heading 1"/>
    <w:basedOn w:val="Normal"/>
    <w:next w:val="Normal"/>
    <w:link w:val="Heading1Char"/>
    <w:uiPriority w:val="9"/>
    <w:qFormat/>
    <w:rsid w:val="00801D1B"/>
    <w:pPr>
      <w:keepNext/>
      <w:jc w:val="center"/>
      <w:outlineLvl w:val="0"/>
    </w:pPr>
    <w:rPr>
      <w:rFonts w:ascii="Arial" w:eastAsia="Times New Roman" w:hAnsi="Arial"/>
      <w:b/>
      <w:smallCaps/>
      <w:color w:val="000000"/>
      <w:sz w:val="96"/>
      <w:szCs w:val="24"/>
    </w:rPr>
  </w:style>
  <w:style w:type="paragraph" w:styleId="Heading2">
    <w:name w:val="heading 2"/>
    <w:basedOn w:val="Normal"/>
    <w:next w:val="Normal"/>
    <w:link w:val="Heading2Char"/>
    <w:uiPriority w:val="9"/>
    <w:qFormat/>
    <w:rsid w:val="00801D1B"/>
    <w:pPr>
      <w:keepNext/>
      <w:spacing w:before="240" w:after="60"/>
      <w:outlineLvl w:val="1"/>
    </w:pPr>
    <w:rPr>
      <w:rFonts w:ascii="Arial" w:eastAsia="Times New Roman" w:hAnsi="Arial" w:cs="Arial"/>
      <w:b/>
      <w:bCs/>
      <w:i/>
      <w:iCs/>
      <w:sz w:val="28"/>
      <w:szCs w:val="28"/>
    </w:rPr>
  </w:style>
  <w:style w:type="paragraph" w:styleId="Heading3">
    <w:name w:val="heading 3"/>
    <w:basedOn w:val="Normal"/>
    <w:next w:val="Normal"/>
    <w:link w:val="Heading3Char"/>
    <w:uiPriority w:val="9"/>
    <w:qFormat/>
    <w:rsid w:val="00801D1B"/>
    <w:pPr>
      <w:keepNext/>
      <w:jc w:val="center"/>
      <w:outlineLvl w:val="2"/>
    </w:pPr>
    <w:rPr>
      <w:rFonts w:eastAsia="Times New Roman"/>
      <w:b/>
      <w:color w:val="000000"/>
      <w:sz w:val="32"/>
      <w:szCs w:val="24"/>
    </w:rPr>
  </w:style>
  <w:style w:type="paragraph" w:styleId="Heading4">
    <w:name w:val="heading 4"/>
    <w:basedOn w:val="Normal"/>
    <w:next w:val="Normal"/>
    <w:link w:val="Heading4Char"/>
    <w:uiPriority w:val="9"/>
    <w:qFormat/>
    <w:rsid w:val="00801D1B"/>
    <w:pPr>
      <w:keepNext/>
      <w:spacing w:after="240"/>
      <w:ind w:left="360" w:hanging="360"/>
      <w:jc w:val="both"/>
      <w:outlineLvl w:val="3"/>
    </w:pPr>
    <w:rPr>
      <w:rFonts w:ascii="Arial" w:eastAsia="Times New Roman" w:hAnsi="Arial"/>
      <w:b/>
      <w:i/>
      <w:sz w:val="22"/>
    </w:rPr>
  </w:style>
  <w:style w:type="paragraph" w:styleId="Heading5">
    <w:name w:val="heading 5"/>
    <w:basedOn w:val="Normal"/>
    <w:next w:val="Normal"/>
    <w:link w:val="Heading5Char"/>
    <w:uiPriority w:val="9"/>
    <w:qFormat/>
    <w:rsid w:val="00801D1B"/>
    <w:pPr>
      <w:keepNext/>
      <w:ind w:left="540" w:hanging="540"/>
      <w:jc w:val="both"/>
      <w:outlineLvl w:val="4"/>
    </w:pPr>
    <w:rPr>
      <w:rFonts w:ascii="Arial" w:eastAsia="Times New Roman" w:hAnsi="Arial"/>
      <w:b/>
      <w:i/>
      <w:sz w:val="22"/>
    </w:rPr>
  </w:style>
  <w:style w:type="paragraph" w:styleId="Heading6">
    <w:name w:val="heading 6"/>
    <w:basedOn w:val="Normal"/>
    <w:next w:val="Normal"/>
    <w:link w:val="Heading6Char"/>
    <w:uiPriority w:val="9"/>
    <w:qFormat/>
    <w:rsid w:val="00801D1B"/>
    <w:pPr>
      <w:keepNext/>
      <w:pBdr>
        <w:top w:val="single" w:sz="4" w:space="1" w:color="auto"/>
        <w:bottom w:val="single" w:sz="4" w:space="1" w:color="auto"/>
      </w:pBdr>
      <w:shd w:val="clear" w:color="auto" w:fill="E0E0E0"/>
      <w:jc w:val="center"/>
      <w:outlineLvl w:val="5"/>
    </w:pPr>
    <w:rPr>
      <w:rFonts w:ascii="Arial" w:eastAsia="Times New Roman" w:hAnsi="Arial" w:cs="Arial"/>
      <w:b/>
      <w:bCs/>
      <w:szCs w:val="24"/>
    </w:rPr>
  </w:style>
  <w:style w:type="paragraph" w:styleId="Heading7">
    <w:name w:val="heading 7"/>
    <w:basedOn w:val="Normal"/>
    <w:next w:val="Normal"/>
    <w:link w:val="Heading7Char"/>
    <w:uiPriority w:val="9"/>
    <w:qFormat/>
    <w:rsid w:val="00801D1B"/>
    <w:pPr>
      <w:keepNext/>
      <w:tabs>
        <w:tab w:val="center" w:pos="2160"/>
      </w:tabs>
      <w:jc w:val="center"/>
      <w:outlineLvl w:val="6"/>
    </w:pPr>
    <w:rPr>
      <w:rFonts w:eastAsia="Times New Roman"/>
      <w:szCs w:val="24"/>
      <w:u w:val="single"/>
    </w:rPr>
  </w:style>
  <w:style w:type="paragraph" w:styleId="Heading8">
    <w:name w:val="heading 8"/>
    <w:basedOn w:val="Normal"/>
    <w:next w:val="Normal"/>
    <w:link w:val="Heading8Char"/>
    <w:uiPriority w:val="9"/>
    <w:qFormat/>
    <w:rsid w:val="00801D1B"/>
    <w:pPr>
      <w:keepNext/>
      <w:spacing w:after="120"/>
      <w:ind w:left="180" w:hanging="180"/>
      <w:jc w:val="both"/>
      <w:outlineLvl w:val="7"/>
    </w:pPr>
    <w:rPr>
      <w:rFonts w:ascii="Arial" w:eastAsia="Times New Roman" w:hAnsi="Arial" w:cs="Arial"/>
      <w:b/>
      <w:sz w:val="22"/>
      <w:szCs w:val="24"/>
    </w:rPr>
  </w:style>
  <w:style w:type="paragraph" w:styleId="Heading9">
    <w:name w:val="heading 9"/>
    <w:basedOn w:val="Normal"/>
    <w:next w:val="Normal"/>
    <w:link w:val="Heading9Char"/>
    <w:uiPriority w:val="9"/>
    <w:qFormat/>
    <w:rsid w:val="00801D1B"/>
    <w:pPr>
      <w:keepNext/>
      <w:suppressAutoHyphens/>
      <w:jc w:val="center"/>
      <w:outlineLvl w:val="8"/>
    </w:pPr>
    <w:rPr>
      <w:rFonts w:eastAsia="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801D1B"/>
    <w:rPr>
      <w:rFonts w:ascii="Arial" w:eastAsia="Times New Roman" w:hAnsi="Arial"/>
      <w:b/>
      <w:smallCaps/>
      <w:color w:val="000000"/>
      <w:sz w:val="96"/>
      <w:szCs w:val="24"/>
    </w:rPr>
  </w:style>
  <w:style w:type="character" w:customStyle="1" w:styleId="Heading2Char">
    <w:name w:val="Heading 2 Char"/>
    <w:link w:val="Heading2"/>
    <w:uiPriority w:val="9"/>
    <w:rsid w:val="00801D1B"/>
    <w:rPr>
      <w:rFonts w:ascii="Arial" w:eastAsia="Times New Roman" w:hAnsi="Arial" w:cs="Arial"/>
      <w:b/>
      <w:bCs/>
      <w:i/>
      <w:iCs/>
      <w:sz w:val="28"/>
      <w:szCs w:val="28"/>
    </w:rPr>
  </w:style>
  <w:style w:type="character" w:customStyle="1" w:styleId="Heading3Char">
    <w:name w:val="Heading 3 Char"/>
    <w:link w:val="Heading3"/>
    <w:uiPriority w:val="9"/>
    <w:rsid w:val="00801D1B"/>
    <w:rPr>
      <w:rFonts w:eastAsia="Times New Roman"/>
      <w:b/>
      <w:color w:val="000000"/>
      <w:sz w:val="32"/>
      <w:szCs w:val="24"/>
    </w:rPr>
  </w:style>
  <w:style w:type="character" w:customStyle="1" w:styleId="Heading4Char">
    <w:name w:val="Heading 4 Char"/>
    <w:link w:val="Heading4"/>
    <w:uiPriority w:val="9"/>
    <w:rsid w:val="00801D1B"/>
    <w:rPr>
      <w:rFonts w:ascii="Arial" w:eastAsia="Times New Roman" w:hAnsi="Arial"/>
      <w:b/>
      <w:i/>
      <w:sz w:val="22"/>
    </w:rPr>
  </w:style>
  <w:style w:type="character" w:customStyle="1" w:styleId="Heading5Char">
    <w:name w:val="Heading 5 Char"/>
    <w:link w:val="Heading5"/>
    <w:uiPriority w:val="9"/>
    <w:rsid w:val="00801D1B"/>
    <w:rPr>
      <w:rFonts w:ascii="Arial" w:eastAsia="Times New Roman" w:hAnsi="Arial"/>
      <w:b/>
      <w:i/>
      <w:sz w:val="22"/>
    </w:rPr>
  </w:style>
  <w:style w:type="character" w:customStyle="1" w:styleId="Heading6Char">
    <w:name w:val="Heading 6 Char"/>
    <w:link w:val="Heading6"/>
    <w:uiPriority w:val="9"/>
    <w:rsid w:val="00801D1B"/>
    <w:rPr>
      <w:rFonts w:ascii="Arial" w:eastAsia="Times New Roman" w:hAnsi="Arial" w:cs="Arial"/>
      <w:b/>
      <w:bCs/>
      <w:sz w:val="24"/>
      <w:szCs w:val="24"/>
      <w:shd w:val="clear" w:color="auto" w:fill="E0E0E0"/>
    </w:rPr>
  </w:style>
  <w:style w:type="character" w:customStyle="1" w:styleId="Heading7Char">
    <w:name w:val="Heading 7 Char"/>
    <w:link w:val="Heading7"/>
    <w:uiPriority w:val="9"/>
    <w:rsid w:val="00801D1B"/>
    <w:rPr>
      <w:rFonts w:eastAsia="Times New Roman"/>
      <w:sz w:val="24"/>
      <w:szCs w:val="24"/>
      <w:u w:val="single"/>
    </w:rPr>
  </w:style>
  <w:style w:type="character" w:customStyle="1" w:styleId="Heading8Char">
    <w:name w:val="Heading 8 Char"/>
    <w:link w:val="Heading8"/>
    <w:uiPriority w:val="9"/>
    <w:rsid w:val="00801D1B"/>
    <w:rPr>
      <w:rFonts w:ascii="Arial" w:eastAsia="Times New Roman" w:hAnsi="Arial" w:cs="Arial"/>
      <w:b/>
      <w:sz w:val="22"/>
      <w:szCs w:val="24"/>
    </w:rPr>
  </w:style>
  <w:style w:type="character" w:customStyle="1" w:styleId="Heading9Char">
    <w:name w:val="Heading 9 Char"/>
    <w:link w:val="Heading9"/>
    <w:uiPriority w:val="9"/>
    <w:rsid w:val="00801D1B"/>
    <w:rPr>
      <w:rFonts w:eastAsia="Times New Roman"/>
      <w:b/>
      <w:sz w:val="24"/>
    </w:rPr>
  </w:style>
  <w:style w:type="character" w:styleId="Hyperlink">
    <w:name w:val="Hyperlink"/>
    <w:uiPriority w:val="99"/>
    <w:unhideWhenUsed/>
    <w:rsid w:val="00801D1B"/>
    <w:rPr>
      <w:color w:val="0000FF"/>
      <w:u w:val="single"/>
    </w:rPr>
  </w:style>
  <w:style w:type="character" w:styleId="FollowedHyperlink">
    <w:name w:val="FollowedHyperlink"/>
    <w:uiPriority w:val="99"/>
    <w:semiHidden/>
    <w:unhideWhenUsed/>
    <w:rsid w:val="00801D1B"/>
    <w:rPr>
      <w:color w:val="800080"/>
      <w:u w:val="single"/>
    </w:rPr>
  </w:style>
  <w:style w:type="paragraph" w:styleId="HTMLAddress">
    <w:name w:val="HTML Address"/>
    <w:basedOn w:val="Normal"/>
    <w:link w:val="HTMLAddressChar"/>
    <w:uiPriority w:val="99"/>
    <w:semiHidden/>
    <w:unhideWhenUsed/>
    <w:rsid w:val="00801D1B"/>
    <w:rPr>
      <w:rFonts w:eastAsia="Times New Roman"/>
      <w:i/>
      <w:iCs/>
      <w:sz w:val="20"/>
    </w:rPr>
  </w:style>
  <w:style w:type="character" w:customStyle="1" w:styleId="HTMLAddressChar">
    <w:name w:val="HTML Address Char"/>
    <w:link w:val="HTMLAddress"/>
    <w:uiPriority w:val="99"/>
    <w:semiHidden/>
    <w:rsid w:val="00801D1B"/>
    <w:rPr>
      <w:rFonts w:eastAsia="Times New Roman"/>
      <w:i/>
      <w:iCs/>
    </w:rPr>
  </w:style>
  <w:style w:type="paragraph" w:styleId="HTMLPreformatted">
    <w:name w:val="HTML Preformatted"/>
    <w:basedOn w:val="Normal"/>
    <w:link w:val="HTMLPreformattedChar"/>
    <w:uiPriority w:val="99"/>
    <w:unhideWhenUsed/>
    <w:rsid w:val="00801D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rPr>
  </w:style>
  <w:style w:type="character" w:customStyle="1" w:styleId="HTMLPreformattedChar">
    <w:name w:val="HTML Preformatted Char"/>
    <w:link w:val="HTMLPreformatted"/>
    <w:uiPriority w:val="99"/>
    <w:rsid w:val="00801D1B"/>
    <w:rPr>
      <w:rFonts w:ascii="Arial Unicode MS" w:eastAsia="Arial Unicode MS" w:hAnsi="Arial Unicode MS" w:cs="Arial Unicode MS"/>
    </w:rPr>
  </w:style>
  <w:style w:type="paragraph" w:styleId="NormalWeb">
    <w:name w:val="Normal (Web)"/>
    <w:basedOn w:val="Normal"/>
    <w:uiPriority w:val="99"/>
    <w:unhideWhenUsed/>
    <w:rsid w:val="00801D1B"/>
    <w:pPr>
      <w:spacing w:before="100" w:beforeAutospacing="1" w:after="100" w:afterAutospacing="1"/>
    </w:pPr>
    <w:rPr>
      <w:rFonts w:ascii="Arial Unicode MS" w:eastAsia="Arial Unicode MS" w:hAnsi="Arial Unicode MS" w:cs="Arial Unicode MS"/>
      <w:szCs w:val="24"/>
    </w:rPr>
  </w:style>
  <w:style w:type="paragraph" w:styleId="Index1">
    <w:name w:val="index 1"/>
    <w:basedOn w:val="Normal"/>
    <w:next w:val="Normal"/>
    <w:autoRedefine/>
    <w:uiPriority w:val="99"/>
    <w:semiHidden/>
    <w:unhideWhenUsed/>
    <w:rsid w:val="00801D1B"/>
    <w:pPr>
      <w:ind w:left="200" w:hanging="200"/>
    </w:pPr>
    <w:rPr>
      <w:rFonts w:eastAsia="Times New Roman"/>
      <w:sz w:val="20"/>
    </w:rPr>
  </w:style>
  <w:style w:type="paragraph" w:styleId="TOC1">
    <w:name w:val="toc 1"/>
    <w:basedOn w:val="Normal"/>
    <w:next w:val="Normal"/>
    <w:autoRedefine/>
    <w:uiPriority w:val="39"/>
    <w:semiHidden/>
    <w:unhideWhenUsed/>
    <w:rsid w:val="00801D1B"/>
    <w:pPr>
      <w:tabs>
        <w:tab w:val="right" w:leader="dot" w:pos="9350"/>
      </w:tabs>
      <w:spacing w:before="240"/>
    </w:pPr>
    <w:rPr>
      <w:rFonts w:ascii="Arial" w:eastAsia="Times New Roman" w:hAnsi="Arial" w:cs="Arial"/>
      <w:b/>
      <w:bCs/>
      <w:caps/>
      <w:noProof/>
      <w:color w:val="000000"/>
      <w:szCs w:val="28"/>
    </w:rPr>
  </w:style>
  <w:style w:type="paragraph" w:styleId="TOC4">
    <w:name w:val="toc 4"/>
    <w:basedOn w:val="Normal"/>
    <w:next w:val="Normal"/>
    <w:autoRedefine/>
    <w:uiPriority w:val="39"/>
    <w:unhideWhenUsed/>
    <w:rsid w:val="00801D1B"/>
    <w:pPr>
      <w:ind w:left="720"/>
    </w:pPr>
    <w:rPr>
      <w:rFonts w:eastAsia="Times New Roman"/>
      <w:szCs w:val="24"/>
    </w:rPr>
  </w:style>
  <w:style w:type="paragraph" w:styleId="NormalIndent">
    <w:name w:val="Normal Indent"/>
    <w:basedOn w:val="Normal"/>
    <w:uiPriority w:val="99"/>
    <w:semiHidden/>
    <w:unhideWhenUsed/>
    <w:rsid w:val="00801D1B"/>
    <w:pPr>
      <w:ind w:left="720"/>
    </w:pPr>
    <w:rPr>
      <w:rFonts w:eastAsia="Times New Roman"/>
      <w:sz w:val="20"/>
    </w:rPr>
  </w:style>
  <w:style w:type="paragraph" w:styleId="FootnoteText">
    <w:name w:val="footnote text"/>
    <w:basedOn w:val="Normal"/>
    <w:link w:val="FootnoteTextChar"/>
    <w:uiPriority w:val="99"/>
    <w:semiHidden/>
    <w:unhideWhenUsed/>
    <w:rsid w:val="00801D1B"/>
    <w:rPr>
      <w:rFonts w:eastAsia="Times New Roman"/>
      <w:sz w:val="20"/>
    </w:rPr>
  </w:style>
  <w:style w:type="character" w:customStyle="1" w:styleId="FootnoteTextChar">
    <w:name w:val="Footnote Text Char"/>
    <w:link w:val="FootnoteText"/>
    <w:uiPriority w:val="99"/>
    <w:semiHidden/>
    <w:rsid w:val="00801D1B"/>
    <w:rPr>
      <w:rFonts w:eastAsia="Times New Roman"/>
    </w:rPr>
  </w:style>
  <w:style w:type="paragraph" w:styleId="CommentText">
    <w:name w:val="annotation text"/>
    <w:basedOn w:val="Normal"/>
    <w:link w:val="CommentTextChar"/>
    <w:unhideWhenUsed/>
    <w:rsid w:val="00801D1B"/>
    <w:rPr>
      <w:rFonts w:eastAsia="Times New Roman"/>
      <w:sz w:val="20"/>
    </w:rPr>
  </w:style>
  <w:style w:type="character" w:customStyle="1" w:styleId="CommentTextChar">
    <w:name w:val="Comment Text Char"/>
    <w:link w:val="CommentText"/>
    <w:rsid w:val="00801D1B"/>
    <w:rPr>
      <w:rFonts w:eastAsia="Times New Roman"/>
    </w:rPr>
  </w:style>
  <w:style w:type="paragraph" w:styleId="Header">
    <w:name w:val="header"/>
    <w:basedOn w:val="Normal"/>
    <w:link w:val="HeaderChar"/>
    <w:uiPriority w:val="99"/>
    <w:unhideWhenUsed/>
    <w:rsid w:val="00801D1B"/>
    <w:pPr>
      <w:tabs>
        <w:tab w:val="center" w:pos="4320"/>
        <w:tab w:val="right" w:pos="8640"/>
      </w:tabs>
    </w:pPr>
    <w:rPr>
      <w:rFonts w:eastAsia="Times New Roman"/>
      <w:sz w:val="20"/>
    </w:rPr>
  </w:style>
  <w:style w:type="character" w:customStyle="1" w:styleId="HeaderChar">
    <w:name w:val="Header Char"/>
    <w:link w:val="Header"/>
    <w:uiPriority w:val="99"/>
    <w:rsid w:val="00801D1B"/>
    <w:rPr>
      <w:rFonts w:eastAsia="Times New Roman"/>
    </w:rPr>
  </w:style>
  <w:style w:type="paragraph" w:styleId="Footer">
    <w:name w:val="footer"/>
    <w:basedOn w:val="Normal"/>
    <w:link w:val="FooterChar"/>
    <w:uiPriority w:val="99"/>
    <w:unhideWhenUsed/>
    <w:rsid w:val="00801D1B"/>
    <w:pPr>
      <w:tabs>
        <w:tab w:val="center" w:pos="4320"/>
        <w:tab w:val="right" w:pos="8640"/>
      </w:tabs>
    </w:pPr>
    <w:rPr>
      <w:rFonts w:eastAsia="Times New Roman"/>
      <w:sz w:val="20"/>
    </w:rPr>
  </w:style>
  <w:style w:type="character" w:customStyle="1" w:styleId="FooterChar">
    <w:name w:val="Footer Char"/>
    <w:link w:val="Footer"/>
    <w:uiPriority w:val="99"/>
    <w:rsid w:val="00801D1B"/>
    <w:rPr>
      <w:rFonts w:eastAsia="Times New Roman"/>
    </w:rPr>
  </w:style>
  <w:style w:type="paragraph" w:styleId="Caption">
    <w:name w:val="caption"/>
    <w:basedOn w:val="Normal"/>
    <w:next w:val="Normal"/>
    <w:uiPriority w:val="35"/>
    <w:qFormat/>
    <w:rsid w:val="00801D1B"/>
    <w:pPr>
      <w:spacing w:after="120"/>
      <w:jc w:val="center"/>
    </w:pPr>
    <w:rPr>
      <w:rFonts w:ascii="Arial" w:eastAsia="Times New Roman" w:hAnsi="Arial" w:cs="Arial"/>
      <w:bCs/>
      <w:color w:val="000000"/>
      <w:sz w:val="40"/>
      <w:szCs w:val="24"/>
    </w:rPr>
  </w:style>
  <w:style w:type="paragraph" w:styleId="EnvelopeAddress">
    <w:name w:val="envelope address"/>
    <w:basedOn w:val="Normal"/>
    <w:uiPriority w:val="99"/>
    <w:semiHidden/>
    <w:unhideWhenUsed/>
    <w:rsid w:val="00801D1B"/>
    <w:pPr>
      <w:framePr w:w="7920" w:h="1980" w:hRule="atLeast" w:hSpace="180" w:wrap="auto" w:hAnchor="page" w:xAlign="center" w:yAlign="bottom"/>
      <w:ind w:left="2880"/>
    </w:pPr>
    <w:rPr>
      <w:rFonts w:ascii="Arial" w:eastAsia="Times New Roman" w:hAnsi="Arial" w:cs="Arial"/>
      <w:szCs w:val="24"/>
    </w:rPr>
  </w:style>
  <w:style w:type="paragraph" w:styleId="EndnoteText">
    <w:name w:val="endnote text"/>
    <w:basedOn w:val="Normal"/>
    <w:link w:val="EndnoteTextChar"/>
    <w:uiPriority w:val="99"/>
    <w:semiHidden/>
    <w:unhideWhenUsed/>
    <w:rsid w:val="00801D1B"/>
    <w:rPr>
      <w:rFonts w:eastAsia="Times New Roman"/>
      <w:sz w:val="20"/>
    </w:rPr>
  </w:style>
  <w:style w:type="character" w:customStyle="1" w:styleId="EndnoteTextChar">
    <w:name w:val="Endnote Text Char"/>
    <w:link w:val="EndnoteText"/>
    <w:uiPriority w:val="99"/>
    <w:semiHidden/>
    <w:rsid w:val="00801D1B"/>
    <w:rPr>
      <w:rFonts w:eastAsia="Times New Roman"/>
    </w:rPr>
  </w:style>
  <w:style w:type="paragraph" w:styleId="List">
    <w:name w:val="List"/>
    <w:basedOn w:val="Normal"/>
    <w:uiPriority w:val="99"/>
    <w:semiHidden/>
    <w:unhideWhenUsed/>
    <w:rsid w:val="00801D1B"/>
    <w:pPr>
      <w:ind w:left="360" w:hanging="360"/>
    </w:pPr>
    <w:rPr>
      <w:rFonts w:eastAsia="Times New Roman"/>
      <w:sz w:val="20"/>
    </w:rPr>
  </w:style>
  <w:style w:type="paragraph" w:styleId="ListBullet">
    <w:name w:val="List Bullet"/>
    <w:basedOn w:val="Normal"/>
    <w:autoRedefine/>
    <w:uiPriority w:val="99"/>
    <w:semiHidden/>
    <w:unhideWhenUsed/>
    <w:rsid w:val="00801D1B"/>
    <w:pPr>
      <w:tabs>
        <w:tab w:val="num" w:pos="360"/>
      </w:tabs>
      <w:ind w:left="360" w:hanging="360"/>
    </w:pPr>
    <w:rPr>
      <w:rFonts w:eastAsia="Times New Roman"/>
      <w:sz w:val="20"/>
    </w:rPr>
  </w:style>
  <w:style w:type="paragraph" w:styleId="ListNumber">
    <w:name w:val="List Number"/>
    <w:basedOn w:val="Normal"/>
    <w:uiPriority w:val="99"/>
    <w:semiHidden/>
    <w:unhideWhenUsed/>
    <w:rsid w:val="00801D1B"/>
    <w:pPr>
      <w:tabs>
        <w:tab w:val="num" w:pos="360"/>
      </w:tabs>
      <w:ind w:left="360" w:hanging="360"/>
    </w:pPr>
    <w:rPr>
      <w:rFonts w:eastAsia="Times New Roman"/>
      <w:sz w:val="20"/>
    </w:rPr>
  </w:style>
  <w:style w:type="paragraph" w:styleId="ListBullet2">
    <w:name w:val="List Bullet 2"/>
    <w:basedOn w:val="Normal"/>
    <w:autoRedefine/>
    <w:uiPriority w:val="99"/>
    <w:semiHidden/>
    <w:unhideWhenUsed/>
    <w:rsid w:val="00801D1B"/>
    <w:pPr>
      <w:tabs>
        <w:tab w:val="num" w:pos="720"/>
      </w:tabs>
      <w:ind w:left="720" w:hanging="360"/>
    </w:pPr>
    <w:rPr>
      <w:rFonts w:eastAsia="Times New Roman"/>
      <w:sz w:val="20"/>
    </w:rPr>
  </w:style>
  <w:style w:type="paragraph" w:styleId="ListBullet3">
    <w:name w:val="List Bullet 3"/>
    <w:basedOn w:val="Normal"/>
    <w:autoRedefine/>
    <w:uiPriority w:val="99"/>
    <w:semiHidden/>
    <w:unhideWhenUsed/>
    <w:rsid w:val="00801D1B"/>
    <w:pPr>
      <w:tabs>
        <w:tab w:val="num" w:pos="1080"/>
      </w:tabs>
      <w:ind w:left="1080" w:hanging="360"/>
    </w:pPr>
    <w:rPr>
      <w:rFonts w:eastAsia="Times New Roman"/>
      <w:sz w:val="20"/>
    </w:rPr>
  </w:style>
  <w:style w:type="paragraph" w:styleId="ListBullet4">
    <w:name w:val="List Bullet 4"/>
    <w:basedOn w:val="Normal"/>
    <w:autoRedefine/>
    <w:uiPriority w:val="99"/>
    <w:semiHidden/>
    <w:unhideWhenUsed/>
    <w:rsid w:val="00801D1B"/>
    <w:pPr>
      <w:tabs>
        <w:tab w:val="num" w:pos="1440"/>
      </w:tabs>
      <w:ind w:left="1440" w:hanging="360"/>
    </w:pPr>
    <w:rPr>
      <w:rFonts w:eastAsia="Times New Roman"/>
      <w:sz w:val="20"/>
    </w:rPr>
  </w:style>
  <w:style w:type="paragraph" w:styleId="ListBullet5">
    <w:name w:val="List Bullet 5"/>
    <w:basedOn w:val="Normal"/>
    <w:autoRedefine/>
    <w:uiPriority w:val="99"/>
    <w:semiHidden/>
    <w:unhideWhenUsed/>
    <w:rsid w:val="00801D1B"/>
    <w:pPr>
      <w:tabs>
        <w:tab w:val="num" w:pos="1800"/>
      </w:tabs>
      <w:ind w:left="1800" w:hanging="360"/>
    </w:pPr>
    <w:rPr>
      <w:rFonts w:eastAsia="Times New Roman"/>
      <w:sz w:val="20"/>
    </w:rPr>
  </w:style>
  <w:style w:type="paragraph" w:styleId="ListNumber2">
    <w:name w:val="List Number 2"/>
    <w:basedOn w:val="Normal"/>
    <w:uiPriority w:val="99"/>
    <w:semiHidden/>
    <w:unhideWhenUsed/>
    <w:rsid w:val="00801D1B"/>
    <w:pPr>
      <w:tabs>
        <w:tab w:val="num" w:pos="720"/>
      </w:tabs>
      <w:ind w:left="720" w:hanging="360"/>
    </w:pPr>
    <w:rPr>
      <w:rFonts w:eastAsia="Times New Roman"/>
      <w:sz w:val="20"/>
    </w:rPr>
  </w:style>
  <w:style w:type="paragraph" w:styleId="ListNumber3">
    <w:name w:val="List Number 3"/>
    <w:basedOn w:val="Normal"/>
    <w:uiPriority w:val="99"/>
    <w:semiHidden/>
    <w:unhideWhenUsed/>
    <w:rsid w:val="00801D1B"/>
    <w:pPr>
      <w:tabs>
        <w:tab w:val="num" w:pos="1080"/>
      </w:tabs>
      <w:ind w:left="1080" w:hanging="360"/>
    </w:pPr>
    <w:rPr>
      <w:rFonts w:eastAsia="Times New Roman"/>
      <w:sz w:val="20"/>
    </w:rPr>
  </w:style>
  <w:style w:type="paragraph" w:styleId="ListNumber4">
    <w:name w:val="List Number 4"/>
    <w:basedOn w:val="Normal"/>
    <w:uiPriority w:val="99"/>
    <w:semiHidden/>
    <w:unhideWhenUsed/>
    <w:rsid w:val="00801D1B"/>
    <w:pPr>
      <w:tabs>
        <w:tab w:val="num" w:pos="1440"/>
      </w:tabs>
      <w:ind w:left="1440" w:hanging="360"/>
    </w:pPr>
    <w:rPr>
      <w:rFonts w:eastAsia="Times New Roman"/>
      <w:sz w:val="20"/>
    </w:rPr>
  </w:style>
  <w:style w:type="paragraph" w:styleId="ListNumber5">
    <w:name w:val="List Number 5"/>
    <w:basedOn w:val="Normal"/>
    <w:uiPriority w:val="99"/>
    <w:semiHidden/>
    <w:unhideWhenUsed/>
    <w:rsid w:val="00801D1B"/>
    <w:pPr>
      <w:tabs>
        <w:tab w:val="num" w:pos="1800"/>
      </w:tabs>
      <w:ind w:left="1800" w:hanging="360"/>
    </w:pPr>
    <w:rPr>
      <w:rFonts w:eastAsia="Times New Roman"/>
      <w:sz w:val="20"/>
    </w:rPr>
  </w:style>
  <w:style w:type="paragraph" w:styleId="Title">
    <w:name w:val="Title"/>
    <w:basedOn w:val="Normal"/>
    <w:link w:val="TitleChar"/>
    <w:uiPriority w:val="10"/>
    <w:qFormat/>
    <w:rsid w:val="00801D1B"/>
    <w:pPr>
      <w:jc w:val="center"/>
    </w:pPr>
    <w:rPr>
      <w:rFonts w:eastAsia="Times New Roman"/>
      <w:b/>
      <w:bCs/>
      <w:sz w:val="28"/>
      <w:szCs w:val="24"/>
    </w:rPr>
  </w:style>
  <w:style w:type="character" w:customStyle="1" w:styleId="TitleChar">
    <w:name w:val="Title Char"/>
    <w:link w:val="Title"/>
    <w:uiPriority w:val="10"/>
    <w:rsid w:val="00801D1B"/>
    <w:rPr>
      <w:rFonts w:eastAsia="Times New Roman"/>
      <w:b/>
      <w:bCs/>
      <w:sz w:val="28"/>
      <w:szCs w:val="24"/>
    </w:rPr>
  </w:style>
  <w:style w:type="paragraph" w:styleId="Closing">
    <w:name w:val="Closing"/>
    <w:basedOn w:val="Normal"/>
    <w:link w:val="ClosingChar"/>
    <w:uiPriority w:val="99"/>
    <w:semiHidden/>
    <w:unhideWhenUsed/>
    <w:rsid w:val="00801D1B"/>
    <w:pPr>
      <w:ind w:left="4320"/>
    </w:pPr>
    <w:rPr>
      <w:rFonts w:eastAsia="Times New Roman"/>
      <w:sz w:val="20"/>
    </w:rPr>
  </w:style>
  <w:style w:type="character" w:customStyle="1" w:styleId="ClosingChar">
    <w:name w:val="Closing Char"/>
    <w:link w:val="Closing"/>
    <w:uiPriority w:val="99"/>
    <w:semiHidden/>
    <w:rsid w:val="00801D1B"/>
    <w:rPr>
      <w:rFonts w:eastAsia="Times New Roman"/>
    </w:rPr>
  </w:style>
  <w:style w:type="paragraph" w:styleId="Signature">
    <w:name w:val="Signature"/>
    <w:basedOn w:val="Normal"/>
    <w:link w:val="SignatureChar"/>
    <w:uiPriority w:val="99"/>
    <w:semiHidden/>
    <w:unhideWhenUsed/>
    <w:rsid w:val="00801D1B"/>
    <w:pPr>
      <w:ind w:left="4320"/>
    </w:pPr>
    <w:rPr>
      <w:rFonts w:eastAsia="Times New Roman"/>
      <w:sz w:val="20"/>
    </w:rPr>
  </w:style>
  <w:style w:type="character" w:customStyle="1" w:styleId="SignatureChar">
    <w:name w:val="Signature Char"/>
    <w:link w:val="Signature"/>
    <w:uiPriority w:val="99"/>
    <w:semiHidden/>
    <w:rsid w:val="00801D1B"/>
    <w:rPr>
      <w:rFonts w:eastAsia="Times New Roman"/>
    </w:rPr>
  </w:style>
  <w:style w:type="paragraph" w:styleId="BodyText">
    <w:name w:val="Body Text"/>
    <w:basedOn w:val="Normal"/>
    <w:link w:val="BodyTextChar"/>
    <w:uiPriority w:val="99"/>
    <w:unhideWhenUsed/>
    <w:rsid w:val="00801D1B"/>
    <w:pPr>
      <w:tabs>
        <w:tab w:val="left" w:pos="720"/>
        <w:tab w:val="right" w:leader="dot" w:pos="8640"/>
      </w:tabs>
      <w:spacing w:after="120"/>
    </w:pPr>
    <w:rPr>
      <w:rFonts w:ascii="Helvetica" w:eastAsia="Times New Roman" w:hAnsi="Helvetica"/>
      <w:sz w:val="22"/>
    </w:rPr>
  </w:style>
  <w:style w:type="character" w:customStyle="1" w:styleId="BodyTextChar">
    <w:name w:val="Body Text Char"/>
    <w:link w:val="BodyText"/>
    <w:uiPriority w:val="99"/>
    <w:rsid w:val="00801D1B"/>
    <w:rPr>
      <w:rFonts w:ascii="Helvetica" w:eastAsia="Times New Roman" w:hAnsi="Helvetica"/>
      <w:sz w:val="22"/>
    </w:rPr>
  </w:style>
  <w:style w:type="paragraph" w:styleId="BodyTextIndent">
    <w:name w:val="Body Text Indent"/>
    <w:basedOn w:val="Normal"/>
    <w:link w:val="BodyTextIndentChar"/>
    <w:uiPriority w:val="99"/>
    <w:semiHidden/>
    <w:unhideWhenUsed/>
    <w:rsid w:val="00801D1B"/>
    <w:pPr>
      <w:tabs>
        <w:tab w:val="left" w:pos="720"/>
        <w:tab w:val="right" w:leader="dot" w:pos="10620"/>
      </w:tabs>
      <w:spacing w:after="120"/>
      <w:ind w:left="720"/>
    </w:pPr>
    <w:rPr>
      <w:rFonts w:ascii="Arial" w:eastAsia="Times New Roman" w:hAnsi="Arial" w:cs="Arial"/>
      <w:szCs w:val="24"/>
    </w:rPr>
  </w:style>
  <w:style w:type="character" w:customStyle="1" w:styleId="BodyTextIndentChar">
    <w:name w:val="Body Text Indent Char"/>
    <w:link w:val="BodyTextIndent"/>
    <w:uiPriority w:val="99"/>
    <w:semiHidden/>
    <w:rsid w:val="00801D1B"/>
    <w:rPr>
      <w:rFonts w:ascii="Arial" w:eastAsia="Times New Roman" w:hAnsi="Arial" w:cs="Arial"/>
      <w:sz w:val="24"/>
      <w:szCs w:val="24"/>
    </w:rPr>
  </w:style>
  <w:style w:type="paragraph" w:styleId="ListContinue">
    <w:name w:val="List Continue"/>
    <w:basedOn w:val="Normal"/>
    <w:uiPriority w:val="99"/>
    <w:semiHidden/>
    <w:unhideWhenUsed/>
    <w:rsid w:val="00801D1B"/>
    <w:pPr>
      <w:tabs>
        <w:tab w:val="left" w:pos="-720"/>
      </w:tabs>
      <w:suppressAutoHyphens/>
    </w:pPr>
    <w:rPr>
      <w:rFonts w:ascii="Courier" w:eastAsia="Times New Roman" w:hAnsi="Courier"/>
    </w:rPr>
  </w:style>
  <w:style w:type="paragraph" w:styleId="MessageHeader">
    <w:name w:val="Message Header"/>
    <w:basedOn w:val="Normal"/>
    <w:link w:val="MessageHeaderChar"/>
    <w:uiPriority w:val="99"/>
    <w:semiHidden/>
    <w:unhideWhenUsed/>
    <w:rsid w:val="00801D1B"/>
    <w:pPr>
      <w:pBdr>
        <w:top w:val="single" w:sz="6" w:space="1" w:color="auto"/>
        <w:left w:val="single" w:sz="6" w:space="1" w:color="auto"/>
        <w:bottom w:val="single" w:sz="6" w:space="1" w:color="auto"/>
        <w:right w:val="single" w:sz="6" w:space="1" w:color="auto"/>
      </w:pBdr>
      <w:shd w:val="pct20" w:color="auto" w:fill="auto"/>
      <w:ind w:left="1080" w:hanging="1080"/>
    </w:pPr>
    <w:rPr>
      <w:rFonts w:ascii="Arial" w:eastAsia="Times New Roman" w:hAnsi="Arial" w:cs="Arial"/>
      <w:szCs w:val="24"/>
    </w:rPr>
  </w:style>
  <w:style w:type="character" w:customStyle="1" w:styleId="MessageHeaderChar">
    <w:name w:val="Message Header Char"/>
    <w:link w:val="MessageHeader"/>
    <w:uiPriority w:val="99"/>
    <w:semiHidden/>
    <w:rsid w:val="00801D1B"/>
    <w:rPr>
      <w:rFonts w:ascii="Arial" w:eastAsia="Times New Roman" w:hAnsi="Arial" w:cs="Arial"/>
      <w:sz w:val="24"/>
      <w:szCs w:val="24"/>
      <w:shd w:val="pct20" w:color="auto" w:fill="auto"/>
    </w:rPr>
  </w:style>
  <w:style w:type="paragraph" w:styleId="Subtitle">
    <w:name w:val="Subtitle"/>
    <w:basedOn w:val="Normal"/>
    <w:link w:val="SubtitleChar"/>
    <w:uiPriority w:val="11"/>
    <w:qFormat/>
    <w:rsid w:val="00801D1B"/>
    <w:pPr>
      <w:spacing w:line="480" w:lineRule="auto"/>
    </w:pPr>
    <w:rPr>
      <w:rFonts w:eastAsia="Times New Roman"/>
      <w:u w:val="single"/>
    </w:rPr>
  </w:style>
  <w:style w:type="character" w:customStyle="1" w:styleId="SubtitleChar">
    <w:name w:val="Subtitle Char"/>
    <w:link w:val="Subtitle"/>
    <w:uiPriority w:val="11"/>
    <w:rsid w:val="00801D1B"/>
    <w:rPr>
      <w:rFonts w:eastAsia="Times New Roman"/>
      <w:sz w:val="24"/>
      <w:u w:val="single"/>
    </w:rPr>
  </w:style>
  <w:style w:type="paragraph" w:styleId="Salutation">
    <w:name w:val="Salutation"/>
    <w:basedOn w:val="Normal"/>
    <w:next w:val="Normal"/>
    <w:link w:val="SalutationChar"/>
    <w:uiPriority w:val="99"/>
    <w:semiHidden/>
    <w:unhideWhenUsed/>
    <w:rsid w:val="00801D1B"/>
    <w:rPr>
      <w:rFonts w:eastAsia="Times New Roman"/>
      <w:sz w:val="20"/>
    </w:rPr>
  </w:style>
  <w:style w:type="character" w:customStyle="1" w:styleId="SalutationChar">
    <w:name w:val="Salutation Char"/>
    <w:link w:val="Salutation"/>
    <w:uiPriority w:val="99"/>
    <w:semiHidden/>
    <w:rsid w:val="00801D1B"/>
    <w:rPr>
      <w:rFonts w:eastAsia="Times New Roman"/>
    </w:rPr>
  </w:style>
  <w:style w:type="paragraph" w:styleId="Date">
    <w:name w:val="Date"/>
    <w:basedOn w:val="Normal"/>
    <w:next w:val="Normal"/>
    <w:link w:val="DateChar"/>
    <w:uiPriority w:val="99"/>
    <w:semiHidden/>
    <w:unhideWhenUsed/>
    <w:rsid w:val="00801D1B"/>
    <w:rPr>
      <w:rFonts w:eastAsia="Times New Roman"/>
      <w:sz w:val="20"/>
    </w:rPr>
  </w:style>
  <w:style w:type="character" w:customStyle="1" w:styleId="DateChar">
    <w:name w:val="Date Char"/>
    <w:link w:val="Date"/>
    <w:uiPriority w:val="99"/>
    <w:semiHidden/>
    <w:rsid w:val="00801D1B"/>
    <w:rPr>
      <w:rFonts w:eastAsia="Times New Roman"/>
    </w:rPr>
  </w:style>
  <w:style w:type="paragraph" w:styleId="BodyTextFirstIndent">
    <w:name w:val="Body Text First Indent"/>
    <w:basedOn w:val="BodyText"/>
    <w:link w:val="BodyTextFirstIndentChar"/>
    <w:uiPriority w:val="99"/>
    <w:semiHidden/>
    <w:unhideWhenUsed/>
    <w:rsid w:val="00801D1B"/>
    <w:pPr>
      <w:tabs>
        <w:tab w:val="clear" w:pos="720"/>
        <w:tab w:val="clear" w:pos="8640"/>
      </w:tabs>
      <w:ind w:firstLine="210"/>
    </w:pPr>
    <w:rPr>
      <w:rFonts w:ascii="Times New Roman" w:hAnsi="Times New Roman"/>
      <w:sz w:val="20"/>
    </w:rPr>
  </w:style>
  <w:style w:type="character" w:customStyle="1" w:styleId="BodyTextFirstIndentChar">
    <w:name w:val="Body Text First Indent Char"/>
    <w:basedOn w:val="BodyTextChar"/>
    <w:link w:val="BodyTextFirstIndent"/>
    <w:uiPriority w:val="99"/>
    <w:semiHidden/>
    <w:rsid w:val="00801D1B"/>
    <w:rPr>
      <w:rFonts w:ascii="Helvetica" w:eastAsia="Times New Roman" w:hAnsi="Helvetica"/>
      <w:sz w:val="22"/>
    </w:rPr>
  </w:style>
  <w:style w:type="paragraph" w:styleId="BodyTextFirstIndent2">
    <w:name w:val="Body Text First Indent 2"/>
    <w:basedOn w:val="BodyTextIndent"/>
    <w:link w:val="BodyTextFirstIndent2Char"/>
    <w:uiPriority w:val="99"/>
    <w:semiHidden/>
    <w:unhideWhenUsed/>
    <w:rsid w:val="00801D1B"/>
    <w:pPr>
      <w:tabs>
        <w:tab w:val="clear" w:pos="720"/>
        <w:tab w:val="clear" w:pos="10620"/>
      </w:tabs>
      <w:ind w:left="360" w:firstLine="210"/>
    </w:pPr>
    <w:rPr>
      <w:rFonts w:ascii="Times New Roman" w:hAnsi="Times New Roman" w:cs="Times New Roman"/>
      <w:sz w:val="20"/>
      <w:szCs w:val="20"/>
    </w:rPr>
  </w:style>
  <w:style w:type="character" w:customStyle="1" w:styleId="BodyTextFirstIndent2Char">
    <w:name w:val="Body Text First Indent 2 Char"/>
    <w:basedOn w:val="BodyTextIndentChar"/>
    <w:link w:val="BodyTextFirstIndent2"/>
    <w:uiPriority w:val="99"/>
    <w:semiHidden/>
    <w:rsid w:val="00801D1B"/>
    <w:rPr>
      <w:rFonts w:ascii="Arial" w:eastAsia="Times New Roman" w:hAnsi="Arial" w:cs="Arial"/>
      <w:sz w:val="24"/>
      <w:szCs w:val="24"/>
    </w:rPr>
  </w:style>
  <w:style w:type="paragraph" w:styleId="NoteHeading">
    <w:name w:val="Note Heading"/>
    <w:basedOn w:val="Normal"/>
    <w:next w:val="Normal"/>
    <w:link w:val="NoteHeadingChar"/>
    <w:uiPriority w:val="99"/>
    <w:semiHidden/>
    <w:unhideWhenUsed/>
    <w:rsid w:val="00801D1B"/>
    <w:rPr>
      <w:rFonts w:eastAsia="Times New Roman"/>
      <w:sz w:val="20"/>
    </w:rPr>
  </w:style>
  <w:style w:type="character" w:customStyle="1" w:styleId="NoteHeadingChar">
    <w:name w:val="Note Heading Char"/>
    <w:link w:val="NoteHeading"/>
    <w:uiPriority w:val="99"/>
    <w:semiHidden/>
    <w:rsid w:val="00801D1B"/>
    <w:rPr>
      <w:rFonts w:eastAsia="Times New Roman"/>
    </w:rPr>
  </w:style>
  <w:style w:type="paragraph" w:styleId="BodyText2">
    <w:name w:val="Body Text 2"/>
    <w:basedOn w:val="Normal"/>
    <w:link w:val="BodyText2Char"/>
    <w:uiPriority w:val="99"/>
    <w:semiHidden/>
    <w:unhideWhenUsed/>
    <w:rsid w:val="00801D1B"/>
    <w:rPr>
      <w:rFonts w:ascii="Arial" w:eastAsia="Times New Roman" w:hAnsi="Arial" w:cs="Arial"/>
      <w:sz w:val="28"/>
      <w:szCs w:val="24"/>
    </w:rPr>
  </w:style>
  <w:style w:type="character" w:customStyle="1" w:styleId="BodyText2Char">
    <w:name w:val="Body Text 2 Char"/>
    <w:link w:val="BodyText2"/>
    <w:uiPriority w:val="99"/>
    <w:semiHidden/>
    <w:rsid w:val="00801D1B"/>
    <w:rPr>
      <w:rFonts w:ascii="Arial" w:eastAsia="Times New Roman" w:hAnsi="Arial" w:cs="Arial"/>
      <w:sz w:val="28"/>
      <w:szCs w:val="24"/>
    </w:rPr>
  </w:style>
  <w:style w:type="paragraph" w:styleId="BodyText3">
    <w:name w:val="Body Text 3"/>
    <w:basedOn w:val="Normal"/>
    <w:link w:val="BodyText3Char"/>
    <w:uiPriority w:val="99"/>
    <w:semiHidden/>
    <w:unhideWhenUsed/>
    <w:rsid w:val="00801D1B"/>
    <w:pPr>
      <w:jc w:val="center"/>
    </w:pPr>
    <w:rPr>
      <w:rFonts w:eastAsia="Times New Roman"/>
      <w:b/>
      <w:sz w:val="36"/>
    </w:rPr>
  </w:style>
  <w:style w:type="character" w:customStyle="1" w:styleId="BodyText3Char">
    <w:name w:val="Body Text 3 Char"/>
    <w:link w:val="BodyText3"/>
    <w:uiPriority w:val="99"/>
    <w:semiHidden/>
    <w:rsid w:val="00801D1B"/>
    <w:rPr>
      <w:rFonts w:eastAsia="Times New Roman"/>
      <w:b/>
      <w:sz w:val="36"/>
    </w:rPr>
  </w:style>
  <w:style w:type="paragraph" w:styleId="BodyTextIndent2">
    <w:name w:val="Body Text Indent 2"/>
    <w:basedOn w:val="Normal"/>
    <w:link w:val="BodyTextIndent2Char"/>
    <w:uiPriority w:val="99"/>
    <w:semiHidden/>
    <w:unhideWhenUsed/>
    <w:rsid w:val="00801D1B"/>
    <w:pPr>
      <w:ind w:left="360"/>
    </w:pPr>
    <w:rPr>
      <w:rFonts w:ascii="Arial" w:eastAsia="Times New Roman" w:hAnsi="Arial" w:cs="Arial"/>
      <w:color w:val="000080"/>
      <w:szCs w:val="24"/>
    </w:rPr>
  </w:style>
  <w:style w:type="character" w:customStyle="1" w:styleId="BodyTextIndent2Char">
    <w:name w:val="Body Text Indent 2 Char"/>
    <w:link w:val="BodyTextIndent2"/>
    <w:uiPriority w:val="99"/>
    <w:semiHidden/>
    <w:rsid w:val="00801D1B"/>
    <w:rPr>
      <w:rFonts w:ascii="Arial" w:eastAsia="Times New Roman" w:hAnsi="Arial" w:cs="Arial"/>
      <w:color w:val="000080"/>
      <w:sz w:val="24"/>
      <w:szCs w:val="24"/>
    </w:rPr>
  </w:style>
  <w:style w:type="paragraph" w:styleId="BodyTextIndent3">
    <w:name w:val="Body Text Indent 3"/>
    <w:basedOn w:val="Normal"/>
    <w:link w:val="BodyTextIndent3Char"/>
    <w:uiPriority w:val="99"/>
    <w:semiHidden/>
    <w:unhideWhenUsed/>
    <w:rsid w:val="00801D1B"/>
    <w:pPr>
      <w:ind w:left="720"/>
    </w:pPr>
    <w:rPr>
      <w:rFonts w:eastAsia="Times New Roman"/>
      <w:b/>
    </w:rPr>
  </w:style>
  <w:style w:type="character" w:customStyle="1" w:styleId="BodyTextIndent3Char">
    <w:name w:val="Body Text Indent 3 Char"/>
    <w:link w:val="BodyTextIndent3"/>
    <w:uiPriority w:val="99"/>
    <w:semiHidden/>
    <w:rsid w:val="00801D1B"/>
    <w:rPr>
      <w:rFonts w:eastAsia="Times New Roman"/>
      <w:b/>
      <w:sz w:val="24"/>
    </w:rPr>
  </w:style>
  <w:style w:type="paragraph" w:styleId="BlockText">
    <w:name w:val="Block Text"/>
    <w:basedOn w:val="Normal"/>
    <w:uiPriority w:val="99"/>
    <w:semiHidden/>
    <w:unhideWhenUsed/>
    <w:rsid w:val="00801D1B"/>
    <w:pPr>
      <w:spacing w:after="120"/>
      <w:ind w:left="1440" w:right="1440"/>
    </w:pPr>
    <w:rPr>
      <w:rFonts w:eastAsia="Times New Roman"/>
      <w:sz w:val="20"/>
    </w:rPr>
  </w:style>
  <w:style w:type="paragraph" w:styleId="DocumentMap">
    <w:name w:val="Document Map"/>
    <w:basedOn w:val="Normal"/>
    <w:link w:val="DocumentMapChar"/>
    <w:uiPriority w:val="99"/>
    <w:semiHidden/>
    <w:unhideWhenUsed/>
    <w:rsid w:val="00801D1B"/>
    <w:pPr>
      <w:shd w:val="clear" w:color="auto" w:fill="000080"/>
    </w:pPr>
    <w:rPr>
      <w:rFonts w:ascii="Tahoma" w:eastAsia="Times New Roman" w:hAnsi="Tahoma"/>
      <w:sz w:val="20"/>
    </w:rPr>
  </w:style>
  <w:style w:type="character" w:customStyle="1" w:styleId="DocumentMapChar">
    <w:name w:val="Document Map Char"/>
    <w:link w:val="DocumentMap"/>
    <w:uiPriority w:val="99"/>
    <w:semiHidden/>
    <w:rsid w:val="00801D1B"/>
    <w:rPr>
      <w:rFonts w:ascii="Tahoma" w:eastAsia="Times New Roman" w:hAnsi="Tahoma"/>
      <w:shd w:val="clear" w:color="auto" w:fill="000080"/>
    </w:rPr>
  </w:style>
  <w:style w:type="paragraph" w:styleId="PlainText">
    <w:name w:val="Plain Text"/>
    <w:basedOn w:val="Normal"/>
    <w:link w:val="PlainTextChar"/>
    <w:uiPriority w:val="99"/>
    <w:semiHidden/>
    <w:unhideWhenUsed/>
    <w:rsid w:val="00801D1B"/>
    <w:rPr>
      <w:rFonts w:ascii="Courier New" w:eastAsia="Times New Roman" w:hAnsi="Courier New" w:cs="Courier New"/>
      <w:sz w:val="20"/>
    </w:rPr>
  </w:style>
  <w:style w:type="character" w:customStyle="1" w:styleId="PlainTextChar">
    <w:name w:val="Plain Text Char"/>
    <w:link w:val="PlainText"/>
    <w:uiPriority w:val="99"/>
    <w:semiHidden/>
    <w:rsid w:val="00801D1B"/>
    <w:rPr>
      <w:rFonts w:ascii="Courier New" w:eastAsia="Times New Roman" w:hAnsi="Courier New" w:cs="Courier New"/>
    </w:rPr>
  </w:style>
  <w:style w:type="paragraph" w:styleId="E-mailSignature">
    <w:name w:val="E-mail Signature"/>
    <w:basedOn w:val="Normal"/>
    <w:link w:val="E-mailSignatureChar"/>
    <w:uiPriority w:val="99"/>
    <w:semiHidden/>
    <w:unhideWhenUsed/>
    <w:rsid w:val="00801D1B"/>
    <w:rPr>
      <w:rFonts w:eastAsia="Times New Roman"/>
      <w:sz w:val="20"/>
    </w:rPr>
  </w:style>
  <w:style w:type="character" w:customStyle="1" w:styleId="E-mailSignatureChar">
    <w:name w:val="E-mail Signature Char"/>
    <w:link w:val="E-mailSignature"/>
    <w:uiPriority w:val="99"/>
    <w:semiHidden/>
    <w:rsid w:val="00801D1B"/>
    <w:rPr>
      <w:rFonts w:eastAsia="Times New Roman"/>
    </w:rPr>
  </w:style>
  <w:style w:type="paragraph" w:styleId="CommentSubject">
    <w:name w:val="annotation subject"/>
    <w:basedOn w:val="CommentText"/>
    <w:next w:val="CommentText"/>
    <w:link w:val="CommentSubjectChar"/>
    <w:uiPriority w:val="99"/>
    <w:semiHidden/>
    <w:unhideWhenUsed/>
    <w:rsid w:val="00801D1B"/>
    <w:rPr>
      <w:b/>
      <w:bCs/>
    </w:rPr>
  </w:style>
  <w:style w:type="character" w:customStyle="1" w:styleId="CommentSubjectChar">
    <w:name w:val="Comment Subject Char"/>
    <w:link w:val="CommentSubject"/>
    <w:uiPriority w:val="99"/>
    <w:semiHidden/>
    <w:rsid w:val="00801D1B"/>
    <w:rPr>
      <w:rFonts w:eastAsia="Times New Roman"/>
      <w:b/>
      <w:bCs/>
    </w:rPr>
  </w:style>
  <w:style w:type="paragraph" w:styleId="BalloonText">
    <w:name w:val="Balloon Text"/>
    <w:basedOn w:val="Normal"/>
    <w:link w:val="BalloonTextChar"/>
    <w:uiPriority w:val="99"/>
    <w:unhideWhenUsed/>
    <w:rsid w:val="00801D1B"/>
    <w:rPr>
      <w:rFonts w:ascii="Tahoma" w:eastAsia="Times New Roman" w:hAnsi="Tahoma" w:cs="Tahoma"/>
      <w:sz w:val="16"/>
      <w:szCs w:val="16"/>
    </w:rPr>
  </w:style>
  <w:style w:type="character" w:customStyle="1" w:styleId="BalloonTextChar">
    <w:name w:val="Balloon Text Char"/>
    <w:link w:val="BalloonText"/>
    <w:uiPriority w:val="99"/>
    <w:rsid w:val="00801D1B"/>
    <w:rPr>
      <w:rFonts w:ascii="Tahoma" w:eastAsia="Times New Roman" w:hAnsi="Tahoma" w:cs="Tahoma"/>
      <w:sz w:val="16"/>
      <w:szCs w:val="16"/>
    </w:rPr>
  </w:style>
  <w:style w:type="paragraph" w:styleId="Revision">
    <w:name w:val="Revision"/>
    <w:uiPriority w:val="99"/>
    <w:semiHidden/>
    <w:rsid w:val="00801D1B"/>
    <w:rPr>
      <w:rFonts w:eastAsia="Times New Roman"/>
    </w:rPr>
  </w:style>
  <w:style w:type="paragraph" w:styleId="ListParagraph">
    <w:name w:val="List Paragraph"/>
    <w:basedOn w:val="Normal"/>
    <w:uiPriority w:val="34"/>
    <w:qFormat/>
    <w:rsid w:val="00801D1B"/>
    <w:pPr>
      <w:ind w:left="720"/>
    </w:pPr>
    <w:rPr>
      <w:rFonts w:eastAsia="Times New Roman"/>
      <w:sz w:val="20"/>
    </w:rPr>
  </w:style>
  <w:style w:type="paragraph" w:customStyle="1" w:styleId="Steps">
    <w:name w:val="Steps"/>
    <w:basedOn w:val="Normal"/>
    <w:semiHidden/>
    <w:rsid w:val="00801D1B"/>
    <w:pPr>
      <w:tabs>
        <w:tab w:val="num" w:pos="1080"/>
      </w:tabs>
    </w:pPr>
    <w:rPr>
      <w:rFonts w:eastAsia="Times New Roman"/>
      <w:szCs w:val="24"/>
    </w:rPr>
  </w:style>
  <w:style w:type="paragraph" w:customStyle="1" w:styleId="h3">
    <w:name w:val="h3"/>
    <w:basedOn w:val="Normal"/>
    <w:semiHidden/>
    <w:rsid w:val="00801D1B"/>
    <w:pPr>
      <w:spacing w:before="100" w:beforeAutospacing="1"/>
    </w:pPr>
    <w:rPr>
      <w:rFonts w:ascii="Arial" w:eastAsia="Arial Unicode MS" w:hAnsi="Arial" w:cs="Arial"/>
      <w:b/>
      <w:bCs/>
      <w:szCs w:val="24"/>
    </w:rPr>
  </w:style>
  <w:style w:type="paragraph" w:customStyle="1" w:styleId="NormalWeb1">
    <w:name w:val="Normal (Web)1"/>
    <w:basedOn w:val="Normal"/>
    <w:semiHidden/>
    <w:rsid w:val="00801D1B"/>
    <w:pPr>
      <w:spacing w:before="100" w:beforeAutospacing="1" w:after="100" w:afterAutospacing="1"/>
    </w:pPr>
    <w:rPr>
      <w:rFonts w:ascii="Verdana" w:eastAsia="Arial Unicode MS" w:hAnsi="Verdana" w:cs="Arial Unicode MS"/>
      <w:szCs w:val="24"/>
    </w:rPr>
  </w:style>
  <w:style w:type="paragraph" w:customStyle="1" w:styleId="toplogo">
    <w:name w:val="toplogo"/>
    <w:basedOn w:val="Normal"/>
    <w:semiHidden/>
    <w:rsid w:val="00801D1B"/>
    <w:pPr>
      <w:spacing w:before="100" w:beforeAutospacing="1"/>
    </w:pPr>
    <w:rPr>
      <w:rFonts w:ascii="Arial" w:eastAsia="Arial Unicode MS" w:hAnsi="Arial" w:cs="Arial"/>
      <w:b/>
      <w:bCs/>
      <w:sz w:val="28"/>
      <w:szCs w:val="28"/>
    </w:rPr>
  </w:style>
  <w:style w:type="paragraph" w:customStyle="1" w:styleId="TOC10">
    <w:name w:val="TOC1"/>
    <w:basedOn w:val="Heading1"/>
    <w:semiHidden/>
    <w:rsid w:val="00801D1B"/>
    <w:pPr>
      <w:tabs>
        <w:tab w:val="left" w:pos="720"/>
        <w:tab w:val="left" w:pos="1440"/>
        <w:tab w:val="left" w:pos="2160"/>
      </w:tabs>
    </w:pPr>
    <w:rPr>
      <w:bCs/>
      <w:smallCaps w:val="0"/>
      <w:sz w:val="24"/>
    </w:rPr>
  </w:style>
  <w:style w:type="paragraph" w:customStyle="1" w:styleId="Itemmarkedbyl">
    <w:name w:val="Item marked by (l)"/>
    <w:basedOn w:val="Normal"/>
    <w:semiHidden/>
    <w:rsid w:val="00801D1B"/>
    <w:pPr>
      <w:tabs>
        <w:tab w:val="num" w:pos="1080"/>
      </w:tabs>
      <w:ind w:firstLine="720"/>
    </w:pPr>
    <w:rPr>
      <w:rFonts w:eastAsia="Times New Roman"/>
    </w:rPr>
  </w:style>
  <w:style w:type="paragraph" w:customStyle="1" w:styleId="a">
    <w:name w:val="_"/>
    <w:basedOn w:val="Normal"/>
    <w:semiHidden/>
    <w:rsid w:val="00801D1B"/>
    <w:pPr>
      <w:widowControl w:val="0"/>
      <w:snapToGrid w:val="0"/>
      <w:ind w:left="720" w:hanging="720"/>
    </w:pPr>
    <w:rPr>
      <w:rFonts w:eastAsia="Times New Roman"/>
    </w:rPr>
  </w:style>
  <w:style w:type="paragraph" w:customStyle="1" w:styleId="Preformatted">
    <w:name w:val="Preformatted"/>
    <w:basedOn w:val="Normal"/>
    <w:semiHidden/>
    <w:rsid w:val="00801D1B"/>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pPr>
    <w:rPr>
      <w:rFonts w:ascii="Courier New" w:eastAsia="Times New Roman" w:hAnsi="Courier New"/>
      <w:sz w:val="20"/>
    </w:rPr>
  </w:style>
  <w:style w:type="paragraph" w:customStyle="1" w:styleId="StyleHeading2LatinVerdana12ptBefore0ptLinespaci">
    <w:name w:val="Style Heading 2 + (Latin) Verdana 12 pt Before:  0 pt Line spaci..."/>
    <w:basedOn w:val="Heading2"/>
    <w:autoRedefine/>
    <w:semiHidden/>
    <w:rsid w:val="00801D1B"/>
    <w:pPr>
      <w:keepLines/>
      <w:spacing w:before="0" w:after="80"/>
      <w:ind w:left="720"/>
    </w:pPr>
    <w:rPr>
      <w:rFonts w:ascii="Times New Roman" w:eastAsia="Arial Unicode MS" w:hAnsi="Times New Roman" w:cs="Arial Unicode MS"/>
      <w:bCs w:val="0"/>
      <w:i w:val="0"/>
      <w:iCs w:val="0"/>
      <w:color w:val="1F497D"/>
      <w:sz w:val="24"/>
      <w:szCs w:val="24"/>
    </w:rPr>
  </w:style>
  <w:style w:type="paragraph" w:customStyle="1" w:styleId="indent">
    <w:name w:val="indent"/>
    <w:basedOn w:val="Normal"/>
    <w:semiHidden/>
    <w:rsid w:val="00801D1B"/>
    <w:pPr>
      <w:spacing w:before="100" w:beforeAutospacing="1" w:after="100" w:afterAutospacing="1"/>
      <w:ind w:left="800"/>
    </w:pPr>
    <w:rPr>
      <w:rFonts w:ascii="Verdana" w:eastAsia="Times New Roman" w:hAnsi="Verdana"/>
      <w:color w:val="444444"/>
      <w:sz w:val="20"/>
    </w:rPr>
  </w:style>
  <w:style w:type="paragraph" w:customStyle="1" w:styleId="Default">
    <w:name w:val="Default"/>
    <w:rsid w:val="00801D1B"/>
    <w:pPr>
      <w:adjustRightInd w:val="0"/>
    </w:pPr>
    <w:rPr>
      <w:rFonts w:eastAsia="Times New Roman"/>
      <w:color w:val="000000"/>
      <w:sz w:val="24"/>
      <w:szCs w:val="24"/>
    </w:rPr>
  </w:style>
  <w:style w:type="paragraph" w:customStyle="1" w:styleId="DefinitionTerm">
    <w:name w:val="Definition Term"/>
    <w:basedOn w:val="Normal"/>
    <w:next w:val="Normal"/>
    <w:semiHidden/>
    <w:rsid w:val="00801D1B"/>
    <w:pPr>
      <w:widowControl w:val="0"/>
      <w:snapToGrid w:val="0"/>
    </w:pPr>
    <w:rPr>
      <w:rFonts w:eastAsia="Times New Roman"/>
    </w:rPr>
  </w:style>
  <w:style w:type="paragraph" w:customStyle="1" w:styleId="Style">
    <w:name w:val="Style"/>
    <w:basedOn w:val="Normal"/>
    <w:semiHidden/>
    <w:rsid w:val="00801D1B"/>
    <w:pPr>
      <w:widowControl w:val="0"/>
      <w:snapToGrid w:val="0"/>
      <w:ind w:left="720" w:hanging="720"/>
    </w:pPr>
    <w:rPr>
      <w:rFonts w:ascii="Courier" w:eastAsia="Times New Roman" w:hAnsi="Courier"/>
    </w:rPr>
  </w:style>
  <w:style w:type="paragraph" w:customStyle="1" w:styleId="lastupdated">
    <w:name w:val="lastupdated"/>
    <w:basedOn w:val="Normal"/>
    <w:semiHidden/>
    <w:rsid w:val="00801D1B"/>
    <w:pPr>
      <w:spacing w:before="100" w:beforeAutospacing="1" w:after="100" w:afterAutospacing="1"/>
    </w:pPr>
    <w:rPr>
      <w:rFonts w:ascii="Verdana" w:eastAsia="Arial Unicode MS" w:hAnsi="Verdana" w:cs="Arial Unicode MS"/>
      <w:color w:val="727272"/>
      <w:sz w:val="17"/>
      <w:szCs w:val="17"/>
    </w:rPr>
  </w:style>
  <w:style w:type="paragraph" w:customStyle="1" w:styleId="bullet-ss">
    <w:name w:val="bullet-ss"/>
    <w:basedOn w:val="Normal"/>
    <w:semiHidden/>
    <w:rsid w:val="00801D1B"/>
    <w:pPr>
      <w:tabs>
        <w:tab w:val="num" w:pos="360"/>
      </w:tabs>
      <w:ind w:left="360" w:hanging="360"/>
    </w:pPr>
    <w:rPr>
      <w:rFonts w:eastAsia="Times New Roman"/>
      <w:sz w:val="22"/>
    </w:rPr>
  </w:style>
  <w:style w:type="paragraph" w:customStyle="1" w:styleId="InsideAddressName">
    <w:name w:val="Inside Address Name"/>
    <w:basedOn w:val="Normal"/>
    <w:next w:val="Normal"/>
    <w:semiHidden/>
    <w:rsid w:val="00801D1B"/>
    <w:pPr>
      <w:spacing w:before="220"/>
      <w:ind w:left="835" w:right="-360"/>
    </w:pPr>
    <w:rPr>
      <w:rFonts w:eastAsia="Times New Roman"/>
      <w:sz w:val="20"/>
    </w:rPr>
  </w:style>
  <w:style w:type="paragraph" w:customStyle="1" w:styleId="ED">
    <w:name w:val="ED"/>
    <w:basedOn w:val="TOC1"/>
    <w:autoRedefine/>
    <w:semiHidden/>
    <w:rsid w:val="00801D1B"/>
    <w:pPr>
      <w:tabs>
        <w:tab w:val="clear" w:pos="9350"/>
        <w:tab w:val="right" w:leader="dot" w:pos="10070"/>
      </w:tabs>
      <w:spacing w:before="0"/>
    </w:pPr>
    <w:rPr>
      <w:rFonts w:ascii="Courier New" w:hAnsi="Courier New" w:cs="Courier New"/>
      <w:color w:val="FFFFFF"/>
      <w:sz w:val="20"/>
      <w:szCs w:val="20"/>
    </w:rPr>
  </w:style>
  <w:style w:type="character" w:styleId="CommentReference">
    <w:name w:val="annotation reference"/>
    <w:uiPriority w:val="99"/>
    <w:semiHidden/>
    <w:unhideWhenUsed/>
    <w:rsid w:val="00801D1B"/>
    <w:rPr>
      <w:sz w:val="16"/>
      <w:szCs w:val="16"/>
    </w:rPr>
  </w:style>
  <w:style w:type="character" w:customStyle="1" w:styleId="subhead1">
    <w:name w:val="subhead1"/>
    <w:rsid w:val="00801D1B"/>
    <w:rPr>
      <w:b/>
      <w:bCs/>
    </w:rPr>
  </w:style>
  <w:style w:type="character" w:customStyle="1" w:styleId="hometextdark1">
    <w:name w:val="hometextdark1"/>
    <w:rsid w:val="00801D1B"/>
    <w:rPr>
      <w:rFonts w:ascii="Arial" w:hAnsi="Arial" w:cs="Arial" w:hint="default"/>
      <w:b/>
      <w:bCs/>
      <w:color w:val="333333"/>
      <w:sz w:val="18"/>
      <w:szCs w:val="18"/>
    </w:rPr>
  </w:style>
  <w:style w:type="character" w:customStyle="1" w:styleId="emailstyle45">
    <w:name w:val="emailstyle45"/>
    <w:rsid w:val="00801D1B"/>
    <w:rPr>
      <w:rFonts w:ascii="Arial" w:hAnsi="Arial" w:cs="Arial" w:hint="default"/>
      <w:color w:val="993366"/>
      <w:sz w:val="20"/>
    </w:rPr>
  </w:style>
  <w:style w:type="character" w:customStyle="1" w:styleId="ed-reports-ppp-measuretitle1">
    <w:name w:val="ed-reports-ppp-measuretitle1"/>
    <w:rsid w:val="00801D1B"/>
    <w:rPr>
      <w:rFonts w:ascii="Arial" w:hAnsi="Arial" w:cs="Arial" w:hint="default"/>
      <w:b/>
      <w:bCs/>
      <w:sz w:val="20"/>
      <w:szCs w:val="20"/>
    </w:rPr>
  </w:style>
  <w:style w:type="character" w:customStyle="1" w:styleId="ed-reports-ppp-measuredesc1">
    <w:name w:val="ed-reports-ppp-measuredesc1"/>
    <w:rsid w:val="00801D1B"/>
    <w:rPr>
      <w:rFonts w:ascii="Arial" w:hAnsi="Arial" w:cs="Arial" w:hint="default"/>
      <w:sz w:val="20"/>
      <w:szCs w:val="20"/>
    </w:rPr>
  </w:style>
  <w:style w:type="character" w:customStyle="1" w:styleId="s">
    <w:name w:val="s"/>
    <w:rsid w:val="00801D1B"/>
  </w:style>
  <w:style w:type="character" w:customStyle="1" w:styleId="HTMLMarkup">
    <w:name w:val="HTML Markup"/>
    <w:rsid w:val="00801D1B"/>
    <w:rPr>
      <w:vanish/>
      <w:webHidden w:val="0"/>
      <w:color w:val="FF0000"/>
      <w:specVanish w:val="0"/>
    </w:rPr>
  </w:style>
  <w:style w:type="character" w:customStyle="1" w:styleId="enumbell">
    <w:name w:val="enumbell"/>
    <w:rsid w:val="00801D1B"/>
    <w:rPr>
      <w:b/>
      <w:bCs/>
    </w:rPr>
  </w:style>
  <w:style w:type="character" w:customStyle="1" w:styleId="headerslevel11">
    <w:name w:val="headerslevel11"/>
    <w:rsid w:val="008A2648"/>
    <w:rPr>
      <w:rFonts w:ascii="Georgia" w:hAnsi="Georgia" w:hint="default"/>
      <w:b w:val="0"/>
      <w:bCs w:val="0"/>
      <w:color w:val="004285"/>
      <w:sz w:val="45"/>
      <w:szCs w:val="45"/>
    </w:rPr>
  </w:style>
  <w:style w:type="character" w:customStyle="1" w:styleId="enumbell1">
    <w:name w:val="enumbell1"/>
    <w:rsid w:val="003626C8"/>
    <w:rPr>
      <w:b/>
      <w:bCs/>
    </w:rPr>
  </w:style>
  <w:style w:type="character" w:customStyle="1" w:styleId="ptext-18">
    <w:name w:val="ptext-18"/>
    <w:rsid w:val="003626C8"/>
  </w:style>
  <w:style w:type="character" w:styleId="Strong">
    <w:name w:val="Strong"/>
    <w:qFormat/>
    <w:rsid w:val="00F01D3C"/>
    <w:rPr>
      <w:b/>
      <w:bCs/>
    </w:rPr>
  </w:style>
  <w:style w:type="paragraph" w:customStyle="1" w:styleId="numberedsteptext">
    <w:name w:val="numberedsteptext"/>
    <w:basedOn w:val="Normal"/>
    <w:uiPriority w:val="99"/>
    <w:rsid w:val="00D95FFE"/>
    <w:pPr>
      <w:numPr>
        <w:numId w:val="3"/>
      </w:numPr>
    </w:pPr>
    <w:rPr>
      <w:rFonts w:eastAsia="MS UI Gothic"/>
      <w:sz w:val="22"/>
      <w:szCs w:val="22"/>
    </w:rPr>
  </w:style>
  <w:style w:type="paragraph" w:customStyle="1" w:styleId="steptext">
    <w:name w:val="steptext"/>
    <w:basedOn w:val="Normal"/>
    <w:uiPriority w:val="99"/>
    <w:rsid w:val="002856F1"/>
    <w:rPr>
      <w:rFonts w:eastAsia="MS UI Gothic"/>
      <w:sz w:val="22"/>
      <w:szCs w:val="22"/>
    </w:rPr>
  </w:style>
  <w:style w:type="character" w:customStyle="1" w:styleId="highlighttext">
    <w:name w:val="highlighttext"/>
    <w:uiPriority w:val="99"/>
    <w:rsid w:val="002856F1"/>
    <w:rPr>
      <w:rFonts w:cs="Times New Roman"/>
      <w:color w:val="auto"/>
      <w:shd w:val="clear" w:color="auto" w:fill="E0E0E0"/>
      <w:lang w:val="en-US" w:eastAsia="en-US"/>
    </w:rPr>
  </w:style>
  <w:style w:type="paragraph" w:styleId="IndexHeading">
    <w:name w:val="index heading"/>
    <w:basedOn w:val="Normal"/>
    <w:next w:val="Index1"/>
    <w:semiHidden/>
    <w:rsid w:val="007D0027"/>
    <w:rPr>
      <w:rFonts w:ascii="Arial" w:eastAsia="Times New Roman" w:hAnsi="Arial" w:cs="Arial"/>
      <w:b/>
      <w:bCs/>
      <w:sz w:val="20"/>
    </w:rPr>
  </w:style>
  <w:style w:type="paragraph" w:customStyle="1" w:styleId="CM2">
    <w:name w:val="CM2"/>
    <w:basedOn w:val="Default"/>
    <w:next w:val="Default"/>
    <w:uiPriority w:val="99"/>
    <w:rsid w:val="00D11EAB"/>
    <w:pPr>
      <w:widowControl w:val="0"/>
      <w:autoSpaceDE w:val="0"/>
      <w:autoSpaceDN w:val="0"/>
      <w:spacing w:line="193" w:lineRule="atLeast"/>
    </w:pPr>
    <w:rPr>
      <w:rFonts w:ascii="JOBCM O+ Arial MT" w:hAnsi="JOBCM O+ Arial MT"/>
      <w:color w:val="auto"/>
    </w:rPr>
  </w:style>
  <w:style w:type="paragraph" w:customStyle="1" w:styleId="CM1">
    <w:name w:val="CM1"/>
    <w:basedOn w:val="Default"/>
    <w:next w:val="Default"/>
    <w:uiPriority w:val="99"/>
    <w:rsid w:val="002A268A"/>
    <w:pPr>
      <w:widowControl w:val="0"/>
      <w:autoSpaceDE w:val="0"/>
      <w:autoSpaceDN w:val="0"/>
    </w:pPr>
    <w:rPr>
      <w:rFonts w:ascii="JOBCM O+ Arial MT" w:hAnsi="JOBCM O+ Arial MT"/>
      <w:color w:val="auto"/>
    </w:rPr>
  </w:style>
  <w:style w:type="paragraph" w:customStyle="1" w:styleId="CM3">
    <w:name w:val="CM3"/>
    <w:basedOn w:val="Default"/>
    <w:next w:val="Default"/>
    <w:uiPriority w:val="99"/>
    <w:rsid w:val="002A268A"/>
    <w:pPr>
      <w:widowControl w:val="0"/>
      <w:autoSpaceDE w:val="0"/>
      <w:autoSpaceDN w:val="0"/>
    </w:pPr>
    <w:rPr>
      <w:rFonts w:ascii="JOBCM O+ Arial MT" w:hAnsi="JOBCM O+ Arial MT"/>
      <w:color w:val="auto"/>
    </w:rPr>
  </w:style>
  <w:style w:type="paragraph" w:customStyle="1" w:styleId="CM4">
    <w:name w:val="CM4"/>
    <w:basedOn w:val="Default"/>
    <w:next w:val="Default"/>
    <w:uiPriority w:val="99"/>
    <w:rsid w:val="002A268A"/>
    <w:pPr>
      <w:widowControl w:val="0"/>
      <w:autoSpaceDE w:val="0"/>
      <w:autoSpaceDN w:val="0"/>
    </w:pPr>
    <w:rPr>
      <w:rFonts w:ascii="JOBCM O+ Arial MT" w:hAnsi="JOBCM O+ Arial MT"/>
      <w:color w:val="auto"/>
    </w:rPr>
  </w:style>
  <w:style w:type="character" w:styleId="UnresolvedMention">
    <w:name w:val="Unresolved Mention"/>
    <w:basedOn w:val="DefaultParagraphFont"/>
    <w:uiPriority w:val="99"/>
    <w:semiHidden/>
    <w:unhideWhenUsed/>
    <w:rsid w:val="00DF3BA7"/>
    <w:rPr>
      <w:color w:val="605E5C"/>
      <w:shd w:val="clear" w:color="auto" w:fill="E1DFDD"/>
    </w:rPr>
  </w:style>
  <w:style w:type="character" w:customStyle="1" w:styleId="contextheadline3">
    <w:name w:val="contextheadline3"/>
    <w:basedOn w:val="DefaultParagraphFont"/>
    <w:rsid w:val="00452BCA"/>
    <w:rPr>
      <w:b/>
      <w:bCs/>
      <w:vanish w:val="0"/>
      <w:webHidden w:val="0"/>
      <w:specVanish w:val="0"/>
    </w:rPr>
  </w:style>
  <w:style w:type="paragraph" w:customStyle="1" w:styleId="statutory-body-2em">
    <w:name w:val="statutory-body-2em"/>
    <w:basedOn w:val="Normal"/>
    <w:rsid w:val="00452BCA"/>
    <w:pPr>
      <w:ind w:left="480" w:firstLine="240"/>
    </w:pPr>
    <w:rPr>
      <w:rFonts w:eastAsia="Times New Roman"/>
      <w:szCs w:val="24"/>
    </w:rPr>
  </w:style>
  <w:style w:type="paragraph" w:customStyle="1" w:styleId="statutory-body-3em">
    <w:name w:val="statutory-body-3em"/>
    <w:basedOn w:val="Normal"/>
    <w:rsid w:val="00452BCA"/>
    <w:pPr>
      <w:ind w:left="720" w:firstLine="240"/>
    </w:pPr>
    <w:rPr>
      <w:rFonts w:eastAsia="Times New Roman"/>
      <w:szCs w:val="24"/>
    </w:rPr>
  </w:style>
  <w:style w:type="paragraph" w:customStyle="1" w:styleId="statutory-body-4em">
    <w:name w:val="statutory-body-4em"/>
    <w:basedOn w:val="Normal"/>
    <w:rsid w:val="00452BCA"/>
    <w:pPr>
      <w:ind w:left="960" w:firstLine="240"/>
    </w:pPr>
    <w:rPr>
      <w:rFonts w:eastAsia="Times New Roman"/>
      <w:szCs w:val="24"/>
    </w:rPr>
  </w:style>
  <w:style w:type="character" w:customStyle="1" w:styleId="stdref1">
    <w:name w:val="stdref1"/>
    <w:basedOn w:val="DefaultParagraphFont"/>
    <w:rsid w:val="00452BCA"/>
    <w:rPr>
      <w:color w:val="0F0D61"/>
    </w:rPr>
  </w:style>
  <w:style w:type="paragraph" w:customStyle="1" w:styleId="indent-2">
    <w:name w:val="indent-2"/>
    <w:basedOn w:val="Normal"/>
    <w:rsid w:val="00A75298"/>
    <w:pPr>
      <w:spacing w:before="100" w:beforeAutospacing="1" w:after="100" w:afterAutospacing="1"/>
    </w:pPr>
    <w:rPr>
      <w:rFonts w:eastAsia="Times New Roman"/>
      <w:szCs w:val="24"/>
    </w:rPr>
  </w:style>
  <w:style w:type="character" w:customStyle="1" w:styleId="paragraph-hierarchy">
    <w:name w:val="paragraph-hierarchy"/>
    <w:basedOn w:val="DefaultParagraphFont"/>
    <w:rsid w:val="00A75298"/>
  </w:style>
  <w:style w:type="character" w:customStyle="1" w:styleId="paren">
    <w:name w:val="paren"/>
    <w:basedOn w:val="DefaultParagraphFont"/>
    <w:rsid w:val="00A75298"/>
  </w:style>
  <w:style w:type="paragraph" w:customStyle="1" w:styleId="indent-1">
    <w:name w:val="indent-1"/>
    <w:basedOn w:val="Normal"/>
    <w:rsid w:val="00A75298"/>
    <w:pPr>
      <w:spacing w:before="100" w:beforeAutospacing="1" w:after="100" w:afterAutospacing="1"/>
    </w:pPr>
    <w:rPr>
      <w:rFonts w:eastAsia="Times New Roman"/>
      <w:szCs w:val="24"/>
    </w:rPr>
  </w:style>
  <w:style w:type="paragraph" w:customStyle="1" w:styleId="TableParagraph">
    <w:name w:val="Table Paragraph"/>
    <w:basedOn w:val="Normal"/>
    <w:uiPriority w:val="1"/>
    <w:qFormat/>
    <w:rsid w:val="00570D3B"/>
    <w:pPr>
      <w:widowControl w:val="0"/>
      <w:autoSpaceDE w:val="0"/>
      <w:autoSpaceDN w:val="0"/>
      <w:ind w:left="111"/>
    </w:pPr>
    <w:rPr>
      <w:rFonts w:ascii="Arial" w:eastAsia="Arial" w:hAnsi="Arial" w:cs="Arial"/>
      <w:sz w:val="22"/>
      <w:szCs w:val="22"/>
    </w:rPr>
  </w:style>
  <w:style w:type="numbering" w:customStyle="1" w:styleId="Style1">
    <w:name w:val="Style1"/>
    <w:uiPriority w:val="99"/>
    <w:rsid w:val="009346C7"/>
    <w:pPr>
      <w:numPr>
        <w:numId w:val="13"/>
      </w:numPr>
    </w:pPr>
  </w:style>
  <w:style w:type="numbering" w:customStyle="1" w:styleId="Style2">
    <w:name w:val="Style2"/>
    <w:uiPriority w:val="99"/>
    <w:rsid w:val="00DB41BA"/>
    <w:pPr>
      <w:numPr>
        <w:numId w:val="14"/>
      </w:numPr>
    </w:pPr>
  </w:style>
  <w:style w:type="numbering" w:customStyle="1" w:styleId="Style3">
    <w:name w:val="Style3"/>
    <w:uiPriority w:val="99"/>
    <w:rsid w:val="00903EF9"/>
    <w:pPr>
      <w:numPr>
        <w:numId w:val="15"/>
      </w:numPr>
    </w:pPr>
  </w:style>
  <w:style w:type="numbering" w:customStyle="1" w:styleId="Style4">
    <w:name w:val="Style4"/>
    <w:uiPriority w:val="99"/>
    <w:rsid w:val="00A22089"/>
    <w:pPr>
      <w:numPr>
        <w:numId w:val="1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ed.gov/grants-and-programs/grants-higher-education/grants-hbcus/title-iii-part-b-strengthening-historically-black-colleges-and-universities-program" TargetMode="External" /><Relationship Id="rId11" Type="http://schemas.openxmlformats.org/officeDocument/2006/relationships/hyperlink" Target="mailto:Wendy.Lawrence@ed.gov" TargetMode="External" /><Relationship Id="rId12" Type="http://schemas.openxmlformats.org/officeDocument/2006/relationships/hyperlink" Target="mailto:support@grants.gov" TargetMode="External" /><Relationship Id="rId13" Type="http://schemas.openxmlformats.org/officeDocument/2006/relationships/hyperlink" Target="https://www.grants.gov/support/" TargetMode="External" /><Relationship Id="rId14" Type="http://schemas.openxmlformats.org/officeDocument/2006/relationships/hyperlink" Target="http://uscode.house.gov/view.xhtml?path=/prelim@title20/chapter28/subchapter3/partB&amp;edition=prelim" TargetMode="External" /><Relationship Id="rId15" Type="http://schemas.openxmlformats.org/officeDocument/2006/relationships/hyperlink" Target="http://uscode.house.gov/view.xhtml?req=granuleid:USC-prelim-title20-section1067q&amp;num=0&amp;edition=prelim" TargetMode="External" /><Relationship Id="rId16" Type="http://schemas.openxmlformats.org/officeDocument/2006/relationships/hyperlink" Target="http://www.ecfr.gov/cgi-bin/text-idx?SID=ad85b525003ab09ae4e247efe4991030&amp;node=pt34.3.608&amp;rgn=div5" TargetMode="External" /><Relationship Id="rId17" Type="http://schemas.openxmlformats.org/officeDocument/2006/relationships/hyperlink" Target="https://www.ed.gov/policy/fund/reg/edgarReg/edgar.html" TargetMode="External" /><Relationship Id="rId18" Type="http://schemas.openxmlformats.org/officeDocument/2006/relationships/hyperlink" Target="https://www.whitehouse.gov/omb/information-for-agencies/circulars/" TargetMode="External" /><Relationship Id="rId19" Type="http://schemas.openxmlformats.org/officeDocument/2006/relationships/hyperlink" Target="https://hepis.ed.gov/main" TargetMode="External" /><Relationship Id="rId2" Type="http://schemas.openxmlformats.org/officeDocument/2006/relationships/webSettings" Target="webSettings.xml" /><Relationship Id="rId20" Type="http://schemas.openxmlformats.org/officeDocument/2006/relationships/footer" Target="footer1.xml" /><Relationship Id="rId21" Type="http://schemas.openxmlformats.org/officeDocument/2006/relationships/hyperlink" Target="mailto:Vicki.Robinson@ed.gov" TargetMode="External" /><Relationship Id="rId22" Type="http://schemas.openxmlformats.org/officeDocument/2006/relationships/hyperlink" Target="https://www.whitehouse.gov/wp-content/uploads/2023/06/SPOC-list-as-of-2023.pdf" TargetMode="External" /><Relationship Id="rId23" Type="http://schemas.openxmlformats.org/officeDocument/2006/relationships/hyperlink" Target="https://www2.ed.gov/fund/grant/about/training-management.html" TargetMode="External" /><Relationship Id="rId24" Type="http://schemas.openxmlformats.org/officeDocument/2006/relationships/hyperlink" Target="https://www.ed.gov/equity" TargetMode="External" /><Relationship Id="rId25" Type="http://schemas.openxmlformats.org/officeDocument/2006/relationships/hyperlink" Target="https://www2.ed.gov/fund/grant/apply/appforms/appforms.html" TargetMode="External" /><Relationship Id="rId26" Type="http://schemas.openxmlformats.org/officeDocument/2006/relationships/hyperlink" Target="https://hepis.ed.gov/" TargetMode="External" /><Relationship Id="rId27" Type="http://schemas.openxmlformats.org/officeDocument/2006/relationships/header" Target="header1.xml" /><Relationship Id="rId28" Type="http://schemas.openxmlformats.org/officeDocument/2006/relationships/footer" Target="footer2.xml" /><Relationship Id="rId29" Type="http://schemas.openxmlformats.org/officeDocument/2006/relationships/hyperlink" Target="https://www.ecfr.gov/current/title-34/section-608.21" TargetMode="External" /><Relationship Id="rId3" Type="http://schemas.openxmlformats.org/officeDocument/2006/relationships/fontTable" Target="fontTable.xml" /><Relationship Id="rId30" Type="http://schemas.openxmlformats.org/officeDocument/2006/relationships/hyperlink" Target="https://www.govinfo.gov/link/uscode/20/1063a" TargetMode="External" /><Relationship Id="rId31" Type="http://schemas.openxmlformats.org/officeDocument/2006/relationships/hyperlink" Target="https://www.grants.gov/applicants/applicant-faqs" TargetMode="External" /><Relationship Id="rId32" Type="http://schemas.openxmlformats.org/officeDocument/2006/relationships/hyperlink" Target="https://apply07.grants.gov/help/html/help/Applicants/ApplyNow.htm" TargetMode="External" /><Relationship Id="rId33" Type="http://schemas.openxmlformats.org/officeDocument/2006/relationships/hyperlink" Target="https://www.grants.gov/applicants/workspace-overview.html" TargetMode="External" /><Relationship Id="rId34" Type="http://schemas.openxmlformats.org/officeDocument/2006/relationships/hyperlink" Target="https://apply07.grants.gov/help/html/help/ManageWorkspaces/UploadIndividualPDFForms.htm" TargetMode="External" /><Relationship Id="rId35" Type="http://schemas.openxmlformats.org/officeDocument/2006/relationships/hyperlink" Target="https://www.grants.gov/applicants/adobe-software-compatibility.html" TargetMode="External" /><Relationship Id="rId36" Type="http://schemas.openxmlformats.org/officeDocument/2006/relationships/hyperlink" Target="https://www.grants.gov/applicants/grant-applications/track-my-application" TargetMode="External" /><Relationship Id="rId37" Type="http://schemas.openxmlformats.org/officeDocument/2006/relationships/hyperlink" Target="http://www.grants.gov/applicants/applicant-training.html" TargetMode="External" /><Relationship Id="rId38" Type="http://schemas.openxmlformats.org/officeDocument/2006/relationships/hyperlink" Target="http://www.sam.gov/" TargetMode="External" /><Relationship Id="rId39" Type="http://schemas.openxmlformats.org/officeDocument/2006/relationships/hyperlink" Target="http://www.grants.gov/applicants/applicant-registration" TargetMode="External" /><Relationship Id="rId4" Type="http://schemas.openxmlformats.org/officeDocument/2006/relationships/customXml" Target="../customXml/item1.xml" /><Relationship Id="rId40" Type="http://schemas.openxmlformats.org/officeDocument/2006/relationships/hyperlink" Target="https://www.fsd.gov/sys_attachment.do?sys_id=f51d017e1bab7c105465eaccac4bcb9f%20" TargetMode="External" /><Relationship Id="rId41" Type="http://schemas.openxmlformats.org/officeDocument/2006/relationships/hyperlink" Target="https://sam.gov/content/entity-registration" TargetMode="External" /><Relationship Id="rId42" Type="http://schemas.openxmlformats.org/officeDocument/2006/relationships/hyperlink" Target="https://www.grants.gov/applicants/encountering-error-messages.html" TargetMode="External" /><Relationship Id="rId43" Type="http://schemas.openxmlformats.org/officeDocument/2006/relationships/hyperlink" Target="http://www.grants.gov/applicants/adobe-software-" TargetMode="External" /><Relationship Id="rId44" Type="http://schemas.openxmlformats.org/officeDocument/2006/relationships/hyperlink" Target="https://grants-portal.psc.gov/Welcome.aspx?pt=Grants" TargetMode="External" /><Relationship Id="rId45" Type="http://schemas.openxmlformats.org/officeDocument/2006/relationships/hyperlink" Target="https://www.grants.gov/support" TargetMode="External" /><Relationship Id="rId46" Type="http://schemas.openxmlformats.org/officeDocument/2006/relationships/hyperlink" Target="http://www.grants.gov/applicants/applicant-faqs.html" TargetMode="External" /><Relationship Id="rId47" Type="http://schemas.openxmlformats.org/officeDocument/2006/relationships/hyperlink" Target="http://www.grants.gov/" TargetMode="External" /><Relationship Id="rId48" Type="http://schemas.openxmlformats.org/officeDocument/2006/relationships/hyperlink" Target="http://www.federalregister.gov/d/2022-26554" TargetMode="External" /><Relationship Id="rId49" Type="http://schemas.openxmlformats.org/officeDocument/2006/relationships/hyperlink" Target="https://www.ed.gov/grants-and-programs/apply-grant/grant-application-and-other-forms" TargetMode="External" /><Relationship Id="rId5" Type="http://schemas.openxmlformats.org/officeDocument/2006/relationships/customXml" Target="../customXml/item2.xml" /><Relationship Id="rId50" Type="http://schemas.openxmlformats.org/officeDocument/2006/relationships/theme" Target="theme/theme1.xml" /><Relationship Id="rId51" Type="http://schemas.openxmlformats.org/officeDocument/2006/relationships/numbering" Target="numbering.xml" /><Relationship Id="rId52" Type="http://schemas.openxmlformats.org/officeDocument/2006/relationships/styles" Target="styles.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png" /><Relationship Id="rId9"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02e41e38-1731-4866-b09a-6257d8bc047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6" ma:contentTypeDescription="Create a new document." ma:contentTypeScope="" ma:versionID="9813cbf2d9a32af414ac8bf23e4c85cd">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d319d3e12437b7e2d9a2f41d2c497ecb"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_activity"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339109-7746-4C8C-AB4E-33C9AF1C3E03}">
  <ds:schemaRefs>
    <ds:schemaRef ds:uri="http://schemas.microsoft.com/office/2006/metadata/properties"/>
    <ds:schemaRef ds:uri="http://schemas.microsoft.com/office/infopath/2007/PartnerControls"/>
    <ds:schemaRef ds:uri="02e41e38-1731-4866-b09a-6257d8bc047f"/>
  </ds:schemaRefs>
</ds:datastoreItem>
</file>

<file path=customXml/itemProps2.xml><?xml version="1.0" encoding="utf-8"?>
<ds:datastoreItem xmlns:ds="http://schemas.openxmlformats.org/officeDocument/2006/customXml" ds:itemID="{92F5D46E-6AEB-46D6-B028-9F57E6231AC9}">
  <ds:schemaRefs>
    <ds:schemaRef ds:uri="http://schemas.microsoft.com/sharepoint/v3/contenttype/forms"/>
  </ds:schemaRefs>
</ds:datastoreItem>
</file>

<file path=customXml/itemProps3.xml><?xml version="1.0" encoding="utf-8"?>
<ds:datastoreItem xmlns:ds="http://schemas.openxmlformats.org/officeDocument/2006/customXml" ds:itemID="{AF16B18D-A278-4841-BBEC-82DEFE776A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4A037FD-7996-493D-9826-488384233E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7676</Words>
  <Characters>43758</Characters>
  <Application>Microsoft Office Word</Application>
  <DocSecurity>0</DocSecurity>
  <Lines>364</Lines>
  <Paragraphs>102</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51332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Vicki Robinson</dc:creator>
  <cp:lastModifiedBy>Mullan, Kate</cp:lastModifiedBy>
  <cp:revision>2</cp:revision>
  <cp:lastPrinted>2015-05-13T18:20:00Z</cp:lastPrinted>
  <dcterms:created xsi:type="dcterms:W3CDTF">2024-12-03T18:50:00Z</dcterms:created>
  <dcterms:modified xsi:type="dcterms:W3CDTF">2024-12-03T18:50:00Z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ies>
</file>