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D71EB" w:rsidP="004061FC" w14:paraId="3BD4180D" w14:textId="06A2F48F">
      <w:r>
        <w:tab/>
      </w:r>
      <w:r>
        <w:tab/>
      </w:r>
      <w:r>
        <w:tab/>
      </w:r>
    </w:p>
    <w:p w:rsidR="00BE4155" w:rsidP="004061FC" w14:paraId="39872B58" w14:textId="0611027B">
      <w:pPr>
        <w:jc w:val="right"/>
      </w:pPr>
      <w:r w:rsidRPr="00F4129F">
        <w:tab/>
      </w:r>
      <w:r w:rsidR="0027479B">
        <w:t xml:space="preserve">February </w:t>
      </w:r>
      <w:r w:rsidR="006C61AA">
        <w:t>11</w:t>
      </w:r>
      <w:r w:rsidR="0027479B">
        <w:t>, 2025</w:t>
      </w:r>
    </w:p>
    <w:p w:rsidR="004061FC" w:rsidP="004061FC" w14:paraId="353F5ED0" w14:textId="77777777"/>
    <w:p w:rsidR="00BE4155" w:rsidRPr="004061FC" w:rsidP="004061FC" w14:paraId="39872B5A" w14:textId="22EE910D">
      <w:pPr>
        <w:spacing w:after="240"/>
        <w:rPr>
          <w:b/>
          <w:bCs/>
        </w:rPr>
      </w:pPr>
      <w:r w:rsidRPr="004061FC">
        <w:rPr>
          <w:b/>
          <w:bCs/>
        </w:rPr>
        <w:t>MEMORANDUM</w:t>
      </w:r>
    </w:p>
    <w:p w:rsidR="00BE4155" w:rsidRPr="004061FC" w:rsidP="004061FC" w14:paraId="39872B5B" w14:textId="27E2A700">
      <w:pPr>
        <w:spacing w:after="120"/>
      </w:pPr>
      <w:r w:rsidRPr="00D7698D">
        <w:rPr>
          <w:rStyle w:val="MessageHeaderLabel"/>
          <w:rFonts w:ascii="Times New Roman" w:hAnsi="Times New Roman" w:cs="Times New Roman"/>
          <w:spacing w:val="-20"/>
          <w:sz w:val="24"/>
          <w:szCs w:val="24"/>
        </w:rPr>
        <w:t>T</w:t>
      </w:r>
      <w:r w:rsidRPr="00D7698D">
        <w:rPr>
          <w:rStyle w:val="MessageHeaderLabel"/>
          <w:rFonts w:ascii="Times New Roman" w:hAnsi="Times New Roman" w:cs="Times New Roman"/>
          <w:sz w:val="24"/>
          <w:szCs w:val="24"/>
        </w:rPr>
        <w:t>o:</w:t>
      </w:r>
      <w:r w:rsidRPr="00D7698D" w:rsidR="796BDFB1">
        <w:rPr>
          <w:rStyle w:val="MessageHeaderLabel"/>
          <w:rFonts w:ascii="Times New Roman" w:hAnsi="Times New Roman" w:cs="Times New Roman"/>
          <w:sz w:val="24"/>
          <w:szCs w:val="24"/>
        </w:rPr>
        <w:t xml:space="preserve"> </w:t>
      </w:r>
      <w:r w:rsidRPr="00D7698D">
        <w:tab/>
      </w:r>
      <w:r w:rsidR="004061FC">
        <w:tab/>
      </w:r>
      <w:r w:rsidR="00D37C21">
        <w:t>Dominic Mancini, Acting Administrator, Office of Information and Regulatory Aff</w:t>
      </w:r>
      <w:r w:rsidR="0019644E">
        <w:t>airs</w:t>
      </w:r>
    </w:p>
    <w:p w:rsidR="00BE4155" w:rsidRPr="00D7698D" w:rsidP="004061FC" w14:paraId="39872B5C" w14:textId="7C4980F2">
      <w:pPr>
        <w:spacing w:after="120"/>
      </w:pPr>
      <w:r w:rsidRPr="00D7698D">
        <w:rPr>
          <w:rStyle w:val="MessageHeaderLabel"/>
          <w:rFonts w:ascii="Times New Roman" w:hAnsi="Times New Roman" w:cs="Times New Roman"/>
          <w:sz w:val="24"/>
          <w:szCs w:val="24"/>
        </w:rPr>
        <w:t>From:</w:t>
      </w:r>
      <w:r w:rsidRPr="00D7698D" w:rsidR="2B3465DF">
        <w:rPr>
          <w:rStyle w:val="MessageHeaderLabel"/>
          <w:rFonts w:ascii="Times New Roman" w:hAnsi="Times New Roman" w:cs="Times New Roman"/>
          <w:sz w:val="24"/>
          <w:szCs w:val="24"/>
        </w:rPr>
        <w:t xml:space="preserve"> </w:t>
      </w:r>
      <w:r w:rsidRPr="00D7698D">
        <w:tab/>
      </w:r>
      <w:r w:rsidR="004061FC">
        <w:tab/>
      </w:r>
      <w:r w:rsidR="003C5E30">
        <w:t xml:space="preserve">Rachel Oglesby, </w:t>
      </w:r>
      <w:r w:rsidR="003C178F">
        <w:t>Chief of Staff</w:t>
      </w:r>
      <w:r w:rsidR="003C178F">
        <w:t xml:space="preserve">, Department of </w:t>
      </w:r>
      <w:r w:rsidR="003C5E30">
        <w:t>E</w:t>
      </w:r>
      <w:r w:rsidR="003C178F">
        <w:t>ducation</w:t>
      </w:r>
      <w:r w:rsidR="003C5E30">
        <w:t xml:space="preserve"> </w:t>
      </w:r>
    </w:p>
    <w:p w:rsidR="00962534" w:rsidRPr="00BC2E91" w:rsidP="00BC2E91" w14:paraId="4EB32CBA" w14:textId="4DEA148F">
      <w:pPr>
        <w:pBdr>
          <w:bottom w:val="single" w:sz="12" w:space="1" w:color="auto"/>
        </w:pBdr>
        <w:spacing w:after="120"/>
        <w:ind w:left="1440" w:hanging="1440"/>
      </w:pPr>
      <w:r w:rsidRPr="00D7698D">
        <w:rPr>
          <w:rStyle w:val="MessageHeaderLabel"/>
          <w:rFonts w:ascii="Times New Roman" w:hAnsi="Times New Roman" w:cs="Times New Roman"/>
          <w:sz w:val="24"/>
          <w:szCs w:val="24"/>
        </w:rPr>
        <w:t>Re:</w:t>
      </w:r>
      <w:r w:rsidRPr="00D7698D" w:rsidR="2BF68B51">
        <w:rPr>
          <w:rStyle w:val="MessageHeaderLabel"/>
          <w:rFonts w:ascii="Times New Roman" w:hAnsi="Times New Roman" w:cs="Times New Roman"/>
          <w:sz w:val="24"/>
          <w:szCs w:val="24"/>
        </w:rPr>
        <w:t xml:space="preserve"> </w:t>
      </w:r>
      <w:r w:rsidRPr="00D7698D">
        <w:tab/>
      </w:r>
      <w:r w:rsidR="00477A1B">
        <w:t xml:space="preserve">Requested </w:t>
      </w:r>
      <w:r w:rsidR="00E86C4E">
        <w:t>OMB Action</w:t>
      </w:r>
      <w:r w:rsidR="00477A1B">
        <w:t xml:space="preserve"> for </w:t>
      </w:r>
      <w:r w:rsidR="006414DE">
        <w:t xml:space="preserve">2024-25 </w:t>
      </w:r>
      <w:r w:rsidR="00810B81">
        <w:t xml:space="preserve">School Pulse Panel </w:t>
      </w:r>
      <w:r w:rsidR="00113E55">
        <w:t>Data Collection</w:t>
      </w:r>
      <w:r w:rsidR="004B5FD3">
        <w:t xml:space="preserve"> </w:t>
      </w:r>
      <w:r w:rsidR="0031156D">
        <w:t>30D</w:t>
      </w:r>
      <w:r w:rsidR="0014733A">
        <w:t xml:space="preserve"> Revision </w:t>
      </w:r>
      <w:r w:rsidR="0031156D">
        <w:br/>
      </w:r>
      <w:r w:rsidR="004B5FD3">
        <w:t>(</w:t>
      </w:r>
      <w:r w:rsidR="00E86C4E">
        <w:t>OMB# 1850-</w:t>
      </w:r>
      <w:r w:rsidR="006414DE">
        <w:t>0969 v</w:t>
      </w:r>
      <w:r w:rsidR="004D5526">
        <w:t>.</w:t>
      </w:r>
      <w:r w:rsidR="0031156D">
        <w:t>18</w:t>
      </w:r>
      <w:r w:rsidR="00A75B9B">
        <w:t xml:space="preserve"> – ICR 202501-1850-002</w:t>
      </w:r>
      <w:r w:rsidR="004B5FD3">
        <w:t xml:space="preserve">) </w:t>
      </w:r>
    </w:p>
    <w:p w:rsidR="004D5526" w:rsidP="004D5526" w14:paraId="117B6860" w14:textId="7016F2BD">
      <w:pPr>
        <w:rPr>
          <w:lang w:bidi="en-US"/>
        </w:rPr>
      </w:pPr>
      <w:r w:rsidRPr="00EE6DD0">
        <w:t xml:space="preserve">The purpose of this memo is to </w:t>
      </w:r>
      <w:r w:rsidRPr="00EE6DD0">
        <w:rPr>
          <w:lang w:bidi="en-US"/>
        </w:rPr>
        <w:t xml:space="preserve">request immediate review and clearance for the </w:t>
      </w:r>
      <w:r w:rsidRPr="00EE6DD0">
        <w:t>2024-25 School Pulse Panel</w:t>
      </w:r>
      <w:r>
        <w:t xml:space="preserve"> Data Collection 30D Revision (OMB# 1850-0969 v.18</w:t>
      </w:r>
      <w:r>
        <w:rPr>
          <w:lang w:bidi="en-US"/>
        </w:rPr>
        <w:t>)</w:t>
      </w:r>
      <w:r w:rsidRPr="0037508A">
        <w:rPr>
          <w:lang w:bidi="en-US"/>
        </w:rPr>
        <w:t xml:space="preserve">. </w:t>
      </w:r>
      <w:r w:rsidR="007C3BB1">
        <w:rPr>
          <w:lang w:bidi="en-US"/>
        </w:rPr>
        <w:t xml:space="preserve">The urgency of this request is </w:t>
      </w:r>
      <w:r w:rsidR="009753C6">
        <w:rPr>
          <w:lang w:bidi="en-US"/>
        </w:rPr>
        <w:t>driven by a need to use some of the instruments in this package beginning in early March 2025</w:t>
      </w:r>
      <w:r w:rsidR="00FF1C75">
        <w:rPr>
          <w:lang w:bidi="en-US"/>
        </w:rPr>
        <w:t xml:space="preserve">; </w:t>
      </w:r>
      <w:r w:rsidR="00FF1C75">
        <w:rPr>
          <w:lang w:bidi="en-US"/>
        </w:rPr>
        <w:t>in order for</w:t>
      </w:r>
      <w:r w:rsidR="00FF1C75">
        <w:rPr>
          <w:lang w:bidi="en-US"/>
        </w:rPr>
        <w:t xml:space="preserve"> programming to be completed in time, these documents must be approved by February 24, 2025</w:t>
      </w:r>
      <w:r w:rsidR="009753C6">
        <w:rPr>
          <w:lang w:bidi="en-US"/>
        </w:rPr>
        <w:t xml:space="preserve">. </w:t>
      </w:r>
    </w:p>
    <w:p w:rsidR="004D5526" w:rsidP="004D5526" w14:paraId="63394950" w14:textId="77777777">
      <w:pPr>
        <w:rPr>
          <w:lang w:bidi="en-US"/>
        </w:rPr>
      </w:pPr>
    </w:p>
    <w:p w:rsidR="00CB7A69" w:rsidP="00725865" w14:paraId="5C10F70B" w14:textId="465FD3B6">
      <w:pPr>
        <w:pStyle w:val="BeforeBulletedList"/>
        <w:spacing w:after="240" w:line="240" w:lineRule="auto"/>
        <w:rPr>
          <w:rFonts w:ascii="Times New Roman" w:hAnsi="Times New Roman"/>
          <w:color w:val="000000"/>
          <w:sz w:val="24"/>
          <w:szCs w:val="24"/>
        </w:rPr>
      </w:pPr>
      <w:r w:rsidRPr="00725865">
        <w:rPr>
          <w:rFonts w:ascii="Times New Roman" w:hAnsi="Times New Roman"/>
          <w:color w:val="000000"/>
          <w:sz w:val="24"/>
          <w:szCs w:val="24"/>
        </w:rPr>
        <w:t xml:space="preserve">The School Pulse Panel </w:t>
      </w:r>
      <w:r w:rsidR="008C29E0">
        <w:rPr>
          <w:rFonts w:ascii="Times New Roman" w:hAnsi="Times New Roman"/>
          <w:color w:val="000000"/>
          <w:sz w:val="24"/>
          <w:szCs w:val="24"/>
        </w:rPr>
        <w:t xml:space="preserve">(SPP) </w:t>
      </w:r>
      <w:r w:rsidRPr="00725865">
        <w:rPr>
          <w:rFonts w:ascii="Times New Roman" w:hAnsi="Times New Roman"/>
          <w:color w:val="000000"/>
          <w:sz w:val="24"/>
          <w:szCs w:val="24"/>
        </w:rPr>
        <w:t xml:space="preserve">is an ongoing study conducted by the National Center for Education Statistics (NCES), part of the Institute of Education Sciences (IES), within the United States Department of Education, to collect </w:t>
      </w:r>
      <w:r w:rsidR="00920E0C">
        <w:rPr>
          <w:rFonts w:ascii="Times New Roman" w:hAnsi="Times New Roman"/>
          <w:color w:val="000000"/>
          <w:sz w:val="24"/>
          <w:szCs w:val="24"/>
        </w:rPr>
        <w:t>monthly</w:t>
      </w:r>
      <w:r w:rsidRPr="00725865">
        <w:rPr>
          <w:rFonts w:ascii="Times New Roman" w:hAnsi="Times New Roman"/>
          <w:color w:val="000000"/>
          <w:sz w:val="24"/>
          <w:szCs w:val="24"/>
        </w:rPr>
        <w:t xml:space="preserve"> data on current and emerging issues concerning students and staff in U.S. public primary, middle, high, and combined-grade schools. Specifically, the survey </w:t>
      </w:r>
      <w:r w:rsidR="00920E0C">
        <w:rPr>
          <w:rFonts w:ascii="Times New Roman" w:hAnsi="Times New Roman"/>
          <w:color w:val="000000"/>
          <w:sz w:val="24"/>
          <w:szCs w:val="24"/>
        </w:rPr>
        <w:t>a</w:t>
      </w:r>
      <w:r w:rsidRPr="00725865">
        <w:rPr>
          <w:rFonts w:ascii="Times New Roman" w:hAnsi="Times New Roman"/>
          <w:color w:val="000000"/>
          <w:sz w:val="24"/>
          <w:szCs w:val="24"/>
        </w:rPr>
        <w:t>sk</w:t>
      </w:r>
      <w:r w:rsidR="00920E0C">
        <w:rPr>
          <w:rFonts w:ascii="Times New Roman" w:hAnsi="Times New Roman"/>
          <w:color w:val="000000"/>
          <w:sz w:val="24"/>
          <w:szCs w:val="24"/>
        </w:rPr>
        <w:t>s</w:t>
      </w:r>
      <w:r w:rsidRPr="00725865">
        <w:rPr>
          <w:rFonts w:ascii="Times New Roman" w:hAnsi="Times New Roman"/>
          <w:color w:val="000000"/>
          <w:sz w:val="24"/>
          <w:szCs w:val="24"/>
        </w:rPr>
        <w:t xml:space="preserve"> school leaders about topics such as staffing, college and career readiness, artificial intelligence, tutoring, summer and after-school programs, facilities, and learning strategies and recovery, among other topics. The SPP has become one of the nation’s main sources of timely and reliable data on issues concerning the education environment, as reported by principals in U.S. public schools.</w:t>
      </w:r>
    </w:p>
    <w:p w:rsidR="00C1392C" w:rsidRPr="008C29E0" w:rsidP="008C29E0" w14:paraId="713FE6DF" w14:textId="357E3FE2">
      <w:r>
        <w:t>Because SPP is a monthly panel that exists</w:t>
      </w:r>
      <w:r w:rsidR="00C75934">
        <w:t xml:space="preserve"> in part to respond to federal government requests for data from schools and districts, its clearance structure is unusual and dynamic.</w:t>
      </w:r>
      <w:r w:rsidR="00936EA7">
        <w:t xml:space="preserve"> Every quarter</w:t>
      </w:r>
      <w:r w:rsidR="00C75934">
        <w:t xml:space="preserve"> </w:t>
      </w:r>
      <w:r w:rsidR="00FC3F6D">
        <w:t>NCES submits a new set of instruments</w:t>
      </w:r>
      <w:r w:rsidR="00936EA7">
        <w:t xml:space="preserve"> designed</w:t>
      </w:r>
      <w:r w:rsidR="00B67FBF">
        <w:t xml:space="preserve"> </w:t>
      </w:r>
      <w:r w:rsidR="00936EA7">
        <w:t xml:space="preserve">for </w:t>
      </w:r>
      <w:r w:rsidR="00BF2774">
        <w:t xml:space="preserve">three months of data collection </w:t>
      </w:r>
      <w:r w:rsidR="00FC3F6D">
        <w:t>for 30 days of public comment and OMB review</w:t>
      </w:r>
      <w:r w:rsidR="00936EA7">
        <w:t xml:space="preserve">. </w:t>
      </w:r>
      <w:r w:rsidR="00CA3983">
        <w:t>Concurrent with</w:t>
      </w:r>
      <w:r w:rsidR="00936EA7">
        <w:t xml:space="preserve"> the public and OMB review processes, the </w:t>
      </w:r>
      <w:r w:rsidR="004639CB">
        <w:t xml:space="preserve">questionnaire </w:t>
      </w:r>
      <w:r w:rsidR="00936EA7">
        <w:t>items included in th</w:t>
      </w:r>
      <w:r w:rsidR="004639CB">
        <w:t>e</w:t>
      </w:r>
      <w:r w:rsidR="00936EA7">
        <w:t xml:space="preserve"> 30-day package undergo cognitive testing and are then </w:t>
      </w:r>
      <w:r w:rsidR="00CF2F1F">
        <w:t>finalized</w:t>
      </w:r>
      <w:r w:rsidR="00936EA7">
        <w:t xml:space="preserve"> by a</w:t>
      </w:r>
      <w:r w:rsidR="004639CB">
        <w:t xml:space="preserve">n additional </w:t>
      </w:r>
      <w:r w:rsidR="00936EA7">
        <w:t>nonsub</w:t>
      </w:r>
      <w:r w:rsidR="00CF2F1F">
        <w:t>stantive</w:t>
      </w:r>
      <w:r w:rsidR="00936EA7">
        <w:t xml:space="preserve"> change request</w:t>
      </w:r>
      <w:r w:rsidR="004639CB">
        <w:t xml:space="preserve"> after OMB approves the 30-day package</w:t>
      </w:r>
      <w:r w:rsidR="00936EA7">
        <w:t xml:space="preserve">. </w:t>
      </w:r>
      <w:r w:rsidR="0076428E">
        <w:t xml:space="preserve">The most recent 30-day package was submitted </w:t>
      </w:r>
      <w:r w:rsidR="005E1F2D">
        <w:t xml:space="preserve">on December 13, </w:t>
      </w:r>
      <w:r w:rsidR="005E1F2D">
        <w:t>2024</w:t>
      </w:r>
      <w:r w:rsidR="005E1F2D">
        <w:t xml:space="preserve"> and completed 30 days of public comment on January 13, 2025. </w:t>
      </w:r>
      <w:r w:rsidR="00E803AB">
        <w:t xml:space="preserve">NCES requested clearance for that package by </w:t>
      </w:r>
      <w:r w:rsidR="00444AE6">
        <w:t xml:space="preserve">January 29, 2025. </w:t>
      </w:r>
      <w:r w:rsidR="00E803AB">
        <w:t xml:space="preserve">A change request to refine </w:t>
      </w:r>
      <w:r w:rsidR="00E32B25">
        <w:t>questionnaire</w:t>
      </w:r>
      <w:r w:rsidR="00E803AB">
        <w:t xml:space="preserve"> items was due </w:t>
      </w:r>
      <w:r w:rsidR="00444AE6">
        <w:t xml:space="preserve">for submission to OMB on </w:t>
      </w:r>
      <w:r w:rsidR="00E32B25">
        <w:t xml:space="preserve">February 4, </w:t>
      </w:r>
      <w:r w:rsidR="00E32B25">
        <w:t>2025</w:t>
      </w:r>
      <w:r w:rsidR="00E32B25">
        <w:t xml:space="preserve"> in time</w:t>
      </w:r>
      <w:r w:rsidR="00EE6DD0">
        <w:t xml:space="preserve"> for clearance of the </w:t>
      </w:r>
      <w:r w:rsidR="004639CB">
        <w:t xml:space="preserve">final </w:t>
      </w:r>
      <w:r w:rsidR="00EE6DD0">
        <w:t>items to be used in</w:t>
      </w:r>
      <w:r w:rsidR="00E32B25">
        <w:t xml:space="preserve"> fielding the March, April, May, and June 2025 SPP questionnaires.</w:t>
      </w:r>
    </w:p>
    <w:p w:rsidR="00CB7A69" w:rsidRPr="00CB7A69" w:rsidP="00CB7A69" w14:paraId="2F0934A4" w14:textId="77777777"/>
    <w:p w:rsidR="005B14CC" w:rsidP="005B14CC" w14:paraId="3A3734D2" w14:textId="2DA64B69">
      <w:pPr>
        <w:rPr>
          <w:lang w:bidi="en-US"/>
        </w:rPr>
      </w:pPr>
      <w:r w:rsidRPr="0037508A">
        <w:rPr>
          <w:lang w:bidi="en-US"/>
        </w:rPr>
        <w:t xml:space="preserve">The purpose of this </w:t>
      </w:r>
      <w:r w:rsidR="00E8140E">
        <w:rPr>
          <w:lang w:bidi="en-US"/>
        </w:rPr>
        <w:t xml:space="preserve">action is to </w:t>
      </w:r>
      <w:r w:rsidR="0045039C">
        <w:rPr>
          <w:lang w:bidi="en-US"/>
        </w:rPr>
        <w:t xml:space="preserve">request </w:t>
      </w:r>
      <w:r w:rsidR="00BB673A">
        <w:rPr>
          <w:lang w:bidi="en-US"/>
        </w:rPr>
        <w:t xml:space="preserve">the opening of the record to allow NCES to update with the final documents, and to request </w:t>
      </w:r>
      <w:r w:rsidR="0045039C">
        <w:rPr>
          <w:lang w:bidi="en-US"/>
        </w:rPr>
        <w:t>immediate clearance for</w:t>
      </w:r>
      <w:r w:rsidRPr="0037508A">
        <w:rPr>
          <w:lang w:bidi="en-US"/>
        </w:rPr>
        <w:t xml:space="preserve"> </w:t>
      </w:r>
      <w:r w:rsidR="005464E9">
        <w:rPr>
          <w:lang w:bidi="en-US"/>
        </w:rPr>
        <w:t xml:space="preserve">all </w:t>
      </w:r>
      <w:r w:rsidR="00BB673A">
        <w:rPr>
          <w:lang w:bidi="en-US"/>
        </w:rPr>
        <w:t xml:space="preserve">final </w:t>
      </w:r>
      <w:r w:rsidR="005464E9">
        <w:rPr>
          <w:lang w:bidi="en-US"/>
        </w:rPr>
        <w:t xml:space="preserve">documents associated with the </w:t>
      </w:r>
      <w:r w:rsidR="00F33900">
        <w:rPr>
          <w:lang w:bidi="en-US"/>
        </w:rPr>
        <w:t>package</w:t>
      </w:r>
      <w:r w:rsidRPr="0037508A">
        <w:rPr>
          <w:lang w:bidi="en-US"/>
        </w:rPr>
        <w:t xml:space="preserve">. </w:t>
      </w:r>
      <w:r w:rsidR="008A02A0">
        <w:rPr>
          <w:lang w:bidi="en-US"/>
        </w:rPr>
        <w:t xml:space="preserve">The documents have been significantly revised </w:t>
      </w:r>
      <w:r w:rsidR="007059C1">
        <w:rPr>
          <w:lang w:bidi="en-US"/>
        </w:rPr>
        <w:t xml:space="preserve">since their submission for 30 days of public comment. </w:t>
      </w:r>
      <w:r w:rsidR="007059C1">
        <w:rPr>
          <w:lang w:bidi="en-US"/>
        </w:rPr>
        <w:t>The vast majority of</w:t>
      </w:r>
      <w:r w:rsidR="007059C1">
        <w:rPr>
          <w:lang w:bidi="en-US"/>
        </w:rPr>
        <w:t xml:space="preserve"> those revisions have been in accordance with the findings of cognitive testing</w:t>
      </w:r>
      <w:r w:rsidR="005171BF">
        <w:rPr>
          <w:lang w:bidi="en-US"/>
        </w:rPr>
        <w:t xml:space="preserve"> of the research instruments. Under normal operations, the 30-day </w:t>
      </w:r>
      <w:r w:rsidR="00967539">
        <w:rPr>
          <w:lang w:bidi="en-US"/>
        </w:rPr>
        <w:t>package would have undergone OMB review and approval</w:t>
      </w:r>
      <w:r w:rsidR="007C086E">
        <w:rPr>
          <w:lang w:bidi="en-US"/>
        </w:rPr>
        <w:t>,</w:t>
      </w:r>
      <w:r w:rsidR="00967539">
        <w:rPr>
          <w:lang w:bidi="en-US"/>
        </w:rPr>
        <w:t xml:space="preserve"> and NCES would have </w:t>
      </w:r>
      <w:r w:rsidR="007C086E">
        <w:rPr>
          <w:lang w:bidi="en-US"/>
        </w:rPr>
        <w:t xml:space="preserve">then </w:t>
      </w:r>
      <w:r w:rsidR="00967539">
        <w:rPr>
          <w:lang w:bidi="en-US"/>
        </w:rPr>
        <w:t xml:space="preserve">submitted a separate </w:t>
      </w:r>
      <w:r w:rsidR="007C086E">
        <w:rPr>
          <w:lang w:bidi="en-US"/>
        </w:rPr>
        <w:t>change request</w:t>
      </w:r>
      <w:r w:rsidR="00967539">
        <w:rPr>
          <w:lang w:bidi="en-US"/>
        </w:rPr>
        <w:t>. Given the stoppage in work</w:t>
      </w:r>
      <w:r w:rsidR="007C086E">
        <w:rPr>
          <w:lang w:bidi="en-US"/>
        </w:rPr>
        <w:t xml:space="preserve"> and the compression of the working timelines</w:t>
      </w:r>
      <w:r w:rsidR="00967539">
        <w:rPr>
          <w:lang w:bidi="en-US"/>
        </w:rPr>
        <w:t xml:space="preserve">, we have instead incorporated the results of the cognitive testing into the documents and uploaded new documents to ROCIS, reflecting </w:t>
      </w:r>
      <w:r w:rsidR="00B0207B">
        <w:rPr>
          <w:lang w:bidi="en-US"/>
        </w:rPr>
        <w:t>the final items for administration. In addition to t</w:t>
      </w:r>
      <w:r w:rsidR="00296D9E">
        <w:rPr>
          <w:lang w:bidi="en-US"/>
        </w:rPr>
        <w:t xml:space="preserve">he changes resulting from cognitive laboratory work, two items on the May school questionnaire </w:t>
      </w:r>
      <w:r w:rsidR="000B40E3">
        <w:rPr>
          <w:lang w:bidi="en-US"/>
        </w:rPr>
        <w:t xml:space="preserve">were removed from the study because they </w:t>
      </w:r>
      <w:r w:rsidR="00296D9E">
        <w:rPr>
          <w:lang w:bidi="en-US"/>
        </w:rPr>
        <w:t xml:space="preserve">included </w:t>
      </w:r>
      <w:r w:rsidR="000B40E3">
        <w:rPr>
          <w:lang w:bidi="en-US"/>
        </w:rPr>
        <w:t xml:space="preserve">sub-questions that we believe </w:t>
      </w:r>
      <w:r w:rsidR="00526556">
        <w:rPr>
          <w:lang w:bidi="en-US"/>
        </w:rPr>
        <w:t xml:space="preserve">may have violated the </w:t>
      </w:r>
      <w:r w:rsidR="007C3BB1">
        <w:rPr>
          <w:lang w:bidi="en-US"/>
        </w:rPr>
        <w:t>“</w:t>
      </w:r>
      <w:r w:rsidRPr="007C3BB1" w:rsidR="007C3BB1">
        <w:rPr>
          <w:lang w:bidi="en-US"/>
        </w:rPr>
        <w:t>Ending Radical and Wasteful Government DEI Programs and Preferencing on and Initial Rescissions of Harmful Executive Orders and Actions</w:t>
      </w:r>
      <w:r w:rsidR="007C3BB1">
        <w:rPr>
          <w:lang w:bidi="en-US"/>
        </w:rPr>
        <w:t>” Executive Order</w:t>
      </w:r>
      <w:r w:rsidRPr="007C3BB1" w:rsidR="007C3BB1">
        <w:rPr>
          <w:lang w:bidi="en-US"/>
        </w:rPr>
        <w:t xml:space="preserve"> issued on January 20, 2025.</w:t>
      </w:r>
    </w:p>
    <w:p w:rsidR="005B14CC" w:rsidRPr="005B14CC" w:rsidP="005B14CC" w14:paraId="522B7715" w14:textId="77777777">
      <w:pPr>
        <w:rPr>
          <w:lang w:bidi="en-US"/>
        </w:rPr>
      </w:pPr>
    </w:p>
    <w:p w:rsidR="00F8530E" w:rsidRPr="002F4A4A" w:rsidP="008A02A0" w14:paraId="569F86BF" w14:textId="163FBBCD">
      <w:pPr>
        <w:spacing w:after="240"/>
        <w:rPr>
          <w:color w:val="000000"/>
        </w:rPr>
      </w:pPr>
      <w:r>
        <w:rPr>
          <w:color w:val="000000"/>
        </w:rPr>
        <w:t xml:space="preserve">Attached to this document is a detailed change memo, </w:t>
      </w:r>
      <w:r w:rsidR="007C3BB1">
        <w:rPr>
          <w:color w:val="000000"/>
        </w:rPr>
        <w:t>listing</w:t>
      </w:r>
      <w:r>
        <w:rPr>
          <w:color w:val="000000"/>
        </w:rPr>
        <w:t xml:space="preserve"> all changes to previously approved work that </w:t>
      </w:r>
      <w:r w:rsidR="009753C6">
        <w:rPr>
          <w:color w:val="000000"/>
        </w:rPr>
        <w:t>are</w:t>
      </w:r>
      <w:r>
        <w:rPr>
          <w:color w:val="000000"/>
        </w:rPr>
        <w:t xml:space="preserve"> associated with this request. </w:t>
      </w:r>
    </w:p>
    <w:sectPr w:rsidSect="00633E8D">
      <w:footerReference w:type="default" r:id="rId10"/>
      <w:headerReference w:type="first" r:id="rId11"/>
      <w:footerReference w:type="first" r:id="rId12"/>
      <w:pgSz w:w="12240" w:h="15840" w:code="1"/>
      <w:pgMar w:top="547"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864409" w:rsidP="004061FC" w14:paraId="4C473CF3" w14:textId="77777777">
      <w:r>
        <w:separator/>
      </w:r>
    </w:p>
    <w:p w:rsidR="00864409" w:rsidP="004061FC" w14:paraId="63FA06C0" w14:textId="77777777"/>
  </w:endnote>
  <w:endnote w:type="continuationSeparator" w:id="1">
    <w:p w:rsidR="00864409" w:rsidP="004061FC" w14:paraId="38C9724F" w14:textId="77777777">
      <w:r>
        <w:continuationSeparator/>
      </w:r>
    </w:p>
    <w:p w:rsidR="00864409" w:rsidP="004061FC" w14:paraId="23331C1D" w14:textId="77777777"/>
  </w:endnote>
  <w:endnote w:type="continuationNotice" w:id="2">
    <w:p w:rsidR="00864409" w:rsidP="004061FC" w14:paraId="3E48F4EE" w14:textId="77777777"/>
    <w:p w:rsidR="00864409" w:rsidP="004061FC" w14:paraId="0FE924B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7E48" w:rsidP="001927D5" w14:paraId="39872BA4" w14:textId="6244CB8C">
    <w:pPr>
      <w:pStyle w:val="Footer"/>
      <w:jc w:val="center"/>
    </w:pPr>
    <w:r w:rsidRPr="68D0EEF6">
      <w:rPr>
        <w:color w:val="2B579A"/>
      </w:rPr>
      <w:fldChar w:fldCharType="begin"/>
    </w:r>
    <w:r>
      <w:instrText xml:space="preserve"> PAGE   \* MERGEFORMAT </w:instrText>
    </w:r>
    <w:r w:rsidRPr="68D0EEF6">
      <w:rPr>
        <w:color w:val="2B579A"/>
      </w:rPr>
      <w:fldChar w:fldCharType="separate"/>
    </w:r>
    <w:r w:rsidRPr="68D0EEF6" w:rsidR="68D0EEF6">
      <w:rPr>
        <w:noProof/>
      </w:rPr>
      <w:t>2</w:t>
    </w:r>
    <w:r w:rsidRPr="68D0EEF6">
      <w:rPr>
        <w:noProof/>
        <w:color w:val="2B579A"/>
      </w:rPr>
      <w:fldChar w:fldCharType="end"/>
    </w:r>
  </w:p>
  <w:p w:rsidR="00082A29" w:rsidP="004061FC" w14:paraId="7545C37C"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7E48" w:rsidP="00502D44" w14:paraId="39872BA8" w14:textId="77777777">
    <w:pPr>
      <w:pStyle w:val="Footer"/>
      <w:jc w:val="center"/>
      <w:rPr>
        <w:sz w:val="18"/>
      </w:rPr>
    </w:pPr>
    <w:r>
      <w:rPr>
        <w:sz w:val="18"/>
      </w:rPr>
      <w:t>550 12</w:t>
    </w:r>
    <w:r w:rsidRPr="008B7E5D">
      <w:rPr>
        <w:sz w:val="18"/>
        <w:vertAlign w:val="superscript"/>
      </w:rPr>
      <w:t>th</w:t>
    </w:r>
    <w:r>
      <w:rPr>
        <w:sz w:val="18"/>
      </w:rPr>
      <w:t xml:space="preserve"> Street, S.W., Washington, DC 20202</w:t>
    </w:r>
  </w:p>
  <w:p w:rsidR="00107E48" w:rsidP="00685E99" w14:paraId="39872BA9" w14:textId="77777777">
    <w:pPr>
      <w:pStyle w:val="Footer"/>
      <w:jc w:val="center"/>
    </w:pPr>
    <w:r>
      <w:rPr>
        <w:i/>
        <w:sz w:val="18"/>
      </w:rPr>
      <w:t>Our mission is to ensure equal access to education and to promote educational excellence throughout the 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64409" w:rsidP="004061FC" w14:paraId="4BA67859" w14:textId="77777777">
      <w:r>
        <w:separator/>
      </w:r>
    </w:p>
    <w:p w:rsidR="00864409" w:rsidP="004061FC" w14:paraId="4C63C65F" w14:textId="77777777"/>
  </w:footnote>
  <w:footnote w:type="continuationSeparator" w:id="1">
    <w:p w:rsidR="00864409" w:rsidP="004061FC" w14:paraId="592F460B" w14:textId="77777777">
      <w:r>
        <w:continuationSeparator/>
      </w:r>
    </w:p>
    <w:p w:rsidR="00864409" w:rsidP="004061FC" w14:paraId="059EFF99" w14:textId="77777777"/>
  </w:footnote>
  <w:footnote w:type="continuationNotice" w:id="2">
    <w:p w:rsidR="00864409" w:rsidP="004061FC" w14:paraId="4D0E4FFC" w14:textId="77777777"/>
    <w:p w:rsidR="00864409" w:rsidP="004061FC" w14:paraId="391F50D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07E48" w:rsidRPr="00502D44" w:rsidP="004061FC" w14:paraId="39872BA5" w14:textId="77777777">
    <w:pPr>
      <w:ind w:left="1440" w:firstLine="720"/>
    </w:pPr>
    <w:r>
      <w:rPr>
        <w:noProof/>
        <w:color w:val="2B579A"/>
        <w:shd w:val="clear" w:color="auto" w:fill="E6E6E6"/>
      </w:rPr>
      <w:drawing>
        <wp:anchor distT="0" distB="0" distL="114300" distR="114300" simplePos="0" relativeHeight="251658240" behindDoc="0" locked="0" layoutInCell="0" allowOverlap="1">
          <wp:simplePos x="0" y="0"/>
          <wp:positionH relativeFrom="column">
            <wp:posOffset>-75656</wp:posOffset>
          </wp:positionH>
          <wp:positionV relativeFrom="paragraph">
            <wp:posOffset>-121920</wp:posOffset>
          </wp:positionV>
          <wp:extent cx="1021806" cy="1016000"/>
          <wp:effectExtent l="0" t="0" r="698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pic:cNvPicPr>
                    <a:picLocks noChangeAspect="1" noChangeArrowheads="1"/>
                  </pic:cNvPicPr>
                </pic:nvPicPr>
                <pic:blipFill>
                  <a:blip xmlns:r="http://schemas.openxmlformats.org/officeDocument/2006/relationships" r:embed="rId1"/>
                  <a:stretch>
                    <a:fillRect/>
                  </a:stretch>
                </pic:blipFill>
                <pic:spPr bwMode="auto">
                  <a:xfrm>
                    <a:off x="0" y="0"/>
                    <a:ext cx="1022531" cy="101672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02D44" w:rsidR="3B42C757">
      <w:t>UNITED STATES DEPARTMENT OF EDUCATION</w:t>
    </w:r>
  </w:p>
  <w:p w:rsidR="00107E48" w:rsidRPr="00502D44" w:rsidP="004061FC" w14:paraId="39872BA6" w14:textId="77777777">
    <w:pPr>
      <w:ind w:left="1440" w:firstLine="720"/>
    </w:pPr>
    <w:r w:rsidRPr="00502D44">
      <w:t>National Center for Education Statistics</w:t>
    </w:r>
  </w:p>
  <w:p w:rsidR="00107E48" w14:paraId="39872BA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11B1C53"/>
    <w:multiLevelType w:val="hybridMultilevel"/>
    <w:tmpl w:val="DC924BD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112702"/>
    <w:multiLevelType w:val="hybridMultilevel"/>
    <w:tmpl w:val="815E7AC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306713"/>
    <w:multiLevelType w:val="hybridMultilevel"/>
    <w:tmpl w:val="3E7200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D002F3"/>
    <w:multiLevelType w:val="hybridMultilevel"/>
    <w:tmpl w:val="CC9AD5C0"/>
    <w:lvl w:ilvl="0">
      <w:start w:val="1"/>
      <w:numFmt w:val="bullet"/>
      <w:pStyle w:val="N1-1stBullet"/>
      <w:lvlText w:val=""/>
      <w:lvlJc w:val="left"/>
      <w:pPr>
        <w:tabs>
          <w:tab w:val="num" w:pos="1152"/>
        </w:tabs>
        <w:ind w:left="1152" w:hanging="576"/>
      </w:pPr>
      <w:rPr>
        <w:rFonts w:ascii="Wingdings" w:hAnsi="Wingdings" w:hint="default"/>
        <w:sz w:val="1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5B44C1F"/>
    <w:multiLevelType w:val="hybridMultilevel"/>
    <w:tmpl w:val="17EE5F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72465B5"/>
    <w:multiLevelType w:val="hybridMultilevel"/>
    <w:tmpl w:val="4BC647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80D6819"/>
    <w:multiLevelType w:val="hybridMultilevel"/>
    <w:tmpl w:val="65BC7D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A0C6959"/>
    <w:multiLevelType w:val="hybridMultilevel"/>
    <w:tmpl w:val="878230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D8479A6"/>
    <w:multiLevelType w:val="hybridMultilevel"/>
    <w:tmpl w:val="D6E6EA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28A52D9"/>
    <w:multiLevelType w:val="hybridMultilevel"/>
    <w:tmpl w:val="C05C22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16812D3"/>
    <w:multiLevelType w:val="hybridMultilevel"/>
    <w:tmpl w:val="B6B48A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B0A3956"/>
    <w:multiLevelType w:val="hybridMultilevel"/>
    <w:tmpl w:val="DA929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DDC69AC"/>
    <w:multiLevelType w:val="hybridMultilevel"/>
    <w:tmpl w:val="7C4CED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FBD6656"/>
    <w:multiLevelType w:val="hybridMultilevel"/>
    <w:tmpl w:val="754207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33A56E8"/>
    <w:multiLevelType w:val="hybridMultilevel"/>
    <w:tmpl w:val="A78C2A18"/>
    <w:lvl w:ilvl="0">
      <w:start w:val="1"/>
      <w:numFmt w:val="bullet"/>
      <w:lvlText w:val=""/>
      <w:lvlJc w:val="left"/>
      <w:pPr>
        <w:tabs>
          <w:tab w:val="num" w:pos="936"/>
        </w:tabs>
        <w:ind w:left="936" w:hanging="216"/>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65C6AA4"/>
    <w:multiLevelType w:val="hybridMultilevel"/>
    <w:tmpl w:val="A4A83370"/>
    <w:lvl w:ilvl="0">
      <w:start w:val="1"/>
      <w:numFmt w:val="decimal"/>
      <w:lvlText w:val="%1)"/>
      <w:lvlJc w:val="left"/>
      <w:pPr>
        <w:ind w:left="1080" w:hanging="360"/>
      </w:pPr>
      <w:rPr>
        <w:rFonts w:ascii="Times New Roman" w:hAnsi="Times New Roman" w:hint="default"/>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466D7717"/>
    <w:multiLevelType w:val="hybridMultilevel"/>
    <w:tmpl w:val="DA36CC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6E2011E"/>
    <w:multiLevelType w:val="hybridMultilevel"/>
    <w:tmpl w:val="99DE5C8E"/>
    <w:lvl w:ilvl="0">
      <w:start w:val="1"/>
      <w:numFmt w:val="bullet"/>
      <w:lvlText w:val=""/>
      <w:lvlJc w:val="left"/>
      <w:pPr>
        <w:ind w:left="720" w:hanging="360"/>
      </w:pPr>
      <w:rPr>
        <w:rFonts w:ascii="Symbol" w:hAnsi="Symbol"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ACC4259"/>
    <w:multiLevelType w:val="hybridMultilevel"/>
    <w:tmpl w:val="C6B6BAB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4C006BAC"/>
    <w:multiLevelType w:val="hybridMultilevel"/>
    <w:tmpl w:val="F9C0E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DFD2915"/>
    <w:multiLevelType w:val="multilevel"/>
    <w:tmpl w:val="A9A826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nsid w:val="514A3BD0"/>
    <w:multiLevelType w:val="hybridMultilevel"/>
    <w:tmpl w:val="A37447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2612213"/>
    <w:multiLevelType w:val="hybridMultilevel"/>
    <w:tmpl w:val="EE1C34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5B24B88"/>
    <w:multiLevelType w:val="hybridMultilevel"/>
    <w:tmpl w:val="B0D0CF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5DB23CBF"/>
    <w:multiLevelType w:val="hybridMultilevel"/>
    <w:tmpl w:val="5D0286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1584256"/>
    <w:multiLevelType w:val="hybridMultilevel"/>
    <w:tmpl w:val="35BA93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5D97A13"/>
    <w:multiLevelType w:val="hybridMultilevel"/>
    <w:tmpl w:val="180CC3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67A16E9"/>
    <w:multiLevelType w:val="hybridMultilevel"/>
    <w:tmpl w:val="3E860EBC"/>
    <w:lvl w:ilvl="0">
      <w:start w:val="1"/>
      <w:numFmt w:val="upperRoman"/>
      <w:lvlText w:val="%1."/>
      <w:lvlJc w:val="left"/>
      <w:pPr>
        <w:ind w:left="1180" w:hanging="720"/>
      </w:pPr>
      <w:rPr>
        <w:rFonts w:ascii="Times New Roman" w:eastAsia="Times New Roman" w:hAnsi="Times New Roman" w:cs="Times New Roman" w:hint="default"/>
        <w:b/>
        <w:bCs/>
        <w:w w:val="100"/>
        <w:sz w:val="22"/>
        <w:szCs w:val="22"/>
        <w:lang w:val="en-US" w:eastAsia="en-US" w:bidi="en-US"/>
      </w:rPr>
    </w:lvl>
    <w:lvl w:ilvl="1">
      <w:start w:val="1"/>
      <w:numFmt w:val="lowerLetter"/>
      <w:lvlText w:val="%2."/>
      <w:lvlJc w:val="left"/>
      <w:pPr>
        <w:ind w:left="1540" w:hanging="360"/>
      </w:pPr>
      <w:rPr>
        <w:rFonts w:ascii="Times New Roman" w:eastAsia="Times New Roman" w:hAnsi="Times New Roman" w:cs="Times New Roman" w:hint="default"/>
        <w:w w:val="100"/>
        <w:sz w:val="22"/>
        <w:szCs w:val="22"/>
        <w:lang w:val="en-US" w:eastAsia="en-US" w:bidi="en-US"/>
      </w:rPr>
    </w:lvl>
    <w:lvl w:ilvl="2">
      <w:start w:val="1"/>
      <w:numFmt w:val="lowerRoman"/>
      <w:lvlText w:val="%3."/>
      <w:lvlJc w:val="left"/>
      <w:pPr>
        <w:ind w:left="2260" w:hanging="296"/>
      </w:pPr>
      <w:rPr>
        <w:rFonts w:ascii="Times New Roman" w:eastAsia="Times New Roman" w:hAnsi="Times New Roman" w:cs="Times New Roman" w:hint="default"/>
        <w:spacing w:val="0"/>
        <w:w w:val="100"/>
        <w:sz w:val="22"/>
        <w:szCs w:val="22"/>
        <w:lang w:val="en-US" w:eastAsia="en-US" w:bidi="en-US"/>
      </w:rPr>
    </w:lvl>
    <w:lvl w:ilvl="3">
      <w:start w:val="0"/>
      <w:numFmt w:val="bullet"/>
      <w:lvlText w:val="•"/>
      <w:lvlJc w:val="left"/>
      <w:pPr>
        <w:ind w:left="3180" w:hanging="296"/>
      </w:pPr>
      <w:rPr>
        <w:rFonts w:hint="default"/>
        <w:lang w:val="en-US" w:eastAsia="en-US" w:bidi="en-US"/>
      </w:rPr>
    </w:lvl>
    <w:lvl w:ilvl="4">
      <w:start w:val="0"/>
      <w:numFmt w:val="bullet"/>
      <w:lvlText w:val="•"/>
      <w:lvlJc w:val="left"/>
      <w:pPr>
        <w:ind w:left="4100" w:hanging="296"/>
      </w:pPr>
      <w:rPr>
        <w:rFonts w:hint="default"/>
        <w:lang w:val="en-US" w:eastAsia="en-US" w:bidi="en-US"/>
      </w:rPr>
    </w:lvl>
    <w:lvl w:ilvl="5">
      <w:start w:val="0"/>
      <w:numFmt w:val="bullet"/>
      <w:lvlText w:val="•"/>
      <w:lvlJc w:val="left"/>
      <w:pPr>
        <w:ind w:left="5020" w:hanging="296"/>
      </w:pPr>
      <w:rPr>
        <w:rFonts w:hint="default"/>
        <w:lang w:val="en-US" w:eastAsia="en-US" w:bidi="en-US"/>
      </w:rPr>
    </w:lvl>
    <w:lvl w:ilvl="6">
      <w:start w:val="0"/>
      <w:numFmt w:val="bullet"/>
      <w:lvlText w:val="•"/>
      <w:lvlJc w:val="left"/>
      <w:pPr>
        <w:ind w:left="5940" w:hanging="296"/>
      </w:pPr>
      <w:rPr>
        <w:rFonts w:hint="default"/>
        <w:lang w:val="en-US" w:eastAsia="en-US" w:bidi="en-US"/>
      </w:rPr>
    </w:lvl>
    <w:lvl w:ilvl="7">
      <w:start w:val="0"/>
      <w:numFmt w:val="bullet"/>
      <w:lvlText w:val="•"/>
      <w:lvlJc w:val="left"/>
      <w:pPr>
        <w:ind w:left="6860" w:hanging="296"/>
      </w:pPr>
      <w:rPr>
        <w:rFonts w:hint="default"/>
        <w:lang w:val="en-US" w:eastAsia="en-US" w:bidi="en-US"/>
      </w:rPr>
    </w:lvl>
    <w:lvl w:ilvl="8">
      <w:start w:val="0"/>
      <w:numFmt w:val="bullet"/>
      <w:lvlText w:val="•"/>
      <w:lvlJc w:val="left"/>
      <w:pPr>
        <w:ind w:left="7780" w:hanging="296"/>
      </w:pPr>
      <w:rPr>
        <w:rFonts w:hint="default"/>
        <w:lang w:val="en-US" w:eastAsia="en-US" w:bidi="en-US"/>
      </w:rPr>
    </w:lvl>
  </w:abstractNum>
  <w:abstractNum w:abstractNumId="29">
    <w:nsid w:val="67D514BD"/>
    <w:multiLevelType w:val="hybridMultilevel"/>
    <w:tmpl w:val="8F867EEA"/>
    <w:lvl w:ilvl="0">
      <w:start w:val="1"/>
      <w:numFmt w:val="bullet"/>
      <w:lvlText w:val=""/>
      <w:lvlJc w:val="left"/>
      <w:pPr>
        <w:ind w:left="316" w:hanging="360"/>
      </w:pPr>
      <w:rPr>
        <w:rFonts w:ascii="Symbol" w:hAnsi="Symbol" w:hint="default"/>
      </w:rPr>
    </w:lvl>
    <w:lvl w:ilvl="1" w:tentative="1">
      <w:start w:val="1"/>
      <w:numFmt w:val="bullet"/>
      <w:lvlText w:val="o"/>
      <w:lvlJc w:val="left"/>
      <w:pPr>
        <w:ind w:left="1036" w:hanging="360"/>
      </w:pPr>
      <w:rPr>
        <w:rFonts w:ascii="Courier New" w:hAnsi="Courier New" w:cs="Courier New" w:hint="default"/>
      </w:rPr>
    </w:lvl>
    <w:lvl w:ilvl="2" w:tentative="1">
      <w:start w:val="1"/>
      <w:numFmt w:val="bullet"/>
      <w:lvlText w:val=""/>
      <w:lvlJc w:val="left"/>
      <w:pPr>
        <w:ind w:left="1756" w:hanging="360"/>
      </w:pPr>
      <w:rPr>
        <w:rFonts w:ascii="Wingdings" w:hAnsi="Wingdings" w:hint="default"/>
      </w:rPr>
    </w:lvl>
    <w:lvl w:ilvl="3" w:tentative="1">
      <w:start w:val="1"/>
      <w:numFmt w:val="bullet"/>
      <w:lvlText w:val=""/>
      <w:lvlJc w:val="left"/>
      <w:pPr>
        <w:ind w:left="2476" w:hanging="360"/>
      </w:pPr>
      <w:rPr>
        <w:rFonts w:ascii="Symbol" w:hAnsi="Symbol" w:hint="default"/>
      </w:rPr>
    </w:lvl>
    <w:lvl w:ilvl="4" w:tentative="1">
      <w:start w:val="1"/>
      <w:numFmt w:val="bullet"/>
      <w:lvlText w:val="o"/>
      <w:lvlJc w:val="left"/>
      <w:pPr>
        <w:ind w:left="3196" w:hanging="360"/>
      </w:pPr>
      <w:rPr>
        <w:rFonts w:ascii="Courier New" w:hAnsi="Courier New" w:cs="Courier New" w:hint="default"/>
      </w:rPr>
    </w:lvl>
    <w:lvl w:ilvl="5" w:tentative="1">
      <w:start w:val="1"/>
      <w:numFmt w:val="bullet"/>
      <w:lvlText w:val=""/>
      <w:lvlJc w:val="left"/>
      <w:pPr>
        <w:ind w:left="3916" w:hanging="360"/>
      </w:pPr>
      <w:rPr>
        <w:rFonts w:ascii="Wingdings" w:hAnsi="Wingdings" w:hint="default"/>
      </w:rPr>
    </w:lvl>
    <w:lvl w:ilvl="6" w:tentative="1">
      <w:start w:val="1"/>
      <w:numFmt w:val="bullet"/>
      <w:lvlText w:val=""/>
      <w:lvlJc w:val="left"/>
      <w:pPr>
        <w:ind w:left="4636" w:hanging="360"/>
      </w:pPr>
      <w:rPr>
        <w:rFonts w:ascii="Symbol" w:hAnsi="Symbol" w:hint="default"/>
      </w:rPr>
    </w:lvl>
    <w:lvl w:ilvl="7" w:tentative="1">
      <w:start w:val="1"/>
      <w:numFmt w:val="bullet"/>
      <w:lvlText w:val="o"/>
      <w:lvlJc w:val="left"/>
      <w:pPr>
        <w:ind w:left="5356" w:hanging="360"/>
      </w:pPr>
      <w:rPr>
        <w:rFonts w:ascii="Courier New" w:hAnsi="Courier New" w:cs="Courier New" w:hint="default"/>
      </w:rPr>
    </w:lvl>
    <w:lvl w:ilvl="8" w:tentative="1">
      <w:start w:val="1"/>
      <w:numFmt w:val="bullet"/>
      <w:lvlText w:val=""/>
      <w:lvlJc w:val="left"/>
      <w:pPr>
        <w:ind w:left="6076" w:hanging="360"/>
      </w:pPr>
      <w:rPr>
        <w:rFonts w:ascii="Wingdings" w:hAnsi="Wingdings" w:hint="default"/>
      </w:rPr>
    </w:lvl>
  </w:abstractNum>
  <w:abstractNum w:abstractNumId="30">
    <w:nsid w:val="69F64E24"/>
    <w:multiLevelType w:val="hybridMultilevel"/>
    <w:tmpl w:val="FB20B6E6"/>
    <w:lvl w:ilvl="0">
      <w:start w:val="1"/>
      <w:numFmt w:val="bullet"/>
      <w:lvlText w:val=""/>
      <w:lvlJc w:val="left"/>
      <w:pPr>
        <w:ind w:left="750" w:hanging="360"/>
      </w:pPr>
      <w:rPr>
        <w:rFonts w:ascii="Symbol" w:hAnsi="Symbol" w:hint="default"/>
      </w:rPr>
    </w:lvl>
    <w:lvl w:ilvl="1" w:tentative="1">
      <w:start w:val="1"/>
      <w:numFmt w:val="bullet"/>
      <w:lvlText w:val="o"/>
      <w:lvlJc w:val="left"/>
      <w:pPr>
        <w:ind w:left="1470" w:hanging="360"/>
      </w:pPr>
      <w:rPr>
        <w:rFonts w:ascii="Courier New" w:hAnsi="Courier New" w:cs="Courier New" w:hint="default"/>
      </w:rPr>
    </w:lvl>
    <w:lvl w:ilvl="2" w:tentative="1">
      <w:start w:val="1"/>
      <w:numFmt w:val="bullet"/>
      <w:lvlText w:val=""/>
      <w:lvlJc w:val="left"/>
      <w:pPr>
        <w:ind w:left="2190" w:hanging="360"/>
      </w:pPr>
      <w:rPr>
        <w:rFonts w:ascii="Wingdings" w:hAnsi="Wingdings" w:hint="default"/>
      </w:rPr>
    </w:lvl>
    <w:lvl w:ilvl="3" w:tentative="1">
      <w:start w:val="1"/>
      <w:numFmt w:val="bullet"/>
      <w:lvlText w:val=""/>
      <w:lvlJc w:val="left"/>
      <w:pPr>
        <w:ind w:left="2910" w:hanging="360"/>
      </w:pPr>
      <w:rPr>
        <w:rFonts w:ascii="Symbol" w:hAnsi="Symbol" w:hint="default"/>
      </w:rPr>
    </w:lvl>
    <w:lvl w:ilvl="4" w:tentative="1">
      <w:start w:val="1"/>
      <w:numFmt w:val="bullet"/>
      <w:lvlText w:val="o"/>
      <w:lvlJc w:val="left"/>
      <w:pPr>
        <w:ind w:left="3630" w:hanging="360"/>
      </w:pPr>
      <w:rPr>
        <w:rFonts w:ascii="Courier New" w:hAnsi="Courier New" w:cs="Courier New" w:hint="default"/>
      </w:rPr>
    </w:lvl>
    <w:lvl w:ilvl="5" w:tentative="1">
      <w:start w:val="1"/>
      <w:numFmt w:val="bullet"/>
      <w:lvlText w:val=""/>
      <w:lvlJc w:val="left"/>
      <w:pPr>
        <w:ind w:left="4350" w:hanging="360"/>
      </w:pPr>
      <w:rPr>
        <w:rFonts w:ascii="Wingdings" w:hAnsi="Wingdings" w:hint="default"/>
      </w:rPr>
    </w:lvl>
    <w:lvl w:ilvl="6" w:tentative="1">
      <w:start w:val="1"/>
      <w:numFmt w:val="bullet"/>
      <w:lvlText w:val=""/>
      <w:lvlJc w:val="left"/>
      <w:pPr>
        <w:ind w:left="5070" w:hanging="360"/>
      </w:pPr>
      <w:rPr>
        <w:rFonts w:ascii="Symbol" w:hAnsi="Symbol" w:hint="default"/>
      </w:rPr>
    </w:lvl>
    <w:lvl w:ilvl="7" w:tentative="1">
      <w:start w:val="1"/>
      <w:numFmt w:val="bullet"/>
      <w:lvlText w:val="o"/>
      <w:lvlJc w:val="left"/>
      <w:pPr>
        <w:ind w:left="5790" w:hanging="360"/>
      </w:pPr>
      <w:rPr>
        <w:rFonts w:ascii="Courier New" w:hAnsi="Courier New" w:cs="Courier New" w:hint="default"/>
      </w:rPr>
    </w:lvl>
    <w:lvl w:ilvl="8" w:tentative="1">
      <w:start w:val="1"/>
      <w:numFmt w:val="bullet"/>
      <w:lvlText w:val=""/>
      <w:lvlJc w:val="left"/>
      <w:pPr>
        <w:ind w:left="6510" w:hanging="360"/>
      </w:pPr>
      <w:rPr>
        <w:rFonts w:ascii="Wingdings" w:hAnsi="Wingdings" w:hint="default"/>
      </w:rPr>
    </w:lvl>
  </w:abstractNum>
  <w:abstractNum w:abstractNumId="31">
    <w:nsid w:val="6A714D7A"/>
    <w:multiLevelType w:val="hybridMultilevel"/>
    <w:tmpl w:val="64A6BE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C90210B"/>
    <w:multiLevelType w:val="hybridMultilevel"/>
    <w:tmpl w:val="B8C849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F4A3DEF"/>
    <w:multiLevelType w:val="hybridMultilevel"/>
    <w:tmpl w:val="5A9EE5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1C612D0"/>
    <w:multiLevelType w:val="hybridMultilevel"/>
    <w:tmpl w:val="D47C519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73EB60BA"/>
    <w:multiLevelType w:val="hybridMultilevel"/>
    <w:tmpl w:val="046610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09758326">
    <w:abstractNumId w:val="4"/>
  </w:num>
  <w:num w:numId="2" w16cid:durableId="1405254103">
    <w:abstractNumId w:val="0"/>
    <w:lvlOverride w:ilvl="0">
      <w:lvl w:ilvl="0">
        <w:start w:val="0"/>
        <w:numFmt w:val="bullet"/>
        <w:lvlText w:val=""/>
        <w:legacy w:legacy="1" w:legacySpace="0" w:legacyIndent="720"/>
        <w:lvlJc w:val="left"/>
        <w:pPr>
          <w:ind w:left="1440" w:hanging="720"/>
        </w:pPr>
        <w:rPr>
          <w:rFonts w:ascii="Symbol" w:hAnsi="Symbol" w:hint="default"/>
        </w:rPr>
      </w:lvl>
    </w:lvlOverride>
  </w:num>
  <w:num w:numId="3" w16cid:durableId="1614557312">
    <w:abstractNumId w:val="22"/>
  </w:num>
  <w:num w:numId="4" w16cid:durableId="46687393">
    <w:abstractNumId w:val="23"/>
  </w:num>
  <w:num w:numId="5" w16cid:durableId="2051832591">
    <w:abstractNumId w:val="1"/>
  </w:num>
  <w:num w:numId="6" w16cid:durableId="170995788">
    <w:abstractNumId w:val="34"/>
  </w:num>
  <w:num w:numId="7" w16cid:durableId="1324699783">
    <w:abstractNumId w:val="15"/>
  </w:num>
  <w:num w:numId="8" w16cid:durableId="632176134">
    <w:abstractNumId w:val="32"/>
  </w:num>
  <w:num w:numId="9" w16cid:durableId="1554192551">
    <w:abstractNumId w:val="7"/>
  </w:num>
  <w:num w:numId="10" w16cid:durableId="1891116508">
    <w:abstractNumId w:val="31"/>
  </w:num>
  <w:num w:numId="11" w16cid:durableId="600383662">
    <w:abstractNumId w:val="16"/>
  </w:num>
  <w:num w:numId="12" w16cid:durableId="1163813196">
    <w:abstractNumId w:val="19"/>
  </w:num>
  <w:num w:numId="13" w16cid:durableId="2023622985">
    <w:abstractNumId w:val="29"/>
  </w:num>
  <w:num w:numId="14" w16cid:durableId="1014527954">
    <w:abstractNumId w:val="20"/>
  </w:num>
  <w:num w:numId="15" w16cid:durableId="838741216">
    <w:abstractNumId w:val="3"/>
  </w:num>
  <w:num w:numId="16" w16cid:durableId="1208956382">
    <w:abstractNumId w:val="12"/>
  </w:num>
  <w:num w:numId="17" w16cid:durableId="794297792">
    <w:abstractNumId w:val="35"/>
  </w:num>
  <w:num w:numId="18" w16cid:durableId="1978797267">
    <w:abstractNumId w:val="24"/>
  </w:num>
  <w:num w:numId="19" w16cid:durableId="443962286">
    <w:abstractNumId w:val="17"/>
  </w:num>
  <w:num w:numId="20" w16cid:durableId="590242301">
    <w:abstractNumId w:val="5"/>
  </w:num>
  <w:num w:numId="21" w16cid:durableId="1283269655">
    <w:abstractNumId w:val="25"/>
  </w:num>
  <w:num w:numId="22" w16cid:durableId="671101064">
    <w:abstractNumId w:val="18"/>
  </w:num>
  <w:num w:numId="23" w16cid:durableId="1866825319">
    <w:abstractNumId w:val="27"/>
  </w:num>
  <w:num w:numId="24" w16cid:durableId="1329333891">
    <w:abstractNumId w:val="9"/>
  </w:num>
  <w:num w:numId="25" w16cid:durableId="1341853200">
    <w:abstractNumId w:val="14"/>
  </w:num>
  <w:num w:numId="26" w16cid:durableId="1118378141">
    <w:abstractNumId w:val="13"/>
  </w:num>
  <w:num w:numId="27" w16cid:durableId="483858486">
    <w:abstractNumId w:val="2"/>
  </w:num>
  <w:num w:numId="28" w16cid:durableId="2071612165">
    <w:abstractNumId w:val="26"/>
  </w:num>
  <w:num w:numId="29" w16cid:durableId="914629759">
    <w:abstractNumId w:val="11"/>
  </w:num>
  <w:num w:numId="30" w16cid:durableId="281574468">
    <w:abstractNumId w:val="10"/>
  </w:num>
  <w:num w:numId="31" w16cid:durableId="899634244">
    <w:abstractNumId w:val="33"/>
  </w:num>
  <w:num w:numId="32" w16cid:durableId="208030082">
    <w:abstractNumId w:val="30"/>
  </w:num>
  <w:num w:numId="33" w16cid:durableId="195972836">
    <w:abstractNumId w:val="21"/>
  </w:num>
  <w:num w:numId="34" w16cid:durableId="1594707489">
    <w:abstractNumId w:val="6"/>
  </w:num>
  <w:num w:numId="35" w16cid:durableId="1676763084">
    <w:abstractNumId w:val="8"/>
  </w:num>
  <w:num w:numId="36" w16cid:durableId="104513200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drawingGridHorizontalSpacing w:val="110"/>
  <w:displayHorizontalDrawingGridEvery w:val="2"/>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DDA"/>
    <w:rsid w:val="00000B0C"/>
    <w:rsid w:val="00000EC6"/>
    <w:rsid w:val="00003838"/>
    <w:rsid w:val="00005035"/>
    <w:rsid w:val="0000577C"/>
    <w:rsid w:val="00005CC6"/>
    <w:rsid w:val="000061C4"/>
    <w:rsid w:val="0000729A"/>
    <w:rsid w:val="000072D2"/>
    <w:rsid w:val="000110B1"/>
    <w:rsid w:val="0001125F"/>
    <w:rsid w:val="0001189B"/>
    <w:rsid w:val="00012255"/>
    <w:rsid w:val="00012D7D"/>
    <w:rsid w:val="000136D4"/>
    <w:rsid w:val="00020DE1"/>
    <w:rsid w:val="000235CF"/>
    <w:rsid w:val="0002508B"/>
    <w:rsid w:val="000262AA"/>
    <w:rsid w:val="00026323"/>
    <w:rsid w:val="00026ED9"/>
    <w:rsid w:val="00027390"/>
    <w:rsid w:val="000348D7"/>
    <w:rsid w:val="00034D5F"/>
    <w:rsid w:val="00037FCF"/>
    <w:rsid w:val="00042883"/>
    <w:rsid w:val="00045C20"/>
    <w:rsid w:val="00051AF8"/>
    <w:rsid w:val="00051CDF"/>
    <w:rsid w:val="000532BF"/>
    <w:rsid w:val="0005719C"/>
    <w:rsid w:val="00057A2F"/>
    <w:rsid w:val="000605B7"/>
    <w:rsid w:val="00060E05"/>
    <w:rsid w:val="00063C5E"/>
    <w:rsid w:val="00063D62"/>
    <w:rsid w:val="00063FD5"/>
    <w:rsid w:val="00067126"/>
    <w:rsid w:val="00067E09"/>
    <w:rsid w:val="000713E3"/>
    <w:rsid w:val="000721AE"/>
    <w:rsid w:val="000722C0"/>
    <w:rsid w:val="00072E0F"/>
    <w:rsid w:val="000766EF"/>
    <w:rsid w:val="00082A29"/>
    <w:rsid w:val="00082D95"/>
    <w:rsid w:val="00084BC2"/>
    <w:rsid w:val="0009049F"/>
    <w:rsid w:val="000913E4"/>
    <w:rsid w:val="000A2A92"/>
    <w:rsid w:val="000A4715"/>
    <w:rsid w:val="000B1C3D"/>
    <w:rsid w:val="000B2F0A"/>
    <w:rsid w:val="000B337F"/>
    <w:rsid w:val="000B40E3"/>
    <w:rsid w:val="000B42A1"/>
    <w:rsid w:val="000B62C2"/>
    <w:rsid w:val="000B65A6"/>
    <w:rsid w:val="000C3F9E"/>
    <w:rsid w:val="000D1F91"/>
    <w:rsid w:val="000D25ED"/>
    <w:rsid w:val="000D3E92"/>
    <w:rsid w:val="000D3F13"/>
    <w:rsid w:val="000D6C99"/>
    <w:rsid w:val="000D7645"/>
    <w:rsid w:val="000D764A"/>
    <w:rsid w:val="000D7B81"/>
    <w:rsid w:val="000E0831"/>
    <w:rsid w:val="000E6FB1"/>
    <w:rsid w:val="000F2300"/>
    <w:rsid w:val="000F2E2B"/>
    <w:rsid w:val="000F3F1B"/>
    <w:rsid w:val="000F410B"/>
    <w:rsid w:val="000F4EA9"/>
    <w:rsid w:val="000F5EA4"/>
    <w:rsid w:val="000F6B5E"/>
    <w:rsid w:val="0010013B"/>
    <w:rsid w:val="00100F3E"/>
    <w:rsid w:val="001021DC"/>
    <w:rsid w:val="00102B40"/>
    <w:rsid w:val="001071D4"/>
    <w:rsid w:val="00107E1F"/>
    <w:rsid w:val="00107E48"/>
    <w:rsid w:val="00113E55"/>
    <w:rsid w:val="00116011"/>
    <w:rsid w:val="001204F9"/>
    <w:rsid w:val="001231E4"/>
    <w:rsid w:val="00124DBD"/>
    <w:rsid w:val="0012734A"/>
    <w:rsid w:val="001300D3"/>
    <w:rsid w:val="00133D40"/>
    <w:rsid w:val="0014178A"/>
    <w:rsid w:val="00141BCA"/>
    <w:rsid w:val="0014228A"/>
    <w:rsid w:val="00144575"/>
    <w:rsid w:val="0014733A"/>
    <w:rsid w:val="00147C94"/>
    <w:rsid w:val="00150ED9"/>
    <w:rsid w:val="001515E3"/>
    <w:rsid w:val="0015239C"/>
    <w:rsid w:val="0015373F"/>
    <w:rsid w:val="00155A33"/>
    <w:rsid w:val="00156A6E"/>
    <w:rsid w:val="001571ED"/>
    <w:rsid w:val="001622D7"/>
    <w:rsid w:val="001623F0"/>
    <w:rsid w:val="00165F67"/>
    <w:rsid w:val="001721A9"/>
    <w:rsid w:val="00172BD6"/>
    <w:rsid w:val="0017321B"/>
    <w:rsid w:val="001744D9"/>
    <w:rsid w:val="00175E2B"/>
    <w:rsid w:val="00176891"/>
    <w:rsid w:val="001808A1"/>
    <w:rsid w:val="001813E5"/>
    <w:rsid w:val="001840DE"/>
    <w:rsid w:val="0018475C"/>
    <w:rsid w:val="00184AA7"/>
    <w:rsid w:val="00187A78"/>
    <w:rsid w:val="001927D5"/>
    <w:rsid w:val="00192B65"/>
    <w:rsid w:val="00195535"/>
    <w:rsid w:val="0019644E"/>
    <w:rsid w:val="001A0FD8"/>
    <w:rsid w:val="001A225D"/>
    <w:rsid w:val="001B0F9C"/>
    <w:rsid w:val="001B15B9"/>
    <w:rsid w:val="001B33CC"/>
    <w:rsid w:val="001B4F58"/>
    <w:rsid w:val="001B581B"/>
    <w:rsid w:val="001B64B5"/>
    <w:rsid w:val="001B7849"/>
    <w:rsid w:val="001C5E97"/>
    <w:rsid w:val="001C6EFF"/>
    <w:rsid w:val="001D1D76"/>
    <w:rsid w:val="001D3E8E"/>
    <w:rsid w:val="001D493C"/>
    <w:rsid w:val="001D588B"/>
    <w:rsid w:val="001D5A99"/>
    <w:rsid w:val="001D5FB3"/>
    <w:rsid w:val="001D61F8"/>
    <w:rsid w:val="001D6EE4"/>
    <w:rsid w:val="001D744A"/>
    <w:rsid w:val="001E1C98"/>
    <w:rsid w:val="001E2243"/>
    <w:rsid w:val="001E3884"/>
    <w:rsid w:val="001E4DD4"/>
    <w:rsid w:val="001E7CAE"/>
    <w:rsid w:val="001F21EC"/>
    <w:rsid w:val="001F2460"/>
    <w:rsid w:val="001F6F61"/>
    <w:rsid w:val="0020428E"/>
    <w:rsid w:val="002047BA"/>
    <w:rsid w:val="00205A78"/>
    <w:rsid w:val="00205D9C"/>
    <w:rsid w:val="00207E6B"/>
    <w:rsid w:val="0021235B"/>
    <w:rsid w:val="00217925"/>
    <w:rsid w:val="00217C43"/>
    <w:rsid w:val="00220042"/>
    <w:rsid w:val="00221A04"/>
    <w:rsid w:val="0022234B"/>
    <w:rsid w:val="00223678"/>
    <w:rsid w:val="0022452A"/>
    <w:rsid w:val="0022472A"/>
    <w:rsid w:val="002267AB"/>
    <w:rsid w:val="002267D6"/>
    <w:rsid w:val="002310D9"/>
    <w:rsid w:val="00232FCE"/>
    <w:rsid w:val="00233D57"/>
    <w:rsid w:val="00236976"/>
    <w:rsid w:val="0023717C"/>
    <w:rsid w:val="00243E50"/>
    <w:rsid w:val="00245E2C"/>
    <w:rsid w:val="0024639D"/>
    <w:rsid w:val="0024707A"/>
    <w:rsid w:val="00247CC5"/>
    <w:rsid w:val="00250D9E"/>
    <w:rsid w:val="00250FC4"/>
    <w:rsid w:val="00251E04"/>
    <w:rsid w:val="002521EB"/>
    <w:rsid w:val="00252C50"/>
    <w:rsid w:val="00255579"/>
    <w:rsid w:val="00256852"/>
    <w:rsid w:val="00257264"/>
    <w:rsid w:val="00257560"/>
    <w:rsid w:val="00257B47"/>
    <w:rsid w:val="00262389"/>
    <w:rsid w:val="002668CA"/>
    <w:rsid w:val="0026763B"/>
    <w:rsid w:val="00270A07"/>
    <w:rsid w:val="00273199"/>
    <w:rsid w:val="002735C4"/>
    <w:rsid w:val="0027479B"/>
    <w:rsid w:val="00277ED5"/>
    <w:rsid w:val="00277FCB"/>
    <w:rsid w:val="00282289"/>
    <w:rsid w:val="00283902"/>
    <w:rsid w:val="00284360"/>
    <w:rsid w:val="0028626D"/>
    <w:rsid w:val="00291BD0"/>
    <w:rsid w:val="00294B3B"/>
    <w:rsid w:val="00296D9E"/>
    <w:rsid w:val="00297907"/>
    <w:rsid w:val="0029790F"/>
    <w:rsid w:val="0029791F"/>
    <w:rsid w:val="002A10B0"/>
    <w:rsid w:val="002A30D5"/>
    <w:rsid w:val="002A4A77"/>
    <w:rsid w:val="002A52D9"/>
    <w:rsid w:val="002A5FCB"/>
    <w:rsid w:val="002B0275"/>
    <w:rsid w:val="002B05D1"/>
    <w:rsid w:val="002B1880"/>
    <w:rsid w:val="002B4693"/>
    <w:rsid w:val="002B54D2"/>
    <w:rsid w:val="002B625C"/>
    <w:rsid w:val="002B6607"/>
    <w:rsid w:val="002C0F81"/>
    <w:rsid w:val="002C3FB5"/>
    <w:rsid w:val="002C453C"/>
    <w:rsid w:val="002C5E8A"/>
    <w:rsid w:val="002C5EF2"/>
    <w:rsid w:val="002D2366"/>
    <w:rsid w:val="002D23DF"/>
    <w:rsid w:val="002D2B29"/>
    <w:rsid w:val="002D3868"/>
    <w:rsid w:val="002D4357"/>
    <w:rsid w:val="002D5B8D"/>
    <w:rsid w:val="002D5D5A"/>
    <w:rsid w:val="002E0F46"/>
    <w:rsid w:val="002E1193"/>
    <w:rsid w:val="002E284A"/>
    <w:rsid w:val="002E30EE"/>
    <w:rsid w:val="002F22B8"/>
    <w:rsid w:val="002F2F04"/>
    <w:rsid w:val="002F2FDB"/>
    <w:rsid w:val="002F3206"/>
    <w:rsid w:val="002F3BA0"/>
    <w:rsid w:val="002F4668"/>
    <w:rsid w:val="002F4A4A"/>
    <w:rsid w:val="002F4C0D"/>
    <w:rsid w:val="002F5177"/>
    <w:rsid w:val="002F7C79"/>
    <w:rsid w:val="003007AE"/>
    <w:rsid w:val="0030188B"/>
    <w:rsid w:val="00310A12"/>
    <w:rsid w:val="00310A95"/>
    <w:rsid w:val="0031156D"/>
    <w:rsid w:val="00313D7C"/>
    <w:rsid w:val="00316A11"/>
    <w:rsid w:val="00321813"/>
    <w:rsid w:val="00322287"/>
    <w:rsid w:val="00322673"/>
    <w:rsid w:val="003228A4"/>
    <w:rsid w:val="0032405D"/>
    <w:rsid w:val="0032416E"/>
    <w:rsid w:val="003264CB"/>
    <w:rsid w:val="00331A00"/>
    <w:rsid w:val="00332B5F"/>
    <w:rsid w:val="0033469A"/>
    <w:rsid w:val="00335864"/>
    <w:rsid w:val="003415B6"/>
    <w:rsid w:val="00342365"/>
    <w:rsid w:val="003427DA"/>
    <w:rsid w:val="00344C71"/>
    <w:rsid w:val="00345865"/>
    <w:rsid w:val="003526CD"/>
    <w:rsid w:val="00356EAE"/>
    <w:rsid w:val="003577EB"/>
    <w:rsid w:val="003604E6"/>
    <w:rsid w:val="00362A42"/>
    <w:rsid w:val="00366508"/>
    <w:rsid w:val="00366BB5"/>
    <w:rsid w:val="00367336"/>
    <w:rsid w:val="0037508A"/>
    <w:rsid w:val="0037559C"/>
    <w:rsid w:val="00380357"/>
    <w:rsid w:val="00390B82"/>
    <w:rsid w:val="003943EF"/>
    <w:rsid w:val="00394D4C"/>
    <w:rsid w:val="00395434"/>
    <w:rsid w:val="00395C77"/>
    <w:rsid w:val="003A7CDA"/>
    <w:rsid w:val="003B0483"/>
    <w:rsid w:val="003B11DD"/>
    <w:rsid w:val="003C0B2E"/>
    <w:rsid w:val="003C178F"/>
    <w:rsid w:val="003C1A54"/>
    <w:rsid w:val="003C5E30"/>
    <w:rsid w:val="003C628F"/>
    <w:rsid w:val="003C68E4"/>
    <w:rsid w:val="003D1E6B"/>
    <w:rsid w:val="003D2F42"/>
    <w:rsid w:val="003D36AC"/>
    <w:rsid w:val="003D4F0A"/>
    <w:rsid w:val="003D51D4"/>
    <w:rsid w:val="003E005D"/>
    <w:rsid w:val="003E48A6"/>
    <w:rsid w:val="003E4CB8"/>
    <w:rsid w:val="003E4F45"/>
    <w:rsid w:val="003E502B"/>
    <w:rsid w:val="003E6D83"/>
    <w:rsid w:val="003F6FE5"/>
    <w:rsid w:val="004023D9"/>
    <w:rsid w:val="00403186"/>
    <w:rsid w:val="004038CA"/>
    <w:rsid w:val="00403F11"/>
    <w:rsid w:val="00404691"/>
    <w:rsid w:val="00404DEB"/>
    <w:rsid w:val="00404F19"/>
    <w:rsid w:val="0040593B"/>
    <w:rsid w:val="004061FC"/>
    <w:rsid w:val="00406B46"/>
    <w:rsid w:val="0040749F"/>
    <w:rsid w:val="004120F3"/>
    <w:rsid w:val="00412454"/>
    <w:rsid w:val="00415784"/>
    <w:rsid w:val="0041649B"/>
    <w:rsid w:val="00416AF9"/>
    <w:rsid w:val="004173ED"/>
    <w:rsid w:val="00421587"/>
    <w:rsid w:val="004217C3"/>
    <w:rsid w:val="00426A65"/>
    <w:rsid w:val="00430145"/>
    <w:rsid w:val="00431909"/>
    <w:rsid w:val="00431C90"/>
    <w:rsid w:val="00434BF1"/>
    <w:rsid w:val="00435F4C"/>
    <w:rsid w:val="0043653D"/>
    <w:rsid w:val="00437332"/>
    <w:rsid w:val="00437804"/>
    <w:rsid w:val="00444AE6"/>
    <w:rsid w:val="00444BB4"/>
    <w:rsid w:val="0044634A"/>
    <w:rsid w:val="0045039C"/>
    <w:rsid w:val="004504F9"/>
    <w:rsid w:val="0045069D"/>
    <w:rsid w:val="00454A48"/>
    <w:rsid w:val="004555D1"/>
    <w:rsid w:val="004564B6"/>
    <w:rsid w:val="00457FC1"/>
    <w:rsid w:val="00460872"/>
    <w:rsid w:val="00460F6F"/>
    <w:rsid w:val="00461398"/>
    <w:rsid w:val="004639CB"/>
    <w:rsid w:val="00464D2C"/>
    <w:rsid w:val="0047174F"/>
    <w:rsid w:val="00477A1B"/>
    <w:rsid w:val="00477C60"/>
    <w:rsid w:val="00481559"/>
    <w:rsid w:val="00481A12"/>
    <w:rsid w:val="00483780"/>
    <w:rsid w:val="00484420"/>
    <w:rsid w:val="00485E6A"/>
    <w:rsid w:val="00487D15"/>
    <w:rsid w:val="004902E3"/>
    <w:rsid w:val="00491A51"/>
    <w:rsid w:val="00492670"/>
    <w:rsid w:val="00492ABF"/>
    <w:rsid w:val="004A0DED"/>
    <w:rsid w:val="004A170A"/>
    <w:rsid w:val="004A1B36"/>
    <w:rsid w:val="004A2F85"/>
    <w:rsid w:val="004A41B7"/>
    <w:rsid w:val="004A6649"/>
    <w:rsid w:val="004A7C60"/>
    <w:rsid w:val="004B0938"/>
    <w:rsid w:val="004B0E7E"/>
    <w:rsid w:val="004B0F65"/>
    <w:rsid w:val="004B16CE"/>
    <w:rsid w:val="004B2E61"/>
    <w:rsid w:val="004B5FD3"/>
    <w:rsid w:val="004B6812"/>
    <w:rsid w:val="004C0FA1"/>
    <w:rsid w:val="004C1FA6"/>
    <w:rsid w:val="004C25FD"/>
    <w:rsid w:val="004C6564"/>
    <w:rsid w:val="004C69BF"/>
    <w:rsid w:val="004D0F50"/>
    <w:rsid w:val="004D1B30"/>
    <w:rsid w:val="004D420E"/>
    <w:rsid w:val="004D5526"/>
    <w:rsid w:val="004E182D"/>
    <w:rsid w:val="004E3D05"/>
    <w:rsid w:val="004E641F"/>
    <w:rsid w:val="004E75B6"/>
    <w:rsid w:val="0050254D"/>
    <w:rsid w:val="00502D44"/>
    <w:rsid w:val="00505596"/>
    <w:rsid w:val="00505DDA"/>
    <w:rsid w:val="005100EB"/>
    <w:rsid w:val="005171BF"/>
    <w:rsid w:val="0051748A"/>
    <w:rsid w:val="005176F7"/>
    <w:rsid w:val="00517B18"/>
    <w:rsid w:val="0052311F"/>
    <w:rsid w:val="00524592"/>
    <w:rsid w:val="0052501C"/>
    <w:rsid w:val="00526556"/>
    <w:rsid w:val="005278D3"/>
    <w:rsid w:val="00527BCC"/>
    <w:rsid w:val="00527DFE"/>
    <w:rsid w:val="00532951"/>
    <w:rsid w:val="0053561D"/>
    <w:rsid w:val="005364D8"/>
    <w:rsid w:val="00540E79"/>
    <w:rsid w:val="0054152A"/>
    <w:rsid w:val="005421AE"/>
    <w:rsid w:val="00542372"/>
    <w:rsid w:val="0054376D"/>
    <w:rsid w:val="00544094"/>
    <w:rsid w:val="00545997"/>
    <w:rsid w:val="005464E9"/>
    <w:rsid w:val="0054748C"/>
    <w:rsid w:val="00553CED"/>
    <w:rsid w:val="00554E5B"/>
    <w:rsid w:val="005550B6"/>
    <w:rsid w:val="005605CC"/>
    <w:rsid w:val="00560DC9"/>
    <w:rsid w:val="00565565"/>
    <w:rsid w:val="00565A83"/>
    <w:rsid w:val="005665AA"/>
    <w:rsid w:val="00566E2E"/>
    <w:rsid w:val="00566FA2"/>
    <w:rsid w:val="00570138"/>
    <w:rsid w:val="005729E8"/>
    <w:rsid w:val="00574015"/>
    <w:rsid w:val="00575515"/>
    <w:rsid w:val="00577C47"/>
    <w:rsid w:val="005804C0"/>
    <w:rsid w:val="00581F00"/>
    <w:rsid w:val="00583A58"/>
    <w:rsid w:val="0058491B"/>
    <w:rsid w:val="005912FA"/>
    <w:rsid w:val="00591E10"/>
    <w:rsid w:val="00592109"/>
    <w:rsid w:val="005A1607"/>
    <w:rsid w:val="005A1A57"/>
    <w:rsid w:val="005A3D80"/>
    <w:rsid w:val="005A3FB6"/>
    <w:rsid w:val="005A4DB5"/>
    <w:rsid w:val="005A5A83"/>
    <w:rsid w:val="005A6185"/>
    <w:rsid w:val="005A6DD8"/>
    <w:rsid w:val="005A7C35"/>
    <w:rsid w:val="005B053B"/>
    <w:rsid w:val="005B14CC"/>
    <w:rsid w:val="005B5BDC"/>
    <w:rsid w:val="005B7A6C"/>
    <w:rsid w:val="005C1783"/>
    <w:rsid w:val="005C1ED5"/>
    <w:rsid w:val="005C2622"/>
    <w:rsid w:val="005C3F55"/>
    <w:rsid w:val="005C415A"/>
    <w:rsid w:val="005C65A6"/>
    <w:rsid w:val="005C7A20"/>
    <w:rsid w:val="005C7BF6"/>
    <w:rsid w:val="005D2669"/>
    <w:rsid w:val="005D500C"/>
    <w:rsid w:val="005E1F2D"/>
    <w:rsid w:val="005E40FC"/>
    <w:rsid w:val="005E5130"/>
    <w:rsid w:val="005F159D"/>
    <w:rsid w:val="005F20C1"/>
    <w:rsid w:val="005F49AE"/>
    <w:rsid w:val="005F4AF2"/>
    <w:rsid w:val="00600F6D"/>
    <w:rsid w:val="00602E6D"/>
    <w:rsid w:val="00604799"/>
    <w:rsid w:val="00605A9C"/>
    <w:rsid w:val="00606789"/>
    <w:rsid w:val="00606B9B"/>
    <w:rsid w:val="00610340"/>
    <w:rsid w:val="00613F8A"/>
    <w:rsid w:val="00615891"/>
    <w:rsid w:val="006209D0"/>
    <w:rsid w:val="00621955"/>
    <w:rsid w:val="006229B5"/>
    <w:rsid w:val="006229DB"/>
    <w:rsid w:val="00622FBE"/>
    <w:rsid w:val="006246EB"/>
    <w:rsid w:val="006267B7"/>
    <w:rsid w:val="00630197"/>
    <w:rsid w:val="00633E8D"/>
    <w:rsid w:val="006406B2"/>
    <w:rsid w:val="006414DE"/>
    <w:rsid w:val="00641A53"/>
    <w:rsid w:val="00642D4B"/>
    <w:rsid w:val="0064686B"/>
    <w:rsid w:val="00652D1F"/>
    <w:rsid w:val="00652D28"/>
    <w:rsid w:val="00653263"/>
    <w:rsid w:val="00660997"/>
    <w:rsid w:val="0066132A"/>
    <w:rsid w:val="0066252F"/>
    <w:rsid w:val="006630B4"/>
    <w:rsid w:val="00665B57"/>
    <w:rsid w:val="00671B34"/>
    <w:rsid w:val="00675286"/>
    <w:rsid w:val="0067577B"/>
    <w:rsid w:val="00675D7D"/>
    <w:rsid w:val="00675EA6"/>
    <w:rsid w:val="006761D5"/>
    <w:rsid w:val="006762FF"/>
    <w:rsid w:val="00676708"/>
    <w:rsid w:val="00676D59"/>
    <w:rsid w:val="0067774F"/>
    <w:rsid w:val="006777BE"/>
    <w:rsid w:val="00682396"/>
    <w:rsid w:val="00685E99"/>
    <w:rsid w:val="006869C5"/>
    <w:rsid w:val="006907DE"/>
    <w:rsid w:val="00690855"/>
    <w:rsid w:val="00692DDF"/>
    <w:rsid w:val="006948BB"/>
    <w:rsid w:val="006A030C"/>
    <w:rsid w:val="006A0376"/>
    <w:rsid w:val="006A343C"/>
    <w:rsid w:val="006A3A61"/>
    <w:rsid w:val="006A468E"/>
    <w:rsid w:val="006A630B"/>
    <w:rsid w:val="006A71E1"/>
    <w:rsid w:val="006B33C5"/>
    <w:rsid w:val="006B3E22"/>
    <w:rsid w:val="006B4D86"/>
    <w:rsid w:val="006C0489"/>
    <w:rsid w:val="006C11B4"/>
    <w:rsid w:val="006C61AA"/>
    <w:rsid w:val="006C7B09"/>
    <w:rsid w:val="006C7BB2"/>
    <w:rsid w:val="006D24DD"/>
    <w:rsid w:val="006D2F32"/>
    <w:rsid w:val="006D420D"/>
    <w:rsid w:val="006D580D"/>
    <w:rsid w:val="006D7E19"/>
    <w:rsid w:val="006E27A1"/>
    <w:rsid w:val="006E296B"/>
    <w:rsid w:val="006F07B5"/>
    <w:rsid w:val="006F07CA"/>
    <w:rsid w:val="006F14E8"/>
    <w:rsid w:val="006F2791"/>
    <w:rsid w:val="006F65A4"/>
    <w:rsid w:val="006F6DAF"/>
    <w:rsid w:val="007005AE"/>
    <w:rsid w:val="00702645"/>
    <w:rsid w:val="00703224"/>
    <w:rsid w:val="007041A6"/>
    <w:rsid w:val="0070455D"/>
    <w:rsid w:val="007059C1"/>
    <w:rsid w:val="00710B14"/>
    <w:rsid w:val="00714F83"/>
    <w:rsid w:val="0071503B"/>
    <w:rsid w:val="007164E0"/>
    <w:rsid w:val="00724532"/>
    <w:rsid w:val="0072455F"/>
    <w:rsid w:val="007253BB"/>
    <w:rsid w:val="00725865"/>
    <w:rsid w:val="00725D67"/>
    <w:rsid w:val="00740559"/>
    <w:rsid w:val="00741BB5"/>
    <w:rsid w:val="0074209C"/>
    <w:rsid w:val="00742589"/>
    <w:rsid w:val="00743C21"/>
    <w:rsid w:val="00743FAF"/>
    <w:rsid w:val="007449CC"/>
    <w:rsid w:val="00747466"/>
    <w:rsid w:val="007502CC"/>
    <w:rsid w:val="00751516"/>
    <w:rsid w:val="00752E1F"/>
    <w:rsid w:val="007537B2"/>
    <w:rsid w:val="0075515F"/>
    <w:rsid w:val="00757511"/>
    <w:rsid w:val="00757BBA"/>
    <w:rsid w:val="00757D01"/>
    <w:rsid w:val="0076428E"/>
    <w:rsid w:val="00764D67"/>
    <w:rsid w:val="00764E14"/>
    <w:rsid w:val="00764E42"/>
    <w:rsid w:val="0077085F"/>
    <w:rsid w:val="00772762"/>
    <w:rsid w:val="00774B6D"/>
    <w:rsid w:val="00775096"/>
    <w:rsid w:val="007772C6"/>
    <w:rsid w:val="00777374"/>
    <w:rsid w:val="0078089C"/>
    <w:rsid w:val="0078099F"/>
    <w:rsid w:val="00780A19"/>
    <w:rsid w:val="007815D0"/>
    <w:rsid w:val="0078266A"/>
    <w:rsid w:val="00783523"/>
    <w:rsid w:val="00786B14"/>
    <w:rsid w:val="00790066"/>
    <w:rsid w:val="007926EA"/>
    <w:rsid w:val="007935A4"/>
    <w:rsid w:val="00797CAD"/>
    <w:rsid w:val="007A15AD"/>
    <w:rsid w:val="007A1F9D"/>
    <w:rsid w:val="007A3736"/>
    <w:rsid w:val="007A47F8"/>
    <w:rsid w:val="007A5EB8"/>
    <w:rsid w:val="007B318F"/>
    <w:rsid w:val="007B4147"/>
    <w:rsid w:val="007B4C04"/>
    <w:rsid w:val="007B5F1B"/>
    <w:rsid w:val="007B7290"/>
    <w:rsid w:val="007B7595"/>
    <w:rsid w:val="007C086E"/>
    <w:rsid w:val="007C0922"/>
    <w:rsid w:val="007C27F1"/>
    <w:rsid w:val="007C3BB1"/>
    <w:rsid w:val="007C4FC4"/>
    <w:rsid w:val="007C5433"/>
    <w:rsid w:val="007C6036"/>
    <w:rsid w:val="007D6E4F"/>
    <w:rsid w:val="007D773B"/>
    <w:rsid w:val="007E4060"/>
    <w:rsid w:val="007E6526"/>
    <w:rsid w:val="007E652A"/>
    <w:rsid w:val="007F034C"/>
    <w:rsid w:val="007F2300"/>
    <w:rsid w:val="007F3C07"/>
    <w:rsid w:val="007F4A71"/>
    <w:rsid w:val="007F6CCE"/>
    <w:rsid w:val="00800495"/>
    <w:rsid w:val="00803F40"/>
    <w:rsid w:val="0080407A"/>
    <w:rsid w:val="00810B81"/>
    <w:rsid w:val="00810CC0"/>
    <w:rsid w:val="00814CC4"/>
    <w:rsid w:val="0081648C"/>
    <w:rsid w:val="00816D44"/>
    <w:rsid w:val="0081728F"/>
    <w:rsid w:val="008173DB"/>
    <w:rsid w:val="00817BB1"/>
    <w:rsid w:val="00820800"/>
    <w:rsid w:val="0082127B"/>
    <w:rsid w:val="00821BCE"/>
    <w:rsid w:val="00823FD7"/>
    <w:rsid w:val="0082408D"/>
    <w:rsid w:val="00824147"/>
    <w:rsid w:val="008252E5"/>
    <w:rsid w:val="00826162"/>
    <w:rsid w:val="00826FD9"/>
    <w:rsid w:val="0082793D"/>
    <w:rsid w:val="00830C9C"/>
    <w:rsid w:val="00832DA1"/>
    <w:rsid w:val="008331A4"/>
    <w:rsid w:val="00835988"/>
    <w:rsid w:val="00840742"/>
    <w:rsid w:val="008407FD"/>
    <w:rsid w:val="00843A42"/>
    <w:rsid w:val="008449C1"/>
    <w:rsid w:val="00852DE8"/>
    <w:rsid w:val="00853968"/>
    <w:rsid w:val="00855634"/>
    <w:rsid w:val="008606E8"/>
    <w:rsid w:val="008609EE"/>
    <w:rsid w:val="00863A84"/>
    <w:rsid w:val="00864409"/>
    <w:rsid w:val="00864839"/>
    <w:rsid w:val="00865F0E"/>
    <w:rsid w:val="00866D62"/>
    <w:rsid w:val="008701DA"/>
    <w:rsid w:val="00870D28"/>
    <w:rsid w:val="008728F4"/>
    <w:rsid w:val="008748C0"/>
    <w:rsid w:val="008800C9"/>
    <w:rsid w:val="00880C8A"/>
    <w:rsid w:val="00884C0A"/>
    <w:rsid w:val="00885282"/>
    <w:rsid w:val="0088644C"/>
    <w:rsid w:val="00886E27"/>
    <w:rsid w:val="00890C87"/>
    <w:rsid w:val="00892C6D"/>
    <w:rsid w:val="00893F87"/>
    <w:rsid w:val="00895B26"/>
    <w:rsid w:val="00895DB2"/>
    <w:rsid w:val="00895FB9"/>
    <w:rsid w:val="00896F93"/>
    <w:rsid w:val="00897F90"/>
    <w:rsid w:val="008A02A0"/>
    <w:rsid w:val="008A2331"/>
    <w:rsid w:val="008A2956"/>
    <w:rsid w:val="008A32B9"/>
    <w:rsid w:val="008A68E1"/>
    <w:rsid w:val="008B06DC"/>
    <w:rsid w:val="008B4881"/>
    <w:rsid w:val="008B588D"/>
    <w:rsid w:val="008B764B"/>
    <w:rsid w:val="008B7E5D"/>
    <w:rsid w:val="008C04D4"/>
    <w:rsid w:val="008C0556"/>
    <w:rsid w:val="008C224D"/>
    <w:rsid w:val="008C241F"/>
    <w:rsid w:val="008C29E0"/>
    <w:rsid w:val="008C30DA"/>
    <w:rsid w:val="008C35F6"/>
    <w:rsid w:val="008C6217"/>
    <w:rsid w:val="008C6CCC"/>
    <w:rsid w:val="008C7C99"/>
    <w:rsid w:val="008D044B"/>
    <w:rsid w:val="008D0C1B"/>
    <w:rsid w:val="008D1399"/>
    <w:rsid w:val="008D27B0"/>
    <w:rsid w:val="008D34EC"/>
    <w:rsid w:val="008D35E9"/>
    <w:rsid w:val="008D50C8"/>
    <w:rsid w:val="008D5439"/>
    <w:rsid w:val="008D5C7A"/>
    <w:rsid w:val="008D71F5"/>
    <w:rsid w:val="008E0BA2"/>
    <w:rsid w:val="008E268B"/>
    <w:rsid w:val="008E4A9F"/>
    <w:rsid w:val="008E5865"/>
    <w:rsid w:val="008E6AF6"/>
    <w:rsid w:val="008F0466"/>
    <w:rsid w:val="008F055C"/>
    <w:rsid w:val="00901229"/>
    <w:rsid w:val="00902B08"/>
    <w:rsid w:val="00904C8B"/>
    <w:rsid w:val="00906506"/>
    <w:rsid w:val="00907C8C"/>
    <w:rsid w:val="009136DA"/>
    <w:rsid w:val="0091464E"/>
    <w:rsid w:val="00914E37"/>
    <w:rsid w:val="00920E0C"/>
    <w:rsid w:val="00922728"/>
    <w:rsid w:val="0092474B"/>
    <w:rsid w:val="009306DB"/>
    <w:rsid w:val="00931BD0"/>
    <w:rsid w:val="00934BB5"/>
    <w:rsid w:val="00936EA7"/>
    <w:rsid w:val="00936F49"/>
    <w:rsid w:val="00941649"/>
    <w:rsid w:val="009437F5"/>
    <w:rsid w:val="0094538A"/>
    <w:rsid w:val="009508E5"/>
    <w:rsid w:val="009558EE"/>
    <w:rsid w:val="009570B5"/>
    <w:rsid w:val="009574DA"/>
    <w:rsid w:val="00957558"/>
    <w:rsid w:val="00960BD8"/>
    <w:rsid w:val="00962534"/>
    <w:rsid w:val="009632A5"/>
    <w:rsid w:val="00964D71"/>
    <w:rsid w:val="00965EDC"/>
    <w:rsid w:val="0096699A"/>
    <w:rsid w:val="00967539"/>
    <w:rsid w:val="00972E59"/>
    <w:rsid w:val="009735AC"/>
    <w:rsid w:val="009753C6"/>
    <w:rsid w:val="00981CE5"/>
    <w:rsid w:val="00983360"/>
    <w:rsid w:val="00985724"/>
    <w:rsid w:val="00986577"/>
    <w:rsid w:val="00990996"/>
    <w:rsid w:val="00990E09"/>
    <w:rsid w:val="00991331"/>
    <w:rsid w:val="0099268B"/>
    <w:rsid w:val="009964F0"/>
    <w:rsid w:val="009970C6"/>
    <w:rsid w:val="009972FF"/>
    <w:rsid w:val="009975C7"/>
    <w:rsid w:val="009977EB"/>
    <w:rsid w:val="009A0504"/>
    <w:rsid w:val="009A24B0"/>
    <w:rsid w:val="009A2FAB"/>
    <w:rsid w:val="009A614F"/>
    <w:rsid w:val="009B0378"/>
    <w:rsid w:val="009B090A"/>
    <w:rsid w:val="009B3EA2"/>
    <w:rsid w:val="009B3FA2"/>
    <w:rsid w:val="009B44E6"/>
    <w:rsid w:val="009B5E36"/>
    <w:rsid w:val="009B6346"/>
    <w:rsid w:val="009B754C"/>
    <w:rsid w:val="009B7D30"/>
    <w:rsid w:val="009C0111"/>
    <w:rsid w:val="009C0503"/>
    <w:rsid w:val="009C06BB"/>
    <w:rsid w:val="009C1D3A"/>
    <w:rsid w:val="009C1F1C"/>
    <w:rsid w:val="009C33E0"/>
    <w:rsid w:val="009C4C79"/>
    <w:rsid w:val="009D4FF3"/>
    <w:rsid w:val="009D6E93"/>
    <w:rsid w:val="009E0279"/>
    <w:rsid w:val="009E3014"/>
    <w:rsid w:val="009E3422"/>
    <w:rsid w:val="009E5CC0"/>
    <w:rsid w:val="009E7494"/>
    <w:rsid w:val="009E76FA"/>
    <w:rsid w:val="009E7801"/>
    <w:rsid w:val="009E7C66"/>
    <w:rsid w:val="009F0ECA"/>
    <w:rsid w:val="009F264B"/>
    <w:rsid w:val="009F3E0D"/>
    <w:rsid w:val="009F4150"/>
    <w:rsid w:val="00A0149D"/>
    <w:rsid w:val="00A0160C"/>
    <w:rsid w:val="00A017C5"/>
    <w:rsid w:val="00A04A67"/>
    <w:rsid w:val="00A06000"/>
    <w:rsid w:val="00A06431"/>
    <w:rsid w:val="00A1082D"/>
    <w:rsid w:val="00A10DE9"/>
    <w:rsid w:val="00A1420D"/>
    <w:rsid w:val="00A16348"/>
    <w:rsid w:val="00A168F9"/>
    <w:rsid w:val="00A213B7"/>
    <w:rsid w:val="00A21F10"/>
    <w:rsid w:val="00A23DD7"/>
    <w:rsid w:val="00A26550"/>
    <w:rsid w:val="00A26BE7"/>
    <w:rsid w:val="00A30293"/>
    <w:rsid w:val="00A342CE"/>
    <w:rsid w:val="00A35AAD"/>
    <w:rsid w:val="00A36592"/>
    <w:rsid w:val="00A36E34"/>
    <w:rsid w:val="00A43995"/>
    <w:rsid w:val="00A452BB"/>
    <w:rsid w:val="00A47282"/>
    <w:rsid w:val="00A475EB"/>
    <w:rsid w:val="00A47C4F"/>
    <w:rsid w:val="00A54FAE"/>
    <w:rsid w:val="00A5581C"/>
    <w:rsid w:val="00A605A9"/>
    <w:rsid w:val="00A61357"/>
    <w:rsid w:val="00A620E6"/>
    <w:rsid w:val="00A72F49"/>
    <w:rsid w:val="00A7311A"/>
    <w:rsid w:val="00A75B9B"/>
    <w:rsid w:val="00A76613"/>
    <w:rsid w:val="00A8004C"/>
    <w:rsid w:val="00A8112D"/>
    <w:rsid w:val="00A82060"/>
    <w:rsid w:val="00A8229D"/>
    <w:rsid w:val="00A82A0C"/>
    <w:rsid w:val="00A84466"/>
    <w:rsid w:val="00A91518"/>
    <w:rsid w:val="00A9348D"/>
    <w:rsid w:val="00A93FD2"/>
    <w:rsid w:val="00A9491D"/>
    <w:rsid w:val="00A95B83"/>
    <w:rsid w:val="00A97BB1"/>
    <w:rsid w:val="00AA2E08"/>
    <w:rsid w:val="00AA305E"/>
    <w:rsid w:val="00AA7177"/>
    <w:rsid w:val="00AB190D"/>
    <w:rsid w:val="00AB256D"/>
    <w:rsid w:val="00AB2D9C"/>
    <w:rsid w:val="00AC02CB"/>
    <w:rsid w:val="00AC1229"/>
    <w:rsid w:val="00AC28A1"/>
    <w:rsid w:val="00AC36FD"/>
    <w:rsid w:val="00AC3D9B"/>
    <w:rsid w:val="00AC4748"/>
    <w:rsid w:val="00AC4FB5"/>
    <w:rsid w:val="00AC66EF"/>
    <w:rsid w:val="00AC6795"/>
    <w:rsid w:val="00AC6D8A"/>
    <w:rsid w:val="00AD10E7"/>
    <w:rsid w:val="00AD1D51"/>
    <w:rsid w:val="00AD1FD0"/>
    <w:rsid w:val="00AD4F94"/>
    <w:rsid w:val="00AD6281"/>
    <w:rsid w:val="00AD6951"/>
    <w:rsid w:val="00AE0494"/>
    <w:rsid w:val="00AE106B"/>
    <w:rsid w:val="00AE364B"/>
    <w:rsid w:val="00AE3653"/>
    <w:rsid w:val="00AE4662"/>
    <w:rsid w:val="00AE4C31"/>
    <w:rsid w:val="00AE6A18"/>
    <w:rsid w:val="00AE77CC"/>
    <w:rsid w:val="00AF242D"/>
    <w:rsid w:val="00AF2650"/>
    <w:rsid w:val="00B01A66"/>
    <w:rsid w:val="00B0207B"/>
    <w:rsid w:val="00B02680"/>
    <w:rsid w:val="00B03757"/>
    <w:rsid w:val="00B04858"/>
    <w:rsid w:val="00B04D5E"/>
    <w:rsid w:val="00B054C1"/>
    <w:rsid w:val="00B0732A"/>
    <w:rsid w:val="00B07EA8"/>
    <w:rsid w:val="00B11336"/>
    <w:rsid w:val="00B17456"/>
    <w:rsid w:val="00B21646"/>
    <w:rsid w:val="00B2212E"/>
    <w:rsid w:val="00B2380D"/>
    <w:rsid w:val="00B2439C"/>
    <w:rsid w:val="00B30236"/>
    <w:rsid w:val="00B33B57"/>
    <w:rsid w:val="00B34D66"/>
    <w:rsid w:val="00B36147"/>
    <w:rsid w:val="00B374EA"/>
    <w:rsid w:val="00B43594"/>
    <w:rsid w:val="00B45717"/>
    <w:rsid w:val="00B46CA7"/>
    <w:rsid w:val="00B50B72"/>
    <w:rsid w:val="00B52360"/>
    <w:rsid w:val="00B53391"/>
    <w:rsid w:val="00B55EE9"/>
    <w:rsid w:val="00B57C7F"/>
    <w:rsid w:val="00B60BD6"/>
    <w:rsid w:val="00B67FBF"/>
    <w:rsid w:val="00B73454"/>
    <w:rsid w:val="00B76471"/>
    <w:rsid w:val="00B7749E"/>
    <w:rsid w:val="00B809CD"/>
    <w:rsid w:val="00B817DC"/>
    <w:rsid w:val="00B82075"/>
    <w:rsid w:val="00B83DB8"/>
    <w:rsid w:val="00B843DC"/>
    <w:rsid w:val="00B858EA"/>
    <w:rsid w:val="00B95641"/>
    <w:rsid w:val="00B9662F"/>
    <w:rsid w:val="00B96988"/>
    <w:rsid w:val="00B97C2E"/>
    <w:rsid w:val="00BA0021"/>
    <w:rsid w:val="00BA2D3D"/>
    <w:rsid w:val="00BA37D6"/>
    <w:rsid w:val="00BA7443"/>
    <w:rsid w:val="00BA746C"/>
    <w:rsid w:val="00BA79A6"/>
    <w:rsid w:val="00BB0CF7"/>
    <w:rsid w:val="00BB348A"/>
    <w:rsid w:val="00BB4CC4"/>
    <w:rsid w:val="00BB673A"/>
    <w:rsid w:val="00BB729F"/>
    <w:rsid w:val="00BB7B77"/>
    <w:rsid w:val="00BC1C64"/>
    <w:rsid w:val="00BC20CA"/>
    <w:rsid w:val="00BC2E91"/>
    <w:rsid w:val="00BC3248"/>
    <w:rsid w:val="00BC3ED6"/>
    <w:rsid w:val="00BC5EA6"/>
    <w:rsid w:val="00BD213A"/>
    <w:rsid w:val="00BD46CD"/>
    <w:rsid w:val="00BD4714"/>
    <w:rsid w:val="00BD5413"/>
    <w:rsid w:val="00BD7CC5"/>
    <w:rsid w:val="00BE2DF1"/>
    <w:rsid w:val="00BE4155"/>
    <w:rsid w:val="00BE53C5"/>
    <w:rsid w:val="00BE6A82"/>
    <w:rsid w:val="00BE7D16"/>
    <w:rsid w:val="00BF02C4"/>
    <w:rsid w:val="00BF1F68"/>
    <w:rsid w:val="00BF2774"/>
    <w:rsid w:val="00BF3873"/>
    <w:rsid w:val="00BF43AD"/>
    <w:rsid w:val="00BF79A3"/>
    <w:rsid w:val="00C045E2"/>
    <w:rsid w:val="00C04EB2"/>
    <w:rsid w:val="00C06555"/>
    <w:rsid w:val="00C06C37"/>
    <w:rsid w:val="00C10EE5"/>
    <w:rsid w:val="00C11F6A"/>
    <w:rsid w:val="00C13813"/>
    <w:rsid w:val="00C1392C"/>
    <w:rsid w:val="00C139B4"/>
    <w:rsid w:val="00C154DF"/>
    <w:rsid w:val="00C15F2A"/>
    <w:rsid w:val="00C171F1"/>
    <w:rsid w:val="00C22346"/>
    <w:rsid w:val="00C24904"/>
    <w:rsid w:val="00C24B57"/>
    <w:rsid w:val="00C31179"/>
    <w:rsid w:val="00C33701"/>
    <w:rsid w:val="00C33DAF"/>
    <w:rsid w:val="00C361C8"/>
    <w:rsid w:val="00C37C3A"/>
    <w:rsid w:val="00C40308"/>
    <w:rsid w:val="00C4152A"/>
    <w:rsid w:val="00C46262"/>
    <w:rsid w:val="00C47B8F"/>
    <w:rsid w:val="00C47BA7"/>
    <w:rsid w:val="00C504B2"/>
    <w:rsid w:val="00C557B5"/>
    <w:rsid w:val="00C56831"/>
    <w:rsid w:val="00C57BBD"/>
    <w:rsid w:val="00C57E0D"/>
    <w:rsid w:val="00C60903"/>
    <w:rsid w:val="00C62117"/>
    <w:rsid w:val="00C65A00"/>
    <w:rsid w:val="00C66DB8"/>
    <w:rsid w:val="00C67FDB"/>
    <w:rsid w:val="00C7243E"/>
    <w:rsid w:val="00C726C2"/>
    <w:rsid w:val="00C75189"/>
    <w:rsid w:val="00C75934"/>
    <w:rsid w:val="00C76872"/>
    <w:rsid w:val="00C76913"/>
    <w:rsid w:val="00C76BB6"/>
    <w:rsid w:val="00C77832"/>
    <w:rsid w:val="00C817B2"/>
    <w:rsid w:val="00C81AAF"/>
    <w:rsid w:val="00C8729D"/>
    <w:rsid w:val="00C91880"/>
    <w:rsid w:val="00C91CC5"/>
    <w:rsid w:val="00C930AD"/>
    <w:rsid w:val="00C958C7"/>
    <w:rsid w:val="00C968A9"/>
    <w:rsid w:val="00CA06CE"/>
    <w:rsid w:val="00CA0944"/>
    <w:rsid w:val="00CA0B0F"/>
    <w:rsid w:val="00CA1A94"/>
    <w:rsid w:val="00CA1B67"/>
    <w:rsid w:val="00CA1E5F"/>
    <w:rsid w:val="00CA3983"/>
    <w:rsid w:val="00CA53B9"/>
    <w:rsid w:val="00CA5F76"/>
    <w:rsid w:val="00CA789F"/>
    <w:rsid w:val="00CB48B1"/>
    <w:rsid w:val="00CB752A"/>
    <w:rsid w:val="00CB7A69"/>
    <w:rsid w:val="00CC22EA"/>
    <w:rsid w:val="00CC7371"/>
    <w:rsid w:val="00CD1A06"/>
    <w:rsid w:val="00CD22EE"/>
    <w:rsid w:val="00CD3185"/>
    <w:rsid w:val="00CD4EFE"/>
    <w:rsid w:val="00CD5F71"/>
    <w:rsid w:val="00CD7857"/>
    <w:rsid w:val="00CE6E6B"/>
    <w:rsid w:val="00CF133E"/>
    <w:rsid w:val="00CF1880"/>
    <w:rsid w:val="00CF1A7D"/>
    <w:rsid w:val="00CF2F1F"/>
    <w:rsid w:val="00CF49AF"/>
    <w:rsid w:val="00CF76F9"/>
    <w:rsid w:val="00D0049E"/>
    <w:rsid w:val="00D01307"/>
    <w:rsid w:val="00D01EB0"/>
    <w:rsid w:val="00D02494"/>
    <w:rsid w:val="00D02991"/>
    <w:rsid w:val="00D04A89"/>
    <w:rsid w:val="00D05B64"/>
    <w:rsid w:val="00D070CA"/>
    <w:rsid w:val="00D17800"/>
    <w:rsid w:val="00D20378"/>
    <w:rsid w:val="00D212BC"/>
    <w:rsid w:val="00D2358B"/>
    <w:rsid w:val="00D2388E"/>
    <w:rsid w:val="00D23C49"/>
    <w:rsid w:val="00D32EE9"/>
    <w:rsid w:val="00D37C21"/>
    <w:rsid w:val="00D43416"/>
    <w:rsid w:val="00D44206"/>
    <w:rsid w:val="00D45B91"/>
    <w:rsid w:val="00D469D3"/>
    <w:rsid w:val="00D47027"/>
    <w:rsid w:val="00D5011F"/>
    <w:rsid w:val="00D519D1"/>
    <w:rsid w:val="00D54011"/>
    <w:rsid w:val="00D607C5"/>
    <w:rsid w:val="00D63C7D"/>
    <w:rsid w:val="00D741E4"/>
    <w:rsid w:val="00D74DA3"/>
    <w:rsid w:val="00D74F66"/>
    <w:rsid w:val="00D7698D"/>
    <w:rsid w:val="00D8057D"/>
    <w:rsid w:val="00D81871"/>
    <w:rsid w:val="00D82E9C"/>
    <w:rsid w:val="00D84061"/>
    <w:rsid w:val="00D8422C"/>
    <w:rsid w:val="00D908EB"/>
    <w:rsid w:val="00D97AD2"/>
    <w:rsid w:val="00DA0086"/>
    <w:rsid w:val="00DA1897"/>
    <w:rsid w:val="00DA394E"/>
    <w:rsid w:val="00DB1971"/>
    <w:rsid w:val="00DB1E92"/>
    <w:rsid w:val="00DB2FBB"/>
    <w:rsid w:val="00DB3967"/>
    <w:rsid w:val="00DC4C36"/>
    <w:rsid w:val="00DC702D"/>
    <w:rsid w:val="00DD2137"/>
    <w:rsid w:val="00DD228B"/>
    <w:rsid w:val="00DD38A9"/>
    <w:rsid w:val="00DD47A7"/>
    <w:rsid w:val="00DD5F76"/>
    <w:rsid w:val="00DD7377"/>
    <w:rsid w:val="00DE1296"/>
    <w:rsid w:val="00DE1E31"/>
    <w:rsid w:val="00DE23F9"/>
    <w:rsid w:val="00DE51BC"/>
    <w:rsid w:val="00DE77DC"/>
    <w:rsid w:val="00DF07A2"/>
    <w:rsid w:val="00DF10BE"/>
    <w:rsid w:val="00DF4282"/>
    <w:rsid w:val="00E02FEF"/>
    <w:rsid w:val="00E05031"/>
    <w:rsid w:val="00E06033"/>
    <w:rsid w:val="00E06B05"/>
    <w:rsid w:val="00E06E09"/>
    <w:rsid w:val="00E079F6"/>
    <w:rsid w:val="00E11336"/>
    <w:rsid w:val="00E11AFE"/>
    <w:rsid w:val="00E137E8"/>
    <w:rsid w:val="00E13E9B"/>
    <w:rsid w:val="00E1425A"/>
    <w:rsid w:val="00E1427B"/>
    <w:rsid w:val="00E14E34"/>
    <w:rsid w:val="00E16D98"/>
    <w:rsid w:val="00E2228C"/>
    <w:rsid w:val="00E22CF0"/>
    <w:rsid w:val="00E23A30"/>
    <w:rsid w:val="00E31BB5"/>
    <w:rsid w:val="00E32B25"/>
    <w:rsid w:val="00E34041"/>
    <w:rsid w:val="00E360FE"/>
    <w:rsid w:val="00E40B35"/>
    <w:rsid w:val="00E43776"/>
    <w:rsid w:val="00E43853"/>
    <w:rsid w:val="00E45D9A"/>
    <w:rsid w:val="00E47091"/>
    <w:rsid w:val="00E47142"/>
    <w:rsid w:val="00E47E02"/>
    <w:rsid w:val="00E5032F"/>
    <w:rsid w:val="00E55CDA"/>
    <w:rsid w:val="00E55FBC"/>
    <w:rsid w:val="00E57588"/>
    <w:rsid w:val="00E57E72"/>
    <w:rsid w:val="00E60035"/>
    <w:rsid w:val="00E602D0"/>
    <w:rsid w:val="00E60EDA"/>
    <w:rsid w:val="00E61F4A"/>
    <w:rsid w:val="00E6767E"/>
    <w:rsid w:val="00E67715"/>
    <w:rsid w:val="00E67A4B"/>
    <w:rsid w:val="00E76495"/>
    <w:rsid w:val="00E778D3"/>
    <w:rsid w:val="00E803AB"/>
    <w:rsid w:val="00E8140E"/>
    <w:rsid w:val="00E81948"/>
    <w:rsid w:val="00E837D7"/>
    <w:rsid w:val="00E83DF1"/>
    <w:rsid w:val="00E84ABB"/>
    <w:rsid w:val="00E85146"/>
    <w:rsid w:val="00E8543D"/>
    <w:rsid w:val="00E858B5"/>
    <w:rsid w:val="00E86C4E"/>
    <w:rsid w:val="00E9012A"/>
    <w:rsid w:val="00E93205"/>
    <w:rsid w:val="00E9455E"/>
    <w:rsid w:val="00E94D2F"/>
    <w:rsid w:val="00E963EE"/>
    <w:rsid w:val="00E97A3A"/>
    <w:rsid w:val="00E97EDD"/>
    <w:rsid w:val="00EA428F"/>
    <w:rsid w:val="00EA4DCD"/>
    <w:rsid w:val="00EB1594"/>
    <w:rsid w:val="00EB2EBC"/>
    <w:rsid w:val="00EB38FD"/>
    <w:rsid w:val="00EB6812"/>
    <w:rsid w:val="00EB7CFB"/>
    <w:rsid w:val="00EC006A"/>
    <w:rsid w:val="00EC1090"/>
    <w:rsid w:val="00EC2EEE"/>
    <w:rsid w:val="00EC43CC"/>
    <w:rsid w:val="00EC705C"/>
    <w:rsid w:val="00EC7B64"/>
    <w:rsid w:val="00EC7C98"/>
    <w:rsid w:val="00ED13B0"/>
    <w:rsid w:val="00ED18A8"/>
    <w:rsid w:val="00ED1D83"/>
    <w:rsid w:val="00ED1EEB"/>
    <w:rsid w:val="00ED203D"/>
    <w:rsid w:val="00ED223D"/>
    <w:rsid w:val="00ED666A"/>
    <w:rsid w:val="00ED71EB"/>
    <w:rsid w:val="00ED7B28"/>
    <w:rsid w:val="00EE690E"/>
    <w:rsid w:val="00EE6DD0"/>
    <w:rsid w:val="00EF218F"/>
    <w:rsid w:val="00EF6EA5"/>
    <w:rsid w:val="00F01A80"/>
    <w:rsid w:val="00F01D4D"/>
    <w:rsid w:val="00F023DA"/>
    <w:rsid w:val="00F04294"/>
    <w:rsid w:val="00F04C78"/>
    <w:rsid w:val="00F06D41"/>
    <w:rsid w:val="00F07449"/>
    <w:rsid w:val="00F1132D"/>
    <w:rsid w:val="00F11477"/>
    <w:rsid w:val="00F1236F"/>
    <w:rsid w:val="00F22CDD"/>
    <w:rsid w:val="00F30696"/>
    <w:rsid w:val="00F31163"/>
    <w:rsid w:val="00F33900"/>
    <w:rsid w:val="00F33D91"/>
    <w:rsid w:val="00F35386"/>
    <w:rsid w:val="00F35944"/>
    <w:rsid w:val="00F35D8B"/>
    <w:rsid w:val="00F375C9"/>
    <w:rsid w:val="00F4129F"/>
    <w:rsid w:val="00F4316B"/>
    <w:rsid w:val="00F44E6E"/>
    <w:rsid w:val="00F53240"/>
    <w:rsid w:val="00F536E1"/>
    <w:rsid w:val="00F541F4"/>
    <w:rsid w:val="00F54762"/>
    <w:rsid w:val="00F64DE2"/>
    <w:rsid w:val="00F67B94"/>
    <w:rsid w:val="00F704BE"/>
    <w:rsid w:val="00F8164F"/>
    <w:rsid w:val="00F84857"/>
    <w:rsid w:val="00F84B55"/>
    <w:rsid w:val="00F8530E"/>
    <w:rsid w:val="00F8783F"/>
    <w:rsid w:val="00F90C4F"/>
    <w:rsid w:val="00F90F46"/>
    <w:rsid w:val="00F95335"/>
    <w:rsid w:val="00F96555"/>
    <w:rsid w:val="00F968E1"/>
    <w:rsid w:val="00FA0F9D"/>
    <w:rsid w:val="00FA215D"/>
    <w:rsid w:val="00FB216E"/>
    <w:rsid w:val="00FB4CF2"/>
    <w:rsid w:val="00FB6495"/>
    <w:rsid w:val="00FB658A"/>
    <w:rsid w:val="00FB7D52"/>
    <w:rsid w:val="00FC0719"/>
    <w:rsid w:val="00FC1236"/>
    <w:rsid w:val="00FC3F6D"/>
    <w:rsid w:val="00FC66A3"/>
    <w:rsid w:val="00FD06F8"/>
    <w:rsid w:val="00FD2BFA"/>
    <w:rsid w:val="00FD6D4C"/>
    <w:rsid w:val="00FD738E"/>
    <w:rsid w:val="00FD7AA5"/>
    <w:rsid w:val="00FE080C"/>
    <w:rsid w:val="00FE1056"/>
    <w:rsid w:val="00FE414A"/>
    <w:rsid w:val="00FE5BF4"/>
    <w:rsid w:val="00FE6DE9"/>
    <w:rsid w:val="00FF06E1"/>
    <w:rsid w:val="00FF1C75"/>
    <w:rsid w:val="00FF29FA"/>
    <w:rsid w:val="00FF2B3E"/>
    <w:rsid w:val="00FF2C60"/>
    <w:rsid w:val="00FF46FA"/>
    <w:rsid w:val="00FF7255"/>
    <w:rsid w:val="00FF7CC0"/>
    <w:rsid w:val="00FF7CD0"/>
    <w:rsid w:val="11A0BAFE"/>
    <w:rsid w:val="1AC480BD"/>
    <w:rsid w:val="2039A5C6"/>
    <w:rsid w:val="2148E61C"/>
    <w:rsid w:val="21EB5069"/>
    <w:rsid w:val="22B5B1E6"/>
    <w:rsid w:val="26DEEAAA"/>
    <w:rsid w:val="2B3465DF"/>
    <w:rsid w:val="2B53020E"/>
    <w:rsid w:val="2BF68B51"/>
    <w:rsid w:val="3366BAE2"/>
    <w:rsid w:val="3B42C757"/>
    <w:rsid w:val="3EC3928B"/>
    <w:rsid w:val="458548C4"/>
    <w:rsid w:val="493698AC"/>
    <w:rsid w:val="4BD11442"/>
    <w:rsid w:val="5F0EE53E"/>
    <w:rsid w:val="65B00FB6"/>
    <w:rsid w:val="68D0EEF6"/>
    <w:rsid w:val="6AA685A2"/>
    <w:rsid w:val="6B0E4A76"/>
    <w:rsid w:val="6C4A39B7"/>
    <w:rsid w:val="796BDFB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987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1FC"/>
    <w:pPr>
      <w:widowControl w:val="0"/>
    </w:pPr>
    <w:rPr>
      <w:rFonts w:ascii="Times New Roman" w:hAnsi="Times New Roman"/>
      <w:sz w:val="24"/>
      <w:szCs w:val="24"/>
    </w:rPr>
  </w:style>
  <w:style w:type="paragraph" w:styleId="Heading1">
    <w:name w:val="heading 1"/>
    <w:basedOn w:val="Normal"/>
    <w:next w:val="Normal"/>
    <w:link w:val="Heading1Char1"/>
    <w:uiPriority w:val="9"/>
    <w:qFormat/>
    <w:rsid w:val="004061FC"/>
    <w:pPr>
      <w:spacing w:after="240"/>
      <w:outlineLvl w:val="0"/>
    </w:pPr>
    <w:rPr>
      <w:b/>
      <w:sz w:val="28"/>
      <w:szCs w:val="28"/>
      <w:u w:val="single"/>
    </w:rPr>
  </w:style>
  <w:style w:type="paragraph" w:styleId="Heading2">
    <w:name w:val="heading 2"/>
    <w:basedOn w:val="Normal"/>
    <w:link w:val="Heading2Char"/>
    <w:uiPriority w:val="9"/>
    <w:unhideWhenUsed/>
    <w:qFormat/>
    <w:rsid w:val="00FF7CC0"/>
    <w:pPr>
      <w:outlineLvl w:val="1"/>
    </w:pPr>
    <w:rPr>
      <w:b/>
      <w:bCs/>
      <w:u w:val="single"/>
    </w:rPr>
  </w:style>
  <w:style w:type="paragraph" w:styleId="Heading3">
    <w:name w:val="heading 3"/>
    <w:link w:val="Heading3Char"/>
    <w:uiPriority w:val="9"/>
    <w:semiHidden/>
    <w:unhideWhenUsed/>
    <w:qFormat/>
    <w:rsid w:val="00243E5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rsid w:val="00321813"/>
    <w:pPr>
      <w:numPr>
        <w:numId w:val="1"/>
      </w:numPr>
      <w:spacing w:after="240" w:line="240" w:lineRule="atLeast"/>
    </w:pPr>
    <w:rPr>
      <w:rFonts w:ascii="Garamond" w:eastAsia="Times New Roman" w:hAnsi="Garamond"/>
      <w:sz w:val="24"/>
    </w:rPr>
  </w:style>
  <w:style w:type="paragraph" w:styleId="Header">
    <w:name w:val="header"/>
    <w:link w:val="HeaderChar"/>
    <w:unhideWhenUsed/>
    <w:rsid w:val="00F375C9"/>
    <w:pPr>
      <w:tabs>
        <w:tab w:val="center" w:pos="4680"/>
        <w:tab w:val="right" w:pos="9360"/>
      </w:tabs>
    </w:pPr>
  </w:style>
  <w:style w:type="character" w:customStyle="1" w:styleId="HeaderChar">
    <w:name w:val="Header Char"/>
    <w:link w:val="Header"/>
    <w:uiPriority w:val="99"/>
    <w:rsid w:val="00F375C9"/>
  </w:style>
  <w:style w:type="paragraph" w:styleId="Footer">
    <w:name w:val="footer"/>
    <w:link w:val="FooterChar"/>
    <w:unhideWhenUsed/>
    <w:rsid w:val="00F375C9"/>
    <w:pPr>
      <w:tabs>
        <w:tab w:val="center" w:pos="4680"/>
        <w:tab w:val="right" w:pos="9360"/>
      </w:tabs>
    </w:pPr>
  </w:style>
  <w:style w:type="character" w:customStyle="1" w:styleId="FooterChar">
    <w:name w:val="Footer Char"/>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link w:val="MessageHeaderChar"/>
    <w:rsid w:val="00BE4155"/>
    <w:pPr>
      <w:keepLines/>
      <w:autoSpaceDE w:val="0"/>
      <w:autoSpaceDN w:val="0"/>
      <w:spacing w:line="415" w:lineRule="atLeast"/>
      <w:ind w:left="1560" w:right="-360" w:hanging="720"/>
    </w:pPr>
    <w:rPr>
      <w:rFonts w:ascii="Times New Roman" w:eastAsia="Times New Roman" w:hAnsi="Times New Roman"/>
    </w:rPr>
  </w:style>
  <w:style w:type="character" w:customStyle="1" w:styleId="MessageHeaderChar">
    <w:name w:val="Message Header Char"/>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link w:val="BodyTextChar"/>
    <w:uiPriority w:val="99"/>
    <w:semiHidden/>
    <w:unhideWhenUsed/>
    <w:rsid w:val="00BE4155"/>
    <w:pPr>
      <w:spacing w:after="120"/>
    </w:pPr>
  </w:style>
  <w:style w:type="character" w:customStyle="1" w:styleId="BodyTextChar">
    <w:name w:val="Body Text Char"/>
    <w:link w:val="BodyText"/>
    <w:uiPriority w:val="99"/>
    <w:semiHidden/>
    <w:rsid w:val="00BE4155"/>
  </w:style>
  <w:style w:type="paragraph" w:styleId="BalloonText">
    <w:name w:val="Balloon Text"/>
    <w:link w:val="BalloonTextChar"/>
    <w:uiPriority w:val="99"/>
    <w:semiHidden/>
    <w:unhideWhenUsed/>
    <w:rsid w:val="00502D44"/>
    <w:rPr>
      <w:rFonts w:ascii="Tahoma" w:hAnsi="Tahoma" w:cs="Tahoma"/>
      <w:sz w:val="16"/>
      <w:szCs w:val="16"/>
    </w:rPr>
  </w:style>
  <w:style w:type="character" w:customStyle="1" w:styleId="BalloonTextChar">
    <w:name w:val="Balloon Text Char"/>
    <w:link w:val="BalloonText"/>
    <w:uiPriority w:val="99"/>
    <w:semiHidden/>
    <w:rsid w:val="00502D44"/>
    <w:rPr>
      <w:rFonts w:ascii="Tahoma" w:hAnsi="Tahoma" w:cs="Tahoma"/>
      <w:sz w:val="16"/>
      <w:szCs w:val="16"/>
    </w:rPr>
  </w:style>
  <w:style w:type="paragraph" w:styleId="ListParagraph">
    <w:name w:val="List Paragraph"/>
    <w:link w:val="ListParagraphChar"/>
    <w:uiPriority w:val="34"/>
    <w:qFormat/>
    <w:rsid w:val="00A35AAD"/>
    <w:pPr>
      <w:ind w:left="720"/>
    </w:pPr>
  </w:style>
  <w:style w:type="paragraph" w:customStyle="1" w:styleId="SL-FlLftSgl">
    <w:name w:val="SL-Fl Lft Sgl"/>
    <w:link w:val="SL-FlLftSglChar"/>
    <w:rsid w:val="007164E0"/>
    <w:pPr>
      <w:spacing w:line="240" w:lineRule="exact"/>
    </w:pPr>
    <w:rPr>
      <w:rFonts w:ascii="Arial" w:eastAsia="Times New Roman" w:hAnsi="Arial"/>
    </w:rPr>
  </w:style>
  <w:style w:type="character" w:customStyle="1" w:styleId="SL-FlLftSglChar">
    <w:name w:val="SL-Fl Lft Sgl Char"/>
    <w:link w:val="SL-FlLftSgl"/>
    <w:rsid w:val="007164E0"/>
    <w:rPr>
      <w:rFonts w:ascii="Arial" w:eastAsia="Times New Roman" w:hAnsi="Arial"/>
      <w:sz w:val="22"/>
    </w:rPr>
  </w:style>
  <w:style w:type="paragraph" w:customStyle="1" w:styleId="L1-FlLSp12">
    <w:name w:val="L1-FlL Sp&amp;1/2"/>
    <w:link w:val="L1-FlLSp12Char"/>
    <w:uiPriority w:val="99"/>
    <w:rsid w:val="007164E0"/>
    <w:pPr>
      <w:tabs>
        <w:tab w:val="left" w:pos="1152"/>
      </w:tabs>
      <w:spacing w:line="360" w:lineRule="atLeast"/>
    </w:pPr>
    <w:rPr>
      <w:rFonts w:ascii="Garamond" w:eastAsia="Times New Roman" w:hAnsi="Garamond"/>
      <w:sz w:val="24"/>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rsid w:val="007164E0"/>
    <w:pPr>
      <w:tabs>
        <w:tab w:val="left" w:pos="576"/>
      </w:tabs>
      <w:spacing w:line="240" w:lineRule="atLeast"/>
      <w:ind w:firstLine="576"/>
    </w:pPr>
    <w:rPr>
      <w:rFonts w:ascii="Garamond" w:eastAsia="SimSun" w:hAnsi="Garamond" w:cs="Garamond"/>
      <w:sz w:val="24"/>
      <w:szCs w:val="24"/>
      <w:lang w:eastAsia="zh-CN"/>
    </w:rPr>
  </w:style>
  <w:style w:type="character" w:styleId="CommentReference">
    <w:name w:val="annotation reference"/>
    <w:uiPriority w:val="99"/>
    <w:semiHidden/>
    <w:unhideWhenUsed/>
    <w:rsid w:val="007041A6"/>
    <w:rPr>
      <w:sz w:val="16"/>
      <w:szCs w:val="16"/>
    </w:rPr>
  </w:style>
  <w:style w:type="paragraph" w:styleId="CommentSubject">
    <w:name w:val="annotation subject"/>
    <w:basedOn w:val="CommentText1"/>
    <w:next w:val="CommentText1"/>
    <w:link w:val="CommentSubjectChar"/>
    <w:uiPriority w:val="99"/>
    <w:semiHidden/>
    <w:unhideWhenUsed/>
    <w:rsid w:val="007041A6"/>
    <w:rPr>
      <w:b/>
      <w:bCs/>
    </w:rPr>
  </w:style>
  <w:style w:type="character" w:customStyle="1" w:styleId="CommentSubjectChar">
    <w:name w:val="Comment Subject Char"/>
    <w:basedOn w:val="CommentTextChar"/>
    <w:link w:val="CommentSubject"/>
    <w:uiPriority w:val="99"/>
    <w:semiHidden/>
    <w:rsid w:val="007041A6"/>
    <w:rPr>
      <w:b/>
      <w:bCs/>
    </w:rPr>
  </w:style>
  <w:style w:type="paragraph" w:styleId="NormalWeb">
    <w:name w:val="Normal (Web)"/>
    <w:uiPriority w:val="99"/>
    <w:unhideWhenUsed/>
    <w:rsid w:val="00D469D3"/>
    <w:rPr>
      <w:rFonts w:ascii="Times New Roman" w:hAnsi="Times New Roman" w:eastAsiaTheme="minorHAnsi"/>
      <w:sz w:val="24"/>
      <w:szCs w:val="24"/>
    </w:rPr>
  </w:style>
  <w:style w:type="character" w:customStyle="1" w:styleId="FootnoteTextChar">
    <w:name w:val="Footnote Text Char"/>
    <w:aliases w:val="F1 Char"/>
    <w:link w:val="FootnoteText1"/>
    <w:uiPriority w:val="99"/>
    <w:rsid w:val="00F4129F"/>
  </w:style>
  <w:style w:type="character" w:styleId="FootnoteReference">
    <w:name w:val="footnote reference"/>
    <w:uiPriority w:val="99"/>
    <w:unhideWhenUsed/>
    <w:rsid w:val="00F4129F"/>
    <w:rPr>
      <w:vertAlign w:val="superscript"/>
    </w:rPr>
  </w:style>
  <w:style w:type="table" w:styleId="TableGrid">
    <w:name w:val="Table Grid"/>
    <w:uiPriority w:val="39"/>
    <w:rsid w:val="00AE049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Hyperlink">
    <w:name w:val="Hyperlink"/>
    <w:uiPriority w:val="99"/>
    <w:rsid w:val="00FE080C"/>
    <w:rPr>
      <w:color w:val="0000FF"/>
      <w:u w:val="single"/>
    </w:rPr>
  </w:style>
  <w:style w:type="character" w:customStyle="1" w:styleId="apple-converted-space">
    <w:name w:val="apple-converted-space"/>
    <w:rsid w:val="00FE080C"/>
  </w:style>
  <w:style w:type="paragraph" w:customStyle="1" w:styleId="OMBtext">
    <w:name w:val="OMB_text"/>
    <w:qFormat/>
    <w:rsid w:val="00FE080C"/>
    <w:pPr>
      <w:spacing w:after="360" w:line="360" w:lineRule="auto"/>
    </w:pPr>
    <w:rPr>
      <w:rFonts w:ascii="Times New Roman" w:eastAsia="Times New Roman" w:hAnsi="Times New Roman"/>
      <w:color w:val="000000"/>
      <w:sz w:val="24"/>
      <w:szCs w:val="24"/>
    </w:rPr>
  </w:style>
  <w:style w:type="paragraph" w:customStyle="1" w:styleId="Footnote">
    <w:name w:val="Footnote"/>
    <w:basedOn w:val="FootnoteText1"/>
    <w:qFormat/>
    <w:rsid w:val="00FE080C"/>
    <w:rPr>
      <w:rFonts w:ascii="Times New Roman" w:eastAsia="Times New Roman" w:hAnsi="Times New Roman"/>
    </w:rPr>
  </w:style>
  <w:style w:type="character" w:customStyle="1" w:styleId="normaltextrun">
    <w:name w:val="normaltextrun"/>
    <w:rsid w:val="00FE080C"/>
  </w:style>
  <w:style w:type="character" w:customStyle="1" w:styleId="contentcontrolboundarysink">
    <w:name w:val="contentcontrolboundarysink"/>
    <w:rsid w:val="00A16348"/>
  </w:style>
  <w:style w:type="character" w:customStyle="1" w:styleId="eop">
    <w:name w:val="eop"/>
    <w:rsid w:val="00A16348"/>
  </w:style>
  <w:style w:type="character" w:customStyle="1" w:styleId="ListParagraphChar">
    <w:name w:val="List Paragraph Char"/>
    <w:link w:val="ListParagraph"/>
    <w:uiPriority w:val="34"/>
    <w:rsid w:val="002D4357"/>
    <w:rPr>
      <w:sz w:val="22"/>
      <w:szCs w:val="22"/>
    </w:rPr>
  </w:style>
  <w:style w:type="character" w:customStyle="1" w:styleId="Heading1Char">
    <w:name w:val="Heading 1 Char"/>
    <w:link w:val="Heading11"/>
    <w:uiPriority w:val="9"/>
    <w:rsid w:val="00045C20"/>
    <w:rPr>
      <w:rFonts w:ascii="Times New Roman" w:eastAsia="Times New Roman" w:hAnsi="Times New Roman"/>
      <w:sz w:val="24"/>
      <w:szCs w:val="24"/>
      <w:u w:val="single"/>
    </w:rPr>
  </w:style>
  <w:style w:type="character" w:styleId="SubtleEmphasis">
    <w:name w:val="Subtle Emphasis"/>
    <w:uiPriority w:val="19"/>
    <w:qFormat/>
    <w:rsid w:val="000766EF"/>
    <w:rPr>
      <w:color w:val="1043FF"/>
      <w:u w:val="single"/>
    </w:rPr>
  </w:style>
  <w:style w:type="character" w:customStyle="1" w:styleId="Heading2Char">
    <w:name w:val="Heading 2 Char"/>
    <w:link w:val="Heading2"/>
    <w:uiPriority w:val="9"/>
    <w:rsid w:val="00FF7CC0"/>
    <w:rPr>
      <w:rFonts w:ascii="Times New Roman" w:hAnsi="Times New Roman"/>
      <w:b/>
      <w:bCs/>
      <w:sz w:val="24"/>
      <w:szCs w:val="24"/>
      <w:u w:val="single"/>
    </w:rPr>
  </w:style>
  <w:style w:type="character" w:styleId="Emphasis">
    <w:name w:val="Emphasis"/>
    <w:uiPriority w:val="20"/>
    <w:qFormat/>
    <w:rsid w:val="00000B0C"/>
    <w:rPr>
      <w:b/>
      <w:i/>
      <w:iCs/>
      <w:sz w:val="28"/>
    </w:rPr>
  </w:style>
  <w:style w:type="character" w:customStyle="1" w:styleId="Heading3Char">
    <w:name w:val="Heading 3 Char"/>
    <w:link w:val="Heading3"/>
    <w:uiPriority w:val="9"/>
    <w:semiHidden/>
    <w:rsid w:val="00243E50"/>
    <w:rPr>
      <w:rFonts w:asciiTheme="majorHAnsi" w:eastAsiaTheme="majorEastAsia" w:hAnsiTheme="majorHAnsi" w:cstheme="majorBidi"/>
      <w:b/>
      <w:bCs/>
      <w:color w:val="4F81BD" w:themeColor="accent1"/>
      <w:sz w:val="22"/>
      <w:szCs w:val="22"/>
    </w:rPr>
  </w:style>
  <w:style w:type="paragraph" w:styleId="TOCHeading">
    <w:name w:val="TOC Heading"/>
    <w:basedOn w:val="Heading11"/>
    <w:uiPriority w:val="39"/>
    <w:unhideWhenUsed/>
    <w:qFormat/>
    <w:rsid w:val="00965EDC"/>
    <w:pPr>
      <w:outlineLvl w:val="9"/>
    </w:pPr>
    <w:rPr>
      <w:color w:val="5C739B"/>
      <w:sz w:val="32"/>
      <w:szCs w:val="32"/>
      <w:u w:val="none"/>
    </w:rPr>
  </w:style>
  <w:style w:type="paragraph" w:styleId="Subtitle">
    <w:name w:val="Subtitle"/>
    <w:link w:val="SubtitleChar"/>
    <w:uiPriority w:val="11"/>
    <w:qFormat/>
    <w:rsid w:val="007C0922"/>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link w:val="Subtitle"/>
    <w:uiPriority w:val="11"/>
    <w:rsid w:val="007C0922"/>
    <w:rPr>
      <w:rFonts w:asciiTheme="minorHAnsi" w:eastAsiaTheme="minorEastAsia" w:hAnsiTheme="minorHAnsi" w:cstheme="minorBidi"/>
      <w:color w:val="5A5A5A" w:themeColor="text1" w:themeTint="A5"/>
      <w:spacing w:val="15"/>
      <w:sz w:val="22"/>
      <w:szCs w:val="22"/>
    </w:rPr>
  </w:style>
  <w:style w:type="paragraph" w:styleId="Revision">
    <w:name w:val="Revision"/>
    <w:hidden/>
    <w:uiPriority w:val="99"/>
    <w:semiHidden/>
    <w:rsid w:val="006D2F32"/>
    <w:rPr>
      <w:sz w:val="22"/>
      <w:szCs w:val="22"/>
    </w:rPr>
  </w:style>
  <w:style w:type="character" w:customStyle="1" w:styleId="StyleTimesNewRoman">
    <w:name w:val="Style Times New Roman"/>
    <w:uiPriority w:val="99"/>
    <w:rsid w:val="00A475EB"/>
    <w:rPr>
      <w:color w:val="000000"/>
    </w:rPr>
  </w:style>
  <w:style w:type="character" w:styleId="Mention">
    <w:name w:val="Mention"/>
    <w:uiPriority w:val="99"/>
    <w:unhideWhenUsed/>
    <w:rPr>
      <w:color w:val="2B579A"/>
      <w:shd w:val="clear" w:color="auto" w:fill="E6E6E6"/>
    </w:rPr>
  </w:style>
  <w:style w:type="paragraph" w:customStyle="1" w:styleId="Heading11">
    <w:name w:val="Heading 11"/>
    <w:link w:val="Heading1Char"/>
    <w:qFormat/>
    <w:rsid w:val="68D0EEF6"/>
    <w:pPr>
      <w:spacing w:before="240" w:after="240" w:line="259" w:lineRule="auto"/>
      <w:outlineLvl w:val="0"/>
    </w:pPr>
    <w:rPr>
      <w:rFonts w:ascii="Times New Roman" w:eastAsia="Times New Roman" w:hAnsi="Times New Roman"/>
      <w:sz w:val="24"/>
      <w:szCs w:val="24"/>
      <w:u w:val="single"/>
    </w:rPr>
  </w:style>
  <w:style w:type="paragraph" w:customStyle="1" w:styleId="CommentText1">
    <w:name w:val="Comment Text1"/>
    <w:link w:val="CommentTextChar"/>
    <w:qFormat/>
    <w:rsid w:val="68D0EEF6"/>
    <w:pPr>
      <w:spacing w:after="200"/>
    </w:pPr>
  </w:style>
  <w:style w:type="character" w:customStyle="1" w:styleId="CommentTextChar">
    <w:name w:val="Comment Text Char"/>
    <w:link w:val="CommentText1"/>
    <w:rsid w:val="68D0EEF6"/>
  </w:style>
  <w:style w:type="paragraph" w:customStyle="1" w:styleId="FootnoteText1">
    <w:name w:val="Footnote Text1"/>
    <w:link w:val="FootnoteTextChar"/>
    <w:qFormat/>
    <w:rsid w:val="68D0EEF6"/>
  </w:style>
  <w:style w:type="paragraph" w:styleId="FootnoteText">
    <w:name w:val="footnote text"/>
    <w:aliases w:val="F1"/>
    <w:basedOn w:val="Normal"/>
    <w:uiPriority w:val="99"/>
    <w:unhideWhenUsed/>
    <w:rsid w:val="00BC5EA6"/>
    <w:rPr>
      <w:rFonts w:eastAsia="Times New Roman"/>
    </w:rPr>
  </w:style>
  <w:style w:type="character" w:customStyle="1" w:styleId="FootnoteTextChar1">
    <w:name w:val="Footnote Text Char1"/>
    <w:basedOn w:val="DefaultParagraphFont"/>
    <w:uiPriority w:val="99"/>
    <w:semiHidden/>
    <w:rsid w:val="00BC5EA6"/>
  </w:style>
  <w:style w:type="character" w:customStyle="1" w:styleId="Heading1Char1">
    <w:name w:val="Heading 1 Char1"/>
    <w:basedOn w:val="DefaultParagraphFont"/>
    <w:link w:val="Heading1"/>
    <w:uiPriority w:val="9"/>
    <w:rsid w:val="004061FC"/>
    <w:rPr>
      <w:rFonts w:ascii="Times New Roman" w:hAnsi="Times New Roman"/>
      <w:b/>
      <w:sz w:val="28"/>
      <w:szCs w:val="28"/>
      <w:u w:val="single"/>
    </w:rPr>
  </w:style>
  <w:style w:type="paragraph" w:customStyle="1" w:styleId="BeforeBulletedList">
    <w:name w:val="Before Bulleted List"/>
    <w:basedOn w:val="Normal"/>
    <w:next w:val="Normal"/>
    <w:qFormat/>
    <w:rsid w:val="00B04D5E"/>
    <w:pPr>
      <w:widowControl/>
      <w:spacing w:line="276" w:lineRule="auto"/>
    </w:pPr>
    <w:rPr>
      <w:rFonts w:ascii="Calibri" w:eastAsia="SimSun" w:hAnsi="Calibri"/>
      <w:sz w:val="22"/>
      <w:szCs w:val="22"/>
    </w:rPr>
  </w:style>
  <w:style w:type="paragraph" w:styleId="CommentText">
    <w:name w:val="annotation text"/>
    <w:basedOn w:val="Normal"/>
    <w:link w:val="CommentTextChar1"/>
    <w:uiPriority w:val="99"/>
    <w:unhideWhenUsed/>
    <w:rsid w:val="004E75B6"/>
    <w:rPr>
      <w:sz w:val="20"/>
      <w:szCs w:val="20"/>
    </w:rPr>
  </w:style>
  <w:style w:type="character" w:customStyle="1" w:styleId="CommentTextChar1">
    <w:name w:val="Comment Text Char1"/>
    <w:basedOn w:val="DefaultParagraphFont"/>
    <w:link w:val="CommentText"/>
    <w:uiPriority w:val="99"/>
    <w:rsid w:val="004E75B6"/>
    <w:rPr>
      <w:rFonts w:ascii="Times New Roman" w:hAnsi="Times New Roman"/>
    </w:rPr>
  </w:style>
  <w:style w:type="character" w:styleId="FollowedHyperlink">
    <w:name w:val="FollowedHyperlink"/>
    <w:basedOn w:val="DefaultParagraphFont"/>
    <w:uiPriority w:val="99"/>
    <w:semiHidden/>
    <w:unhideWhenUsed/>
    <w:rsid w:val="00C24904"/>
    <w:rPr>
      <w:color w:val="800080" w:themeColor="followedHyperlink"/>
      <w:u w:val="single"/>
    </w:rPr>
  </w:style>
  <w:style w:type="character" w:styleId="UnresolvedMention">
    <w:name w:val="Unresolved Mention"/>
    <w:basedOn w:val="DefaultParagraphFont"/>
    <w:uiPriority w:val="99"/>
    <w:semiHidden/>
    <w:unhideWhenUsed/>
    <w:rsid w:val="009C06BB"/>
    <w:rPr>
      <w:color w:val="605E5C"/>
      <w:shd w:val="clear" w:color="auto" w:fill="E1DFDD"/>
    </w:rPr>
  </w:style>
  <w:style w:type="character" w:customStyle="1" w:styleId="L1-FlLSp12Char">
    <w:name w:val="L1-FlL Sp&amp;1/2 Char"/>
    <w:link w:val="L1-FlLSp12"/>
    <w:uiPriority w:val="99"/>
    <w:locked/>
    <w:rsid w:val="00F8530E"/>
    <w:rPr>
      <w:rFonts w:ascii="Garamond" w:eastAsia="Times New Roman"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3F7682DE4DFE40B9F8426B2B585ACF" ma:contentTypeVersion="" ma:contentTypeDescription="Create a new document." ma:contentTypeScope="" ma:versionID="791c0d6b5ff0a7268e7ae77e96f7e16c">
  <xsd:schema xmlns:xsd="http://www.w3.org/2001/XMLSchema" xmlns:xs="http://www.w3.org/2001/XMLSchema" xmlns:p="http://schemas.microsoft.com/office/2006/metadata/properties" targetNamespace="http://schemas.microsoft.com/office/2006/metadata/properties" ma:root="true" ma:fieldsID="058f8477934b843027f1e8ab2404422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18C731-6062-4680-A25B-D34EB3846E0B}">
  <ds:schemaRefs>
    <ds:schemaRef ds:uri="http://schemas.microsoft.com/sharepoint/v3/contenttype/forms"/>
  </ds:schemaRefs>
</ds:datastoreItem>
</file>

<file path=customXml/itemProps2.xml><?xml version="1.0" encoding="utf-8"?>
<ds:datastoreItem xmlns:ds="http://schemas.openxmlformats.org/officeDocument/2006/customXml" ds:itemID="{E1BE0E68-D0C8-48FE-BB35-460AFAB0D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36BB298-4371-496C-B65F-8FE9C4DB0EB1}">
  <ds:schemaRefs>
    <ds:schemaRef ds:uri="http://schemas.openxmlformats.org/officeDocument/2006/bibliography"/>
  </ds:schemaRefs>
</ds:datastoreItem>
</file>

<file path=customXml/itemProps4.xml><?xml version="1.0" encoding="utf-8"?>
<ds:datastoreItem xmlns:ds="http://schemas.openxmlformats.org/officeDocument/2006/customXml" ds:itemID="{9CBB8730-55A0-484A-BD9A-037DF8A333E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573</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2025-02-04T15:59:00Z</dcterms:created>
  <dcterms:modified xsi:type="dcterms:W3CDTF">2025-02-11T19:45:00Z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0x010100AA3F7682DE4DFE40B9F8426B2B585ACF</vt:lpwstr>
  </property>
</Properties>
</file>