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06F18" w:rsidRPr="007671F0" w:rsidP="00606F18" w14:paraId="014374E5" w14:textId="77777777">
      <w:pPr>
        <w:rPr>
          <w:b/>
          <w:bCs/>
          <w:color w:val="000000" w:themeColor="text1"/>
        </w:rPr>
      </w:pPr>
      <w:r w:rsidRPr="007671F0">
        <w:rPr>
          <w:b/>
          <w:bCs/>
          <w:color w:val="000000" w:themeColor="text1"/>
        </w:rPr>
        <w:t>Session 2</w:t>
      </w:r>
      <w:r>
        <w:rPr>
          <w:b/>
          <w:bCs/>
          <w:color w:val="000000" w:themeColor="text1"/>
        </w:rPr>
        <w:t xml:space="preserve"> Naturalistic Driving</w:t>
      </w:r>
      <w:r w:rsidRPr="007671F0">
        <w:rPr>
          <w:b/>
          <w:bCs/>
          <w:color w:val="000000" w:themeColor="text1"/>
        </w:rPr>
        <w:t xml:space="preserve">: LDW </w:t>
      </w:r>
      <w:r>
        <w:rPr>
          <w:b/>
          <w:bCs/>
          <w:color w:val="000000" w:themeColor="text1"/>
        </w:rPr>
        <w:t>S</w:t>
      </w:r>
      <w:r w:rsidRPr="007671F0">
        <w:rPr>
          <w:b/>
          <w:bCs/>
          <w:color w:val="000000" w:themeColor="text1"/>
        </w:rPr>
        <w:t>ubset</w:t>
      </w:r>
    </w:p>
    <w:p w:rsidR="00606F18" w:rsidP="00606F18" w14:paraId="13E821A0" w14:textId="77777777">
      <w:pPr>
        <w:spacing w:after="100" w:afterAutospacing="1"/>
      </w:pPr>
      <w:r>
        <w:t>Each participant in the first group (</w:t>
      </w:r>
      <w:r w:rsidRPr="00331659">
        <w:t>16</w:t>
      </w:r>
      <w:r>
        <w:t xml:space="preserve"> respondents annually) will drive a prescribed route using the LDW mockup vehicle. Each driving session will be part of a sub-study that aims to clarify the effects of the two independent LDW design variables (modality and activation timing) on driver performance safety indicators (</w:t>
      </w:r>
      <w:r>
        <w:rPr>
          <w:rStyle w:val="Emphasis"/>
        </w:rPr>
        <w:t>e.g.,</w:t>
      </w:r>
      <w:r>
        <w:t xml:space="preserve"> frequency of lateral excursions and unintended departure events, and the magnitudes of these events). The sub-study will be conducted as a 2×3 factorial design with three LDW modalities and two LDW timing activation levels (for a total of six combinations). The LDW activation timing levels will be defined according to a previously conducted market assessment and vehicle characterization. At the halfway point, a member of the research team will switch the modality/timing combination. A remote experimenter tool will allow the experimenter to monitor the session and allow interfacing with the DAS. The total driving session duration for each participant will be approximately 4 hours, split into two sub-sessions. With orientation to the research vehicle and prescribed route, along with a 15-minute break at the halfway point, the total estimated time to complete this driving session is approximately 5 hours and 10 minutes. For up </w:t>
      </w:r>
      <w:r w:rsidRPr="00C71CDE">
        <w:t>to 48</w:t>
      </w:r>
      <w:r>
        <w:t xml:space="preserve"> participants (16 respondents annually), this equates to a total of 248 burden hours (83 annual burden hours). </w:t>
      </w:r>
    </w:p>
    <w:p w:rsidR="00DC431C" w14:paraId="5D4C37B1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F18"/>
    <w:rsid w:val="0014101A"/>
    <w:rsid w:val="002270BE"/>
    <w:rsid w:val="00331659"/>
    <w:rsid w:val="00606F18"/>
    <w:rsid w:val="007671F0"/>
    <w:rsid w:val="00C71CDE"/>
    <w:rsid w:val="00DC431C"/>
    <w:rsid w:val="00EB3A1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1512BE2"/>
  <w15:chartTrackingRefBased/>
  <w15:docId w15:val="{73B44101-F20D-496E-A9D8-30B8ACFFB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6F18"/>
    <w:pPr>
      <w:spacing w:after="200" w:line="276" w:lineRule="auto"/>
    </w:pPr>
    <w:rPr>
      <w:rFonts w:ascii="Times New Roman" w:hAnsi="Times New Roman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06F1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Espeland, Sierra (NHTSA)</dc:creator>
  <cp:lastModifiedBy>Espeland, Sierra (NHTSA)</cp:lastModifiedBy>
  <cp:revision>1</cp:revision>
  <dcterms:created xsi:type="dcterms:W3CDTF">2024-12-18T20:50:00Z</dcterms:created>
  <dcterms:modified xsi:type="dcterms:W3CDTF">2024-12-18T20:52:00Z</dcterms:modified>
</cp:coreProperties>
</file>