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152B" w:rsidP="42F02CFF" w14:paraId="7701E38D" w14:textId="77777777">
      <w:pPr>
        <w:keepNext/>
        <w:keepLines/>
        <w:spacing w:before="240" w:after="0"/>
        <w:jc w:val="center"/>
        <w:outlineLvl w:val="1"/>
        <w:rPr>
          <w:rFonts w:eastAsiaTheme="majorEastAsia" w:cstheme="minorBidi"/>
          <w:b/>
          <w:bCs/>
          <w:color w:val="046B5C"/>
          <w:sz w:val="22"/>
          <w:szCs w:val="22"/>
        </w:rPr>
      </w:pPr>
      <w:bookmarkStart w:id="0" w:name="_Hlk38631575"/>
      <w:bookmarkStart w:id="1" w:name="_Hlk92989211"/>
      <w:bookmarkStart w:id="2" w:name="_Hlk93598756"/>
    </w:p>
    <w:p w:rsidR="00E7152B" w:rsidP="42F02CFF" w14:paraId="36454455" w14:textId="77777777">
      <w:pPr>
        <w:keepNext/>
        <w:keepLines/>
        <w:spacing w:before="240" w:after="0"/>
        <w:jc w:val="center"/>
        <w:outlineLvl w:val="1"/>
        <w:rPr>
          <w:rFonts w:eastAsiaTheme="majorEastAsia" w:cstheme="minorBidi"/>
          <w:b/>
          <w:bCs/>
          <w:color w:val="046B5C"/>
          <w:sz w:val="22"/>
          <w:szCs w:val="22"/>
        </w:rPr>
      </w:pPr>
    </w:p>
    <w:p w:rsidR="00E7152B" w:rsidP="42F02CFF" w14:paraId="3AB02DA1" w14:textId="77777777">
      <w:pPr>
        <w:keepNext/>
        <w:keepLines/>
        <w:spacing w:before="240" w:after="0"/>
        <w:jc w:val="center"/>
        <w:outlineLvl w:val="1"/>
        <w:rPr>
          <w:rFonts w:eastAsiaTheme="majorEastAsia" w:cstheme="minorBidi"/>
          <w:b/>
          <w:bCs/>
          <w:color w:val="046B5C"/>
          <w:sz w:val="22"/>
          <w:szCs w:val="22"/>
        </w:rPr>
      </w:pPr>
    </w:p>
    <w:p w:rsidR="00E7152B" w:rsidP="42F02CFF" w14:paraId="0F10FCBE" w14:textId="1A5B4699">
      <w:pPr>
        <w:keepNext/>
        <w:keepLines/>
        <w:spacing w:before="240" w:after="0"/>
        <w:jc w:val="center"/>
        <w:outlineLvl w:val="1"/>
        <w:rPr>
          <w:rFonts w:eastAsiaTheme="majorEastAsia" w:cstheme="minorBidi"/>
          <w:b/>
          <w:bCs/>
          <w:color w:val="046B5C"/>
          <w:sz w:val="22"/>
          <w:szCs w:val="22"/>
        </w:rPr>
      </w:pPr>
      <w:r w:rsidRPr="42F02CFF">
        <w:rPr>
          <w:rFonts w:eastAsiaTheme="majorEastAsia" w:cstheme="minorBidi"/>
          <w:b/>
          <w:bCs/>
          <w:color w:val="046B5C"/>
          <w:sz w:val="22"/>
          <w:szCs w:val="22"/>
        </w:rPr>
        <w:t>Appendix N.7</w:t>
      </w:r>
      <w:r w:rsidR="003B385F">
        <w:rPr>
          <w:rFonts w:eastAsiaTheme="majorEastAsia" w:cstheme="minorBidi"/>
          <w:b/>
          <w:bCs/>
          <w:color w:val="046B5C"/>
          <w:sz w:val="22"/>
          <w:szCs w:val="22"/>
        </w:rPr>
        <w:t>.</w:t>
      </w:r>
      <w:r w:rsidRPr="42F02CFF">
        <w:rPr>
          <w:rFonts w:eastAsiaTheme="majorEastAsia" w:cstheme="minorBidi"/>
          <w:b/>
          <w:bCs/>
          <w:color w:val="046B5C"/>
          <w:sz w:val="22"/>
          <w:szCs w:val="22"/>
        </w:rPr>
        <w:t xml:space="preserve"> </w:t>
      </w:r>
    </w:p>
    <w:p w:rsidR="003E05A8" w:rsidP="42F02CFF" w14:paraId="58A1E2FE" w14:textId="7458D5DA">
      <w:pPr>
        <w:keepNext/>
        <w:keepLines/>
        <w:spacing w:before="240" w:after="0"/>
        <w:jc w:val="center"/>
        <w:outlineLvl w:val="1"/>
        <w:rPr>
          <w:rFonts w:eastAsiaTheme="majorEastAsia" w:cstheme="minorBidi"/>
          <w:b/>
          <w:bCs/>
          <w:color w:val="046B5C"/>
          <w:sz w:val="22"/>
          <w:szCs w:val="22"/>
        </w:rPr>
      </w:pPr>
      <w:r w:rsidRPr="42F02CFF">
        <w:rPr>
          <w:rFonts w:eastAsiaTheme="majorEastAsia" w:cstheme="minorBidi"/>
          <w:b/>
          <w:bCs/>
          <w:color w:val="046B5C"/>
          <w:sz w:val="22"/>
          <w:szCs w:val="22"/>
        </w:rPr>
        <w:t>WIC participant case study focus group reminder email</w:t>
      </w:r>
    </w:p>
    <w:p w:rsidR="008F1350" w:rsidRPr="00F15FAA" w:rsidP="008F1350" w14:paraId="089B1CA2" w14:textId="77777777">
      <w:pPr>
        <w:keepNext/>
        <w:keepLines/>
        <w:spacing w:before="240" w:after="0"/>
        <w:outlineLvl w:val="1"/>
        <w:rPr>
          <w:rFonts w:cstheme="minorHAnsi"/>
          <w:sz w:val="22"/>
          <w:szCs w:val="22"/>
        </w:rPr>
        <w:sectPr w:rsidSect="0072320B">
          <w:headerReference w:type="default" r:id="rId7"/>
          <w:pgSz w:w="12240" w:h="15840"/>
          <w:pgMar w:top="1440" w:right="1440" w:bottom="1440" w:left="1440" w:header="720" w:footer="720" w:gutter="0"/>
          <w:cols w:space="720"/>
          <w:docGrid w:linePitch="299"/>
        </w:sectPr>
      </w:pPr>
    </w:p>
    <w:p w:rsidR="008A66F6" w:rsidRPr="00F15FAA" w:rsidP="00194FF8" w14:paraId="263585A5" w14:textId="11AC369E">
      <w:pPr>
        <w:pStyle w:val="Paragraph"/>
        <w:spacing w:after="0"/>
        <w:rPr>
          <w:rFonts w:cstheme="minorHAnsi"/>
          <w:b/>
          <w:iCs/>
          <w:sz w:val="22"/>
          <w:szCs w:val="22"/>
        </w:rPr>
      </w:pPr>
      <w:r w:rsidRPr="00F15FAA">
        <w:rPr>
          <w:rFonts w:ascii="Calibri" w:eastAsia="Calibri" w:hAnsi="Calibri" w:cs="Calibri"/>
          <w:noProof/>
          <w:sz w:val="22"/>
          <w:szCs w:val="22"/>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ragraph">
                  <wp:posOffset>81280</wp:posOffset>
                </wp:positionV>
                <wp:extent cx="6126480" cy="1386840"/>
                <wp:effectExtent l="0" t="0" r="26670" b="2286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86840"/>
                        </a:xfrm>
                        <a:prstGeom prst="rect">
                          <a:avLst/>
                        </a:prstGeom>
                        <a:solidFill>
                          <a:sysClr val="window" lastClr="FFFFFF"/>
                        </a:solidFill>
                        <a:ln w="6350">
                          <a:solidFill>
                            <a:prstClr val="black"/>
                          </a:solidFill>
                        </a:ln>
                        <a:effectLst/>
                      </wps:spPr>
                      <wps:txbx>
                        <w:txbxContent>
                          <w:p w:rsidR="008A66F6" w:rsidRPr="000F2AE6" w:rsidP="00F15FAA" w14:textId="77777777">
                            <w:pPr>
                              <w:tabs>
                                <w:tab w:val="left" w:pos="5760"/>
                              </w:tabs>
                              <w:spacing w:before="40" w:after="40" w:line="240" w:lineRule="auto"/>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8A66F6" w:rsidRPr="000F2AE6" w:rsidP="00F15FAA" w14:textId="4F058A93">
                            <w:pPr>
                              <w:tabs>
                                <w:tab w:val="left" w:pos="5760"/>
                              </w:tabs>
                              <w:spacing w:before="40" w:after="40" w:line="240" w:lineRule="auto"/>
                              <w:jc w:val="both"/>
                              <w:rPr>
                                <w:rFonts w:ascii="Calibri" w:hAnsi="Calibri" w:cs="Calibri"/>
                                <w:sz w:val="14"/>
                                <w:szCs w:val="14"/>
                              </w:rPr>
                            </w:pPr>
                            <w:r w:rsidRPr="00EC04CB">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F2AE6">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731F74">
                              <w:rPr>
                                <w:rFonts w:ascii="Calibri" w:hAnsi="Calibri" w:cs="Calibri"/>
                                <w:color w:val="000000"/>
                                <w:sz w:val="14"/>
                                <w:szCs w:val="14"/>
                              </w:rPr>
                              <w:t>.0167</w:t>
                            </w:r>
                            <w:r w:rsidRPr="000F2AE6">
                              <w:rPr>
                                <w:rFonts w:ascii="Calibri" w:hAnsi="Calibri" w:cs="Calibri"/>
                                <w:color w:val="000000"/>
                                <w:sz w:val="14"/>
                                <w:szCs w:val="14"/>
                              </w:rPr>
                              <w:t xml:space="preserve"> hours/</w:t>
                            </w:r>
                            <w:r w:rsidR="00731F74">
                              <w:rPr>
                                <w:rFonts w:ascii="Calibri" w:hAnsi="Calibri" w:cs="Calibri"/>
                                <w:color w:val="000000"/>
                                <w:sz w:val="14"/>
                                <w:szCs w:val="14"/>
                              </w:rPr>
                              <w:t xml:space="preserve">1 </w:t>
                            </w:r>
                            <w:r w:rsidRPr="000F2AE6">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AE15FB">
                              <w:rPr>
                                <w:rFonts w:ascii="Calibri" w:hAnsi="Calibri" w:cs="Calibri"/>
                                <w:color w:val="000000"/>
                                <w:sz w:val="14"/>
                                <w:szCs w:val="14"/>
                              </w:rPr>
                              <w:t>Evidence, Analysis, and Regulatory Affairs Office</w:t>
                            </w:r>
                            <w:r w:rsidRPr="000F2AE6">
                              <w:rPr>
                                <w:rFonts w:ascii="Calibri" w:hAnsi="Calibri" w:cs="Calibri"/>
                                <w:color w:val="000000"/>
                                <w:sz w:val="14"/>
                                <w:szCs w:val="14"/>
                              </w:rPr>
                              <w:t>, 1320 Braddock Place, 5th Floor, Alexandria, VA 22306</w:t>
                            </w:r>
                            <w:r w:rsidR="00AC7221">
                              <w:rPr>
                                <w:rFonts w:ascii="Calibri" w:hAnsi="Calibri" w:cs="Calibri"/>
                                <w:color w:val="000000"/>
                                <w:sz w:val="14"/>
                                <w:szCs w:val="14"/>
                              </w:rPr>
                              <w:t>,</w:t>
                            </w:r>
                            <w:r w:rsidRPr="000F2AE6">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9.2pt;margin-top:6.4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8A66F6" w:rsidRPr="000F2AE6" w:rsidP="00F15FAA" w14:paraId="6E54D545" w14:textId="77777777">
                      <w:pPr>
                        <w:tabs>
                          <w:tab w:val="left" w:pos="5760"/>
                        </w:tabs>
                        <w:spacing w:before="40" w:after="40" w:line="240" w:lineRule="auto"/>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8A66F6" w:rsidRPr="000F2AE6" w:rsidP="00F15FAA" w14:paraId="47869919" w14:textId="4F058A93">
                      <w:pPr>
                        <w:tabs>
                          <w:tab w:val="left" w:pos="5760"/>
                        </w:tabs>
                        <w:spacing w:before="40" w:after="40" w:line="240" w:lineRule="auto"/>
                        <w:jc w:val="both"/>
                        <w:rPr>
                          <w:rFonts w:ascii="Calibri" w:hAnsi="Calibri" w:cs="Calibri"/>
                          <w:sz w:val="14"/>
                          <w:szCs w:val="14"/>
                        </w:rPr>
                      </w:pPr>
                      <w:r w:rsidRPr="00EC04CB">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F2AE6">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731F74">
                        <w:rPr>
                          <w:rFonts w:ascii="Calibri" w:hAnsi="Calibri" w:cs="Calibri"/>
                          <w:color w:val="000000"/>
                          <w:sz w:val="14"/>
                          <w:szCs w:val="14"/>
                        </w:rPr>
                        <w:t>.0167</w:t>
                      </w:r>
                      <w:r w:rsidRPr="000F2AE6">
                        <w:rPr>
                          <w:rFonts w:ascii="Calibri" w:hAnsi="Calibri" w:cs="Calibri"/>
                          <w:color w:val="000000"/>
                          <w:sz w:val="14"/>
                          <w:szCs w:val="14"/>
                        </w:rPr>
                        <w:t xml:space="preserve"> hours/</w:t>
                      </w:r>
                      <w:r w:rsidR="00731F74">
                        <w:rPr>
                          <w:rFonts w:ascii="Calibri" w:hAnsi="Calibri" w:cs="Calibri"/>
                          <w:color w:val="000000"/>
                          <w:sz w:val="14"/>
                          <w:szCs w:val="14"/>
                        </w:rPr>
                        <w:t xml:space="preserve">1 </w:t>
                      </w:r>
                      <w:r w:rsidRPr="000F2AE6">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AE15FB">
                        <w:rPr>
                          <w:rFonts w:ascii="Calibri" w:hAnsi="Calibri" w:cs="Calibri"/>
                          <w:color w:val="000000"/>
                          <w:sz w:val="14"/>
                          <w:szCs w:val="14"/>
                        </w:rPr>
                        <w:t>Evidence, Analysis, and Regulatory Affairs Office</w:t>
                      </w:r>
                      <w:r w:rsidRPr="000F2AE6">
                        <w:rPr>
                          <w:rFonts w:ascii="Calibri" w:hAnsi="Calibri" w:cs="Calibri"/>
                          <w:color w:val="000000"/>
                          <w:sz w:val="14"/>
                          <w:szCs w:val="14"/>
                        </w:rPr>
                        <w:t>, 1320 Braddock Place, 5th Floor, Alexandria, VA 22306</w:t>
                      </w:r>
                      <w:r w:rsidR="00AC7221">
                        <w:rPr>
                          <w:rFonts w:ascii="Calibri" w:hAnsi="Calibri" w:cs="Calibri"/>
                          <w:color w:val="000000"/>
                          <w:sz w:val="14"/>
                          <w:szCs w:val="14"/>
                        </w:rPr>
                        <w:t>,</w:t>
                      </w:r>
                      <w:r w:rsidRPr="000F2AE6">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194FF8" w:rsidRPr="00F15FAA" w:rsidP="00F15FAA" w14:paraId="76345BC6" w14:textId="1E3D06AB">
      <w:pPr>
        <w:pStyle w:val="Paragraph"/>
        <w:spacing w:before="120" w:after="0"/>
        <w:rPr>
          <w:rFonts w:cstheme="minorHAnsi"/>
          <w:iCs/>
          <w:sz w:val="22"/>
          <w:szCs w:val="22"/>
        </w:rPr>
      </w:pPr>
      <w:r w:rsidRPr="00F15FAA">
        <w:rPr>
          <w:rFonts w:cstheme="minorHAnsi"/>
          <w:b/>
          <w:iCs/>
          <w:sz w:val="22"/>
          <w:szCs w:val="22"/>
        </w:rPr>
        <w:t xml:space="preserve">To: </w:t>
      </w:r>
      <w:r w:rsidRPr="00F15FAA">
        <w:rPr>
          <w:rFonts w:cstheme="minorHAnsi"/>
          <w:bCs/>
          <w:iCs/>
          <w:sz w:val="22"/>
          <w:szCs w:val="22"/>
        </w:rPr>
        <w:t xml:space="preserve">WIC </w:t>
      </w:r>
      <w:r w:rsidRPr="00F15FAA" w:rsidR="00317D3A">
        <w:rPr>
          <w:rFonts w:cstheme="minorHAnsi"/>
          <w:bCs/>
          <w:iCs/>
          <w:sz w:val="22"/>
          <w:szCs w:val="22"/>
        </w:rPr>
        <w:t>participant</w:t>
      </w:r>
      <w:r w:rsidRPr="00F15FAA">
        <w:rPr>
          <w:rFonts w:cstheme="minorHAnsi"/>
          <w:bCs/>
          <w:iCs/>
          <w:sz w:val="22"/>
          <w:szCs w:val="22"/>
        </w:rPr>
        <w:t xml:space="preserve"> </w:t>
      </w:r>
    </w:p>
    <w:p w:rsidR="00194FF8" w:rsidRPr="00F15FAA" w:rsidP="00F15FAA" w14:paraId="51B1A52D" w14:textId="51EEFCC3">
      <w:pPr>
        <w:pStyle w:val="Paragraph"/>
        <w:spacing w:before="120" w:after="0"/>
        <w:rPr>
          <w:rFonts w:cstheme="minorHAnsi"/>
          <w:b/>
          <w:bCs/>
          <w:iCs/>
          <w:sz w:val="22"/>
          <w:szCs w:val="22"/>
        </w:rPr>
      </w:pPr>
      <w:r w:rsidRPr="00F15FAA">
        <w:rPr>
          <w:rFonts w:cstheme="minorHAnsi"/>
          <w:b/>
          <w:bCs/>
          <w:iCs/>
          <w:sz w:val="22"/>
          <w:szCs w:val="22"/>
        </w:rPr>
        <w:t xml:space="preserve">When: </w:t>
      </w:r>
      <w:r w:rsidRPr="00F15FAA">
        <w:rPr>
          <w:rFonts w:cstheme="minorHAnsi"/>
          <w:iCs/>
          <w:sz w:val="22"/>
          <w:szCs w:val="22"/>
        </w:rPr>
        <w:t xml:space="preserve">XX days before the </w:t>
      </w:r>
      <w:r w:rsidRPr="00F15FAA" w:rsidR="00B35E88">
        <w:rPr>
          <w:rFonts w:cstheme="minorHAnsi"/>
          <w:iCs/>
          <w:sz w:val="22"/>
          <w:szCs w:val="22"/>
        </w:rPr>
        <w:t>focus group</w:t>
      </w:r>
    </w:p>
    <w:p w:rsidR="00194FF8" w:rsidRPr="00F15FAA" w:rsidP="3504528A" w14:paraId="271A9F11" w14:textId="69A60B6B">
      <w:pPr>
        <w:pStyle w:val="Paragraph"/>
        <w:spacing w:before="120"/>
        <w:rPr>
          <w:rFonts w:cstheme="minorBidi"/>
          <w:sz w:val="22"/>
          <w:szCs w:val="22"/>
        </w:rPr>
      </w:pPr>
      <w:r w:rsidRPr="3504528A">
        <w:rPr>
          <w:rFonts w:cstheme="minorBidi"/>
          <w:b/>
          <w:bCs/>
          <w:sz w:val="22"/>
          <w:szCs w:val="22"/>
        </w:rPr>
        <w:t>Subject:</w:t>
      </w:r>
      <w:r w:rsidRPr="3504528A">
        <w:rPr>
          <w:rFonts w:cstheme="minorBidi"/>
          <w:sz w:val="22"/>
          <w:szCs w:val="22"/>
        </w:rPr>
        <w:t xml:space="preserve"> Reminder! Your </w:t>
      </w:r>
      <w:r w:rsidRPr="3504528A" w:rsidR="155C8400">
        <w:rPr>
          <w:rFonts w:cstheme="minorBidi"/>
          <w:sz w:val="22"/>
          <w:szCs w:val="22"/>
        </w:rPr>
        <w:t>focus group</w:t>
      </w:r>
      <w:r w:rsidRPr="3504528A">
        <w:rPr>
          <w:rFonts w:cstheme="minorBidi"/>
          <w:sz w:val="22"/>
          <w:szCs w:val="22"/>
        </w:rPr>
        <w:t xml:space="preserve"> for the WIC study is coming up</w:t>
      </w:r>
    </w:p>
    <w:p w:rsidR="00194FF8" w:rsidRPr="00F15FAA" w:rsidP="008A66F6" w14:paraId="43552259" w14:textId="46189268">
      <w:pPr>
        <w:pStyle w:val="Paragraph"/>
        <w:spacing w:before="240"/>
        <w:rPr>
          <w:rFonts w:cstheme="minorHAnsi"/>
          <w:sz w:val="22"/>
          <w:szCs w:val="22"/>
        </w:rPr>
      </w:pPr>
      <w:r w:rsidRPr="00F15FAA">
        <w:rPr>
          <w:rFonts w:cstheme="minorHAnsi"/>
          <w:sz w:val="22"/>
          <w:szCs w:val="22"/>
        </w:rPr>
        <w:t xml:space="preserve">Dear [WIC </w:t>
      </w:r>
      <w:r w:rsidRPr="00F15FAA" w:rsidR="00ED5B87">
        <w:rPr>
          <w:rFonts w:cstheme="minorHAnsi"/>
          <w:sz w:val="22"/>
          <w:szCs w:val="22"/>
        </w:rPr>
        <w:t>PARTICIPANT</w:t>
      </w:r>
      <w:r w:rsidRPr="00F15FAA">
        <w:rPr>
          <w:rFonts w:cstheme="minorHAnsi"/>
          <w:sz w:val="22"/>
          <w:szCs w:val="22"/>
        </w:rPr>
        <w:t>],</w:t>
      </w:r>
    </w:p>
    <w:p w:rsidR="00194FF8" w:rsidRPr="00F15FAA" w:rsidP="3504528A" w14:paraId="34137BA3" w14:textId="2210FA4A">
      <w:pPr>
        <w:pStyle w:val="Paragraph"/>
        <w:spacing w:before="240"/>
        <w:rPr>
          <w:rFonts w:cstheme="minorBidi"/>
          <w:b/>
          <w:bCs/>
          <w:sz w:val="22"/>
          <w:szCs w:val="22"/>
        </w:rPr>
      </w:pPr>
      <w:r w:rsidRPr="3504528A">
        <w:rPr>
          <w:rFonts w:cstheme="minorBidi"/>
          <w:sz w:val="22"/>
          <w:szCs w:val="22"/>
        </w:rPr>
        <w:t>This is a reminder that you are scheduled to participate in a</w:t>
      </w:r>
      <w:r w:rsidRPr="3504528A" w:rsidR="155C8400">
        <w:rPr>
          <w:rFonts w:cstheme="minorBidi"/>
          <w:sz w:val="22"/>
          <w:szCs w:val="22"/>
        </w:rPr>
        <w:t xml:space="preserve"> focus group</w:t>
      </w:r>
      <w:r w:rsidRPr="3504528A">
        <w:rPr>
          <w:rFonts w:cstheme="minorBidi"/>
          <w:sz w:val="22"/>
          <w:szCs w:val="22"/>
        </w:rPr>
        <w:t xml:space="preserve"> for the WIC Modernization Evaluation</w:t>
      </w:r>
      <w:r w:rsidRPr="3504528A">
        <w:rPr>
          <w:rFonts w:cstheme="minorBidi"/>
          <w:b/>
          <w:bCs/>
          <w:sz w:val="22"/>
          <w:szCs w:val="22"/>
        </w:rPr>
        <w:t xml:space="preserve"> on [DATE], at [TIME], at [LOCATION]!</w:t>
      </w:r>
    </w:p>
    <w:p w:rsidR="00F6479A" w:rsidRPr="00F15FAA" w:rsidP="0CAFDDDD" w14:paraId="71B8893C" w14:textId="3011FE87">
      <w:pPr>
        <w:pStyle w:val="Paragraph"/>
        <w:spacing w:before="240" w:line="240" w:lineRule="auto"/>
        <w:rPr>
          <w:rFonts w:cstheme="minorBidi"/>
          <w:sz w:val="22"/>
          <w:szCs w:val="22"/>
        </w:rPr>
      </w:pPr>
      <w:r w:rsidRPr="0CAFDDDD">
        <w:rPr>
          <w:rFonts w:cstheme="minorBidi"/>
          <w:sz w:val="22"/>
          <w:szCs w:val="22"/>
        </w:rPr>
        <w:t>The focus group will last 90 minutes</w:t>
      </w:r>
      <w:r w:rsidR="00742D70">
        <w:rPr>
          <w:rFonts w:cstheme="minorBidi"/>
          <w:sz w:val="22"/>
          <w:szCs w:val="22"/>
        </w:rPr>
        <w:t>,</w:t>
      </w:r>
      <w:r w:rsidRPr="0CAFDDDD">
        <w:rPr>
          <w:rFonts w:cstheme="minorBidi"/>
          <w:sz w:val="22"/>
          <w:szCs w:val="22"/>
        </w:rPr>
        <w:t xml:space="preserve"> and we will ask you about your </w:t>
      </w:r>
      <w:r w:rsidRPr="0CAFDDDD" w:rsidR="00B32442">
        <w:rPr>
          <w:rFonts w:cstheme="minorBidi"/>
          <w:sz w:val="22"/>
          <w:szCs w:val="22"/>
        </w:rPr>
        <w:t xml:space="preserve">thoughts and </w:t>
      </w:r>
      <w:r w:rsidRPr="0CAFDDDD">
        <w:rPr>
          <w:rFonts w:cstheme="minorBidi"/>
          <w:sz w:val="22"/>
          <w:szCs w:val="22"/>
        </w:rPr>
        <w:t xml:space="preserve">experiences </w:t>
      </w:r>
      <w:r w:rsidRPr="0CAFDDDD" w:rsidR="00E26E0C">
        <w:rPr>
          <w:rFonts w:cstheme="minorBidi"/>
          <w:sz w:val="22"/>
          <w:szCs w:val="22"/>
        </w:rPr>
        <w:t>related to recent updates to the WIC</w:t>
      </w:r>
      <w:r w:rsidRPr="0CAFDDDD">
        <w:rPr>
          <w:rFonts w:cstheme="minorBidi"/>
          <w:sz w:val="22"/>
          <w:szCs w:val="22"/>
        </w:rPr>
        <w:t xml:space="preserve"> </w:t>
      </w:r>
      <w:r w:rsidRPr="0CAFDDDD" w:rsidR="00E26E0C">
        <w:rPr>
          <w:rFonts w:cstheme="minorBidi"/>
          <w:sz w:val="22"/>
          <w:szCs w:val="22"/>
        </w:rPr>
        <w:t>program.</w:t>
      </w:r>
      <w:r w:rsidRPr="0CAFDDDD">
        <w:rPr>
          <w:rFonts w:cstheme="minorBidi"/>
          <w:sz w:val="22"/>
          <w:szCs w:val="22"/>
        </w:rPr>
        <w:t xml:space="preserve"> </w:t>
      </w:r>
    </w:p>
    <w:p w:rsidR="00194FF8" w:rsidRPr="00F15FAA" w:rsidP="24D848A4" w14:paraId="6A7AE4BE" w14:textId="09FD5DED">
      <w:pPr>
        <w:pStyle w:val="Paragraph"/>
        <w:spacing w:before="240" w:line="240" w:lineRule="auto"/>
        <w:rPr>
          <w:rFonts w:cstheme="minorBidi"/>
          <w:b/>
          <w:bCs/>
          <w:sz w:val="22"/>
          <w:szCs w:val="22"/>
        </w:rPr>
      </w:pPr>
      <w:r w:rsidRPr="24D848A4">
        <w:rPr>
          <w:rFonts w:cstheme="minorBidi"/>
          <w:b/>
          <w:bCs/>
          <w:sz w:val="22"/>
          <w:szCs w:val="22"/>
        </w:rPr>
        <w:t xml:space="preserve">For participating in this focus group, you will receive a $50 </w:t>
      </w:r>
      <w:r w:rsidR="00052ECE">
        <w:rPr>
          <w:rFonts w:cstheme="minorBidi"/>
          <w:b/>
          <w:bCs/>
          <w:sz w:val="22"/>
          <w:szCs w:val="22"/>
        </w:rPr>
        <w:t xml:space="preserve">[TYPE] </w:t>
      </w:r>
      <w:r w:rsidRPr="24D848A4">
        <w:rPr>
          <w:rFonts w:cstheme="minorBidi"/>
          <w:b/>
          <w:bCs/>
          <w:sz w:val="22"/>
          <w:szCs w:val="22"/>
        </w:rPr>
        <w:t>gift card!</w:t>
      </w:r>
    </w:p>
    <w:p w:rsidR="003E05A8" w:rsidRPr="00F15FAA" w:rsidP="3504528A" w14:paraId="01651FF1" w14:textId="59729FB3">
      <w:pPr>
        <w:pStyle w:val="Paragraph"/>
        <w:spacing w:before="240"/>
        <w:rPr>
          <w:rFonts w:cstheme="minorBidi"/>
          <w:sz w:val="22"/>
          <w:szCs w:val="22"/>
        </w:rPr>
      </w:pPr>
      <w:r w:rsidRPr="3504528A">
        <w:rPr>
          <w:rFonts w:cstheme="minorBidi"/>
          <w:sz w:val="22"/>
          <w:szCs w:val="22"/>
        </w:rPr>
        <w:t xml:space="preserve">If you have any questions or concerns, please </w:t>
      </w:r>
      <w:r w:rsidRPr="3504528A" w:rsidR="1DD89131">
        <w:rPr>
          <w:rFonts w:cstheme="minorBidi"/>
          <w:sz w:val="22"/>
          <w:szCs w:val="22"/>
        </w:rPr>
        <w:t xml:space="preserve">reply to this email or </w:t>
      </w:r>
      <w:r w:rsidRPr="3504528A">
        <w:rPr>
          <w:rFonts w:cstheme="minorBidi"/>
          <w:sz w:val="22"/>
          <w:szCs w:val="22"/>
        </w:rPr>
        <w:t>contact the study team at [</w:t>
      </w:r>
      <w:r w:rsidRPr="3504528A" w:rsidR="14571F55">
        <w:rPr>
          <w:rFonts w:cstheme="minorBidi"/>
          <w:sz w:val="22"/>
          <w:szCs w:val="22"/>
        </w:rPr>
        <w:t>EMAIL</w:t>
      </w:r>
      <w:r w:rsidRPr="3504528A">
        <w:rPr>
          <w:rFonts w:cstheme="minorBidi"/>
          <w:sz w:val="22"/>
          <w:szCs w:val="22"/>
        </w:rPr>
        <w:t>]@mathematica-mpr.com</w:t>
      </w:r>
      <w:r w:rsidRPr="3504528A" w:rsidR="4062322F">
        <w:rPr>
          <w:rFonts w:cstheme="minorBidi"/>
          <w:sz w:val="22"/>
          <w:szCs w:val="22"/>
        </w:rPr>
        <w:t xml:space="preserve"> or call us at XXX-XXX-XXXX</w:t>
      </w:r>
      <w:r w:rsidRPr="3504528A">
        <w:rPr>
          <w:rFonts w:cstheme="minorBidi"/>
          <w:sz w:val="22"/>
          <w:szCs w:val="22"/>
        </w:rPr>
        <w:t xml:space="preserve">. </w:t>
      </w:r>
      <w:r w:rsidRPr="3504528A" w:rsidR="271D9AB6">
        <w:rPr>
          <w:rFonts w:cstheme="minorBidi"/>
          <w:sz w:val="22"/>
          <w:szCs w:val="22"/>
        </w:rPr>
        <w:t>You can reach the FNS project officer, Carol Dreibelbis, at carol.dreibelbis@usda.gov.</w:t>
      </w:r>
    </w:p>
    <w:p w:rsidR="00194FF8" w:rsidRPr="00F15FAA" w:rsidP="008A66F6" w14:paraId="10F08720" w14:textId="695BCA19">
      <w:pPr>
        <w:pStyle w:val="Paragraph"/>
        <w:spacing w:before="240"/>
        <w:rPr>
          <w:rFonts w:cstheme="minorHAnsi"/>
          <w:sz w:val="22"/>
          <w:szCs w:val="22"/>
        </w:rPr>
      </w:pPr>
      <w:r w:rsidRPr="00F15FAA">
        <w:rPr>
          <w:rFonts w:cstheme="minorHAnsi"/>
          <w:sz w:val="22"/>
          <w:szCs w:val="22"/>
        </w:rPr>
        <w:t xml:space="preserve">Thank you for your time and your participation in this important </w:t>
      </w:r>
      <w:r w:rsidRPr="00F15FAA" w:rsidR="00304841">
        <w:rPr>
          <w:rFonts w:cstheme="minorHAnsi"/>
          <w:sz w:val="22"/>
          <w:szCs w:val="22"/>
        </w:rPr>
        <w:t>focus group</w:t>
      </w:r>
      <w:r w:rsidRPr="00F15FAA">
        <w:rPr>
          <w:rFonts w:cstheme="minorHAnsi"/>
          <w:sz w:val="22"/>
          <w:szCs w:val="22"/>
        </w:rPr>
        <w:t xml:space="preserve">! </w:t>
      </w:r>
    </w:p>
    <w:p w:rsidR="00194FF8" w:rsidRPr="00F15FAA" w:rsidP="00194FF8" w14:paraId="767C9B08" w14:textId="77777777">
      <w:pPr>
        <w:pStyle w:val="Paragraph"/>
        <w:rPr>
          <w:rFonts w:cstheme="minorHAnsi"/>
          <w:sz w:val="22"/>
          <w:szCs w:val="22"/>
        </w:rPr>
      </w:pPr>
      <w:r w:rsidRPr="00F15FAA">
        <w:rPr>
          <w:rFonts w:cstheme="minorHAnsi"/>
          <w:sz w:val="22"/>
          <w:szCs w:val="22"/>
        </w:rPr>
        <w:t>Sincerely,</w:t>
      </w:r>
    </w:p>
    <w:p w:rsidR="00194FF8" w:rsidRPr="00F15FAA" w:rsidP="00194FF8" w14:paraId="25547BE4" w14:textId="655B563F">
      <w:pPr>
        <w:pStyle w:val="Paragraph"/>
        <w:spacing w:after="0"/>
        <w:rPr>
          <w:rFonts w:cstheme="minorHAnsi"/>
          <w:sz w:val="22"/>
          <w:szCs w:val="22"/>
        </w:rPr>
      </w:pPr>
      <w:r w:rsidRPr="00F15FAA">
        <w:rPr>
          <w:rFonts w:cstheme="minorHAnsi"/>
          <w:sz w:val="22"/>
          <w:szCs w:val="22"/>
        </w:rPr>
        <w:t>[</w:t>
      </w:r>
      <w:r w:rsidRPr="00F15FAA" w:rsidR="00AA5F40">
        <w:rPr>
          <w:rFonts w:cstheme="minorHAnsi"/>
          <w:sz w:val="22"/>
          <w:szCs w:val="22"/>
        </w:rPr>
        <w:t>FOCUS GROUP</w:t>
      </w:r>
      <w:r w:rsidRPr="00F15FAA">
        <w:rPr>
          <w:rFonts w:cstheme="minorHAnsi"/>
          <w:sz w:val="22"/>
          <w:szCs w:val="22"/>
        </w:rPr>
        <w:t xml:space="preserve"> LEAD]</w:t>
      </w:r>
    </w:p>
    <w:p w:rsidR="00194FF8" w:rsidRPr="00F15FAA" w:rsidP="00194FF8" w14:paraId="3521A894" w14:textId="03D6B96C">
      <w:pPr>
        <w:spacing w:after="0"/>
        <w:rPr>
          <w:rFonts w:cstheme="minorHAnsi"/>
          <w:bCs/>
          <w:sz w:val="22"/>
          <w:szCs w:val="22"/>
        </w:rPr>
      </w:pPr>
      <w:r w:rsidRPr="00F15FAA">
        <w:rPr>
          <w:rFonts w:cstheme="minorHAnsi"/>
          <w:sz w:val="22"/>
          <w:szCs w:val="22"/>
        </w:rPr>
        <w:t>Focus Group</w:t>
      </w:r>
      <w:r w:rsidRPr="00F15FAA" w:rsidR="0091569B">
        <w:rPr>
          <w:rFonts w:cstheme="minorHAnsi"/>
          <w:sz w:val="22"/>
          <w:szCs w:val="22"/>
        </w:rPr>
        <w:t xml:space="preserve"> </w:t>
      </w:r>
      <w:r w:rsidRPr="00F15FAA" w:rsidR="005103BC">
        <w:rPr>
          <w:rFonts w:cstheme="minorHAnsi"/>
          <w:sz w:val="22"/>
          <w:szCs w:val="22"/>
        </w:rPr>
        <w:t>Lead</w:t>
      </w:r>
      <w:r w:rsidRPr="00F15FAA">
        <w:rPr>
          <w:rFonts w:cstheme="minorHAnsi"/>
          <w:sz w:val="22"/>
          <w:szCs w:val="22"/>
        </w:rPr>
        <w:t xml:space="preserve">, </w:t>
      </w:r>
      <w:r w:rsidRPr="00F15FAA">
        <w:rPr>
          <w:rFonts w:cstheme="minorHAnsi"/>
          <w:bCs/>
          <w:sz w:val="22"/>
          <w:szCs w:val="22"/>
        </w:rPr>
        <w:t>WIC Modernization Evaluation</w:t>
      </w:r>
    </w:p>
    <w:bookmarkEnd w:id="0"/>
    <w:bookmarkEnd w:id="1"/>
    <w:bookmarkEnd w:id="2"/>
    <w:p w:rsidR="00062B1D" w:rsidRPr="00F15FAA" w:rsidP="008A66F6" w14:paraId="64B372EE" w14:textId="78C5EA9E">
      <w:pPr>
        <w:pStyle w:val="Paragraph"/>
        <w:spacing w:after="0"/>
        <w:rPr>
          <w:rFonts w:cstheme="minorHAnsi"/>
          <w:sz w:val="22"/>
          <w:szCs w:val="22"/>
        </w:rPr>
      </w:pPr>
    </w:p>
    <w:sectPr w:rsidSect="00F11BBE">
      <w:headerReference w:type="first" r:id="rId8"/>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350" w:rsidP="0072320B" w14:paraId="4C70B97A"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66F6" w:rsidRPr="008A66F6" w:rsidP="00401610" w14:paraId="6BB00B14" w14:textId="18DC26C1">
    <w:pPr>
      <w:pStyle w:val="Header"/>
      <w:jc w:val="right"/>
      <w:rPr>
        <w:rFonts w:ascii="Calibri" w:hAnsi="Calibri" w:cs="Calibri"/>
        <w:color w:val="auto"/>
        <w:spacing w:val="-4"/>
        <w:w w:val="105"/>
        <w:sz w:val="16"/>
        <w:szCs w:val="16"/>
      </w:rPr>
    </w:pPr>
    <w:r w:rsidRPr="008A66F6">
      <w:rPr>
        <w:rFonts w:ascii="Calibri" w:hAnsi="Calibri" w:cs="Calibri"/>
        <w:color w:val="auto"/>
        <w:spacing w:val="-4"/>
        <w:w w:val="105"/>
        <w:sz w:val="16"/>
        <w:szCs w:val="16"/>
      </w:rPr>
      <w:t>OMB Number: 0584-XXXX</w:t>
    </w:r>
  </w:p>
  <w:p w:rsidR="008A66F6" w:rsidRPr="008A66F6" w:rsidP="008A66F6" w14:paraId="09093FF7" w14:textId="164145E0">
    <w:pPr>
      <w:pStyle w:val="Header"/>
      <w:jc w:val="right"/>
      <w:rPr>
        <w:rFonts w:ascii="Calibri" w:hAnsi="Calibri" w:cs="Calibri"/>
        <w:color w:val="auto"/>
        <w:sz w:val="22"/>
        <w:szCs w:val="22"/>
      </w:rPr>
    </w:pPr>
    <w:r w:rsidRPr="008A66F6">
      <w:rPr>
        <w:rFonts w:ascii="Calibri" w:hAnsi="Calibri" w:cs="Calibri"/>
        <w:color w:val="auto"/>
        <w:spacing w:val="-4"/>
        <w:w w:val="105"/>
        <w:sz w:val="16"/>
        <w:szCs w:val="16"/>
      </w:rPr>
      <w:t>Expiration Date: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B6B01"/>
    <w:multiLevelType w:val="hybridMultilevel"/>
    <w:tmpl w:val="C9C63F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44229147">
    <w:abstractNumId w:val="1"/>
  </w:num>
  <w:num w:numId="2" w16cid:durableId="620263255">
    <w:abstractNumId w:val="2"/>
  </w:num>
  <w:num w:numId="3" w16cid:durableId="214580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5D"/>
    <w:rsid w:val="00051B52"/>
    <w:rsid w:val="00052ECE"/>
    <w:rsid w:val="00056BB2"/>
    <w:rsid w:val="00062B1D"/>
    <w:rsid w:val="000A41F0"/>
    <w:rsid w:val="000A5D25"/>
    <w:rsid w:val="000C4B2B"/>
    <w:rsid w:val="000F2AE6"/>
    <w:rsid w:val="001218C8"/>
    <w:rsid w:val="00126DC3"/>
    <w:rsid w:val="00170D42"/>
    <w:rsid w:val="0017525B"/>
    <w:rsid w:val="001831B2"/>
    <w:rsid w:val="00194FF8"/>
    <w:rsid w:val="001B5574"/>
    <w:rsid w:val="002131C1"/>
    <w:rsid w:val="0021505A"/>
    <w:rsid w:val="002B0AEC"/>
    <w:rsid w:val="002C0257"/>
    <w:rsid w:val="002E6900"/>
    <w:rsid w:val="002F4ED9"/>
    <w:rsid w:val="00304841"/>
    <w:rsid w:val="00315299"/>
    <w:rsid w:val="00316C35"/>
    <w:rsid w:val="00317D3A"/>
    <w:rsid w:val="00322B38"/>
    <w:rsid w:val="00350183"/>
    <w:rsid w:val="0038556A"/>
    <w:rsid w:val="00387903"/>
    <w:rsid w:val="003B385F"/>
    <w:rsid w:val="003C5054"/>
    <w:rsid w:val="003E05A8"/>
    <w:rsid w:val="003F7E10"/>
    <w:rsid w:val="00401610"/>
    <w:rsid w:val="00406B8E"/>
    <w:rsid w:val="00482395"/>
    <w:rsid w:val="004A16A0"/>
    <w:rsid w:val="004C665C"/>
    <w:rsid w:val="005103BC"/>
    <w:rsid w:val="00533F7F"/>
    <w:rsid w:val="005822EE"/>
    <w:rsid w:val="005B09A0"/>
    <w:rsid w:val="00610CC9"/>
    <w:rsid w:val="0062630A"/>
    <w:rsid w:val="006750D1"/>
    <w:rsid w:val="006A5074"/>
    <w:rsid w:val="006D5519"/>
    <w:rsid w:val="0072320B"/>
    <w:rsid w:val="00731F74"/>
    <w:rsid w:val="00742D70"/>
    <w:rsid w:val="007617F7"/>
    <w:rsid w:val="007A71DD"/>
    <w:rsid w:val="007C5E40"/>
    <w:rsid w:val="008A66F6"/>
    <w:rsid w:val="008F1350"/>
    <w:rsid w:val="00913C12"/>
    <w:rsid w:val="0091569B"/>
    <w:rsid w:val="00960D8E"/>
    <w:rsid w:val="009653BA"/>
    <w:rsid w:val="00965F5D"/>
    <w:rsid w:val="009B5A3B"/>
    <w:rsid w:val="009B774B"/>
    <w:rsid w:val="00A205EC"/>
    <w:rsid w:val="00A52411"/>
    <w:rsid w:val="00AA5F40"/>
    <w:rsid w:val="00AB2BD9"/>
    <w:rsid w:val="00AB7749"/>
    <w:rsid w:val="00AC7221"/>
    <w:rsid w:val="00AD4B84"/>
    <w:rsid w:val="00AE15FB"/>
    <w:rsid w:val="00AF5D91"/>
    <w:rsid w:val="00B0593B"/>
    <w:rsid w:val="00B10DC5"/>
    <w:rsid w:val="00B20A23"/>
    <w:rsid w:val="00B32442"/>
    <w:rsid w:val="00B35E88"/>
    <w:rsid w:val="00B66508"/>
    <w:rsid w:val="00C30085"/>
    <w:rsid w:val="00C7003D"/>
    <w:rsid w:val="00C844C3"/>
    <w:rsid w:val="00C8459E"/>
    <w:rsid w:val="00CB4C75"/>
    <w:rsid w:val="00CB5ED1"/>
    <w:rsid w:val="00CC1565"/>
    <w:rsid w:val="00CC5CD6"/>
    <w:rsid w:val="00D02F68"/>
    <w:rsid w:val="00D23B97"/>
    <w:rsid w:val="00DF5DA1"/>
    <w:rsid w:val="00E26E0C"/>
    <w:rsid w:val="00E531E3"/>
    <w:rsid w:val="00E7152B"/>
    <w:rsid w:val="00EA2D42"/>
    <w:rsid w:val="00EC04CB"/>
    <w:rsid w:val="00ED5B87"/>
    <w:rsid w:val="00EF319A"/>
    <w:rsid w:val="00F15FAA"/>
    <w:rsid w:val="00F462D7"/>
    <w:rsid w:val="00F56CC3"/>
    <w:rsid w:val="00F63456"/>
    <w:rsid w:val="00F6479A"/>
    <w:rsid w:val="00F94936"/>
    <w:rsid w:val="00FF1E8E"/>
    <w:rsid w:val="05411B60"/>
    <w:rsid w:val="07F42799"/>
    <w:rsid w:val="0CAFDDDD"/>
    <w:rsid w:val="14571F55"/>
    <w:rsid w:val="155C8400"/>
    <w:rsid w:val="1DD89131"/>
    <w:rsid w:val="24D848A4"/>
    <w:rsid w:val="271D9AB6"/>
    <w:rsid w:val="3504528A"/>
    <w:rsid w:val="3D8299B0"/>
    <w:rsid w:val="4062322F"/>
    <w:rsid w:val="42F02CFF"/>
    <w:rsid w:val="6892679B"/>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671E151"/>
  <w15:chartTrackingRefBased/>
  <w15:docId w15:val="{A29C6959-32DE-4680-80AC-E7EFB4A2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A3B"/>
    <w:pPr>
      <w:spacing w:after="240" w:line="264"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9B5A3B"/>
    <w:pPr>
      <w:tabs>
        <w:tab w:val="right" w:pos="9360"/>
      </w:tabs>
      <w:spacing w:after="360"/>
      <w:contextualSpacing/>
    </w:pPr>
    <w:rPr>
      <w:rFonts w:asciiTheme="majorHAnsi" w:hAnsiTheme="majorHAnsi"/>
      <w:color w:val="4472C4" w:themeColor="accent1"/>
      <w:sz w:val="20"/>
    </w:rPr>
  </w:style>
  <w:style w:type="character" w:customStyle="1" w:styleId="HeaderChar">
    <w:name w:val="Header Char"/>
    <w:basedOn w:val="DefaultParagraphFont"/>
    <w:link w:val="Header"/>
    <w:rsid w:val="009B5A3B"/>
    <w:rPr>
      <w:rFonts w:eastAsia="Times New Roman" w:asciiTheme="majorHAnsi" w:hAnsiTheme="majorHAnsi" w:cs="Times New Roman"/>
      <w:color w:val="4472C4" w:themeColor="accent1"/>
      <w:sz w:val="20"/>
      <w:szCs w:val="20"/>
    </w:rPr>
  </w:style>
  <w:style w:type="paragraph" w:customStyle="1" w:styleId="Paragraph">
    <w:name w:val="Paragraph"/>
    <w:basedOn w:val="Normal"/>
    <w:qFormat/>
    <w:rsid w:val="009B5A3B"/>
  </w:style>
  <w:style w:type="character" w:styleId="Hyperlink">
    <w:name w:val="Hyperlink"/>
    <w:basedOn w:val="DefaultParagraphFont"/>
    <w:unhideWhenUsed/>
    <w:rsid w:val="009B5A3B"/>
    <w:rPr>
      <w:color w:val="0563C1" w:themeColor="hyperlink"/>
      <w:u w:val="single"/>
    </w:rPr>
  </w:style>
  <w:style w:type="paragraph" w:styleId="CommentText">
    <w:name w:val="annotation text"/>
    <w:basedOn w:val="Normal"/>
    <w:link w:val="CommentTextChar"/>
    <w:unhideWhenUsed/>
    <w:rsid w:val="00062B1D"/>
    <w:rPr>
      <w:sz w:val="20"/>
    </w:rPr>
  </w:style>
  <w:style w:type="character" w:customStyle="1" w:styleId="CommentTextChar">
    <w:name w:val="Comment Text Char"/>
    <w:basedOn w:val="DefaultParagraphFont"/>
    <w:link w:val="CommentText"/>
    <w:rsid w:val="00062B1D"/>
    <w:rPr>
      <w:rFonts w:eastAsia="Times New Roman" w:cs="Times New Roman"/>
      <w:sz w:val="20"/>
      <w:szCs w:val="20"/>
    </w:rPr>
  </w:style>
  <w:style w:type="character" w:styleId="CommentReference">
    <w:name w:val="annotation reference"/>
    <w:basedOn w:val="DefaultParagraphFont"/>
    <w:unhideWhenUsed/>
    <w:rsid w:val="00062B1D"/>
    <w:rPr>
      <w:rFonts w:asciiTheme="minorHAnsi" w:hAnsiTheme="minorHAnsi"/>
      <w:sz w:val="16"/>
      <w:szCs w:val="16"/>
    </w:rPr>
  </w:style>
  <w:style w:type="paragraph" w:styleId="CommentSubject">
    <w:name w:val="annotation subject"/>
    <w:basedOn w:val="CommentText"/>
    <w:next w:val="CommentText"/>
    <w:link w:val="CommentSubjectChar"/>
    <w:uiPriority w:val="99"/>
    <w:semiHidden/>
    <w:unhideWhenUsed/>
    <w:rsid w:val="00482395"/>
    <w:pPr>
      <w:spacing w:line="240" w:lineRule="auto"/>
    </w:pPr>
    <w:rPr>
      <w:b/>
      <w:bCs/>
    </w:rPr>
  </w:style>
  <w:style w:type="character" w:customStyle="1" w:styleId="CommentSubjectChar">
    <w:name w:val="Comment Subject Char"/>
    <w:basedOn w:val="CommentTextChar"/>
    <w:link w:val="CommentSubject"/>
    <w:uiPriority w:val="99"/>
    <w:semiHidden/>
    <w:rsid w:val="00482395"/>
    <w:rPr>
      <w:rFonts w:eastAsia="Times New Roman" w:cs="Times New Roman"/>
      <w:b/>
      <w:bCs/>
      <w:sz w:val="20"/>
      <w:szCs w:val="20"/>
    </w:rPr>
  </w:style>
  <w:style w:type="paragraph" w:styleId="Footer">
    <w:name w:val="footer"/>
    <w:basedOn w:val="Normal"/>
    <w:link w:val="FooterChar"/>
    <w:uiPriority w:val="99"/>
    <w:unhideWhenUsed/>
    <w:rsid w:val="00482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395"/>
    <w:rPr>
      <w:rFonts w:eastAsia="Times New Roman" w:cs="Times New Roman"/>
      <w:sz w:val="24"/>
      <w:szCs w:val="20"/>
    </w:rPr>
  </w:style>
  <w:style w:type="paragraph" w:styleId="Revision">
    <w:name w:val="Revision"/>
    <w:hidden/>
    <w:uiPriority w:val="99"/>
    <w:semiHidden/>
    <w:rsid w:val="002E6900"/>
    <w:pPr>
      <w:spacing w:after="0" w:line="240" w:lineRule="auto"/>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CFF0E-6EAB-493F-AD9D-811F126D51A6}">
  <ds:schemaRefs>
    <ds:schemaRef ds:uri="http://purl.org/dc/elements/1.1/"/>
    <ds:schemaRef ds:uri="http://schemas.microsoft.com/office/infopath/2007/PartnerControls"/>
    <ds:schemaRef ds:uri="http://schemas.microsoft.com/office/2006/documentManagement/types"/>
    <ds:schemaRef ds:uri="http://purl.org/dc/dcmitype/"/>
    <ds:schemaRef ds:uri="3f29377c-9173-458c-b67e-ff2b850d3996"/>
    <ds:schemaRef ds:uri="http://schemas.openxmlformats.org/package/2006/metadata/core-propertie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B957DB8-D978-4FE5-A6D3-38A45D9DB7DE}">
  <ds:schemaRefs>
    <ds:schemaRef ds:uri="http://schemas.microsoft.com/sharepoint/v3/contenttype/forms"/>
  </ds:schemaRefs>
</ds:datastoreItem>
</file>

<file path=customXml/itemProps3.xml><?xml version="1.0" encoding="utf-8"?>
<ds:datastoreItem xmlns:ds="http://schemas.openxmlformats.org/officeDocument/2006/customXml" ds:itemID="{5BA25FB1-86AB-44FF-8892-31314061C99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157</Words>
  <Characters>831</Characters>
  <Application>Microsoft Office Word</Application>
  <DocSecurity>0</DocSecurity>
  <Lines>13</Lines>
  <Paragraphs>6</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Focus Group Reminder Email</dc:title>
  <dc:creator>Mathematica</dc:creator>
  <cp:lastModifiedBy>Sheryl Friedlander</cp:lastModifiedBy>
  <cp:revision>57</cp:revision>
  <dcterms:created xsi:type="dcterms:W3CDTF">2024-03-12T13:59:00Z</dcterms:created>
  <dcterms:modified xsi:type="dcterms:W3CDTF">2025-01-10T17:16:00Z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