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1DCB10CF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1D2C5D" w:rsidR="00C85F3C">
        <w:rPr>
          <w:rFonts w:eastAsia="Calibri"/>
        </w:rPr>
        <w:t>January</w:t>
      </w:r>
      <w:r w:rsidRPr="001D2C5D" w:rsidR="00332AC4">
        <w:rPr>
          <w:rFonts w:eastAsia="Calibri"/>
        </w:rPr>
        <w:t xml:space="preserve"> </w:t>
      </w:r>
      <w:r w:rsidR="008241A3">
        <w:rPr>
          <w:rFonts w:eastAsia="Calibri"/>
        </w:rPr>
        <w:t>6</w:t>
      </w:r>
      <w:r w:rsidRPr="001D2C5D" w:rsidR="00C33C03">
        <w:rPr>
          <w:rFonts w:eastAsia="Calibri"/>
        </w:rPr>
        <w:t>, 202</w:t>
      </w:r>
      <w:r w:rsidRPr="001D2C5D" w:rsidR="00C85F3C">
        <w:rPr>
          <w:rFonts w:eastAsia="Calibri"/>
        </w:rPr>
        <w:t>5</w:t>
      </w:r>
    </w:p>
    <w:p w:rsidR="00B92B6C" w:rsidRPr="00B92B6C" w:rsidP="00B92B6C" w14:paraId="4546AFDE" w14:textId="46569C9F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486055" w:rsidR="00F36D46">
        <w:rPr>
          <w:rFonts w:eastAsia="Calibri"/>
        </w:rPr>
        <w:t>Dan Cline</w:t>
      </w:r>
      <w:r w:rsidRPr="00486055">
        <w:rPr>
          <w:rFonts w:eastAsia="Calibri"/>
        </w:rPr>
        <w:t>, OMB Desk Officer</w:t>
      </w:r>
    </w:p>
    <w:p w:rsidR="00B92B6C" w:rsidRPr="00B92B6C" w:rsidP="00B92B6C" w14:paraId="77BC1D71" w14:textId="7E0E2E24">
      <w:pPr>
        <w:spacing w:after="200" w:line="276" w:lineRule="auto"/>
        <w:rPr>
          <w:rFonts w:eastAsia="Calibri"/>
        </w:rPr>
      </w:pPr>
      <w:r w:rsidRPr="003C2D17">
        <w:rPr>
          <w:rFonts w:eastAsia="Calibri"/>
          <w:b/>
        </w:rPr>
        <w:t>FROM:</w:t>
      </w:r>
      <w:r w:rsidRPr="003C2D17">
        <w:rPr>
          <w:rFonts w:eastAsia="Calibri"/>
        </w:rPr>
        <w:tab/>
      </w:r>
      <w:r w:rsidRPr="003C2D17">
        <w:rPr>
          <w:rFonts w:eastAsia="Calibri"/>
        </w:rPr>
        <w:tab/>
      </w:r>
      <w:r w:rsidRPr="003C2D17" w:rsidR="003C2D17">
        <w:rPr>
          <w:rFonts w:eastAsia="Calibri"/>
        </w:rPr>
        <w:t>Joella Roland</w:t>
      </w:r>
      <w:r w:rsidRPr="003C2D17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44360E44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 xml:space="preserve">The Health Resources and Services Administration (HRSA) </w:t>
      </w:r>
      <w:r w:rsidR="003C7F77">
        <w:rPr>
          <w:rFonts w:eastAsia="Calibri"/>
        </w:rPr>
        <w:t>Maternal and Child Health Bureau</w:t>
      </w:r>
      <w:r w:rsidRPr="6C867B1B" w:rsidR="07E4B64C">
        <w:rPr>
          <w:rFonts w:eastAsia="Calibri"/>
        </w:rPr>
        <w:t xml:space="preserve"> </w:t>
      </w:r>
      <w:r w:rsidRPr="6C867B1B">
        <w:rPr>
          <w:rFonts w:eastAsia="Calibri"/>
        </w:rPr>
        <w:t xml:space="preserve">requests approval for changes to the </w:t>
      </w:r>
      <w:r w:rsidR="005B30C3">
        <w:rPr>
          <w:rFonts w:eastAsia="Calibri"/>
        </w:rPr>
        <w:t xml:space="preserve">Alliance for Innovation on Maternal Health (AIM) Biannual </w:t>
      </w:r>
      <w:r w:rsidR="008241A3">
        <w:rPr>
          <w:rFonts w:eastAsia="Calibri"/>
        </w:rPr>
        <w:t xml:space="preserve">Reporting </w:t>
      </w:r>
      <w:r w:rsidR="005B30C3">
        <w:rPr>
          <w:rFonts w:eastAsia="Calibri"/>
        </w:rPr>
        <w:t>Survey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C76C18">
        <w:rPr>
          <w:rFonts w:eastAsia="Calibri"/>
        </w:rPr>
        <w:t>0906</w:t>
      </w:r>
      <w:r w:rsidRPr="6C867B1B" w:rsidR="002B2C62">
        <w:rPr>
          <w:rFonts w:eastAsia="Calibri"/>
        </w:rPr>
        <w:t>-</w:t>
      </w:r>
      <w:r w:rsidR="00D748E5">
        <w:rPr>
          <w:rFonts w:eastAsia="Calibri"/>
        </w:rPr>
        <w:t>0091</w:t>
      </w:r>
      <w:r w:rsidRPr="6C867B1B">
        <w:rPr>
          <w:rFonts w:eastAsia="Calibri"/>
        </w:rPr>
        <w:t xml:space="preserve"> expiration date </w:t>
      </w:r>
      <w:r w:rsidR="00D748E5">
        <w:rPr>
          <w:rFonts w:eastAsia="Calibri"/>
        </w:rPr>
        <w:t>05</w:t>
      </w:r>
      <w:r w:rsidRPr="6C867B1B" w:rsidR="00C76C18">
        <w:rPr>
          <w:rFonts w:eastAsia="Calibri"/>
        </w:rPr>
        <w:t>/</w:t>
      </w:r>
      <w:r w:rsidR="00D748E5">
        <w:rPr>
          <w:rFonts w:eastAsia="Calibri"/>
        </w:rPr>
        <w:t>31</w:t>
      </w:r>
      <w:r w:rsidRPr="6C867B1B" w:rsidR="00C76C18">
        <w:rPr>
          <w:rFonts w:eastAsia="Calibri"/>
        </w:rPr>
        <w:t>/</w:t>
      </w:r>
      <w:r w:rsidR="005B30C3">
        <w:rPr>
          <w:rFonts w:eastAsia="Calibri"/>
        </w:rPr>
        <w:t>2027</w:t>
      </w:r>
      <w:r w:rsidRPr="6C867B1B">
        <w:rPr>
          <w:rFonts w:eastAsia="Calibri"/>
        </w:rPr>
        <w:t xml:space="preserve">). </w:t>
      </w:r>
    </w:p>
    <w:p w:rsidR="00C76C18" w:rsidP="00C456A8" w14:paraId="10BB1E0B" w14:textId="05CE082A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5B30C3">
        <w:rPr>
          <w:rFonts w:eastAsia="Calibri"/>
        </w:rPr>
        <w:t>The purpose of this request is to make changes to the survey instrument</w:t>
      </w:r>
      <w:r w:rsidR="00550CDC">
        <w:rPr>
          <w:rFonts w:eastAsia="Calibri"/>
        </w:rPr>
        <w:t xml:space="preserve"> to clarif</w:t>
      </w:r>
      <w:r w:rsidR="00095881">
        <w:rPr>
          <w:rFonts w:eastAsia="Calibri"/>
        </w:rPr>
        <w:t>y the descriptive and guidance language</w:t>
      </w:r>
      <w:r w:rsidR="00E84244">
        <w:rPr>
          <w:rFonts w:eastAsia="Calibri"/>
        </w:rPr>
        <w:t xml:space="preserve"> and add questions to </w:t>
      </w:r>
      <w:r w:rsidR="00550CDC">
        <w:rPr>
          <w:rFonts w:eastAsia="Calibri"/>
        </w:rPr>
        <w:t xml:space="preserve">gather clearer information </w:t>
      </w:r>
      <w:r w:rsidR="00F80457">
        <w:rPr>
          <w:rFonts w:eastAsia="Calibri"/>
        </w:rPr>
        <w:t>and</w:t>
      </w:r>
      <w:r w:rsidR="00550CDC">
        <w:rPr>
          <w:rFonts w:eastAsia="Calibri"/>
        </w:rPr>
        <w:t xml:space="preserve"> </w:t>
      </w:r>
      <w:r w:rsidR="00E84244">
        <w:rPr>
          <w:rFonts w:eastAsia="Calibri"/>
        </w:rPr>
        <w:t>reduce</w:t>
      </w:r>
      <w:r w:rsidR="00550CDC">
        <w:rPr>
          <w:rFonts w:eastAsia="Calibri"/>
        </w:rPr>
        <w:t xml:space="preserve"> </w:t>
      </w:r>
      <w:r w:rsidR="00F80457">
        <w:rPr>
          <w:rFonts w:eastAsia="Calibri"/>
        </w:rPr>
        <w:t>the</w:t>
      </w:r>
      <w:r w:rsidR="00550CDC">
        <w:rPr>
          <w:rFonts w:eastAsia="Calibri"/>
        </w:rPr>
        <w:t xml:space="preserve"> follow-up with respondents</w:t>
      </w:r>
      <w:r w:rsidR="00F80457"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C456A8" w:rsidP="00C76C18" w14:paraId="44EC5A03" w14:textId="709A57AF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Collection of this information will </w:t>
      </w:r>
      <w:r w:rsidR="00ED3751">
        <w:rPr>
          <w:rFonts w:eastAsia="Calibri"/>
        </w:rPr>
        <w:t xml:space="preserve">provide more accurate data reporting on </w:t>
      </w:r>
      <w:r w:rsidR="00F80457">
        <w:rPr>
          <w:rFonts w:eastAsia="Calibri"/>
        </w:rPr>
        <w:t>key</w:t>
      </w:r>
      <w:r w:rsidR="00ED3751">
        <w:rPr>
          <w:rFonts w:eastAsia="Calibri"/>
        </w:rPr>
        <w:t xml:space="preserve"> measures</w:t>
      </w:r>
      <w:r w:rsidR="000D2751">
        <w:rPr>
          <w:rFonts w:eastAsia="Calibri"/>
        </w:rPr>
        <w:t xml:space="preserve">, allowing HRSA to better track </w:t>
      </w:r>
      <w:r w:rsidR="007B0B20">
        <w:rPr>
          <w:rFonts w:eastAsia="Calibri"/>
        </w:rPr>
        <w:t xml:space="preserve">and report on </w:t>
      </w:r>
      <w:r w:rsidR="008C3089">
        <w:rPr>
          <w:rFonts w:eastAsia="Calibri"/>
        </w:rPr>
        <w:t>participation in AIM</w:t>
      </w:r>
      <w:r w:rsidR="00520989">
        <w:rPr>
          <w:rFonts w:eastAsia="Calibri"/>
        </w:rPr>
        <w:t>,</w:t>
      </w:r>
      <w:r w:rsidR="008C3089">
        <w:rPr>
          <w:rFonts w:eastAsia="Calibri"/>
        </w:rPr>
        <w:t xml:space="preserve"> gain a better </w:t>
      </w:r>
      <w:r w:rsidRPr="009A60CA" w:rsidR="003A6602">
        <w:rPr>
          <w:rFonts w:eastAsia="Calibri"/>
        </w:rPr>
        <w:t>understand</w:t>
      </w:r>
      <w:r w:rsidR="003A6602">
        <w:rPr>
          <w:rFonts w:eastAsia="Calibri"/>
        </w:rPr>
        <w:t>ing</w:t>
      </w:r>
      <w:r w:rsidRPr="009A60CA" w:rsidR="003A6602">
        <w:rPr>
          <w:rFonts w:eastAsia="Calibri"/>
        </w:rPr>
        <w:t xml:space="preserve"> </w:t>
      </w:r>
      <w:r w:rsidR="008C3089">
        <w:rPr>
          <w:rFonts w:eastAsia="Calibri"/>
        </w:rPr>
        <w:t xml:space="preserve">of the entities involved </w:t>
      </w:r>
      <w:r w:rsidR="00E16EE1">
        <w:rPr>
          <w:rFonts w:eastAsia="Calibri"/>
        </w:rPr>
        <w:t>in implementing the program</w:t>
      </w:r>
      <w:r w:rsidR="007B0B20">
        <w:rPr>
          <w:rFonts w:eastAsia="Calibri"/>
        </w:rPr>
        <w:t xml:space="preserve">, and </w:t>
      </w:r>
      <w:r w:rsidR="00244C07">
        <w:rPr>
          <w:rFonts w:eastAsia="Calibri"/>
        </w:rPr>
        <w:t>plan technical assistance</w:t>
      </w:r>
      <w:r w:rsidR="00ED3751">
        <w:rPr>
          <w:rFonts w:eastAsia="Calibri"/>
        </w:rPr>
        <w:t xml:space="preserve">. </w:t>
      </w:r>
      <w:r w:rsidR="007D4E4A">
        <w:rPr>
          <w:rFonts w:eastAsia="Calibri"/>
        </w:rPr>
        <w:t xml:space="preserve">The changes will provide clearer guidance to the respondents on how to answer questions </w:t>
      </w:r>
      <w:r w:rsidR="004869F3">
        <w:rPr>
          <w:rFonts w:eastAsia="Calibri"/>
        </w:rPr>
        <w:t xml:space="preserve">in the survey </w:t>
      </w:r>
      <w:r w:rsidR="007D4E4A">
        <w:rPr>
          <w:rFonts w:eastAsia="Calibri"/>
        </w:rPr>
        <w:t xml:space="preserve">and will fill in gaps in information that previously required </w:t>
      </w:r>
      <w:r w:rsidR="004869F3">
        <w:rPr>
          <w:rFonts w:eastAsia="Calibri"/>
        </w:rPr>
        <w:t>follow-up with participants to understand responses.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5317F5" w:rsidP="005317F5" w14:paraId="4A9B7E42" w14:textId="5BEA2F50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396D96">
        <w:rPr>
          <w:rFonts w:eastAsia="Calibri"/>
        </w:rPr>
        <w:t xml:space="preserve">Table A includes the instrument that is changing, the variable number </w:t>
      </w:r>
      <w:r w:rsidR="00396D96">
        <w:rPr>
          <w:rFonts w:eastAsia="Calibri"/>
        </w:rPr>
        <w:t>being altered</w:t>
      </w:r>
      <w:r w:rsidR="00396D96">
        <w:rPr>
          <w:rFonts w:eastAsia="Calibri"/>
        </w:rPr>
        <w:t xml:space="preserve"> or added, a description of the change, and the rationale for the change.</w:t>
      </w:r>
      <w:r w:rsidR="00B1350C">
        <w:rPr>
          <w:rFonts w:eastAsia="Calibri"/>
        </w:rPr>
        <w:t xml:space="preserve"> </w:t>
      </w:r>
      <w:r w:rsidR="000F0571">
        <w:rPr>
          <w:rFonts w:eastAsia="Calibri"/>
        </w:rPr>
        <w:t>T</w:t>
      </w:r>
      <w:r w:rsidR="00B1350C">
        <w:rPr>
          <w:rFonts w:eastAsia="Calibri"/>
        </w:rPr>
        <w:t xml:space="preserve">he survey instrument with changes tracked </w:t>
      </w:r>
      <w:r w:rsidR="000F0571">
        <w:rPr>
          <w:rFonts w:eastAsia="Calibri"/>
        </w:rPr>
        <w:t>is attached</w:t>
      </w:r>
      <w:r w:rsidR="000F0571">
        <w:rPr>
          <w:rFonts w:eastAsia="Calibri"/>
        </w:rPr>
        <w:t>, as well as</w:t>
      </w:r>
      <w:r w:rsidR="00B1350C">
        <w:rPr>
          <w:rFonts w:eastAsia="Calibri"/>
        </w:rPr>
        <w:t xml:space="preserve"> a clean version </w:t>
      </w:r>
      <w:r w:rsidR="007E203E">
        <w:rPr>
          <w:rFonts w:eastAsia="Calibri"/>
        </w:rPr>
        <w:t xml:space="preserve">of the survey </w:t>
      </w:r>
      <w:r w:rsidR="00B1350C">
        <w:rPr>
          <w:rFonts w:eastAsia="Calibri"/>
        </w:rPr>
        <w:t>showing all proposed changes accepted</w:t>
      </w:r>
      <w:r w:rsidR="0009137C">
        <w:rPr>
          <w:rFonts w:eastAsia="Calibri"/>
        </w:rPr>
        <w:t xml:space="preserve">, for reference. </w:t>
      </w:r>
      <w:r w:rsidRPr="00B92B6C" w:rsidR="0009137C">
        <w:rPr>
          <w:rFonts w:eastAsia="Calibri"/>
        </w:rPr>
        <w:t>The overall scope o</w:t>
      </w:r>
      <w:r w:rsidR="0009137C">
        <w:rPr>
          <w:rFonts w:eastAsia="Calibri"/>
        </w:rPr>
        <w:t xml:space="preserve">f change to the screening and main survey instrument is </w:t>
      </w:r>
      <w:r w:rsidRPr="00B92B6C" w:rsidR="0009137C">
        <w:rPr>
          <w:rFonts w:eastAsia="Calibri"/>
        </w:rPr>
        <w:t>minimal, representing</w:t>
      </w:r>
      <w:r w:rsidR="0009137C">
        <w:rPr>
          <w:rFonts w:eastAsia="Calibri"/>
        </w:rPr>
        <w:t xml:space="preserve"> primarily an update of existing content</w:t>
      </w:r>
      <w:r w:rsidR="007E203E">
        <w:rPr>
          <w:rFonts w:eastAsia="Calibri"/>
        </w:rPr>
        <w:t>. T</w:t>
      </w:r>
      <w:r w:rsidRPr="007E203E" w:rsidR="007E203E">
        <w:rPr>
          <w:rFonts w:eastAsia="Calibri"/>
        </w:rPr>
        <w:t xml:space="preserve">hree </w:t>
      </w:r>
      <w:r w:rsidRPr="007E203E" w:rsidR="0009137C">
        <w:rPr>
          <w:rFonts w:eastAsia="Calibri"/>
        </w:rPr>
        <w:t>new questions</w:t>
      </w:r>
      <w:r w:rsidR="007E203E">
        <w:rPr>
          <w:rFonts w:eastAsia="Calibri"/>
        </w:rPr>
        <w:t xml:space="preserve"> or sub-questions</w:t>
      </w:r>
      <w:r w:rsidR="0009137C">
        <w:rPr>
          <w:rFonts w:eastAsia="Calibri"/>
        </w:rPr>
        <w:t xml:space="preserve"> </w:t>
      </w:r>
      <w:r w:rsidR="007E203E">
        <w:rPr>
          <w:rFonts w:eastAsia="Calibri"/>
        </w:rPr>
        <w:t xml:space="preserve">have </w:t>
      </w:r>
      <w:r w:rsidR="007E203E">
        <w:rPr>
          <w:rFonts w:eastAsia="Calibri"/>
        </w:rPr>
        <w:t>been added</w:t>
      </w:r>
      <w:r w:rsidR="007E203E">
        <w:rPr>
          <w:rFonts w:eastAsia="Calibri"/>
        </w:rPr>
        <w:t xml:space="preserve"> </w:t>
      </w:r>
      <w:r w:rsidR="00703CD9">
        <w:rPr>
          <w:rFonts w:eastAsia="Calibri"/>
        </w:rPr>
        <w:t xml:space="preserve">to fill in gaps in information that previously </w:t>
      </w:r>
      <w:r w:rsidR="00465807">
        <w:rPr>
          <w:rFonts w:eastAsia="Calibri"/>
        </w:rPr>
        <w:t>required</w:t>
      </w:r>
      <w:r w:rsidR="008A720F">
        <w:rPr>
          <w:rFonts w:eastAsia="Calibri"/>
        </w:rPr>
        <w:t xml:space="preserve"> back and forth with the respondents</w:t>
      </w:r>
      <w:r w:rsidR="00724B73">
        <w:rPr>
          <w:rFonts w:eastAsia="Calibri"/>
        </w:rPr>
        <w:t xml:space="preserve"> after they submitted their responses</w:t>
      </w:r>
      <w:r w:rsidR="0009137C">
        <w:rPr>
          <w:rFonts w:eastAsia="Calibri"/>
        </w:rPr>
        <w:t>.</w:t>
      </w:r>
      <w:r w:rsidR="008A720F">
        <w:rPr>
          <w:rFonts w:eastAsia="Calibri"/>
        </w:rPr>
        <w:t xml:space="preserve"> HRSA and the AIM Technical Assistance Center analyzed the results</w:t>
      </w:r>
      <w:r w:rsidR="00E27A6B">
        <w:rPr>
          <w:rFonts w:eastAsia="Calibri"/>
        </w:rPr>
        <w:t xml:space="preserve"> of the previous survey to identify where the survey questions could </w:t>
      </w:r>
      <w:r w:rsidR="00E27A6B">
        <w:rPr>
          <w:rFonts w:eastAsia="Calibri"/>
        </w:rPr>
        <w:t>be clarified</w:t>
      </w:r>
      <w:r w:rsidR="00E27A6B">
        <w:rPr>
          <w:rFonts w:eastAsia="Calibri"/>
        </w:rPr>
        <w:t xml:space="preserve"> and improved to reduce </w:t>
      </w:r>
      <w:r w:rsidR="00C92420">
        <w:rPr>
          <w:rFonts w:eastAsia="Calibri"/>
        </w:rPr>
        <w:t>inconsistencies in the information collected</w:t>
      </w:r>
      <w:r w:rsidR="00B31323">
        <w:rPr>
          <w:rFonts w:eastAsia="Calibri"/>
        </w:rPr>
        <w:t xml:space="preserve"> </w:t>
      </w:r>
      <w:r w:rsidR="00E27A6B">
        <w:rPr>
          <w:rFonts w:eastAsia="Calibri"/>
        </w:rPr>
        <w:t xml:space="preserve">and reduce the amount of follow-up </w:t>
      </w:r>
      <w:r w:rsidR="00B31323">
        <w:rPr>
          <w:rFonts w:eastAsia="Calibri"/>
        </w:rPr>
        <w:t xml:space="preserve">required to </w:t>
      </w:r>
      <w:r w:rsidR="00390B90">
        <w:rPr>
          <w:rFonts w:eastAsia="Calibri"/>
        </w:rPr>
        <w:t xml:space="preserve">gather missing details and </w:t>
      </w:r>
      <w:r>
        <w:rPr>
          <w:rFonts w:eastAsia="Calibri"/>
        </w:rPr>
        <w:t>verify</w:t>
      </w:r>
      <w:r w:rsidR="00B31323">
        <w:rPr>
          <w:rFonts w:eastAsia="Calibri"/>
        </w:rPr>
        <w:t xml:space="preserve"> responses.</w:t>
      </w:r>
    </w:p>
    <w:p w:rsidR="00141E59" w:rsidRPr="00B92B6C" w:rsidP="00043977" w14:paraId="3D7315A6" w14:textId="4C6FF2BA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Nothing is changing about the survey administration and no sampling protocol </w:t>
      </w:r>
      <w:r>
        <w:rPr>
          <w:rFonts w:eastAsia="Calibri"/>
        </w:rPr>
        <w:t>is used</w:t>
      </w:r>
      <w:r>
        <w:rPr>
          <w:rFonts w:eastAsia="Calibri"/>
        </w:rPr>
        <w:t>.</w:t>
      </w:r>
    </w:p>
    <w:p w:rsidR="00B92B6C" w:rsidRPr="00B92B6C" w:rsidP="008300D3" w14:paraId="29473172" w14:textId="312ECA4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</w:t>
      </w:r>
      <w:r w:rsidRPr="00B92B6C" w:rsidR="00270FE3">
        <w:rPr>
          <w:rFonts w:eastAsia="Calibri"/>
        </w:rPr>
        <w:t>be completed</w:t>
      </w:r>
      <w:r w:rsidRPr="00B92B6C" w:rsidR="00270FE3">
        <w:rPr>
          <w:rFonts w:eastAsia="Calibri"/>
        </w:rPr>
        <w:t xml:space="preserve">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 xml:space="preserve">by </w:t>
      </w:r>
      <w:r w:rsidR="00601830">
        <w:rPr>
          <w:rFonts w:eastAsia="Calibri"/>
        </w:rPr>
        <w:t>January</w:t>
      </w:r>
      <w:r w:rsidR="00270FE3">
        <w:rPr>
          <w:rFonts w:eastAsia="Calibri"/>
        </w:rPr>
        <w:t xml:space="preserve"> </w:t>
      </w:r>
      <w:r w:rsidR="008A4FBD">
        <w:rPr>
          <w:rFonts w:eastAsia="Calibri"/>
        </w:rPr>
        <w:t>22</w:t>
      </w:r>
      <w:r w:rsidRPr="00D66D58" w:rsidR="00270FE3">
        <w:rPr>
          <w:rFonts w:eastAsia="Calibri"/>
        </w:rPr>
        <w:t xml:space="preserve">, </w:t>
      </w:r>
      <w:r w:rsidRPr="00D66D58" w:rsidR="00270FE3">
        <w:rPr>
          <w:rFonts w:eastAsia="Calibri"/>
        </w:rPr>
        <w:t>202</w:t>
      </w:r>
      <w:r w:rsidR="008A4FBD">
        <w:rPr>
          <w:rFonts w:eastAsia="Calibri"/>
        </w:rPr>
        <w:t>5</w:t>
      </w:r>
      <w:r w:rsidRPr="00D66D58" w:rsidR="00270FE3">
        <w:rPr>
          <w:rFonts w:eastAsia="Calibri"/>
        </w:rPr>
        <w:t xml:space="preserve"> t</w:t>
      </w:r>
      <w:r w:rsidRPr="00B92B6C" w:rsidR="00270FE3">
        <w:rPr>
          <w:rFonts w:eastAsia="Calibri"/>
        </w:rPr>
        <w:t xml:space="preserve">o implement the changes in the data collection </w:t>
      </w:r>
      <w:r w:rsidR="00270FE3">
        <w:rPr>
          <w:rFonts w:eastAsia="Calibri"/>
        </w:rPr>
        <w:t xml:space="preserve">instrument and to prepare for the timely collection of data critical to </w:t>
      </w:r>
      <w:r w:rsidR="008A4FBD">
        <w:rPr>
          <w:rFonts w:eastAsia="Calibri"/>
        </w:rPr>
        <w:t>the HRSA program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92B6C" w:rsidRPr="00B92B6C" w:rsidP="00C81C13" w14:paraId="2B40BE0E" w14:textId="42F9712F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Pr="118A5B19">
        <w:rPr>
          <w:rFonts w:eastAsia="Calibri"/>
        </w:rPr>
        <w:t>The</w:t>
      </w:r>
      <w:r w:rsidRPr="118A5B19" w:rsidR="008E1E20">
        <w:rPr>
          <w:rFonts w:eastAsia="Calibri"/>
        </w:rPr>
        <w:t xml:space="preserve">se </w:t>
      </w:r>
      <w:r w:rsidRPr="118A5B19" w:rsidR="004A3B9D">
        <w:rPr>
          <w:rFonts w:eastAsia="Calibri"/>
        </w:rPr>
        <w:t>changes</w:t>
      </w:r>
      <w:r w:rsidRPr="118A5B19">
        <w:rPr>
          <w:rFonts w:eastAsia="Calibri"/>
        </w:rPr>
        <w:t xml:space="preserve"> included herein do not substantially change the estimated reporting burden </w:t>
      </w:r>
      <w:r w:rsidRPr="118A5B19" w:rsidR="007261EE">
        <w:rPr>
          <w:rFonts w:eastAsia="Calibri"/>
        </w:rPr>
        <w:t>for</w:t>
      </w:r>
      <w:r w:rsidRPr="118A5B19" w:rsidR="00816253">
        <w:rPr>
          <w:rFonts w:eastAsia="Calibri"/>
        </w:rPr>
        <w:t xml:space="preserve"> </w:t>
      </w:r>
      <w:r w:rsidR="00BD6A06">
        <w:rPr>
          <w:rFonts w:eastAsia="Calibri"/>
        </w:rPr>
        <w:t xml:space="preserve">AIM state and </w:t>
      </w:r>
      <w:r w:rsidR="00BD6A06">
        <w:rPr>
          <w:rFonts w:eastAsia="Calibri"/>
        </w:rPr>
        <w:t>jurisdiction</w:t>
      </w:r>
      <w:r w:rsidR="00BD6A06">
        <w:rPr>
          <w:rFonts w:eastAsia="Calibri"/>
        </w:rPr>
        <w:t xml:space="preserve"> team</w:t>
      </w:r>
      <w:r w:rsidR="00D33893">
        <w:rPr>
          <w:rFonts w:eastAsia="Calibri"/>
        </w:rPr>
        <w:t>s</w:t>
      </w:r>
      <w:r w:rsidRPr="118A5B19" w:rsidR="3C8F4FD9">
        <w:rPr>
          <w:rFonts w:eastAsia="Calibri"/>
        </w:rPr>
        <w:t>.</w:t>
      </w:r>
      <w:r w:rsidRPr="118A5B19">
        <w:rPr>
          <w:rFonts w:eastAsia="Calibri"/>
        </w:rPr>
        <w:t xml:space="preserve"> </w:t>
      </w:r>
      <w:r w:rsidR="00D33893">
        <w:rPr>
          <w:rFonts w:eastAsia="Calibri"/>
        </w:rPr>
        <w:t xml:space="preserve">Although several items </w:t>
      </w:r>
      <w:r w:rsidR="00D33893">
        <w:rPr>
          <w:rFonts w:eastAsia="Calibri"/>
        </w:rPr>
        <w:t>were added</w:t>
      </w:r>
      <w:r w:rsidR="00D33893">
        <w:rPr>
          <w:rFonts w:eastAsia="Calibri"/>
        </w:rPr>
        <w:t xml:space="preserve">, they do not require </w:t>
      </w:r>
      <w:r w:rsidR="001C0617">
        <w:rPr>
          <w:rFonts w:eastAsia="Calibri"/>
        </w:rPr>
        <w:t>respondents to collect additional data</w:t>
      </w:r>
      <w:r w:rsidR="00A13893">
        <w:rPr>
          <w:rFonts w:eastAsia="Calibri"/>
        </w:rPr>
        <w:t xml:space="preserve"> and t</w:t>
      </w:r>
      <w:r w:rsidR="001C0617">
        <w:rPr>
          <w:rFonts w:eastAsia="Calibri"/>
        </w:rPr>
        <w:t xml:space="preserve">he </w:t>
      </w:r>
      <w:r w:rsidR="00235B00">
        <w:rPr>
          <w:rFonts w:eastAsia="Calibri"/>
        </w:rPr>
        <w:t>additions are expected to decrease the amount of time</w:t>
      </w:r>
      <w:r w:rsidR="001C0617">
        <w:rPr>
          <w:rFonts w:eastAsia="Calibri"/>
        </w:rPr>
        <w:t xml:space="preserve"> </w:t>
      </w:r>
      <w:r w:rsidR="00A34B66">
        <w:rPr>
          <w:rFonts w:eastAsia="Calibri"/>
        </w:rPr>
        <w:t xml:space="preserve">required </w:t>
      </w:r>
      <w:r w:rsidR="00235B00">
        <w:rPr>
          <w:rFonts w:eastAsia="Calibri"/>
        </w:rPr>
        <w:t>for</w:t>
      </w:r>
      <w:r w:rsidR="00A34B66">
        <w:rPr>
          <w:rFonts w:eastAsia="Calibri"/>
        </w:rPr>
        <w:t xml:space="preserve"> </w:t>
      </w:r>
      <w:r w:rsidR="00A13893">
        <w:rPr>
          <w:rFonts w:eastAsia="Calibri"/>
        </w:rPr>
        <w:t xml:space="preserve">follow-up with respondents to clarify and </w:t>
      </w:r>
      <w:r w:rsidR="00A34B66">
        <w:rPr>
          <w:rFonts w:eastAsia="Calibri"/>
        </w:rPr>
        <w:t xml:space="preserve">validate responses. </w:t>
      </w:r>
      <w:r w:rsidRPr="118A5B19" w:rsidR="00816253">
        <w:rPr>
          <w:rFonts w:eastAsia="Calibri"/>
        </w:rPr>
        <w:t>Making these changes will allow</w:t>
      </w:r>
      <w:r w:rsidRPr="118A5B19" w:rsidR="008E1E20">
        <w:rPr>
          <w:rFonts w:eastAsia="Calibri"/>
        </w:rPr>
        <w:t xml:space="preserve"> HRSA</w:t>
      </w:r>
      <w:r w:rsidR="00893933">
        <w:rPr>
          <w:rFonts w:eastAsia="Calibri"/>
        </w:rPr>
        <w:t xml:space="preserve"> </w:t>
      </w:r>
      <w:r w:rsidR="00FB6EAE">
        <w:rPr>
          <w:rFonts w:eastAsia="Calibri"/>
        </w:rPr>
        <w:t xml:space="preserve">to </w:t>
      </w:r>
      <w:r w:rsidR="00BB0BA4">
        <w:rPr>
          <w:rFonts w:eastAsia="Calibri"/>
        </w:rPr>
        <w:t xml:space="preserve">have more accurate data available sooner for </w:t>
      </w:r>
      <w:r w:rsidR="00A77494">
        <w:rPr>
          <w:rFonts w:eastAsia="Calibri"/>
        </w:rPr>
        <w:t xml:space="preserve">reporting, </w:t>
      </w:r>
      <w:r w:rsidR="00BB0BA4">
        <w:rPr>
          <w:rFonts w:eastAsia="Calibri"/>
        </w:rPr>
        <w:t>planning</w:t>
      </w:r>
      <w:r w:rsidR="00BB0BA4">
        <w:rPr>
          <w:rFonts w:eastAsia="Calibri"/>
        </w:rPr>
        <w:t xml:space="preserve"> and providing technical assistance, </w:t>
      </w:r>
      <w:r w:rsidR="00A77494">
        <w:rPr>
          <w:rFonts w:eastAsia="Calibri"/>
        </w:rPr>
        <w:t xml:space="preserve">and </w:t>
      </w:r>
      <w:r w:rsidR="008C41FD">
        <w:rPr>
          <w:rFonts w:eastAsia="Calibri"/>
        </w:rPr>
        <w:t xml:space="preserve">providing oversight </w:t>
      </w:r>
      <w:r w:rsidR="006C4A06">
        <w:rPr>
          <w:rFonts w:eastAsia="Calibri"/>
        </w:rPr>
        <w:t>and guidance to</w:t>
      </w:r>
      <w:r w:rsidR="00BB0BA4">
        <w:rPr>
          <w:rFonts w:eastAsia="Calibri"/>
        </w:rPr>
        <w:t xml:space="preserve"> </w:t>
      </w:r>
      <w:r w:rsidR="006C4A06">
        <w:rPr>
          <w:rFonts w:eastAsia="Calibri"/>
        </w:rPr>
        <w:t>award recipients</w:t>
      </w:r>
      <w:r w:rsidR="00A77494">
        <w:rPr>
          <w:rFonts w:eastAsia="Calibri"/>
        </w:rPr>
        <w:t>.</w:t>
      </w: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21BBCE64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1350"/>
        <w:gridCol w:w="1461"/>
        <w:gridCol w:w="3313"/>
        <w:gridCol w:w="3231"/>
      </w:tblGrid>
      <w:tr w14:paraId="277662DD" w14:textId="77777777" w:rsidTr="00110613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350" w:type="dxa"/>
          </w:tcPr>
          <w:p w:rsidR="00053774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461" w:type="dxa"/>
          </w:tcPr>
          <w:p w:rsidR="00053774" w:rsidRPr="00ED3751" w:rsidP="00110613" w14:paraId="3BE21F5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313" w:type="dxa"/>
          </w:tcPr>
          <w:p w:rsidR="00053774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3231" w:type="dxa"/>
          </w:tcPr>
          <w:p w:rsidR="00053774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326BE018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A07B09" w:rsidP="00110613" w14:paraId="4527232F" w14:textId="319C0FD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A07B09" w:rsidP="00110613" w14:paraId="097D9F37" w14:textId="1F6BF38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T1 (</w:t>
            </w:r>
            <w:r w:rsidR="00113F67">
              <w:rPr>
                <w:rFonts w:eastAsia="Calibri"/>
                <w:sz w:val="20"/>
                <w:szCs w:val="20"/>
              </w:rPr>
              <w:t>Instructions)</w:t>
            </w:r>
          </w:p>
        </w:tc>
        <w:tc>
          <w:tcPr>
            <w:tcW w:w="3313" w:type="dxa"/>
          </w:tcPr>
          <w:p w:rsidR="00A07B09" w:rsidP="00110613" w14:paraId="3351ABFE" w14:textId="379F232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Added</w:t>
            </w:r>
            <w:r w:rsidR="00BF5579">
              <w:rPr>
                <w:rFonts w:eastAsia="Calibri"/>
                <w:sz w:val="20"/>
                <w:szCs w:val="20"/>
              </w:rPr>
              <w:t xml:space="preserve"> </w:t>
            </w:r>
            <w:r w:rsidR="006F369E">
              <w:rPr>
                <w:rFonts w:eastAsia="Calibri"/>
                <w:sz w:val="20"/>
                <w:szCs w:val="20"/>
              </w:rPr>
              <w:t>text</w:t>
            </w:r>
            <w:r w:rsidR="00BF5579">
              <w:rPr>
                <w:rFonts w:eastAsia="Calibri"/>
                <w:sz w:val="20"/>
                <w:szCs w:val="20"/>
              </w:rPr>
              <w:t xml:space="preserve"> </w:t>
            </w:r>
            <w:r w:rsidR="00BF5579">
              <w:rPr>
                <w:rFonts w:eastAsia="Calibri"/>
                <w:sz w:val="20"/>
                <w:szCs w:val="20"/>
              </w:rPr>
              <w:t>saying</w:t>
            </w:r>
            <w:r w:rsidR="00BF5579">
              <w:rPr>
                <w:rFonts w:eastAsia="Calibri"/>
                <w:sz w:val="20"/>
                <w:szCs w:val="20"/>
              </w:rPr>
              <w:t xml:space="preserve"> “</w:t>
            </w:r>
            <w:r w:rsidRPr="0049423A" w:rsidR="0049423A">
              <w:rPr>
                <w:rFonts w:eastAsia="Calibri"/>
                <w:sz w:val="20"/>
                <w:szCs w:val="20"/>
              </w:rPr>
              <w:t>Please refer to your [PREVIOUS SEASON YEAR] AIM Biannual Reporting Survey responses in Dropbox to support your completion of this survey.</w:t>
            </w:r>
            <w:r w:rsidR="0049423A">
              <w:rPr>
                <w:rFonts w:eastAsia="Calibri"/>
                <w:sz w:val="20"/>
                <w:szCs w:val="20"/>
              </w:rPr>
              <w:t>”</w:t>
            </w:r>
          </w:p>
        </w:tc>
        <w:tc>
          <w:tcPr>
            <w:tcW w:w="3231" w:type="dxa"/>
          </w:tcPr>
          <w:p w:rsidR="00A07B09" w:rsidP="00110613" w14:paraId="5F3FECCA" w14:textId="53889F9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Several of the questions in the survey ask respondents about changes that have occurred since the previous survey.</w:t>
            </w:r>
            <w:r w:rsidR="002C13E9">
              <w:rPr>
                <w:rFonts w:eastAsia="Calibri"/>
                <w:sz w:val="20"/>
                <w:szCs w:val="20"/>
              </w:rPr>
              <w:t xml:space="preserve"> The new language in the instructions </w:t>
            </w:r>
            <w:r w:rsidR="002C13E9">
              <w:rPr>
                <w:rFonts w:eastAsia="Calibri"/>
                <w:sz w:val="20"/>
                <w:szCs w:val="20"/>
              </w:rPr>
              <w:t>was added</w:t>
            </w:r>
            <w:r w:rsidR="002C13E9">
              <w:rPr>
                <w:rFonts w:eastAsia="Calibri"/>
                <w:sz w:val="20"/>
                <w:szCs w:val="20"/>
              </w:rPr>
              <w:t xml:space="preserve"> to </w:t>
            </w:r>
            <w:r w:rsidR="00F33903">
              <w:rPr>
                <w:rFonts w:eastAsia="Calibri"/>
                <w:sz w:val="20"/>
                <w:szCs w:val="20"/>
              </w:rPr>
              <w:t>remind</w:t>
            </w:r>
            <w:r w:rsidR="002C13E9">
              <w:rPr>
                <w:rFonts w:eastAsia="Calibri"/>
                <w:sz w:val="20"/>
                <w:szCs w:val="20"/>
              </w:rPr>
              <w:t xml:space="preserve"> respondents where they can find </w:t>
            </w:r>
            <w:r w:rsidR="002A303C">
              <w:rPr>
                <w:rFonts w:eastAsia="Calibri"/>
                <w:sz w:val="20"/>
                <w:szCs w:val="20"/>
              </w:rPr>
              <w:t>the information they previously submitted.</w:t>
            </w:r>
          </w:p>
        </w:tc>
      </w:tr>
      <w:tr w14:paraId="528C7299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053774" w:rsidRPr="00ED3751" w:rsidP="00110613" w14:paraId="03BB9041" w14:textId="61C0EEC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053774" w:rsidRPr="00ED3751" w:rsidP="00110613" w14:paraId="4D99CA88" w14:textId="7FEFFB1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Q4</w:t>
            </w:r>
          </w:p>
        </w:tc>
        <w:tc>
          <w:tcPr>
            <w:tcW w:w="3313" w:type="dxa"/>
          </w:tcPr>
          <w:p w:rsidR="00053774" w:rsidRPr="00ED3751" w:rsidP="00110613" w14:paraId="1FFB90BC" w14:textId="45A8686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Definition of </w:t>
            </w:r>
            <w:r w:rsidR="00DF0652">
              <w:rPr>
                <w:rFonts w:eastAsia="Calibri"/>
                <w:sz w:val="20"/>
                <w:szCs w:val="20"/>
              </w:rPr>
              <w:t>birthing facilities</w:t>
            </w:r>
            <w:r>
              <w:rPr>
                <w:rFonts w:eastAsia="Calibri"/>
                <w:sz w:val="20"/>
                <w:szCs w:val="20"/>
              </w:rPr>
              <w:t xml:space="preserve"> added to question text</w:t>
            </w:r>
            <w:r w:rsidR="00D309E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231" w:type="dxa"/>
          </w:tcPr>
          <w:p w:rsidR="00053774" w:rsidP="00110613" w14:paraId="10EC4129" w14:textId="777CEE4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="00D309ED">
              <w:rPr>
                <w:rFonts w:eastAsia="Calibri"/>
                <w:sz w:val="20"/>
                <w:szCs w:val="20"/>
              </w:rPr>
              <w:t xml:space="preserve">his is </w:t>
            </w:r>
            <w:r w:rsidR="00B43E29">
              <w:rPr>
                <w:rFonts w:eastAsia="Calibri"/>
                <w:sz w:val="20"/>
                <w:szCs w:val="20"/>
              </w:rPr>
              <w:t xml:space="preserve">a key question that relates to multiple other responses. The definition of birthing facilities </w:t>
            </w:r>
            <w:r w:rsidR="00B43E29">
              <w:rPr>
                <w:rFonts w:eastAsia="Calibri"/>
                <w:sz w:val="20"/>
                <w:szCs w:val="20"/>
              </w:rPr>
              <w:t>was added</w:t>
            </w:r>
            <w:r w:rsidR="00B43E29">
              <w:rPr>
                <w:rFonts w:eastAsia="Calibri"/>
                <w:sz w:val="20"/>
                <w:szCs w:val="20"/>
              </w:rPr>
              <w:t xml:space="preserve"> to the question language to make it easy for respondents to </w:t>
            </w:r>
            <w:r w:rsidR="00A07271">
              <w:rPr>
                <w:rFonts w:eastAsia="Calibri"/>
                <w:sz w:val="20"/>
                <w:szCs w:val="20"/>
              </w:rPr>
              <w:t xml:space="preserve">understand what </w:t>
            </w:r>
            <w:r w:rsidR="00B43E29">
              <w:rPr>
                <w:rFonts w:eastAsia="Calibri"/>
                <w:sz w:val="20"/>
                <w:szCs w:val="20"/>
              </w:rPr>
              <w:t>the term means without having to sc</w:t>
            </w:r>
            <w:r w:rsidR="00BE5434">
              <w:rPr>
                <w:rFonts w:eastAsia="Calibri"/>
                <w:sz w:val="20"/>
                <w:szCs w:val="20"/>
              </w:rPr>
              <w:t>r</w:t>
            </w:r>
            <w:r w:rsidR="00B43E29">
              <w:rPr>
                <w:rFonts w:eastAsia="Calibri"/>
                <w:sz w:val="20"/>
                <w:szCs w:val="20"/>
              </w:rPr>
              <w:t>oll to other parts of the survey.</w:t>
            </w:r>
          </w:p>
        </w:tc>
      </w:tr>
      <w:tr w14:paraId="40166CC1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515700" w:rsidP="00110613" w14:paraId="13ACD0EF" w14:textId="4E8D3AC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AIM Biannual </w:t>
            </w:r>
            <w:r w:rsidR="004570AA">
              <w:rPr>
                <w:rFonts w:eastAsia="Calibri"/>
                <w:sz w:val="20"/>
                <w:szCs w:val="20"/>
              </w:rPr>
              <w:t xml:space="preserve">Reporting </w:t>
            </w:r>
            <w:r>
              <w:rPr>
                <w:rFonts w:eastAsia="Calibri"/>
                <w:sz w:val="20"/>
                <w:szCs w:val="20"/>
              </w:rPr>
              <w:t>Survey</w:t>
            </w:r>
          </w:p>
        </w:tc>
        <w:tc>
          <w:tcPr>
            <w:tcW w:w="1461" w:type="dxa"/>
          </w:tcPr>
          <w:p w:rsidR="00515700" w:rsidP="00110613" w14:paraId="67D815A6" w14:textId="4A37DB1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Q4</w:t>
            </w:r>
            <w:r w:rsidR="005E2673">
              <w:rPr>
                <w:rFonts w:eastAsia="Calibri"/>
                <w:sz w:val="20"/>
                <w:szCs w:val="20"/>
              </w:rPr>
              <w:t>c</w:t>
            </w:r>
          </w:p>
        </w:tc>
        <w:tc>
          <w:tcPr>
            <w:tcW w:w="3313" w:type="dxa"/>
          </w:tcPr>
          <w:p w:rsidR="00515700" w:rsidP="00110613" w14:paraId="67C35D51" w14:textId="67D3F18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Sub-</w:t>
            </w:r>
            <w:r w:rsidR="00225111">
              <w:rPr>
                <w:rFonts w:eastAsia="Calibri"/>
                <w:sz w:val="20"/>
                <w:szCs w:val="20"/>
              </w:rPr>
              <w:t>question</w:t>
            </w:r>
            <w:r w:rsidR="00127961">
              <w:rPr>
                <w:rFonts w:eastAsia="Calibri"/>
                <w:sz w:val="20"/>
                <w:szCs w:val="20"/>
              </w:rPr>
              <w:t xml:space="preserve"> added “Are any of these facilities Indian Health Service or Tribal facilities? (Yes/No)</w:t>
            </w:r>
            <w:r w:rsidR="00C43E2E">
              <w:rPr>
                <w:rFonts w:eastAsia="Calibri"/>
                <w:sz w:val="20"/>
                <w:szCs w:val="20"/>
              </w:rPr>
              <w:t>”</w:t>
            </w:r>
          </w:p>
        </w:tc>
        <w:tc>
          <w:tcPr>
            <w:tcW w:w="3231" w:type="dxa"/>
          </w:tcPr>
          <w:p w:rsidR="00515700" w:rsidP="00110613" w14:paraId="4CDFC85D" w14:textId="33E48B1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Thi</w:t>
            </w:r>
            <w:r w:rsidR="00225111">
              <w:rPr>
                <w:rFonts w:eastAsia="Calibri"/>
                <w:sz w:val="20"/>
                <w:szCs w:val="20"/>
              </w:rPr>
              <w:t xml:space="preserve">s question </w:t>
            </w:r>
            <w:r w:rsidR="00225111">
              <w:rPr>
                <w:rFonts w:eastAsia="Calibri"/>
                <w:sz w:val="20"/>
                <w:szCs w:val="20"/>
              </w:rPr>
              <w:t>was added</w:t>
            </w:r>
            <w:r w:rsidR="00225111">
              <w:rPr>
                <w:rFonts w:eastAsia="Calibri"/>
                <w:sz w:val="20"/>
                <w:szCs w:val="20"/>
              </w:rPr>
              <w:t xml:space="preserve"> to cover a missing piece of information. </w:t>
            </w:r>
            <w:r w:rsidR="00F76039">
              <w:rPr>
                <w:rFonts w:eastAsia="Calibri"/>
                <w:sz w:val="20"/>
                <w:szCs w:val="20"/>
              </w:rPr>
              <w:t xml:space="preserve">The respondents </w:t>
            </w:r>
            <w:r w:rsidR="00B13E4C">
              <w:rPr>
                <w:rFonts w:eastAsia="Calibri"/>
                <w:sz w:val="20"/>
                <w:szCs w:val="20"/>
              </w:rPr>
              <w:t>define</w:t>
            </w:r>
            <w:r w:rsidR="00F76039">
              <w:rPr>
                <w:rFonts w:eastAsia="Calibri"/>
                <w:sz w:val="20"/>
                <w:szCs w:val="20"/>
              </w:rPr>
              <w:t xml:space="preserve"> and collect data on birthing facilities in different </w:t>
            </w:r>
            <w:r w:rsidR="00F76039">
              <w:rPr>
                <w:rFonts w:eastAsia="Calibri"/>
                <w:sz w:val="20"/>
                <w:szCs w:val="20"/>
              </w:rPr>
              <w:t xml:space="preserve">ways. </w:t>
            </w:r>
            <w:r w:rsidR="00225111">
              <w:rPr>
                <w:rFonts w:eastAsia="Calibri"/>
                <w:sz w:val="20"/>
                <w:szCs w:val="20"/>
              </w:rPr>
              <w:t xml:space="preserve">The </w:t>
            </w:r>
            <w:r w:rsidR="00880048">
              <w:rPr>
                <w:rFonts w:eastAsia="Calibri"/>
                <w:sz w:val="20"/>
                <w:szCs w:val="20"/>
              </w:rPr>
              <w:t xml:space="preserve">previous </w:t>
            </w:r>
            <w:r w:rsidR="00225111">
              <w:rPr>
                <w:rFonts w:eastAsia="Calibri"/>
                <w:sz w:val="20"/>
                <w:szCs w:val="20"/>
              </w:rPr>
              <w:t xml:space="preserve">question </w:t>
            </w:r>
            <w:r w:rsidR="00880048">
              <w:rPr>
                <w:rFonts w:eastAsia="Calibri"/>
                <w:sz w:val="20"/>
                <w:szCs w:val="20"/>
              </w:rPr>
              <w:t>did not capture</w:t>
            </w:r>
            <w:r w:rsidR="00225111">
              <w:rPr>
                <w:rFonts w:eastAsia="Calibri"/>
                <w:sz w:val="20"/>
                <w:szCs w:val="20"/>
              </w:rPr>
              <w:t xml:space="preserve"> </w:t>
            </w:r>
            <w:r w:rsidR="00880048">
              <w:rPr>
                <w:rFonts w:eastAsia="Calibri"/>
                <w:sz w:val="20"/>
                <w:szCs w:val="20"/>
              </w:rPr>
              <w:t xml:space="preserve">whether </w:t>
            </w:r>
            <w:r w:rsidR="00837985">
              <w:rPr>
                <w:rFonts w:eastAsia="Calibri"/>
                <w:sz w:val="20"/>
                <w:szCs w:val="20"/>
              </w:rPr>
              <w:t>IHS</w:t>
            </w:r>
            <w:r w:rsidR="00880048">
              <w:rPr>
                <w:rFonts w:eastAsia="Calibri"/>
                <w:sz w:val="20"/>
                <w:szCs w:val="20"/>
              </w:rPr>
              <w:t xml:space="preserve"> and Tribal facilities </w:t>
            </w:r>
            <w:r w:rsidR="00880048">
              <w:rPr>
                <w:rFonts w:eastAsia="Calibri"/>
                <w:sz w:val="20"/>
                <w:szCs w:val="20"/>
              </w:rPr>
              <w:t>were included</w:t>
            </w:r>
            <w:r w:rsidR="00880048">
              <w:rPr>
                <w:rFonts w:eastAsia="Calibri"/>
                <w:sz w:val="20"/>
                <w:szCs w:val="20"/>
              </w:rPr>
              <w:t xml:space="preserve"> in the data, which has implications for </w:t>
            </w:r>
            <w:r w:rsidR="000C451C">
              <w:rPr>
                <w:rFonts w:eastAsia="Calibri"/>
                <w:sz w:val="20"/>
                <w:szCs w:val="20"/>
              </w:rPr>
              <w:t>how HRSA and the TA provider</w:t>
            </w:r>
            <w:r w:rsidR="002737F7">
              <w:rPr>
                <w:rFonts w:eastAsia="Calibri"/>
                <w:sz w:val="20"/>
                <w:szCs w:val="20"/>
              </w:rPr>
              <w:t xml:space="preserve"> </w:t>
            </w:r>
            <w:r w:rsidR="005F47CA">
              <w:rPr>
                <w:rFonts w:eastAsia="Calibri"/>
                <w:sz w:val="20"/>
                <w:szCs w:val="20"/>
              </w:rPr>
              <w:t xml:space="preserve">conduct outreach and </w:t>
            </w:r>
            <w:r w:rsidR="002737F7">
              <w:rPr>
                <w:rFonts w:eastAsia="Calibri"/>
                <w:sz w:val="20"/>
                <w:szCs w:val="20"/>
              </w:rPr>
              <w:t>technical assis</w:t>
            </w:r>
            <w:r w:rsidR="005F47CA">
              <w:rPr>
                <w:rFonts w:eastAsia="Calibri"/>
                <w:sz w:val="20"/>
                <w:szCs w:val="20"/>
              </w:rPr>
              <w:t>tance</w:t>
            </w:r>
            <w:r w:rsidR="0043788A">
              <w:rPr>
                <w:rFonts w:eastAsia="Calibri"/>
                <w:sz w:val="20"/>
                <w:szCs w:val="20"/>
              </w:rPr>
              <w:t xml:space="preserve">. </w:t>
            </w:r>
            <w:r w:rsidR="00F76039">
              <w:rPr>
                <w:rFonts w:eastAsia="Calibri"/>
                <w:sz w:val="20"/>
                <w:szCs w:val="20"/>
              </w:rPr>
              <w:t xml:space="preserve">Adding this question will allow HRSA to understand </w:t>
            </w:r>
            <w:r w:rsidR="004A1D89">
              <w:rPr>
                <w:rFonts w:eastAsia="Calibri"/>
                <w:sz w:val="20"/>
                <w:szCs w:val="20"/>
              </w:rPr>
              <w:t xml:space="preserve">whether IHS and </w:t>
            </w:r>
            <w:r w:rsidR="005205D4">
              <w:rPr>
                <w:rFonts w:eastAsia="Calibri"/>
                <w:sz w:val="20"/>
                <w:szCs w:val="20"/>
              </w:rPr>
              <w:t>T</w:t>
            </w:r>
            <w:r w:rsidR="004A1D89">
              <w:rPr>
                <w:rFonts w:eastAsia="Calibri"/>
                <w:sz w:val="20"/>
                <w:szCs w:val="20"/>
              </w:rPr>
              <w:t xml:space="preserve">ribal facilities </w:t>
            </w:r>
            <w:r w:rsidR="001730CF">
              <w:rPr>
                <w:rFonts w:eastAsia="Calibri"/>
                <w:sz w:val="20"/>
                <w:szCs w:val="20"/>
              </w:rPr>
              <w:t>have chosen to</w:t>
            </w:r>
            <w:r w:rsidR="00EC185F">
              <w:rPr>
                <w:rFonts w:eastAsia="Calibri"/>
                <w:sz w:val="20"/>
                <w:szCs w:val="20"/>
              </w:rPr>
              <w:t xml:space="preserve"> </w:t>
            </w:r>
            <w:r w:rsidR="005205D4">
              <w:rPr>
                <w:rFonts w:eastAsia="Calibri"/>
                <w:sz w:val="20"/>
                <w:szCs w:val="20"/>
              </w:rPr>
              <w:t>engag</w:t>
            </w:r>
            <w:r w:rsidR="001730CF">
              <w:rPr>
                <w:rFonts w:eastAsia="Calibri"/>
                <w:sz w:val="20"/>
                <w:szCs w:val="20"/>
              </w:rPr>
              <w:t>e</w:t>
            </w:r>
            <w:r w:rsidR="005205D4">
              <w:rPr>
                <w:rFonts w:eastAsia="Calibri"/>
                <w:sz w:val="20"/>
                <w:szCs w:val="20"/>
              </w:rPr>
              <w:t xml:space="preserve"> through the</w:t>
            </w:r>
            <w:r w:rsidR="00EC185F">
              <w:rPr>
                <w:rFonts w:eastAsia="Calibri"/>
                <w:sz w:val="20"/>
                <w:szCs w:val="20"/>
              </w:rPr>
              <w:t xml:space="preserve"> </w:t>
            </w:r>
            <w:r w:rsidR="004A1D89">
              <w:rPr>
                <w:rFonts w:eastAsia="Calibri"/>
                <w:sz w:val="20"/>
                <w:szCs w:val="20"/>
              </w:rPr>
              <w:t xml:space="preserve">state </w:t>
            </w:r>
            <w:r w:rsidR="0043788A">
              <w:rPr>
                <w:rFonts w:eastAsia="Calibri"/>
                <w:sz w:val="20"/>
                <w:szCs w:val="20"/>
              </w:rPr>
              <w:t xml:space="preserve">and </w:t>
            </w:r>
            <w:r w:rsidR="0043788A">
              <w:rPr>
                <w:rFonts w:eastAsia="Calibri"/>
                <w:sz w:val="20"/>
                <w:szCs w:val="20"/>
              </w:rPr>
              <w:t>jurisdiction</w:t>
            </w:r>
            <w:r w:rsidR="0043788A">
              <w:rPr>
                <w:rFonts w:eastAsia="Calibri"/>
                <w:sz w:val="20"/>
                <w:szCs w:val="20"/>
              </w:rPr>
              <w:t xml:space="preserve"> </w:t>
            </w:r>
            <w:r w:rsidR="004A1D89">
              <w:rPr>
                <w:rFonts w:eastAsia="Calibri"/>
                <w:sz w:val="20"/>
                <w:szCs w:val="20"/>
              </w:rPr>
              <w:t>team</w:t>
            </w:r>
            <w:r w:rsidR="00863EF9">
              <w:rPr>
                <w:rFonts w:eastAsia="Calibri"/>
                <w:sz w:val="20"/>
                <w:szCs w:val="20"/>
              </w:rPr>
              <w:t xml:space="preserve"> and</w:t>
            </w:r>
            <w:r w:rsidR="00715E3A">
              <w:rPr>
                <w:rFonts w:eastAsia="Calibri"/>
                <w:sz w:val="20"/>
                <w:szCs w:val="20"/>
              </w:rPr>
              <w:t xml:space="preserve">, if not, </w:t>
            </w:r>
            <w:r w:rsidR="007B0288">
              <w:rPr>
                <w:rFonts w:eastAsia="Calibri"/>
                <w:sz w:val="20"/>
                <w:szCs w:val="20"/>
              </w:rPr>
              <w:t xml:space="preserve">engage </w:t>
            </w:r>
            <w:r w:rsidR="00A03187">
              <w:rPr>
                <w:rFonts w:eastAsia="Calibri"/>
                <w:sz w:val="20"/>
                <w:szCs w:val="20"/>
              </w:rPr>
              <w:t>through</w:t>
            </w:r>
            <w:r w:rsidR="00863EF9">
              <w:rPr>
                <w:rFonts w:eastAsia="Calibri"/>
                <w:sz w:val="20"/>
                <w:szCs w:val="20"/>
              </w:rPr>
              <w:t xml:space="preserve"> </w:t>
            </w:r>
            <w:r w:rsidR="0017248E">
              <w:rPr>
                <w:rFonts w:eastAsia="Calibri"/>
                <w:sz w:val="20"/>
                <w:szCs w:val="20"/>
              </w:rPr>
              <w:t>IHS and Tribal organizations</w:t>
            </w:r>
            <w:r w:rsidR="00EC185F">
              <w:rPr>
                <w:rFonts w:eastAsia="Calibri"/>
                <w:sz w:val="20"/>
                <w:szCs w:val="20"/>
              </w:rPr>
              <w:t>.</w:t>
            </w:r>
          </w:p>
        </w:tc>
      </w:tr>
      <w:tr w14:paraId="236D8BB5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057D81" w:rsidP="00110613" w14:paraId="2CC6B458" w14:textId="5C3DB34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057D81" w:rsidP="00110613" w14:paraId="5E015D2C" w14:textId="5E5B62D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Q7</w:t>
            </w:r>
          </w:p>
        </w:tc>
        <w:tc>
          <w:tcPr>
            <w:tcW w:w="3313" w:type="dxa"/>
          </w:tcPr>
          <w:p w:rsidR="007D7805" w:rsidRPr="00185027" w:rsidP="00185027" w14:paraId="0996022D" w14:textId="77777777">
            <w:pPr>
              <w:pStyle w:val="pf0"/>
              <w:spacing w:before="0" w:beforeAutospacing="0" w:after="0" w:afterAutospacing="0"/>
              <w:rPr>
                <w:sz w:val="20"/>
                <w:szCs w:val="20"/>
              </w:rPr>
            </w:pPr>
            <w:r w:rsidRPr="00185027">
              <w:rPr>
                <w:rFonts w:eastAsia="Calibri"/>
                <w:sz w:val="20"/>
                <w:szCs w:val="20"/>
              </w:rPr>
              <w:t>New question: “</w:t>
            </w:r>
            <w:r w:rsidRPr="0018502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Since [DATE OF PRIOR BIANNUAL SURVEY], what changes have occurred in the birthing facilities (hospitals with labor and delivery units and freestanding birth centers) in your state or </w:t>
            </w:r>
            <w:r w:rsidRPr="0018502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jurisdiction</w:t>
            </w:r>
            <w:r w:rsidRPr="0018502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7335" w:rsidRPr="00E57335" w:rsidP="00E57335" w14:paraId="0CA8E320" w14:textId="2D1612A7">
            <w:pPr>
              <w:pStyle w:val="pf0"/>
              <w:spacing w:before="0" w:beforeAutospacing="0" w:after="0" w:afterAutospacing="0"/>
              <w:rPr>
                <w:sz w:val="20"/>
                <w:szCs w:val="20"/>
              </w:rPr>
            </w:pPr>
            <w:r w:rsidRPr="00185027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 xml:space="preserve">Refer to your state or </w:t>
            </w:r>
            <w:r w:rsidRPr="00185027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>jurisdiction</w:t>
            </w:r>
            <w:r w:rsidRPr="00185027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 xml:space="preserve"> responses to the [DATE OF PRIOR BIANNUAL SURVEY] in the Dropbox link shared with you by the AIM TA Center. Select all that apply or “No changes</w:t>
            </w:r>
            <w:r w:rsidRPr="00185027" w:rsidR="009C6FD4">
              <w:rPr>
                <w:rFonts w:eastAsia="Calibri"/>
                <w:sz w:val="20"/>
                <w:szCs w:val="20"/>
              </w:rPr>
              <w:t>.”</w:t>
            </w:r>
          </w:p>
          <w:p w:rsidR="00057D81" w:rsidP="00185027" w14:paraId="75604C94" w14:textId="1FF40BA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31" w:type="dxa"/>
          </w:tcPr>
          <w:p w:rsidR="00AB39FC" w:rsidP="00110613" w14:paraId="0A66C3AD" w14:textId="030BFCEF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AB39FC">
              <w:rPr>
                <w:rFonts w:eastAsia="Calibri"/>
                <w:sz w:val="20"/>
                <w:szCs w:val="20"/>
              </w:rPr>
              <w:t xml:space="preserve">Previously </w:t>
            </w:r>
            <w:r w:rsidR="00100247">
              <w:rPr>
                <w:rFonts w:eastAsia="Calibri"/>
                <w:sz w:val="20"/>
                <w:szCs w:val="20"/>
              </w:rPr>
              <w:t xml:space="preserve">the survey asked about reasons for decreases in facility numbers, but not </w:t>
            </w:r>
            <w:r w:rsidR="0098291E">
              <w:rPr>
                <w:rFonts w:eastAsia="Calibri"/>
                <w:sz w:val="20"/>
                <w:szCs w:val="20"/>
              </w:rPr>
              <w:t xml:space="preserve">reasons for overall changes in facility numbers. As a result, </w:t>
            </w:r>
            <w:r w:rsidRPr="00AB39FC">
              <w:rPr>
                <w:rFonts w:eastAsia="Calibri"/>
                <w:sz w:val="20"/>
                <w:szCs w:val="20"/>
              </w:rPr>
              <w:t xml:space="preserve">it was </w:t>
            </w:r>
            <w:r w:rsidR="007E73DF">
              <w:rPr>
                <w:rFonts w:eastAsia="Calibri"/>
                <w:sz w:val="20"/>
                <w:szCs w:val="20"/>
              </w:rPr>
              <w:t>often</w:t>
            </w:r>
            <w:r w:rsidR="0098291E">
              <w:rPr>
                <w:rFonts w:eastAsia="Calibri"/>
                <w:sz w:val="20"/>
                <w:szCs w:val="20"/>
              </w:rPr>
              <w:t xml:space="preserve"> </w:t>
            </w:r>
            <w:r w:rsidRPr="00AB39FC">
              <w:rPr>
                <w:rFonts w:eastAsia="Calibri"/>
                <w:sz w:val="20"/>
                <w:szCs w:val="20"/>
              </w:rPr>
              <w:t>not clear wh</w:t>
            </w:r>
            <w:r w:rsidR="0098291E">
              <w:rPr>
                <w:rFonts w:eastAsia="Calibri"/>
                <w:sz w:val="20"/>
                <w:szCs w:val="20"/>
              </w:rPr>
              <w:t>y and how birthing facility numbers changed in a state over time</w:t>
            </w:r>
            <w:r w:rsidRPr="00AB39FC">
              <w:rPr>
                <w:rFonts w:eastAsia="Calibri"/>
                <w:sz w:val="20"/>
                <w:szCs w:val="20"/>
              </w:rPr>
              <w:t xml:space="preserve">, requiring additional follow-up with </w:t>
            </w:r>
            <w:r w:rsidR="00D73D65">
              <w:rPr>
                <w:rFonts w:eastAsia="Calibri"/>
                <w:sz w:val="20"/>
                <w:szCs w:val="20"/>
              </w:rPr>
              <w:t xml:space="preserve">respondents </w:t>
            </w:r>
            <w:r w:rsidRPr="00AB39FC">
              <w:rPr>
                <w:rFonts w:eastAsia="Calibri"/>
                <w:sz w:val="20"/>
                <w:szCs w:val="20"/>
              </w:rPr>
              <w:t xml:space="preserve">to clarify their survey responses. This question </w:t>
            </w:r>
            <w:r w:rsidRPr="00AB39FC">
              <w:rPr>
                <w:rFonts w:eastAsia="Calibri"/>
                <w:sz w:val="20"/>
                <w:szCs w:val="20"/>
              </w:rPr>
              <w:t>is included</w:t>
            </w:r>
            <w:r w:rsidRPr="00AB39FC">
              <w:rPr>
                <w:rFonts w:eastAsia="Calibri"/>
                <w:sz w:val="20"/>
                <w:szCs w:val="20"/>
              </w:rPr>
              <w:t xml:space="preserve"> so respondents can report </w:t>
            </w:r>
            <w:r w:rsidR="00357705">
              <w:rPr>
                <w:rFonts w:eastAsia="Calibri"/>
                <w:sz w:val="20"/>
                <w:szCs w:val="20"/>
              </w:rPr>
              <w:t>all</w:t>
            </w:r>
            <w:r w:rsidRPr="00AB39FC">
              <w:rPr>
                <w:rFonts w:eastAsia="Calibri"/>
                <w:sz w:val="20"/>
                <w:szCs w:val="20"/>
              </w:rPr>
              <w:t xml:space="preserve"> </w:t>
            </w:r>
            <w:r w:rsidR="0057615F">
              <w:rPr>
                <w:rFonts w:eastAsia="Calibri"/>
                <w:sz w:val="20"/>
                <w:szCs w:val="20"/>
              </w:rPr>
              <w:t xml:space="preserve">reasons for </w:t>
            </w:r>
            <w:r w:rsidR="00685613">
              <w:rPr>
                <w:rFonts w:eastAsia="Calibri"/>
                <w:sz w:val="20"/>
                <w:szCs w:val="20"/>
              </w:rPr>
              <w:t>changes in numbers of birthing</w:t>
            </w:r>
            <w:r w:rsidR="00357705">
              <w:rPr>
                <w:rFonts w:eastAsia="Calibri"/>
                <w:sz w:val="20"/>
                <w:szCs w:val="20"/>
              </w:rPr>
              <w:t xml:space="preserve"> </w:t>
            </w:r>
            <w:r w:rsidR="00685613">
              <w:rPr>
                <w:rFonts w:eastAsia="Calibri"/>
                <w:sz w:val="20"/>
                <w:szCs w:val="20"/>
              </w:rPr>
              <w:t xml:space="preserve">facilities </w:t>
            </w:r>
            <w:r w:rsidRPr="00AB39FC">
              <w:rPr>
                <w:rFonts w:eastAsia="Calibri"/>
                <w:sz w:val="20"/>
                <w:szCs w:val="20"/>
              </w:rPr>
              <w:t xml:space="preserve">as part of their survey response and reduce the </w:t>
            </w:r>
            <w:r w:rsidR="00FA5436">
              <w:rPr>
                <w:rFonts w:eastAsia="Calibri"/>
                <w:sz w:val="20"/>
                <w:szCs w:val="20"/>
              </w:rPr>
              <w:t xml:space="preserve">amount of </w:t>
            </w:r>
            <w:r w:rsidRPr="00AB39FC">
              <w:rPr>
                <w:rFonts w:eastAsia="Calibri"/>
                <w:sz w:val="20"/>
                <w:szCs w:val="20"/>
              </w:rPr>
              <w:t xml:space="preserve">follow-up </w:t>
            </w:r>
            <w:r w:rsidR="00FA5436">
              <w:rPr>
                <w:rFonts w:eastAsia="Calibri"/>
                <w:sz w:val="20"/>
                <w:szCs w:val="20"/>
              </w:rPr>
              <w:t>required</w:t>
            </w:r>
            <w:r w:rsidRPr="00AB39FC">
              <w:rPr>
                <w:rFonts w:eastAsia="Calibri"/>
                <w:sz w:val="20"/>
                <w:szCs w:val="20"/>
              </w:rPr>
              <w:t>.</w:t>
            </w:r>
          </w:p>
        </w:tc>
      </w:tr>
      <w:tr w14:paraId="7CE45479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474814" w:rsidP="00110613" w14:paraId="122B859D" w14:textId="6EB51DD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474814" w:rsidP="00110613" w14:paraId="2AB19421" w14:textId="6B48E4F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Q8</w:t>
            </w:r>
          </w:p>
        </w:tc>
        <w:tc>
          <w:tcPr>
            <w:tcW w:w="3313" w:type="dxa"/>
          </w:tcPr>
          <w:p w:rsidR="00474814" w:rsidRPr="00185027" w:rsidP="00185027" w14:paraId="798C8363" w14:textId="5445D65E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guidance revised.</w:t>
            </w:r>
          </w:p>
        </w:tc>
        <w:tc>
          <w:tcPr>
            <w:tcW w:w="3231" w:type="dxa"/>
          </w:tcPr>
          <w:p w:rsidR="00474814" w:rsidRPr="00D04843" w:rsidP="00110613" w14:paraId="1E995F28" w14:textId="43C8761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definition of participation </w:t>
            </w:r>
            <w:r>
              <w:rPr>
                <w:rFonts w:eastAsia="Calibri"/>
                <w:sz w:val="20"/>
                <w:szCs w:val="20"/>
              </w:rPr>
              <w:t>was updated</w:t>
            </w:r>
            <w:r>
              <w:rPr>
                <w:rFonts w:eastAsia="Calibri"/>
                <w:sz w:val="20"/>
                <w:szCs w:val="20"/>
              </w:rPr>
              <w:t xml:space="preserve"> to be consistent with recent descriptions and guidance provided by the program and provide clearer guidance in the survey.</w:t>
            </w:r>
          </w:p>
        </w:tc>
      </w:tr>
      <w:tr w14:paraId="48B558EF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79608F" w:rsidP="00110613" w14:paraId="00E54DED" w14:textId="0C34EAC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79608F" w:rsidP="00110613" w14:paraId="77EB38E3" w14:textId="0FE3546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Q9</w:t>
            </w:r>
          </w:p>
        </w:tc>
        <w:tc>
          <w:tcPr>
            <w:tcW w:w="3313" w:type="dxa"/>
          </w:tcPr>
          <w:p w:rsidR="0079608F" w:rsidP="00185027" w14:paraId="15F25AB9" w14:textId="5C341007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guidance revised.</w:t>
            </w:r>
          </w:p>
        </w:tc>
        <w:tc>
          <w:tcPr>
            <w:tcW w:w="3231" w:type="dxa"/>
          </w:tcPr>
          <w:p w:rsidR="0079608F" w:rsidRPr="00D04843" w:rsidP="00110613" w14:paraId="0D8F2CC6" w14:textId="2C8890A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definition of participation </w:t>
            </w:r>
            <w:r>
              <w:rPr>
                <w:rFonts w:eastAsia="Calibri"/>
                <w:sz w:val="20"/>
                <w:szCs w:val="20"/>
              </w:rPr>
              <w:t>was updated</w:t>
            </w:r>
            <w:r>
              <w:rPr>
                <w:rFonts w:eastAsia="Calibri"/>
                <w:sz w:val="20"/>
                <w:szCs w:val="20"/>
              </w:rPr>
              <w:t xml:space="preserve"> to </w:t>
            </w:r>
            <w:r w:rsidR="007E73DF">
              <w:rPr>
                <w:rFonts w:eastAsia="Calibri"/>
                <w:sz w:val="20"/>
                <w:szCs w:val="20"/>
              </w:rPr>
              <w:t>be consistent with</w:t>
            </w:r>
            <w:r>
              <w:rPr>
                <w:rFonts w:eastAsia="Calibri"/>
                <w:sz w:val="20"/>
                <w:szCs w:val="20"/>
              </w:rPr>
              <w:t xml:space="preserve"> recent descriptions and guidance provided by the program and provide clearer guidance in the survey.</w:t>
            </w:r>
          </w:p>
        </w:tc>
      </w:tr>
      <w:tr w14:paraId="2F0A37BC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532DE2" w:rsidP="00110613" w14:paraId="500C3C1D" w14:textId="0ACFC6E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532DE2" w:rsidP="00110613" w14:paraId="006B0D70" w14:textId="0FFC6A3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Q9</w:t>
            </w:r>
          </w:p>
        </w:tc>
        <w:tc>
          <w:tcPr>
            <w:tcW w:w="3313" w:type="dxa"/>
          </w:tcPr>
          <w:p w:rsidR="00532DE2" w:rsidP="00185027" w14:paraId="700C64AD" w14:textId="47B3D4EF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Sub-questions added: </w:t>
            </w:r>
            <w:r w:rsidR="001C149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96112" w:rsidRPr="00296112" w:rsidP="00296112" w14:paraId="52292860" w14:textId="08B79599">
            <w:pPr>
              <w:pStyle w:val="pf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“</w:t>
            </w:r>
            <w:r w:rsidRPr="00296112">
              <w:rPr>
                <w:rFonts w:eastAsia="Calibri"/>
                <w:sz w:val="20"/>
                <w:szCs w:val="20"/>
              </w:rPr>
              <w:t>Q9a How many of these facilities are hospitals? _________</w:t>
            </w:r>
          </w:p>
          <w:p w:rsidR="00296112" w:rsidP="00296112" w14:paraId="7F40B60D" w14:textId="77777777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296112">
              <w:rPr>
                <w:rFonts w:eastAsia="Calibri"/>
                <w:sz w:val="20"/>
                <w:szCs w:val="20"/>
              </w:rPr>
              <w:t xml:space="preserve">Q9b How many of these facilities are freestanding birth centers (i.e. not a </w:t>
            </w:r>
            <w:r w:rsidRPr="00296112">
              <w:rPr>
                <w:rFonts w:eastAsia="Calibri"/>
                <w:sz w:val="20"/>
                <w:szCs w:val="20"/>
              </w:rPr>
              <w:t xml:space="preserve">labor and delivery unit within a hospital)? _______  </w:t>
            </w:r>
            <w:r w:rsidR="00161249">
              <w:rPr>
                <w:rFonts w:eastAsia="Calibri"/>
                <w:sz w:val="20"/>
                <w:szCs w:val="20"/>
              </w:rPr>
              <w:t>“</w:t>
            </w:r>
          </w:p>
          <w:p w:rsidR="00D31A65" w:rsidP="00296112" w14:paraId="1EDFE6A4" w14:textId="77777777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  <w:p w:rsidR="00D31A65" w:rsidP="00296112" w14:paraId="25EF408E" w14:textId="1CE37957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D31A65">
              <w:rPr>
                <w:rFonts w:eastAsia="Calibri"/>
                <w:sz w:val="20"/>
                <w:szCs w:val="20"/>
              </w:rPr>
              <w:t>Q9c Are any of these facilities Indian Health Service (IHS) or Tribal facilities? (Yes/No)</w:t>
            </w:r>
          </w:p>
        </w:tc>
        <w:tc>
          <w:tcPr>
            <w:tcW w:w="3231" w:type="dxa"/>
          </w:tcPr>
          <w:p w:rsidR="00532DE2" w:rsidRPr="00D04843" w:rsidP="00110613" w14:paraId="668C4A45" w14:textId="00A42FC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CD66AD">
              <w:rPr>
                <w:rFonts w:eastAsia="Calibri"/>
                <w:sz w:val="20"/>
                <w:szCs w:val="20"/>
              </w:rPr>
              <w:t xml:space="preserve">This question </w:t>
            </w:r>
            <w:r w:rsidRPr="00CD66AD">
              <w:rPr>
                <w:rFonts w:eastAsia="Calibri"/>
                <w:sz w:val="20"/>
                <w:szCs w:val="20"/>
              </w:rPr>
              <w:t>was added</w:t>
            </w:r>
            <w:r w:rsidRPr="00CD66AD">
              <w:rPr>
                <w:rFonts w:eastAsia="Calibri"/>
                <w:sz w:val="20"/>
                <w:szCs w:val="20"/>
              </w:rPr>
              <w:t xml:space="preserve"> to </w:t>
            </w:r>
            <w:r w:rsidR="000C44A2">
              <w:rPr>
                <w:rFonts w:eastAsia="Calibri"/>
                <w:sz w:val="20"/>
                <w:szCs w:val="20"/>
              </w:rPr>
              <w:t xml:space="preserve">be consistent with other parts of the survey and </w:t>
            </w:r>
            <w:r w:rsidRPr="00CD66AD">
              <w:rPr>
                <w:rFonts w:eastAsia="Calibri"/>
                <w:sz w:val="20"/>
                <w:szCs w:val="20"/>
              </w:rPr>
              <w:t xml:space="preserve">reduce the follow-up required with respondents and the time burden on them. Previously it was not clear how much new participation was among hospitals </w:t>
            </w:r>
            <w:r w:rsidRPr="00CD66AD">
              <w:rPr>
                <w:rFonts w:eastAsia="Calibri"/>
                <w:sz w:val="20"/>
                <w:szCs w:val="20"/>
              </w:rPr>
              <w:t>and birth</w:t>
            </w:r>
            <w:r w:rsidR="00800B13">
              <w:rPr>
                <w:rFonts w:eastAsia="Calibri"/>
                <w:sz w:val="20"/>
                <w:szCs w:val="20"/>
              </w:rPr>
              <w:t xml:space="preserve"> centers</w:t>
            </w:r>
            <w:r w:rsidRPr="00CD66AD">
              <w:rPr>
                <w:rFonts w:eastAsia="Calibri"/>
                <w:sz w:val="20"/>
                <w:szCs w:val="20"/>
              </w:rPr>
              <w:t xml:space="preserve">, requiring additional follow-up with </w:t>
            </w:r>
            <w:r w:rsidR="000C44A2">
              <w:rPr>
                <w:rFonts w:eastAsia="Calibri"/>
                <w:sz w:val="20"/>
                <w:szCs w:val="20"/>
              </w:rPr>
              <w:t>respondents</w:t>
            </w:r>
            <w:r w:rsidRPr="00CD66AD">
              <w:rPr>
                <w:rFonts w:eastAsia="Calibri"/>
                <w:sz w:val="20"/>
                <w:szCs w:val="20"/>
              </w:rPr>
              <w:t xml:space="preserve"> to clarify their survey responses. This question </w:t>
            </w:r>
            <w:r w:rsidRPr="00CD66AD">
              <w:rPr>
                <w:rFonts w:eastAsia="Calibri"/>
                <w:sz w:val="20"/>
                <w:szCs w:val="20"/>
              </w:rPr>
              <w:t>is included</w:t>
            </w:r>
            <w:r w:rsidRPr="00CD66AD">
              <w:rPr>
                <w:rFonts w:eastAsia="Calibri"/>
                <w:sz w:val="20"/>
                <w:szCs w:val="20"/>
              </w:rPr>
              <w:t xml:space="preserve"> so respondents can report the relevant information as part of their survey response.</w:t>
            </w:r>
            <w:r w:rsidR="00372C2F">
              <w:rPr>
                <w:rFonts w:eastAsia="Calibri"/>
                <w:sz w:val="20"/>
                <w:szCs w:val="20"/>
              </w:rPr>
              <w:t xml:space="preserve"> Hospitals and birth centers have different capacities and services available</w:t>
            </w:r>
            <w:r w:rsidR="00D81EFB">
              <w:rPr>
                <w:rFonts w:eastAsia="Calibri"/>
                <w:sz w:val="20"/>
                <w:szCs w:val="20"/>
              </w:rPr>
              <w:t xml:space="preserve"> and </w:t>
            </w:r>
            <w:r w:rsidR="00387A68">
              <w:rPr>
                <w:rFonts w:eastAsia="Calibri"/>
                <w:sz w:val="20"/>
                <w:szCs w:val="20"/>
              </w:rPr>
              <w:t>often</w:t>
            </w:r>
            <w:r w:rsidR="00D81EFB">
              <w:rPr>
                <w:rFonts w:eastAsia="Calibri"/>
                <w:sz w:val="20"/>
                <w:szCs w:val="20"/>
              </w:rPr>
              <w:t xml:space="preserve"> require different levels and types of technical assistance and information resources.</w:t>
            </w:r>
            <w:r w:rsidR="006C0DAB">
              <w:rPr>
                <w:rFonts w:eastAsia="Calibri"/>
                <w:sz w:val="20"/>
                <w:szCs w:val="20"/>
              </w:rPr>
              <w:t xml:space="preserve"> The information will </w:t>
            </w:r>
            <w:r w:rsidR="006C0DAB">
              <w:rPr>
                <w:rFonts w:eastAsia="Calibri"/>
                <w:sz w:val="20"/>
                <w:szCs w:val="20"/>
              </w:rPr>
              <w:t>be used</w:t>
            </w:r>
            <w:r w:rsidR="006C0DAB">
              <w:rPr>
                <w:rFonts w:eastAsia="Calibri"/>
                <w:sz w:val="20"/>
                <w:szCs w:val="20"/>
              </w:rPr>
              <w:t xml:space="preserve"> for </w:t>
            </w:r>
            <w:r w:rsidR="00BD064C">
              <w:rPr>
                <w:rFonts w:eastAsia="Calibri"/>
                <w:sz w:val="20"/>
                <w:szCs w:val="20"/>
              </w:rPr>
              <w:t xml:space="preserve">planning technical assistance geared towards the types of facilities participating and allow for </w:t>
            </w:r>
            <w:r w:rsidR="006C0DAB">
              <w:rPr>
                <w:rFonts w:eastAsia="Calibri"/>
                <w:sz w:val="20"/>
                <w:szCs w:val="20"/>
              </w:rPr>
              <w:t xml:space="preserve">more accurate reporting on </w:t>
            </w:r>
            <w:r w:rsidR="00BD064C">
              <w:rPr>
                <w:rFonts w:eastAsia="Calibri"/>
                <w:sz w:val="20"/>
                <w:szCs w:val="20"/>
              </w:rPr>
              <w:t xml:space="preserve">the types of facilities </w:t>
            </w:r>
            <w:r w:rsidR="006C0DAB">
              <w:rPr>
                <w:rFonts w:eastAsia="Calibri"/>
                <w:sz w:val="20"/>
                <w:szCs w:val="20"/>
              </w:rPr>
              <w:t>participati</w:t>
            </w:r>
            <w:r w:rsidR="00BD064C">
              <w:rPr>
                <w:rFonts w:eastAsia="Calibri"/>
                <w:sz w:val="20"/>
                <w:szCs w:val="20"/>
              </w:rPr>
              <w:t>ng</w:t>
            </w:r>
            <w:r w:rsidR="006C0DAB">
              <w:rPr>
                <w:rFonts w:eastAsia="Calibri"/>
                <w:sz w:val="20"/>
                <w:szCs w:val="20"/>
              </w:rPr>
              <w:t xml:space="preserve"> </w:t>
            </w:r>
            <w:r w:rsidR="00BD064C">
              <w:rPr>
                <w:rFonts w:eastAsia="Calibri"/>
                <w:sz w:val="20"/>
                <w:szCs w:val="20"/>
              </w:rPr>
              <w:t>in AIM.</w:t>
            </w:r>
            <w:r w:rsidR="0066408A">
              <w:rPr>
                <w:rFonts w:eastAsia="Calibri"/>
                <w:sz w:val="20"/>
                <w:szCs w:val="20"/>
              </w:rPr>
              <w:t xml:space="preserve"> Adding the question on IHS and Tribal facilities will allow HRSA to understand </w:t>
            </w:r>
            <w:r w:rsidR="002047AD">
              <w:rPr>
                <w:rFonts w:eastAsia="Calibri"/>
                <w:sz w:val="20"/>
                <w:szCs w:val="20"/>
              </w:rPr>
              <w:t>whether</w:t>
            </w:r>
            <w:r w:rsidR="0066408A">
              <w:rPr>
                <w:rFonts w:eastAsia="Calibri"/>
                <w:sz w:val="20"/>
                <w:szCs w:val="20"/>
              </w:rPr>
              <w:t xml:space="preserve"> IHS and tribal facilities are </w:t>
            </w:r>
            <w:r w:rsidR="00F36985">
              <w:rPr>
                <w:rFonts w:eastAsia="Calibri"/>
                <w:sz w:val="20"/>
                <w:szCs w:val="20"/>
              </w:rPr>
              <w:t xml:space="preserve">choosing to participate </w:t>
            </w:r>
            <w:r w:rsidR="002047AD">
              <w:rPr>
                <w:rFonts w:eastAsia="Calibri"/>
                <w:sz w:val="20"/>
                <w:szCs w:val="20"/>
              </w:rPr>
              <w:t>in AIM through the</w:t>
            </w:r>
            <w:r w:rsidR="0066408A">
              <w:rPr>
                <w:rFonts w:eastAsia="Calibri"/>
                <w:sz w:val="20"/>
                <w:szCs w:val="20"/>
              </w:rPr>
              <w:t xml:space="preserve"> state </w:t>
            </w:r>
            <w:r w:rsidR="002047AD">
              <w:rPr>
                <w:rFonts w:eastAsia="Calibri"/>
                <w:sz w:val="20"/>
                <w:szCs w:val="20"/>
              </w:rPr>
              <w:t xml:space="preserve">and </w:t>
            </w:r>
            <w:r w:rsidR="002047AD">
              <w:rPr>
                <w:rFonts w:eastAsia="Calibri"/>
                <w:sz w:val="20"/>
                <w:szCs w:val="20"/>
              </w:rPr>
              <w:t>jurisdiction</w:t>
            </w:r>
            <w:r w:rsidR="002047AD">
              <w:rPr>
                <w:rFonts w:eastAsia="Calibri"/>
                <w:sz w:val="20"/>
                <w:szCs w:val="20"/>
              </w:rPr>
              <w:t xml:space="preserve"> </w:t>
            </w:r>
            <w:r w:rsidR="0066408A">
              <w:rPr>
                <w:rFonts w:eastAsia="Calibri"/>
                <w:sz w:val="20"/>
                <w:szCs w:val="20"/>
              </w:rPr>
              <w:t>team and where to engage more with IHS and Tribal organizations.</w:t>
            </w:r>
          </w:p>
        </w:tc>
      </w:tr>
      <w:tr w14:paraId="45DBA2D9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644A52" w:rsidP="00110613" w14:paraId="0C0A59AB" w14:textId="7F0F9784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644A52" w:rsidP="00110613" w14:paraId="041EAA2D" w14:textId="188C455F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Q10</w:t>
            </w:r>
          </w:p>
        </w:tc>
        <w:tc>
          <w:tcPr>
            <w:tcW w:w="3313" w:type="dxa"/>
          </w:tcPr>
          <w:p w:rsidR="00644A52" w:rsidP="00185027" w14:paraId="2773248A" w14:textId="7881C224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language revised</w:t>
            </w:r>
            <w:r w:rsidR="007618B0">
              <w:rPr>
                <w:rFonts w:eastAsia="Calibri"/>
                <w:sz w:val="20"/>
                <w:szCs w:val="20"/>
              </w:rPr>
              <w:t>.</w:t>
            </w:r>
            <w:r w:rsidR="00E67C7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</w:tcPr>
          <w:p w:rsidR="00644A52" w:rsidRPr="00CD66AD" w:rsidP="00110613" w14:paraId="074D91B6" w14:textId="72DE12D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</w:t>
            </w:r>
            <w:r w:rsidR="00E9371D">
              <w:rPr>
                <w:rFonts w:eastAsia="Calibri"/>
                <w:sz w:val="20"/>
                <w:szCs w:val="20"/>
              </w:rPr>
              <w:t>revised</w:t>
            </w:r>
            <w:r w:rsidRPr="0052089C" w:rsidR="0052089C">
              <w:rPr>
                <w:rFonts w:eastAsia="Calibri"/>
                <w:sz w:val="20"/>
                <w:szCs w:val="20"/>
              </w:rPr>
              <w:t xml:space="preserve"> language make</w:t>
            </w:r>
            <w:r>
              <w:rPr>
                <w:rFonts w:eastAsia="Calibri"/>
                <w:sz w:val="20"/>
                <w:szCs w:val="20"/>
              </w:rPr>
              <w:t>s</w:t>
            </w:r>
            <w:r w:rsidRPr="0052089C" w:rsidR="0052089C">
              <w:rPr>
                <w:rFonts w:eastAsia="Calibri"/>
                <w:sz w:val="20"/>
                <w:szCs w:val="20"/>
              </w:rPr>
              <w:t xml:space="preserve"> it clear that this question refers to closures of birth centers</w:t>
            </w:r>
            <w:r w:rsidR="007618B0">
              <w:rPr>
                <w:rFonts w:eastAsia="Calibri"/>
                <w:sz w:val="20"/>
                <w:szCs w:val="20"/>
              </w:rPr>
              <w:t xml:space="preserve"> </w:t>
            </w:r>
            <w:r w:rsidR="00C4751D">
              <w:rPr>
                <w:rFonts w:eastAsia="Calibri"/>
                <w:sz w:val="20"/>
                <w:szCs w:val="20"/>
              </w:rPr>
              <w:t xml:space="preserve">as well as labor and delivery units in hospitals </w:t>
            </w:r>
            <w:r w:rsidR="007618B0">
              <w:rPr>
                <w:rFonts w:eastAsia="Calibri"/>
                <w:sz w:val="20"/>
                <w:szCs w:val="20"/>
              </w:rPr>
              <w:t>and make</w:t>
            </w:r>
            <w:r w:rsidR="008248EA">
              <w:rPr>
                <w:rFonts w:eastAsia="Calibri"/>
                <w:sz w:val="20"/>
                <w:szCs w:val="20"/>
              </w:rPr>
              <w:t>s</w:t>
            </w:r>
            <w:r w:rsidR="007618B0">
              <w:rPr>
                <w:rFonts w:eastAsia="Calibri"/>
                <w:sz w:val="20"/>
                <w:szCs w:val="20"/>
              </w:rPr>
              <w:t xml:space="preserve"> the </w:t>
            </w:r>
            <w:r w:rsidR="00CB6612">
              <w:rPr>
                <w:rFonts w:eastAsia="Calibri"/>
                <w:sz w:val="20"/>
                <w:szCs w:val="20"/>
              </w:rPr>
              <w:t>term</w:t>
            </w:r>
            <w:r w:rsidR="008248EA">
              <w:rPr>
                <w:rFonts w:eastAsia="Calibri"/>
                <w:sz w:val="20"/>
                <w:szCs w:val="20"/>
              </w:rPr>
              <w:t>inology</w:t>
            </w:r>
            <w:r w:rsidR="00CB6612">
              <w:rPr>
                <w:rFonts w:eastAsia="Calibri"/>
                <w:sz w:val="20"/>
                <w:szCs w:val="20"/>
              </w:rPr>
              <w:t xml:space="preserve"> consistent </w:t>
            </w:r>
            <w:r w:rsidR="008248EA">
              <w:rPr>
                <w:rFonts w:eastAsia="Calibri"/>
                <w:sz w:val="20"/>
                <w:szCs w:val="20"/>
              </w:rPr>
              <w:t>with other parts of</w:t>
            </w:r>
            <w:r w:rsidR="00CB6612">
              <w:rPr>
                <w:rFonts w:eastAsia="Calibri"/>
                <w:sz w:val="20"/>
                <w:szCs w:val="20"/>
              </w:rPr>
              <w:t xml:space="preserve"> the survey.</w:t>
            </w:r>
          </w:p>
        </w:tc>
      </w:tr>
      <w:tr w14:paraId="6343FE16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2B3392" w:rsidP="002B3392" w14:paraId="73407220" w14:textId="3F81489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2B3392" w:rsidP="002B3392" w14:paraId="0A6724AC" w14:textId="6A042C6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Q11</w:t>
            </w:r>
          </w:p>
        </w:tc>
        <w:tc>
          <w:tcPr>
            <w:tcW w:w="3313" w:type="dxa"/>
          </w:tcPr>
          <w:p w:rsidR="002B3392" w:rsidP="002B3392" w14:paraId="31F69574" w14:textId="336D7DC8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l</w:t>
            </w:r>
            <w:r>
              <w:rPr>
                <w:rFonts w:eastAsia="Calibri"/>
                <w:sz w:val="20"/>
                <w:szCs w:val="20"/>
              </w:rPr>
              <w:t xml:space="preserve">anguage </w:t>
            </w:r>
            <w:r>
              <w:rPr>
                <w:rFonts w:eastAsia="Calibri"/>
                <w:sz w:val="20"/>
                <w:szCs w:val="20"/>
              </w:rPr>
              <w:t>revised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3231" w:type="dxa"/>
          </w:tcPr>
          <w:p w:rsidR="002B3392" w:rsidRPr="0052089C" w:rsidP="002B3392" w14:paraId="5BD05B1B" w14:textId="52E3F29F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 revised</w:t>
            </w:r>
            <w:r w:rsidRPr="0052089C">
              <w:rPr>
                <w:rFonts w:eastAsia="Calibri"/>
                <w:sz w:val="20"/>
                <w:szCs w:val="20"/>
              </w:rPr>
              <w:t xml:space="preserve"> language make</w:t>
            </w:r>
            <w:r>
              <w:rPr>
                <w:rFonts w:eastAsia="Calibri"/>
                <w:sz w:val="20"/>
                <w:szCs w:val="20"/>
              </w:rPr>
              <w:t>s</w:t>
            </w:r>
            <w:r w:rsidRPr="0052089C">
              <w:rPr>
                <w:rFonts w:eastAsia="Calibri"/>
                <w:sz w:val="20"/>
                <w:szCs w:val="20"/>
              </w:rPr>
              <w:t xml:space="preserve"> it clear that this question refers to closures of birth centers</w:t>
            </w:r>
            <w:r>
              <w:rPr>
                <w:rFonts w:eastAsia="Calibri"/>
                <w:sz w:val="20"/>
                <w:szCs w:val="20"/>
              </w:rPr>
              <w:t xml:space="preserve"> as well as labor and delivery units in hospitals and makes the terminology consistent with other parts of the survey.</w:t>
            </w:r>
          </w:p>
        </w:tc>
      </w:tr>
      <w:tr w14:paraId="22D77476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2B3392" w:rsidP="002B3392" w14:paraId="3C3C2E65" w14:textId="4193FB0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AIM Biannual Reporting Survey</w:t>
            </w:r>
          </w:p>
        </w:tc>
        <w:tc>
          <w:tcPr>
            <w:tcW w:w="1461" w:type="dxa"/>
          </w:tcPr>
          <w:p w:rsidR="002B3392" w:rsidP="002B3392" w14:paraId="6BCCAB43" w14:textId="5B04190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Q12</w:t>
            </w:r>
          </w:p>
        </w:tc>
        <w:tc>
          <w:tcPr>
            <w:tcW w:w="3313" w:type="dxa"/>
          </w:tcPr>
          <w:p w:rsidR="002B3392" w:rsidP="002B3392" w14:paraId="25D309A0" w14:textId="2A20132A">
            <w:pPr>
              <w:pStyle w:val="pf0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Definition of term (birthing facilities) added to question text.</w:t>
            </w:r>
          </w:p>
        </w:tc>
        <w:tc>
          <w:tcPr>
            <w:tcW w:w="3231" w:type="dxa"/>
          </w:tcPr>
          <w:p w:rsidR="002B3392" w:rsidP="002B3392" w14:paraId="2C250256" w14:textId="224B77B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definition of birthing facilities </w:t>
            </w:r>
            <w:r>
              <w:rPr>
                <w:rFonts w:eastAsia="Calibri"/>
                <w:sz w:val="20"/>
                <w:szCs w:val="20"/>
              </w:rPr>
              <w:t>was added</w:t>
            </w:r>
            <w:r>
              <w:rPr>
                <w:rFonts w:eastAsia="Calibri"/>
                <w:sz w:val="20"/>
                <w:szCs w:val="20"/>
              </w:rPr>
              <w:t xml:space="preserve"> to the question so that respondents can see it when they are answering it without having to scroll to other parts of the survey.</w:t>
            </w:r>
          </w:p>
        </w:tc>
      </w:tr>
    </w:tbl>
    <w:p w:rsidR="00053774" w:rsidP="00BD6A06" w14:paraId="3F814F32" w14:textId="77777777"/>
    <w:p w:rsidR="00053774" w:rsidP="00BD6A06" w14:paraId="366B17AC" w14:textId="77777777"/>
    <w:p w:rsidR="00B92B6C" w:rsidRPr="00B92B6C" w:rsidP="00BD6A06" w14:paraId="4A325EA8" w14:textId="3B98090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80379A" w:rsidP="003B5249" w14:paraId="63A5FC58" w14:textId="0626916D">
      <w:pPr>
        <w:pStyle w:val="ListParagraph"/>
        <w:numPr>
          <w:ilvl w:val="0"/>
          <w:numId w:val="7"/>
        </w:numPr>
        <w:rPr>
          <w:rFonts w:eastAsia="Calibri"/>
        </w:rPr>
      </w:pPr>
      <w:r w:rsidRPr="003B5249">
        <w:rPr>
          <w:rFonts w:eastAsia="Calibri"/>
        </w:rPr>
        <w:t>MCHB-AIM Biannual Survey-0906-009-</w:t>
      </w:r>
      <w:r w:rsidRPr="003B5249" w:rsidR="00505A53">
        <w:rPr>
          <w:rFonts w:eastAsia="Calibri"/>
        </w:rPr>
        <w:t>Dec 2024_ Tracked Changes</w:t>
      </w:r>
      <w:r w:rsidRPr="003B5249" w:rsidR="00D85713">
        <w:rPr>
          <w:rFonts w:eastAsia="Calibri"/>
        </w:rPr>
        <w:t xml:space="preserve"> (All changes and additions </w:t>
      </w:r>
      <w:r w:rsidRPr="003B5249" w:rsidR="00D85713">
        <w:rPr>
          <w:rFonts w:eastAsia="Calibri"/>
        </w:rPr>
        <w:t>are tracked</w:t>
      </w:r>
      <w:r w:rsidRPr="003B5249" w:rsidR="00D85713">
        <w:rPr>
          <w:rFonts w:eastAsia="Calibri"/>
        </w:rPr>
        <w:t xml:space="preserve"> in the attached document)</w:t>
      </w:r>
    </w:p>
    <w:p w:rsidR="000E4A5A" w:rsidRPr="003B5249" w:rsidP="000E4A5A" w14:paraId="347CCB32" w14:textId="77777777">
      <w:pPr>
        <w:pStyle w:val="ListParagraph"/>
        <w:rPr>
          <w:rFonts w:eastAsia="Calibri"/>
        </w:rPr>
      </w:pPr>
    </w:p>
    <w:p w:rsidR="00505A53" w:rsidRPr="003B5249" w:rsidP="003B5249" w14:paraId="76153E81" w14:textId="3980AA0E">
      <w:pPr>
        <w:pStyle w:val="ListParagraph"/>
        <w:numPr>
          <w:ilvl w:val="0"/>
          <w:numId w:val="7"/>
        </w:numPr>
        <w:rPr>
          <w:rFonts w:eastAsia="Calibri"/>
        </w:rPr>
      </w:pPr>
      <w:r w:rsidRPr="003B5249">
        <w:rPr>
          <w:rFonts w:eastAsia="Calibri"/>
        </w:rPr>
        <w:t xml:space="preserve">MCHB-AIM Biannual Survey-0906-009-Dec 2024_Clean (All </w:t>
      </w:r>
      <w:r w:rsidR="000E4A5A">
        <w:rPr>
          <w:rFonts w:eastAsia="Calibri"/>
        </w:rPr>
        <w:t xml:space="preserve">proposed </w:t>
      </w:r>
      <w:r w:rsidRPr="003B5249">
        <w:rPr>
          <w:rFonts w:eastAsia="Calibri"/>
        </w:rPr>
        <w:t>changes and additions accepted)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BDA2711"/>
    <w:multiLevelType w:val="hybridMultilevel"/>
    <w:tmpl w:val="018236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2"/>
  </w:num>
  <w:num w:numId="2" w16cid:durableId="1189493300">
    <w:abstractNumId w:val="0"/>
  </w:num>
  <w:num w:numId="3" w16cid:durableId="1131703119">
    <w:abstractNumId w:val="5"/>
  </w:num>
  <w:num w:numId="4" w16cid:durableId="77140030">
    <w:abstractNumId w:val="6"/>
  </w:num>
  <w:num w:numId="5" w16cid:durableId="818227811">
    <w:abstractNumId w:val="3"/>
  </w:num>
  <w:num w:numId="6" w16cid:durableId="412043533">
    <w:abstractNumId w:val="4"/>
  </w:num>
  <w:num w:numId="7" w16cid:durableId="2159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238D"/>
    <w:rsid w:val="00043977"/>
    <w:rsid w:val="000447AE"/>
    <w:rsid w:val="00045B42"/>
    <w:rsid w:val="00053774"/>
    <w:rsid w:val="00054659"/>
    <w:rsid w:val="00057D81"/>
    <w:rsid w:val="00077FC4"/>
    <w:rsid w:val="00086224"/>
    <w:rsid w:val="00086A3E"/>
    <w:rsid w:val="0009137C"/>
    <w:rsid w:val="00094B7E"/>
    <w:rsid w:val="00095881"/>
    <w:rsid w:val="000A7DE4"/>
    <w:rsid w:val="000B6EE5"/>
    <w:rsid w:val="000C44A2"/>
    <w:rsid w:val="000C451C"/>
    <w:rsid w:val="000D2751"/>
    <w:rsid w:val="000D4ED8"/>
    <w:rsid w:val="000E4A5A"/>
    <w:rsid w:val="000E66A2"/>
    <w:rsid w:val="000E7CCD"/>
    <w:rsid w:val="000F0571"/>
    <w:rsid w:val="000F2103"/>
    <w:rsid w:val="00100247"/>
    <w:rsid w:val="00110613"/>
    <w:rsid w:val="00113F67"/>
    <w:rsid w:val="00117EA8"/>
    <w:rsid w:val="00122B02"/>
    <w:rsid w:val="00126866"/>
    <w:rsid w:val="00127961"/>
    <w:rsid w:val="00141E59"/>
    <w:rsid w:val="00142733"/>
    <w:rsid w:val="00154BEA"/>
    <w:rsid w:val="00161207"/>
    <w:rsid w:val="00161249"/>
    <w:rsid w:val="00161D18"/>
    <w:rsid w:val="001626D3"/>
    <w:rsid w:val="001709E2"/>
    <w:rsid w:val="0017248E"/>
    <w:rsid w:val="001730CF"/>
    <w:rsid w:val="00184624"/>
    <w:rsid w:val="00185027"/>
    <w:rsid w:val="00190C2F"/>
    <w:rsid w:val="00191CE9"/>
    <w:rsid w:val="00193E7F"/>
    <w:rsid w:val="001A5F8A"/>
    <w:rsid w:val="001A7D53"/>
    <w:rsid w:val="001B5B51"/>
    <w:rsid w:val="001C0617"/>
    <w:rsid w:val="001C1498"/>
    <w:rsid w:val="001C250A"/>
    <w:rsid w:val="001D2C5D"/>
    <w:rsid w:val="001E08B7"/>
    <w:rsid w:val="001E257B"/>
    <w:rsid w:val="001F7458"/>
    <w:rsid w:val="00204028"/>
    <w:rsid w:val="002047AD"/>
    <w:rsid w:val="00225111"/>
    <w:rsid w:val="00233631"/>
    <w:rsid w:val="00235B00"/>
    <w:rsid w:val="00244C07"/>
    <w:rsid w:val="00254744"/>
    <w:rsid w:val="002558F1"/>
    <w:rsid w:val="00255B93"/>
    <w:rsid w:val="0025694D"/>
    <w:rsid w:val="00270D9F"/>
    <w:rsid w:val="00270FE3"/>
    <w:rsid w:val="002737F7"/>
    <w:rsid w:val="002774D5"/>
    <w:rsid w:val="002940FF"/>
    <w:rsid w:val="00296112"/>
    <w:rsid w:val="002A303C"/>
    <w:rsid w:val="002A7FA1"/>
    <w:rsid w:val="002B17DB"/>
    <w:rsid w:val="002B1E19"/>
    <w:rsid w:val="002B2C62"/>
    <w:rsid w:val="002B3392"/>
    <w:rsid w:val="002C13E9"/>
    <w:rsid w:val="002C3BFF"/>
    <w:rsid w:val="002E3700"/>
    <w:rsid w:val="00301C0B"/>
    <w:rsid w:val="00310E49"/>
    <w:rsid w:val="00313D19"/>
    <w:rsid w:val="00332AC4"/>
    <w:rsid w:val="00334D1E"/>
    <w:rsid w:val="003544DE"/>
    <w:rsid w:val="00357705"/>
    <w:rsid w:val="0037258C"/>
    <w:rsid w:val="00372C2F"/>
    <w:rsid w:val="003747B2"/>
    <w:rsid w:val="00383ECD"/>
    <w:rsid w:val="00387A68"/>
    <w:rsid w:val="003901DB"/>
    <w:rsid w:val="00390B90"/>
    <w:rsid w:val="00396D96"/>
    <w:rsid w:val="003A6602"/>
    <w:rsid w:val="003B0932"/>
    <w:rsid w:val="003B2616"/>
    <w:rsid w:val="003B3248"/>
    <w:rsid w:val="003B5249"/>
    <w:rsid w:val="003C2D17"/>
    <w:rsid w:val="003C7F77"/>
    <w:rsid w:val="003D33F5"/>
    <w:rsid w:val="003D4040"/>
    <w:rsid w:val="003E0442"/>
    <w:rsid w:val="003F0F33"/>
    <w:rsid w:val="00422128"/>
    <w:rsid w:val="0043788A"/>
    <w:rsid w:val="004418A1"/>
    <w:rsid w:val="00441EE8"/>
    <w:rsid w:val="0044334A"/>
    <w:rsid w:val="004473B6"/>
    <w:rsid w:val="00456345"/>
    <w:rsid w:val="004570AA"/>
    <w:rsid w:val="00465807"/>
    <w:rsid w:val="00467E88"/>
    <w:rsid w:val="00472AD1"/>
    <w:rsid w:val="00474814"/>
    <w:rsid w:val="0048434C"/>
    <w:rsid w:val="00486055"/>
    <w:rsid w:val="004869F3"/>
    <w:rsid w:val="004870F0"/>
    <w:rsid w:val="00493F65"/>
    <w:rsid w:val="0049423A"/>
    <w:rsid w:val="004A1540"/>
    <w:rsid w:val="004A1D89"/>
    <w:rsid w:val="004A289E"/>
    <w:rsid w:val="004A3B9D"/>
    <w:rsid w:val="004A4048"/>
    <w:rsid w:val="004C1A58"/>
    <w:rsid w:val="004C5BA6"/>
    <w:rsid w:val="004E1928"/>
    <w:rsid w:val="004E6DD2"/>
    <w:rsid w:val="004E733E"/>
    <w:rsid w:val="00504E62"/>
    <w:rsid w:val="00505A53"/>
    <w:rsid w:val="005108C1"/>
    <w:rsid w:val="005114FA"/>
    <w:rsid w:val="00512E18"/>
    <w:rsid w:val="00515700"/>
    <w:rsid w:val="005205D4"/>
    <w:rsid w:val="0052089C"/>
    <w:rsid w:val="00520989"/>
    <w:rsid w:val="005302CD"/>
    <w:rsid w:val="005317F5"/>
    <w:rsid w:val="00532DE2"/>
    <w:rsid w:val="005439D1"/>
    <w:rsid w:val="0055021B"/>
    <w:rsid w:val="00550CDC"/>
    <w:rsid w:val="005725D4"/>
    <w:rsid w:val="00573D0B"/>
    <w:rsid w:val="00574FDB"/>
    <w:rsid w:val="0057615F"/>
    <w:rsid w:val="005766F1"/>
    <w:rsid w:val="0057786D"/>
    <w:rsid w:val="005950E5"/>
    <w:rsid w:val="005B1738"/>
    <w:rsid w:val="005B30C3"/>
    <w:rsid w:val="005B3157"/>
    <w:rsid w:val="005B6C57"/>
    <w:rsid w:val="005E064E"/>
    <w:rsid w:val="005E2673"/>
    <w:rsid w:val="005F47CA"/>
    <w:rsid w:val="005F739C"/>
    <w:rsid w:val="00601830"/>
    <w:rsid w:val="00601AEF"/>
    <w:rsid w:val="00606C41"/>
    <w:rsid w:val="0061313F"/>
    <w:rsid w:val="00614C26"/>
    <w:rsid w:val="00616B50"/>
    <w:rsid w:val="006272EB"/>
    <w:rsid w:val="00632A0F"/>
    <w:rsid w:val="0063324E"/>
    <w:rsid w:val="006408E7"/>
    <w:rsid w:val="00644A52"/>
    <w:rsid w:val="006562F9"/>
    <w:rsid w:val="00657689"/>
    <w:rsid w:val="00657C22"/>
    <w:rsid w:val="0066408A"/>
    <w:rsid w:val="00670A5A"/>
    <w:rsid w:val="00671F80"/>
    <w:rsid w:val="00680233"/>
    <w:rsid w:val="00685613"/>
    <w:rsid w:val="006934A4"/>
    <w:rsid w:val="00696C96"/>
    <w:rsid w:val="006A0213"/>
    <w:rsid w:val="006A4E88"/>
    <w:rsid w:val="006A5A87"/>
    <w:rsid w:val="006C099B"/>
    <w:rsid w:val="006C0DAB"/>
    <w:rsid w:val="006C4A06"/>
    <w:rsid w:val="006D4D73"/>
    <w:rsid w:val="006D655E"/>
    <w:rsid w:val="006D6D68"/>
    <w:rsid w:val="006E3157"/>
    <w:rsid w:val="006F369E"/>
    <w:rsid w:val="00703CD9"/>
    <w:rsid w:val="00714AC6"/>
    <w:rsid w:val="00715E3A"/>
    <w:rsid w:val="007177BC"/>
    <w:rsid w:val="0072161F"/>
    <w:rsid w:val="00724B73"/>
    <w:rsid w:val="007261EE"/>
    <w:rsid w:val="007279C1"/>
    <w:rsid w:val="00754D00"/>
    <w:rsid w:val="0076042D"/>
    <w:rsid w:val="007618B0"/>
    <w:rsid w:val="00765C5C"/>
    <w:rsid w:val="00765D3F"/>
    <w:rsid w:val="0077751E"/>
    <w:rsid w:val="00782ABF"/>
    <w:rsid w:val="00783738"/>
    <w:rsid w:val="00785894"/>
    <w:rsid w:val="0078631F"/>
    <w:rsid w:val="00787BEA"/>
    <w:rsid w:val="0079084A"/>
    <w:rsid w:val="00791085"/>
    <w:rsid w:val="00793E52"/>
    <w:rsid w:val="0079608F"/>
    <w:rsid w:val="007A3FC7"/>
    <w:rsid w:val="007B0288"/>
    <w:rsid w:val="007B07DB"/>
    <w:rsid w:val="007B0B20"/>
    <w:rsid w:val="007B6733"/>
    <w:rsid w:val="007D4E4A"/>
    <w:rsid w:val="007D72FF"/>
    <w:rsid w:val="007D7805"/>
    <w:rsid w:val="007E203E"/>
    <w:rsid w:val="007E73DF"/>
    <w:rsid w:val="007F4058"/>
    <w:rsid w:val="00800B13"/>
    <w:rsid w:val="0080379A"/>
    <w:rsid w:val="0081548F"/>
    <w:rsid w:val="00816253"/>
    <w:rsid w:val="008241A3"/>
    <w:rsid w:val="008248EA"/>
    <w:rsid w:val="00827ADF"/>
    <w:rsid w:val="008300D3"/>
    <w:rsid w:val="00837985"/>
    <w:rsid w:val="008515F7"/>
    <w:rsid w:val="00852638"/>
    <w:rsid w:val="00863EF9"/>
    <w:rsid w:val="00865C53"/>
    <w:rsid w:val="00867179"/>
    <w:rsid w:val="008672A0"/>
    <w:rsid w:val="00873737"/>
    <w:rsid w:val="00875450"/>
    <w:rsid w:val="00880048"/>
    <w:rsid w:val="00893933"/>
    <w:rsid w:val="0089448C"/>
    <w:rsid w:val="008A09BF"/>
    <w:rsid w:val="008A3EF2"/>
    <w:rsid w:val="008A415A"/>
    <w:rsid w:val="008A4FBD"/>
    <w:rsid w:val="008A720F"/>
    <w:rsid w:val="008C3089"/>
    <w:rsid w:val="008C41FD"/>
    <w:rsid w:val="008C5FD9"/>
    <w:rsid w:val="008C7857"/>
    <w:rsid w:val="008D25BE"/>
    <w:rsid w:val="008D35DB"/>
    <w:rsid w:val="008D4322"/>
    <w:rsid w:val="008D5DDD"/>
    <w:rsid w:val="008E1E20"/>
    <w:rsid w:val="008E6BB9"/>
    <w:rsid w:val="00900FB7"/>
    <w:rsid w:val="0090482D"/>
    <w:rsid w:val="009079C5"/>
    <w:rsid w:val="009107F3"/>
    <w:rsid w:val="00914F17"/>
    <w:rsid w:val="00920EE1"/>
    <w:rsid w:val="00927A89"/>
    <w:rsid w:val="00942426"/>
    <w:rsid w:val="00943979"/>
    <w:rsid w:val="0094649B"/>
    <w:rsid w:val="00971770"/>
    <w:rsid w:val="0098291E"/>
    <w:rsid w:val="009A60CA"/>
    <w:rsid w:val="009B37A2"/>
    <w:rsid w:val="009C3060"/>
    <w:rsid w:val="009C34AD"/>
    <w:rsid w:val="009C61FB"/>
    <w:rsid w:val="009C6FD4"/>
    <w:rsid w:val="009E2112"/>
    <w:rsid w:val="009E2189"/>
    <w:rsid w:val="009E6D0C"/>
    <w:rsid w:val="009F1FA3"/>
    <w:rsid w:val="00A03187"/>
    <w:rsid w:val="00A0644F"/>
    <w:rsid w:val="00A06906"/>
    <w:rsid w:val="00A07271"/>
    <w:rsid w:val="00A07B09"/>
    <w:rsid w:val="00A13893"/>
    <w:rsid w:val="00A1536E"/>
    <w:rsid w:val="00A3136C"/>
    <w:rsid w:val="00A31978"/>
    <w:rsid w:val="00A31D65"/>
    <w:rsid w:val="00A33CD9"/>
    <w:rsid w:val="00A34B66"/>
    <w:rsid w:val="00A41894"/>
    <w:rsid w:val="00A60A57"/>
    <w:rsid w:val="00A73790"/>
    <w:rsid w:val="00A77494"/>
    <w:rsid w:val="00A943C5"/>
    <w:rsid w:val="00AA2015"/>
    <w:rsid w:val="00AA5F8D"/>
    <w:rsid w:val="00AB39FC"/>
    <w:rsid w:val="00AC73BA"/>
    <w:rsid w:val="00AF3431"/>
    <w:rsid w:val="00AF6A02"/>
    <w:rsid w:val="00B0690E"/>
    <w:rsid w:val="00B1243A"/>
    <w:rsid w:val="00B1350C"/>
    <w:rsid w:val="00B13E4C"/>
    <w:rsid w:val="00B25482"/>
    <w:rsid w:val="00B31323"/>
    <w:rsid w:val="00B43E29"/>
    <w:rsid w:val="00B50762"/>
    <w:rsid w:val="00B6124B"/>
    <w:rsid w:val="00B6725E"/>
    <w:rsid w:val="00B727B5"/>
    <w:rsid w:val="00B73257"/>
    <w:rsid w:val="00B81189"/>
    <w:rsid w:val="00B820BA"/>
    <w:rsid w:val="00B8423F"/>
    <w:rsid w:val="00B86A41"/>
    <w:rsid w:val="00B92B6C"/>
    <w:rsid w:val="00BB0BA4"/>
    <w:rsid w:val="00BB3521"/>
    <w:rsid w:val="00BD064C"/>
    <w:rsid w:val="00BD0FD5"/>
    <w:rsid w:val="00BD295B"/>
    <w:rsid w:val="00BD6A06"/>
    <w:rsid w:val="00BE5434"/>
    <w:rsid w:val="00BF5579"/>
    <w:rsid w:val="00C06EF5"/>
    <w:rsid w:val="00C23BA3"/>
    <w:rsid w:val="00C251B3"/>
    <w:rsid w:val="00C33C03"/>
    <w:rsid w:val="00C42AAF"/>
    <w:rsid w:val="00C43E2E"/>
    <w:rsid w:val="00C456A8"/>
    <w:rsid w:val="00C46224"/>
    <w:rsid w:val="00C4751D"/>
    <w:rsid w:val="00C5131A"/>
    <w:rsid w:val="00C51FB0"/>
    <w:rsid w:val="00C6196F"/>
    <w:rsid w:val="00C65821"/>
    <w:rsid w:val="00C76C18"/>
    <w:rsid w:val="00C80514"/>
    <w:rsid w:val="00C81C13"/>
    <w:rsid w:val="00C85F3C"/>
    <w:rsid w:val="00C863D6"/>
    <w:rsid w:val="00C91D3D"/>
    <w:rsid w:val="00C92420"/>
    <w:rsid w:val="00C96CD3"/>
    <w:rsid w:val="00CA0734"/>
    <w:rsid w:val="00CA30CB"/>
    <w:rsid w:val="00CA698A"/>
    <w:rsid w:val="00CB6612"/>
    <w:rsid w:val="00CB6679"/>
    <w:rsid w:val="00CD3335"/>
    <w:rsid w:val="00CD382D"/>
    <w:rsid w:val="00CD66AD"/>
    <w:rsid w:val="00CD6D52"/>
    <w:rsid w:val="00CF3D1C"/>
    <w:rsid w:val="00D00DA9"/>
    <w:rsid w:val="00D030FA"/>
    <w:rsid w:val="00D04843"/>
    <w:rsid w:val="00D07DD8"/>
    <w:rsid w:val="00D1135B"/>
    <w:rsid w:val="00D309ED"/>
    <w:rsid w:val="00D31A65"/>
    <w:rsid w:val="00D3225E"/>
    <w:rsid w:val="00D33893"/>
    <w:rsid w:val="00D405FA"/>
    <w:rsid w:val="00D46292"/>
    <w:rsid w:val="00D47431"/>
    <w:rsid w:val="00D561ED"/>
    <w:rsid w:val="00D66D58"/>
    <w:rsid w:val="00D72BAB"/>
    <w:rsid w:val="00D73D65"/>
    <w:rsid w:val="00D748E5"/>
    <w:rsid w:val="00D8185D"/>
    <w:rsid w:val="00D81EFB"/>
    <w:rsid w:val="00D85713"/>
    <w:rsid w:val="00D91EA3"/>
    <w:rsid w:val="00D972E0"/>
    <w:rsid w:val="00DB2D70"/>
    <w:rsid w:val="00DB2ED0"/>
    <w:rsid w:val="00DB44FF"/>
    <w:rsid w:val="00DC13B0"/>
    <w:rsid w:val="00DD0EDB"/>
    <w:rsid w:val="00DE2FF6"/>
    <w:rsid w:val="00DF0652"/>
    <w:rsid w:val="00DF1FAE"/>
    <w:rsid w:val="00DF2527"/>
    <w:rsid w:val="00DF2945"/>
    <w:rsid w:val="00DF4076"/>
    <w:rsid w:val="00DF41D5"/>
    <w:rsid w:val="00E03B62"/>
    <w:rsid w:val="00E10C70"/>
    <w:rsid w:val="00E14FD5"/>
    <w:rsid w:val="00E16EE1"/>
    <w:rsid w:val="00E24F5C"/>
    <w:rsid w:val="00E25523"/>
    <w:rsid w:val="00E27A6B"/>
    <w:rsid w:val="00E40EEC"/>
    <w:rsid w:val="00E471B0"/>
    <w:rsid w:val="00E47450"/>
    <w:rsid w:val="00E47B16"/>
    <w:rsid w:val="00E57335"/>
    <w:rsid w:val="00E60EC9"/>
    <w:rsid w:val="00E67C75"/>
    <w:rsid w:val="00E712E8"/>
    <w:rsid w:val="00E7389F"/>
    <w:rsid w:val="00E76C0F"/>
    <w:rsid w:val="00E84244"/>
    <w:rsid w:val="00E90041"/>
    <w:rsid w:val="00E9371D"/>
    <w:rsid w:val="00E974A7"/>
    <w:rsid w:val="00EA7943"/>
    <w:rsid w:val="00EB1D65"/>
    <w:rsid w:val="00EC185F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33903"/>
    <w:rsid w:val="00F368E5"/>
    <w:rsid w:val="00F36985"/>
    <w:rsid w:val="00F36D46"/>
    <w:rsid w:val="00F4078A"/>
    <w:rsid w:val="00F609B2"/>
    <w:rsid w:val="00F76039"/>
    <w:rsid w:val="00F7790B"/>
    <w:rsid w:val="00F80457"/>
    <w:rsid w:val="00F8193D"/>
    <w:rsid w:val="00F90AEE"/>
    <w:rsid w:val="00F91F36"/>
    <w:rsid w:val="00FA5436"/>
    <w:rsid w:val="00FB215E"/>
    <w:rsid w:val="00FB4481"/>
    <w:rsid w:val="00FB6EAE"/>
    <w:rsid w:val="00FC1E4D"/>
    <w:rsid w:val="00FD4580"/>
    <w:rsid w:val="00FE6659"/>
    <w:rsid w:val="00FF1F71"/>
    <w:rsid w:val="00FF46B6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customStyle="1" w:styleId="pf0">
    <w:name w:val="pf0"/>
    <w:basedOn w:val="Normal"/>
    <w:rsid w:val="007D7805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7D780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D780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BA237-C585-4745-9915-82E6B4AA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07d60d0-a851-40d7-ab0c-f280ece78be0"/>
    <ds:schemaRef ds:uri="http://schemas.microsoft.com/office/2006/metadata/properties"/>
    <ds:schemaRef ds:uri="68c2e6f3-6ea4-42c3-835e-44e49d8f3a1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5</Pages>
  <Words>1291</Words>
  <Characters>7363</Characters>
  <Application>Microsoft Office Word</Application>
  <DocSecurity>0</DocSecurity>
  <Lines>61</Lines>
  <Paragraphs>17</Paragraphs>
  <ScaleCrop>false</ScaleCrop>
  <Company>HRSA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210</cp:revision>
  <cp:lastPrinted>2015-10-27T13:28:00Z</cp:lastPrinted>
  <dcterms:created xsi:type="dcterms:W3CDTF">2025-01-02T16:16:00Z</dcterms:created>
  <dcterms:modified xsi:type="dcterms:W3CDTF">2025-01-08T19:21:00Z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