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GridTable4Accent3"/>
        <w:tblW w:w="14492" w:type="dxa"/>
        <w:tblLayout w:type="fixed"/>
        <w:tblLook w:val="06A0"/>
      </w:tblPr>
      <w:tblGrid>
        <w:gridCol w:w="10487"/>
        <w:gridCol w:w="4005"/>
      </w:tblGrid>
      <w:tr w14:paraId="1CE86842" w14:textId="77777777" w:rsidTr="248AEB46">
        <w:tblPrEx>
          <w:tblW w:w="14492" w:type="dxa"/>
          <w:tblLayout w:type="fixed"/>
          <w:tblLook w:val="06A0"/>
        </w:tblPrEx>
        <w:trPr>
          <w:trHeight w:val="413"/>
        </w:trPr>
        <w:tc>
          <w:tcPr>
            <w:tcW w:w="10487" w:type="dxa"/>
            <w:shd w:val="clear" w:color="auto" w:fill="595959" w:themeFill="text1" w:themeFillTint="A6"/>
          </w:tcPr>
          <w:p w:rsidR="340E4D94" w:rsidP="340E4D94" w14:paraId="54F9330C" w14:textId="20A7D3FC">
            <w:pPr>
              <w:jc w:val="center"/>
            </w:pPr>
            <w:r w:rsidRPr="001A0BC7">
              <w:tab/>
            </w:r>
            <w:r w:rsidRPr="340E4D94">
              <w:rPr>
                <w:rFonts w:ascii="Calibri" w:eastAsia="Calibri" w:hAnsi="Calibri" w:cs="Calibri"/>
                <w:sz w:val="28"/>
                <w:szCs w:val="28"/>
              </w:rPr>
              <w:t>National Outcome Measure</w:t>
            </w:r>
          </w:p>
        </w:tc>
        <w:tc>
          <w:tcPr>
            <w:tcW w:w="4005" w:type="dxa"/>
            <w:shd w:val="clear" w:color="auto" w:fill="595959" w:themeFill="text1" w:themeFillTint="A6"/>
          </w:tcPr>
          <w:p w:rsidR="340E4D94" w:rsidP="340E4D94" w14:paraId="3C621DB5" w14:textId="6FA5B074">
            <w:pPr>
              <w:jc w:val="center"/>
            </w:pPr>
            <w:r w:rsidRPr="340E4D94">
              <w:rPr>
                <w:rFonts w:ascii="Calibri" w:eastAsia="Calibri" w:hAnsi="Calibri" w:cs="Calibri"/>
                <w:sz w:val="28"/>
                <w:szCs w:val="28"/>
              </w:rPr>
              <w:t xml:space="preserve">Survey Questions </w:t>
            </w:r>
          </w:p>
        </w:tc>
      </w:tr>
      <w:tr w14:paraId="5121A2ED" w14:textId="77777777" w:rsidTr="248AEB46">
        <w:tblPrEx>
          <w:tblW w:w="14492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62ECBC98" w14:textId="467728E0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low birth weight deliveries (&lt;2,500 grams)</w:t>
            </w:r>
          </w:p>
        </w:tc>
        <w:tc>
          <w:tcPr>
            <w:tcW w:w="4005" w:type="dxa"/>
          </w:tcPr>
          <w:p w:rsidR="340E4D94" w:rsidP="340E4D94" w14:paraId="6990D833" w14:textId="2CE1BEFF">
            <w:r w:rsidRPr="340E4D94">
              <w:rPr>
                <w:rFonts w:ascii="Calibri" w:eastAsia="Calibri" w:hAnsi="Calibri" w:cs="Calibri"/>
                <w:sz w:val="24"/>
                <w:szCs w:val="24"/>
              </w:rPr>
              <w:t>C2</w:t>
            </w:r>
          </w:p>
        </w:tc>
      </w:tr>
      <w:tr w14:paraId="5B9EC52C" w14:textId="77777777" w:rsidTr="248AEB46">
        <w:tblPrEx>
          <w:tblW w:w="14492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42753CBB" w14:textId="74E4BA84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preterm births (&lt;37 weeks)</w:t>
            </w:r>
          </w:p>
        </w:tc>
        <w:tc>
          <w:tcPr>
            <w:tcW w:w="4005" w:type="dxa"/>
          </w:tcPr>
          <w:p w:rsidR="340E4D94" w:rsidP="340E4D94" w14:paraId="70D1BAE9" w14:textId="4B257A7A">
            <w:r w:rsidRPr="340E4D94">
              <w:rPr>
                <w:rFonts w:ascii="Calibri" w:eastAsia="Calibri" w:hAnsi="Calibri" w:cs="Calibri"/>
                <w:sz w:val="24"/>
                <w:szCs w:val="24"/>
              </w:rPr>
              <w:t>C1</w:t>
            </w:r>
          </w:p>
        </w:tc>
      </w:tr>
      <w:tr w14:paraId="60BDD4D4" w14:textId="77777777" w:rsidTr="248AEB46">
        <w:tblPrEx>
          <w:tblW w:w="14492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061EFB46" w14:textId="1EC7EAC7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children, ages 1 through 17, who have decayed teeth or cavities in the past year</w:t>
            </w:r>
          </w:p>
        </w:tc>
        <w:tc>
          <w:tcPr>
            <w:tcW w:w="4005" w:type="dxa"/>
          </w:tcPr>
          <w:p w:rsidR="340E4D94" w:rsidP="340E4D94" w14:paraId="4EEADBF6" w14:textId="3806979F">
            <w:r w:rsidRPr="340E4D94">
              <w:rPr>
                <w:rFonts w:ascii="Calibri" w:eastAsia="Calibri" w:hAnsi="Calibri" w:cs="Calibri"/>
                <w:sz w:val="24"/>
                <w:szCs w:val="24"/>
              </w:rPr>
              <w:t>B3</w:t>
            </w:r>
          </w:p>
        </w:tc>
      </w:tr>
      <w:tr w14:paraId="78ECB587" w14:textId="77777777" w:rsidTr="248AEB46">
        <w:tblPrEx>
          <w:tblW w:w="14492" w:type="dxa"/>
          <w:tblLayout w:type="fixed"/>
          <w:tblLook w:val="06A0"/>
        </w:tblPrEx>
        <w:trPr>
          <w:trHeight w:val="945"/>
        </w:trPr>
        <w:tc>
          <w:tcPr>
            <w:tcW w:w="10487" w:type="dxa"/>
          </w:tcPr>
          <w:p w:rsidR="340E4D94" w:rsidP="340E4D94" w14:paraId="7AE94979" w14:textId="09DCCCBE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children with special health care needs (CSHCN), ages 0 through 17, who receive care in a well-functioning system</w:t>
            </w:r>
          </w:p>
        </w:tc>
        <w:tc>
          <w:tcPr>
            <w:tcW w:w="4005" w:type="dxa"/>
          </w:tcPr>
          <w:p w:rsidR="340E4D94" w:rsidRPr="00DB19A5" w:rsidP="340E4D94" w14:paraId="40D6C3D4" w14:textId="08DC64B3">
            <w:pPr>
              <w:rPr>
                <w:lang w:val="es-PR"/>
              </w:rPr>
            </w:pPr>
            <w:r w:rsidRPr="00DB19A5">
              <w:rPr>
                <w:rFonts w:ascii="Calibri" w:eastAsia="Calibri" w:hAnsi="Calibri" w:cs="Calibri"/>
                <w:sz w:val="24"/>
                <w:szCs w:val="24"/>
                <w:lang w:val="es-PR"/>
              </w:rPr>
              <w:t>D1, D7, D9, D10, E1, E2, E3, E4, E5, E6, E7, E8, F1, F3, F4, F5, F6, G1, G2, PR7, VI4</w:t>
            </w:r>
          </w:p>
        </w:tc>
      </w:tr>
      <w:tr w14:paraId="05424D3B" w14:textId="77777777" w:rsidTr="248AEB46">
        <w:tblPrEx>
          <w:tblW w:w="14492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59DFFE8B" w14:textId="3254AAD1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children, ages 3 through 17, with a mental/behavioral condition who receive treatment or counseling</w:t>
            </w:r>
          </w:p>
        </w:tc>
        <w:tc>
          <w:tcPr>
            <w:tcW w:w="4005" w:type="dxa"/>
          </w:tcPr>
          <w:p w:rsidR="340E4D94" w:rsidP="340E4D94" w14:paraId="7C8DC40B" w14:textId="1075B03F">
            <w:r w:rsidRPr="340E4D94">
              <w:rPr>
                <w:rFonts w:ascii="Calibri" w:eastAsia="Calibri" w:hAnsi="Calibri" w:cs="Calibri"/>
                <w:sz w:val="24"/>
                <w:szCs w:val="24"/>
              </w:rPr>
              <w:t>B5, D9</w:t>
            </w:r>
          </w:p>
        </w:tc>
      </w:tr>
      <w:tr w14:paraId="3E4D2C88" w14:textId="77777777" w:rsidTr="248AEB46">
        <w:tblPrEx>
          <w:tblW w:w="14492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6D160C49" w14:textId="1853F7D2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children, ages 0 through 17, in excellent or very good health</w:t>
            </w:r>
          </w:p>
        </w:tc>
        <w:tc>
          <w:tcPr>
            <w:tcW w:w="4005" w:type="dxa"/>
          </w:tcPr>
          <w:p w:rsidR="340E4D94" w:rsidP="340E4D94" w14:paraId="2A79F350" w14:textId="16024F29">
            <w:r w:rsidRPr="340E4D94">
              <w:rPr>
                <w:rFonts w:ascii="Calibri" w:eastAsia="Calibri" w:hAnsi="Calibri" w:cs="Calibri"/>
                <w:sz w:val="24"/>
                <w:szCs w:val="24"/>
              </w:rPr>
              <w:t>B1</w:t>
            </w:r>
          </w:p>
        </w:tc>
      </w:tr>
      <w:tr w14:paraId="09B3BE66" w14:textId="77777777" w:rsidTr="248AEB46">
        <w:tblPrEx>
          <w:tblW w:w="14492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59500C86" w14:textId="0A28D970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children, ages 2 through 4, and adolescents, ages 6 through 17, who are obese (BMI at or above the 95th percentile)</w:t>
            </w:r>
          </w:p>
        </w:tc>
        <w:tc>
          <w:tcPr>
            <w:tcW w:w="4005" w:type="dxa"/>
          </w:tcPr>
          <w:p w:rsidR="340E4D94" w:rsidP="340E4D94" w14:paraId="7354341D" w14:textId="0C578A5C">
            <w:r w:rsidRPr="340E4D94">
              <w:rPr>
                <w:rFonts w:ascii="Calibri" w:eastAsia="Calibri" w:hAnsi="Calibri" w:cs="Calibri"/>
                <w:sz w:val="24"/>
                <w:szCs w:val="24"/>
              </w:rPr>
              <w:t>D3, D4</w:t>
            </w:r>
          </w:p>
        </w:tc>
      </w:tr>
      <w:tr w14:paraId="72D8318A" w14:textId="77777777" w:rsidTr="248AEB46">
        <w:tblPrEx>
          <w:tblW w:w="14492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6DCB0C38" w14:textId="7E3DA271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women who experience postpartum depressive symptoms</w:t>
            </w:r>
          </w:p>
        </w:tc>
        <w:tc>
          <w:tcPr>
            <w:tcW w:w="4005" w:type="dxa"/>
          </w:tcPr>
          <w:p w:rsidR="340E4D94" w:rsidP="340E4D94" w14:paraId="316D8C0B" w14:textId="6C750AD7">
            <w:r w:rsidRPr="340E4D94">
              <w:rPr>
                <w:rFonts w:ascii="Calibri" w:eastAsia="Calibri" w:hAnsi="Calibri" w:cs="Calibri"/>
                <w:sz w:val="24"/>
                <w:szCs w:val="24"/>
              </w:rPr>
              <w:t>GM3, NM7</w:t>
            </w:r>
          </w:p>
        </w:tc>
      </w:tr>
      <w:tr w14:paraId="692EDF24" w14:textId="77777777" w:rsidTr="248AEB46">
        <w:tblPrEx>
          <w:tblW w:w="14492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7B270F82" w14:textId="4E978068">
            <w:r w:rsidRPr="340E4D94">
              <w:rPr>
                <w:rFonts w:ascii="Calibri" w:eastAsia="Calibri" w:hAnsi="Calibri" w:cs="Calibri"/>
                <w:sz w:val="24"/>
                <w:szCs w:val="24"/>
              </w:rPr>
              <w:t>Rate of hospitalization for non-fatal injury per 100,000 children ages 0–9 and adolescents ages 10–19</w:t>
            </w:r>
          </w:p>
        </w:tc>
        <w:tc>
          <w:tcPr>
            <w:tcW w:w="4005" w:type="dxa"/>
          </w:tcPr>
          <w:p w:rsidR="340E4D94" w:rsidP="340E4D94" w14:paraId="315E42DE" w14:textId="4A35074A">
            <w:r w:rsidRPr="340E4D94">
              <w:rPr>
                <w:rFonts w:ascii="Calibri" w:eastAsia="Calibri" w:hAnsi="Calibri" w:cs="Calibri"/>
                <w:sz w:val="24"/>
                <w:szCs w:val="24"/>
              </w:rPr>
              <w:t>D12</w:t>
            </w:r>
          </w:p>
        </w:tc>
      </w:tr>
      <w:tr w14:paraId="4A72DEA3" w14:textId="77777777" w:rsidTr="248AEB46">
        <w:tblPrEx>
          <w:tblW w:w="14492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25CEC605" w14:textId="3DF6CA5C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women, ages 18 through 44, in excellent or very good health</w:t>
            </w:r>
          </w:p>
        </w:tc>
        <w:tc>
          <w:tcPr>
            <w:tcW w:w="4005" w:type="dxa"/>
          </w:tcPr>
          <w:p w:rsidR="340E4D94" w:rsidP="340E4D94" w14:paraId="75BE853B" w14:textId="5C7A4CB8">
            <w:r w:rsidRPr="340E4D94">
              <w:rPr>
                <w:rFonts w:ascii="Calibri" w:eastAsia="Calibri" w:hAnsi="Calibri" w:cs="Calibri"/>
                <w:sz w:val="24"/>
                <w:szCs w:val="24"/>
              </w:rPr>
              <w:t>K1, K2, K7</w:t>
            </w:r>
          </w:p>
        </w:tc>
      </w:tr>
      <w:tr w14:paraId="713495A4" w14:textId="77777777" w:rsidTr="248AEB46">
        <w:tblPrEx>
          <w:tblW w:w="14492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2F8D418F" w14:textId="2C4A517E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children, ages 6 through 11, who have a behavioral or conduct disorder</w:t>
            </w:r>
          </w:p>
        </w:tc>
        <w:tc>
          <w:tcPr>
            <w:tcW w:w="4005" w:type="dxa"/>
          </w:tcPr>
          <w:p w:rsidR="340E4D94" w:rsidP="340E4D94" w14:paraId="33BA7F82" w14:textId="46C041D2">
            <w:r w:rsidRPr="340E4D94">
              <w:rPr>
                <w:rFonts w:ascii="Calibri" w:eastAsia="Calibri" w:hAnsi="Calibri" w:cs="Calibri"/>
                <w:sz w:val="24"/>
                <w:szCs w:val="24"/>
              </w:rPr>
              <w:t>B5k</w:t>
            </w:r>
          </w:p>
        </w:tc>
      </w:tr>
      <w:tr w14:paraId="132C9251" w14:textId="77777777" w:rsidTr="248AEB46">
        <w:tblPrEx>
          <w:tblW w:w="14492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0B50A449" w14:textId="472AA635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adolescents, ages 12 through 17, who have depression or anxiety</w:t>
            </w:r>
          </w:p>
        </w:tc>
        <w:tc>
          <w:tcPr>
            <w:tcW w:w="4005" w:type="dxa"/>
          </w:tcPr>
          <w:p w:rsidR="340E4D94" w:rsidP="340E4D94" w14:paraId="7327CF82" w14:textId="5CD85DC3">
            <w:r w:rsidRPr="340E4D94">
              <w:rPr>
                <w:rFonts w:ascii="Calibri" w:eastAsia="Calibri" w:hAnsi="Calibri" w:cs="Calibri"/>
                <w:sz w:val="24"/>
                <w:szCs w:val="24"/>
              </w:rPr>
              <w:t>B5f, B5g</w:t>
            </w:r>
          </w:p>
        </w:tc>
      </w:tr>
    </w:tbl>
    <w:p w:rsidR="002335EE" w14:paraId="6D89C516" w14:textId="77777777">
      <w:r>
        <w:br w:type="page"/>
      </w:r>
    </w:p>
    <w:tbl>
      <w:tblPr>
        <w:tblStyle w:val="GridTable4Accent5"/>
        <w:tblW w:w="14485" w:type="dxa"/>
        <w:tblLayout w:type="fixed"/>
        <w:tblLook w:val="06A0"/>
      </w:tblPr>
      <w:tblGrid>
        <w:gridCol w:w="10487"/>
        <w:gridCol w:w="3998"/>
      </w:tblGrid>
      <w:tr w14:paraId="77B5D5F9" w14:textId="77777777" w:rsidTr="0065490C">
        <w:tblPrEx>
          <w:tblW w:w="14485" w:type="dxa"/>
          <w:tblLayout w:type="fixed"/>
          <w:tblLook w:val="06A0"/>
        </w:tblPrEx>
        <w:trPr>
          <w:trHeight w:val="503"/>
          <w:tblHeader/>
        </w:trPr>
        <w:tc>
          <w:tcPr>
            <w:tcW w:w="10487" w:type="dxa"/>
          </w:tcPr>
          <w:p w:rsidR="340E4D94" w:rsidP="70708AFE" w14:paraId="0D3B1C47" w14:textId="0382DC21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8"/>
                <w:szCs w:val="28"/>
              </w:rPr>
            </w:pPr>
            <w:r w:rsidRPr="70708AFE">
              <w:rPr>
                <w:rFonts w:ascii="Calibri" w:eastAsia="Calibri" w:hAnsi="Calibri" w:cs="Calibri"/>
                <w:sz w:val="28"/>
                <w:szCs w:val="28"/>
              </w:rPr>
              <w:t xml:space="preserve">National Performance Measure </w:t>
            </w:r>
          </w:p>
        </w:tc>
        <w:tc>
          <w:tcPr>
            <w:tcW w:w="3998" w:type="dxa"/>
          </w:tcPr>
          <w:p w:rsidR="340E4D94" w:rsidP="340E4D94" w14:paraId="11A5DCAC" w14:textId="39F41253">
            <w:pPr>
              <w:jc w:val="center"/>
            </w:pPr>
            <w:r w:rsidRPr="340E4D94">
              <w:rPr>
                <w:rFonts w:ascii="Calibri" w:eastAsia="Calibri" w:hAnsi="Calibri" w:cs="Calibri"/>
                <w:sz w:val="28"/>
                <w:szCs w:val="28"/>
              </w:rPr>
              <w:t xml:space="preserve">Survey Questions  </w:t>
            </w:r>
          </w:p>
        </w:tc>
      </w:tr>
      <w:tr w14:paraId="59EB226D" w14:textId="77777777" w:rsidTr="0065490C">
        <w:tblPrEx>
          <w:tblW w:w="14485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3CAF3A5E" w14:textId="25C50302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infants who are ever breastfed</w:t>
            </w:r>
          </w:p>
        </w:tc>
        <w:tc>
          <w:tcPr>
            <w:tcW w:w="3998" w:type="dxa"/>
          </w:tcPr>
          <w:p w:rsidR="340E4D94" w:rsidP="340E4D94" w14:paraId="46AFDE69" w14:textId="439B54DB">
            <w:r w:rsidRPr="340E4D94">
              <w:rPr>
                <w:rFonts w:ascii="Calibri" w:eastAsia="Calibri" w:hAnsi="Calibri" w:cs="Calibri"/>
                <w:sz w:val="24"/>
                <w:szCs w:val="24"/>
              </w:rPr>
              <w:t>C5</w:t>
            </w:r>
          </w:p>
        </w:tc>
      </w:tr>
      <w:tr w14:paraId="7BC9ADAB" w14:textId="77777777" w:rsidTr="0065490C">
        <w:tblPrEx>
          <w:tblW w:w="14485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1EBF413A" w14:textId="69A6DA14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infants placed to sleep on their backs</w:t>
            </w:r>
          </w:p>
        </w:tc>
        <w:tc>
          <w:tcPr>
            <w:tcW w:w="3998" w:type="dxa"/>
          </w:tcPr>
          <w:p w:rsidR="340E4D94" w:rsidP="340E4D94" w14:paraId="4275A3A5" w14:textId="422BBE7C">
            <w:r w:rsidRPr="340E4D94">
              <w:rPr>
                <w:rFonts w:ascii="Calibri" w:eastAsia="Calibri" w:hAnsi="Calibri" w:cs="Calibri"/>
                <w:sz w:val="24"/>
                <w:szCs w:val="24"/>
              </w:rPr>
              <w:t>C4</w:t>
            </w:r>
          </w:p>
        </w:tc>
      </w:tr>
      <w:tr w14:paraId="49C1CED8" w14:textId="77777777" w:rsidTr="0065490C">
        <w:tblPrEx>
          <w:tblW w:w="14485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2DD9A8C1" w14:textId="332E643F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children, ages 9 through 35 months, who received a developmental screening using a parent-completed screening tool in the past year</w:t>
            </w:r>
          </w:p>
        </w:tc>
        <w:tc>
          <w:tcPr>
            <w:tcW w:w="3998" w:type="dxa"/>
          </w:tcPr>
          <w:p w:rsidR="340E4D94" w:rsidP="340E4D94" w14:paraId="4E965429" w14:textId="4AB4520F">
            <w:r w:rsidRPr="340E4D94">
              <w:rPr>
                <w:rFonts w:ascii="Calibri" w:eastAsia="Calibri" w:hAnsi="Calibri" w:cs="Calibri"/>
                <w:sz w:val="24"/>
                <w:szCs w:val="24"/>
              </w:rPr>
              <w:t>D6</w:t>
            </w:r>
          </w:p>
        </w:tc>
      </w:tr>
      <w:tr w14:paraId="329A2401" w14:textId="77777777" w:rsidTr="0065490C">
        <w:tblPrEx>
          <w:tblW w:w="14485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586F5447" w14:textId="456C9F9C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children ages 6–11 who are physically active at least 60 min per day</w:t>
            </w:r>
          </w:p>
        </w:tc>
        <w:tc>
          <w:tcPr>
            <w:tcW w:w="3998" w:type="dxa"/>
          </w:tcPr>
          <w:p w:rsidR="340E4D94" w:rsidP="340E4D94" w14:paraId="454A0660" w14:textId="5DDAC804">
            <w:r w:rsidRPr="340E4D94">
              <w:rPr>
                <w:rFonts w:ascii="Calibri" w:eastAsia="Calibri" w:hAnsi="Calibri" w:cs="Calibri"/>
                <w:sz w:val="24"/>
                <w:szCs w:val="24"/>
              </w:rPr>
              <w:t>H10</w:t>
            </w:r>
          </w:p>
        </w:tc>
      </w:tr>
      <w:tr w14:paraId="4F7DA068" w14:textId="77777777" w:rsidTr="0065490C">
        <w:tblPrEx>
          <w:tblW w:w="14485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23DA18F4" w14:textId="0CB60220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adolescents with and without special health care needs, ages 12 through 17, who are bullied or who bully others</w:t>
            </w:r>
          </w:p>
        </w:tc>
        <w:tc>
          <w:tcPr>
            <w:tcW w:w="3998" w:type="dxa"/>
          </w:tcPr>
          <w:p w:rsidR="340E4D94" w:rsidP="340E4D94" w14:paraId="2B216927" w14:textId="36ACE9AC">
            <w:r w:rsidRPr="340E4D94">
              <w:rPr>
                <w:rFonts w:ascii="Calibri" w:eastAsia="Calibri" w:hAnsi="Calibri" w:cs="Calibri"/>
                <w:sz w:val="24"/>
                <w:szCs w:val="24"/>
              </w:rPr>
              <w:t xml:space="preserve">H7, H8 </w:t>
            </w:r>
          </w:p>
        </w:tc>
      </w:tr>
      <w:tr w14:paraId="28A885AB" w14:textId="77777777" w:rsidTr="0065490C">
        <w:tblPrEx>
          <w:tblW w:w="14485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7164EBF0" w14:textId="7D93BD3A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adolescents, ages 12–17, with a preventive medical visit in the past year</w:t>
            </w:r>
          </w:p>
        </w:tc>
        <w:tc>
          <w:tcPr>
            <w:tcW w:w="3998" w:type="dxa"/>
          </w:tcPr>
          <w:p w:rsidR="340E4D94" w:rsidP="340E4D94" w14:paraId="6566DF50" w14:textId="48FCA6B2">
            <w:r w:rsidRPr="340E4D94">
              <w:rPr>
                <w:rFonts w:ascii="Calibri" w:eastAsia="Calibri" w:hAnsi="Calibri" w:cs="Calibri"/>
                <w:sz w:val="24"/>
                <w:szCs w:val="24"/>
              </w:rPr>
              <w:t>D1</w:t>
            </w:r>
          </w:p>
        </w:tc>
      </w:tr>
      <w:tr w14:paraId="7C3AC637" w14:textId="77777777" w:rsidTr="0065490C">
        <w:tblPrEx>
          <w:tblW w:w="14485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3FDCA640" w14:textId="58D75C52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women who had a dental visit during pregnancy</w:t>
            </w:r>
          </w:p>
        </w:tc>
        <w:tc>
          <w:tcPr>
            <w:tcW w:w="3998" w:type="dxa"/>
          </w:tcPr>
          <w:p w:rsidR="340E4D94" w:rsidP="340E4D94" w14:paraId="7AD6F24E" w14:textId="1F8625B4">
            <w:r w:rsidRPr="340E4D94">
              <w:rPr>
                <w:rFonts w:ascii="Calibri" w:eastAsia="Calibri" w:hAnsi="Calibri" w:cs="Calibri"/>
                <w:sz w:val="24"/>
                <w:szCs w:val="24"/>
              </w:rPr>
              <w:t>L1</w:t>
            </w:r>
          </w:p>
        </w:tc>
      </w:tr>
      <w:tr w14:paraId="260F0CE5" w14:textId="77777777" w:rsidTr="0065490C">
        <w:tblPrEx>
          <w:tblW w:w="14485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544A5CFB" w14:textId="1D7D5FC8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children, ages 1 through 17, who had a preventive dental visit in the past year</w:t>
            </w:r>
          </w:p>
        </w:tc>
        <w:tc>
          <w:tcPr>
            <w:tcW w:w="3998" w:type="dxa"/>
          </w:tcPr>
          <w:p w:rsidR="340E4D94" w:rsidP="340E4D94" w14:paraId="7CBE3AFE" w14:textId="28BA6CDB">
            <w:r w:rsidRPr="340E4D94">
              <w:rPr>
                <w:rFonts w:ascii="Calibri" w:eastAsia="Calibri" w:hAnsi="Calibri" w:cs="Calibri"/>
                <w:sz w:val="24"/>
                <w:szCs w:val="24"/>
              </w:rPr>
              <w:t>D9</w:t>
            </w:r>
          </w:p>
        </w:tc>
      </w:tr>
      <w:tr w14:paraId="5BF36303" w14:textId="77777777" w:rsidTr="0065490C">
        <w:tblPrEx>
          <w:tblW w:w="14485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639F74AE" w14:textId="697E5052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women who attended a postpartum checkup within 12 weeks after giving birth</w:t>
            </w:r>
          </w:p>
        </w:tc>
        <w:tc>
          <w:tcPr>
            <w:tcW w:w="3998" w:type="dxa"/>
          </w:tcPr>
          <w:p w:rsidR="340E4D94" w:rsidP="340E4D94" w14:paraId="560187DC" w14:textId="299433F4">
            <w:r w:rsidRPr="340E4D94">
              <w:rPr>
                <w:rFonts w:ascii="Calibri" w:eastAsia="Calibri" w:hAnsi="Calibri" w:cs="Calibri"/>
                <w:sz w:val="24"/>
                <w:szCs w:val="24"/>
              </w:rPr>
              <w:t>GM2, NM8</w:t>
            </w:r>
          </w:p>
        </w:tc>
      </w:tr>
      <w:tr w14:paraId="1C49BA27" w14:textId="77777777" w:rsidTr="0065490C">
        <w:tblPrEx>
          <w:tblW w:w="14485" w:type="dxa"/>
          <w:tblLayout w:type="fixed"/>
          <w:tblLook w:val="06A0"/>
        </w:tblPrEx>
        <w:trPr>
          <w:trHeight w:val="375"/>
        </w:trPr>
        <w:tc>
          <w:tcPr>
            <w:tcW w:w="10487" w:type="dxa"/>
          </w:tcPr>
          <w:p w:rsidR="65794927" w:rsidP="57CC9140" w14:paraId="45E6F751" w14:textId="457CD66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7CC9140">
              <w:rPr>
                <w:rFonts w:ascii="Calibri" w:eastAsia="Calibri" w:hAnsi="Calibri" w:cs="Calibri"/>
                <w:sz w:val="24"/>
                <w:szCs w:val="24"/>
              </w:rPr>
              <w:t>Percent of children, ages 0 through 11, whose households were food sufficient in the past year</w:t>
            </w:r>
          </w:p>
        </w:tc>
        <w:tc>
          <w:tcPr>
            <w:tcW w:w="3998" w:type="dxa"/>
          </w:tcPr>
          <w:p w:rsidR="65794927" w:rsidP="57CC9140" w14:paraId="4F0FC41A" w14:textId="24A203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7CC9140">
              <w:rPr>
                <w:rFonts w:ascii="Calibri" w:eastAsia="Calibri" w:hAnsi="Calibri" w:cs="Calibri"/>
                <w:sz w:val="24"/>
                <w:szCs w:val="24"/>
              </w:rPr>
              <w:t>J6</w:t>
            </w:r>
          </w:p>
        </w:tc>
      </w:tr>
      <w:tr w14:paraId="590FDA55" w14:textId="77777777" w:rsidTr="0065490C">
        <w:tblPrEx>
          <w:tblW w:w="14485" w:type="dxa"/>
          <w:tblLayout w:type="fixed"/>
          <w:tblLook w:val="06A0"/>
        </w:tblPrEx>
        <w:trPr>
          <w:trHeight w:val="375"/>
        </w:trPr>
        <w:tc>
          <w:tcPr>
            <w:tcW w:w="10487" w:type="dxa"/>
          </w:tcPr>
          <w:p w:rsidR="57CC9140" w:rsidP="57CC9140" w14:paraId="49F86858" w14:textId="78C1CCC7">
            <w:pPr>
              <w:spacing w:line="259" w:lineRule="auto"/>
            </w:pPr>
            <w:r w:rsidRPr="57CC9140">
              <w:rPr>
                <w:rFonts w:ascii="Calibri" w:eastAsia="Calibri" w:hAnsi="Calibri" w:cs="Calibri"/>
                <w:sz w:val="24"/>
                <w:szCs w:val="24"/>
              </w:rPr>
              <w:t xml:space="preserve">Percent of </w:t>
            </w:r>
            <w:r w:rsidRPr="57CC9140" w:rsidR="1B637B31">
              <w:rPr>
                <w:rFonts w:ascii="Calibri" w:eastAsia="Calibri" w:hAnsi="Calibri" w:cs="Calibri"/>
                <w:sz w:val="24"/>
                <w:szCs w:val="24"/>
              </w:rPr>
              <w:t>adolescents, ages 12 through 17, who receive needed mental health treatment or counseling</w:t>
            </w:r>
          </w:p>
        </w:tc>
        <w:tc>
          <w:tcPr>
            <w:tcW w:w="3998" w:type="dxa"/>
          </w:tcPr>
          <w:p w:rsidR="1B637B31" w:rsidP="57CC9140" w14:paraId="03C7EA40" w14:textId="50F6B7DD">
            <w:pPr>
              <w:spacing w:line="259" w:lineRule="auto"/>
            </w:pPr>
            <w:r w:rsidRPr="57CC9140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57CC9140" w:rsidR="704F93D5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</w:tr>
      <w:tr w14:paraId="70AA5F1A" w14:textId="77777777" w:rsidTr="0065490C">
        <w:tblPrEx>
          <w:tblW w:w="14485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4072A592" w14:textId="2AEB5570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children with and without special health care needs, ages 0 through 17, who have a personal doctor or nurse</w:t>
            </w:r>
          </w:p>
        </w:tc>
        <w:tc>
          <w:tcPr>
            <w:tcW w:w="3998" w:type="dxa"/>
          </w:tcPr>
          <w:p w:rsidR="340E4D94" w:rsidP="340E4D94" w14:paraId="04E2C1AB" w14:textId="024CBF45">
            <w:r w:rsidRPr="340E4D94">
              <w:rPr>
                <w:rFonts w:ascii="Calibri" w:eastAsia="Calibri" w:hAnsi="Calibri" w:cs="Calibri"/>
                <w:sz w:val="24"/>
                <w:szCs w:val="24"/>
              </w:rPr>
              <w:t>E1</w:t>
            </w:r>
          </w:p>
        </w:tc>
      </w:tr>
      <w:tr w14:paraId="56BD62FC" w14:textId="77777777" w:rsidTr="0065490C">
        <w:tblPrEx>
          <w:tblW w:w="14485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3032EA56" w14:textId="26568962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children with and without special health care needs, ages 0 through 17, who have a usual source of sick care</w:t>
            </w:r>
          </w:p>
        </w:tc>
        <w:tc>
          <w:tcPr>
            <w:tcW w:w="3998" w:type="dxa"/>
          </w:tcPr>
          <w:p w:rsidR="340E4D94" w:rsidP="340E4D94" w14:paraId="0B42C2F1" w14:textId="58FDEF75">
            <w:r w:rsidRPr="340E4D94">
              <w:rPr>
                <w:rFonts w:ascii="Calibri" w:eastAsia="Calibri" w:hAnsi="Calibri" w:cs="Calibri"/>
                <w:sz w:val="24"/>
                <w:szCs w:val="24"/>
              </w:rPr>
              <w:t>D7</w:t>
            </w:r>
          </w:p>
        </w:tc>
      </w:tr>
      <w:tr w14:paraId="3EDC7832" w14:textId="77777777" w:rsidTr="0065490C">
        <w:tblPrEx>
          <w:tblW w:w="14485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0EB4B1D0" w14:textId="7BB82F39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children with and without special health care needs, ages 0 through 17, who have family centered care</w:t>
            </w:r>
          </w:p>
        </w:tc>
        <w:tc>
          <w:tcPr>
            <w:tcW w:w="3998" w:type="dxa"/>
          </w:tcPr>
          <w:p w:rsidR="340E4D94" w:rsidP="340E4D94" w14:paraId="38709288" w14:textId="783BB76B">
            <w:r w:rsidRPr="340E4D94">
              <w:rPr>
                <w:rFonts w:ascii="Calibri" w:eastAsia="Calibri" w:hAnsi="Calibri" w:cs="Calibri"/>
                <w:sz w:val="24"/>
                <w:szCs w:val="24"/>
              </w:rPr>
              <w:t>D1, E3</w:t>
            </w:r>
          </w:p>
        </w:tc>
      </w:tr>
      <w:tr w14:paraId="70426130" w14:textId="77777777" w:rsidTr="0065490C">
        <w:tblPrEx>
          <w:tblW w:w="14485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3B20DA1A" w14:textId="701EE05E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children with and without special health care needs, ages 0 through 17, who receive needed referrals</w:t>
            </w:r>
          </w:p>
        </w:tc>
        <w:tc>
          <w:tcPr>
            <w:tcW w:w="3998" w:type="dxa"/>
          </w:tcPr>
          <w:p w:rsidR="340E4D94" w:rsidP="340E4D94" w14:paraId="082AFBB9" w14:textId="261EAA33">
            <w:r w:rsidRPr="340E4D94">
              <w:rPr>
                <w:rFonts w:ascii="Calibri" w:eastAsia="Calibri" w:hAnsi="Calibri" w:cs="Calibri"/>
                <w:sz w:val="24"/>
                <w:szCs w:val="24"/>
              </w:rPr>
              <w:t>E2</w:t>
            </w:r>
          </w:p>
        </w:tc>
      </w:tr>
      <w:tr w14:paraId="2AFC9FC9" w14:textId="77777777" w:rsidTr="0065490C">
        <w:tblPrEx>
          <w:tblW w:w="14485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4C466E12" w14:textId="22F308AA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children with and without special health care needs, ages 0 through 17, who receive needed care coordination</w:t>
            </w:r>
          </w:p>
        </w:tc>
        <w:tc>
          <w:tcPr>
            <w:tcW w:w="3998" w:type="dxa"/>
          </w:tcPr>
          <w:p w:rsidR="340E4D94" w:rsidP="340E4D94" w14:paraId="687FEBCE" w14:textId="7C6A997E">
            <w:r w:rsidRPr="340E4D94">
              <w:rPr>
                <w:rFonts w:ascii="Calibri" w:eastAsia="Calibri" w:hAnsi="Calibri" w:cs="Calibri"/>
                <w:sz w:val="24"/>
                <w:szCs w:val="24"/>
              </w:rPr>
              <w:t>D1, E4, E6</w:t>
            </w:r>
          </w:p>
        </w:tc>
      </w:tr>
      <w:tr w14:paraId="75ACA55E" w14:textId="77777777" w:rsidTr="0065490C">
        <w:tblPrEx>
          <w:tblW w:w="14485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4C94D982" w14:textId="250806AD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children with and without special health care needs, ages 0 through 17, who have a medical home</w:t>
            </w:r>
          </w:p>
        </w:tc>
        <w:tc>
          <w:tcPr>
            <w:tcW w:w="3998" w:type="dxa"/>
          </w:tcPr>
          <w:p w:rsidR="340E4D94" w:rsidP="340E4D94" w14:paraId="0D4B6701" w14:textId="59E95928">
            <w:r w:rsidRPr="340E4D94">
              <w:rPr>
                <w:rFonts w:ascii="Calibri" w:eastAsia="Calibri" w:hAnsi="Calibri" w:cs="Calibri"/>
                <w:sz w:val="24"/>
                <w:szCs w:val="24"/>
              </w:rPr>
              <w:t>D1, D7, E1, E2, E3, E4, E5, E6</w:t>
            </w:r>
          </w:p>
        </w:tc>
      </w:tr>
      <w:tr w14:paraId="5FC51E01" w14:textId="77777777" w:rsidTr="0065490C">
        <w:tblPrEx>
          <w:tblW w:w="14485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7078C87F" w14:textId="1CF5E976">
            <w:r w:rsidRPr="340E4D94">
              <w:rPr>
                <w:rFonts w:ascii="Calibri" w:eastAsia="Calibri" w:hAnsi="Calibri" w:cs="Calibri"/>
                <w:sz w:val="24"/>
                <w:szCs w:val="24"/>
              </w:rPr>
              <w:t>Percent of adolescents with and without special health care needs, ages 12 through 17, who received services to prepare for the transitions to adult health care</w:t>
            </w:r>
          </w:p>
        </w:tc>
        <w:tc>
          <w:tcPr>
            <w:tcW w:w="3998" w:type="dxa"/>
          </w:tcPr>
          <w:p w:rsidR="340E4D94" w:rsidP="340E4D94" w14:paraId="0B2B48C9" w14:textId="134357B0">
            <w:r w:rsidRPr="340E4D94">
              <w:rPr>
                <w:rFonts w:ascii="Calibri" w:eastAsia="Calibri" w:hAnsi="Calibri" w:cs="Calibri"/>
                <w:sz w:val="24"/>
                <w:szCs w:val="24"/>
              </w:rPr>
              <w:t>E7, E8</w:t>
            </w:r>
          </w:p>
        </w:tc>
      </w:tr>
      <w:tr w14:paraId="14E373DD" w14:textId="77777777" w:rsidTr="0065490C">
        <w:tblPrEx>
          <w:tblW w:w="14485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5728CA29" w14:textId="55660D45">
            <w:r w:rsidRPr="340E4D94">
              <w:rPr>
                <w:rFonts w:ascii="Calibri" w:eastAsia="Calibri" w:hAnsi="Calibri" w:cs="Calibri"/>
                <w:sz w:val="24"/>
                <w:szCs w:val="24"/>
              </w:rPr>
              <w:t xml:space="preserve">Percent of pregnant women who receive prenatal care beginning in the first trimester </w:t>
            </w:r>
          </w:p>
        </w:tc>
        <w:tc>
          <w:tcPr>
            <w:tcW w:w="3998" w:type="dxa"/>
          </w:tcPr>
          <w:p w:rsidR="340E4D94" w:rsidP="340E4D94" w14:paraId="3AE8C4DD" w14:textId="11EB050C">
            <w:r w:rsidRPr="340E4D94">
              <w:rPr>
                <w:rFonts w:ascii="Calibri" w:eastAsia="Calibri" w:hAnsi="Calibri" w:cs="Calibri"/>
                <w:sz w:val="24"/>
                <w:szCs w:val="24"/>
              </w:rPr>
              <w:t xml:space="preserve">AS1, AS2, NM1, VI10, VI11  </w:t>
            </w:r>
          </w:p>
        </w:tc>
      </w:tr>
      <w:tr w14:paraId="51F316D1" w14:textId="77777777" w:rsidTr="0065490C">
        <w:tblPrEx>
          <w:tblW w:w="14485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2098405F" w14:textId="67BB8E71">
            <w:r w:rsidRPr="340E4D94">
              <w:rPr>
                <w:rFonts w:ascii="Calibri" w:eastAsia="Calibri" w:hAnsi="Calibri" w:cs="Calibri"/>
                <w:sz w:val="24"/>
                <w:szCs w:val="24"/>
              </w:rPr>
              <w:t xml:space="preserve">Percent of children, ages 0 through 17, without health insurance </w:t>
            </w:r>
          </w:p>
        </w:tc>
        <w:tc>
          <w:tcPr>
            <w:tcW w:w="3998" w:type="dxa"/>
          </w:tcPr>
          <w:p w:rsidR="340E4D94" w:rsidP="340E4D94" w14:paraId="50447011" w14:textId="20DAC4A1">
            <w:r w:rsidRPr="340E4D94">
              <w:rPr>
                <w:rFonts w:ascii="Calibri" w:eastAsia="Calibri" w:hAnsi="Calibri" w:cs="Calibri"/>
                <w:sz w:val="24"/>
                <w:szCs w:val="24"/>
              </w:rPr>
              <w:t xml:space="preserve">F1, F2, F3  </w:t>
            </w:r>
          </w:p>
        </w:tc>
      </w:tr>
      <w:tr w14:paraId="0E745A0F" w14:textId="77777777" w:rsidTr="0065490C">
        <w:tblPrEx>
          <w:tblW w:w="14485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2B4FC6B2" w14:textId="7E9AC83F">
            <w:r w:rsidRPr="340E4D94">
              <w:rPr>
                <w:rFonts w:ascii="Calibri" w:eastAsia="Calibri" w:hAnsi="Calibri" w:cs="Calibri"/>
                <w:sz w:val="24"/>
                <w:szCs w:val="24"/>
              </w:rPr>
              <w:t xml:space="preserve">Percent of children, ages 0 through 17, who were not able to obtain needed health care in the last year </w:t>
            </w:r>
          </w:p>
        </w:tc>
        <w:tc>
          <w:tcPr>
            <w:tcW w:w="3998" w:type="dxa"/>
          </w:tcPr>
          <w:p w:rsidR="340E4D94" w:rsidP="340E4D94" w14:paraId="0474DB80" w14:textId="7DCA95D7">
            <w:r w:rsidRPr="340E4D94">
              <w:rPr>
                <w:rFonts w:ascii="Calibri" w:eastAsia="Calibri" w:hAnsi="Calibri" w:cs="Calibri"/>
                <w:sz w:val="24"/>
                <w:szCs w:val="24"/>
              </w:rPr>
              <w:t xml:space="preserve">D10 </w:t>
            </w:r>
          </w:p>
        </w:tc>
      </w:tr>
      <w:tr w14:paraId="50DAF71F" w14:textId="77777777" w:rsidTr="0065490C">
        <w:tblPrEx>
          <w:tblW w:w="14485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159BD38B" w14:textId="222FFC1C">
            <w:pPr>
              <w:pStyle w:val="Default"/>
            </w:pPr>
            <w:r w:rsidRPr="340E4D94">
              <w:rPr>
                <w:rFonts w:ascii="Calibri" w:eastAsia="Calibri" w:hAnsi="Calibri" w:cs="Calibri"/>
              </w:rPr>
              <w:t xml:space="preserve">Percent of women, ages 18 through 44, with a preventive medical visit in the past year  </w:t>
            </w:r>
          </w:p>
        </w:tc>
        <w:tc>
          <w:tcPr>
            <w:tcW w:w="3998" w:type="dxa"/>
          </w:tcPr>
          <w:p w:rsidR="340E4D94" w:rsidP="340E4D94" w14:paraId="1FE2F0B6" w14:textId="0E6BD917">
            <w:r w:rsidRPr="340E4D94">
              <w:rPr>
                <w:rFonts w:ascii="Calibri" w:eastAsia="Calibri" w:hAnsi="Calibri" w:cs="Calibri"/>
                <w:sz w:val="24"/>
                <w:szCs w:val="24"/>
              </w:rPr>
              <w:t>L1</w:t>
            </w:r>
          </w:p>
        </w:tc>
      </w:tr>
      <w:tr w14:paraId="64670B75" w14:textId="77777777" w:rsidTr="0065490C">
        <w:tblPrEx>
          <w:tblW w:w="14485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2308F62F" w14:textId="261C1091">
            <w:pPr>
              <w:pStyle w:val="Default"/>
            </w:pPr>
            <w:r w:rsidRPr="340E4D94">
              <w:rPr>
                <w:rFonts w:ascii="Calibri" w:eastAsia="Calibri" w:hAnsi="Calibri" w:cs="Calibri"/>
              </w:rPr>
              <w:t xml:space="preserve">Percent of adolescents, ages 12 through 17, who are physically active at least 60 minutes per day </w:t>
            </w:r>
          </w:p>
        </w:tc>
        <w:tc>
          <w:tcPr>
            <w:tcW w:w="3998" w:type="dxa"/>
          </w:tcPr>
          <w:p w:rsidR="340E4D94" w:rsidP="340E4D94" w14:paraId="2165FD0D" w14:textId="5D3595AE">
            <w:r w:rsidRPr="340E4D94">
              <w:rPr>
                <w:rFonts w:ascii="Calibri" w:eastAsia="Calibri" w:hAnsi="Calibri" w:cs="Calibri"/>
                <w:sz w:val="24"/>
                <w:szCs w:val="24"/>
              </w:rPr>
              <w:t>H8</w:t>
            </w:r>
          </w:p>
        </w:tc>
      </w:tr>
      <w:tr w14:paraId="1E077156" w14:textId="77777777" w:rsidTr="0065490C">
        <w:tblPrEx>
          <w:tblW w:w="14485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4B985286" w14:textId="51E15978">
            <w:pPr>
              <w:pStyle w:val="Default"/>
            </w:pPr>
            <w:r w:rsidRPr="340E4D94">
              <w:rPr>
                <w:rFonts w:ascii="Calibri" w:eastAsia="Calibri" w:hAnsi="Calibri" w:cs="Calibri"/>
              </w:rPr>
              <w:t>Percent of women who smoke during pregnancy</w:t>
            </w:r>
          </w:p>
        </w:tc>
        <w:tc>
          <w:tcPr>
            <w:tcW w:w="3998" w:type="dxa"/>
          </w:tcPr>
          <w:p w:rsidR="340E4D94" w:rsidP="340E4D94" w14:paraId="793C8139" w14:textId="0C1AC9A7">
            <w:r w:rsidRPr="340E4D94">
              <w:rPr>
                <w:rFonts w:ascii="Calibri" w:eastAsia="Calibri" w:hAnsi="Calibri" w:cs="Calibri"/>
                <w:sz w:val="24"/>
                <w:szCs w:val="24"/>
              </w:rPr>
              <w:t>L7, L18</w:t>
            </w:r>
          </w:p>
        </w:tc>
      </w:tr>
      <w:tr w14:paraId="239FD2B4" w14:textId="77777777" w:rsidTr="0065490C">
        <w:tblPrEx>
          <w:tblW w:w="14485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2FF1F8F5" w14:textId="3783047A">
            <w:pPr>
              <w:pStyle w:val="Default"/>
            </w:pPr>
            <w:r w:rsidRPr="340E4D94">
              <w:rPr>
                <w:rFonts w:ascii="Calibri" w:eastAsia="Calibri" w:hAnsi="Calibri" w:cs="Calibri"/>
              </w:rPr>
              <w:t xml:space="preserve">Percent of children, ages 0 through 17, who live in households where someone smokes </w:t>
            </w:r>
          </w:p>
        </w:tc>
        <w:tc>
          <w:tcPr>
            <w:tcW w:w="3998" w:type="dxa"/>
          </w:tcPr>
          <w:p w:rsidR="340E4D94" w:rsidP="340E4D94" w14:paraId="6C11B787" w14:textId="5B3E4FA6">
            <w:r w:rsidRPr="340E4D94">
              <w:rPr>
                <w:rFonts w:ascii="Calibri" w:eastAsia="Calibri" w:hAnsi="Calibri" w:cs="Calibri"/>
                <w:sz w:val="24"/>
                <w:szCs w:val="24"/>
              </w:rPr>
              <w:t>J1, J2</w:t>
            </w:r>
          </w:p>
        </w:tc>
      </w:tr>
      <w:tr w14:paraId="2F54AD26" w14:textId="77777777" w:rsidTr="0065490C">
        <w:tblPrEx>
          <w:tblW w:w="14485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1A55C34E" w14:textId="0E175A38">
            <w:pPr>
              <w:pStyle w:val="Default"/>
            </w:pPr>
            <w:r w:rsidRPr="340E4D94">
              <w:rPr>
                <w:rFonts w:ascii="Calibri" w:eastAsia="Calibri" w:hAnsi="Calibri" w:cs="Calibri"/>
              </w:rPr>
              <w:t xml:space="preserve">Percent of children, ages 0 through 17, who are continuously and adequately insured </w:t>
            </w:r>
          </w:p>
        </w:tc>
        <w:tc>
          <w:tcPr>
            <w:tcW w:w="3998" w:type="dxa"/>
          </w:tcPr>
          <w:p w:rsidR="340E4D94" w:rsidP="340E4D94" w14:paraId="72845E2E" w14:textId="3AF7A470">
            <w:r w:rsidRPr="340E4D94">
              <w:rPr>
                <w:rFonts w:ascii="Calibri" w:eastAsia="Calibri" w:hAnsi="Calibri" w:cs="Calibri"/>
                <w:sz w:val="24"/>
                <w:szCs w:val="24"/>
              </w:rPr>
              <w:t>F1, F3, F4, F5, F6, G1, G2</w:t>
            </w:r>
          </w:p>
        </w:tc>
      </w:tr>
    </w:tbl>
    <w:p w:rsidR="00CE7446" w14:paraId="18B3A0B9" w14:textId="2F0FA6FC"/>
    <w:tbl>
      <w:tblPr>
        <w:tblStyle w:val="GridTable4Accent6"/>
        <w:tblW w:w="14485" w:type="dxa"/>
        <w:tblLayout w:type="fixed"/>
        <w:tblLook w:val="06A0"/>
      </w:tblPr>
      <w:tblGrid>
        <w:gridCol w:w="10487"/>
        <w:gridCol w:w="3998"/>
      </w:tblGrid>
      <w:tr w14:paraId="2A9FCBEE" w14:textId="77777777" w:rsidTr="0065490C">
        <w:tblPrEx>
          <w:tblW w:w="14485" w:type="dxa"/>
          <w:tblLayout w:type="fixed"/>
          <w:tblLook w:val="06A0"/>
        </w:tblPrEx>
        <w:trPr>
          <w:trHeight w:val="413"/>
        </w:trPr>
        <w:tc>
          <w:tcPr>
            <w:tcW w:w="10487" w:type="dxa"/>
          </w:tcPr>
          <w:p w:rsidR="340E4D94" w:rsidP="340E4D94" w14:paraId="1AA62565" w14:textId="5B8256B3">
            <w:pPr>
              <w:jc w:val="center"/>
            </w:pPr>
            <w:r w:rsidRPr="70708AFE">
              <w:rPr>
                <w:rFonts w:ascii="Calibri" w:eastAsia="Calibri" w:hAnsi="Calibri" w:cs="Calibri"/>
                <w:sz w:val="28"/>
                <w:szCs w:val="28"/>
              </w:rPr>
              <w:t>Additional Measure</w:t>
            </w:r>
            <w:r w:rsidR="008343DD">
              <w:rPr>
                <w:rFonts w:ascii="Calibri" w:eastAsia="Calibri" w:hAnsi="Calibri" w:cs="Calibri"/>
                <w:b w:val="0"/>
                <w:bCs w:val="0"/>
                <w:sz w:val="28"/>
                <w:szCs w:val="28"/>
              </w:rPr>
              <w:t>s</w:t>
            </w:r>
            <w:r w:rsidRPr="70708AFE">
              <w:rPr>
                <w:rFonts w:ascii="Calibri" w:eastAsia="Calibri" w:hAnsi="Calibri" w:cs="Calibri"/>
                <w:sz w:val="28"/>
                <w:szCs w:val="28"/>
              </w:rPr>
              <w:t xml:space="preserve"> (i.e., “Form 11” Measures)</w:t>
            </w:r>
          </w:p>
        </w:tc>
        <w:tc>
          <w:tcPr>
            <w:tcW w:w="3998" w:type="dxa"/>
          </w:tcPr>
          <w:p w:rsidR="340E4D94" w:rsidP="340E4D94" w14:paraId="7DD62327" w14:textId="6E3C0BE5">
            <w:pPr>
              <w:jc w:val="center"/>
            </w:pPr>
            <w:r w:rsidRPr="340E4D94">
              <w:rPr>
                <w:rFonts w:ascii="Calibri" w:eastAsia="Calibri" w:hAnsi="Calibri" w:cs="Calibri"/>
                <w:sz w:val="28"/>
                <w:szCs w:val="28"/>
              </w:rPr>
              <w:t xml:space="preserve">Survey Questions  </w:t>
            </w:r>
          </w:p>
        </w:tc>
      </w:tr>
      <w:tr w14:paraId="045D15B9" w14:textId="77777777" w:rsidTr="0065490C">
        <w:tblPrEx>
          <w:tblW w:w="14485" w:type="dxa"/>
          <w:tblLayout w:type="fixed"/>
          <w:tblLook w:val="06A0"/>
        </w:tblPrEx>
        <w:trPr>
          <w:trHeight w:val="1590"/>
        </w:trPr>
        <w:tc>
          <w:tcPr>
            <w:tcW w:w="10487" w:type="dxa"/>
          </w:tcPr>
          <w:p w:rsidR="340E4D94" w:rsidP="340E4D94" w14:paraId="71621192" w14:textId="10BD1FD9">
            <w:r w:rsidRPr="340E4D94">
              <w:rPr>
                <w:rFonts w:ascii="Calibri" w:eastAsia="Calibri" w:hAnsi="Calibri" w:cs="Calibri"/>
                <w:sz w:val="24"/>
                <w:szCs w:val="24"/>
              </w:rPr>
              <w:t xml:space="preserve">Percent of children with special health care needs (CSHCN), ages 0 through 17 </w:t>
            </w:r>
          </w:p>
        </w:tc>
        <w:tc>
          <w:tcPr>
            <w:tcW w:w="3998" w:type="dxa"/>
          </w:tcPr>
          <w:p w:rsidR="340E4D94" w:rsidP="340E4D94" w14:paraId="4C6C63EF" w14:textId="35D24F25">
            <w:r w:rsidRPr="340E4D94">
              <w:rPr>
                <w:rFonts w:ascii="Calibri" w:eastAsia="Calibri" w:hAnsi="Calibri" w:cs="Calibri"/>
                <w:sz w:val="24"/>
                <w:szCs w:val="24"/>
              </w:rPr>
              <w:t xml:space="preserve">A10, A11, A12, A13, A14, A21, A22, A23, A24, A25, A32, A33, A34, A35, A36, A43, A44, A45, A46, A47  </w:t>
            </w:r>
          </w:p>
        </w:tc>
      </w:tr>
      <w:tr w14:paraId="157D9C78" w14:textId="77777777" w:rsidTr="0065490C">
        <w:tblPrEx>
          <w:tblW w:w="14485" w:type="dxa"/>
          <w:tblLayout w:type="fixed"/>
          <w:tblLook w:val="06A0"/>
        </w:tblPrEx>
        <w:trPr>
          <w:trHeight w:val="330"/>
        </w:trPr>
        <w:tc>
          <w:tcPr>
            <w:tcW w:w="10487" w:type="dxa"/>
          </w:tcPr>
          <w:p w:rsidR="340E4D94" w:rsidP="340E4D94" w14:paraId="2FDA2808" w14:textId="27F16697">
            <w:r w:rsidRPr="340E4D94">
              <w:rPr>
                <w:rFonts w:ascii="Calibri" w:eastAsia="Calibri" w:hAnsi="Calibri" w:cs="Calibri"/>
                <w:sz w:val="24"/>
                <w:szCs w:val="24"/>
              </w:rPr>
              <w:t xml:space="preserve">Percent of children, ages 3 through 17, diagnosed with an autism spectrum disorder  </w:t>
            </w:r>
          </w:p>
        </w:tc>
        <w:tc>
          <w:tcPr>
            <w:tcW w:w="3998" w:type="dxa"/>
          </w:tcPr>
          <w:p w:rsidR="340E4D94" w:rsidP="340E4D94" w14:paraId="0DD5CFA9" w14:textId="7F476E6B">
            <w:r w:rsidRPr="340E4D94">
              <w:rPr>
                <w:rFonts w:ascii="Calibri" w:eastAsia="Calibri" w:hAnsi="Calibri" w:cs="Calibri"/>
                <w:sz w:val="24"/>
                <w:szCs w:val="24"/>
              </w:rPr>
              <w:t xml:space="preserve">B5 </w:t>
            </w:r>
          </w:p>
        </w:tc>
      </w:tr>
      <w:tr w14:paraId="50D27484" w14:textId="77777777" w:rsidTr="0065490C">
        <w:tblPrEx>
          <w:tblW w:w="14485" w:type="dxa"/>
          <w:tblLayout w:type="fixed"/>
          <w:tblLook w:val="06A0"/>
        </w:tblPrEx>
        <w:trPr>
          <w:trHeight w:val="645"/>
        </w:trPr>
        <w:tc>
          <w:tcPr>
            <w:tcW w:w="10487" w:type="dxa"/>
          </w:tcPr>
          <w:p w:rsidR="340E4D94" w:rsidP="340E4D94" w14:paraId="349E427B" w14:textId="2D50F1B5">
            <w:r w:rsidRPr="340E4D94">
              <w:rPr>
                <w:rFonts w:ascii="Calibri" w:eastAsia="Calibri" w:hAnsi="Calibri" w:cs="Calibri"/>
                <w:sz w:val="24"/>
                <w:szCs w:val="24"/>
              </w:rPr>
              <w:t xml:space="preserve">Percent of children, ages 3 through 17, diagnosed with Attention Deficit Disorder/Attention Deficit Hyperactivity Disorder (ADD/ADHD) </w:t>
            </w:r>
          </w:p>
        </w:tc>
        <w:tc>
          <w:tcPr>
            <w:tcW w:w="3998" w:type="dxa"/>
          </w:tcPr>
          <w:p w:rsidR="340E4D94" w:rsidP="340E4D94" w14:paraId="610F528F" w14:textId="1FCEF5C4">
            <w:r w:rsidRPr="340E4D94">
              <w:rPr>
                <w:rFonts w:ascii="Calibri" w:eastAsia="Calibri" w:hAnsi="Calibri" w:cs="Calibri"/>
                <w:sz w:val="24"/>
                <w:szCs w:val="24"/>
              </w:rPr>
              <w:t xml:space="preserve">B5  </w:t>
            </w:r>
          </w:p>
        </w:tc>
      </w:tr>
    </w:tbl>
    <w:p w:rsidR="0065490C" w:rsidP="007F093F" w14:paraId="28BA4E85" w14:textId="77777777">
      <w:pPr>
        <w:pStyle w:val="Footer"/>
        <w:tabs>
          <w:tab w:val="left" w:pos="540"/>
          <w:tab w:val="left" w:pos="1170"/>
        </w:tabs>
        <w:rPr>
          <w:rFonts w:ascii="Calibri" w:eastAsia="Calibri" w:hAnsi="Calibri" w:cs="Calibri"/>
          <w:b/>
          <w:bCs/>
          <w:sz w:val="20"/>
          <w:szCs w:val="20"/>
        </w:rPr>
      </w:pPr>
    </w:p>
    <w:p w:rsidR="0065490C" w:rsidP="007F093F" w14:paraId="76D07538" w14:textId="77777777">
      <w:pPr>
        <w:pStyle w:val="Footer"/>
        <w:tabs>
          <w:tab w:val="left" w:pos="540"/>
          <w:tab w:val="left" w:pos="1170"/>
        </w:tabs>
        <w:rPr>
          <w:rFonts w:ascii="Calibri" w:eastAsia="Calibri" w:hAnsi="Calibri" w:cs="Calibri"/>
          <w:b/>
          <w:bCs/>
          <w:sz w:val="20"/>
          <w:szCs w:val="20"/>
        </w:rPr>
      </w:pPr>
    </w:p>
    <w:p w:rsidR="007F093F" w:rsidRPr="007F093F" w:rsidP="007F093F" w14:paraId="791CC5B3" w14:textId="1E9C8CC0">
      <w:pPr>
        <w:pStyle w:val="Footer"/>
        <w:tabs>
          <w:tab w:val="left" w:pos="540"/>
          <w:tab w:val="left" w:pos="1170"/>
        </w:tabs>
        <w:rPr>
          <w:b/>
          <w:bCs/>
        </w:rPr>
      </w:pPr>
      <w:r w:rsidRPr="007F093F">
        <w:rPr>
          <w:rFonts w:ascii="Calibri" w:eastAsia="Calibri" w:hAnsi="Calibri" w:cs="Calibri"/>
          <w:b/>
          <w:bCs/>
          <w:sz w:val="20"/>
          <w:szCs w:val="20"/>
        </w:rPr>
        <w:t>NOTE: Survey questions not included in these tables will be used as covariates or have been requested specifically by the jurisdictions</w:t>
      </w:r>
    </w:p>
    <w:sectPr w:rsidSect="00616EFF">
      <w:headerReference w:type="default" r:id="rId9"/>
      <w:footerReference w:type="default" r:id="rId10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4260" w:rsidP="002335EE" w14:paraId="17408701" w14:textId="43373840">
    <w:pPr>
      <w:pStyle w:val="Footer"/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2B80" w:rsidRPr="000A2B80" w:rsidP="000A2B80" w14:paraId="35D7663B" w14:textId="77777777">
    <w:pPr>
      <w:pStyle w:val="Heading1"/>
    </w:pPr>
    <w:r w:rsidRPr="000A2B80">
      <w:t xml:space="preserve">Maternal and Child Health (MCH) Jurisdictional Survey Instrument for the Title V MCH Block Grant Program </w:t>
    </w:r>
  </w:p>
  <w:p w:rsidR="00DD5535" w:rsidRPr="00CF2B22" w:rsidP="000A2B80" w14:paraId="138311D7" w14:textId="0D72C84E">
    <w:pPr>
      <w:pStyle w:val="Heading2"/>
    </w:pPr>
    <w:r>
      <w:t xml:space="preserve">Attachment </w:t>
    </w:r>
    <w:r w:rsidR="00C60B4F">
      <w:t>A</w:t>
    </w:r>
    <w:r>
      <w:t xml:space="preserve">: </w:t>
    </w:r>
    <w:r w:rsidRPr="70708AFE" w:rsidR="70708AFE">
      <w:t>Crosswalk of Survey Questions to National Outcome Measures, National Performance Measures, Standard Measures, and Additional Measures (i.e., “Form 11” Measures)</w:t>
    </w:r>
  </w:p>
  <w:p w:rsidR="00DD5535" w:rsidP="001030EE" w14:paraId="26503129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D345967"/>
    <w:multiLevelType w:val="hybridMultilevel"/>
    <w:tmpl w:val="3A94CB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5DD75A5A"/>
    <w:multiLevelType w:val="hybridMultilevel"/>
    <w:tmpl w:val="7098151C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107264188">
    <w:abstractNumId w:val="20"/>
  </w:num>
  <w:num w:numId="2" w16cid:durableId="60174089">
    <w:abstractNumId w:val="12"/>
  </w:num>
  <w:num w:numId="3" w16cid:durableId="678123780">
    <w:abstractNumId w:val="10"/>
  </w:num>
  <w:num w:numId="4" w16cid:durableId="746922692">
    <w:abstractNumId w:val="23"/>
  </w:num>
  <w:num w:numId="5" w16cid:durableId="189030678">
    <w:abstractNumId w:val="13"/>
  </w:num>
  <w:num w:numId="6" w16cid:durableId="1553536770">
    <w:abstractNumId w:val="17"/>
  </w:num>
  <w:num w:numId="7" w16cid:durableId="957568633">
    <w:abstractNumId w:val="19"/>
  </w:num>
  <w:num w:numId="8" w16cid:durableId="827094396">
    <w:abstractNumId w:val="9"/>
  </w:num>
  <w:num w:numId="9" w16cid:durableId="1702902080">
    <w:abstractNumId w:val="7"/>
  </w:num>
  <w:num w:numId="10" w16cid:durableId="807286705">
    <w:abstractNumId w:val="6"/>
  </w:num>
  <w:num w:numId="11" w16cid:durableId="2118987465">
    <w:abstractNumId w:val="5"/>
  </w:num>
  <w:num w:numId="12" w16cid:durableId="741294511">
    <w:abstractNumId w:val="4"/>
  </w:num>
  <w:num w:numId="13" w16cid:durableId="548884055">
    <w:abstractNumId w:val="8"/>
  </w:num>
  <w:num w:numId="14" w16cid:durableId="1073427449">
    <w:abstractNumId w:val="3"/>
  </w:num>
  <w:num w:numId="15" w16cid:durableId="1988314265">
    <w:abstractNumId w:val="2"/>
  </w:num>
  <w:num w:numId="16" w16cid:durableId="1478912232">
    <w:abstractNumId w:val="1"/>
  </w:num>
  <w:num w:numId="17" w16cid:durableId="1843466031">
    <w:abstractNumId w:val="0"/>
  </w:num>
  <w:num w:numId="18" w16cid:durableId="83110350">
    <w:abstractNumId w:val="14"/>
  </w:num>
  <w:num w:numId="19" w16cid:durableId="1659915569">
    <w:abstractNumId w:val="16"/>
  </w:num>
  <w:num w:numId="20" w16cid:durableId="794103120">
    <w:abstractNumId w:val="22"/>
  </w:num>
  <w:num w:numId="21" w16cid:durableId="96171631">
    <w:abstractNumId w:val="18"/>
  </w:num>
  <w:num w:numId="22" w16cid:durableId="525216118">
    <w:abstractNumId w:val="11"/>
  </w:num>
  <w:num w:numId="23" w16cid:durableId="1413350225">
    <w:abstractNumId w:val="24"/>
  </w:num>
  <w:num w:numId="24" w16cid:durableId="2021350356">
    <w:abstractNumId w:val="21"/>
  </w:num>
  <w:num w:numId="25" w16cid:durableId="15623244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C8"/>
    <w:rsid w:val="0002002B"/>
    <w:rsid w:val="00073944"/>
    <w:rsid w:val="000A2B80"/>
    <w:rsid w:val="000B21DC"/>
    <w:rsid w:val="000E7BF9"/>
    <w:rsid w:val="000F0F09"/>
    <w:rsid w:val="001030EE"/>
    <w:rsid w:val="00130A2B"/>
    <w:rsid w:val="001A0BC7"/>
    <w:rsid w:val="001B14D5"/>
    <w:rsid w:val="001C206A"/>
    <w:rsid w:val="001E1F19"/>
    <w:rsid w:val="001E5E6C"/>
    <w:rsid w:val="001F0776"/>
    <w:rsid w:val="002113AB"/>
    <w:rsid w:val="002335EE"/>
    <w:rsid w:val="00237D92"/>
    <w:rsid w:val="002533F9"/>
    <w:rsid w:val="00282718"/>
    <w:rsid w:val="002A566C"/>
    <w:rsid w:val="002A712E"/>
    <w:rsid w:val="00321DEB"/>
    <w:rsid w:val="0033524E"/>
    <w:rsid w:val="0034089E"/>
    <w:rsid w:val="00342C1A"/>
    <w:rsid w:val="00355586"/>
    <w:rsid w:val="003E0C86"/>
    <w:rsid w:val="003F075E"/>
    <w:rsid w:val="00467B76"/>
    <w:rsid w:val="00492E8F"/>
    <w:rsid w:val="004A5AC2"/>
    <w:rsid w:val="0051211F"/>
    <w:rsid w:val="005244BC"/>
    <w:rsid w:val="005279DF"/>
    <w:rsid w:val="0055490F"/>
    <w:rsid w:val="00611E60"/>
    <w:rsid w:val="00616EFF"/>
    <w:rsid w:val="006331A9"/>
    <w:rsid w:val="00645252"/>
    <w:rsid w:val="00651706"/>
    <w:rsid w:val="0065490C"/>
    <w:rsid w:val="006A5668"/>
    <w:rsid w:val="006D21E2"/>
    <w:rsid w:val="006D3D74"/>
    <w:rsid w:val="006E51C3"/>
    <w:rsid w:val="006E53E0"/>
    <w:rsid w:val="007101F1"/>
    <w:rsid w:val="00723329"/>
    <w:rsid w:val="007669EB"/>
    <w:rsid w:val="00781D0A"/>
    <w:rsid w:val="007841CE"/>
    <w:rsid w:val="007C5636"/>
    <w:rsid w:val="007F093F"/>
    <w:rsid w:val="008343DD"/>
    <w:rsid w:val="0083569A"/>
    <w:rsid w:val="008A0B72"/>
    <w:rsid w:val="008A18D6"/>
    <w:rsid w:val="008A1CE6"/>
    <w:rsid w:val="00921D99"/>
    <w:rsid w:val="009571D9"/>
    <w:rsid w:val="009619C8"/>
    <w:rsid w:val="00983D41"/>
    <w:rsid w:val="009A2120"/>
    <w:rsid w:val="009B7C73"/>
    <w:rsid w:val="009C2691"/>
    <w:rsid w:val="00A24D79"/>
    <w:rsid w:val="00A74D0F"/>
    <w:rsid w:val="00A762DF"/>
    <w:rsid w:val="00A9204E"/>
    <w:rsid w:val="00A947E9"/>
    <w:rsid w:val="00AD0102"/>
    <w:rsid w:val="00B06A70"/>
    <w:rsid w:val="00B33225"/>
    <w:rsid w:val="00B5083F"/>
    <w:rsid w:val="00B676F5"/>
    <w:rsid w:val="00B81DF9"/>
    <w:rsid w:val="00B94260"/>
    <w:rsid w:val="00BA0C0A"/>
    <w:rsid w:val="00BA3CC8"/>
    <w:rsid w:val="00BA5854"/>
    <w:rsid w:val="00BC5E9B"/>
    <w:rsid w:val="00C20571"/>
    <w:rsid w:val="00C60B4F"/>
    <w:rsid w:val="00CC756D"/>
    <w:rsid w:val="00CD482E"/>
    <w:rsid w:val="00CD7104"/>
    <w:rsid w:val="00CE7446"/>
    <w:rsid w:val="00CF2B22"/>
    <w:rsid w:val="00D1130C"/>
    <w:rsid w:val="00D21C1A"/>
    <w:rsid w:val="00D25D2F"/>
    <w:rsid w:val="00D31779"/>
    <w:rsid w:val="00D66127"/>
    <w:rsid w:val="00D82B7C"/>
    <w:rsid w:val="00D906B3"/>
    <w:rsid w:val="00D97F1C"/>
    <w:rsid w:val="00DB19A5"/>
    <w:rsid w:val="00DD0DF0"/>
    <w:rsid w:val="00DD32EC"/>
    <w:rsid w:val="00DD5535"/>
    <w:rsid w:val="00EC7B65"/>
    <w:rsid w:val="00EE3012"/>
    <w:rsid w:val="00F1239E"/>
    <w:rsid w:val="00F3293D"/>
    <w:rsid w:val="00F501FD"/>
    <w:rsid w:val="00F761CF"/>
    <w:rsid w:val="00F912A4"/>
    <w:rsid w:val="00FB0188"/>
    <w:rsid w:val="00FE7474"/>
    <w:rsid w:val="00FF0364"/>
    <w:rsid w:val="126ACAB0"/>
    <w:rsid w:val="1B637B31"/>
    <w:rsid w:val="248AEB46"/>
    <w:rsid w:val="27DA4344"/>
    <w:rsid w:val="2A55AFA7"/>
    <w:rsid w:val="321D01AD"/>
    <w:rsid w:val="340E4D94"/>
    <w:rsid w:val="3ED92BCF"/>
    <w:rsid w:val="458F39D9"/>
    <w:rsid w:val="471A142E"/>
    <w:rsid w:val="4B0DDA41"/>
    <w:rsid w:val="4F3A7B86"/>
    <w:rsid w:val="57CC9140"/>
    <w:rsid w:val="58214F5B"/>
    <w:rsid w:val="5B3FBD80"/>
    <w:rsid w:val="65794927"/>
    <w:rsid w:val="6A7D9C5B"/>
    <w:rsid w:val="6C102C38"/>
    <w:rsid w:val="704F93D5"/>
    <w:rsid w:val="70708AFE"/>
    <w:rsid w:val="7768365C"/>
    <w:rsid w:val="7C69F5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EA01BD"/>
  <w15:chartTrackingRefBased/>
  <w15:docId w15:val="{62F846B7-1E98-4558-9397-AC88FE9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BA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32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dTable4Accent5">
    <w:name w:val="Grid Table 4 Accent 5"/>
    <w:basedOn w:val="TableNormal"/>
    <w:uiPriority w:val="49"/>
    <w:rsid w:val="00DD553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on">
    <w:name w:val="Revision"/>
    <w:hidden/>
    <w:uiPriority w:val="99"/>
    <w:semiHidden/>
    <w:rsid w:val="00DB19A5"/>
  </w:style>
  <w:style w:type="character" w:styleId="Mention">
    <w:name w:val="Mention"/>
    <w:basedOn w:val="DefaultParagraphFont"/>
    <w:uiPriority w:val="99"/>
    <w:unhideWhenUsed/>
    <w:rsid w:val="00DB19A5"/>
    <w:rPr>
      <w:color w:val="2B579A"/>
      <w:shd w:val="clear" w:color="auto" w:fill="E1DFDD"/>
    </w:rPr>
  </w:style>
  <w:style w:type="table" w:styleId="GridTable4Accent3">
    <w:name w:val="Grid Table 4 Accent 3"/>
    <w:basedOn w:val="TableNormal"/>
    <w:uiPriority w:val="49"/>
    <w:rsid w:val="007669E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Accent1">
    <w:name w:val="Grid Table 4 Accent 1"/>
    <w:basedOn w:val="TableNormal"/>
    <w:uiPriority w:val="49"/>
    <w:rsid w:val="007669E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7F093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Accent6">
    <w:name w:val="Grid Table 4 Accent 6"/>
    <w:basedOn w:val="TableNormal"/>
    <w:uiPriority w:val="49"/>
    <w:rsid w:val="00467B7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">
    <w:name w:val="Grid Table 4"/>
    <w:basedOn w:val="TableNormal"/>
    <w:uiPriority w:val="49"/>
    <w:rsid w:val="00467B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Chambers\AppData\Roaming\Microsoft\Templates\Single%20spaced%20(blank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38f17-ab04-4ef6-9e31-297e5bcda986" xsi:nil="true"/>
    <Project_x0020_Manager xmlns="a05937c2-c72e-4da0-8099-8e72a155abb7">
      <UserInfo>
        <DisplayName/>
        <AccountId xsi:nil="true"/>
        <AccountType/>
      </UserInfo>
    </Project_x0020_Manager>
    <Project_x0020_Number xmlns="a05937c2-c72e-4da0-8099-8e72a155abb7" xsi:nil="true"/>
    <Archive xmlns="a05937c2-c72e-4da0-8099-8e72a155abb7">false</Archive>
    <Kar-test xmlns="a05937c2-c72e-4da0-8099-8e72a155abb7" xsi:nil="true"/>
    <Data_x0020_Resource xmlns="a05937c2-c72e-4da0-8099-8e72a155abb7" xsi:nil="true"/>
    <TQA xmlns="a05937c2-c72e-4da0-8099-8e72a155ab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ystem Acceptance Memo" ma:contentTypeID="0x01010066E2766764CA1E4FAC0FA2C0901647330018E528DA8D44AA42B93788B18C993506" ma:contentTypeVersion="25" ma:contentTypeDescription="Create a new document." ma:contentTypeScope="" ma:versionID="e1afbfbc625dc89befd1bde4cf9250c9">
  <xsd:schema xmlns:xsd="http://www.w3.org/2001/XMLSchema" xmlns:xs="http://www.w3.org/2001/XMLSchema" xmlns:p="http://schemas.microsoft.com/office/2006/metadata/properties" xmlns:ns2="a05937c2-c72e-4da0-8099-8e72a155abb7" xmlns:ns3="f5c38f17-ab04-4ef6-9e31-297e5bcda986" targetNamespace="http://schemas.microsoft.com/office/2006/metadata/properties" ma:root="true" ma:fieldsID="75798b2994155ff2b34f3ba7969532aa" ns2:_="" ns3:_="">
    <xsd:import namespace="a05937c2-c72e-4da0-8099-8e72a155abb7"/>
    <xsd:import namespace="f5c38f17-ab04-4ef6-9e31-297e5bcda986"/>
    <xsd:element name="properties">
      <xsd:complexType>
        <xsd:sequence>
          <xsd:element name="documentManagement">
            <xsd:complexType>
              <xsd:all>
                <xsd:element ref="ns2:Archive" minOccurs="0"/>
                <xsd:element ref="ns2:Data_x0020_Resource" minOccurs="0"/>
                <xsd:element ref="ns2:Project_x0020_Manager" minOccurs="0"/>
                <xsd:element ref="ns2:Kar-test" minOccurs="0"/>
                <xsd:element ref="ns2:Project_x0020_Number" minOccurs="0"/>
                <xsd:element ref="ns2:TQ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37c2-c72e-4da0-8099-8e72a155abb7" elementFormDefault="qualified">
    <xsd:import namespace="http://schemas.microsoft.com/office/2006/documentManagement/types"/>
    <xsd:import namespace="http://schemas.microsoft.com/office/infopath/2007/PartnerControls"/>
    <xsd:element name="Archive" ma:index="8" nillable="true" ma:displayName="Archival" ma:default="0" ma:internalName="Archive" ma:readOnly="false">
      <xsd:simpleType>
        <xsd:restriction base="dms:Boolean"/>
      </xsd:simpleType>
    </xsd:element>
    <xsd:element name="Data_x0020_Resource" ma:index="9" nillable="true" ma:displayName="Data Resource" ma:format="Dropdown" ma:internalName="Data_x0020_Resource" ma:readOnly="false">
      <xsd:simpleType>
        <xsd:restriction base="dms:Choice">
          <xsd:enumeration value="Test"/>
        </xsd:restriction>
      </xsd:simpleType>
    </xsd:element>
    <xsd:element name="Project_x0020_Manager" ma:index="10" nillable="true" ma:displayName="Project Manager" ma:list="UserInfo" ma:SharePointGroup="0" ma:internalName="Project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ar-test" ma:index="11" nillable="true" ma:displayName="Project Name" ma:internalName="Kar_x002d_test" ma:readOnly="false">
      <xsd:simpleType>
        <xsd:restriction base="dms:Text">
          <xsd:maxLength value="255"/>
        </xsd:restriction>
      </xsd:simpleType>
    </xsd:element>
    <xsd:element name="Project_x0020_Number" ma:index="12" nillable="true" ma:displayName="Project Number" ma:internalName="Project_x0020_Number" ma:readOnly="false" ma:percentage="FALSE">
      <xsd:simpleType>
        <xsd:restriction base="dms:Number"/>
      </xsd:simpleType>
    </xsd:element>
    <xsd:element name="TQA" ma:index="13" nillable="true" ma:displayName="TQA" ma:internalName="TQA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38f17-ab04-4ef6-9e31-297e5bcda9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44a5fc2-e1de-4226-a417-e5990e3526f4" ContentTypeId="0x0101" PreviousValue="false" LastSyncTimeStamp="2021-06-15T20:30:00.397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3FA2E-A670-44E6-821D-3B5F441EF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f5c38f17-ab04-4ef6-9e31-297e5bcda986"/>
    <ds:schemaRef ds:uri="a05937c2-c72e-4da0-8099-8e72a155abb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F166A6-7B3D-4F2E-BCF0-9DA9D6EDE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937c2-c72e-4da0-8099-8e72a155abb7"/>
    <ds:schemaRef ds:uri="f5c38f17-ab04-4ef6-9e31-297e5bcda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C78D4A-E03C-4A9F-9BAD-EA8B20DF699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4CEA232-ADBB-44A5-9088-87F5E388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3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Chambers</dc:creator>
  <cp:lastModifiedBy>Clare Davidson</cp:lastModifiedBy>
  <cp:revision>39</cp:revision>
  <dcterms:created xsi:type="dcterms:W3CDTF">2019-04-08T19:41:00Z</dcterms:created>
  <dcterms:modified xsi:type="dcterms:W3CDTF">2024-10-09T21:09:00Z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0x01010066E2766764CA1E4FAC0FA2C0901647330018E528DA8D44AA42B93788B18C993506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MediaServiceImageTags">
    <vt:lpwstr/>
  </property>
  <property fmtid="{D5CDD505-2E9C-101B-9397-08002B2CF9AE}" pid="8" name="ScenarioTags">
    <vt:lpwstr/>
  </property>
  <property fmtid="{D5CDD505-2E9C-101B-9397-08002B2CF9AE}" pid="9" name="TaxCatchAll">
    <vt:lpwstr/>
  </property>
</Properties>
</file>