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56C25" w:rsidRPr="00AA4544" w:rsidP="29482425" w14:paraId="41522038" w14:textId="3DF5C5DD">
      <w:pPr>
        <w:pStyle w:val="BodyText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00AA4544">
        <w:rPr>
          <w:rFonts w:asciiTheme="minorHAnsi" w:hAnsiTheme="minorHAnsi" w:cstheme="minorBidi"/>
          <w:color w:val="000000" w:themeColor="text1"/>
          <w:sz w:val="22"/>
          <w:szCs w:val="22"/>
        </w:rPr>
        <w:t>Dear &lt;Participant Name&gt;,</w:t>
      </w:r>
    </w:p>
    <w:p w:rsidR="005F7708" w:rsidRPr="008858A9" w:rsidP="00AA4544" w14:paraId="42CE37E2" w14:textId="77777777">
      <w:pPr>
        <w:pStyle w:val="BodyText"/>
        <w:jc w:val="center"/>
        <w:rPr>
          <w:rFonts w:asciiTheme="minorHAnsi" w:hAnsiTheme="minorHAnsi" w:cstheme="minorBidi"/>
          <w:color w:val="000000" w:themeColor="text1"/>
          <w:sz w:val="22"/>
          <w:szCs w:val="22"/>
        </w:rPr>
      </w:pPr>
    </w:p>
    <w:p w:rsidR="00B56C25" w:rsidRPr="008858A9" w:rsidP="29482425" w14:paraId="657EF2B5" w14:textId="0E704075">
      <w:pPr>
        <w:pStyle w:val="BodyText"/>
        <w:spacing w:before="11" w:line="312" w:lineRule="auto"/>
        <w:ind w:right="491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00AA4544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The National Center on Birth Defects and Developmental Disabilities at the Centers for Disease Control and Prevention (CDC) is </w:t>
      </w:r>
      <w:r w:rsidRPr="00AA4544" w:rsidR="00B90BC8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holding </w:t>
      </w:r>
      <w:r w:rsidRPr="00AA4544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focus groups with </w:t>
      </w:r>
      <w:r w:rsidRPr="00AA4544" w:rsidR="00844D2E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people </w:t>
      </w:r>
      <w:r w:rsidRPr="00AA4544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born with a congenital heart defect </w:t>
      </w:r>
      <w:r w:rsidRPr="00AA4544" w:rsidR="00BD43C9">
        <w:rPr>
          <w:rFonts w:asciiTheme="minorHAnsi" w:hAnsiTheme="minorHAnsi" w:cstheme="minorBidi"/>
          <w:color w:val="000000" w:themeColor="text1"/>
          <w:sz w:val="22"/>
          <w:szCs w:val="22"/>
        </w:rPr>
        <w:t>(CHD)</w:t>
      </w:r>
      <w:r w:rsidRPr="00AA4544" w:rsidR="004F3175">
        <w:rPr>
          <w:rFonts w:asciiTheme="minorHAnsi" w:hAnsiTheme="minorHAnsi" w:cstheme="minorBidi"/>
          <w:color w:val="000000" w:themeColor="text1"/>
          <w:sz w:val="22"/>
          <w:szCs w:val="22"/>
        </w:rPr>
        <w:t>. We are reaching out to you because you</w:t>
      </w:r>
      <w:r w:rsidRPr="00AA4544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participated in CH STRONG, or the Congenital Heart Survey to Recognize Outcomes, Needs, and </w:t>
      </w:r>
      <w:r w:rsidRPr="00AA4544">
        <w:rPr>
          <w:rFonts w:asciiTheme="minorHAnsi" w:hAnsiTheme="minorHAnsi" w:cstheme="minorBidi"/>
          <w:color w:val="000000" w:themeColor="text1"/>
          <w:sz w:val="22"/>
          <w:szCs w:val="22"/>
        </w:rPr>
        <w:t>well-beinG</w:t>
      </w:r>
      <w:r w:rsidRPr="00AA4544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, between 2016 and 2019 and agreed to be contacted in the future. The purpose of the focus groups is to learn about </w:t>
      </w:r>
      <w:r w:rsidRPr="00AA4544" w:rsidR="1574C9CA">
        <w:rPr>
          <w:rFonts w:asciiTheme="minorHAnsi" w:hAnsiTheme="minorHAnsi" w:cstheme="minorBidi"/>
          <w:color w:val="000000" w:themeColor="text1"/>
          <w:sz w:val="22"/>
          <w:szCs w:val="22"/>
        </w:rPr>
        <w:t>your</w:t>
      </w:r>
      <w:r w:rsidRPr="00AA4544" w:rsidR="00730784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Pr="00AA4544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healthcare experiences and </w:t>
      </w:r>
      <w:r w:rsidRPr="00AA4544" w:rsidR="26A44F92">
        <w:rPr>
          <w:rFonts w:asciiTheme="minorHAnsi" w:hAnsiTheme="minorHAnsi" w:cstheme="minorBidi"/>
          <w:color w:val="000000" w:themeColor="text1"/>
          <w:sz w:val="22"/>
          <w:szCs w:val="22"/>
        </w:rPr>
        <w:t>any</w:t>
      </w:r>
      <w:r w:rsidRPr="00AA4544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challenges </w:t>
      </w:r>
      <w:r w:rsidRPr="00AA4544" w:rsidR="3953E09C">
        <w:rPr>
          <w:rFonts w:asciiTheme="minorHAnsi" w:hAnsiTheme="minorHAnsi" w:cstheme="minorBidi"/>
          <w:color w:val="000000" w:themeColor="text1"/>
          <w:sz w:val="22"/>
          <w:szCs w:val="22"/>
        </w:rPr>
        <w:t>you</w:t>
      </w:r>
      <w:r w:rsidRPr="00AA4544" w:rsidR="1F68ED6F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might</w:t>
      </w:r>
      <w:r w:rsidRPr="00AA4544" w:rsidR="3953E09C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have </w:t>
      </w:r>
      <w:r w:rsidRPr="00AA4544" w:rsidR="246EAF5E">
        <w:rPr>
          <w:rFonts w:asciiTheme="minorHAnsi" w:hAnsiTheme="minorHAnsi" w:cstheme="minorBidi"/>
          <w:color w:val="000000" w:themeColor="text1"/>
          <w:sz w:val="22"/>
          <w:szCs w:val="22"/>
        </w:rPr>
        <w:t>getting</w:t>
      </w:r>
      <w:r w:rsidRPr="00AA4544" w:rsidR="246EAF5E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the care you need for your heart</w:t>
      </w:r>
      <w:r w:rsidRPr="00AA4544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. The focus groups will be </w:t>
      </w:r>
      <w:r w:rsidRPr="00AA4544" w:rsidR="00B90BC8">
        <w:rPr>
          <w:rFonts w:asciiTheme="minorHAnsi" w:hAnsiTheme="minorHAnsi" w:cstheme="minorBidi"/>
          <w:color w:val="000000" w:themeColor="text1"/>
          <w:sz w:val="22"/>
          <w:szCs w:val="22"/>
        </w:rPr>
        <w:t>held online using a tablet, laptop, or desktop computer</w:t>
      </w:r>
      <w:r w:rsidRPr="00AA4544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. </w:t>
      </w:r>
      <w:r w:rsidRPr="00AA4544" w:rsidR="00BB48A4">
        <w:rPr>
          <w:rFonts w:asciiTheme="minorHAnsi" w:hAnsiTheme="minorHAnsi" w:cstheme="minorBidi"/>
          <w:color w:val="000000" w:themeColor="text1"/>
          <w:sz w:val="22"/>
          <w:szCs w:val="22"/>
        </w:rPr>
        <w:t>Some more information about the focus group is below.</w:t>
      </w:r>
    </w:p>
    <w:p w:rsidR="005F7708" w:rsidRPr="008858A9" w:rsidP="00AA4544" w14:paraId="13A14CFC" w14:textId="77777777">
      <w:pPr>
        <w:pStyle w:val="BodyText"/>
        <w:spacing w:before="11" w:line="312" w:lineRule="auto"/>
        <w:ind w:right="491"/>
        <w:rPr>
          <w:rFonts w:asciiTheme="minorHAnsi" w:hAnsiTheme="minorHAnsi" w:cstheme="minorBidi"/>
          <w:color w:val="000000" w:themeColor="text1"/>
          <w:w w:val="110"/>
          <w:sz w:val="22"/>
          <w:szCs w:val="22"/>
        </w:rPr>
      </w:pPr>
    </w:p>
    <w:p w:rsidR="00E354ED" w:rsidRPr="008858A9" w:rsidP="00AA4544" w14:paraId="1B901378" w14:textId="69F6AF4A">
      <w:pPr>
        <w:pStyle w:val="BodyText"/>
        <w:numPr>
          <w:ilvl w:val="0"/>
          <w:numId w:val="1"/>
        </w:numPr>
        <w:spacing w:line="312" w:lineRule="auto"/>
        <w:ind w:right="678"/>
        <w:contextualSpacing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 w:rsidRPr="00AA4544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You</w:t>
      </w:r>
      <w:r w:rsidRPr="00AA4544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 xml:space="preserve"> must be 18 years or older.</w:t>
      </w:r>
    </w:p>
    <w:p w:rsidR="00E354ED" w:rsidRPr="008858A9" w:rsidP="00AA4544" w14:paraId="62CC23A9" w14:textId="67B58FD4">
      <w:pPr>
        <w:pStyle w:val="BodyText"/>
        <w:numPr>
          <w:ilvl w:val="0"/>
          <w:numId w:val="1"/>
        </w:numPr>
        <w:spacing w:line="312" w:lineRule="auto"/>
        <w:ind w:right="678"/>
        <w:contextualSpacing/>
        <w:rPr>
          <w:rFonts w:asciiTheme="minorHAnsi" w:hAnsiTheme="minorHAnsi" w:cstheme="minorBidi"/>
          <w:b/>
          <w:bCs/>
          <w:color w:val="000000" w:themeColor="text1"/>
          <w:spacing w:val="-2"/>
          <w:w w:val="110"/>
          <w:sz w:val="22"/>
          <w:szCs w:val="22"/>
        </w:rPr>
      </w:pPr>
      <w:r w:rsidRPr="00AA4544">
        <w:rPr>
          <w:rFonts w:asciiTheme="minorHAnsi" w:hAnsiTheme="minorHAnsi" w:cstheme="minorBidi"/>
          <w:b/>
          <w:bCs/>
          <w:color w:val="000000" w:themeColor="text1"/>
          <w:w w:val="110"/>
          <w:sz w:val="22"/>
          <w:szCs w:val="22"/>
        </w:rPr>
        <w:t>The</w:t>
      </w:r>
      <w:r w:rsidRPr="00AA4544">
        <w:rPr>
          <w:rFonts w:asciiTheme="minorHAnsi" w:hAnsiTheme="minorHAnsi" w:cstheme="minorBidi"/>
          <w:b/>
          <w:bCs/>
          <w:color w:val="000000" w:themeColor="text1"/>
          <w:spacing w:val="-5"/>
          <w:w w:val="110"/>
          <w:sz w:val="22"/>
          <w:szCs w:val="22"/>
        </w:rPr>
        <w:t xml:space="preserve"> </w:t>
      </w:r>
      <w:r w:rsidRPr="00AA4544">
        <w:rPr>
          <w:rFonts w:asciiTheme="minorHAnsi" w:hAnsiTheme="minorHAnsi" w:cstheme="minorBidi"/>
          <w:b/>
          <w:bCs/>
          <w:color w:val="000000" w:themeColor="text1"/>
          <w:w w:val="110"/>
          <w:sz w:val="22"/>
          <w:szCs w:val="22"/>
        </w:rPr>
        <w:t>focus</w:t>
      </w:r>
      <w:r w:rsidRPr="00AA4544">
        <w:rPr>
          <w:rFonts w:asciiTheme="minorHAnsi" w:hAnsiTheme="minorHAnsi" w:cstheme="minorBidi"/>
          <w:b/>
          <w:bCs/>
          <w:color w:val="000000" w:themeColor="text1"/>
          <w:spacing w:val="-5"/>
          <w:w w:val="110"/>
          <w:sz w:val="22"/>
          <w:szCs w:val="22"/>
        </w:rPr>
        <w:t xml:space="preserve"> </w:t>
      </w:r>
      <w:r w:rsidRPr="00AA4544">
        <w:rPr>
          <w:rFonts w:asciiTheme="minorHAnsi" w:hAnsiTheme="minorHAnsi" w:cstheme="minorBidi"/>
          <w:b/>
          <w:bCs/>
          <w:color w:val="000000" w:themeColor="text1"/>
          <w:w w:val="110"/>
          <w:sz w:val="22"/>
          <w:szCs w:val="22"/>
        </w:rPr>
        <w:t>groups</w:t>
      </w:r>
      <w:r w:rsidRPr="00AA4544">
        <w:rPr>
          <w:rFonts w:asciiTheme="minorHAnsi" w:hAnsiTheme="minorHAnsi" w:cstheme="minorBidi"/>
          <w:b/>
          <w:bCs/>
          <w:color w:val="000000" w:themeColor="text1"/>
          <w:spacing w:val="-5"/>
          <w:w w:val="110"/>
          <w:sz w:val="22"/>
          <w:szCs w:val="22"/>
        </w:rPr>
        <w:t xml:space="preserve"> </w:t>
      </w:r>
      <w:r w:rsidRPr="00AA4544">
        <w:rPr>
          <w:rFonts w:asciiTheme="minorHAnsi" w:hAnsiTheme="minorHAnsi" w:cstheme="minorBidi"/>
          <w:b/>
          <w:bCs/>
          <w:color w:val="000000" w:themeColor="text1"/>
          <w:w w:val="110"/>
          <w:sz w:val="22"/>
          <w:szCs w:val="22"/>
        </w:rPr>
        <w:t>will</w:t>
      </w:r>
      <w:r w:rsidRPr="00AA4544">
        <w:rPr>
          <w:rFonts w:asciiTheme="minorHAnsi" w:hAnsiTheme="minorHAnsi" w:cstheme="minorBidi"/>
          <w:b/>
          <w:bCs/>
          <w:color w:val="000000" w:themeColor="text1"/>
          <w:spacing w:val="-5"/>
          <w:w w:val="110"/>
          <w:sz w:val="22"/>
          <w:szCs w:val="22"/>
        </w:rPr>
        <w:t xml:space="preserve"> </w:t>
      </w:r>
      <w:r w:rsidRPr="00AA4544">
        <w:rPr>
          <w:rFonts w:asciiTheme="minorHAnsi" w:hAnsiTheme="minorHAnsi" w:cstheme="minorBidi"/>
          <w:b/>
          <w:bCs/>
          <w:color w:val="000000" w:themeColor="text1"/>
          <w:w w:val="110"/>
          <w:sz w:val="22"/>
          <w:szCs w:val="22"/>
        </w:rPr>
        <w:t>last</w:t>
      </w:r>
      <w:r w:rsidRPr="00AA4544">
        <w:rPr>
          <w:rFonts w:asciiTheme="minorHAnsi" w:hAnsiTheme="minorHAnsi" w:cstheme="minorBidi"/>
          <w:b/>
          <w:bCs/>
          <w:color w:val="000000" w:themeColor="text1"/>
          <w:spacing w:val="-5"/>
          <w:w w:val="110"/>
          <w:sz w:val="22"/>
          <w:szCs w:val="22"/>
        </w:rPr>
        <w:t xml:space="preserve"> </w:t>
      </w:r>
      <w:r w:rsidRPr="00AA4544">
        <w:rPr>
          <w:rFonts w:asciiTheme="minorHAnsi" w:hAnsiTheme="minorHAnsi" w:cstheme="minorBidi"/>
          <w:b/>
          <w:bCs/>
          <w:color w:val="000000" w:themeColor="text1"/>
          <w:w w:val="110"/>
          <w:sz w:val="22"/>
          <w:szCs w:val="22"/>
        </w:rPr>
        <w:t>approximately</w:t>
      </w:r>
      <w:r w:rsidRPr="00AA4544">
        <w:rPr>
          <w:rFonts w:asciiTheme="minorHAnsi" w:hAnsiTheme="minorHAnsi" w:cstheme="minorBidi"/>
          <w:b/>
          <w:bCs/>
          <w:color w:val="000000" w:themeColor="text1"/>
          <w:spacing w:val="-5"/>
          <w:w w:val="110"/>
          <w:sz w:val="22"/>
          <w:szCs w:val="22"/>
        </w:rPr>
        <w:t xml:space="preserve"> </w:t>
      </w:r>
      <w:r w:rsidRPr="00AA4544">
        <w:rPr>
          <w:rFonts w:asciiTheme="minorHAnsi" w:hAnsiTheme="minorHAnsi" w:cstheme="minorBidi"/>
          <w:b/>
          <w:bCs/>
          <w:color w:val="000000" w:themeColor="text1"/>
          <w:w w:val="110"/>
          <w:sz w:val="22"/>
          <w:szCs w:val="22"/>
        </w:rPr>
        <w:t xml:space="preserve">90 </w:t>
      </w:r>
      <w:r w:rsidRPr="00AA4544">
        <w:rPr>
          <w:rFonts w:asciiTheme="minorHAnsi" w:hAnsiTheme="minorHAnsi" w:cstheme="minorBidi"/>
          <w:b/>
          <w:bCs/>
          <w:color w:val="000000" w:themeColor="text1"/>
          <w:spacing w:val="-2"/>
          <w:w w:val="110"/>
          <w:sz w:val="22"/>
          <w:szCs w:val="22"/>
        </w:rPr>
        <w:t>minutes.</w:t>
      </w:r>
    </w:p>
    <w:p w:rsidR="00440F8D" w:rsidRPr="008858A9" w:rsidP="00AA4544" w14:paraId="350B28FC" w14:textId="3B5BA1D1">
      <w:pPr>
        <w:pStyle w:val="BodyText"/>
        <w:numPr>
          <w:ilvl w:val="0"/>
          <w:numId w:val="1"/>
        </w:numPr>
        <w:spacing w:line="312" w:lineRule="auto"/>
        <w:ind w:right="491"/>
        <w:contextualSpacing/>
        <w:rPr>
          <w:rFonts w:asciiTheme="minorHAnsi" w:hAnsiTheme="minorHAnsi" w:cstheme="minorBidi"/>
          <w:b/>
          <w:bCs/>
          <w:color w:val="000000" w:themeColor="text1"/>
          <w:w w:val="110"/>
          <w:sz w:val="22"/>
          <w:szCs w:val="22"/>
        </w:rPr>
      </w:pPr>
      <w:r w:rsidRPr="00AA4544">
        <w:rPr>
          <w:rFonts w:asciiTheme="minorHAnsi" w:hAnsiTheme="minorHAnsi" w:cstheme="minorBidi"/>
          <w:b/>
          <w:bCs/>
          <w:color w:val="000000" w:themeColor="text1"/>
          <w:w w:val="110"/>
          <w:sz w:val="22"/>
          <w:szCs w:val="22"/>
        </w:rPr>
        <w:t>We ask that you keep your camera on during the entire focus group.</w:t>
      </w:r>
    </w:p>
    <w:p w:rsidR="00B56C25" w:rsidRPr="008858A9" w:rsidP="00AA4544" w14:paraId="4C80EDD3" w14:textId="6563DB88">
      <w:pPr>
        <w:pStyle w:val="BodyText"/>
        <w:numPr>
          <w:ilvl w:val="0"/>
          <w:numId w:val="1"/>
        </w:numPr>
        <w:spacing w:line="312" w:lineRule="auto"/>
        <w:ind w:right="678"/>
        <w:contextualSpacing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 w:rsidRPr="00AA4544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 xml:space="preserve">You </w:t>
      </w:r>
      <w:r w:rsidRPr="00AA4544">
        <w:rPr>
          <w:rFonts w:asciiTheme="minorHAnsi" w:hAnsiTheme="minorHAnsi" w:cstheme="minorBidi"/>
          <w:b/>
          <w:bCs/>
          <w:color w:val="000000" w:themeColor="text1"/>
          <w:w w:val="110"/>
          <w:sz w:val="22"/>
          <w:szCs w:val="22"/>
        </w:rPr>
        <w:t xml:space="preserve">will receive $75 for </w:t>
      </w:r>
      <w:r w:rsidRPr="00AA4544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 xml:space="preserve">your </w:t>
      </w:r>
      <w:r w:rsidRPr="00AA4544">
        <w:rPr>
          <w:rFonts w:asciiTheme="minorHAnsi" w:hAnsiTheme="minorHAnsi" w:cstheme="minorBidi"/>
          <w:b/>
          <w:bCs/>
          <w:color w:val="000000" w:themeColor="text1"/>
          <w:w w:val="110"/>
          <w:sz w:val="22"/>
          <w:szCs w:val="22"/>
        </w:rPr>
        <w:t>time.</w:t>
      </w:r>
    </w:p>
    <w:p w:rsidR="00B56C25" w:rsidRPr="008858A9" w:rsidP="00AA4544" w14:paraId="093092EB" w14:textId="2278B117">
      <w:pPr>
        <w:pStyle w:val="BodyText"/>
        <w:numPr>
          <w:ilvl w:val="0"/>
          <w:numId w:val="1"/>
        </w:numPr>
        <w:spacing w:line="312" w:lineRule="auto"/>
        <w:ind w:right="491"/>
        <w:contextualSpacing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 w:rsidRPr="00AA4544">
        <w:rPr>
          <w:rFonts w:asciiTheme="minorHAnsi" w:hAnsiTheme="minorHAnsi" w:cstheme="minorBidi"/>
          <w:b/>
          <w:bCs/>
          <w:color w:val="000000" w:themeColor="text1"/>
          <w:w w:val="110"/>
          <w:sz w:val="22"/>
          <w:szCs w:val="22"/>
        </w:rPr>
        <w:t>The</w:t>
      </w:r>
      <w:r w:rsidRPr="00AA4544">
        <w:rPr>
          <w:rFonts w:asciiTheme="minorHAnsi" w:hAnsiTheme="minorHAnsi" w:cstheme="minorBidi"/>
          <w:b/>
          <w:bCs/>
          <w:color w:val="000000" w:themeColor="text1"/>
          <w:spacing w:val="-3"/>
          <w:w w:val="110"/>
          <w:sz w:val="22"/>
          <w:szCs w:val="22"/>
        </w:rPr>
        <w:t xml:space="preserve"> </w:t>
      </w:r>
      <w:r w:rsidRPr="00AA4544">
        <w:rPr>
          <w:rFonts w:asciiTheme="minorHAnsi" w:hAnsiTheme="minorHAnsi" w:cstheme="minorBidi"/>
          <w:b/>
          <w:bCs/>
          <w:color w:val="000000" w:themeColor="text1"/>
          <w:w w:val="110"/>
          <w:sz w:val="22"/>
          <w:szCs w:val="22"/>
        </w:rPr>
        <w:t>focus</w:t>
      </w:r>
      <w:r w:rsidRPr="00AA4544">
        <w:rPr>
          <w:rFonts w:asciiTheme="minorHAnsi" w:hAnsiTheme="minorHAnsi" w:cstheme="minorBidi"/>
          <w:b/>
          <w:bCs/>
          <w:color w:val="000000" w:themeColor="text1"/>
          <w:spacing w:val="-3"/>
          <w:w w:val="110"/>
          <w:sz w:val="22"/>
          <w:szCs w:val="22"/>
        </w:rPr>
        <w:t xml:space="preserve"> </w:t>
      </w:r>
      <w:r w:rsidRPr="00AA4544">
        <w:rPr>
          <w:rFonts w:asciiTheme="minorHAnsi" w:hAnsiTheme="minorHAnsi" w:cstheme="minorBidi"/>
          <w:b/>
          <w:bCs/>
          <w:color w:val="000000" w:themeColor="text1"/>
          <w:w w:val="110"/>
          <w:sz w:val="22"/>
          <w:szCs w:val="22"/>
        </w:rPr>
        <w:t>groups</w:t>
      </w:r>
      <w:r w:rsidRPr="00AA4544">
        <w:rPr>
          <w:rFonts w:asciiTheme="minorHAnsi" w:hAnsiTheme="minorHAnsi" w:cstheme="minorBidi"/>
          <w:b/>
          <w:bCs/>
          <w:color w:val="000000" w:themeColor="text1"/>
          <w:spacing w:val="-3"/>
          <w:w w:val="110"/>
          <w:sz w:val="22"/>
          <w:szCs w:val="22"/>
        </w:rPr>
        <w:t xml:space="preserve"> </w:t>
      </w:r>
      <w:r w:rsidRPr="00AA4544">
        <w:rPr>
          <w:rFonts w:asciiTheme="minorHAnsi" w:hAnsiTheme="minorHAnsi" w:cstheme="minorBidi"/>
          <w:b/>
          <w:bCs/>
          <w:color w:val="000000" w:themeColor="text1"/>
          <w:w w:val="110"/>
          <w:sz w:val="22"/>
          <w:szCs w:val="22"/>
        </w:rPr>
        <w:t>will</w:t>
      </w:r>
      <w:r w:rsidRPr="00AA4544">
        <w:rPr>
          <w:rFonts w:asciiTheme="minorHAnsi" w:hAnsiTheme="minorHAnsi" w:cstheme="minorBidi"/>
          <w:b/>
          <w:bCs/>
          <w:color w:val="000000" w:themeColor="text1"/>
          <w:spacing w:val="-3"/>
          <w:w w:val="110"/>
          <w:sz w:val="22"/>
          <w:szCs w:val="22"/>
        </w:rPr>
        <w:t xml:space="preserve"> </w:t>
      </w:r>
      <w:r w:rsidRPr="00AA4544">
        <w:rPr>
          <w:rFonts w:asciiTheme="minorHAnsi" w:hAnsiTheme="minorHAnsi" w:cstheme="minorBidi"/>
          <w:b/>
          <w:bCs/>
          <w:color w:val="000000" w:themeColor="text1"/>
          <w:w w:val="110"/>
          <w:sz w:val="22"/>
          <w:szCs w:val="22"/>
        </w:rPr>
        <w:t>be</w:t>
      </w:r>
      <w:r w:rsidRPr="00AA4544">
        <w:rPr>
          <w:rFonts w:asciiTheme="minorHAnsi" w:hAnsiTheme="minorHAnsi" w:cstheme="minorBidi"/>
          <w:b/>
          <w:bCs/>
          <w:color w:val="000000" w:themeColor="text1"/>
          <w:spacing w:val="-3"/>
          <w:w w:val="110"/>
          <w:sz w:val="22"/>
          <w:szCs w:val="22"/>
        </w:rPr>
        <w:t xml:space="preserve"> </w:t>
      </w:r>
      <w:r w:rsidRPr="00AA4544">
        <w:rPr>
          <w:rFonts w:asciiTheme="minorHAnsi" w:hAnsiTheme="minorHAnsi" w:cstheme="minorBidi"/>
          <w:b/>
          <w:bCs/>
          <w:color w:val="000000" w:themeColor="text1"/>
          <w:w w:val="110"/>
          <w:sz w:val="22"/>
          <w:szCs w:val="22"/>
        </w:rPr>
        <w:t>recorded</w:t>
      </w:r>
      <w:r w:rsidRPr="00AA4544">
        <w:rPr>
          <w:rFonts w:asciiTheme="minorHAnsi" w:hAnsiTheme="minorHAnsi" w:cstheme="minorBidi"/>
          <w:b/>
          <w:bCs/>
          <w:color w:val="000000" w:themeColor="text1"/>
          <w:spacing w:val="-3"/>
          <w:w w:val="110"/>
          <w:sz w:val="22"/>
          <w:szCs w:val="22"/>
        </w:rPr>
        <w:t xml:space="preserve"> </w:t>
      </w:r>
      <w:r w:rsidRPr="00AA4544">
        <w:rPr>
          <w:rFonts w:asciiTheme="minorHAnsi" w:hAnsiTheme="minorHAnsi" w:cstheme="minorBidi"/>
          <w:b/>
          <w:bCs/>
          <w:color w:val="000000" w:themeColor="text1"/>
          <w:w w:val="110"/>
          <w:sz w:val="22"/>
          <w:szCs w:val="22"/>
        </w:rPr>
        <w:t>only</w:t>
      </w:r>
      <w:r w:rsidRPr="00AA4544">
        <w:rPr>
          <w:rFonts w:asciiTheme="minorHAnsi" w:hAnsiTheme="minorHAnsi" w:cstheme="minorBidi"/>
          <w:b/>
          <w:bCs/>
          <w:color w:val="000000" w:themeColor="text1"/>
          <w:spacing w:val="-3"/>
          <w:w w:val="110"/>
          <w:sz w:val="22"/>
          <w:szCs w:val="22"/>
        </w:rPr>
        <w:t xml:space="preserve"> </w:t>
      </w:r>
      <w:r w:rsidRPr="00AA4544">
        <w:rPr>
          <w:rFonts w:asciiTheme="minorHAnsi" w:hAnsiTheme="minorHAnsi" w:cstheme="minorBidi"/>
          <w:b/>
          <w:bCs/>
          <w:color w:val="000000" w:themeColor="text1"/>
          <w:w w:val="110"/>
          <w:sz w:val="22"/>
          <w:szCs w:val="22"/>
        </w:rPr>
        <w:t>to</w:t>
      </w:r>
      <w:r w:rsidRPr="00AA4544">
        <w:rPr>
          <w:rFonts w:asciiTheme="minorHAnsi" w:hAnsiTheme="minorHAnsi" w:cstheme="minorBidi"/>
          <w:b/>
          <w:bCs/>
          <w:color w:val="000000" w:themeColor="text1"/>
          <w:spacing w:val="-3"/>
          <w:w w:val="110"/>
          <w:sz w:val="22"/>
          <w:szCs w:val="22"/>
        </w:rPr>
        <w:t xml:space="preserve"> </w:t>
      </w:r>
      <w:r w:rsidRPr="00AA4544">
        <w:rPr>
          <w:rFonts w:asciiTheme="minorHAnsi" w:hAnsiTheme="minorHAnsi" w:cstheme="minorBidi"/>
          <w:b/>
          <w:bCs/>
          <w:color w:val="000000" w:themeColor="text1"/>
          <w:w w:val="110"/>
          <w:sz w:val="22"/>
          <w:szCs w:val="22"/>
        </w:rPr>
        <w:t>help</w:t>
      </w:r>
      <w:r w:rsidRPr="00AA4544">
        <w:rPr>
          <w:rFonts w:asciiTheme="minorHAnsi" w:hAnsiTheme="minorHAnsi" w:cstheme="minorBidi"/>
          <w:b/>
          <w:bCs/>
          <w:color w:val="000000" w:themeColor="text1"/>
          <w:spacing w:val="-3"/>
          <w:w w:val="110"/>
          <w:sz w:val="22"/>
          <w:szCs w:val="22"/>
        </w:rPr>
        <w:t xml:space="preserve"> </w:t>
      </w:r>
      <w:r w:rsidRPr="00AA4544">
        <w:rPr>
          <w:rFonts w:asciiTheme="minorHAnsi" w:hAnsiTheme="minorHAnsi" w:cstheme="minorBidi"/>
          <w:b/>
          <w:bCs/>
          <w:color w:val="000000" w:themeColor="text1"/>
          <w:w w:val="110"/>
          <w:sz w:val="22"/>
          <w:szCs w:val="22"/>
        </w:rPr>
        <w:t>with note taking</w:t>
      </w:r>
      <w:r w:rsidRPr="00AA4544" w:rsidR="5B6F4894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 xml:space="preserve"> and will not be shared.</w:t>
      </w:r>
    </w:p>
    <w:p w:rsidR="00B56C25" w:rsidRPr="008858A9" w:rsidP="00AA4544" w14:paraId="1A9CAABB" w14:textId="49F8B5DF">
      <w:pPr>
        <w:pStyle w:val="BodyText"/>
        <w:numPr>
          <w:ilvl w:val="0"/>
          <w:numId w:val="1"/>
        </w:numPr>
        <w:spacing w:line="312" w:lineRule="auto"/>
        <w:ind w:right="491"/>
        <w:contextualSpacing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 w:rsidRPr="00AA4544">
        <w:rPr>
          <w:rFonts w:asciiTheme="minorHAnsi" w:hAnsiTheme="minorHAnsi" w:cstheme="minorBidi"/>
          <w:b/>
          <w:bCs/>
          <w:color w:val="000000" w:themeColor="text1"/>
          <w:w w:val="110"/>
          <w:sz w:val="22"/>
          <w:szCs w:val="22"/>
        </w:rPr>
        <w:t xml:space="preserve">Nothing said during the focus groups will be linked to </w:t>
      </w:r>
      <w:r w:rsidRPr="00AA4544" w:rsidR="00BC6ABD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 xml:space="preserve">your </w:t>
      </w:r>
      <w:r w:rsidRPr="00AA4544">
        <w:rPr>
          <w:rFonts w:asciiTheme="minorHAnsi" w:hAnsiTheme="minorHAnsi" w:cstheme="minorBidi"/>
          <w:b/>
          <w:bCs/>
          <w:color w:val="000000" w:themeColor="text1"/>
          <w:w w:val="110"/>
          <w:sz w:val="22"/>
          <w:szCs w:val="22"/>
        </w:rPr>
        <w:t>name.</w:t>
      </w:r>
    </w:p>
    <w:p w:rsidR="00B56C25" w:rsidRPr="00AA4544" w:rsidP="00AA4544" w14:paraId="074E76EB" w14:textId="49BD6C1F">
      <w:pPr>
        <w:pStyle w:val="BodyText"/>
        <w:numPr>
          <w:ilvl w:val="0"/>
          <w:numId w:val="1"/>
        </w:numPr>
        <w:spacing w:line="312" w:lineRule="auto"/>
        <w:ind w:right="491"/>
        <w:contextualSpacing/>
        <w:rPr>
          <w:rFonts w:asciiTheme="minorHAnsi" w:hAnsiTheme="minorHAnsi" w:cstheme="minorBidi"/>
          <w:b/>
          <w:bCs/>
          <w:color w:val="000000" w:themeColor="text1"/>
          <w:w w:val="110"/>
          <w:sz w:val="22"/>
          <w:szCs w:val="22"/>
        </w:rPr>
      </w:pPr>
      <w:r w:rsidRPr="00AA4544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Your p</w:t>
      </w:r>
      <w:r w:rsidRPr="00AA4544">
        <w:rPr>
          <w:rFonts w:asciiTheme="minorHAnsi" w:hAnsiTheme="minorHAnsi" w:cstheme="minorBidi"/>
          <w:b/>
          <w:bCs/>
          <w:color w:val="000000" w:themeColor="text1"/>
          <w:w w:val="110"/>
          <w:sz w:val="22"/>
          <w:szCs w:val="22"/>
        </w:rPr>
        <w:t xml:space="preserve">articipation in the focus group is voluntary and </w:t>
      </w:r>
      <w:r w:rsidRPr="00AA4544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you can</w:t>
      </w:r>
      <w:r w:rsidRPr="00AA4544">
        <w:rPr>
          <w:rFonts w:asciiTheme="minorHAnsi" w:hAnsiTheme="minorHAnsi" w:cstheme="minorBidi"/>
          <w:b/>
          <w:bCs/>
          <w:color w:val="000000" w:themeColor="text1"/>
          <w:w w:val="110"/>
          <w:sz w:val="22"/>
          <w:szCs w:val="22"/>
        </w:rPr>
        <w:t xml:space="preserve"> refuse</w:t>
      </w:r>
      <w:r w:rsidRPr="00AA4544">
        <w:rPr>
          <w:rFonts w:asciiTheme="minorHAnsi" w:hAnsiTheme="minorHAnsi" w:cstheme="minorBidi"/>
          <w:b/>
          <w:bCs/>
          <w:color w:val="000000" w:themeColor="text1"/>
          <w:spacing w:val="-3"/>
          <w:w w:val="110"/>
          <w:sz w:val="22"/>
          <w:szCs w:val="22"/>
        </w:rPr>
        <w:t xml:space="preserve"> </w:t>
      </w:r>
      <w:r w:rsidRPr="00AA4544">
        <w:rPr>
          <w:rFonts w:asciiTheme="minorHAnsi" w:hAnsiTheme="minorHAnsi" w:cstheme="minorBidi"/>
          <w:b/>
          <w:bCs/>
          <w:color w:val="000000" w:themeColor="text1"/>
          <w:w w:val="110"/>
          <w:sz w:val="22"/>
          <w:szCs w:val="22"/>
        </w:rPr>
        <w:t>to</w:t>
      </w:r>
      <w:r w:rsidRPr="00AA4544">
        <w:rPr>
          <w:rFonts w:asciiTheme="minorHAnsi" w:hAnsiTheme="minorHAnsi" w:cstheme="minorBidi"/>
          <w:b/>
          <w:bCs/>
          <w:color w:val="000000" w:themeColor="text1"/>
          <w:spacing w:val="-3"/>
          <w:w w:val="110"/>
          <w:sz w:val="22"/>
          <w:szCs w:val="22"/>
        </w:rPr>
        <w:t xml:space="preserve"> </w:t>
      </w:r>
      <w:r w:rsidRPr="00AA4544">
        <w:rPr>
          <w:rFonts w:asciiTheme="minorHAnsi" w:hAnsiTheme="minorHAnsi" w:cstheme="minorBidi"/>
          <w:b/>
          <w:bCs/>
          <w:color w:val="000000" w:themeColor="text1"/>
          <w:w w:val="110"/>
          <w:sz w:val="22"/>
          <w:szCs w:val="22"/>
        </w:rPr>
        <w:t>answer</w:t>
      </w:r>
      <w:r w:rsidRPr="00AA4544">
        <w:rPr>
          <w:rFonts w:asciiTheme="minorHAnsi" w:hAnsiTheme="minorHAnsi" w:cstheme="minorBidi"/>
          <w:b/>
          <w:bCs/>
          <w:color w:val="000000" w:themeColor="text1"/>
          <w:spacing w:val="-3"/>
          <w:w w:val="110"/>
          <w:sz w:val="22"/>
          <w:szCs w:val="22"/>
        </w:rPr>
        <w:t xml:space="preserve"> </w:t>
      </w:r>
      <w:r w:rsidRPr="00AA4544">
        <w:rPr>
          <w:rFonts w:asciiTheme="minorHAnsi" w:hAnsiTheme="minorHAnsi" w:cstheme="minorBidi"/>
          <w:b/>
          <w:bCs/>
          <w:color w:val="000000" w:themeColor="text1"/>
          <w:w w:val="110"/>
          <w:sz w:val="22"/>
          <w:szCs w:val="22"/>
        </w:rPr>
        <w:t>any question for any reason</w:t>
      </w:r>
      <w:r w:rsidRPr="00AA4544">
        <w:rPr>
          <w:rFonts w:asciiTheme="minorHAnsi" w:hAnsiTheme="minorHAnsi" w:cstheme="minorBidi"/>
          <w:b/>
          <w:bCs/>
          <w:color w:val="000000" w:themeColor="text1"/>
          <w:w w:val="110"/>
          <w:sz w:val="22"/>
          <w:szCs w:val="22"/>
        </w:rPr>
        <w:t>. Also</w:t>
      </w:r>
      <w:r w:rsidRPr="00AA4544">
        <w:rPr>
          <w:rFonts w:asciiTheme="minorHAnsi" w:hAnsiTheme="minorHAnsi" w:cstheme="minorBidi"/>
          <w:b/>
          <w:bCs/>
          <w:color w:val="000000" w:themeColor="text1"/>
          <w:w w:val="110"/>
          <w:sz w:val="22"/>
          <w:szCs w:val="22"/>
        </w:rPr>
        <w:t xml:space="preserve">, </w:t>
      </w:r>
      <w:r w:rsidRPr="00AA4544">
        <w:rPr>
          <w:rFonts w:asciiTheme="minorHAnsi" w:hAnsiTheme="minorHAnsi" w:cstheme="minorBidi"/>
          <w:b/>
          <w:bCs/>
          <w:color w:val="000000" w:themeColor="text1"/>
          <w:w w:val="110"/>
          <w:sz w:val="22"/>
          <w:szCs w:val="22"/>
        </w:rPr>
        <w:t xml:space="preserve">you can </w:t>
      </w:r>
      <w:r w:rsidRPr="00AA4544">
        <w:rPr>
          <w:rFonts w:asciiTheme="minorHAnsi" w:hAnsiTheme="minorHAnsi" w:cstheme="minorBidi"/>
          <w:b/>
          <w:bCs/>
          <w:color w:val="000000" w:themeColor="text1"/>
          <w:w w:val="110"/>
          <w:sz w:val="22"/>
          <w:szCs w:val="22"/>
        </w:rPr>
        <w:t>stop participating at any time, for any reason, without penalty.</w:t>
      </w:r>
    </w:p>
    <w:p w:rsidR="226DD78A" w:rsidRPr="008858A9" w:rsidP="00AA4544" w14:paraId="306C1575" w14:textId="66800935">
      <w:pPr>
        <w:pStyle w:val="BodyText"/>
        <w:numPr>
          <w:ilvl w:val="0"/>
          <w:numId w:val="1"/>
        </w:numPr>
        <w:spacing w:line="312" w:lineRule="auto"/>
        <w:ind w:right="491"/>
        <w:contextualSpacing/>
        <w:rPr>
          <w:rFonts w:asciiTheme="minorHAnsi" w:hAnsiTheme="minorHAnsi" w:cstheme="minorBidi"/>
          <w:b/>
          <w:bCs/>
          <w:color w:val="000000" w:themeColor="text1"/>
          <w:w w:val="110"/>
          <w:sz w:val="22"/>
          <w:szCs w:val="22"/>
        </w:rPr>
      </w:pPr>
      <w:r w:rsidRPr="00AA4544">
        <w:rPr>
          <w:rFonts w:asciiTheme="minorHAnsi" w:hAnsiTheme="minorHAnsi" w:cstheme="minorBidi"/>
          <w:b/>
          <w:bCs/>
          <w:color w:val="000000" w:themeColor="text1"/>
          <w:w w:val="110"/>
          <w:sz w:val="22"/>
          <w:szCs w:val="22"/>
        </w:rPr>
        <w:t xml:space="preserve">The information collected will help the CDC </w:t>
      </w:r>
      <w:r w:rsidRPr="00AA4544" w:rsidR="00BC6ABD">
        <w:rPr>
          <w:rFonts w:asciiTheme="minorHAnsi" w:hAnsiTheme="minorHAnsi" w:cstheme="minorBidi"/>
          <w:b/>
          <w:bCs/>
          <w:color w:val="000000" w:themeColor="text1"/>
          <w:w w:val="110"/>
          <w:sz w:val="22"/>
          <w:szCs w:val="22"/>
        </w:rPr>
        <w:t xml:space="preserve">to </w:t>
      </w:r>
      <w:r w:rsidRPr="00AA4544">
        <w:rPr>
          <w:rFonts w:asciiTheme="minorHAnsi" w:hAnsiTheme="minorHAnsi" w:cstheme="minorBidi"/>
          <w:b/>
          <w:bCs/>
          <w:color w:val="000000" w:themeColor="text1"/>
          <w:w w:val="110"/>
          <w:sz w:val="22"/>
          <w:szCs w:val="22"/>
        </w:rPr>
        <w:t>understand the healthcare experiences of people with CHD, and shape projects to help people with CHD get</w:t>
      </w:r>
      <w:r w:rsidRPr="00AA4544" w:rsidR="00691635">
        <w:rPr>
          <w:rFonts w:asciiTheme="minorHAnsi" w:hAnsiTheme="minorHAnsi" w:cstheme="minorBidi"/>
          <w:b/>
          <w:bCs/>
          <w:color w:val="000000" w:themeColor="text1"/>
          <w:w w:val="110"/>
          <w:sz w:val="22"/>
          <w:szCs w:val="22"/>
        </w:rPr>
        <w:t xml:space="preserve"> </w:t>
      </w:r>
      <w:r w:rsidRPr="00AA4544">
        <w:rPr>
          <w:rFonts w:asciiTheme="minorHAnsi" w:hAnsiTheme="minorHAnsi" w:cstheme="minorBidi"/>
          <w:b/>
          <w:bCs/>
          <w:color w:val="000000" w:themeColor="text1"/>
          <w:w w:val="110"/>
          <w:sz w:val="22"/>
          <w:szCs w:val="22"/>
        </w:rPr>
        <w:t>the care they need for their heart</w:t>
      </w:r>
      <w:r w:rsidRPr="00AA4544" w:rsidR="00BC6ABD">
        <w:rPr>
          <w:rFonts w:asciiTheme="minorHAnsi" w:hAnsiTheme="minorHAnsi" w:cstheme="minorBidi"/>
          <w:b/>
          <w:bCs/>
          <w:color w:val="000000" w:themeColor="text1"/>
          <w:w w:val="110"/>
          <w:sz w:val="22"/>
          <w:szCs w:val="22"/>
        </w:rPr>
        <w:t>.</w:t>
      </w:r>
    </w:p>
    <w:p w:rsidR="00B56C25" w:rsidRPr="008858A9" w:rsidP="00AA4544" w14:paraId="6834C493" w14:textId="77777777">
      <w:pPr>
        <w:spacing w:before="6"/>
        <w:rPr>
          <w:rFonts w:asciiTheme="minorHAnsi" w:hAnsiTheme="minorHAnsi" w:cstheme="minorBidi"/>
          <w:b/>
          <w:bCs/>
          <w:color w:val="000000" w:themeColor="text1"/>
        </w:rPr>
      </w:pPr>
    </w:p>
    <w:p w:rsidR="00B56C25" w:rsidRPr="00AA4544" w:rsidP="00AA4544" w14:paraId="4B6625E0" w14:textId="39F10E88">
      <w:pPr>
        <w:pStyle w:val="BodyText"/>
        <w:spacing w:line="312" w:lineRule="auto"/>
        <w:ind w:right="491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00AA4544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If you are interested in participating in a focus group, please </w:t>
      </w:r>
      <w:r w:rsidRPr="00AA4544" w:rsidR="004E6DC0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scan </w:t>
      </w:r>
      <w:r w:rsidRPr="00AA4544">
        <w:rPr>
          <w:rFonts w:asciiTheme="minorHAnsi" w:hAnsiTheme="minorHAnsi" w:cstheme="minorBidi"/>
          <w:color w:val="000000" w:themeColor="text1"/>
          <w:sz w:val="22"/>
          <w:szCs w:val="22"/>
        </w:rPr>
        <w:t>the</w:t>
      </w:r>
      <w:r w:rsidRPr="00AA4544" w:rsidR="5E167848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Pr="00AA4544" w:rsidR="004E6DC0">
        <w:rPr>
          <w:rFonts w:asciiTheme="minorHAnsi" w:hAnsiTheme="minorHAnsi" w:cstheme="minorBidi"/>
          <w:color w:val="000000" w:themeColor="text1"/>
          <w:sz w:val="22"/>
          <w:szCs w:val="22"/>
        </w:rPr>
        <w:t>QR code</w:t>
      </w:r>
      <w:r w:rsidRPr="00AA4544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below</w:t>
      </w:r>
      <w:r w:rsidRPr="00AA4544" w:rsidR="1452A4E5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Pr="00AA4544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to complete a short </w:t>
      </w:r>
      <w:r w:rsidRPr="00AA4544" w:rsidR="001307BF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survey </w:t>
      </w:r>
      <w:r w:rsidRPr="00AA4544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to </w:t>
      </w:r>
      <w:r w:rsidRPr="00AA4544" w:rsidR="00656743">
        <w:rPr>
          <w:rFonts w:asciiTheme="minorHAnsi" w:hAnsiTheme="minorHAnsi" w:cstheme="minorBidi"/>
          <w:color w:val="000000" w:themeColor="text1"/>
          <w:sz w:val="22"/>
          <w:szCs w:val="22"/>
        </w:rPr>
        <w:t>confirm that you are eligible to participate</w:t>
      </w:r>
      <w:r w:rsidRPr="00AA4544">
        <w:rPr>
          <w:rFonts w:asciiTheme="minorHAnsi" w:hAnsiTheme="minorHAnsi" w:cstheme="minorBidi"/>
          <w:color w:val="000000" w:themeColor="text1"/>
          <w:sz w:val="22"/>
          <w:szCs w:val="22"/>
        </w:rPr>
        <w:t>.</w:t>
      </w:r>
    </w:p>
    <w:p w:rsidR="00B56C25" w:rsidRPr="00AA4544" w:rsidP="29482425" w14:paraId="28C7E07D" w14:textId="77777777">
      <w:pPr>
        <w:rPr>
          <w:rFonts w:asciiTheme="minorHAnsi" w:hAnsiTheme="minorHAnsi" w:cstheme="minorBidi"/>
          <w:color w:val="000000" w:themeColor="text1"/>
        </w:rPr>
      </w:pPr>
    </w:p>
    <w:p w:rsidR="00B56C25" w:rsidRPr="00AA4544" w:rsidP="29482425" w14:paraId="16FBD449" w14:textId="6FC74E05">
      <w:pPr>
        <w:rPr>
          <w:rFonts w:asciiTheme="minorHAnsi" w:hAnsiTheme="minorHAnsi" w:cstheme="minorBidi"/>
          <w:color w:val="000000" w:themeColor="text1"/>
        </w:rPr>
      </w:pPr>
      <w:r w:rsidRPr="00AA4544">
        <w:rPr>
          <w:rFonts w:asciiTheme="minorHAnsi" w:hAnsiTheme="minorHAnsi" w:cstheme="minorBidi"/>
          <w:color w:val="000000" w:themeColor="text1"/>
        </w:rPr>
        <w:t>&lt;</w:t>
      </w:r>
      <w:r w:rsidRPr="00AA4544" w:rsidR="004E6DC0">
        <w:rPr>
          <w:rFonts w:asciiTheme="minorHAnsi" w:hAnsiTheme="minorHAnsi" w:cstheme="minorBidi"/>
          <w:color w:val="000000" w:themeColor="text1"/>
        </w:rPr>
        <w:t>QR CODE</w:t>
      </w:r>
      <w:r w:rsidRPr="00AA4544">
        <w:rPr>
          <w:rFonts w:asciiTheme="minorHAnsi" w:hAnsiTheme="minorHAnsi" w:cstheme="minorBidi"/>
          <w:color w:val="000000" w:themeColor="text1"/>
        </w:rPr>
        <w:t>&gt;</w:t>
      </w:r>
    </w:p>
    <w:p w:rsidR="00B56C25" w:rsidRPr="00AA4544" w:rsidP="29482425" w14:paraId="560BA2D3" w14:textId="77777777">
      <w:pPr>
        <w:spacing w:before="2"/>
        <w:rPr>
          <w:rFonts w:asciiTheme="minorHAnsi" w:hAnsiTheme="minorHAnsi" w:cstheme="minorBidi"/>
          <w:color w:val="000000" w:themeColor="text1"/>
        </w:rPr>
      </w:pPr>
    </w:p>
    <w:p w:rsidR="00B56C25" w:rsidRPr="00AA4544" w:rsidP="00AA4544" w14:paraId="17725C3C" w14:textId="19A970FC">
      <w:pPr>
        <w:pStyle w:val="BodyText"/>
        <w:spacing w:line="312" w:lineRule="auto"/>
        <w:ind w:right="491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00AA4544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If you have any questions about the project or your participation, you may contact </w:t>
      </w:r>
      <w:r w:rsidRPr="00AA4544" w:rsidR="7751016F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Lindsay Gutekunst, </w:t>
      </w:r>
      <w:r w:rsidRPr="00AA4544" w:rsidR="427B1A6F">
        <w:rPr>
          <w:rFonts w:asciiTheme="minorHAnsi" w:hAnsiTheme="minorHAnsi" w:cstheme="minorBidi"/>
          <w:color w:val="000000" w:themeColor="text1"/>
          <w:sz w:val="22"/>
          <w:szCs w:val="22"/>
        </w:rPr>
        <w:t>Project Director</w:t>
      </w:r>
      <w:r w:rsidRPr="00AA4544" w:rsidR="7751016F">
        <w:rPr>
          <w:rFonts w:asciiTheme="minorHAnsi" w:hAnsiTheme="minorHAnsi" w:cstheme="minorBidi"/>
          <w:color w:val="000000" w:themeColor="text1"/>
          <w:sz w:val="22"/>
          <w:szCs w:val="22"/>
        </w:rPr>
        <w:t>, at lgutekunst@krcresearch.com</w:t>
      </w:r>
      <w:r w:rsidRPr="00AA4544">
        <w:rPr>
          <w:rFonts w:asciiTheme="minorHAnsi" w:hAnsiTheme="minorHAnsi" w:cstheme="minorBidi"/>
          <w:color w:val="000000" w:themeColor="text1"/>
          <w:sz w:val="22"/>
          <w:szCs w:val="22"/>
        </w:rPr>
        <w:t>.</w:t>
      </w:r>
    </w:p>
    <w:p w:rsidR="00DF7E2F" w:rsidRPr="00AA4544" w:rsidP="29482425" w14:paraId="3ADA71ED" w14:textId="0C2736AB">
      <w:pPr>
        <w:rPr>
          <w:rFonts w:asciiTheme="minorHAnsi" w:hAnsiTheme="minorHAnsi" w:cstheme="minorBidi"/>
          <w:color w:val="000000" w:themeColor="text1"/>
        </w:rPr>
      </w:pPr>
    </w:p>
    <w:p w:rsidR="00B56C25" w:rsidRPr="00AA4544" w:rsidP="29482425" w14:paraId="5768E396" w14:textId="3440C3E3">
      <w:pPr>
        <w:rPr>
          <w:rFonts w:asciiTheme="minorHAnsi" w:hAnsiTheme="minorHAnsi" w:cstheme="minorBidi"/>
          <w:color w:val="000000" w:themeColor="text1"/>
        </w:rPr>
      </w:pPr>
      <w:r w:rsidRPr="00AA4544">
        <w:rPr>
          <w:rFonts w:asciiTheme="minorHAnsi" w:hAnsiTheme="minorHAnsi" w:cstheme="minorBidi"/>
          <w:color w:val="000000" w:themeColor="text1"/>
        </w:rPr>
        <w:t>Sincerely,</w:t>
      </w:r>
    </w:p>
    <w:p w:rsidR="002A4518" w:rsidRPr="008858A9" w:rsidP="29482425" w14:paraId="4C81846C" w14:textId="77777777">
      <w:pPr>
        <w:rPr>
          <w:rFonts w:asciiTheme="minorHAnsi" w:hAnsiTheme="minorHAnsi" w:cstheme="minorBidi"/>
          <w:color w:val="000000" w:themeColor="text1"/>
        </w:rPr>
      </w:pPr>
    </w:p>
    <w:p w:rsidR="002A4518" w:rsidRPr="008858A9" w:rsidP="00AA4544" w14:paraId="1FC1F7C2" w14:textId="77777777">
      <w:pPr>
        <w:spacing w:line="276" w:lineRule="auto"/>
        <w:rPr>
          <w:rFonts w:asciiTheme="minorHAnsi" w:hAnsiTheme="minorHAnsi" w:cstheme="minorBidi"/>
          <w:color w:val="000000" w:themeColor="text1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42950" cy="1428750"/>
            <wp:effectExtent l="0" t="0" r="0" b="0"/>
            <wp:wrapSquare wrapText="bothSides"/>
            <wp:docPr id="1678033898" name="Picture 2" descr="KRC_L_V_RGB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8033898" name="Picture 2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4544">
        <w:rPr>
          <w:rFonts w:asciiTheme="minorHAnsi" w:hAnsiTheme="minorHAnsi" w:cstheme="minorBidi"/>
          <w:b/>
          <w:bCs/>
          <w:color w:val="000000" w:themeColor="text1"/>
        </w:rPr>
        <w:t xml:space="preserve">Lindsay </w:t>
      </w:r>
      <w:r w:rsidRPr="00AA4544">
        <w:rPr>
          <w:rFonts w:asciiTheme="minorHAnsi" w:hAnsiTheme="minorHAnsi" w:cstheme="minorBidi"/>
          <w:b/>
          <w:bCs/>
          <w:color w:val="000000" w:themeColor="text1"/>
        </w:rPr>
        <w:t>Gutekunst</w:t>
      </w:r>
      <w:r w:rsidRPr="00AA4544">
        <w:rPr>
          <w:rFonts w:asciiTheme="minorHAnsi" w:hAnsiTheme="minorHAnsi" w:cstheme="minorBidi"/>
          <w:color w:val="000000" w:themeColor="text1"/>
          <w:sz w:val="20"/>
          <w:szCs w:val="20"/>
        </w:rPr>
        <w:t>  |</w:t>
      </w:r>
      <w:r w:rsidRPr="00AA4544">
        <w:rPr>
          <w:rFonts w:asciiTheme="minorHAnsi" w:hAnsiTheme="minorHAnsi" w:cstheme="minorBidi"/>
          <w:color w:val="000000" w:themeColor="text1"/>
          <w:sz w:val="20"/>
          <w:szCs w:val="20"/>
        </w:rPr>
        <w:t>  Senior Vice President</w:t>
      </w:r>
    </w:p>
    <w:p w:rsidR="002A4518" w:rsidRPr="008858A9" w:rsidP="00AA4544" w14:paraId="6F4A8A64" w14:textId="77777777">
      <w:pPr>
        <w:spacing w:line="276" w:lineRule="auto"/>
        <w:rPr>
          <w:rFonts w:asciiTheme="minorHAnsi" w:hAnsiTheme="minorHAnsi" w:cstheme="minorBidi"/>
          <w:color w:val="000000" w:themeColor="text1"/>
          <w:sz w:val="18"/>
          <w:szCs w:val="18"/>
        </w:rPr>
      </w:pPr>
      <w:r w:rsidRPr="00AA4544">
        <w:rPr>
          <w:rFonts w:asciiTheme="minorHAnsi" w:hAnsiTheme="minorHAnsi" w:cstheme="minorBidi"/>
          <w:color w:val="000000" w:themeColor="text1"/>
          <w:sz w:val="18"/>
          <w:szCs w:val="18"/>
        </w:rPr>
        <w:t xml:space="preserve">(202) 585-2922 (office)  </w:t>
      </w:r>
    </w:p>
    <w:p w:rsidR="002A4518" w:rsidRPr="008858A9" w:rsidP="00AA4544" w14:paraId="19AC1205" w14:textId="77777777">
      <w:pPr>
        <w:spacing w:line="276" w:lineRule="auto"/>
        <w:rPr>
          <w:rFonts w:asciiTheme="minorHAnsi" w:hAnsiTheme="minorHAnsi" w:cstheme="minorBidi"/>
          <w:color w:val="000000" w:themeColor="text1"/>
          <w:sz w:val="18"/>
          <w:szCs w:val="18"/>
        </w:rPr>
      </w:pPr>
      <w:r w:rsidRPr="00AA4544">
        <w:rPr>
          <w:rFonts w:asciiTheme="minorHAnsi" w:hAnsiTheme="minorHAnsi" w:cstheme="minorBidi"/>
          <w:color w:val="000000" w:themeColor="text1"/>
          <w:sz w:val="18"/>
          <w:szCs w:val="18"/>
        </w:rPr>
        <w:t>lgutekunst@krcresearch.com</w:t>
      </w:r>
    </w:p>
    <w:p w:rsidR="002A4518" w:rsidRPr="008858A9" w:rsidP="00AA4544" w14:paraId="793C0EAC" w14:textId="77777777">
      <w:pPr>
        <w:spacing w:line="276" w:lineRule="auto"/>
        <w:rPr>
          <w:rFonts w:asciiTheme="minorHAnsi" w:hAnsiTheme="minorHAnsi" w:cstheme="minorBidi"/>
          <w:color w:val="000000" w:themeColor="text1"/>
          <w:sz w:val="18"/>
          <w:szCs w:val="18"/>
        </w:rPr>
      </w:pPr>
      <w:r w:rsidRPr="00AA4544">
        <w:rPr>
          <w:rFonts w:asciiTheme="minorHAnsi" w:hAnsiTheme="minorHAnsi" w:cstheme="minorBidi"/>
          <w:color w:val="000000" w:themeColor="text1"/>
          <w:sz w:val="18"/>
          <w:szCs w:val="18"/>
        </w:rPr>
        <w:t>733 10th Street NW Suite 500, Washington, DC 20001</w:t>
      </w:r>
    </w:p>
    <w:p w:rsidR="002A4518" w:rsidRPr="008858A9" w:rsidP="00AA4544" w14:paraId="100BD9EB" w14:textId="77777777">
      <w:pPr>
        <w:spacing w:line="276" w:lineRule="auto"/>
        <w:rPr>
          <w:rFonts w:asciiTheme="minorHAnsi" w:hAnsiTheme="minorHAnsi" w:cstheme="minorBidi"/>
          <w:i/>
          <w:iCs/>
          <w:color w:val="000000" w:themeColor="text1"/>
          <w:sz w:val="18"/>
          <w:szCs w:val="18"/>
        </w:rPr>
      </w:pPr>
      <w:r w:rsidRPr="00AA4544">
        <w:rPr>
          <w:rFonts w:asciiTheme="minorHAnsi" w:hAnsiTheme="minorHAnsi" w:cstheme="minorBidi"/>
          <w:i/>
          <w:iCs/>
          <w:color w:val="000000" w:themeColor="text1"/>
          <w:sz w:val="18"/>
          <w:szCs w:val="18"/>
        </w:rPr>
        <w:t xml:space="preserve">Our insight. Your breakthrough. </w:t>
      </w:r>
      <w:r w:rsidRPr="00AA4544">
        <w:rPr>
          <w:rFonts w:asciiTheme="minorHAnsi" w:hAnsiTheme="minorHAnsi" w:cstheme="minorBidi"/>
          <w:color w:val="000000" w:themeColor="text1"/>
          <w:sz w:val="18"/>
          <w:szCs w:val="18"/>
        </w:rPr>
        <w:t>|  </w:t>
      </w:r>
      <w:r w:rsidRPr="00AA4544">
        <w:rPr>
          <w:rFonts w:asciiTheme="minorHAnsi" w:hAnsiTheme="minorHAnsi" w:cstheme="minorBidi"/>
          <w:color w:val="000000" w:themeColor="text1"/>
        </w:rPr>
        <w:t>www.krcresearch.com</w:t>
      </w:r>
      <w:r w:rsidRPr="00AA4544">
        <w:rPr>
          <w:rFonts w:asciiTheme="minorHAnsi" w:hAnsiTheme="minorHAnsi" w:cstheme="minorBidi"/>
          <w:color w:val="000000" w:themeColor="text1"/>
          <w:sz w:val="18"/>
          <w:szCs w:val="18"/>
        </w:rPr>
        <w:t xml:space="preserve"> </w:t>
      </w:r>
    </w:p>
    <w:p w:rsidR="002A4518" w:rsidRPr="008858A9" w:rsidP="00AA4544" w14:paraId="31B3C28C" w14:textId="77777777">
      <w:pPr>
        <w:spacing w:before="60" w:line="276" w:lineRule="auto"/>
        <w:rPr>
          <w:rFonts w:asciiTheme="minorHAnsi" w:hAnsiTheme="minorHAnsi" w:cstheme="minorBidi"/>
          <w:color w:val="000000" w:themeColor="text1"/>
          <w:sz w:val="18"/>
          <w:szCs w:val="18"/>
        </w:rPr>
      </w:pPr>
      <w:r w:rsidRPr="00AA4544">
        <w:rPr>
          <w:rFonts w:asciiTheme="minorHAnsi" w:hAnsiTheme="minorHAnsi" w:cstheme="minorBidi"/>
          <w:i/>
          <w:iCs/>
          <w:color w:val="000000" w:themeColor="text1"/>
          <w:sz w:val="18"/>
          <w:szCs w:val="18"/>
        </w:rPr>
        <w:t>Please consider the environment before printing this email.</w:t>
      </w:r>
      <w:r w:rsidRPr="00AA4544">
        <w:rPr>
          <w:rFonts w:asciiTheme="minorHAnsi" w:hAnsiTheme="minorHAnsi" w:cstheme="minorBidi"/>
          <w:color w:val="000000" w:themeColor="text1"/>
          <w:sz w:val="18"/>
          <w:szCs w:val="18"/>
        </w:rPr>
        <w:t xml:space="preserve">  </w:t>
      </w:r>
    </w:p>
    <w:p w:rsidR="00B56C25" w:rsidRPr="008858A9" w:rsidP="29482425" w14:paraId="33A7B574" w14:textId="3C55FDA9">
      <w:pPr>
        <w:rPr>
          <w:rFonts w:asciiTheme="minorHAnsi" w:hAnsiTheme="minorHAnsi" w:cstheme="minorBidi"/>
          <w:color w:val="000000" w:themeColor="text1"/>
        </w:rPr>
      </w:pPr>
    </w:p>
    <w:sectPr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0ADE" w:rsidRPr="00AA4544" w14:paraId="406C50B5" w14:textId="4A63A116">
    <w:pPr>
      <w:pStyle w:val="Header"/>
      <w:rPr>
        <w:rStyle w:val="BookTitle"/>
        <w:rFonts w:eastAsia="Calibri" w:asciiTheme="minorHAnsi" w:hAnsiTheme="minorHAnsi" w:cstheme="minorHAnsi"/>
        <w:b w:val="0"/>
        <w:bCs w:val="0"/>
        <w:i w:val="0"/>
        <w:iCs w:val="0"/>
        <w:lang w:eastAsia=""/>
      </w:rPr>
    </w:pPr>
    <w:r w:rsidRPr="00AA4544">
      <w:rPr>
        <w:rStyle w:val="BookTitle"/>
        <w:rFonts w:eastAsia="Calibri" w:asciiTheme="minorHAnsi" w:hAnsiTheme="minorHAnsi" w:cstheme="minorHAnsi"/>
        <w:b w:val="0"/>
        <w:bCs w:val="0"/>
        <w:i w:val="0"/>
        <w:iCs w:val="0"/>
        <w:lang w:eastAsia=""/>
      </w:rPr>
      <w:t xml:space="preserve">Appendix </w:t>
    </w:r>
    <w:r w:rsidRPr="00AA4544" w:rsidR="002C1349">
      <w:rPr>
        <w:rStyle w:val="BookTitle"/>
        <w:rFonts w:eastAsia="Calibri" w:asciiTheme="minorHAnsi" w:hAnsiTheme="minorHAnsi" w:cstheme="minorHAnsi"/>
        <w:b w:val="0"/>
        <w:bCs w:val="0"/>
        <w:i w:val="0"/>
        <w:iCs w:val="0"/>
        <w:lang w:eastAsia=""/>
      </w:rPr>
      <w:t>A</w:t>
    </w:r>
    <w:r w:rsidRPr="00AA4544">
      <w:rPr>
        <w:rStyle w:val="BookTitle"/>
        <w:rFonts w:eastAsia="Calibri" w:asciiTheme="minorHAnsi" w:hAnsiTheme="minorHAnsi" w:cstheme="minorHAnsi"/>
        <w:b w:val="0"/>
        <w:bCs w:val="0"/>
        <w:i w:val="0"/>
        <w:iCs w:val="0"/>
        <w:lang w:eastAsia=""/>
      </w:rPr>
      <w:t xml:space="preserve"> CHD FG Mailer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A048418"/>
    <w:multiLevelType w:val="hybridMultilevel"/>
    <w:tmpl w:val="C0E257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2978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C25"/>
    <w:rsid w:val="000022B5"/>
    <w:rsid w:val="00011B7C"/>
    <w:rsid w:val="00017B9B"/>
    <w:rsid w:val="0003142A"/>
    <w:rsid w:val="000336CE"/>
    <w:rsid w:val="00037811"/>
    <w:rsid w:val="00051E9F"/>
    <w:rsid w:val="00066464"/>
    <w:rsid w:val="00087116"/>
    <w:rsid w:val="000B294F"/>
    <w:rsid w:val="000B4A37"/>
    <w:rsid w:val="001307BF"/>
    <w:rsid w:val="00164AC9"/>
    <w:rsid w:val="00166527"/>
    <w:rsid w:val="001D0879"/>
    <w:rsid w:val="001E7818"/>
    <w:rsid w:val="001F68F5"/>
    <w:rsid w:val="001F79C5"/>
    <w:rsid w:val="002162FC"/>
    <w:rsid w:val="00216F37"/>
    <w:rsid w:val="00224E6B"/>
    <w:rsid w:val="00281920"/>
    <w:rsid w:val="002871CF"/>
    <w:rsid w:val="0028799F"/>
    <w:rsid w:val="002A4518"/>
    <w:rsid w:val="002A5B78"/>
    <w:rsid w:val="002C1349"/>
    <w:rsid w:val="002C3497"/>
    <w:rsid w:val="0031133D"/>
    <w:rsid w:val="003408BC"/>
    <w:rsid w:val="003530B6"/>
    <w:rsid w:val="00365031"/>
    <w:rsid w:val="003C27B6"/>
    <w:rsid w:val="003D71D1"/>
    <w:rsid w:val="003D76B7"/>
    <w:rsid w:val="003F53E5"/>
    <w:rsid w:val="003F684E"/>
    <w:rsid w:val="00407E9F"/>
    <w:rsid w:val="004104B5"/>
    <w:rsid w:val="00440F8D"/>
    <w:rsid w:val="00467ED3"/>
    <w:rsid w:val="004B602F"/>
    <w:rsid w:val="004D0833"/>
    <w:rsid w:val="004D2F3E"/>
    <w:rsid w:val="004E0582"/>
    <w:rsid w:val="004E6DC0"/>
    <w:rsid w:val="004F3175"/>
    <w:rsid w:val="00527E78"/>
    <w:rsid w:val="00594D49"/>
    <w:rsid w:val="005C1A49"/>
    <w:rsid w:val="005F7708"/>
    <w:rsid w:val="00600C90"/>
    <w:rsid w:val="00601B0D"/>
    <w:rsid w:val="00653CF0"/>
    <w:rsid w:val="00656743"/>
    <w:rsid w:val="00676315"/>
    <w:rsid w:val="00680C73"/>
    <w:rsid w:val="00691635"/>
    <w:rsid w:val="006A73C7"/>
    <w:rsid w:val="006B1ECC"/>
    <w:rsid w:val="006B6395"/>
    <w:rsid w:val="006E29E3"/>
    <w:rsid w:val="007178C5"/>
    <w:rsid w:val="00721FA3"/>
    <w:rsid w:val="007265D6"/>
    <w:rsid w:val="00730784"/>
    <w:rsid w:val="007748BF"/>
    <w:rsid w:val="007A2BBA"/>
    <w:rsid w:val="007E3582"/>
    <w:rsid w:val="00824C8B"/>
    <w:rsid w:val="00830064"/>
    <w:rsid w:val="00844D2E"/>
    <w:rsid w:val="008858A9"/>
    <w:rsid w:val="00890ADE"/>
    <w:rsid w:val="008B1FEE"/>
    <w:rsid w:val="008E379F"/>
    <w:rsid w:val="00910DF3"/>
    <w:rsid w:val="00915139"/>
    <w:rsid w:val="00917318"/>
    <w:rsid w:val="009641E5"/>
    <w:rsid w:val="00981964"/>
    <w:rsid w:val="00A217D2"/>
    <w:rsid w:val="00A24B84"/>
    <w:rsid w:val="00A35C65"/>
    <w:rsid w:val="00A44CFE"/>
    <w:rsid w:val="00A96055"/>
    <w:rsid w:val="00A96A4C"/>
    <w:rsid w:val="00AA4544"/>
    <w:rsid w:val="00AB7939"/>
    <w:rsid w:val="00AE0D34"/>
    <w:rsid w:val="00AE2D6F"/>
    <w:rsid w:val="00AF6F23"/>
    <w:rsid w:val="00B47EDB"/>
    <w:rsid w:val="00B56C25"/>
    <w:rsid w:val="00B90BC8"/>
    <w:rsid w:val="00BA33C0"/>
    <w:rsid w:val="00BB48A4"/>
    <w:rsid w:val="00BB65FB"/>
    <w:rsid w:val="00BC6ABD"/>
    <w:rsid w:val="00BD43C9"/>
    <w:rsid w:val="00C513C8"/>
    <w:rsid w:val="00CD1938"/>
    <w:rsid w:val="00CD3C3A"/>
    <w:rsid w:val="00D2092F"/>
    <w:rsid w:val="00D30647"/>
    <w:rsid w:val="00D43CFC"/>
    <w:rsid w:val="00D56CCC"/>
    <w:rsid w:val="00D5748B"/>
    <w:rsid w:val="00D636E9"/>
    <w:rsid w:val="00D81671"/>
    <w:rsid w:val="00DA46A5"/>
    <w:rsid w:val="00DB09D9"/>
    <w:rsid w:val="00DF7E2F"/>
    <w:rsid w:val="00E04EAC"/>
    <w:rsid w:val="00E244E6"/>
    <w:rsid w:val="00E33155"/>
    <w:rsid w:val="00E354ED"/>
    <w:rsid w:val="00E35A90"/>
    <w:rsid w:val="00E47430"/>
    <w:rsid w:val="00E5564F"/>
    <w:rsid w:val="00E879C1"/>
    <w:rsid w:val="00EC6EDA"/>
    <w:rsid w:val="00EE624D"/>
    <w:rsid w:val="00EF2EEB"/>
    <w:rsid w:val="00F01E02"/>
    <w:rsid w:val="00F06B9D"/>
    <w:rsid w:val="00F4324C"/>
    <w:rsid w:val="00F511F1"/>
    <w:rsid w:val="00F51E05"/>
    <w:rsid w:val="00F554C1"/>
    <w:rsid w:val="00F74127"/>
    <w:rsid w:val="00FB10E9"/>
    <w:rsid w:val="00FB23DB"/>
    <w:rsid w:val="00FB78A9"/>
    <w:rsid w:val="04B32A1C"/>
    <w:rsid w:val="067C8589"/>
    <w:rsid w:val="069C4E12"/>
    <w:rsid w:val="07B60CCD"/>
    <w:rsid w:val="0A5E4682"/>
    <w:rsid w:val="0D7638F0"/>
    <w:rsid w:val="10B0545F"/>
    <w:rsid w:val="123D2908"/>
    <w:rsid w:val="1452A4E5"/>
    <w:rsid w:val="1570F25B"/>
    <w:rsid w:val="1574C9CA"/>
    <w:rsid w:val="1A33D909"/>
    <w:rsid w:val="1A882B7D"/>
    <w:rsid w:val="1C4ADFED"/>
    <w:rsid w:val="1F68ED6F"/>
    <w:rsid w:val="226DD78A"/>
    <w:rsid w:val="246EAF5E"/>
    <w:rsid w:val="26A44F92"/>
    <w:rsid w:val="2722C37B"/>
    <w:rsid w:val="27974A5E"/>
    <w:rsid w:val="28A2F01B"/>
    <w:rsid w:val="28DD82DE"/>
    <w:rsid w:val="29482425"/>
    <w:rsid w:val="2A599B03"/>
    <w:rsid w:val="2C9F28B1"/>
    <w:rsid w:val="2D0DF15B"/>
    <w:rsid w:val="2E964794"/>
    <w:rsid w:val="2EEA458B"/>
    <w:rsid w:val="2FC11B93"/>
    <w:rsid w:val="30BC6564"/>
    <w:rsid w:val="3131D8C4"/>
    <w:rsid w:val="3266F0AD"/>
    <w:rsid w:val="3625712B"/>
    <w:rsid w:val="3953E09C"/>
    <w:rsid w:val="3BE77F9B"/>
    <w:rsid w:val="3E175AB3"/>
    <w:rsid w:val="40397778"/>
    <w:rsid w:val="4059468D"/>
    <w:rsid w:val="427B1A6F"/>
    <w:rsid w:val="44A9E076"/>
    <w:rsid w:val="4622D5B8"/>
    <w:rsid w:val="462C536B"/>
    <w:rsid w:val="4A6B2B75"/>
    <w:rsid w:val="4A73770E"/>
    <w:rsid w:val="522820CB"/>
    <w:rsid w:val="5345EF92"/>
    <w:rsid w:val="5511860D"/>
    <w:rsid w:val="55D40B78"/>
    <w:rsid w:val="56DA80B0"/>
    <w:rsid w:val="5A11B2CD"/>
    <w:rsid w:val="5B6F4894"/>
    <w:rsid w:val="5D5328D7"/>
    <w:rsid w:val="5DE094CB"/>
    <w:rsid w:val="5E167848"/>
    <w:rsid w:val="5F7C652C"/>
    <w:rsid w:val="6098AC22"/>
    <w:rsid w:val="62A577E6"/>
    <w:rsid w:val="654934C3"/>
    <w:rsid w:val="69C6AE87"/>
    <w:rsid w:val="6A04C716"/>
    <w:rsid w:val="70F83C80"/>
    <w:rsid w:val="7475D334"/>
    <w:rsid w:val="7751016F"/>
    <w:rsid w:val="7799A061"/>
    <w:rsid w:val="7EE776F5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44F418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6C25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B56C25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B56C25"/>
    <w:rPr>
      <w:rFonts w:ascii="Bookman Old Style" w:eastAsia="Bookman Old Style" w:hAnsi="Bookman Old Style" w:cs="Bookman Old Styl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819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819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81964"/>
    <w:rPr>
      <w:rFonts w:ascii="Bookman Old Style" w:eastAsia="Bookman Old Style" w:hAnsi="Bookman Old Style" w:cs="Bookman Old Styl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19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1964"/>
    <w:rPr>
      <w:rFonts w:ascii="Bookman Old Style" w:eastAsia="Bookman Old Style" w:hAnsi="Bookman Old Style" w:cs="Bookman Old Style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90A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0ADE"/>
    <w:rPr>
      <w:rFonts w:ascii="Bookman Old Style" w:eastAsia="Bookman Old Style" w:hAnsi="Bookman Old Style" w:cs="Bookman Old Style"/>
    </w:rPr>
  </w:style>
  <w:style w:type="paragraph" w:styleId="Footer">
    <w:name w:val="footer"/>
    <w:basedOn w:val="Normal"/>
    <w:link w:val="FooterChar"/>
    <w:uiPriority w:val="99"/>
    <w:unhideWhenUsed/>
    <w:rsid w:val="00890A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0ADE"/>
    <w:rPr>
      <w:rFonts w:ascii="Bookman Old Style" w:eastAsia="Bookman Old Style" w:hAnsi="Bookman Old Style" w:cs="Bookman Old Style"/>
    </w:rPr>
  </w:style>
  <w:style w:type="paragraph" w:styleId="Revision">
    <w:name w:val="Revision"/>
    <w:hidden/>
    <w:uiPriority w:val="99"/>
    <w:semiHidden/>
    <w:rsid w:val="002C1349"/>
    <w:pPr>
      <w:spacing w:after="0" w:line="240" w:lineRule="auto"/>
    </w:pPr>
    <w:rPr>
      <w:rFonts w:ascii="Bookman Old Style" w:eastAsia="Bookman Old Style" w:hAnsi="Bookman Old Style" w:cs="Bookman Old Style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BookTitle">
    <w:name w:val="Book Title"/>
    <w:basedOn w:val="DefaultParagraphFont"/>
    <w:uiPriority w:val="33"/>
    <w:qFormat/>
    <w:rsid w:val="00AE2D6F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jpe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58be52-795f-4e0e-bf2f-7fcf9b009998">
      <Terms xmlns="http://schemas.microsoft.com/office/infopath/2007/PartnerControls"/>
    </lcf76f155ced4ddcb4097134ff3c332f>
    <TaxCatchAll xmlns="e970c90d-1949-4b5e-a69d-2877af3b1d4c" xsi:nil="true"/>
    <SharedWithUsers xmlns="e970c90d-1949-4b5e-a69d-2877af3b1d4c">
      <UserInfo>
        <DisplayName>Olsen, Emily (CDC/NCBDDD/DBDID)</DisplayName>
        <AccountId>111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ECD765D81FB446A2DD861BB4E9AC97" ma:contentTypeVersion="16" ma:contentTypeDescription="Create a new document." ma:contentTypeScope="" ma:versionID="10f20ec9f6cec0d31b8aa3e3162a8c36">
  <xsd:schema xmlns:xsd="http://www.w3.org/2001/XMLSchema" xmlns:xs="http://www.w3.org/2001/XMLSchema" xmlns:p="http://schemas.microsoft.com/office/2006/metadata/properties" xmlns:ns2="1b58be52-795f-4e0e-bf2f-7fcf9b009998" xmlns:ns3="e970c90d-1949-4b5e-a69d-2877af3b1d4c" targetNamespace="http://schemas.microsoft.com/office/2006/metadata/properties" ma:root="true" ma:fieldsID="89c45a466931831602881d2efae8b486" ns2:_="" ns3:_="">
    <xsd:import namespace="1b58be52-795f-4e0e-bf2f-7fcf9b009998"/>
    <xsd:import namespace="e970c90d-1949-4b5e-a69d-2877af3b1d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58be52-795f-4e0e-bf2f-7fcf9b0099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a7d435f-bc0a-452e-b7b2-4cb57826a0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70c90d-1949-4b5e-a69d-2877af3b1d4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fb6263-5e4a-4972-926e-bbc16c8e0501}" ma:internalName="TaxCatchAll" ma:showField="CatchAllData" ma:web="e970c90d-1949-4b5e-a69d-2877af3b1d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E9C3F6-400A-4166-B1BD-6E786C4A08D6}">
  <ds:schemaRefs>
    <ds:schemaRef ds:uri="http://schemas.microsoft.com/office/2006/metadata/properties"/>
    <ds:schemaRef ds:uri="http://schemas.microsoft.com/office/infopath/2007/PartnerControls"/>
    <ds:schemaRef ds:uri="1b58be52-795f-4e0e-bf2f-7fcf9b009998"/>
    <ds:schemaRef ds:uri="e970c90d-1949-4b5e-a69d-2877af3b1d4c"/>
  </ds:schemaRefs>
</ds:datastoreItem>
</file>

<file path=customXml/itemProps2.xml><?xml version="1.0" encoding="utf-8"?>
<ds:datastoreItem xmlns:ds="http://schemas.openxmlformats.org/officeDocument/2006/customXml" ds:itemID="{EEAE919E-C506-47DD-81AD-62730318E0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846208-2E42-4C85-8E3E-DD232928E7E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DB7F0F-1F7E-43BA-A876-8D736054C9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58be52-795f-4e0e-bf2f-7fcf9b009998"/>
    <ds:schemaRef ds:uri="e970c90d-1949-4b5e-a69d-2877af3b1d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026e4c1-5892-497a-b9da-ee493c9f0364}" enabled="0" method="" siteId="{d026e4c1-5892-497a-b9da-ee493c9f036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2023-11-28T18:06:00Z</dcterms:created>
  <dcterms:modified xsi:type="dcterms:W3CDTF">2023-11-28T18:25:00Z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0x010100E8ECD765D81FB446A2DD861BB4E9AC97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40d3d727-d9be-4836-a956-9cca2c8599ce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2022-12-22T19:17:55Z</vt:lpwstr>
  </property>
  <property fmtid="{D5CDD505-2E9C-101B-9397-08002B2CF9AE}" pid="10" name="MSIP_Label_7b94a7b8-f06c-4dfe-bdcc-9b548fd58c31_SiteId">
    <vt:lpwstr>9ce70869-60db-44fd-abe8-d2767077fc8f</vt:lpwstr>
  </property>
</Properties>
</file>