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6C25" w:rsidRPr="00967CE0" w:rsidP="55052A4F" w14:paraId="41522038" w14:textId="3877B05F">
      <w:pPr>
        <w:pStyle w:val="BodyText"/>
        <w:ind w:left="103"/>
        <w:rPr>
          <w:rFonts w:asciiTheme="minorHAnsi" w:eastAsiaTheme="minorEastAsia" w:hAnsiTheme="minorHAnsi" w:cstheme="minorBidi"/>
          <w:sz w:val="22"/>
          <w:szCs w:val="22"/>
        </w:rPr>
      </w:pPr>
      <w:r w:rsidRPr="001A5908">
        <w:rPr>
          <w:rFonts w:asciiTheme="minorHAnsi" w:eastAsiaTheme="minorEastAsia" w:hAnsiTheme="minorHAnsi" w:cstheme="minorBidi"/>
          <w:sz w:val="22"/>
          <w:szCs w:val="22"/>
        </w:rPr>
        <w:t>Dear &lt;Participant Name&gt;,</w:t>
      </w:r>
    </w:p>
    <w:p w:rsidR="00B56C25" w:rsidRPr="001A5908" w:rsidP="08AA1E1E" w14:paraId="06AAE77A" w14:textId="77777777">
      <w:pPr>
        <w:pStyle w:val="BodyText"/>
        <w:spacing w:before="11" w:line="312" w:lineRule="auto"/>
        <w:ind w:left="101" w:right="491"/>
        <w:rPr>
          <w:rFonts w:asciiTheme="minorHAnsi" w:eastAsiaTheme="minorEastAsia" w:hAnsiTheme="minorHAnsi" w:cstheme="minorBidi"/>
          <w:sz w:val="22"/>
          <w:szCs w:val="22"/>
        </w:rPr>
      </w:pPr>
    </w:p>
    <w:p w:rsidR="00B56C25" w:rsidRPr="001A5908" w:rsidP="0FD9693B" w14:paraId="657EF2B5" w14:textId="2CA13A17">
      <w:pPr>
        <w:pStyle w:val="BodyText"/>
        <w:spacing w:before="11" w:line="312" w:lineRule="auto"/>
        <w:ind w:left="101" w:right="491"/>
        <w:rPr>
          <w:rFonts w:asciiTheme="minorHAnsi" w:eastAsiaTheme="minorEastAsia" w:hAnsiTheme="minorHAnsi" w:cstheme="minorBidi"/>
          <w:sz w:val="22"/>
          <w:szCs w:val="22"/>
        </w:rPr>
      </w:pPr>
      <w:r w:rsidRPr="0FD9693B">
        <w:rPr>
          <w:rFonts w:asciiTheme="minorHAnsi" w:eastAsiaTheme="minorEastAsia" w:hAnsiTheme="minorHAnsi" w:cstheme="minorBidi"/>
          <w:sz w:val="22"/>
          <w:szCs w:val="22"/>
        </w:rPr>
        <w:t xml:space="preserve">The National Center on Birth Defects and Developmental Disabilities at the Centers for Disease Control and Prevention (CDC) is </w:t>
      </w:r>
      <w:r w:rsidRPr="0FD9693B" w:rsidR="005D6730">
        <w:rPr>
          <w:rFonts w:asciiTheme="minorHAnsi" w:eastAsiaTheme="minorEastAsia" w:hAnsiTheme="minorHAnsi" w:cstheme="minorBidi"/>
          <w:sz w:val="22"/>
          <w:szCs w:val="22"/>
        </w:rPr>
        <w:t xml:space="preserve">holding </w:t>
      </w:r>
      <w:r w:rsidRPr="0FD9693B">
        <w:rPr>
          <w:rFonts w:asciiTheme="minorHAnsi" w:eastAsiaTheme="minorEastAsia" w:hAnsiTheme="minorHAnsi" w:cstheme="minorBidi"/>
          <w:sz w:val="22"/>
          <w:szCs w:val="22"/>
        </w:rPr>
        <w:t>focus group</w:t>
      </w:r>
      <w:r w:rsidRPr="0FD9693B" w:rsidR="005D6730">
        <w:rPr>
          <w:rFonts w:asciiTheme="minorHAnsi" w:eastAsiaTheme="minorEastAsia" w:hAnsiTheme="minorHAnsi" w:cstheme="minorBidi"/>
          <w:sz w:val="22"/>
          <w:szCs w:val="22"/>
        </w:rPr>
        <w:t xml:space="preserve">s with </w:t>
      </w:r>
      <w:r w:rsidRPr="0FD9693B" w:rsidR="4FF44FEC">
        <w:rPr>
          <w:rFonts w:asciiTheme="minorHAnsi" w:eastAsiaTheme="minorEastAsia" w:hAnsiTheme="minorHAnsi" w:cstheme="minorBidi"/>
          <w:sz w:val="22"/>
          <w:szCs w:val="22"/>
        </w:rPr>
        <w:t>people</w:t>
      </w:r>
      <w:r w:rsidRPr="0FD9693B" w:rsidR="004224D9">
        <w:rPr>
          <w:rFonts w:asciiTheme="minorHAnsi" w:eastAsiaTheme="minorEastAsia" w:hAnsiTheme="minorHAnsi" w:cstheme="minorBidi"/>
          <w:sz w:val="22"/>
          <w:szCs w:val="22"/>
        </w:rPr>
        <w:t xml:space="preserve"> with</w:t>
      </w:r>
      <w:r w:rsidRPr="0FD9693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FD9693B" w:rsidR="7BD994A2">
        <w:rPr>
          <w:rFonts w:asciiTheme="minorHAnsi" w:eastAsiaTheme="minorEastAsia" w:hAnsiTheme="minorHAnsi" w:cstheme="minorBidi"/>
          <w:sz w:val="22"/>
          <w:szCs w:val="22"/>
        </w:rPr>
        <w:t>s</w:t>
      </w:r>
      <w:r w:rsidRPr="0FD9693B" w:rsidR="00402EA2">
        <w:rPr>
          <w:rFonts w:asciiTheme="minorHAnsi" w:eastAsiaTheme="minorEastAsia" w:hAnsiTheme="minorHAnsi" w:cstheme="minorBidi"/>
          <w:sz w:val="22"/>
          <w:szCs w:val="22"/>
        </w:rPr>
        <w:t xml:space="preserve">pina </w:t>
      </w:r>
      <w:r w:rsidRPr="0FD9693B" w:rsidR="676FD16C">
        <w:rPr>
          <w:rFonts w:asciiTheme="minorHAnsi" w:eastAsiaTheme="minorEastAsia" w:hAnsiTheme="minorHAnsi" w:cstheme="minorBidi"/>
          <w:sz w:val="22"/>
          <w:szCs w:val="22"/>
        </w:rPr>
        <w:t>b</w:t>
      </w:r>
      <w:r w:rsidRPr="0FD9693B" w:rsidR="00402EA2">
        <w:rPr>
          <w:rFonts w:asciiTheme="minorHAnsi" w:eastAsiaTheme="minorEastAsia" w:hAnsiTheme="minorHAnsi" w:cstheme="minorBidi"/>
          <w:sz w:val="22"/>
          <w:szCs w:val="22"/>
        </w:rPr>
        <w:t>ifid</w:t>
      </w:r>
      <w:r w:rsidRPr="0FD9693B" w:rsidR="00C34663">
        <w:rPr>
          <w:rFonts w:asciiTheme="minorHAnsi" w:eastAsiaTheme="minorEastAsia" w:hAnsiTheme="minorHAnsi" w:cstheme="minorBidi"/>
          <w:sz w:val="22"/>
          <w:szCs w:val="22"/>
        </w:rPr>
        <w:t>a (SB)</w:t>
      </w:r>
      <w:r w:rsidRPr="0FD9693B">
        <w:rPr>
          <w:rFonts w:asciiTheme="minorHAnsi" w:eastAsiaTheme="minorEastAsia" w:hAnsiTheme="minorHAnsi" w:cstheme="minorBidi"/>
          <w:sz w:val="22"/>
          <w:szCs w:val="22"/>
        </w:rPr>
        <w:t>. The purpose of the focus group</w:t>
      </w:r>
      <w:r w:rsidRPr="0FD9693B" w:rsidR="005D6730">
        <w:rPr>
          <w:rFonts w:asciiTheme="minorHAnsi" w:eastAsiaTheme="minorEastAsia" w:hAnsiTheme="minorHAnsi" w:cstheme="minorBidi"/>
          <w:sz w:val="22"/>
          <w:szCs w:val="22"/>
        </w:rPr>
        <w:t xml:space="preserve">s </w:t>
      </w:r>
      <w:r w:rsidRPr="0FD9693B">
        <w:rPr>
          <w:rFonts w:asciiTheme="minorHAnsi" w:eastAsiaTheme="minorEastAsia" w:hAnsiTheme="minorHAnsi" w:cstheme="minorBidi"/>
          <w:sz w:val="22"/>
          <w:szCs w:val="22"/>
        </w:rPr>
        <w:t xml:space="preserve">is to learn about healthcare </w:t>
      </w:r>
      <w:r w:rsidRPr="0FD9693B" w:rsidR="00257F35">
        <w:rPr>
          <w:rFonts w:asciiTheme="minorHAnsi" w:eastAsiaTheme="minorEastAsia" w:hAnsiTheme="minorHAnsi" w:cstheme="minorBidi"/>
          <w:sz w:val="22"/>
          <w:szCs w:val="22"/>
        </w:rPr>
        <w:t xml:space="preserve">and other </w:t>
      </w:r>
      <w:r w:rsidRPr="0FD9693B">
        <w:rPr>
          <w:rFonts w:asciiTheme="minorHAnsi" w:eastAsiaTheme="minorEastAsia" w:hAnsiTheme="minorHAnsi" w:cstheme="minorBidi"/>
          <w:sz w:val="22"/>
          <w:szCs w:val="22"/>
        </w:rPr>
        <w:t xml:space="preserve">experiences </w:t>
      </w:r>
      <w:r w:rsidRPr="0FD9693B" w:rsidR="005D6730">
        <w:rPr>
          <w:rFonts w:asciiTheme="minorHAnsi" w:eastAsiaTheme="minorEastAsia" w:hAnsiTheme="minorHAnsi" w:cstheme="minorBidi"/>
          <w:sz w:val="22"/>
          <w:szCs w:val="22"/>
        </w:rPr>
        <w:t xml:space="preserve">of </w:t>
      </w:r>
      <w:r w:rsidRPr="0FD9693B" w:rsidR="7D2F62CD">
        <w:rPr>
          <w:rFonts w:asciiTheme="minorHAnsi" w:eastAsiaTheme="minorEastAsia" w:hAnsiTheme="minorHAnsi" w:cstheme="minorBidi"/>
          <w:sz w:val="22"/>
          <w:szCs w:val="22"/>
        </w:rPr>
        <w:t>people</w:t>
      </w:r>
      <w:r w:rsidRPr="0FD9693B" w:rsidR="009E2B50">
        <w:rPr>
          <w:rFonts w:asciiTheme="minorHAnsi" w:eastAsiaTheme="minorEastAsia" w:hAnsiTheme="minorHAnsi" w:cstheme="minorBidi"/>
          <w:sz w:val="22"/>
          <w:szCs w:val="22"/>
        </w:rPr>
        <w:t xml:space="preserve"> with </w:t>
      </w:r>
      <w:r w:rsidRPr="0FD9693B" w:rsidR="00C34663">
        <w:rPr>
          <w:rFonts w:asciiTheme="minorHAnsi" w:eastAsiaTheme="minorEastAsia" w:hAnsiTheme="minorHAnsi" w:cstheme="minorBidi"/>
          <w:sz w:val="22"/>
          <w:szCs w:val="22"/>
        </w:rPr>
        <w:t>SB</w:t>
      </w:r>
      <w:r w:rsidRPr="0FD9693B">
        <w:rPr>
          <w:rFonts w:asciiTheme="minorHAnsi" w:eastAsiaTheme="minorEastAsia" w:hAnsiTheme="minorHAnsi" w:cstheme="minorBidi"/>
          <w:sz w:val="22"/>
          <w:szCs w:val="22"/>
        </w:rPr>
        <w:t>. The focus group</w:t>
      </w:r>
      <w:r w:rsidRPr="0FD9693B" w:rsidR="005D6730">
        <w:rPr>
          <w:rFonts w:asciiTheme="minorHAnsi" w:eastAsiaTheme="minorEastAsia" w:hAnsiTheme="minorHAnsi" w:cstheme="minorBidi"/>
          <w:sz w:val="22"/>
          <w:szCs w:val="22"/>
        </w:rPr>
        <w:t xml:space="preserve">s </w:t>
      </w:r>
      <w:r w:rsidRPr="0FD9693B">
        <w:rPr>
          <w:rFonts w:asciiTheme="minorHAnsi" w:eastAsiaTheme="minorEastAsia" w:hAnsiTheme="minorHAnsi" w:cstheme="minorBidi"/>
          <w:sz w:val="22"/>
          <w:szCs w:val="22"/>
        </w:rPr>
        <w:t xml:space="preserve">will be </w:t>
      </w:r>
      <w:r w:rsidRPr="0FD9693B" w:rsidR="005D6730">
        <w:rPr>
          <w:rFonts w:asciiTheme="minorHAnsi" w:eastAsiaTheme="minorEastAsia" w:hAnsiTheme="minorHAnsi" w:cstheme="minorBidi"/>
          <w:sz w:val="22"/>
          <w:szCs w:val="22"/>
        </w:rPr>
        <w:t>held online using a tablet, laptop, or desktop computer</w:t>
      </w:r>
      <w:r w:rsidRPr="0FD9693B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Pr="0FD9693B" w:rsidR="301E4E7D">
        <w:rPr>
          <w:rFonts w:asciiTheme="minorHAnsi" w:eastAsiaTheme="minorEastAsia" w:hAnsiTheme="minorHAnsi" w:cstheme="minorBidi"/>
          <w:sz w:val="22"/>
          <w:szCs w:val="22"/>
        </w:rPr>
        <w:t>Some more information about the focus group is below</w:t>
      </w:r>
      <w:r w:rsidRPr="0FD9693B" w:rsidR="00E75A17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:rsidR="00025B82" w:rsidRPr="001A5908" w:rsidP="08AA1E1E" w14:paraId="5EC6EB0D" w14:textId="77777777">
      <w:pPr>
        <w:pStyle w:val="BodyText"/>
        <w:spacing w:line="312" w:lineRule="auto"/>
        <w:ind w:right="678"/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</w:pPr>
    </w:p>
    <w:p w:rsidR="005B1D74" w:rsidRPr="001A5908" w:rsidP="08AA1E1E" w14:paraId="6216A165" w14:textId="12089CC4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You must be 18 years or older</w:t>
      </w:r>
      <w:r w:rsidRPr="001A5908" w:rsidR="001855C8">
        <w:rPr>
          <w:rFonts w:asciiTheme="minorHAnsi" w:hAnsiTheme="minorHAnsi" w:cstheme="minorHAnsi"/>
          <w:b/>
          <w:bCs/>
          <w:w w:val="110"/>
          <w:sz w:val="22"/>
          <w:szCs w:val="22"/>
        </w:rPr>
        <w:t>.</w:t>
      </w:r>
    </w:p>
    <w:p w:rsidR="00B56C25" w:rsidRPr="001A5908" w:rsidP="08AA1E1E" w14:paraId="62CC23A9" w14:textId="21FB3483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The focus groups will last approximately 90 minutes.</w:t>
      </w:r>
    </w:p>
    <w:p w:rsidR="00440F8D" w:rsidRPr="001A5908" w:rsidP="001A5908" w14:paraId="350B28FC" w14:textId="3D1A48A7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We ask that you keep your camera on during the entire focus group.</w:t>
      </w:r>
    </w:p>
    <w:p w:rsidR="00B56C25" w:rsidRPr="001A5908" w:rsidP="08AA1E1E" w14:paraId="4C80EDD3" w14:textId="2D71F17B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You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will receive $75 for 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your 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time.</w:t>
      </w:r>
    </w:p>
    <w:p w:rsidR="00B56C25" w:rsidRPr="001A5908" w:rsidP="001A5908" w14:paraId="093092EB" w14:textId="0749CB1D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The focus group</w:t>
      </w:r>
      <w:r w:rsidRPr="001A5908" w:rsidR="0032218D">
        <w:rPr>
          <w:rFonts w:asciiTheme="minorHAnsi" w:hAnsiTheme="minorHAnsi" w:cstheme="minorHAnsi"/>
          <w:b/>
          <w:bCs/>
          <w:w w:val="110"/>
          <w:sz w:val="22"/>
          <w:szCs w:val="22"/>
        </w:rPr>
        <w:t>s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will be recorded only to help with note taking</w:t>
      </w:r>
      <w:r w:rsidRPr="001A5908" w:rsidR="0032218D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and will not be shared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.</w:t>
      </w:r>
    </w:p>
    <w:p w:rsidR="00B56C25" w:rsidRPr="001A5908" w:rsidP="001A5908" w14:paraId="1A9CAABB" w14:textId="2D12B611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Nothing said during the focus group</w:t>
      </w:r>
      <w:r w:rsidRPr="001A5908" w:rsidR="0032218D">
        <w:rPr>
          <w:rFonts w:asciiTheme="minorHAnsi" w:hAnsiTheme="minorHAnsi" w:cstheme="minorHAnsi"/>
          <w:b/>
          <w:bCs/>
          <w:w w:val="110"/>
          <w:sz w:val="22"/>
          <w:szCs w:val="22"/>
        </w:rPr>
        <w:t>s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will be linked to </w:t>
      </w:r>
      <w:r w:rsidRPr="001A5908" w:rsidR="0032218D">
        <w:rPr>
          <w:rFonts w:asciiTheme="minorHAnsi" w:hAnsiTheme="minorHAnsi" w:cstheme="minorHAnsi"/>
          <w:b/>
          <w:bCs/>
          <w:w w:val="110"/>
          <w:sz w:val="22"/>
          <w:szCs w:val="22"/>
        </w:rPr>
        <w:t>your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name.</w:t>
      </w:r>
    </w:p>
    <w:p w:rsidR="00B56C25" w:rsidRPr="00CB22D6" w:rsidP="001A5908" w14:paraId="074E76EB" w14:textId="42DD2106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Your p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articipation in the focus group is voluntary and 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you can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refuse to answer any question for any reason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>. Also, you can</w:t>
      </w: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stop participating at any time, for any reason, without penalty.</w:t>
      </w:r>
    </w:p>
    <w:p w:rsidR="00130D9A" w:rsidRPr="001A5908" w:rsidP="001A5908" w14:paraId="5962295E" w14:textId="727459F8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1A59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The information gathered will help the CDC to understand healthcare experiences and help people with SB get the care they need. </w:t>
      </w:r>
    </w:p>
    <w:p w:rsidR="00B56C25" w:rsidRPr="001A5908" w:rsidP="08AA1E1E" w14:paraId="6834C493" w14:textId="77777777">
      <w:pPr>
        <w:spacing w:before="6"/>
        <w:rPr>
          <w:rFonts w:asciiTheme="minorHAnsi" w:eastAsiaTheme="minorEastAsia" w:hAnsiTheme="minorHAnsi" w:cstheme="minorBidi"/>
          <w:b/>
          <w:bCs/>
        </w:rPr>
      </w:pPr>
    </w:p>
    <w:p w:rsidR="00B56C25" w:rsidRPr="001A5908" w:rsidP="001A5908" w14:paraId="131DA9B4" w14:textId="674C379E">
      <w:pPr>
        <w:pStyle w:val="BodyText"/>
        <w:ind w:left="103"/>
        <w:rPr>
          <w:rFonts w:asciiTheme="minorHAnsi" w:eastAsiaTheme="minorEastAsia" w:hAnsiTheme="minorHAnsi" w:cstheme="minorBidi"/>
          <w:sz w:val="22"/>
          <w:szCs w:val="22"/>
        </w:rPr>
      </w:pPr>
      <w:r w:rsidRPr="001A5908">
        <w:rPr>
          <w:rFonts w:asciiTheme="minorHAnsi" w:eastAsiaTheme="minorEastAsia" w:hAnsiTheme="minorHAnsi" w:cstheme="minorBidi"/>
          <w:sz w:val="22"/>
          <w:szCs w:val="22"/>
        </w:rPr>
        <w:t>If you are interested in participating in a focus group, please use the link below to</w:t>
      </w:r>
      <w:r w:rsidRPr="001A5908" w:rsidR="77FD27BC">
        <w:rPr>
          <w:rFonts w:asciiTheme="minorHAnsi" w:eastAsiaTheme="minorEastAsia" w:hAnsiTheme="minorHAnsi" w:cstheme="minorBidi"/>
          <w:sz w:val="22"/>
          <w:szCs w:val="22"/>
        </w:rPr>
        <w:t xml:space="preserve"> answer some short questions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 xml:space="preserve"> to </w:t>
      </w:r>
      <w:r w:rsidRPr="001A5908" w:rsidR="00731B12">
        <w:rPr>
          <w:rFonts w:asciiTheme="minorHAnsi" w:eastAsiaTheme="minorEastAsia" w:hAnsiTheme="minorHAnsi" w:cstheme="minorBidi"/>
          <w:sz w:val="22"/>
          <w:szCs w:val="22"/>
        </w:rPr>
        <w:t>confirm that you are eligible to participate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>.</w:t>
      </w:r>
    </w:p>
    <w:p w:rsidR="00B56C25" w:rsidRPr="001A5908" w:rsidP="001A5908" w14:paraId="1A91E443" w14:textId="0B057B57">
      <w:pPr>
        <w:pStyle w:val="BodyText"/>
        <w:ind w:left="103"/>
        <w:rPr>
          <w:rFonts w:asciiTheme="minorHAnsi" w:eastAsiaTheme="minorEastAsia" w:hAnsiTheme="minorHAnsi" w:cstheme="minorBidi"/>
        </w:rPr>
      </w:pPr>
    </w:p>
    <w:p w:rsidR="00B56C25" w:rsidRPr="001A5908" w:rsidP="001A5908" w14:paraId="5A6F58AC" w14:textId="18B4F94F">
      <w:pPr>
        <w:pStyle w:val="BodyText"/>
        <w:ind w:left="103"/>
        <w:rPr>
          <w:rFonts w:asciiTheme="minorHAnsi" w:eastAsiaTheme="minorEastAsia" w:hAnsiTheme="minorHAnsi" w:cstheme="minorBidi"/>
        </w:rPr>
      </w:pPr>
      <w:r w:rsidRPr="001A5908">
        <w:rPr>
          <w:rFonts w:asciiTheme="minorHAnsi" w:eastAsiaTheme="minorEastAsia" w:hAnsiTheme="minorHAnsi" w:cstheme="minorBidi"/>
          <w:sz w:val="22"/>
          <w:szCs w:val="22"/>
        </w:rPr>
        <w:t>&lt;Link&gt;</w:t>
      </w:r>
    </w:p>
    <w:p w:rsidR="00B56C25" w:rsidRPr="001A5908" w:rsidP="001A5908" w14:paraId="560BA2D3" w14:textId="77777777">
      <w:pPr>
        <w:pStyle w:val="BodyText"/>
        <w:ind w:left="103"/>
        <w:rPr>
          <w:rFonts w:asciiTheme="minorHAnsi" w:eastAsiaTheme="minorEastAsia" w:hAnsiTheme="minorHAnsi" w:cstheme="minorBidi"/>
        </w:rPr>
      </w:pPr>
    </w:p>
    <w:p w:rsidR="00B56C25" w:rsidRPr="001A5908" w:rsidP="001A5908" w14:paraId="17725C3C" w14:textId="54F35E28">
      <w:pPr>
        <w:pStyle w:val="BodyText"/>
        <w:ind w:left="103"/>
        <w:rPr>
          <w:rFonts w:asciiTheme="minorHAnsi" w:eastAsiaTheme="minorEastAsia" w:hAnsiTheme="minorHAnsi" w:cstheme="minorBidi"/>
          <w:sz w:val="22"/>
          <w:szCs w:val="22"/>
        </w:rPr>
      </w:pPr>
      <w:r w:rsidRPr="001A5908">
        <w:rPr>
          <w:rFonts w:asciiTheme="minorHAnsi" w:eastAsiaTheme="minorEastAsia" w:hAnsiTheme="minorHAnsi" w:cstheme="minorBidi"/>
          <w:sz w:val="22"/>
          <w:szCs w:val="22"/>
        </w:rPr>
        <w:t xml:space="preserve">If you have any questions about the project or your participation, you may contact </w:t>
      </w:r>
      <w:r w:rsidRPr="001A5908" w:rsidR="74C33D12">
        <w:rPr>
          <w:rFonts w:asciiTheme="minorHAnsi" w:eastAsiaTheme="minorEastAsia" w:hAnsiTheme="minorHAnsi" w:cstheme="minorBidi"/>
          <w:sz w:val="22"/>
          <w:szCs w:val="22"/>
        </w:rPr>
        <w:t xml:space="preserve">Lindsay </w:t>
      </w:r>
      <w:r w:rsidRPr="001A5908" w:rsidR="74C33D12">
        <w:rPr>
          <w:rFonts w:asciiTheme="minorHAnsi" w:eastAsiaTheme="minorEastAsia" w:hAnsiTheme="minorHAnsi" w:cstheme="minorBidi"/>
          <w:sz w:val="22"/>
          <w:szCs w:val="22"/>
        </w:rPr>
        <w:t>Gutekunst</w:t>
      </w:r>
      <w:r w:rsidRPr="001A5908" w:rsidR="74C33D12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Pr="001A5908" w:rsidR="5533C29B">
        <w:rPr>
          <w:rFonts w:asciiTheme="minorHAnsi" w:eastAsiaTheme="minorEastAsia" w:hAnsiTheme="minorHAnsi" w:cstheme="minorBidi"/>
          <w:sz w:val="22"/>
          <w:szCs w:val="22"/>
        </w:rPr>
        <w:t>Project Director</w:t>
      </w:r>
      <w:r w:rsidRPr="001A5908" w:rsidR="74C33D12">
        <w:rPr>
          <w:rFonts w:asciiTheme="minorHAnsi" w:eastAsiaTheme="minorEastAsia" w:hAnsiTheme="minorHAnsi" w:cstheme="minorBidi"/>
          <w:sz w:val="22"/>
          <w:szCs w:val="22"/>
        </w:rPr>
        <w:t>, at lgutekunst@krcresearch.com</w:t>
      </w:r>
      <w:r w:rsidRPr="001A5908">
        <w:rPr>
          <w:rFonts w:asciiTheme="minorHAnsi" w:eastAsiaTheme="minorEastAsia" w:hAnsiTheme="minorHAnsi" w:cstheme="minorBidi"/>
          <w:sz w:val="22"/>
          <w:szCs w:val="22"/>
        </w:rPr>
        <w:t>.</w:t>
      </w:r>
    </w:p>
    <w:p w:rsidR="009B16EE" w:rsidRPr="001A5908" w:rsidP="001A5908" w14:paraId="3ADA71ED" w14:textId="0C2736AB">
      <w:pPr>
        <w:pStyle w:val="BodyText"/>
        <w:ind w:left="103"/>
        <w:rPr>
          <w:rFonts w:asciiTheme="minorHAnsi" w:eastAsiaTheme="minorEastAsia" w:hAnsiTheme="minorHAnsi" w:cstheme="minorBidi"/>
        </w:rPr>
      </w:pPr>
    </w:p>
    <w:p w:rsidR="00B56C25" w:rsidRPr="001A5908" w:rsidP="001A5908" w14:paraId="5768E396" w14:textId="3440C3E3">
      <w:pPr>
        <w:pStyle w:val="BodyText"/>
        <w:ind w:left="103"/>
        <w:rPr>
          <w:rFonts w:asciiTheme="minorHAnsi" w:eastAsiaTheme="minorEastAsia" w:hAnsiTheme="minorHAnsi" w:cstheme="minorBidi"/>
        </w:rPr>
      </w:pPr>
      <w:r w:rsidRPr="001A5908">
        <w:rPr>
          <w:rFonts w:asciiTheme="minorHAnsi" w:eastAsiaTheme="minorEastAsia" w:hAnsiTheme="minorHAnsi" w:cstheme="minorBidi"/>
          <w:sz w:val="22"/>
          <w:szCs w:val="22"/>
        </w:rPr>
        <w:t>Sincerely,</w:t>
      </w:r>
    </w:p>
    <w:p w:rsidR="00B1334A" w:rsidRPr="001A5908" w:rsidP="001A5908" w14:paraId="62335452" w14:textId="77777777">
      <w:pPr>
        <w:pStyle w:val="BodyText"/>
        <w:ind w:left="103"/>
        <w:rPr>
          <w:rFonts w:asciiTheme="minorHAnsi" w:eastAsiaTheme="minorEastAsia" w:hAnsiTheme="minorHAnsi" w:cstheme="minorBidi"/>
        </w:rPr>
      </w:pPr>
    </w:p>
    <w:p w:rsidR="00B1334A" w:rsidP="00B1334A" w14:paraId="6636B543" w14:textId="77777777">
      <w:pPr>
        <w:rPr>
          <w:rFonts w:asciiTheme="minorHAnsi" w:hAnsiTheme="minorHAnsi" w:cstheme="minorHAnsi"/>
        </w:rPr>
      </w:pPr>
    </w:p>
    <w:p w:rsidR="00B1334A" w:rsidP="00B1334A" w14:paraId="5BD4C59F" w14:textId="7777777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903499924" name="Picture 1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99924" name="Picture 2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</w:rPr>
        <w:t xml:space="preserve">Lindsay </w:t>
      </w:r>
      <w:r>
        <w:rPr>
          <w:rFonts w:asciiTheme="minorHAnsi" w:hAnsiTheme="minorHAnsi" w:cstheme="minorHAnsi"/>
          <w:b/>
          <w:bCs/>
        </w:rPr>
        <w:t>Gutekunst</w:t>
      </w:r>
      <w:r>
        <w:rPr>
          <w:rFonts w:asciiTheme="minorHAnsi" w:hAnsiTheme="minorHAnsi" w:cstheme="minorHAnsi"/>
          <w:sz w:val="20"/>
          <w:szCs w:val="20"/>
        </w:rPr>
        <w:t>  |  Senior Vice President</w:t>
      </w:r>
    </w:p>
    <w:p w:rsidR="00B1334A" w:rsidP="00B1334A" w14:paraId="0CAE4F63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(202) 585-2922 (office)  </w:t>
      </w:r>
    </w:p>
    <w:p w:rsidR="00B1334A" w:rsidP="00B1334A" w14:paraId="16284EA7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lgutekunst@krcresearch.com</w:t>
      </w:r>
    </w:p>
    <w:p w:rsidR="00B1334A" w:rsidP="00B1334A" w14:paraId="235E0D4C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733 10th Street NW Suite 500, Washington, DC 20001</w:t>
      </w:r>
    </w:p>
    <w:p w:rsidR="00B1334A" w:rsidP="00B1334A" w14:paraId="6A30F206" w14:textId="77777777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Our insight. Your breakthrough. </w:t>
      </w:r>
      <w:r>
        <w:rPr>
          <w:rFonts w:asciiTheme="minorHAnsi" w:hAnsiTheme="minorHAnsi" w:cstheme="minorHAnsi"/>
          <w:sz w:val="18"/>
          <w:szCs w:val="18"/>
        </w:rPr>
        <w:t>|  </w:t>
      </w:r>
      <w:r>
        <w:rPr>
          <w:rFonts w:asciiTheme="minorHAnsi" w:hAnsiTheme="minorHAnsi" w:cstheme="minorHAnsi"/>
        </w:rPr>
        <w:t>www.krcresearch.com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B1334A" w:rsidP="00B1334A" w14:paraId="72C1D314" w14:textId="005861FE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Please consider the environment before printing this email.</w:t>
      </w:r>
    </w:p>
    <w:p w:rsidR="00B1334A" w:rsidP="00B1334A" w14:paraId="10CB8C9F" w14:textId="77777777">
      <w:pPr>
        <w:rPr>
          <w:rFonts w:asciiTheme="minorHAnsi" w:hAnsiTheme="minorHAnsi" w:cstheme="minorHAnsi"/>
        </w:rPr>
      </w:pPr>
    </w:p>
    <w:p w:rsidR="00B56C25" w:rsidRPr="00B56C25" w14:paraId="33A7B574" w14:textId="77777777">
      <w:pPr>
        <w:rPr>
          <w:rFonts w:asciiTheme="minorHAnsi" w:hAnsiTheme="minorHAnsi" w:cstheme="minorHAnsi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7A8F" w:rsidRPr="004801AA" w14:paraId="7B6765E6" w14:textId="72358B8C">
    <w:pPr>
      <w:pStyle w:val="Header"/>
      <w:rPr>
        <w:rFonts w:asciiTheme="minorHAnsi" w:hAnsiTheme="minorHAnsi" w:cstheme="minorHAnsi"/>
      </w:rPr>
    </w:pPr>
    <w:r w:rsidRPr="004801AA">
      <w:rPr>
        <w:rFonts w:asciiTheme="minorHAnsi" w:hAnsiTheme="minorHAnsi" w:cstheme="minorHAnsi"/>
      </w:rPr>
      <w:t xml:space="preserve">Appendix </w:t>
    </w:r>
    <w:r w:rsidR="005D6730">
      <w:rPr>
        <w:rFonts w:asciiTheme="minorHAnsi" w:hAnsiTheme="minorHAnsi" w:cstheme="minorHAnsi"/>
      </w:rPr>
      <w:t>A</w:t>
    </w:r>
    <w:r w:rsidRPr="004801AA" w:rsidR="005D6730">
      <w:rPr>
        <w:rFonts w:asciiTheme="minorHAnsi" w:hAnsiTheme="minorHAnsi" w:cstheme="minorHAnsi"/>
      </w:rPr>
      <w:t xml:space="preserve"> </w:t>
    </w:r>
    <w:r w:rsidR="00406594">
      <w:rPr>
        <w:rFonts w:asciiTheme="minorHAnsi" w:hAnsiTheme="minorHAnsi" w:cstheme="minorHAnsi"/>
      </w:rPr>
      <w:t>SB</w:t>
    </w:r>
    <w:r w:rsidRPr="004801AA">
      <w:rPr>
        <w:rFonts w:asciiTheme="minorHAnsi" w:hAnsiTheme="minorHAnsi" w:cstheme="minorHAnsi"/>
      </w:rPr>
      <w:t xml:space="preserve"> </w:t>
    </w:r>
    <w:r w:rsidR="005D6730">
      <w:rPr>
        <w:rFonts w:asciiTheme="minorHAnsi" w:hAnsiTheme="minorHAnsi" w:cstheme="minorHAnsi"/>
      </w:rPr>
      <w:t>FG Email</w:t>
    </w:r>
  </w:p>
  <w:p w:rsidR="00890ADE" w14:paraId="406C50B5" w14:textId="63C44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D61DE3"/>
    <w:multiLevelType w:val="hybridMultilevel"/>
    <w:tmpl w:val="A53C5C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D40F02"/>
    <w:multiLevelType w:val="hybridMultilevel"/>
    <w:tmpl w:val="17FA2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322F4"/>
    <w:multiLevelType w:val="hybridMultilevel"/>
    <w:tmpl w:val="5C5EF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587261">
    <w:abstractNumId w:val="0"/>
  </w:num>
  <w:num w:numId="2" w16cid:durableId="886188826">
    <w:abstractNumId w:val="1"/>
  </w:num>
  <w:num w:numId="3" w16cid:durableId="156194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25"/>
    <w:rsid w:val="000022B5"/>
    <w:rsid w:val="00025B82"/>
    <w:rsid w:val="000336CE"/>
    <w:rsid w:val="000E08FA"/>
    <w:rsid w:val="00130D9A"/>
    <w:rsid w:val="001855C8"/>
    <w:rsid w:val="001A5908"/>
    <w:rsid w:val="001D0879"/>
    <w:rsid w:val="001D1D9B"/>
    <w:rsid w:val="001E7818"/>
    <w:rsid w:val="002162FC"/>
    <w:rsid w:val="00224E6B"/>
    <w:rsid w:val="00257F35"/>
    <w:rsid w:val="00281920"/>
    <w:rsid w:val="002A20D2"/>
    <w:rsid w:val="0032218D"/>
    <w:rsid w:val="003C27B6"/>
    <w:rsid w:val="003D76B7"/>
    <w:rsid w:val="003E109E"/>
    <w:rsid w:val="003F02AE"/>
    <w:rsid w:val="003F5A31"/>
    <w:rsid w:val="00402EA2"/>
    <w:rsid w:val="0040624F"/>
    <w:rsid w:val="00406594"/>
    <w:rsid w:val="00407E9F"/>
    <w:rsid w:val="004224D9"/>
    <w:rsid w:val="004273EA"/>
    <w:rsid w:val="00434759"/>
    <w:rsid w:val="00440F8D"/>
    <w:rsid w:val="004801AA"/>
    <w:rsid w:val="004D2F3E"/>
    <w:rsid w:val="00595365"/>
    <w:rsid w:val="005B1D74"/>
    <w:rsid w:val="005D6730"/>
    <w:rsid w:val="00600C90"/>
    <w:rsid w:val="00601B0D"/>
    <w:rsid w:val="00614438"/>
    <w:rsid w:val="00637E80"/>
    <w:rsid w:val="0066584E"/>
    <w:rsid w:val="006A73C7"/>
    <w:rsid w:val="006F7AF3"/>
    <w:rsid w:val="007178C5"/>
    <w:rsid w:val="00721FA3"/>
    <w:rsid w:val="00731B12"/>
    <w:rsid w:val="00750A94"/>
    <w:rsid w:val="00781B0B"/>
    <w:rsid w:val="007842C8"/>
    <w:rsid w:val="007863F8"/>
    <w:rsid w:val="007E3582"/>
    <w:rsid w:val="007F5FF8"/>
    <w:rsid w:val="00890ADE"/>
    <w:rsid w:val="008A4B7E"/>
    <w:rsid w:val="008B1FEE"/>
    <w:rsid w:val="008E379F"/>
    <w:rsid w:val="00915139"/>
    <w:rsid w:val="00967CE0"/>
    <w:rsid w:val="00981964"/>
    <w:rsid w:val="009B16EE"/>
    <w:rsid w:val="009E2B50"/>
    <w:rsid w:val="00A217D2"/>
    <w:rsid w:val="00A96055"/>
    <w:rsid w:val="00A96A4C"/>
    <w:rsid w:val="00AF5E58"/>
    <w:rsid w:val="00AF77E5"/>
    <w:rsid w:val="00B1334A"/>
    <w:rsid w:val="00B56C25"/>
    <w:rsid w:val="00B636AE"/>
    <w:rsid w:val="00BA33C0"/>
    <w:rsid w:val="00BB65FB"/>
    <w:rsid w:val="00BD43C9"/>
    <w:rsid w:val="00BE737F"/>
    <w:rsid w:val="00C34663"/>
    <w:rsid w:val="00CB22D6"/>
    <w:rsid w:val="00CD1938"/>
    <w:rsid w:val="00CE4274"/>
    <w:rsid w:val="00D30647"/>
    <w:rsid w:val="00D30B7F"/>
    <w:rsid w:val="00D57A8F"/>
    <w:rsid w:val="00DA457D"/>
    <w:rsid w:val="00E244E6"/>
    <w:rsid w:val="00E5564F"/>
    <w:rsid w:val="00E75A17"/>
    <w:rsid w:val="00E804EF"/>
    <w:rsid w:val="00E879C1"/>
    <w:rsid w:val="00F45849"/>
    <w:rsid w:val="00FD24D6"/>
    <w:rsid w:val="00FF1C96"/>
    <w:rsid w:val="00FF3E8E"/>
    <w:rsid w:val="0212186B"/>
    <w:rsid w:val="043AA43F"/>
    <w:rsid w:val="08AA1E1E"/>
    <w:rsid w:val="0FD9693B"/>
    <w:rsid w:val="157381B7"/>
    <w:rsid w:val="1AA39AF3"/>
    <w:rsid w:val="20A2EE9C"/>
    <w:rsid w:val="301E4E7D"/>
    <w:rsid w:val="40995004"/>
    <w:rsid w:val="40B01A81"/>
    <w:rsid w:val="4B58404C"/>
    <w:rsid w:val="4FF44FEC"/>
    <w:rsid w:val="55052A4F"/>
    <w:rsid w:val="5533C29B"/>
    <w:rsid w:val="57081873"/>
    <w:rsid w:val="5CCAFAA3"/>
    <w:rsid w:val="5F609F9D"/>
    <w:rsid w:val="61879751"/>
    <w:rsid w:val="676FD16C"/>
    <w:rsid w:val="6906EAAE"/>
    <w:rsid w:val="74C33D12"/>
    <w:rsid w:val="77FD27BC"/>
    <w:rsid w:val="7BD994A2"/>
    <w:rsid w:val="7D2F62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4F4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C2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56C2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56C25"/>
    <w:rPr>
      <w:rFonts w:ascii="Bookman Old Style" w:eastAsia="Bookman Old Style" w:hAnsi="Bookman Old Style" w:cs="Bookman Old Styl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964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964"/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DE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DE"/>
    <w:rPr>
      <w:rFonts w:ascii="Bookman Old Style" w:eastAsia="Bookman Old Style" w:hAnsi="Bookman Old Style" w:cs="Bookman Old Style"/>
    </w:rPr>
  </w:style>
  <w:style w:type="paragraph" w:styleId="Revision">
    <w:name w:val="Revision"/>
    <w:hidden/>
    <w:uiPriority w:val="99"/>
    <w:semiHidden/>
    <w:rsid w:val="007F5FF8"/>
    <w:pPr>
      <w:spacing w:after="0" w:line="240" w:lineRule="auto"/>
    </w:pPr>
    <w:rPr>
      <w:rFonts w:ascii="Bookman Old Style" w:eastAsia="Bookman Old Style" w:hAnsi="Bookman Old Style" w:cs="Bookman Old Sty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AFC74164B2144B9613F42582E5CB8" ma:contentTypeVersion="13" ma:contentTypeDescription="Create a new document." ma:contentTypeScope="" ma:versionID="1a4da4b9e4190ae7c0967b4845514096">
  <xsd:schema xmlns:xsd="http://www.w3.org/2001/XMLSchema" xmlns:xs="http://www.w3.org/2001/XMLSchema" xmlns:p="http://schemas.microsoft.com/office/2006/metadata/properties" xmlns:ns2="09c06fa6-dad6-46c1-844f-88aa074acb90" xmlns:ns3="70f040ae-28db-41e3-9aae-10a8006f6022" targetNamespace="http://schemas.microsoft.com/office/2006/metadata/properties" ma:root="true" ma:fieldsID="5dda3c48c15367bd81e57f9a0a920135" ns2:_="" ns3:_="">
    <xsd:import namespace="09c06fa6-dad6-46c1-844f-88aa074acb90"/>
    <xsd:import namespace="70f040ae-28db-41e3-9aae-10a8006f6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06fa6-dad6-46c1-844f-88aa074ac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040ae-28db-41e3-9aae-10a8006f6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b7ed185-ce1c-48b6-8ccb-45e4a1f6cc38}" ma:internalName="TaxCatchAll" ma:showField="CatchAllData" ma:web="70f040ae-28db-41e3-9aae-10a8006f6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c06fa6-dad6-46c1-844f-88aa074acb90">
      <Terms xmlns="http://schemas.microsoft.com/office/infopath/2007/PartnerControls"/>
    </lcf76f155ced4ddcb4097134ff3c332f>
    <TaxCatchAll xmlns="70f040ae-28db-41e3-9aae-10a8006f6022" xsi:nil="true"/>
  </documentManagement>
</p:properties>
</file>

<file path=customXml/itemProps1.xml><?xml version="1.0" encoding="utf-8"?>
<ds:datastoreItem xmlns:ds="http://schemas.openxmlformats.org/officeDocument/2006/customXml" ds:itemID="{457F9208-FFB7-4696-904D-23003A7D3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676D3-8BA0-4963-A180-09D0217BA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06fa6-dad6-46c1-844f-88aa074acb90"/>
    <ds:schemaRef ds:uri="70f040ae-28db-41e3-9aae-10a8006f6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00C60-F88F-4277-89F5-AD1F7A5DC19C}">
  <ds:schemaRefs>
    <ds:schemaRef ds:uri="http://schemas.microsoft.com/office/2006/metadata/properties"/>
    <ds:schemaRef ds:uri="http://schemas.microsoft.com/office/infopath/2007/PartnerControls"/>
    <ds:schemaRef ds:uri="09c06fa6-dad6-46c1-844f-88aa074acb90"/>
    <ds:schemaRef ds:uri="70f040ae-28db-41e3-9aae-10a8006f6022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2023-11-28T02:43:00Z</dcterms:created>
  <dcterms:modified xsi:type="dcterms:W3CDTF">2024-01-08T16:29:00Z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0x010100031AFC74164B2144B9613F42582E5CB8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40d3d727-d9be-4836-a956-9cca2c8599ce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2022-12-22T19:17:55Z</vt:lpwstr>
  </property>
  <property fmtid="{D5CDD505-2E9C-101B-9397-08002B2CF9AE}" pid="10" name="MSIP_Label_7b94a7b8-f06c-4dfe-bdcc-9b548fd58c31_SiteId">
    <vt:lpwstr>9ce70869-60db-44fd-abe8-d2767077fc8f</vt:lpwstr>
  </property>
</Properties>
</file>