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6AE9" w:rsidRPr="007F2D94" w:rsidP="007F2D94" w14:paraId="3948B9DE" w14:textId="443CC32B">
      <w:pPr>
        <w:widowControl w:val="0"/>
        <w:autoSpaceDE w:val="0"/>
        <w:autoSpaceDN w:val="0"/>
        <w:adjustRightInd w:val="0"/>
        <w:spacing w:after="0"/>
        <w:jc w:val="center"/>
        <w:rPr>
          <w:rFonts w:eastAsia="Times New Roman" w:cs="Times New Roman"/>
          <w:bCs/>
          <w:color w:val="000000"/>
          <w:szCs w:val="24"/>
        </w:rPr>
      </w:pPr>
      <w:r>
        <w:rPr>
          <w:rFonts w:eastAsia="Times New Roman" w:cs="Times New Roman"/>
          <w:bCs/>
          <w:color w:val="000000"/>
          <w:szCs w:val="24"/>
        </w:rPr>
        <w:t>Substance Abuse and Mental Health Services Administration</w:t>
      </w:r>
    </w:p>
    <w:p w:rsidR="00E94A8B" w:rsidRPr="007F2D94" w:rsidP="007F2D94" w14:paraId="0578E869" w14:textId="0F0582F8">
      <w:pPr>
        <w:widowControl w:val="0"/>
        <w:autoSpaceDE w:val="0"/>
        <w:autoSpaceDN w:val="0"/>
        <w:adjustRightInd w:val="0"/>
        <w:spacing w:after="0"/>
        <w:jc w:val="center"/>
        <w:rPr>
          <w:rFonts w:eastAsia="Times New Roman" w:cs="Times New Roman"/>
          <w:bCs/>
          <w:color w:val="000000"/>
          <w:szCs w:val="24"/>
        </w:rPr>
      </w:pPr>
      <w:r w:rsidRPr="007F2D94">
        <w:rPr>
          <w:rFonts w:eastAsia="Times New Roman" w:cs="Times New Roman"/>
          <w:bCs/>
          <w:color w:val="000000"/>
          <w:szCs w:val="24"/>
        </w:rPr>
        <w:t>NATIONAL SURVEY</w:t>
      </w:r>
      <w:r w:rsidR="005F2759">
        <w:rPr>
          <w:rFonts w:eastAsia="Times New Roman" w:cs="Times New Roman"/>
          <w:bCs/>
          <w:color w:val="000000"/>
          <w:szCs w:val="24"/>
        </w:rPr>
        <w:t xml:space="preserve"> ON DRUG USE AND HEALTH</w:t>
      </w:r>
    </w:p>
    <w:p w:rsidR="004A13E8" w:rsidRPr="007F2D94" w:rsidP="007F2D94" w14:paraId="55FE17B1" w14:textId="44B252A5">
      <w:pPr>
        <w:widowControl w:val="0"/>
        <w:autoSpaceDE w:val="0"/>
        <w:autoSpaceDN w:val="0"/>
        <w:adjustRightInd w:val="0"/>
        <w:spacing w:after="0"/>
        <w:jc w:val="center"/>
        <w:rPr>
          <w:rFonts w:eastAsia="Times New Roman" w:cs="Times New Roman"/>
          <w:bCs/>
          <w:color w:val="000000"/>
          <w:szCs w:val="24"/>
        </w:rPr>
      </w:pPr>
    </w:p>
    <w:p w:rsidR="00D524FA" w:rsidRPr="006410DE" w:rsidP="00D524FA" w14:paraId="3CFB1DB2" w14:textId="59A95B97">
      <w:pPr>
        <w:spacing w:line="240" w:lineRule="auto"/>
        <w:rPr>
          <w:rFonts w:cs="Times New Roman"/>
          <w:b/>
          <w:bCs/>
          <w:sz w:val="28"/>
          <w:szCs w:val="28"/>
        </w:rPr>
      </w:pPr>
      <w:bookmarkStart w:id="0" w:name="_Hlk111722820"/>
      <w:r>
        <w:rPr>
          <w:rFonts w:cs="Times New Roman"/>
          <w:b/>
          <w:bCs/>
          <w:sz w:val="28"/>
          <w:szCs w:val="28"/>
        </w:rPr>
        <w:t>Executive Summary</w:t>
      </w:r>
    </w:p>
    <w:p w:rsidR="00916B17" w:rsidRPr="00060178" w:rsidP="002C1321" w14:paraId="293D5924" w14:textId="728F9FB6">
      <w:pPr>
        <w:widowControl w:val="0"/>
        <w:autoSpaceDE w:val="0"/>
        <w:autoSpaceDN w:val="0"/>
        <w:adjustRightInd w:val="0"/>
        <w:spacing w:after="0" w:line="240" w:lineRule="auto"/>
        <w:rPr>
          <w:rFonts w:cs="Times New Roman"/>
          <w:szCs w:val="24"/>
        </w:rPr>
      </w:pPr>
      <w:r w:rsidRPr="00060178">
        <w:rPr>
          <w:rFonts w:cs="Times New Roman"/>
          <w:szCs w:val="24"/>
        </w:rPr>
        <w:t>SAMHSA</w:t>
      </w:r>
      <w:r w:rsidRPr="00060178" w:rsidR="00DC1EE8">
        <w:rPr>
          <w:rFonts w:cs="Times New Roman"/>
          <w:szCs w:val="24"/>
        </w:rPr>
        <w:t xml:space="preserve"> requests a</w:t>
      </w:r>
      <w:r w:rsidRPr="00060178" w:rsidR="002A7670">
        <w:rPr>
          <w:rFonts w:cs="Times New Roman"/>
          <w:szCs w:val="24"/>
        </w:rPr>
        <w:t xml:space="preserve"> </w:t>
      </w:r>
      <w:r w:rsidRPr="00060178" w:rsidR="00285E8D">
        <w:rPr>
          <w:rFonts w:cs="Times New Roman"/>
          <w:szCs w:val="24"/>
        </w:rPr>
        <w:t xml:space="preserve">change to </w:t>
      </w:r>
      <w:r w:rsidRPr="00060178" w:rsidR="00810E02">
        <w:rPr>
          <w:rFonts w:cs="Times New Roman"/>
          <w:szCs w:val="24"/>
        </w:rPr>
        <w:t>the</w:t>
      </w:r>
      <w:r w:rsidRPr="00060178" w:rsidR="00DC1EE8">
        <w:rPr>
          <w:rFonts w:cs="Times New Roman"/>
          <w:szCs w:val="24"/>
        </w:rPr>
        <w:t xml:space="preserve"> approved data collection </w:t>
      </w:r>
      <w:r w:rsidRPr="00060178" w:rsidR="00285E8D">
        <w:rPr>
          <w:rFonts w:cs="Times New Roman"/>
          <w:szCs w:val="24"/>
        </w:rPr>
        <w:t xml:space="preserve">- </w:t>
      </w:r>
      <w:r w:rsidRPr="00060178" w:rsidR="00DC1EE8">
        <w:rPr>
          <w:rFonts w:cs="Times New Roman"/>
          <w:szCs w:val="24"/>
        </w:rPr>
        <w:t>National Survey</w:t>
      </w:r>
      <w:r w:rsidRPr="00060178">
        <w:rPr>
          <w:rFonts w:cs="Times New Roman"/>
          <w:szCs w:val="24"/>
        </w:rPr>
        <w:t xml:space="preserve"> on Drug Use and Health</w:t>
      </w:r>
      <w:r w:rsidRPr="00060178" w:rsidR="00DC1EE8">
        <w:rPr>
          <w:rFonts w:cs="Times New Roman"/>
          <w:szCs w:val="24"/>
        </w:rPr>
        <w:t xml:space="preserve"> (NS</w:t>
      </w:r>
      <w:r w:rsidRPr="00060178">
        <w:rPr>
          <w:rFonts w:cs="Times New Roman"/>
          <w:szCs w:val="24"/>
        </w:rPr>
        <w:t>DUH</w:t>
      </w:r>
      <w:r w:rsidRPr="00060178" w:rsidR="00DC1EE8">
        <w:rPr>
          <w:rFonts w:cs="Times New Roman"/>
          <w:szCs w:val="24"/>
        </w:rPr>
        <w:t xml:space="preserve">) </w:t>
      </w:r>
      <w:bookmarkStart w:id="1" w:name="_Hlk39147177"/>
      <w:r w:rsidRPr="00060178" w:rsidR="00DC1EE8">
        <w:rPr>
          <w:rFonts w:cs="Times New Roman"/>
          <w:szCs w:val="24"/>
        </w:rPr>
        <w:t>(OMB No. 09</w:t>
      </w:r>
      <w:r w:rsidRPr="00060178">
        <w:rPr>
          <w:rFonts w:cs="Times New Roman"/>
          <w:szCs w:val="24"/>
        </w:rPr>
        <w:t>3</w:t>
      </w:r>
      <w:r w:rsidRPr="00060178" w:rsidR="00DC1EE8">
        <w:rPr>
          <w:rFonts w:cs="Times New Roman"/>
          <w:szCs w:val="24"/>
        </w:rPr>
        <w:t>0</w:t>
      </w:r>
      <w:r w:rsidRPr="00060178" w:rsidR="00550F70">
        <w:rPr>
          <w:rFonts w:eastAsia="Symbol" w:cs="Times New Roman"/>
          <w:szCs w:val="24"/>
        </w:rPr>
        <w:t>-</w:t>
      </w:r>
      <w:r w:rsidRPr="00060178" w:rsidR="00DC1EE8">
        <w:rPr>
          <w:rFonts w:cs="Times New Roman"/>
          <w:szCs w:val="24"/>
        </w:rPr>
        <w:t>0</w:t>
      </w:r>
      <w:r w:rsidRPr="00060178">
        <w:rPr>
          <w:rFonts w:cs="Times New Roman"/>
          <w:szCs w:val="24"/>
        </w:rPr>
        <w:t>110</w:t>
      </w:r>
      <w:r w:rsidRPr="00060178" w:rsidR="00DC1EE8">
        <w:rPr>
          <w:rFonts w:cs="Times New Roman"/>
          <w:szCs w:val="24"/>
        </w:rPr>
        <w:t xml:space="preserve">, Exp. Date: </w:t>
      </w:r>
      <w:r w:rsidRPr="00060178">
        <w:rPr>
          <w:rFonts w:cs="Times New Roman"/>
          <w:szCs w:val="24"/>
        </w:rPr>
        <w:t>1</w:t>
      </w:r>
      <w:r w:rsidRPr="00060178" w:rsidR="00DC1EE8">
        <w:rPr>
          <w:rFonts w:cs="Times New Roman"/>
          <w:szCs w:val="24"/>
        </w:rPr>
        <w:t>0/31/202</w:t>
      </w:r>
      <w:r w:rsidRPr="00060178" w:rsidR="00B47221">
        <w:rPr>
          <w:rFonts w:cs="Times New Roman"/>
          <w:szCs w:val="24"/>
        </w:rPr>
        <w:t>4</w:t>
      </w:r>
      <w:r w:rsidRPr="00060178" w:rsidR="00DC1EE8">
        <w:rPr>
          <w:rFonts w:cs="Times New Roman"/>
          <w:szCs w:val="24"/>
        </w:rPr>
        <w:t>)</w:t>
      </w:r>
      <w:bookmarkEnd w:id="1"/>
      <w:r w:rsidRPr="00060178" w:rsidR="00DC1EE8">
        <w:rPr>
          <w:rFonts w:cs="Times New Roman"/>
          <w:szCs w:val="24"/>
        </w:rPr>
        <w:t>.</w:t>
      </w:r>
      <w:r w:rsidRPr="00060178" w:rsidR="00810E02">
        <w:rPr>
          <w:rFonts w:cs="Times New Roman"/>
          <w:szCs w:val="24"/>
        </w:rPr>
        <w:t xml:space="preserve"> </w:t>
      </w:r>
      <w:r w:rsidRPr="00060178" w:rsidR="00CD7DED">
        <w:rPr>
          <w:rFonts w:cs="Times New Roman"/>
          <w:szCs w:val="24"/>
        </w:rPr>
        <w:t xml:space="preserve">On October 7, 2021, NSDUH was approved to collect data for three years – 2022, 2023, and 2024. </w:t>
      </w:r>
      <w:r w:rsidRPr="00060178">
        <w:rPr>
          <w:rFonts w:cs="Times New Roman"/>
          <w:szCs w:val="24"/>
        </w:rPr>
        <w:t>In t</w:t>
      </w:r>
      <w:r w:rsidRPr="00060178" w:rsidR="00810E02">
        <w:rPr>
          <w:rFonts w:cs="Times New Roman"/>
          <w:szCs w:val="24"/>
        </w:rPr>
        <w:t xml:space="preserve">his </w:t>
      </w:r>
      <w:r w:rsidRPr="00060178" w:rsidR="00CD0228">
        <w:rPr>
          <w:rFonts w:cs="Times New Roman"/>
          <w:szCs w:val="24"/>
        </w:rPr>
        <w:t>non-substanti</w:t>
      </w:r>
      <w:r w:rsidRPr="00060178" w:rsidR="008B3CBA">
        <w:rPr>
          <w:rFonts w:cs="Times New Roman"/>
          <w:szCs w:val="24"/>
        </w:rPr>
        <w:t>ve</w:t>
      </w:r>
      <w:r w:rsidRPr="00060178" w:rsidR="00CD0228">
        <w:rPr>
          <w:rFonts w:cs="Times New Roman"/>
          <w:szCs w:val="24"/>
        </w:rPr>
        <w:t xml:space="preserve"> </w:t>
      </w:r>
      <w:r w:rsidRPr="00060178" w:rsidR="00810E02">
        <w:rPr>
          <w:rFonts w:cs="Times New Roman"/>
          <w:szCs w:val="24"/>
        </w:rPr>
        <w:t>change</w:t>
      </w:r>
      <w:r w:rsidR="00EC7B9D">
        <w:rPr>
          <w:rFonts w:cs="Times New Roman"/>
          <w:szCs w:val="24"/>
        </w:rPr>
        <w:t xml:space="preserve"> memo</w:t>
      </w:r>
      <w:r w:rsidRPr="00060178">
        <w:rPr>
          <w:rFonts w:cs="Times New Roman"/>
          <w:szCs w:val="24"/>
        </w:rPr>
        <w:t>, OMB approval is being sought to:</w:t>
      </w:r>
    </w:p>
    <w:p w:rsidR="00C555C9" w:rsidRPr="00060178" w:rsidP="002C1321" w14:paraId="01C46951" w14:textId="5C2B8227">
      <w:pPr>
        <w:pStyle w:val="ListParagraph"/>
        <w:widowControl w:val="0"/>
        <w:numPr>
          <w:ilvl w:val="0"/>
          <w:numId w:val="29"/>
        </w:numPr>
        <w:autoSpaceDE w:val="0"/>
        <w:autoSpaceDN w:val="0"/>
        <w:adjustRightInd w:val="0"/>
        <w:spacing w:after="0" w:line="240" w:lineRule="auto"/>
        <w:rPr>
          <w:rFonts w:cs="Times New Roman"/>
          <w:szCs w:val="24"/>
        </w:rPr>
      </w:pPr>
      <w:bookmarkStart w:id="2" w:name="_Hlk112076044"/>
      <w:r w:rsidRPr="00060178">
        <w:rPr>
          <w:rFonts w:cs="Times New Roman"/>
          <w:szCs w:val="24"/>
        </w:rPr>
        <w:t>Conduct the 202</w:t>
      </w:r>
      <w:r w:rsidR="00FE7598">
        <w:rPr>
          <w:rFonts w:cs="Times New Roman"/>
          <w:szCs w:val="24"/>
        </w:rPr>
        <w:t>4</w:t>
      </w:r>
      <w:r w:rsidRPr="00060178">
        <w:rPr>
          <w:rFonts w:cs="Times New Roman"/>
          <w:szCs w:val="24"/>
        </w:rPr>
        <w:t xml:space="preserve"> NSDUH using the sample design that was approved for 202</w:t>
      </w:r>
      <w:r w:rsidR="000D2DFD">
        <w:rPr>
          <w:rFonts w:cs="Times New Roman"/>
          <w:szCs w:val="24"/>
        </w:rPr>
        <w:t>3</w:t>
      </w:r>
      <w:r w:rsidR="000C0344">
        <w:rPr>
          <w:rFonts w:cs="Times New Roman"/>
          <w:szCs w:val="24"/>
        </w:rPr>
        <w:t xml:space="preserve"> </w:t>
      </w:r>
      <w:r w:rsidRPr="00060178">
        <w:rPr>
          <w:rFonts w:cs="Times New Roman"/>
          <w:szCs w:val="24"/>
        </w:rPr>
        <w:t xml:space="preserve">with the </w:t>
      </w:r>
      <w:r w:rsidR="00361C87">
        <w:rPr>
          <w:rFonts w:cs="Times New Roman"/>
          <w:szCs w:val="24"/>
        </w:rPr>
        <w:t>expansion of the</w:t>
      </w:r>
      <w:r w:rsidR="003A5BB5">
        <w:rPr>
          <w:rFonts w:cs="Times New Roman"/>
          <w:szCs w:val="24"/>
        </w:rPr>
        <w:t xml:space="preserve"> main study and MICS</w:t>
      </w:r>
      <w:r w:rsidR="00361C87">
        <w:rPr>
          <w:rFonts w:cs="Times New Roman"/>
          <w:szCs w:val="24"/>
        </w:rPr>
        <w:t xml:space="preserve"> respondent universe to include Puerto Rico.</w:t>
      </w:r>
    </w:p>
    <w:p w:rsidR="00C555C9" w:rsidRPr="00060178" w:rsidP="002C1321" w14:paraId="50C05AA5" w14:textId="4EF640D9">
      <w:pPr>
        <w:pStyle w:val="ListParagraph"/>
        <w:widowControl w:val="0"/>
        <w:numPr>
          <w:ilvl w:val="0"/>
          <w:numId w:val="29"/>
        </w:numPr>
        <w:autoSpaceDE w:val="0"/>
        <w:autoSpaceDN w:val="0"/>
        <w:adjustRightInd w:val="0"/>
        <w:spacing w:after="0" w:line="240" w:lineRule="auto"/>
        <w:rPr>
          <w:rFonts w:cs="Times New Roman"/>
          <w:szCs w:val="24"/>
        </w:rPr>
      </w:pPr>
      <w:r w:rsidRPr="00060178">
        <w:rPr>
          <w:rFonts w:cs="Times New Roman"/>
          <w:szCs w:val="24"/>
        </w:rPr>
        <w:t>Conduct the 202</w:t>
      </w:r>
      <w:r w:rsidR="000D2DFD">
        <w:rPr>
          <w:rFonts w:cs="Times New Roman"/>
          <w:szCs w:val="24"/>
        </w:rPr>
        <w:t>4</w:t>
      </w:r>
      <w:r w:rsidRPr="00060178">
        <w:rPr>
          <w:rFonts w:cs="Times New Roman"/>
          <w:szCs w:val="24"/>
        </w:rPr>
        <w:t xml:space="preserve"> NSDUH using the </w:t>
      </w:r>
      <w:r w:rsidRPr="00060178" w:rsidR="008D08B9">
        <w:rPr>
          <w:rFonts w:cs="Times New Roman"/>
          <w:szCs w:val="24"/>
        </w:rPr>
        <w:t xml:space="preserve">web-based and in-person </w:t>
      </w:r>
      <w:r w:rsidRPr="00060178">
        <w:rPr>
          <w:rFonts w:cs="Times New Roman"/>
          <w:szCs w:val="24"/>
        </w:rPr>
        <w:t xml:space="preserve">screening </w:t>
      </w:r>
      <w:r w:rsidRPr="00060178" w:rsidR="00F446B9">
        <w:rPr>
          <w:rFonts w:cs="Times New Roman"/>
          <w:szCs w:val="24"/>
        </w:rPr>
        <w:t xml:space="preserve">instruments </w:t>
      </w:r>
      <w:r w:rsidRPr="00060178">
        <w:rPr>
          <w:rFonts w:cs="Times New Roman"/>
          <w:szCs w:val="24"/>
        </w:rPr>
        <w:t>that w</w:t>
      </w:r>
      <w:r w:rsidRPr="00060178" w:rsidR="008D08B9">
        <w:rPr>
          <w:rFonts w:cs="Times New Roman"/>
          <w:szCs w:val="24"/>
        </w:rPr>
        <w:t>ere</w:t>
      </w:r>
      <w:r w:rsidRPr="00060178">
        <w:rPr>
          <w:rFonts w:cs="Times New Roman"/>
          <w:szCs w:val="24"/>
        </w:rPr>
        <w:t xml:space="preserve"> approved for 202</w:t>
      </w:r>
      <w:r w:rsidR="000D2DFD">
        <w:rPr>
          <w:rFonts w:cs="Times New Roman"/>
          <w:szCs w:val="24"/>
        </w:rPr>
        <w:t>3</w:t>
      </w:r>
      <w:r w:rsidRPr="00060178">
        <w:rPr>
          <w:rFonts w:cs="Times New Roman"/>
          <w:szCs w:val="24"/>
        </w:rPr>
        <w:t xml:space="preserve"> with </w:t>
      </w:r>
      <w:r w:rsidR="00D63FD1">
        <w:rPr>
          <w:rFonts w:cs="Times New Roman"/>
          <w:szCs w:val="24"/>
        </w:rPr>
        <w:t xml:space="preserve">minor changes to </w:t>
      </w:r>
      <w:r w:rsidR="003A5BB5">
        <w:rPr>
          <w:rFonts w:cs="Times New Roman"/>
          <w:szCs w:val="24"/>
        </w:rPr>
        <w:t>four</w:t>
      </w:r>
      <w:r w:rsidR="00D63FD1">
        <w:rPr>
          <w:rFonts w:cs="Times New Roman"/>
          <w:szCs w:val="24"/>
        </w:rPr>
        <w:t xml:space="preserve"> items</w:t>
      </w:r>
      <w:r w:rsidR="000C0344">
        <w:rPr>
          <w:rFonts w:cs="Times New Roman"/>
          <w:szCs w:val="24"/>
        </w:rPr>
        <w:t xml:space="preserve"> </w:t>
      </w:r>
      <w:r w:rsidR="00D63FD1">
        <w:rPr>
          <w:rFonts w:cs="Times New Roman"/>
          <w:szCs w:val="24"/>
        </w:rPr>
        <w:t>(SR GENDER, SR HISPANIC, SR RACE, and GENDER)</w:t>
      </w:r>
      <w:r w:rsidR="003435C9">
        <w:rPr>
          <w:rFonts w:cs="Times New Roman"/>
          <w:szCs w:val="24"/>
        </w:rPr>
        <w:t>.</w:t>
      </w:r>
      <w:r w:rsidR="00604EBB">
        <w:rPr>
          <w:rFonts w:cs="Times New Roman"/>
          <w:szCs w:val="24"/>
        </w:rPr>
        <w:t xml:space="preserve"> (Note - </w:t>
      </w:r>
      <w:r w:rsidR="00D63FD1">
        <w:rPr>
          <w:rFonts w:cs="Times New Roman"/>
          <w:szCs w:val="24"/>
        </w:rPr>
        <w:t xml:space="preserve">The specific changes are summarized in </w:t>
      </w:r>
      <w:r w:rsidR="0001768C">
        <w:rPr>
          <w:rFonts w:cs="Times New Roman"/>
          <w:szCs w:val="24"/>
        </w:rPr>
        <w:t>later sections of this memo</w:t>
      </w:r>
      <w:r w:rsidR="003435C9">
        <w:rPr>
          <w:rFonts w:cs="Times New Roman"/>
          <w:szCs w:val="24"/>
        </w:rPr>
        <w:t>.</w:t>
      </w:r>
      <w:r w:rsidR="00604EBB">
        <w:rPr>
          <w:rFonts w:cs="Times New Roman"/>
          <w:szCs w:val="24"/>
        </w:rPr>
        <w:t>)</w:t>
      </w:r>
      <w:r w:rsidR="00D63FD1">
        <w:rPr>
          <w:rFonts w:cs="Times New Roman"/>
          <w:szCs w:val="24"/>
        </w:rPr>
        <w:t xml:space="preserve"> </w:t>
      </w:r>
    </w:p>
    <w:p w:rsidR="008D08B9" w:rsidRPr="00060178" w:rsidP="002C1321" w14:paraId="3B18EDBE" w14:textId="41A9EF9E">
      <w:pPr>
        <w:pStyle w:val="ListParagraph"/>
        <w:widowControl w:val="0"/>
        <w:numPr>
          <w:ilvl w:val="0"/>
          <w:numId w:val="29"/>
        </w:numPr>
        <w:autoSpaceDE w:val="0"/>
        <w:autoSpaceDN w:val="0"/>
        <w:adjustRightInd w:val="0"/>
        <w:spacing w:after="0" w:line="240" w:lineRule="auto"/>
        <w:rPr>
          <w:rFonts w:cs="Times New Roman"/>
          <w:szCs w:val="24"/>
        </w:rPr>
      </w:pPr>
      <w:r w:rsidRPr="007C5C3C">
        <w:rPr>
          <w:rFonts w:cs="Times New Roman"/>
          <w:szCs w:val="24"/>
        </w:rPr>
        <w:t>Conduct the</w:t>
      </w:r>
      <w:r w:rsidRPr="00060178">
        <w:rPr>
          <w:rFonts w:cs="Times New Roman"/>
          <w:szCs w:val="24"/>
        </w:rPr>
        <w:t xml:space="preserve"> 202</w:t>
      </w:r>
      <w:r w:rsidR="007C5C3C">
        <w:rPr>
          <w:rFonts w:cs="Times New Roman"/>
          <w:szCs w:val="24"/>
        </w:rPr>
        <w:t>4</w:t>
      </w:r>
      <w:r w:rsidRPr="00060178">
        <w:rPr>
          <w:rFonts w:cs="Times New Roman"/>
          <w:szCs w:val="24"/>
        </w:rPr>
        <w:t xml:space="preserve"> NSD</w:t>
      </w:r>
      <w:r w:rsidR="00EC7B9D">
        <w:rPr>
          <w:rFonts w:cs="Times New Roman"/>
          <w:szCs w:val="24"/>
        </w:rPr>
        <w:t>U</w:t>
      </w:r>
      <w:r w:rsidRPr="00060178">
        <w:rPr>
          <w:rFonts w:cs="Times New Roman"/>
          <w:szCs w:val="24"/>
        </w:rPr>
        <w:t xml:space="preserve">H using the web-based and in-person interview </w:t>
      </w:r>
      <w:r w:rsidRPr="00060178" w:rsidR="00F446B9">
        <w:rPr>
          <w:rFonts w:cs="Times New Roman"/>
          <w:szCs w:val="24"/>
        </w:rPr>
        <w:t xml:space="preserve">instruments </w:t>
      </w:r>
      <w:r w:rsidRPr="00060178">
        <w:rPr>
          <w:rFonts w:cs="Times New Roman"/>
          <w:szCs w:val="24"/>
        </w:rPr>
        <w:t>that were approved for 202</w:t>
      </w:r>
      <w:r w:rsidR="007C5C3C">
        <w:rPr>
          <w:rFonts w:cs="Times New Roman"/>
          <w:szCs w:val="24"/>
        </w:rPr>
        <w:t>3</w:t>
      </w:r>
      <w:r w:rsidRPr="00060178">
        <w:rPr>
          <w:rFonts w:cs="Times New Roman"/>
          <w:szCs w:val="24"/>
        </w:rPr>
        <w:t xml:space="preserve"> with</w:t>
      </w:r>
      <w:r w:rsidR="0009111B">
        <w:rPr>
          <w:rFonts w:cs="Times New Roman"/>
          <w:szCs w:val="24"/>
        </w:rPr>
        <w:t xml:space="preserve"> </w:t>
      </w:r>
      <w:r w:rsidR="003435C9">
        <w:rPr>
          <w:rFonts w:cs="Times New Roman"/>
          <w:szCs w:val="24"/>
        </w:rPr>
        <w:t xml:space="preserve">minor </w:t>
      </w:r>
      <w:r w:rsidR="0009111B">
        <w:rPr>
          <w:rFonts w:cs="Times New Roman"/>
          <w:szCs w:val="24"/>
        </w:rPr>
        <w:t>changes</w:t>
      </w:r>
      <w:r w:rsidR="003435C9">
        <w:rPr>
          <w:rFonts w:cs="Times New Roman"/>
          <w:szCs w:val="24"/>
        </w:rPr>
        <w:t>.</w:t>
      </w:r>
      <w:r w:rsidR="00604EBB">
        <w:rPr>
          <w:rFonts w:cs="Times New Roman"/>
          <w:szCs w:val="24"/>
        </w:rPr>
        <w:t xml:space="preserve"> (Note - </w:t>
      </w:r>
      <w:r w:rsidR="003D1679">
        <w:rPr>
          <w:rFonts w:cs="Times New Roman"/>
          <w:szCs w:val="24"/>
        </w:rPr>
        <w:t xml:space="preserve">The specific changes are summarized in </w:t>
      </w:r>
      <w:r w:rsidR="0001768C">
        <w:rPr>
          <w:rFonts w:cs="Times New Roman"/>
          <w:szCs w:val="24"/>
        </w:rPr>
        <w:t>later sections of this memo</w:t>
      </w:r>
      <w:r w:rsidR="003D1679">
        <w:rPr>
          <w:rFonts w:cs="Times New Roman"/>
          <w:szCs w:val="24"/>
        </w:rPr>
        <w:t>.</w:t>
      </w:r>
      <w:r w:rsidR="00604EBB">
        <w:rPr>
          <w:rFonts w:cs="Times New Roman"/>
          <w:szCs w:val="24"/>
        </w:rPr>
        <w:t>)</w:t>
      </w:r>
    </w:p>
    <w:p w:rsidR="007335A8" w:rsidP="002C1321" w14:paraId="2DFB012D" w14:textId="29F2025C">
      <w:pPr>
        <w:pStyle w:val="ListParagraph"/>
        <w:widowControl w:val="0"/>
        <w:numPr>
          <w:ilvl w:val="0"/>
          <w:numId w:val="29"/>
        </w:numPr>
        <w:autoSpaceDE w:val="0"/>
        <w:autoSpaceDN w:val="0"/>
        <w:adjustRightInd w:val="0"/>
        <w:spacing w:after="0" w:line="240" w:lineRule="auto"/>
        <w:rPr>
          <w:rFonts w:cs="Times New Roman"/>
          <w:szCs w:val="24"/>
        </w:rPr>
      </w:pPr>
      <w:r w:rsidRPr="00060178">
        <w:rPr>
          <w:rFonts w:cs="Times New Roman"/>
          <w:szCs w:val="24"/>
        </w:rPr>
        <w:t>Conduct the 202</w:t>
      </w:r>
      <w:r w:rsidR="007272AA">
        <w:rPr>
          <w:rFonts w:cs="Times New Roman"/>
          <w:szCs w:val="24"/>
        </w:rPr>
        <w:t>4</w:t>
      </w:r>
      <w:r w:rsidRPr="00060178">
        <w:rPr>
          <w:rFonts w:cs="Times New Roman"/>
          <w:szCs w:val="24"/>
        </w:rPr>
        <w:t xml:space="preserve"> </w:t>
      </w:r>
      <w:r w:rsidR="00B870E1">
        <w:rPr>
          <w:rFonts w:cs="Times New Roman"/>
          <w:szCs w:val="24"/>
        </w:rPr>
        <w:t xml:space="preserve">main study </w:t>
      </w:r>
      <w:r w:rsidRPr="00060178">
        <w:rPr>
          <w:rFonts w:cs="Times New Roman"/>
          <w:szCs w:val="24"/>
        </w:rPr>
        <w:t xml:space="preserve">NSDUH using </w:t>
      </w:r>
      <w:r w:rsidR="003435C9">
        <w:rPr>
          <w:rFonts w:cs="Times New Roman"/>
          <w:szCs w:val="24"/>
        </w:rPr>
        <w:t xml:space="preserve">a few </w:t>
      </w:r>
      <w:r w:rsidR="00810587">
        <w:rPr>
          <w:rFonts w:cs="Times New Roman"/>
          <w:szCs w:val="24"/>
        </w:rPr>
        <w:t>revised r</w:t>
      </w:r>
      <w:r w:rsidRPr="00060178">
        <w:rPr>
          <w:rFonts w:cs="Times New Roman"/>
          <w:szCs w:val="24"/>
        </w:rPr>
        <w:t>espondent material</w:t>
      </w:r>
      <w:r w:rsidR="00810587">
        <w:rPr>
          <w:rFonts w:cs="Times New Roman"/>
          <w:szCs w:val="24"/>
        </w:rPr>
        <w:t>s</w:t>
      </w:r>
      <w:r>
        <w:rPr>
          <w:rFonts w:cs="Times New Roman"/>
          <w:szCs w:val="24"/>
        </w:rPr>
        <w:t>.</w:t>
      </w:r>
      <w:r w:rsidR="003435C9">
        <w:rPr>
          <w:rFonts w:cs="Times New Roman"/>
          <w:szCs w:val="24"/>
        </w:rPr>
        <w:t xml:space="preserve"> </w:t>
      </w:r>
      <w:r w:rsidRPr="003435C9" w:rsidR="003435C9">
        <w:rPr>
          <w:rFonts w:cs="Times New Roman"/>
          <w:szCs w:val="24"/>
        </w:rPr>
        <w:t>(Note - The specific changes are summarized in later sections of this memo.)</w:t>
      </w:r>
    </w:p>
    <w:p w:rsidR="009B3259" w:rsidP="002C1321" w14:paraId="445159F7" w14:textId="16298D14">
      <w:pPr>
        <w:pStyle w:val="ListParagraph"/>
        <w:widowControl w:val="0"/>
        <w:numPr>
          <w:ilvl w:val="0"/>
          <w:numId w:val="29"/>
        </w:numPr>
        <w:autoSpaceDE w:val="0"/>
        <w:autoSpaceDN w:val="0"/>
        <w:adjustRightInd w:val="0"/>
        <w:spacing w:after="0" w:line="240" w:lineRule="auto"/>
        <w:rPr>
          <w:rFonts w:cs="Times New Roman"/>
          <w:szCs w:val="24"/>
        </w:rPr>
      </w:pPr>
      <w:r>
        <w:rPr>
          <w:rFonts w:cs="Times New Roman"/>
          <w:szCs w:val="24"/>
        </w:rPr>
        <w:t>Conduct the 2024 small data collection effort in the United States Virgin Islands</w:t>
      </w:r>
      <w:r w:rsidR="00EE5368">
        <w:rPr>
          <w:rFonts w:cs="Times New Roman"/>
          <w:szCs w:val="24"/>
        </w:rPr>
        <w:t>.</w:t>
      </w:r>
    </w:p>
    <w:p w:rsidR="00DF5E6A" w:rsidP="006E1894" w14:paraId="402C9693" w14:textId="135A5324">
      <w:pPr>
        <w:pStyle w:val="ListParagraph"/>
        <w:widowControl w:val="0"/>
        <w:numPr>
          <w:ilvl w:val="0"/>
          <w:numId w:val="29"/>
        </w:numPr>
        <w:autoSpaceDE w:val="0"/>
        <w:autoSpaceDN w:val="0"/>
        <w:adjustRightInd w:val="0"/>
        <w:spacing w:after="0" w:line="240" w:lineRule="auto"/>
        <w:rPr>
          <w:rFonts w:cs="Times New Roman"/>
          <w:szCs w:val="24"/>
        </w:rPr>
      </w:pPr>
      <w:r w:rsidRPr="00060178">
        <w:rPr>
          <w:rFonts w:cs="Times New Roman"/>
          <w:szCs w:val="24"/>
        </w:rPr>
        <w:t>Conduct the 202</w:t>
      </w:r>
      <w:r w:rsidR="007335A8">
        <w:rPr>
          <w:rFonts w:cs="Times New Roman"/>
          <w:szCs w:val="24"/>
        </w:rPr>
        <w:t>4</w:t>
      </w:r>
      <w:r w:rsidRPr="00060178">
        <w:rPr>
          <w:rFonts w:cs="Times New Roman"/>
          <w:szCs w:val="24"/>
        </w:rPr>
        <w:t xml:space="preserve"> </w:t>
      </w:r>
      <w:r w:rsidR="000F1738">
        <w:rPr>
          <w:rFonts w:cs="Times New Roman"/>
          <w:szCs w:val="24"/>
        </w:rPr>
        <w:t>Mental Illness Calibration Study (</w:t>
      </w:r>
      <w:r w:rsidRPr="00060178">
        <w:rPr>
          <w:rFonts w:cs="Times New Roman"/>
          <w:szCs w:val="24"/>
        </w:rPr>
        <w:t>MICS</w:t>
      </w:r>
      <w:r w:rsidR="000F1738">
        <w:rPr>
          <w:rFonts w:cs="Times New Roman"/>
          <w:szCs w:val="24"/>
        </w:rPr>
        <w:t>)</w:t>
      </w:r>
      <w:r w:rsidRPr="00060178">
        <w:rPr>
          <w:rFonts w:cs="Times New Roman"/>
          <w:szCs w:val="24"/>
        </w:rPr>
        <w:t xml:space="preserve"> </w:t>
      </w:r>
      <w:r w:rsidR="00B26279">
        <w:rPr>
          <w:rFonts w:cs="Times New Roman"/>
          <w:szCs w:val="24"/>
        </w:rPr>
        <w:t xml:space="preserve">using the instruments </w:t>
      </w:r>
      <w:r w:rsidRPr="00060178" w:rsidR="00B26279">
        <w:rPr>
          <w:rFonts w:cs="Times New Roman"/>
          <w:szCs w:val="24"/>
        </w:rPr>
        <w:t>that were approved for 202</w:t>
      </w:r>
      <w:r w:rsidR="00B26279">
        <w:rPr>
          <w:rFonts w:cs="Times New Roman"/>
          <w:szCs w:val="24"/>
        </w:rPr>
        <w:t>3</w:t>
      </w:r>
      <w:r w:rsidRPr="00060178" w:rsidR="00B26279">
        <w:rPr>
          <w:rFonts w:cs="Times New Roman"/>
          <w:szCs w:val="24"/>
        </w:rPr>
        <w:t xml:space="preserve"> with </w:t>
      </w:r>
      <w:r w:rsidR="000F1738">
        <w:rPr>
          <w:rFonts w:cs="Times New Roman"/>
          <w:szCs w:val="24"/>
        </w:rPr>
        <w:t xml:space="preserve">minor </w:t>
      </w:r>
      <w:r w:rsidR="00B70A7E">
        <w:rPr>
          <w:rFonts w:cs="Times New Roman"/>
          <w:szCs w:val="24"/>
        </w:rPr>
        <w:t>changes to the MICS Blaise Instrument</w:t>
      </w:r>
      <w:r w:rsidR="000F1738">
        <w:rPr>
          <w:rFonts w:cs="Times New Roman"/>
          <w:szCs w:val="24"/>
        </w:rPr>
        <w:t>.</w:t>
      </w:r>
      <w:r w:rsidR="00604EBB">
        <w:rPr>
          <w:rFonts w:cs="Times New Roman"/>
          <w:szCs w:val="24"/>
        </w:rPr>
        <w:t xml:space="preserve"> (Note – The specific changes are summarized in </w:t>
      </w:r>
      <w:r w:rsidR="0001768C">
        <w:rPr>
          <w:rFonts w:cs="Times New Roman"/>
          <w:szCs w:val="24"/>
        </w:rPr>
        <w:t>later sections of this memo</w:t>
      </w:r>
      <w:r w:rsidR="000F1738">
        <w:rPr>
          <w:rFonts w:cs="Times New Roman"/>
          <w:szCs w:val="24"/>
        </w:rPr>
        <w:t>.</w:t>
      </w:r>
      <w:r w:rsidR="0001768C">
        <w:rPr>
          <w:rFonts w:cs="Times New Roman"/>
          <w:szCs w:val="24"/>
        </w:rPr>
        <w:t>)</w:t>
      </w:r>
      <w:r w:rsidRPr="00B26279" w:rsidR="006E1894">
        <w:rPr>
          <w:rFonts w:cs="Times New Roman"/>
          <w:szCs w:val="24"/>
        </w:rPr>
        <w:t xml:space="preserve"> </w:t>
      </w:r>
    </w:p>
    <w:p w:rsidR="00B870E1" w:rsidRPr="00B870E1" w:rsidP="002C1321" w14:paraId="609A2511" w14:textId="37BA2D61">
      <w:pPr>
        <w:pStyle w:val="ListParagraph"/>
        <w:widowControl w:val="0"/>
        <w:numPr>
          <w:ilvl w:val="0"/>
          <w:numId w:val="29"/>
        </w:numPr>
        <w:autoSpaceDE w:val="0"/>
        <w:autoSpaceDN w:val="0"/>
        <w:adjustRightInd w:val="0"/>
        <w:spacing w:after="0" w:line="240" w:lineRule="auto"/>
        <w:rPr>
          <w:rFonts w:cs="Times New Roman"/>
          <w:szCs w:val="24"/>
        </w:rPr>
      </w:pPr>
      <w:r w:rsidRPr="00B870E1">
        <w:rPr>
          <w:rFonts w:cs="Times New Roman"/>
          <w:szCs w:val="24"/>
        </w:rPr>
        <w:t xml:space="preserve">Conduct the 2024 </w:t>
      </w:r>
      <w:r>
        <w:rPr>
          <w:rFonts w:cs="Times New Roman"/>
          <w:szCs w:val="24"/>
        </w:rPr>
        <w:t>MICS</w:t>
      </w:r>
      <w:r w:rsidRPr="00B870E1">
        <w:rPr>
          <w:rFonts w:cs="Times New Roman"/>
          <w:szCs w:val="24"/>
        </w:rPr>
        <w:t xml:space="preserve"> using</w:t>
      </w:r>
      <w:r w:rsidR="00A4430A">
        <w:rPr>
          <w:rFonts w:cs="Times New Roman"/>
          <w:szCs w:val="24"/>
        </w:rPr>
        <w:t xml:space="preserve"> </w:t>
      </w:r>
      <w:r w:rsidR="00B22B4D">
        <w:rPr>
          <w:rFonts w:cstheme="minorHAnsi"/>
        </w:rPr>
        <w:t>a few</w:t>
      </w:r>
      <w:r w:rsidR="00A4430A">
        <w:rPr>
          <w:rFonts w:cstheme="minorHAnsi"/>
        </w:rPr>
        <w:t xml:space="preserve"> additional automated emails for respondents</w:t>
      </w:r>
      <w:r w:rsidR="00B22B4D">
        <w:rPr>
          <w:rFonts w:cstheme="minorHAnsi"/>
        </w:rPr>
        <w:t xml:space="preserve"> and a revised Interview Incentive Receipt</w:t>
      </w:r>
      <w:r w:rsidRPr="00B870E1">
        <w:rPr>
          <w:rFonts w:cs="Times New Roman"/>
          <w:szCs w:val="24"/>
        </w:rPr>
        <w:t>.</w:t>
      </w:r>
    </w:p>
    <w:bookmarkEnd w:id="0"/>
    <w:bookmarkEnd w:id="2"/>
    <w:p w:rsidR="00D524FA" w:rsidRPr="007F2D94" w:rsidP="00D524FA" w14:paraId="17C09BE4" w14:textId="77777777">
      <w:pPr>
        <w:widowControl w:val="0"/>
        <w:autoSpaceDE w:val="0"/>
        <w:autoSpaceDN w:val="0"/>
        <w:adjustRightInd w:val="0"/>
        <w:spacing w:after="0"/>
        <w:jc w:val="center"/>
        <w:rPr>
          <w:rFonts w:eastAsia="Times New Roman" w:cs="Times New Roman"/>
          <w:bCs/>
          <w:color w:val="000000"/>
          <w:szCs w:val="24"/>
        </w:rPr>
      </w:pPr>
    </w:p>
    <w:p w:rsidR="00D524FA" w:rsidRPr="006410DE" w:rsidP="00D524FA" w14:paraId="532925CF" w14:textId="2C600AD3">
      <w:pPr>
        <w:spacing w:line="240" w:lineRule="auto"/>
        <w:rPr>
          <w:rFonts w:cs="Times New Roman"/>
          <w:b/>
          <w:bCs/>
          <w:sz w:val="28"/>
          <w:szCs w:val="28"/>
        </w:rPr>
      </w:pPr>
      <w:r>
        <w:rPr>
          <w:rFonts w:cs="Times New Roman"/>
          <w:b/>
          <w:bCs/>
          <w:sz w:val="28"/>
          <w:szCs w:val="28"/>
        </w:rPr>
        <w:t>Proposed Changes</w:t>
      </w:r>
    </w:p>
    <w:p w:rsidR="002D333B" w:rsidRPr="00060178" w:rsidP="002C1321" w14:paraId="5AC457D4" w14:textId="510D6899">
      <w:pPr>
        <w:widowControl w:val="0"/>
        <w:autoSpaceDE w:val="0"/>
        <w:autoSpaceDN w:val="0"/>
        <w:adjustRightInd w:val="0"/>
        <w:spacing w:after="0" w:line="240" w:lineRule="auto"/>
        <w:rPr>
          <w:rFonts w:cs="Times New Roman"/>
          <w:b/>
          <w:bCs/>
        </w:rPr>
      </w:pPr>
      <w:r w:rsidRPr="00060178">
        <w:rPr>
          <w:rFonts w:cs="Times New Roman"/>
          <w:b/>
          <w:bCs/>
        </w:rPr>
        <w:t>202</w:t>
      </w:r>
      <w:r w:rsidR="007335A8">
        <w:rPr>
          <w:rFonts w:cs="Times New Roman"/>
          <w:b/>
          <w:bCs/>
        </w:rPr>
        <w:t>4</w:t>
      </w:r>
      <w:r w:rsidRPr="00060178">
        <w:rPr>
          <w:rFonts w:cs="Times New Roman"/>
          <w:b/>
          <w:bCs/>
        </w:rPr>
        <w:t xml:space="preserve"> NSDUH</w:t>
      </w:r>
      <w:r w:rsidRPr="00060178" w:rsidR="00705E26">
        <w:rPr>
          <w:rFonts w:cs="Times New Roman"/>
          <w:b/>
          <w:bCs/>
        </w:rPr>
        <w:t xml:space="preserve"> Main Study</w:t>
      </w:r>
    </w:p>
    <w:p w:rsidR="002D333B" w:rsidRPr="00060178" w:rsidP="002C1321" w14:paraId="285B0254" w14:textId="77777777">
      <w:pPr>
        <w:widowControl w:val="0"/>
        <w:autoSpaceDE w:val="0"/>
        <w:autoSpaceDN w:val="0"/>
        <w:adjustRightInd w:val="0"/>
        <w:spacing w:after="0" w:line="240" w:lineRule="auto"/>
        <w:rPr>
          <w:rFonts w:cs="Times New Roman"/>
        </w:rPr>
      </w:pPr>
    </w:p>
    <w:p w:rsidR="00A869EB" w:rsidP="00A869EB" w14:paraId="7DD4264C" w14:textId="454E0090">
      <w:pPr>
        <w:widowControl w:val="0"/>
        <w:autoSpaceDE w:val="0"/>
        <w:autoSpaceDN w:val="0"/>
        <w:adjustRightInd w:val="0"/>
        <w:spacing w:after="0" w:line="240" w:lineRule="auto"/>
        <w:rPr>
          <w:rFonts w:cs="Times New Roman"/>
        </w:rPr>
      </w:pPr>
      <w:r>
        <w:rPr>
          <w:rFonts w:cs="Times New Roman"/>
        </w:rPr>
        <w:t xml:space="preserve">The proposed sample design for 2024 will </w:t>
      </w:r>
      <w:r w:rsidR="00554C59">
        <w:rPr>
          <w:rFonts w:cs="Times New Roman"/>
        </w:rPr>
        <w:t xml:space="preserve">be </w:t>
      </w:r>
      <w:r>
        <w:rPr>
          <w:rFonts w:cs="Times New Roman"/>
        </w:rPr>
        <w:t>the same as the 2023 sample design, with the exception of expanding the main study respondent universe to include Puerto Rico. The</w:t>
      </w:r>
      <w:r w:rsidRPr="00A869EB">
        <w:rPr>
          <w:rFonts w:cs="Times New Roman"/>
        </w:rPr>
        <w:t xml:space="preserve"> design of the Puerto Rico sample will mirror the multi-state area probability design of the </w:t>
      </w:r>
      <w:r w:rsidR="00DF66AA">
        <w:rPr>
          <w:rFonts w:cs="Times New Roman"/>
        </w:rPr>
        <w:t xml:space="preserve">other </w:t>
      </w:r>
      <w:r w:rsidRPr="00A869EB">
        <w:rPr>
          <w:rFonts w:cs="Times New Roman"/>
        </w:rPr>
        <w:t>2024 NSDUH sample. That is, the territory will be stratified into state sampling regions (SSRs), census tracts will be selected within SSRs, and census block groups (CBGs) will be selected within census tracts. Because the sample will be new, there will be no overlap with the 2023 NSDUH sample in Puerto Rico.</w:t>
      </w:r>
    </w:p>
    <w:p w:rsidR="00A869EB" w:rsidRPr="00A869EB" w:rsidP="00A869EB" w14:paraId="49A7F9F0" w14:textId="77777777">
      <w:pPr>
        <w:widowControl w:val="0"/>
        <w:autoSpaceDE w:val="0"/>
        <w:autoSpaceDN w:val="0"/>
        <w:adjustRightInd w:val="0"/>
        <w:spacing w:after="0" w:line="240" w:lineRule="auto"/>
        <w:rPr>
          <w:rFonts w:cs="Times New Roman"/>
        </w:rPr>
      </w:pPr>
    </w:p>
    <w:p w:rsidR="000D07D7" w:rsidP="002C1321" w14:paraId="78C51FDB" w14:textId="7B39DEEA">
      <w:pPr>
        <w:widowControl w:val="0"/>
        <w:autoSpaceDE w:val="0"/>
        <w:autoSpaceDN w:val="0"/>
        <w:adjustRightInd w:val="0"/>
        <w:spacing w:after="0" w:line="240" w:lineRule="auto"/>
        <w:rPr>
          <w:rFonts w:cs="Times New Roman"/>
        </w:rPr>
      </w:pPr>
      <w:r w:rsidRPr="00A869EB">
        <w:rPr>
          <w:rFonts w:cs="Times New Roman"/>
        </w:rPr>
        <w:t>Because an address-based sampling frame does not exist in Puerto Rico, field enumeration will be used to construct dwelling unit (DU) frames in all sampled CBGs</w:t>
      </w:r>
      <w:r w:rsidR="00523DAF">
        <w:rPr>
          <w:rFonts w:cs="Times New Roman"/>
        </w:rPr>
        <w:t xml:space="preserve"> using eListing (</w:t>
      </w:r>
      <w:r w:rsidRPr="005E0E99" w:rsidR="00523DAF">
        <w:rPr>
          <w:szCs w:val="24"/>
        </w:rPr>
        <w:t xml:space="preserve">electronic </w:t>
      </w:r>
      <w:r w:rsidRPr="001E21D4" w:rsidR="00523DAF">
        <w:rPr>
          <w:szCs w:val="24"/>
        </w:rPr>
        <w:t>dwelling unit enumeration</w:t>
      </w:r>
      <w:r w:rsidR="00523DAF">
        <w:rPr>
          <w:szCs w:val="24"/>
        </w:rPr>
        <w:t>)</w:t>
      </w:r>
      <w:r w:rsidRPr="00A869EB">
        <w:rPr>
          <w:rFonts w:cs="Times New Roman"/>
        </w:rPr>
        <w:t xml:space="preserve">. </w:t>
      </w:r>
      <w:r w:rsidRPr="000D07D7">
        <w:rPr>
          <w:rFonts w:cs="Times New Roman"/>
        </w:rPr>
        <w:t>All sampled areas in Puerto Rico will be field enumerated</w:t>
      </w:r>
      <w:r>
        <w:rPr>
          <w:rFonts w:cs="Times New Roman"/>
        </w:rPr>
        <w:t xml:space="preserve"> using</w:t>
      </w:r>
      <w:r w:rsidR="00FB4D1F">
        <w:rPr>
          <w:rFonts w:cs="Times New Roman"/>
        </w:rPr>
        <w:t xml:space="preserve"> an electronic listing application.</w:t>
      </w:r>
      <w:r>
        <w:rPr>
          <w:rFonts w:cs="Times New Roman"/>
        </w:rPr>
        <w:t xml:space="preserve"> Like the 50 states and the District of Columbia, s</w:t>
      </w:r>
      <w:r w:rsidRPr="00A869EB">
        <w:rPr>
          <w:rFonts w:cs="Times New Roman"/>
        </w:rPr>
        <w:t xml:space="preserve">ampled DUs will be mailed an invitation to participate online, and field interviewers </w:t>
      </w:r>
      <w:r w:rsidR="00FD47EE">
        <w:rPr>
          <w:rFonts w:cs="Times New Roman"/>
        </w:rPr>
        <w:t xml:space="preserve">(FIs) </w:t>
      </w:r>
      <w:r w:rsidRPr="00A869EB">
        <w:rPr>
          <w:rFonts w:cs="Times New Roman"/>
        </w:rPr>
        <w:t xml:space="preserve">will contact DUs in person. Zero, one, or two people will be selected for the NSDUH interview within DUs that complete the web or in-person screener. </w:t>
      </w:r>
      <w:r w:rsidR="00D87535">
        <w:rPr>
          <w:rFonts w:cs="Times New Roman"/>
        </w:rPr>
        <w:t>Also</w:t>
      </w:r>
      <w:r w:rsidRPr="00A869EB" w:rsidR="00D87535">
        <w:rPr>
          <w:rFonts w:cs="Times New Roman"/>
        </w:rPr>
        <w:t>, data will be collected from approximately one-fourth of the Puerto Rico respondents each calendar quarter.</w:t>
      </w:r>
      <w:r w:rsidR="00D87535">
        <w:rPr>
          <w:rFonts w:cs="Times New Roman"/>
        </w:rPr>
        <w:t xml:space="preserve"> </w:t>
      </w:r>
      <w:r w:rsidRPr="00A869EB">
        <w:rPr>
          <w:rFonts w:cs="Times New Roman"/>
        </w:rPr>
        <w:t xml:space="preserve">The Puerto Rico sample will be designed to yield </w:t>
      </w:r>
      <w:r w:rsidR="00610F1B">
        <w:rPr>
          <w:rFonts w:cs="Times New Roman"/>
        </w:rPr>
        <w:t xml:space="preserve">4,066 screenings and </w:t>
      </w:r>
      <w:r w:rsidRPr="00A869EB">
        <w:rPr>
          <w:rFonts w:cs="Times New Roman"/>
        </w:rPr>
        <w:t xml:space="preserve">960 interviews. </w:t>
      </w:r>
    </w:p>
    <w:p w:rsidR="002E7F53" w:rsidP="002C1321" w14:paraId="7D276F67" w14:textId="77777777">
      <w:pPr>
        <w:widowControl w:val="0"/>
        <w:autoSpaceDE w:val="0"/>
        <w:autoSpaceDN w:val="0"/>
        <w:adjustRightInd w:val="0"/>
        <w:spacing w:after="0" w:line="240" w:lineRule="auto"/>
        <w:rPr>
          <w:rFonts w:cs="Times New Roman"/>
        </w:rPr>
      </w:pPr>
    </w:p>
    <w:p w:rsidR="00361C87" w:rsidP="002C1321" w14:paraId="7B8589AB" w14:textId="733BD88F">
      <w:pPr>
        <w:widowControl w:val="0"/>
        <w:autoSpaceDE w:val="0"/>
        <w:autoSpaceDN w:val="0"/>
        <w:adjustRightInd w:val="0"/>
        <w:spacing w:after="0" w:line="240" w:lineRule="auto"/>
        <w:rPr>
          <w:rFonts w:cs="Times New Roman"/>
        </w:rPr>
      </w:pPr>
      <w:bookmarkStart w:id="3" w:name="_Hlk108475801"/>
      <w:bookmarkStart w:id="4" w:name="_Hlk110419138"/>
      <w:r>
        <w:rPr>
          <w:rFonts w:cs="Times New Roman"/>
        </w:rPr>
        <w:t xml:space="preserve">For 2024, the following changes </w:t>
      </w:r>
      <w:r w:rsidRPr="00B104EF" w:rsidR="009A753B">
        <w:rPr>
          <w:rFonts w:cs="Times New Roman"/>
        </w:rPr>
        <w:t>to the web-based and in-person screening instruments are proposed</w:t>
      </w:r>
      <w:r>
        <w:rPr>
          <w:rFonts w:cs="Times New Roman"/>
        </w:rPr>
        <w:t>:</w:t>
      </w:r>
    </w:p>
    <w:p w:rsidR="00361C87" w:rsidRPr="00361C87" w:rsidP="00361C87" w14:paraId="2934BF34" w14:textId="77777777">
      <w:pPr>
        <w:pStyle w:val="ListParagraph"/>
        <w:widowControl w:val="0"/>
        <w:numPr>
          <w:ilvl w:val="0"/>
          <w:numId w:val="36"/>
        </w:numPr>
        <w:autoSpaceDE w:val="0"/>
        <w:autoSpaceDN w:val="0"/>
        <w:adjustRightInd w:val="0"/>
        <w:spacing w:after="0" w:line="240" w:lineRule="auto"/>
        <w:rPr>
          <w:rFonts w:cs="Times New Roman"/>
        </w:rPr>
      </w:pPr>
      <w:r w:rsidRPr="00361C87">
        <w:rPr>
          <w:rFonts w:cs="Times New Roman"/>
        </w:rPr>
        <w:t xml:space="preserve">Revision of the gender question for the screening respondent (SR GENDER) to include “unknown” and “refused” options. </w:t>
      </w:r>
    </w:p>
    <w:p w:rsidR="00361C87" w:rsidRPr="00361C87" w:rsidP="00361C87" w14:paraId="6797F273" w14:textId="77777777">
      <w:pPr>
        <w:pStyle w:val="ListParagraph"/>
        <w:widowControl w:val="0"/>
        <w:numPr>
          <w:ilvl w:val="0"/>
          <w:numId w:val="36"/>
        </w:numPr>
        <w:autoSpaceDE w:val="0"/>
        <w:autoSpaceDN w:val="0"/>
        <w:adjustRightInd w:val="0"/>
        <w:spacing w:after="0" w:line="240" w:lineRule="auto"/>
        <w:rPr>
          <w:rFonts w:cs="Times New Roman"/>
        </w:rPr>
      </w:pPr>
      <w:r w:rsidRPr="00361C87">
        <w:rPr>
          <w:rFonts w:cs="Times New Roman"/>
        </w:rPr>
        <w:t xml:space="preserve">Revision of the ethnicity question for the screening respondent (SR HISPANIC) to include “unknown” and “refused” options. </w:t>
      </w:r>
    </w:p>
    <w:p w:rsidR="00361C87" w:rsidRPr="00361C87" w:rsidP="00361C87" w14:paraId="4B3D0755" w14:textId="77777777">
      <w:pPr>
        <w:pStyle w:val="ListParagraph"/>
        <w:widowControl w:val="0"/>
        <w:numPr>
          <w:ilvl w:val="0"/>
          <w:numId w:val="36"/>
        </w:numPr>
        <w:autoSpaceDE w:val="0"/>
        <w:autoSpaceDN w:val="0"/>
        <w:adjustRightInd w:val="0"/>
        <w:spacing w:after="0" w:line="240" w:lineRule="auto"/>
        <w:rPr>
          <w:rFonts w:cs="Times New Roman"/>
        </w:rPr>
      </w:pPr>
      <w:r w:rsidRPr="00361C87">
        <w:rPr>
          <w:rFonts w:cs="Times New Roman"/>
        </w:rPr>
        <w:t xml:space="preserve">Revision of the race question for the screening respondent (SR RACE) to include “unknown” and “refused” options. </w:t>
      </w:r>
    </w:p>
    <w:p w:rsidR="00361C87" w:rsidRPr="00361C87" w:rsidP="00361C87" w14:paraId="67F0A147" w14:textId="20E0E36B">
      <w:pPr>
        <w:pStyle w:val="ListParagraph"/>
        <w:widowControl w:val="0"/>
        <w:numPr>
          <w:ilvl w:val="0"/>
          <w:numId w:val="36"/>
        </w:numPr>
        <w:autoSpaceDE w:val="0"/>
        <w:autoSpaceDN w:val="0"/>
        <w:adjustRightInd w:val="0"/>
        <w:spacing w:after="0" w:line="240" w:lineRule="auto"/>
        <w:rPr>
          <w:rFonts w:cs="Times New Roman"/>
        </w:rPr>
      </w:pPr>
      <w:r w:rsidRPr="00361C87">
        <w:rPr>
          <w:rFonts w:cs="Times New Roman"/>
        </w:rPr>
        <w:t xml:space="preserve">Revision of the gender question for all </w:t>
      </w:r>
      <w:r w:rsidR="00610F1B">
        <w:rPr>
          <w:rFonts w:cs="Times New Roman"/>
        </w:rPr>
        <w:t xml:space="preserve">other </w:t>
      </w:r>
      <w:r w:rsidRPr="00361C87">
        <w:rPr>
          <w:rFonts w:cs="Times New Roman"/>
        </w:rPr>
        <w:t xml:space="preserve">household members (GENDER) to include an “unknown” option. </w:t>
      </w:r>
    </w:p>
    <w:p w:rsidR="00361C87" w:rsidP="002C1321" w14:paraId="6B17E2C7" w14:textId="77777777">
      <w:pPr>
        <w:widowControl w:val="0"/>
        <w:autoSpaceDE w:val="0"/>
        <w:autoSpaceDN w:val="0"/>
        <w:adjustRightInd w:val="0"/>
        <w:spacing w:after="0" w:line="240" w:lineRule="auto"/>
        <w:rPr>
          <w:rFonts w:cs="Times New Roman"/>
        </w:rPr>
      </w:pPr>
    </w:p>
    <w:bookmarkEnd w:id="3"/>
    <w:p w:rsidR="00AF2395" w:rsidRPr="00060178" w:rsidP="002C1321" w14:paraId="043A52EC" w14:textId="0B744959">
      <w:pPr>
        <w:widowControl w:val="0"/>
        <w:autoSpaceDE w:val="0"/>
        <w:autoSpaceDN w:val="0"/>
        <w:adjustRightInd w:val="0"/>
        <w:spacing w:after="0" w:line="240" w:lineRule="auto"/>
        <w:rPr>
          <w:rFonts w:cs="Times New Roman"/>
        </w:rPr>
      </w:pPr>
      <w:r w:rsidRPr="00060178">
        <w:rPr>
          <w:rFonts w:cs="Times New Roman"/>
        </w:rPr>
        <w:t>The</w:t>
      </w:r>
      <w:r w:rsidR="00F94413">
        <w:rPr>
          <w:rFonts w:cs="Times New Roman"/>
        </w:rPr>
        <w:t xml:space="preserve">se </w:t>
      </w:r>
      <w:r w:rsidRPr="00060178">
        <w:rPr>
          <w:rFonts w:cs="Times New Roman"/>
        </w:rPr>
        <w:t xml:space="preserve">proposed </w:t>
      </w:r>
      <w:r w:rsidRPr="00060178" w:rsidR="00FA0FBA">
        <w:rPr>
          <w:rFonts w:cs="Times New Roman"/>
        </w:rPr>
        <w:t>202</w:t>
      </w:r>
      <w:r w:rsidR="00F94413">
        <w:rPr>
          <w:rFonts w:cs="Times New Roman"/>
        </w:rPr>
        <w:t xml:space="preserve">4 </w:t>
      </w:r>
      <w:r w:rsidRPr="00060178">
        <w:rPr>
          <w:rFonts w:cs="Times New Roman"/>
        </w:rPr>
        <w:t xml:space="preserve">web-based and in-person screening </w:t>
      </w:r>
      <w:r w:rsidR="001E0F85">
        <w:rPr>
          <w:rFonts w:cs="Times New Roman"/>
        </w:rPr>
        <w:t>questions</w:t>
      </w:r>
      <w:r w:rsidRPr="00060178" w:rsidR="00FA0FBA">
        <w:rPr>
          <w:rFonts w:cs="Times New Roman"/>
        </w:rPr>
        <w:t xml:space="preserve">, with tracked changes, </w:t>
      </w:r>
      <w:r w:rsidRPr="00060178">
        <w:rPr>
          <w:rFonts w:cs="Times New Roman"/>
        </w:rPr>
        <w:t xml:space="preserve">can be found in </w:t>
      </w:r>
      <w:r w:rsidRPr="00060178">
        <w:rPr>
          <w:rFonts w:cs="Times New Roman"/>
          <w:b/>
          <w:bCs/>
        </w:rPr>
        <w:t>Attachments A</w:t>
      </w:r>
      <w:r w:rsidRPr="00060178">
        <w:rPr>
          <w:rFonts w:cs="Times New Roman"/>
        </w:rPr>
        <w:t xml:space="preserve"> and </w:t>
      </w:r>
      <w:r w:rsidRPr="00060178">
        <w:rPr>
          <w:rFonts w:cs="Times New Roman"/>
          <w:b/>
          <w:bCs/>
        </w:rPr>
        <w:t>B</w:t>
      </w:r>
      <w:r w:rsidRPr="00060178">
        <w:rPr>
          <w:rFonts w:cs="Times New Roman"/>
        </w:rPr>
        <w:t>, respectively.</w:t>
      </w:r>
      <w:r w:rsidRPr="00060178" w:rsidR="00FA0FBA">
        <w:rPr>
          <w:rFonts w:cs="Times New Roman"/>
        </w:rPr>
        <w:t xml:space="preserve"> </w:t>
      </w:r>
    </w:p>
    <w:p w:rsidR="006D19EB" w:rsidRPr="00060178" w:rsidP="002C1321" w14:paraId="3013E55F" w14:textId="06532D94">
      <w:pPr>
        <w:widowControl w:val="0"/>
        <w:autoSpaceDE w:val="0"/>
        <w:autoSpaceDN w:val="0"/>
        <w:adjustRightInd w:val="0"/>
        <w:spacing w:after="0" w:line="240" w:lineRule="auto"/>
        <w:rPr>
          <w:rFonts w:cs="Times New Roman"/>
        </w:rPr>
      </w:pPr>
    </w:p>
    <w:p w:rsidR="003D1679" w:rsidP="002C1321" w14:paraId="23CF44C5" w14:textId="4E29AF39">
      <w:pPr>
        <w:widowControl w:val="0"/>
        <w:autoSpaceDE w:val="0"/>
        <w:autoSpaceDN w:val="0"/>
        <w:adjustRightInd w:val="0"/>
        <w:spacing w:after="0" w:line="240" w:lineRule="auto"/>
        <w:rPr>
          <w:rFonts w:cs="Times New Roman"/>
        </w:rPr>
      </w:pPr>
      <w:bookmarkStart w:id="5" w:name="_Hlk111748692"/>
      <w:r>
        <w:rPr>
          <w:rFonts w:cs="Times New Roman"/>
        </w:rPr>
        <w:t xml:space="preserve">For 2024, the following </w:t>
      </w:r>
      <w:r w:rsidRPr="003D1679" w:rsidR="003E3293">
        <w:rPr>
          <w:rFonts w:cs="Times New Roman"/>
        </w:rPr>
        <w:t>changes to the web-based and in-person interview instruments are proposed</w:t>
      </w:r>
      <w:r>
        <w:rPr>
          <w:rFonts w:cs="Times New Roman"/>
        </w:rPr>
        <w:t>:</w:t>
      </w:r>
    </w:p>
    <w:p w:rsidR="003D1679" w:rsidRPr="007F5814" w:rsidP="003D1679" w14:paraId="5B08DA06" w14:textId="128D7042">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General Instrument Revision: </w:t>
      </w:r>
      <w:r w:rsidRPr="007F5814">
        <w:rPr>
          <w:rFonts w:cs="Times New Roman"/>
        </w:rPr>
        <w:t xml:space="preserve">Revision of the range of acceptable responses for questions about frequency of substance use in the past 30 days from </w:t>
      </w:r>
      <w:r w:rsidR="00FC1AF9">
        <w:rPr>
          <w:rFonts w:cs="Times New Roman"/>
        </w:rPr>
        <w:t>“</w:t>
      </w:r>
      <w:r w:rsidRPr="007F5814">
        <w:rPr>
          <w:rFonts w:cs="Times New Roman"/>
        </w:rPr>
        <w:t>0 to 30 days</w:t>
      </w:r>
      <w:r w:rsidR="00FC1AF9">
        <w:rPr>
          <w:rFonts w:cs="Times New Roman"/>
        </w:rPr>
        <w:t>”</w:t>
      </w:r>
      <w:r w:rsidRPr="007F5814">
        <w:rPr>
          <w:rFonts w:cs="Times New Roman"/>
        </w:rPr>
        <w:t xml:space="preserve"> to </w:t>
      </w:r>
      <w:r w:rsidR="00FC1AF9">
        <w:rPr>
          <w:rFonts w:cs="Times New Roman"/>
        </w:rPr>
        <w:t>“</w:t>
      </w:r>
      <w:r w:rsidRPr="007F5814">
        <w:rPr>
          <w:rFonts w:cs="Times New Roman"/>
        </w:rPr>
        <w:t>1 to 30 days.</w:t>
      </w:r>
      <w:r w:rsidR="00FC1AF9">
        <w:rPr>
          <w:rFonts w:cs="Times New Roman"/>
        </w:rPr>
        <w:t>”</w:t>
      </w:r>
      <w:r w:rsidRPr="007F5814">
        <w:rPr>
          <w:rFonts w:cs="Times New Roman"/>
        </w:rPr>
        <w:t xml:space="preserve"> Also, removed the subsequent consistency check questions for respondents who reported substance use on </w:t>
      </w:r>
      <w:r w:rsidR="00D931D6">
        <w:rPr>
          <w:rFonts w:cs="Times New Roman"/>
        </w:rPr>
        <w:t>zero</w:t>
      </w:r>
      <w:r w:rsidRPr="007F5814" w:rsidR="00D931D6">
        <w:rPr>
          <w:rFonts w:cs="Times New Roman"/>
        </w:rPr>
        <w:t xml:space="preserve"> </w:t>
      </w:r>
      <w:r w:rsidRPr="007F5814">
        <w:rPr>
          <w:rFonts w:cs="Times New Roman"/>
        </w:rPr>
        <w:t xml:space="preserve">days as those checks can no longer be triggered. </w:t>
      </w:r>
    </w:p>
    <w:p w:rsidR="003D1679" w:rsidRPr="007F5814" w:rsidP="003D1679" w14:paraId="7DA0EBF2" w14:textId="3E64BFE3">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Core Demographics </w:t>
      </w:r>
      <w:r w:rsidR="00FD278A">
        <w:rPr>
          <w:rFonts w:cs="Times New Roman"/>
        </w:rPr>
        <w:t>M</w:t>
      </w:r>
      <w:r>
        <w:rPr>
          <w:rFonts w:cs="Times New Roman"/>
        </w:rPr>
        <w:t xml:space="preserve">odule: </w:t>
      </w:r>
      <w:r w:rsidRPr="007F5814">
        <w:rPr>
          <w:rFonts w:cs="Times New Roman"/>
        </w:rPr>
        <w:t>Removal of questions asking detailed information about military service (V2a and V2b).</w:t>
      </w:r>
    </w:p>
    <w:p w:rsidR="007C0BA7" w:rsidP="003D1679" w14:paraId="69E73CEB" w14:textId="7777777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Alcohol Module: </w:t>
      </w:r>
    </w:p>
    <w:p w:rsidR="003D1679" w:rsidRPr="007F5814" w:rsidP="00214BF6" w14:paraId="2188A5F7" w14:textId="21022236">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Revision of the introduction to the Alcohol module (ALCINTR1) to update and simplify the definition of a drink. Also, addition of help text to show an updated and simplified list of example beverages. Removal of CARD3a and ALCINTR2 as they are now redundant.</w:t>
      </w:r>
    </w:p>
    <w:p w:rsidR="003D1679" w:rsidRPr="007F5814" w:rsidP="00214BF6" w14:paraId="1253C2BC" w14:textId="0040E29F">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Removal of ALCC24 and ALCC26 because the value for past 30</w:t>
      </w:r>
      <w:r w:rsidR="00FC1AF9">
        <w:rPr>
          <w:rFonts w:cs="Times New Roman"/>
        </w:rPr>
        <w:t>-</w:t>
      </w:r>
      <w:r w:rsidRPr="007F5814">
        <w:rPr>
          <w:rFonts w:cs="Times New Roman"/>
        </w:rPr>
        <w:t>day alcohol use can no longer be zero. Revision of logic throughout the questionnaire to reflect this change.</w:t>
      </w:r>
    </w:p>
    <w:p w:rsidR="003D1679" w:rsidRPr="007F5814" w:rsidP="00214BF6" w14:paraId="32625D25" w14:textId="77777777">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 xml:space="preserve">Revision of AL07 to include the newly updated and simplified definition of a drink. </w:t>
      </w:r>
    </w:p>
    <w:p w:rsidR="003D1679" w:rsidRPr="007F5814" w:rsidP="003D1679" w14:paraId="029C2CC9" w14:textId="35A2A8B1">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Marijuana Module: </w:t>
      </w:r>
      <w:r w:rsidRPr="007F5814">
        <w:rPr>
          <w:rFonts w:cs="Times New Roman"/>
        </w:rPr>
        <w:t xml:space="preserve">Relocation of a question about lifetime marijuana vaping (VPMJLIF) from the Emerging Issues module to the Marijuana module. Also, revision of routing so VPMJLIF will be asked of any lifetime marijuana users. </w:t>
      </w:r>
    </w:p>
    <w:p w:rsidR="007C0BA7" w:rsidP="003D1679" w14:paraId="01DEBABB" w14:textId="77777777">
      <w:pPr>
        <w:pStyle w:val="ListParagraph"/>
        <w:widowControl w:val="0"/>
        <w:numPr>
          <w:ilvl w:val="0"/>
          <w:numId w:val="35"/>
        </w:numPr>
        <w:autoSpaceDE w:val="0"/>
        <w:autoSpaceDN w:val="0"/>
        <w:adjustRightInd w:val="0"/>
        <w:spacing w:after="0" w:line="240" w:lineRule="auto"/>
        <w:rPr>
          <w:rFonts w:cs="Times New Roman"/>
        </w:rPr>
      </w:pPr>
      <w:r>
        <w:rPr>
          <w:rFonts w:cs="Times New Roman"/>
        </w:rPr>
        <w:t>Cocaine Module:</w:t>
      </w:r>
    </w:p>
    <w:p w:rsidR="003D1679" w:rsidRPr="007F5814" w:rsidP="00214BF6" w14:paraId="3C6ED46A" w14:textId="470E123E">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 xml:space="preserve">Addition of the Cocaine </w:t>
      </w:r>
      <w:r w:rsidR="00FC1AF9">
        <w:rPr>
          <w:rFonts w:cs="Times New Roman"/>
        </w:rPr>
        <w:t>m</w:t>
      </w:r>
      <w:r w:rsidRPr="007F5814">
        <w:rPr>
          <w:rFonts w:cs="Times New Roman"/>
        </w:rPr>
        <w:t xml:space="preserve">odule introduction text to the lifetime use question (CC01) in gray font as a reminder to respondents. </w:t>
      </w:r>
    </w:p>
    <w:p w:rsidR="003D1679" w:rsidRPr="007F5814" w:rsidP="00214BF6" w14:paraId="02D7C599" w14:textId="1861D32B">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Removal of CCCC14 and CCCC16 because the value for past 30</w:t>
      </w:r>
      <w:r w:rsidR="00FC1AF9">
        <w:rPr>
          <w:rFonts w:cs="Times New Roman"/>
        </w:rPr>
        <w:t>-</w:t>
      </w:r>
      <w:r w:rsidRPr="007F5814">
        <w:rPr>
          <w:rFonts w:cs="Times New Roman"/>
        </w:rPr>
        <w:t>day cocaine use can no longer be zero. Revision of logic throughout the questionnaire to reflect this change.</w:t>
      </w:r>
    </w:p>
    <w:p w:rsidR="003D1679" w:rsidRPr="007F5814" w:rsidP="00214BF6" w14:paraId="2AC435F5" w14:textId="7BEED47C">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 xml:space="preserve">Revision of the phrase “cocaine, in any form” to “any form of cocaine” throughout the Cocaine </w:t>
      </w:r>
      <w:r w:rsidR="00FC1AF9">
        <w:rPr>
          <w:rFonts w:cs="Times New Roman"/>
        </w:rPr>
        <w:t>m</w:t>
      </w:r>
      <w:r w:rsidRPr="007F5814">
        <w:rPr>
          <w:rFonts w:cs="Times New Roman"/>
        </w:rPr>
        <w:t xml:space="preserve">odule to be more consistent with questions in other modules. </w:t>
      </w:r>
    </w:p>
    <w:p w:rsidR="007C0BA7" w:rsidP="003D1679" w14:paraId="1359B87D" w14:textId="7777777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Crack Module: </w:t>
      </w:r>
    </w:p>
    <w:p w:rsidR="003D1679" w:rsidRPr="007F5814" w:rsidP="00214BF6" w14:paraId="4456B466" w14:textId="59CC72B7">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 xml:space="preserve">Addition of the Crack </w:t>
      </w:r>
      <w:r w:rsidR="00FC1AF9">
        <w:rPr>
          <w:rFonts w:cs="Times New Roman"/>
        </w:rPr>
        <w:t>m</w:t>
      </w:r>
      <w:r w:rsidRPr="007F5814">
        <w:rPr>
          <w:rFonts w:cs="Times New Roman"/>
        </w:rPr>
        <w:t>odule introduction text to the lifetime use question (CK01) in gray font as a reminder to respondents.</w:t>
      </w:r>
    </w:p>
    <w:p w:rsidR="003D1679" w:rsidRPr="007F5814" w:rsidP="00214BF6" w14:paraId="4D5386F8" w14:textId="73769567">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Removal of CKCC14 and CKCC16 because the value for past 30</w:t>
      </w:r>
      <w:r w:rsidR="00FC1AF9">
        <w:rPr>
          <w:rFonts w:cs="Times New Roman"/>
        </w:rPr>
        <w:t>-</w:t>
      </w:r>
      <w:r w:rsidRPr="007F5814">
        <w:rPr>
          <w:rFonts w:cs="Times New Roman"/>
        </w:rPr>
        <w:t>day crack use can no longer be zero. Revision of logic throughout the questionnaire to reflect this change.</w:t>
      </w:r>
    </w:p>
    <w:p w:rsidR="007C0BA7" w:rsidP="003D1679" w14:paraId="185BE502" w14:textId="7777777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Heroin Module: </w:t>
      </w:r>
    </w:p>
    <w:p w:rsidR="003D1679" w:rsidRPr="007F5814" w:rsidP="00214BF6" w14:paraId="186DB0BD" w14:textId="374976B6">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 xml:space="preserve">Revision of the introduction to the Heroin </w:t>
      </w:r>
      <w:r w:rsidR="00FC1AF9">
        <w:rPr>
          <w:rFonts w:cs="Times New Roman"/>
        </w:rPr>
        <w:t>m</w:t>
      </w:r>
      <w:r w:rsidRPr="007F5814">
        <w:rPr>
          <w:rFonts w:cs="Times New Roman"/>
        </w:rPr>
        <w:t>odule (HEINTRO) to include example forms of heroin and ways of use.</w:t>
      </w:r>
    </w:p>
    <w:p w:rsidR="003D1679" w:rsidRPr="007F5814" w:rsidP="00214BF6" w14:paraId="4321F191" w14:textId="0CF20B5F">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 xml:space="preserve">Addition of the Heroin </w:t>
      </w:r>
      <w:r w:rsidR="00FC1AF9">
        <w:rPr>
          <w:rFonts w:cs="Times New Roman"/>
        </w:rPr>
        <w:t>m</w:t>
      </w:r>
      <w:r w:rsidRPr="007F5814">
        <w:rPr>
          <w:rFonts w:cs="Times New Roman"/>
        </w:rPr>
        <w:t>odule introduction text to the lifetime use question (HE01) in gray font as a reminder to respondents.</w:t>
      </w:r>
    </w:p>
    <w:p w:rsidR="003D1679" w:rsidRPr="007F5814" w:rsidP="00214BF6" w14:paraId="083D1647" w14:textId="3CAAE9D1">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Removal of HECC14 and HECC16 because the value for past 30</w:t>
      </w:r>
      <w:r w:rsidR="00FC1AF9">
        <w:rPr>
          <w:rFonts w:cs="Times New Roman"/>
        </w:rPr>
        <w:t>-</w:t>
      </w:r>
      <w:r w:rsidRPr="007F5814">
        <w:rPr>
          <w:rFonts w:cs="Times New Roman"/>
        </w:rPr>
        <w:t xml:space="preserve">day heroin use can no </w:t>
      </w:r>
      <w:r w:rsidRPr="007F5814">
        <w:rPr>
          <w:rFonts w:cs="Times New Roman"/>
        </w:rPr>
        <w:t>longer be zero. Revision of logic throughout the questionnaire to reflect this change.</w:t>
      </w:r>
    </w:p>
    <w:p w:rsidR="007C0BA7" w:rsidP="003D1679" w14:paraId="6F28727F" w14:textId="7777777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Hallucinogens Module: </w:t>
      </w:r>
    </w:p>
    <w:p w:rsidR="003D1679" w:rsidRPr="007F5814" w:rsidP="00214BF6" w14:paraId="2A8C6A07" w14:textId="6D9E5B7B">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 xml:space="preserve">Revision of the introduction to the Hallucinogens </w:t>
      </w:r>
      <w:r w:rsidR="00FC1AF9">
        <w:rPr>
          <w:rFonts w:cs="Times New Roman"/>
        </w:rPr>
        <w:t>m</w:t>
      </w:r>
      <w:r w:rsidRPr="007F5814">
        <w:rPr>
          <w:rFonts w:cs="Times New Roman"/>
        </w:rPr>
        <w:t>odule (HALINTRO) to simplify the text and removal of the list of substances asked about in the module.</w:t>
      </w:r>
    </w:p>
    <w:p w:rsidR="003D1679" w:rsidRPr="007F5814" w:rsidP="00214BF6" w14:paraId="67CC45EA" w14:textId="31437010">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Removal of LSCC14, LSCC16, LSCC79, LSCC80, LSCC88, LSCC89, LSCC97, and LSCC98 because the value for past 30</w:t>
      </w:r>
      <w:r w:rsidR="00FC1AF9">
        <w:rPr>
          <w:rFonts w:cs="Times New Roman"/>
        </w:rPr>
        <w:t>-</w:t>
      </w:r>
      <w:r w:rsidRPr="007F5814">
        <w:rPr>
          <w:rFonts w:cs="Times New Roman"/>
        </w:rPr>
        <w:t>day hallucinogen use can no longer be zero. Revision of logic throughout the questionnaire to reflect this change.</w:t>
      </w:r>
    </w:p>
    <w:p w:rsidR="003D1679" w:rsidRPr="007F5814" w:rsidP="00214BF6" w14:paraId="22A304C4" w14:textId="77777777">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 xml:space="preserve">Addition of a new question asking about recency of psilocybin use (LS36) and subsequent consistency check questions (LSCC111 through LSCC114). </w:t>
      </w:r>
    </w:p>
    <w:p w:rsidR="007C0BA7" w:rsidP="003D1679" w14:paraId="7C07E5FA" w14:textId="7777777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Inhalants Module: </w:t>
      </w:r>
    </w:p>
    <w:p w:rsidR="003D1679" w:rsidRPr="007F5814" w:rsidP="00214BF6" w14:paraId="62FA961D" w14:textId="196CBFD4">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 xml:space="preserve">Revision of the introduction to the Inhalants </w:t>
      </w:r>
      <w:r w:rsidR="00FC1AF9">
        <w:rPr>
          <w:rFonts w:cs="Times New Roman"/>
        </w:rPr>
        <w:t>m</w:t>
      </w:r>
      <w:r w:rsidRPr="007F5814">
        <w:rPr>
          <w:rFonts w:cs="Times New Roman"/>
        </w:rPr>
        <w:t>odule (INHINTRO) to simplify the text and the removal of the list of substances asked about in the module.</w:t>
      </w:r>
    </w:p>
    <w:p w:rsidR="003D1679" w:rsidRPr="007F5814" w:rsidP="00214BF6" w14:paraId="425DB83E" w14:textId="3ACF29CA">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Removal of INCC14 and INCC16 because the value for past 30</w:t>
      </w:r>
      <w:r w:rsidR="00FC1AF9">
        <w:rPr>
          <w:rFonts w:cs="Times New Roman"/>
        </w:rPr>
        <w:t>-</w:t>
      </w:r>
      <w:r w:rsidRPr="007F5814">
        <w:rPr>
          <w:rFonts w:cs="Times New Roman"/>
        </w:rPr>
        <w:t>day inhalant use can no longer be zero. Revision of logic throughout the questionnaire to reflect this change.</w:t>
      </w:r>
    </w:p>
    <w:p w:rsidR="003D1679" w:rsidRPr="007F5814" w:rsidP="00214BF6" w14:paraId="2071F6F8" w14:textId="3882F8B0">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 xml:space="preserve">Revision of the phrase “for kicks or to get high” was revised to “for fun or to get high” throughout the Inhalants </w:t>
      </w:r>
      <w:r w:rsidR="00FC1AF9">
        <w:rPr>
          <w:rFonts w:cs="Times New Roman"/>
        </w:rPr>
        <w:t>m</w:t>
      </w:r>
      <w:r w:rsidRPr="007F5814">
        <w:rPr>
          <w:rFonts w:cs="Times New Roman"/>
        </w:rPr>
        <w:t xml:space="preserve">odule. </w:t>
      </w:r>
    </w:p>
    <w:p w:rsidR="007C0BA7" w:rsidP="003D1679" w14:paraId="35128D9F" w14:textId="7777777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Methamphetamine Module: </w:t>
      </w:r>
    </w:p>
    <w:p w:rsidR="003D1679" w:rsidRPr="007F5814" w:rsidP="00214BF6" w14:paraId="4F1C56C5" w14:textId="5CA15A50">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 xml:space="preserve">Revision of the introduction to the Methamphetamine </w:t>
      </w:r>
      <w:r w:rsidR="00FC1AF9">
        <w:rPr>
          <w:rFonts w:cs="Times New Roman"/>
        </w:rPr>
        <w:t>m</w:t>
      </w:r>
      <w:r w:rsidRPr="007F5814">
        <w:rPr>
          <w:rFonts w:cs="Times New Roman"/>
        </w:rPr>
        <w:t>odule (METHINTRO) to update example forms of methamphetamine and ways of use.</w:t>
      </w:r>
    </w:p>
    <w:p w:rsidR="003D1679" w:rsidRPr="007F5814" w:rsidP="00214BF6" w14:paraId="0D3992C5" w14:textId="5F6EB7C3">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 xml:space="preserve">Addition of the Methamphetamine </w:t>
      </w:r>
      <w:r w:rsidR="00FC1AF9">
        <w:rPr>
          <w:rFonts w:cs="Times New Roman"/>
        </w:rPr>
        <w:t>m</w:t>
      </w:r>
      <w:r w:rsidRPr="007F5814">
        <w:rPr>
          <w:rFonts w:cs="Times New Roman"/>
        </w:rPr>
        <w:t>odule introduction text to the lifetime use question (ME01) in gray font as a reminder to respondents.</w:t>
      </w:r>
    </w:p>
    <w:p w:rsidR="003D1679" w:rsidRPr="007F5814" w:rsidP="00214BF6" w14:paraId="74C042D1" w14:textId="358C95EC">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Removal of MECC14 and MECC16 because the value for past 30</w:t>
      </w:r>
      <w:r w:rsidR="00FC1AF9">
        <w:rPr>
          <w:rFonts w:cs="Times New Roman"/>
        </w:rPr>
        <w:t>-</w:t>
      </w:r>
      <w:r w:rsidRPr="007F5814">
        <w:rPr>
          <w:rFonts w:cs="Times New Roman"/>
        </w:rPr>
        <w:t>day methamphetamine use can no longer be zero. Revision of logic throughout the questionnaire to reflect this change.</w:t>
      </w:r>
    </w:p>
    <w:p w:rsidR="003D1679" w:rsidRPr="007F5814" w:rsidP="003D1679" w14:paraId="0ED02F0F" w14:textId="4807650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Pain Relievers Screener: </w:t>
      </w:r>
      <w:r w:rsidRPr="007F5814">
        <w:rPr>
          <w:rFonts w:cs="Times New Roman"/>
        </w:rPr>
        <w:t xml:space="preserve">Addition of a series of five “other, specify” questions (PRAOTHA1-5) after the question about use of any other prescription pain reliever (PRANYOTH) to better measure opioid use. </w:t>
      </w:r>
    </w:p>
    <w:p w:rsidR="003D1679" w:rsidRPr="007F5814" w:rsidP="003D1679" w14:paraId="63AA11E9" w14:textId="348100FB">
      <w:pPr>
        <w:pStyle w:val="ListParagraph"/>
        <w:widowControl w:val="0"/>
        <w:numPr>
          <w:ilvl w:val="0"/>
          <w:numId w:val="35"/>
        </w:numPr>
        <w:autoSpaceDE w:val="0"/>
        <w:autoSpaceDN w:val="0"/>
        <w:adjustRightInd w:val="0"/>
        <w:spacing w:after="0" w:line="240" w:lineRule="auto"/>
        <w:rPr>
          <w:rFonts w:cs="Times New Roman"/>
        </w:rPr>
      </w:pPr>
      <w:r w:rsidRPr="00351BCA">
        <w:rPr>
          <w:rFonts w:cs="Times New Roman"/>
        </w:rPr>
        <w:t>Definitions for Use in the Substance Use Disorder Module</w:t>
      </w:r>
      <w:r>
        <w:rPr>
          <w:rFonts w:cs="Times New Roman"/>
        </w:rPr>
        <w:t xml:space="preserve">: </w:t>
      </w:r>
      <w:r w:rsidRPr="007F5814">
        <w:rPr>
          <w:rFonts w:cs="Times New Roman"/>
        </w:rPr>
        <w:t>Addition of Psilocybin recency (PSIREC) to past year use of hallucinogens (HAL12MON). Also</w:t>
      </w:r>
      <w:r w:rsidR="00FC1AF9">
        <w:rPr>
          <w:rFonts w:cs="Times New Roman"/>
        </w:rPr>
        <w:t>,</w:t>
      </w:r>
      <w:r w:rsidRPr="007F5814">
        <w:rPr>
          <w:rFonts w:cs="Times New Roman"/>
        </w:rPr>
        <w:t xml:space="preserve"> revision of </w:t>
      </w:r>
      <w:r w:rsidR="00FC1AF9">
        <w:rPr>
          <w:rFonts w:cs="Times New Roman"/>
        </w:rPr>
        <w:t>r</w:t>
      </w:r>
      <w:r w:rsidRPr="007F5814">
        <w:rPr>
          <w:rFonts w:cs="Times New Roman"/>
        </w:rPr>
        <w:t>ecency for ketamine, DMT, AMT, and Foxy, and Salvia divinorum in the definition of HAL12MON.</w:t>
      </w:r>
    </w:p>
    <w:p w:rsidR="003D1679" w:rsidP="003D1679" w14:paraId="0E7E1215" w14:textId="7AC3ECB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Prior Substance Use Module: </w:t>
      </w:r>
      <w:r w:rsidRPr="007F5814">
        <w:rPr>
          <w:rFonts w:cs="Times New Roman"/>
        </w:rPr>
        <w:t>Revision of the phrase “for kicks or to get high” to “for fun or to get high” in Prior Substance Use questions LU16 through LU16d and subsequent consistency checks (LS33 through LUIN08).</w:t>
      </w:r>
    </w:p>
    <w:p w:rsidR="00351BCA" w:rsidRPr="00351BCA" w:rsidP="00351BCA" w14:paraId="725221F5" w14:textId="77777777">
      <w:pPr>
        <w:pStyle w:val="ListParagraph"/>
        <w:widowControl w:val="0"/>
        <w:numPr>
          <w:ilvl w:val="0"/>
          <w:numId w:val="35"/>
        </w:numPr>
        <w:autoSpaceDE w:val="0"/>
        <w:autoSpaceDN w:val="0"/>
        <w:adjustRightInd w:val="0"/>
        <w:spacing w:after="0" w:line="240" w:lineRule="auto"/>
        <w:rPr>
          <w:rFonts w:cs="Times New Roman"/>
        </w:rPr>
      </w:pPr>
      <w:r w:rsidRPr="00351BCA">
        <w:rPr>
          <w:rFonts w:cs="Times New Roman"/>
        </w:rPr>
        <w:t>Alcohol and Drug Treatment</w:t>
      </w:r>
    </w:p>
    <w:p w:rsidR="00351BCA" w:rsidRPr="00351BCA" w:rsidP="00214BF6" w14:paraId="60148F63" w14:textId="4C1F6305">
      <w:pPr>
        <w:pStyle w:val="ListParagraph"/>
        <w:widowControl w:val="0"/>
        <w:numPr>
          <w:ilvl w:val="1"/>
          <w:numId w:val="35"/>
        </w:numPr>
        <w:autoSpaceDE w:val="0"/>
        <w:autoSpaceDN w:val="0"/>
        <w:adjustRightInd w:val="0"/>
        <w:spacing w:after="0" w:line="240" w:lineRule="auto"/>
        <w:rPr>
          <w:rFonts w:cs="Times New Roman"/>
        </w:rPr>
      </w:pPr>
      <w:r w:rsidRPr="00351BCA">
        <w:rPr>
          <w:rFonts w:cs="Times New Roman"/>
        </w:rPr>
        <w:t>A question asking what substance or substances a respondent received treatment for was added for respondents who do not endorse at least one substance in TXSBSUI and TXSBSUO.</w:t>
      </w:r>
    </w:p>
    <w:p w:rsidR="00351BCA" w:rsidRPr="007F5814" w:rsidP="00214BF6" w14:paraId="495D1C9E" w14:textId="0FCDA5A8">
      <w:pPr>
        <w:pStyle w:val="ListParagraph"/>
        <w:widowControl w:val="0"/>
        <w:numPr>
          <w:ilvl w:val="1"/>
          <w:numId w:val="35"/>
        </w:numPr>
        <w:autoSpaceDE w:val="0"/>
        <w:autoSpaceDN w:val="0"/>
        <w:adjustRightInd w:val="0"/>
        <w:spacing w:after="0" w:line="240" w:lineRule="auto"/>
        <w:rPr>
          <w:rFonts w:cs="Times New Roman"/>
        </w:rPr>
      </w:pPr>
      <w:r w:rsidRPr="00351BCA">
        <w:rPr>
          <w:rFonts w:cs="Times New Roman"/>
        </w:rPr>
        <w:t>A question asking about past year use of overdose reversal medicine (NARCANPY) was added.</w:t>
      </w:r>
    </w:p>
    <w:p w:rsidR="003D1679" w:rsidRPr="007F5814" w:rsidP="00214BF6" w14:paraId="15885B77" w14:textId="77777777">
      <w:pPr>
        <w:pStyle w:val="ListParagraph"/>
        <w:widowControl w:val="0"/>
        <w:numPr>
          <w:ilvl w:val="1"/>
          <w:numId w:val="35"/>
        </w:numPr>
        <w:autoSpaceDE w:val="0"/>
        <w:autoSpaceDN w:val="0"/>
        <w:adjustRightInd w:val="0"/>
        <w:spacing w:after="0" w:line="240" w:lineRule="auto"/>
        <w:rPr>
          <w:rFonts w:cs="Times New Roman"/>
        </w:rPr>
      </w:pPr>
      <w:r w:rsidRPr="007F5814">
        <w:rPr>
          <w:rFonts w:cs="Times New Roman"/>
        </w:rPr>
        <w:t xml:space="preserve">Addition of a question asking about past year use of overdose reversal medicine (NARCANPY).  </w:t>
      </w:r>
    </w:p>
    <w:p w:rsidR="00351BCA" w:rsidP="003D1679" w14:paraId="7DB82E9E" w14:textId="7777777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Health Module: </w:t>
      </w:r>
    </w:p>
    <w:p w:rsidR="003D1679" w:rsidRPr="003D1679" w:rsidP="00214BF6" w14:paraId="2B29A1AC" w14:textId="3BB3D9D2">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Revision of the question about current pregnancy (HLTH02) to be given to respondents up to 50 years</w:t>
      </w:r>
      <w:r w:rsidR="00FC1AF9">
        <w:rPr>
          <w:rFonts w:cs="Times New Roman"/>
        </w:rPr>
        <w:t xml:space="preserve"> old</w:t>
      </w:r>
      <w:r w:rsidRPr="003D1679">
        <w:rPr>
          <w:rFonts w:cs="Times New Roman"/>
        </w:rPr>
        <w:t>. The previous upper age limit was 44 years old.</w:t>
      </w:r>
    </w:p>
    <w:p w:rsidR="003D1679" w:rsidRPr="003D1679" w:rsidP="00214BF6" w14:paraId="772C1B39" w14:textId="77777777">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Revision of the question asking about duration of current pregnancy (HLTH03) to ask about pregnancy length in weeks rather than months.</w:t>
      </w:r>
    </w:p>
    <w:p w:rsidR="003D1679" w:rsidRPr="003D1679" w:rsidP="00214BF6" w14:paraId="721D4E71" w14:textId="77777777">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Removal of the question asking about sexually transmitted diseases (HLTH24).</w:t>
      </w:r>
    </w:p>
    <w:p w:rsidR="00351BCA" w:rsidP="003D1679" w14:paraId="5C998DF4" w14:textId="77777777">
      <w:pPr>
        <w:pStyle w:val="ListParagraph"/>
        <w:widowControl w:val="0"/>
        <w:numPr>
          <w:ilvl w:val="0"/>
          <w:numId w:val="35"/>
        </w:numPr>
        <w:autoSpaceDE w:val="0"/>
        <w:autoSpaceDN w:val="0"/>
        <w:adjustRightInd w:val="0"/>
        <w:spacing w:after="0" w:line="240" w:lineRule="auto"/>
        <w:rPr>
          <w:rFonts w:cs="Times New Roman"/>
        </w:rPr>
      </w:pPr>
      <w:r>
        <w:rPr>
          <w:rFonts w:cs="Times New Roman"/>
        </w:rPr>
        <w:t>Social Environment Module:</w:t>
      </w:r>
    </w:p>
    <w:p w:rsidR="003D1679" w:rsidRPr="003D1679" w:rsidP="00214BF6" w14:paraId="69574540" w14:textId="6D0E6730">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Revision of the three-point scale in the perception question about adults trying marijuana or cannabis (sen13b) from “Neither approve nor disapprove” to “Strongly disapprove” to a five-point scale ranging from “Strongly disapprove” to “Strongly approve</w:t>
      </w:r>
      <w:r w:rsidR="00FC1AF9">
        <w:rPr>
          <w:rFonts w:cs="Times New Roman"/>
        </w:rPr>
        <w:t>.</w:t>
      </w:r>
      <w:r w:rsidRPr="003D1679">
        <w:rPr>
          <w:rFonts w:cs="Times New Roman"/>
        </w:rPr>
        <w:t xml:space="preserve">” </w:t>
      </w:r>
    </w:p>
    <w:p w:rsidR="003D1679" w:rsidRPr="003D1679" w:rsidP="00214BF6" w14:paraId="5408A05C" w14:textId="77777777">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Removal of the question asking about frequency of religious service attendance (senrelat).</w:t>
      </w:r>
    </w:p>
    <w:p w:rsidR="00351BCA" w:rsidP="003D1679" w14:paraId="6E35E183" w14:textId="7777777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Youth Experiences Module: </w:t>
      </w:r>
    </w:p>
    <w:p w:rsidR="003D1679" w:rsidRPr="003D1679" w:rsidP="00214BF6" w14:paraId="69FCC9C7" w14:textId="377DBFDA">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 xml:space="preserve">Revision of three-point scales ranging from “Neither approve nor disapprove” to “Strongly disapprove” to five-point scales ranging from Strongly disapprove” to “Strongly approve” throughout the Youth Experiences </w:t>
      </w:r>
      <w:r w:rsidR="00FC1AF9">
        <w:rPr>
          <w:rFonts w:cs="Times New Roman"/>
        </w:rPr>
        <w:t>m</w:t>
      </w:r>
      <w:r w:rsidRPr="003D1679">
        <w:rPr>
          <w:rFonts w:cs="Times New Roman"/>
        </w:rPr>
        <w:t>odule.</w:t>
      </w:r>
    </w:p>
    <w:p w:rsidR="003D1679" w:rsidRPr="003D1679" w:rsidP="00214BF6" w14:paraId="21D5C7C3" w14:textId="77777777">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Revision of the question asking about parental limits on time watching television (YE06d) to include parental limits on time with tablets, smartphones, computers, or video games in addition to television.</w:t>
      </w:r>
    </w:p>
    <w:p w:rsidR="003D1679" w:rsidRPr="003D1679" w:rsidP="00214BF6" w14:paraId="215D4FF8" w14:textId="2D0210B1">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 xml:space="preserve">Revision of the question asking about how </w:t>
      </w:r>
      <w:r w:rsidR="00FC1AF9">
        <w:rPr>
          <w:rFonts w:cs="Times New Roman"/>
        </w:rPr>
        <w:t>youth</w:t>
      </w:r>
      <w:r w:rsidRPr="003D1679">
        <w:rPr>
          <w:rFonts w:cs="Times New Roman"/>
        </w:rPr>
        <w:t xml:space="preserve"> respondents</w:t>
      </w:r>
      <w:r w:rsidR="00FC1AF9">
        <w:rPr>
          <w:rFonts w:cs="Times New Roman"/>
        </w:rPr>
        <w:t>’</w:t>
      </w:r>
      <w:r w:rsidRPr="003D1679">
        <w:rPr>
          <w:rFonts w:cs="Times New Roman"/>
        </w:rPr>
        <w:t xml:space="preserve"> parents would feel about them smoking one or more packs of cigarettes a day (YE07a) to ask about smoking cigarettes every day. </w:t>
      </w:r>
    </w:p>
    <w:p w:rsidR="003D1679" w:rsidRPr="003D1679" w:rsidP="00214BF6" w14:paraId="13D1A58D" w14:textId="77777777">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 xml:space="preserve">Revision of the question asking how youth respondents feel about their peers smoking one or more packs of cigarettes a day (YE19a) to ask about smoking cigarettes every day. Also, the addition of an introductory phrase to this question. </w:t>
      </w:r>
    </w:p>
    <w:p w:rsidR="003D1679" w:rsidRPr="003D1679" w:rsidP="00214BF6" w14:paraId="6CC8DE7F" w14:textId="7A5B9ECD">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 xml:space="preserve">Removal of questions about how youth respondents’ friends would feel about them doing certain things, like smoking, using marijuana, etc. (YE20a through YE20c). </w:t>
      </w:r>
    </w:p>
    <w:p w:rsidR="003D1679" w:rsidRPr="003D1679" w:rsidP="00214BF6" w14:paraId="710CAAE4" w14:textId="77777777">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 xml:space="preserve">Removal of the question asking if youth respondents have spoken to at least one parent about the dangers of substance use in the past year (YE08). </w:t>
      </w:r>
    </w:p>
    <w:p w:rsidR="003D1679" w:rsidRPr="003D1679" w:rsidP="00214BF6" w14:paraId="0E04D74E" w14:textId="3A9CA172">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 xml:space="preserve">Removal of the question asking if youth respondents have participated in </w:t>
      </w:r>
      <w:r w:rsidR="00FC1AF9">
        <w:rPr>
          <w:rFonts w:cs="Times New Roman"/>
        </w:rPr>
        <w:t xml:space="preserve">a </w:t>
      </w:r>
      <w:r w:rsidRPr="003D1679">
        <w:rPr>
          <w:rFonts w:cs="Times New Roman"/>
        </w:rPr>
        <w:t>support group for their own or a family member’s substance use in the past year (YE23j).</w:t>
      </w:r>
    </w:p>
    <w:p w:rsidR="003D1679" w:rsidRPr="003D1679" w:rsidP="00214BF6" w14:paraId="6AC48328" w14:textId="2DEED68B">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 xml:space="preserve">Removal of the question asking if youth respondents have participated in </w:t>
      </w:r>
      <w:r w:rsidR="00FC1AF9">
        <w:rPr>
          <w:rFonts w:cs="Times New Roman"/>
        </w:rPr>
        <w:t xml:space="preserve">a </w:t>
      </w:r>
      <w:r w:rsidRPr="003D1679">
        <w:rPr>
          <w:rFonts w:cs="Times New Roman"/>
        </w:rPr>
        <w:t xml:space="preserve">pregnancy or sexually transmitted disease prevention program in the past year (YE23o). </w:t>
      </w:r>
    </w:p>
    <w:p w:rsidR="003D1679" w:rsidRPr="003D1679" w:rsidP="00214BF6" w14:paraId="0FE87BBD" w14:textId="77777777">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 xml:space="preserve">Removal of the question asking if youth respondents had been exposed to any substance use prevention messages outside of school in the past year (YE25). </w:t>
      </w:r>
    </w:p>
    <w:p w:rsidR="003D1679" w:rsidRPr="003D1679" w:rsidP="00214BF6" w14:paraId="64DFABD8" w14:textId="77777777">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 xml:space="preserve">Removal of the question asking frequency of religious service attendance (YERELATT). </w:t>
      </w:r>
    </w:p>
    <w:p w:rsidR="003D1679" w:rsidRPr="003D1679" w:rsidP="00214BF6" w14:paraId="73D0616C" w14:textId="77777777">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Addition of the General Anxiety Disorder Scale or GAD-7 for youth as seven individual questions (YGAD1 through YGAD7).</w:t>
      </w:r>
    </w:p>
    <w:p w:rsidR="003D1679" w:rsidRPr="003D1679" w:rsidP="00214BF6" w14:paraId="1C3651EA" w14:textId="77777777">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 xml:space="preserve">Removal of the questions about the COVID-19 pandemic’s impact on suicidality for youth (YCOV9 through YCOV11). </w:t>
      </w:r>
    </w:p>
    <w:p w:rsidR="00351BCA" w:rsidP="003D1679" w14:paraId="03E710D4" w14:textId="72774045">
      <w:pPr>
        <w:pStyle w:val="ListParagraph"/>
        <w:widowControl w:val="0"/>
        <w:numPr>
          <w:ilvl w:val="0"/>
          <w:numId w:val="35"/>
        </w:numPr>
        <w:autoSpaceDE w:val="0"/>
        <w:autoSpaceDN w:val="0"/>
        <w:adjustRightInd w:val="0"/>
        <w:spacing w:after="0" w:line="240" w:lineRule="auto"/>
        <w:rPr>
          <w:rFonts w:cs="Times New Roman"/>
        </w:rPr>
      </w:pPr>
      <w:r>
        <w:rPr>
          <w:rFonts w:cs="Times New Roman"/>
        </w:rPr>
        <w:t>Mental Health</w:t>
      </w:r>
      <w:r w:rsidR="00380AB1">
        <w:rPr>
          <w:rFonts w:cs="Times New Roman"/>
        </w:rPr>
        <w:t xml:space="preserve"> Module</w:t>
      </w:r>
      <w:r>
        <w:rPr>
          <w:rFonts w:cs="Times New Roman"/>
        </w:rPr>
        <w:t xml:space="preserve">: </w:t>
      </w:r>
    </w:p>
    <w:p w:rsidR="003D1679" w:rsidRPr="003D1679" w:rsidP="00214BF6" w14:paraId="6AF14437" w14:textId="1D453AA2">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Addition of the General Anxiety Disorder Scale or GAD-7 for adults as seven individual questions (AGAD1 through AGAD7).</w:t>
      </w:r>
    </w:p>
    <w:p w:rsidR="003D1679" w:rsidP="00214BF6" w14:paraId="44D2D363" w14:textId="1181824D">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 xml:space="preserve">Removal of questions about the COVID-19 pandemic’s impact on suicidality for adults (COV9 through COV11). </w:t>
      </w:r>
    </w:p>
    <w:p w:rsidR="002E4F67" w:rsidRPr="003D1679" w:rsidP="00214BF6" w14:paraId="307076ED" w14:textId="34D8D7FF">
      <w:pPr>
        <w:pStyle w:val="ListParagraph"/>
        <w:widowControl w:val="0"/>
        <w:numPr>
          <w:ilvl w:val="1"/>
          <w:numId w:val="35"/>
        </w:numPr>
        <w:autoSpaceDE w:val="0"/>
        <w:autoSpaceDN w:val="0"/>
        <w:adjustRightInd w:val="0"/>
        <w:spacing w:after="0" w:line="240" w:lineRule="auto"/>
        <w:rPr>
          <w:rFonts w:cs="Times New Roman"/>
        </w:rPr>
      </w:pPr>
      <w:r>
        <w:rPr>
          <w:rFonts w:cs="Times New Roman"/>
        </w:rPr>
        <w:t xml:space="preserve">Removal of </w:t>
      </w:r>
      <w:r>
        <w:t xml:space="preserve">the </w:t>
      </w:r>
      <w:r w:rsidR="000B0995">
        <w:t xml:space="preserve">Spanish specific </w:t>
      </w:r>
      <w:r w:rsidRPr="00061866" w:rsidR="000B0995">
        <w:rPr>
          <w:szCs w:val="18"/>
        </w:rPr>
        <w:t xml:space="preserve">988 Suicide &amp; Crisis </w:t>
      </w:r>
      <w:r w:rsidRPr="00732179" w:rsidR="000B0995">
        <w:rPr>
          <w:szCs w:val="18"/>
        </w:rPr>
        <w:t>Lifeline</w:t>
      </w:r>
      <w:r w:rsidR="000B0995">
        <w:t xml:space="preserve"> </w:t>
      </w:r>
      <w:r w:rsidR="00763F3F">
        <w:t>phone</w:t>
      </w:r>
      <w:r w:rsidR="000B0995">
        <w:t xml:space="preserve"> number</w:t>
      </w:r>
      <w:r w:rsidR="00D31C98">
        <w:t xml:space="preserve"> (1-888-628-9454)</w:t>
      </w:r>
      <w:r w:rsidR="000B0995">
        <w:t xml:space="preserve"> from AHELP and YHELP</w:t>
      </w:r>
      <w:r w:rsidR="00094928">
        <w:t xml:space="preserve"> to align with</w:t>
      </w:r>
      <w:r w:rsidR="00C161B3">
        <w:t xml:space="preserve"> updated</w:t>
      </w:r>
      <w:r w:rsidR="00094928">
        <w:t xml:space="preserve"> guidance from the 988</w:t>
      </w:r>
      <w:r w:rsidR="00967622">
        <w:t xml:space="preserve"> </w:t>
      </w:r>
      <w:r w:rsidRPr="00061866" w:rsidR="00967622">
        <w:rPr>
          <w:szCs w:val="18"/>
        </w:rPr>
        <w:t xml:space="preserve">Suicide &amp; Crisis </w:t>
      </w:r>
      <w:r w:rsidRPr="00732179" w:rsidR="00967622">
        <w:rPr>
          <w:szCs w:val="18"/>
        </w:rPr>
        <w:t>Lifeline</w:t>
      </w:r>
      <w:r w:rsidR="00094928">
        <w:t xml:space="preserve"> website (</w:t>
      </w:r>
      <w:r w:rsidRPr="00094928" w:rsidR="00094928">
        <w:t>https://988lifeline.org/</w:t>
      </w:r>
      <w:r w:rsidR="00094928">
        <w:t>).</w:t>
      </w:r>
    </w:p>
    <w:p w:rsidR="003D1679" w:rsidRPr="003D1679" w:rsidP="003D1679" w14:paraId="67045BE6" w14:textId="6B477DE4">
      <w:pPr>
        <w:pStyle w:val="ListParagraph"/>
        <w:widowControl w:val="0"/>
        <w:numPr>
          <w:ilvl w:val="0"/>
          <w:numId w:val="35"/>
        </w:numPr>
        <w:autoSpaceDE w:val="0"/>
        <w:autoSpaceDN w:val="0"/>
        <w:adjustRightInd w:val="0"/>
        <w:spacing w:after="0" w:line="240" w:lineRule="auto"/>
        <w:rPr>
          <w:rFonts w:cs="Times New Roman"/>
        </w:rPr>
      </w:pPr>
      <w:r w:rsidRPr="00351BCA">
        <w:rPr>
          <w:rFonts w:cs="Times New Roman"/>
        </w:rPr>
        <w:t>Definitions for Use in the Consumption of Alcohol Module</w:t>
      </w:r>
      <w:r>
        <w:rPr>
          <w:rFonts w:cs="Times New Roman"/>
        </w:rPr>
        <w:t xml:space="preserve">: </w:t>
      </w:r>
      <w:r w:rsidRPr="003D1679">
        <w:rPr>
          <w:rFonts w:cs="Times New Roman"/>
        </w:rPr>
        <w:t>Addition of Psilocybin recency (PSIREC) to past month use of hallucinogens (HAL30USE).</w:t>
      </w:r>
    </w:p>
    <w:p w:rsidR="003D1679" w:rsidRPr="003D1679" w:rsidP="003D1679" w14:paraId="2D4665B7" w14:textId="3326C0B0">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Consumption of Alcohol Module: </w:t>
      </w:r>
      <w:r w:rsidRPr="003D1679">
        <w:rPr>
          <w:rFonts w:cs="Times New Roman"/>
        </w:rPr>
        <w:t xml:space="preserve">Revision of the introduction to the Consumption of Alcohol </w:t>
      </w:r>
      <w:r w:rsidR="00FC1AF9">
        <w:rPr>
          <w:rFonts w:cs="Times New Roman"/>
        </w:rPr>
        <w:t>m</w:t>
      </w:r>
      <w:r w:rsidRPr="003D1679">
        <w:rPr>
          <w:rFonts w:cs="Times New Roman"/>
        </w:rPr>
        <w:t>odule (CAINTR) to include the newly updated and simplified definition of a drink.</w:t>
      </w:r>
    </w:p>
    <w:p w:rsidR="003D1679" w:rsidRPr="003D1679" w:rsidP="003D1679" w14:paraId="00B8EB2F" w14:textId="6331B27E">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Emerging Issues Module: </w:t>
      </w:r>
      <w:r w:rsidRPr="003D1679">
        <w:rPr>
          <w:rFonts w:cs="Times New Roman"/>
        </w:rPr>
        <w:t xml:space="preserve">Removal of questions about marijuana vaping (VPMJLIF and </w:t>
      </w:r>
      <w:r w:rsidRPr="003D1679">
        <w:rPr>
          <w:rFonts w:cs="Times New Roman"/>
        </w:rPr>
        <w:t>VPMJRECa).</w:t>
      </w:r>
      <w:r w:rsidR="008B1261">
        <w:rPr>
          <w:rFonts w:cs="Times New Roman"/>
        </w:rPr>
        <w:t xml:space="preserve"> </w:t>
      </w:r>
      <w:r w:rsidR="00440A45">
        <w:rPr>
          <w:rFonts w:cs="Times New Roman"/>
        </w:rPr>
        <w:t>Revised lifetime marijuana vaping question was added to the Marijuana module.</w:t>
      </w:r>
    </w:p>
    <w:p w:rsidR="00440A45" w:rsidP="003D1679" w14:paraId="185460BC" w14:textId="7777777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Backend Demographics Module: </w:t>
      </w:r>
    </w:p>
    <w:p w:rsidR="00440A45" w:rsidRPr="003D1679" w:rsidP="00214BF6" w14:paraId="2F3E2404" w14:textId="1C12795D">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 xml:space="preserve">Removal of the question asking about in which state the respondent lived one year ago today (QD13a). </w:t>
      </w:r>
    </w:p>
    <w:p w:rsidR="001E056B" w:rsidP="003D1679" w14:paraId="28EB0C25" w14:textId="7777777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Employment Module: </w:t>
      </w:r>
    </w:p>
    <w:p w:rsidR="003D1679" w:rsidRPr="003D1679" w:rsidP="00214BF6" w14:paraId="4D4543F8" w14:textId="19428B69">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 xml:space="preserve">Removal of questions about workplace drug and alcohol use policies and access to workplace education and support (QD43 through QD46). Also, revision of routing for subsequent questions to reflect removing these questions. </w:t>
      </w:r>
    </w:p>
    <w:p w:rsidR="003D1679" w:rsidRPr="003D1679" w:rsidP="00214BF6" w14:paraId="754D6AD1" w14:textId="77777777">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Removal of questions about workplace drug and alcohol testing and respondent preference for workplace testing (QD49 through QD52). Also, revision of routing for subsequent questions to reflect removing these questions.</w:t>
      </w:r>
    </w:p>
    <w:p w:rsidR="003D1679" w:rsidRPr="003D1679" w:rsidP="003D1679" w14:paraId="3607B914" w14:textId="00DCCC74">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COVID-19 Module: </w:t>
      </w:r>
      <w:r w:rsidRPr="003D1679">
        <w:rPr>
          <w:rFonts w:cs="Times New Roman"/>
        </w:rPr>
        <w:t xml:space="preserve">Removal of the COVID-19 </w:t>
      </w:r>
      <w:r w:rsidR="00646C6E">
        <w:rPr>
          <w:rFonts w:cs="Times New Roman"/>
        </w:rPr>
        <w:t>m</w:t>
      </w:r>
      <w:r w:rsidRPr="003D1679">
        <w:rPr>
          <w:rFonts w:cs="Times New Roman"/>
        </w:rPr>
        <w:t xml:space="preserve">odule. </w:t>
      </w:r>
    </w:p>
    <w:p w:rsidR="003D1679" w:rsidRPr="003D1679" w:rsidP="003D1679" w14:paraId="6154167F" w14:textId="7B475C58">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Household Roster: </w:t>
      </w:r>
      <w:r w:rsidRPr="003D1679">
        <w:rPr>
          <w:rFonts w:cs="Times New Roman"/>
        </w:rPr>
        <w:t xml:space="preserve">Removal of the question asking if household members who are siblings and are the same age are twins and specifically what kind of twins (TWNTYPE). </w:t>
      </w:r>
    </w:p>
    <w:p w:rsidR="003D1679" w:rsidRPr="003D1679" w:rsidP="003D1679" w14:paraId="71EFE4FE" w14:textId="60B2281F">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Proxy Information: </w:t>
      </w:r>
      <w:r w:rsidRPr="003D1679">
        <w:rPr>
          <w:rFonts w:cs="Times New Roman"/>
        </w:rPr>
        <w:t xml:space="preserve">Revision of the introduction to the Proxy Information </w:t>
      </w:r>
      <w:r w:rsidR="00646C6E">
        <w:rPr>
          <w:rFonts w:cs="Times New Roman"/>
        </w:rPr>
        <w:t>m</w:t>
      </w:r>
      <w:r w:rsidRPr="003D1679">
        <w:rPr>
          <w:rFonts w:cs="Times New Roman"/>
        </w:rPr>
        <w:t xml:space="preserve">odule (PROXYINT) to remove an explanation of what this information may be used for.  </w:t>
      </w:r>
    </w:p>
    <w:p w:rsidR="003D1679" w:rsidRPr="003D1679" w:rsidP="003D1679" w14:paraId="1B30E2D4" w14:textId="11008E7B">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Health Insurance Module: </w:t>
      </w:r>
      <w:r w:rsidRPr="003D1679">
        <w:rPr>
          <w:rFonts w:cs="Times New Roman"/>
        </w:rPr>
        <w:t>Revision of state program names for Medicaid</w:t>
      </w:r>
      <w:r>
        <w:rPr>
          <w:rFonts w:cs="Times New Roman"/>
        </w:rPr>
        <w:t xml:space="preserve"> and </w:t>
      </w:r>
      <w:r w:rsidRPr="003D1679">
        <w:rPr>
          <w:rFonts w:cs="Times New Roman"/>
        </w:rPr>
        <w:t xml:space="preserve">the Children’s Health Insurance Program. </w:t>
      </w:r>
    </w:p>
    <w:p w:rsidR="001E056B" w:rsidP="003D1679" w14:paraId="0D241733" w14:textId="3D39421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Income Module: </w:t>
      </w:r>
    </w:p>
    <w:p w:rsidR="001E056B" w:rsidP="00214BF6" w14:paraId="58A94778" w14:textId="5E034B03">
      <w:pPr>
        <w:pStyle w:val="ListParagraph"/>
        <w:widowControl w:val="0"/>
        <w:numPr>
          <w:ilvl w:val="1"/>
          <w:numId w:val="35"/>
        </w:numPr>
        <w:autoSpaceDE w:val="0"/>
        <w:autoSpaceDN w:val="0"/>
        <w:adjustRightInd w:val="0"/>
        <w:spacing w:after="0" w:line="240" w:lineRule="auto"/>
        <w:rPr>
          <w:rFonts w:cs="Times New Roman"/>
        </w:rPr>
      </w:pPr>
      <w:r>
        <w:rPr>
          <w:rFonts w:cs="Times New Roman"/>
        </w:rPr>
        <w:t xml:space="preserve">Revision of the state program names for </w:t>
      </w:r>
      <w:r w:rsidRPr="003D1679">
        <w:rPr>
          <w:rFonts w:cs="Times New Roman"/>
        </w:rPr>
        <w:t>Temporary Assistance for Needy Families</w:t>
      </w:r>
      <w:r>
        <w:rPr>
          <w:rFonts w:cs="Times New Roman"/>
        </w:rPr>
        <w:t xml:space="preserve">. </w:t>
      </w:r>
    </w:p>
    <w:p w:rsidR="001E056B" w:rsidP="003D1679" w14:paraId="78C86483" w14:textId="77777777">
      <w:pPr>
        <w:pStyle w:val="ListParagraph"/>
        <w:widowControl w:val="0"/>
        <w:numPr>
          <w:ilvl w:val="0"/>
          <w:numId w:val="35"/>
        </w:numPr>
        <w:autoSpaceDE w:val="0"/>
        <w:autoSpaceDN w:val="0"/>
        <w:adjustRightInd w:val="0"/>
        <w:spacing w:after="0" w:line="240" w:lineRule="auto"/>
        <w:rPr>
          <w:rFonts w:cs="Times New Roman"/>
        </w:rPr>
      </w:pPr>
      <w:r>
        <w:rPr>
          <w:rFonts w:cs="Times New Roman"/>
        </w:rPr>
        <w:t xml:space="preserve">Verification and Mental Illness Calibration Study: </w:t>
      </w:r>
    </w:p>
    <w:p w:rsidR="003D1679" w:rsidRPr="003D1679" w:rsidP="00214BF6" w14:paraId="26E1C8F1" w14:textId="783A89E1">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Revision of the quality control form text (TOALLR31) to better clarify FI instructions (in-person interview instrument only).</w:t>
      </w:r>
    </w:p>
    <w:p w:rsidR="003D1679" w:rsidRPr="003D1679" w:rsidP="00214BF6" w14:paraId="3EE6876A" w14:textId="2720D214">
      <w:pPr>
        <w:pStyle w:val="ListParagraph"/>
        <w:widowControl w:val="0"/>
        <w:numPr>
          <w:ilvl w:val="1"/>
          <w:numId w:val="35"/>
        </w:numPr>
        <w:autoSpaceDE w:val="0"/>
        <w:autoSpaceDN w:val="0"/>
        <w:adjustRightInd w:val="0"/>
        <w:spacing w:after="0" w:line="240" w:lineRule="auto"/>
        <w:rPr>
          <w:rFonts w:cs="Times New Roman"/>
        </w:rPr>
      </w:pPr>
      <w:r w:rsidRPr="003D1679">
        <w:rPr>
          <w:rFonts w:cs="Times New Roman"/>
        </w:rPr>
        <w:t>Revision of the guidance and information (RECRQR for in person and POSTEXIT for web) for scheduling the MICS follow-up interview</w:t>
      </w:r>
      <w:r w:rsidR="00D931D6">
        <w:rPr>
          <w:rFonts w:cs="Times New Roman"/>
        </w:rPr>
        <w:t>s</w:t>
      </w:r>
      <w:r w:rsidRPr="003D1679">
        <w:rPr>
          <w:rFonts w:cs="Times New Roman"/>
        </w:rPr>
        <w:t>.</w:t>
      </w:r>
    </w:p>
    <w:p w:rsidR="003D1679" w:rsidP="003D1679" w14:paraId="39659880" w14:textId="77777777">
      <w:pPr>
        <w:pStyle w:val="ListParagraph"/>
        <w:widowControl w:val="0"/>
        <w:autoSpaceDE w:val="0"/>
        <w:autoSpaceDN w:val="0"/>
        <w:adjustRightInd w:val="0"/>
        <w:spacing w:after="0" w:line="240" w:lineRule="auto"/>
        <w:ind w:left="842"/>
        <w:rPr>
          <w:rFonts w:cs="Times New Roman"/>
        </w:rPr>
      </w:pPr>
    </w:p>
    <w:bookmarkEnd w:id="5"/>
    <w:p w:rsidR="00AA205B" w:rsidP="003D1679" w14:paraId="347F477F" w14:textId="4E6C5511">
      <w:pPr>
        <w:widowControl w:val="0"/>
        <w:autoSpaceDE w:val="0"/>
        <w:autoSpaceDN w:val="0"/>
        <w:adjustRightInd w:val="0"/>
        <w:spacing w:after="0" w:line="240" w:lineRule="auto"/>
        <w:rPr>
          <w:rFonts w:cs="Times New Roman"/>
        </w:rPr>
      </w:pPr>
      <w:r>
        <w:rPr>
          <w:rFonts w:cs="Times New Roman"/>
        </w:rPr>
        <w:t xml:space="preserve">To conduct main study </w:t>
      </w:r>
      <w:r w:rsidR="008C1721">
        <w:rPr>
          <w:rFonts w:cs="Times New Roman"/>
        </w:rPr>
        <w:t xml:space="preserve">(and MICS) data collection </w:t>
      </w:r>
      <w:r>
        <w:rPr>
          <w:rFonts w:cs="Times New Roman"/>
        </w:rPr>
        <w:t xml:space="preserve">in Puerto Rico, the following </w:t>
      </w:r>
      <w:r w:rsidRPr="003D1679">
        <w:rPr>
          <w:rFonts w:cs="Times New Roman"/>
        </w:rPr>
        <w:t>changes to the</w:t>
      </w:r>
      <w:r w:rsidR="003D20A6">
        <w:rPr>
          <w:rFonts w:cs="Times New Roman"/>
        </w:rPr>
        <w:t xml:space="preserve"> </w:t>
      </w:r>
      <w:r w:rsidRPr="003D1679">
        <w:rPr>
          <w:rFonts w:cs="Times New Roman"/>
        </w:rPr>
        <w:t>web-based and in-person interview instruments are proposed</w:t>
      </w:r>
      <w:r>
        <w:rPr>
          <w:rFonts w:cs="Times New Roman"/>
        </w:rPr>
        <w:t>:</w:t>
      </w:r>
    </w:p>
    <w:p w:rsidR="00712D2E" w:rsidP="00712D2E" w14:paraId="1C5F883A" w14:textId="0B6B7D86">
      <w:pPr>
        <w:pStyle w:val="ListParagraph"/>
        <w:widowControl w:val="0"/>
        <w:numPr>
          <w:ilvl w:val="0"/>
          <w:numId w:val="50"/>
        </w:numPr>
        <w:autoSpaceDE w:val="0"/>
        <w:autoSpaceDN w:val="0"/>
        <w:adjustRightInd w:val="0"/>
        <w:spacing w:after="0" w:line="240" w:lineRule="auto"/>
        <w:rPr>
          <w:rFonts w:cs="Times New Roman"/>
        </w:rPr>
      </w:pPr>
      <w:r>
        <w:rPr>
          <w:rFonts w:cs="Times New Roman"/>
        </w:rPr>
        <w:t>Youth Experiences Module</w:t>
      </w:r>
      <w:r w:rsidR="005144B5">
        <w:rPr>
          <w:rFonts w:cs="Times New Roman"/>
        </w:rPr>
        <w:t>:</w:t>
      </w:r>
      <w:r>
        <w:rPr>
          <w:rFonts w:cs="Times New Roman"/>
        </w:rPr>
        <w:t xml:space="preserve"> Add</w:t>
      </w:r>
      <w:r w:rsidR="005427D0">
        <w:rPr>
          <w:rFonts w:cs="Times New Roman"/>
        </w:rPr>
        <w:t>ed</w:t>
      </w:r>
      <w:r>
        <w:rPr>
          <w:rFonts w:cs="Times New Roman"/>
        </w:rPr>
        <w:t xml:space="preserve"> a Puerto Rico specific suicide and crisis lifeline phone number and website in YHELP. </w:t>
      </w:r>
    </w:p>
    <w:p w:rsidR="00712D2E" w:rsidP="00712D2E" w14:paraId="423891B2" w14:textId="35BB2910">
      <w:pPr>
        <w:pStyle w:val="ListParagraph"/>
        <w:widowControl w:val="0"/>
        <w:numPr>
          <w:ilvl w:val="0"/>
          <w:numId w:val="50"/>
        </w:numPr>
        <w:autoSpaceDE w:val="0"/>
        <w:autoSpaceDN w:val="0"/>
        <w:adjustRightInd w:val="0"/>
        <w:spacing w:after="0" w:line="240" w:lineRule="auto"/>
        <w:rPr>
          <w:rFonts w:cs="Times New Roman"/>
        </w:rPr>
      </w:pPr>
      <w:r>
        <w:rPr>
          <w:rFonts w:cs="Times New Roman"/>
        </w:rPr>
        <w:t>Mental Health Module: Add</w:t>
      </w:r>
      <w:r w:rsidR="005427D0">
        <w:rPr>
          <w:rFonts w:cs="Times New Roman"/>
        </w:rPr>
        <w:t>ed</w:t>
      </w:r>
      <w:r>
        <w:rPr>
          <w:rFonts w:cs="Times New Roman"/>
        </w:rPr>
        <w:t xml:space="preserve"> a Puerto Rico specific suicide and crisis lifeline phone number and website in AHELP.</w:t>
      </w:r>
    </w:p>
    <w:p w:rsidR="00712D2E" w:rsidRPr="00712D2E" w:rsidP="00214BF6" w14:paraId="4C770836" w14:textId="68232B2B">
      <w:pPr>
        <w:pStyle w:val="ListParagraph"/>
        <w:widowControl w:val="0"/>
        <w:numPr>
          <w:ilvl w:val="0"/>
          <w:numId w:val="50"/>
        </w:numPr>
        <w:autoSpaceDE w:val="0"/>
        <w:autoSpaceDN w:val="0"/>
        <w:adjustRightInd w:val="0"/>
        <w:spacing w:after="0" w:line="240" w:lineRule="auto"/>
        <w:rPr>
          <w:rFonts w:cs="Times New Roman"/>
        </w:rPr>
      </w:pPr>
      <w:r>
        <w:rPr>
          <w:rFonts w:cs="Times New Roman"/>
        </w:rPr>
        <w:t>Income Module: Revis</w:t>
      </w:r>
      <w:r w:rsidR="005427D0">
        <w:rPr>
          <w:rFonts w:cs="Times New Roman"/>
        </w:rPr>
        <w:t>ed</w:t>
      </w:r>
      <w:r>
        <w:rPr>
          <w:rFonts w:cs="Times New Roman"/>
        </w:rPr>
        <w:t xml:space="preserve"> the routing logic for the question about Supplemental Security Income or SSI (QI03N) to include stateside respondents. Puerto Rico does not have SSI. </w:t>
      </w:r>
    </w:p>
    <w:p w:rsidR="00712D2E" w:rsidP="003D20A6" w14:paraId="65BF399B" w14:textId="4F67555A">
      <w:pPr>
        <w:pStyle w:val="ListParagraph"/>
        <w:widowControl w:val="0"/>
        <w:numPr>
          <w:ilvl w:val="0"/>
          <w:numId w:val="45"/>
        </w:numPr>
        <w:autoSpaceDE w:val="0"/>
        <w:autoSpaceDN w:val="0"/>
        <w:adjustRightInd w:val="0"/>
        <w:spacing w:after="0" w:line="240" w:lineRule="auto"/>
        <w:rPr>
          <w:rFonts w:cs="Times New Roman"/>
        </w:rPr>
      </w:pPr>
      <w:r w:rsidRPr="003D20A6">
        <w:rPr>
          <w:rFonts w:cs="Times New Roman"/>
        </w:rPr>
        <w:t xml:space="preserve">Backend Demographics Module: </w:t>
      </w:r>
    </w:p>
    <w:p w:rsidR="003D20A6" w:rsidP="00214BF6" w14:paraId="03341CD1" w14:textId="171041F6">
      <w:pPr>
        <w:pStyle w:val="ListParagraph"/>
        <w:widowControl w:val="0"/>
        <w:numPr>
          <w:ilvl w:val="1"/>
          <w:numId w:val="45"/>
        </w:numPr>
        <w:autoSpaceDE w:val="0"/>
        <w:autoSpaceDN w:val="0"/>
        <w:adjustRightInd w:val="0"/>
        <w:spacing w:after="0" w:line="240" w:lineRule="auto"/>
        <w:rPr>
          <w:rFonts w:cs="Times New Roman"/>
        </w:rPr>
      </w:pPr>
      <w:r w:rsidRPr="003D20A6">
        <w:rPr>
          <w:rFonts w:cs="Times New Roman"/>
        </w:rPr>
        <w:t xml:space="preserve">QD14 through QD16c, which ask about where a respondent was born, were revised to clearly include U.S. territories, such as Puerto Rico. </w:t>
      </w:r>
    </w:p>
    <w:p w:rsidR="00AA205B" w:rsidRPr="003D20A6" w:rsidP="00214BF6" w14:paraId="465EBF26" w14:textId="0B52D14D">
      <w:pPr>
        <w:pStyle w:val="ListParagraph"/>
        <w:widowControl w:val="0"/>
        <w:numPr>
          <w:ilvl w:val="1"/>
          <w:numId w:val="45"/>
        </w:numPr>
        <w:autoSpaceDE w:val="0"/>
        <w:autoSpaceDN w:val="0"/>
        <w:adjustRightInd w:val="0"/>
        <w:spacing w:after="0" w:line="240" w:lineRule="auto"/>
        <w:rPr>
          <w:rFonts w:cs="Times New Roman"/>
        </w:rPr>
      </w:pPr>
      <w:r w:rsidRPr="003D20A6">
        <w:rPr>
          <w:rFonts w:cs="Times New Roman"/>
        </w:rPr>
        <w:t>QD14a was added to capture what state or U.S. territory a respondent was born in.</w:t>
      </w:r>
    </w:p>
    <w:p w:rsidR="00AA205B" w:rsidP="003D1679" w14:paraId="4F33454C" w14:textId="77777777">
      <w:pPr>
        <w:widowControl w:val="0"/>
        <w:autoSpaceDE w:val="0"/>
        <w:autoSpaceDN w:val="0"/>
        <w:adjustRightInd w:val="0"/>
        <w:spacing w:after="0" w:line="240" w:lineRule="auto"/>
        <w:rPr>
          <w:rFonts w:cs="Times New Roman"/>
        </w:rPr>
      </w:pPr>
    </w:p>
    <w:p w:rsidR="00A67F76" w:rsidRPr="003D1679" w:rsidP="003D1679" w14:paraId="4432232F" w14:textId="5213E560">
      <w:pPr>
        <w:widowControl w:val="0"/>
        <w:autoSpaceDE w:val="0"/>
        <w:autoSpaceDN w:val="0"/>
        <w:adjustRightInd w:val="0"/>
        <w:spacing w:after="0" w:line="240" w:lineRule="auto"/>
        <w:rPr>
          <w:rFonts w:cs="Times New Roman"/>
        </w:rPr>
      </w:pPr>
      <w:r w:rsidRPr="003D1679">
        <w:rPr>
          <w:rFonts w:cs="Times New Roman"/>
        </w:rPr>
        <w:t xml:space="preserve">The proposed </w:t>
      </w:r>
      <w:r w:rsidRPr="003D1679" w:rsidR="00FA0FBA">
        <w:rPr>
          <w:rFonts w:cs="Times New Roman"/>
        </w:rPr>
        <w:t>202</w:t>
      </w:r>
      <w:r w:rsidRPr="003D1679" w:rsidR="00D655A7">
        <w:rPr>
          <w:rFonts w:cs="Times New Roman"/>
        </w:rPr>
        <w:t>4</w:t>
      </w:r>
      <w:r w:rsidRPr="003D1679" w:rsidR="00FA0FBA">
        <w:rPr>
          <w:rFonts w:cs="Times New Roman"/>
        </w:rPr>
        <w:t xml:space="preserve"> </w:t>
      </w:r>
      <w:r w:rsidRPr="003D1679">
        <w:rPr>
          <w:rFonts w:cs="Times New Roman"/>
        </w:rPr>
        <w:t xml:space="preserve">web-based and in-person interview </w:t>
      </w:r>
      <w:r w:rsidRPr="003D1679" w:rsidR="00FA0FBA">
        <w:rPr>
          <w:rFonts w:cs="Times New Roman"/>
        </w:rPr>
        <w:t>specifications, with tracked changes,</w:t>
      </w:r>
      <w:r w:rsidRPr="003D1679">
        <w:rPr>
          <w:rFonts w:cs="Times New Roman"/>
        </w:rPr>
        <w:t xml:space="preserve"> can be found in </w:t>
      </w:r>
      <w:r w:rsidRPr="003D1679">
        <w:rPr>
          <w:rFonts w:cs="Times New Roman"/>
          <w:b/>
          <w:bCs/>
        </w:rPr>
        <w:t>Attachments C</w:t>
      </w:r>
      <w:r w:rsidRPr="003D1679">
        <w:rPr>
          <w:rFonts w:cs="Times New Roman"/>
        </w:rPr>
        <w:t xml:space="preserve"> and </w:t>
      </w:r>
      <w:r w:rsidRPr="003D1679">
        <w:rPr>
          <w:rFonts w:cs="Times New Roman"/>
          <w:b/>
          <w:bCs/>
        </w:rPr>
        <w:t>D</w:t>
      </w:r>
      <w:r w:rsidRPr="003D1679">
        <w:rPr>
          <w:rFonts w:cs="Times New Roman"/>
        </w:rPr>
        <w:t xml:space="preserve">, respectively. </w:t>
      </w:r>
      <w:r w:rsidR="00216EA4">
        <w:rPr>
          <w:rFonts w:cs="Times New Roman"/>
        </w:rPr>
        <w:t>`</w:t>
      </w:r>
    </w:p>
    <w:bookmarkEnd w:id="4"/>
    <w:p w:rsidR="00975C4C" w:rsidRPr="00060178" w:rsidP="002C1321" w14:paraId="5FCAE52D" w14:textId="77777777">
      <w:pPr>
        <w:widowControl w:val="0"/>
        <w:autoSpaceDE w:val="0"/>
        <w:autoSpaceDN w:val="0"/>
        <w:adjustRightInd w:val="0"/>
        <w:spacing w:after="0" w:line="240" w:lineRule="auto"/>
        <w:rPr>
          <w:rFonts w:cs="Times New Roman"/>
        </w:rPr>
      </w:pPr>
    </w:p>
    <w:p w:rsidR="002B3824" w:rsidRPr="00060178" w:rsidP="002C1321" w14:paraId="044278A9" w14:textId="198A7B5E">
      <w:pPr>
        <w:spacing w:after="160" w:line="240" w:lineRule="auto"/>
        <w:rPr>
          <w:rFonts w:cs="Times New Roman"/>
        </w:rPr>
      </w:pPr>
      <w:r w:rsidRPr="00060178">
        <w:rPr>
          <w:rFonts w:cs="Times New Roman"/>
        </w:rPr>
        <w:t>For the 202</w:t>
      </w:r>
      <w:r w:rsidR="00D655A7">
        <w:rPr>
          <w:rFonts w:cs="Times New Roman"/>
        </w:rPr>
        <w:t>4</w:t>
      </w:r>
      <w:r w:rsidRPr="00060178">
        <w:rPr>
          <w:rFonts w:cs="Times New Roman"/>
        </w:rPr>
        <w:t xml:space="preserve"> NSDUH </w:t>
      </w:r>
      <w:r w:rsidRPr="00060178" w:rsidR="00FE3294">
        <w:rPr>
          <w:rFonts w:cs="Times New Roman"/>
        </w:rPr>
        <w:t>m</w:t>
      </w:r>
      <w:r w:rsidRPr="00060178">
        <w:rPr>
          <w:rFonts w:cs="Times New Roman"/>
        </w:rPr>
        <w:t xml:space="preserve">ain </w:t>
      </w:r>
      <w:r w:rsidRPr="00060178" w:rsidR="00FE3294">
        <w:rPr>
          <w:rFonts w:cs="Times New Roman"/>
        </w:rPr>
        <w:t>st</w:t>
      </w:r>
      <w:r w:rsidRPr="00060178">
        <w:rPr>
          <w:rFonts w:cs="Times New Roman"/>
        </w:rPr>
        <w:t xml:space="preserve">udy, </w:t>
      </w:r>
      <w:r w:rsidRPr="00060178" w:rsidR="005A07BE">
        <w:rPr>
          <w:rFonts w:cs="Times New Roman"/>
        </w:rPr>
        <w:t xml:space="preserve">SAMHSA </w:t>
      </w:r>
      <w:r w:rsidRPr="00060178" w:rsidR="004C7220">
        <w:rPr>
          <w:rFonts w:cs="Times New Roman"/>
        </w:rPr>
        <w:t xml:space="preserve">also </w:t>
      </w:r>
      <w:r w:rsidRPr="00060178" w:rsidR="005A07BE">
        <w:rPr>
          <w:rFonts w:cs="Times New Roman"/>
        </w:rPr>
        <w:t>proposes</w:t>
      </w:r>
      <w:r w:rsidRPr="00060178" w:rsidR="00A110E6">
        <w:rPr>
          <w:rFonts w:cs="Times New Roman"/>
        </w:rPr>
        <w:t xml:space="preserve"> the use of </w:t>
      </w:r>
      <w:r w:rsidR="00B042C7">
        <w:rPr>
          <w:rFonts w:cs="Times New Roman"/>
        </w:rPr>
        <w:t xml:space="preserve">the following </w:t>
      </w:r>
      <w:r w:rsidR="004C530A">
        <w:rPr>
          <w:rFonts w:cs="Times New Roman"/>
        </w:rPr>
        <w:t>revised</w:t>
      </w:r>
      <w:r w:rsidR="0055700E">
        <w:rPr>
          <w:rFonts w:cs="Times New Roman"/>
        </w:rPr>
        <w:t xml:space="preserve"> </w:t>
      </w:r>
      <w:r w:rsidRPr="00060178" w:rsidR="005A07BE">
        <w:rPr>
          <w:rFonts w:cs="Times New Roman"/>
        </w:rPr>
        <w:t xml:space="preserve">NSDUH </w:t>
      </w:r>
      <w:r w:rsidRPr="00060178" w:rsidR="00A110E6">
        <w:rPr>
          <w:rFonts w:cs="Times New Roman"/>
        </w:rPr>
        <w:t>respondent material</w:t>
      </w:r>
      <w:r w:rsidR="004C530A">
        <w:rPr>
          <w:rFonts w:cs="Times New Roman"/>
        </w:rPr>
        <w:t>s</w:t>
      </w:r>
      <w:r w:rsidR="00881CAF">
        <w:rPr>
          <w:rFonts w:cs="Times New Roman"/>
        </w:rPr>
        <w:t>:</w:t>
      </w:r>
    </w:p>
    <w:p w:rsidR="004C530A" w:rsidP="002C1321" w14:paraId="3EF61B02" w14:textId="2CA10093">
      <w:pPr>
        <w:pStyle w:val="ListParagraph"/>
        <w:numPr>
          <w:ilvl w:val="0"/>
          <w:numId w:val="20"/>
        </w:numPr>
        <w:spacing w:after="160" w:line="240" w:lineRule="auto"/>
        <w:rPr>
          <w:rFonts w:cs="Times New Roman"/>
        </w:rPr>
      </w:pPr>
      <w:r>
        <w:rPr>
          <w:rFonts w:cs="Times New Roman"/>
        </w:rPr>
        <w:t>Revised Lead Letter (</w:t>
      </w:r>
      <w:r w:rsidRPr="00FB4D1F">
        <w:rPr>
          <w:rFonts w:cs="Times New Roman"/>
          <w:b/>
          <w:bCs/>
        </w:rPr>
        <w:t xml:space="preserve">Attachment </w:t>
      </w:r>
      <w:r w:rsidR="007E4619">
        <w:rPr>
          <w:rFonts w:cs="Times New Roman"/>
          <w:b/>
          <w:bCs/>
        </w:rPr>
        <w:t>E</w:t>
      </w:r>
      <w:r>
        <w:rPr>
          <w:rFonts w:cs="Times New Roman"/>
        </w:rPr>
        <w:t>)</w:t>
      </w:r>
      <w:r w:rsidRPr="004C530A">
        <w:rPr>
          <w:rFonts w:cs="Times New Roman"/>
        </w:rPr>
        <w:t xml:space="preserve"> </w:t>
      </w:r>
      <w:r w:rsidRPr="00881CAF">
        <w:rPr>
          <w:rFonts w:cs="Times New Roman"/>
        </w:rPr>
        <w:t>–</w:t>
      </w:r>
      <w:r w:rsidRPr="00060178">
        <w:rPr>
          <w:rFonts w:cs="Times New Roman"/>
        </w:rPr>
        <w:t xml:space="preserve"> A </w:t>
      </w:r>
      <w:r>
        <w:rPr>
          <w:rFonts w:cs="Times New Roman"/>
        </w:rPr>
        <w:t xml:space="preserve">revised version </w:t>
      </w:r>
      <w:r w:rsidR="00782548">
        <w:rPr>
          <w:rFonts w:cs="Times New Roman"/>
        </w:rPr>
        <w:t>of</w:t>
      </w:r>
      <w:r>
        <w:rPr>
          <w:rFonts w:cs="Times New Roman"/>
        </w:rPr>
        <w:t xml:space="preserve"> the current Lead Letter </w:t>
      </w:r>
      <w:r w:rsidRPr="00D931D6" w:rsidR="00D931D6">
        <w:rPr>
          <w:rFonts w:cs="Times New Roman"/>
        </w:rPr>
        <w:t xml:space="preserve">to </w:t>
      </w:r>
      <w:r w:rsidRPr="00D931D6" w:rsidR="007819DA">
        <w:rPr>
          <w:rFonts w:cs="Times New Roman"/>
        </w:rPr>
        <w:t xml:space="preserve">reflect </w:t>
      </w:r>
      <w:r w:rsidR="007819DA">
        <w:rPr>
          <w:rFonts w:cs="Times New Roman"/>
        </w:rPr>
        <w:t>the</w:t>
      </w:r>
      <w:r w:rsidR="00782548">
        <w:rPr>
          <w:rFonts w:cs="Times New Roman"/>
        </w:rPr>
        <w:t xml:space="preserve"> </w:t>
      </w:r>
      <w:r w:rsidR="00D931D6">
        <w:rPr>
          <w:rFonts w:cs="Times New Roman"/>
        </w:rPr>
        <w:t xml:space="preserve">new </w:t>
      </w:r>
      <w:r w:rsidR="00782548">
        <w:rPr>
          <w:rFonts w:cs="Times New Roman"/>
        </w:rPr>
        <w:t xml:space="preserve">title for contractor </w:t>
      </w:r>
      <w:r w:rsidRPr="00782548" w:rsidR="00782548">
        <w:rPr>
          <w:rFonts w:cs="Times New Roman"/>
        </w:rPr>
        <w:t>Kathleen Considine</w:t>
      </w:r>
      <w:r w:rsidR="00782548">
        <w:rPr>
          <w:rFonts w:cs="Times New Roman"/>
        </w:rPr>
        <w:t xml:space="preserve"> (“Director of Data Collection” rather than </w:t>
      </w:r>
      <w:r w:rsidRPr="00782548" w:rsidR="00782548">
        <w:rPr>
          <w:rFonts w:cs="Times New Roman"/>
        </w:rPr>
        <w:t>“National Field Director”</w:t>
      </w:r>
      <w:r w:rsidR="00782548">
        <w:rPr>
          <w:rFonts w:cs="Times New Roman"/>
        </w:rPr>
        <w:t>)</w:t>
      </w:r>
      <w:r w:rsidR="00AB053D">
        <w:rPr>
          <w:rFonts w:cs="Times New Roman"/>
        </w:rPr>
        <w:t>.</w:t>
      </w:r>
    </w:p>
    <w:p w:rsidR="0002328C" w:rsidP="0002328C" w14:paraId="018B37C9" w14:textId="0B4E4622">
      <w:pPr>
        <w:pStyle w:val="ListParagraph"/>
        <w:numPr>
          <w:ilvl w:val="0"/>
          <w:numId w:val="20"/>
        </w:numPr>
        <w:spacing w:after="160" w:line="240" w:lineRule="auto"/>
        <w:rPr>
          <w:rFonts w:cs="Times New Roman"/>
        </w:rPr>
      </w:pPr>
      <w:r>
        <w:rPr>
          <w:rFonts w:cs="Times New Roman"/>
        </w:rPr>
        <w:t>Revised Web Follow-up Letters (</w:t>
      </w:r>
      <w:r w:rsidRPr="009848D3">
        <w:rPr>
          <w:rFonts w:cs="Times New Roman"/>
          <w:b/>
          <w:bCs/>
        </w:rPr>
        <w:t xml:space="preserve">Attachment </w:t>
      </w:r>
      <w:r w:rsidR="007E4619">
        <w:rPr>
          <w:rFonts w:cs="Times New Roman"/>
          <w:b/>
          <w:bCs/>
        </w:rPr>
        <w:t>F</w:t>
      </w:r>
      <w:r>
        <w:rPr>
          <w:rFonts w:cs="Times New Roman"/>
        </w:rPr>
        <w:t>)</w:t>
      </w:r>
      <w:r w:rsidRPr="004C530A">
        <w:rPr>
          <w:rFonts w:cs="Times New Roman"/>
        </w:rPr>
        <w:t xml:space="preserve"> </w:t>
      </w:r>
      <w:r w:rsidRPr="00881CAF">
        <w:rPr>
          <w:rFonts w:cs="Times New Roman"/>
        </w:rPr>
        <w:t>–</w:t>
      </w:r>
      <w:r w:rsidRPr="00060178">
        <w:rPr>
          <w:rFonts w:cs="Times New Roman"/>
        </w:rPr>
        <w:t xml:space="preserve"> </w:t>
      </w:r>
      <w:r w:rsidR="00E34C84">
        <w:rPr>
          <w:rFonts w:cs="Times New Roman"/>
        </w:rPr>
        <w:t>Revised</w:t>
      </w:r>
      <w:r>
        <w:rPr>
          <w:rFonts w:cs="Times New Roman"/>
        </w:rPr>
        <w:t xml:space="preserve"> version</w:t>
      </w:r>
      <w:r w:rsidR="00E34C84">
        <w:rPr>
          <w:rFonts w:cs="Times New Roman"/>
        </w:rPr>
        <w:t>s</w:t>
      </w:r>
      <w:r>
        <w:rPr>
          <w:rFonts w:cs="Times New Roman"/>
        </w:rPr>
        <w:t xml:space="preserve"> of the current </w:t>
      </w:r>
      <w:r w:rsidR="00E34C84">
        <w:rPr>
          <w:rFonts w:cs="Times New Roman"/>
        </w:rPr>
        <w:t xml:space="preserve">Web Follow-up </w:t>
      </w:r>
      <w:r>
        <w:rPr>
          <w:rFonts w:cs="Times New Roman"/>
        </w:rPr>
        <w:t>Letter</w:t>
      </w:r>
      <w:r w:rsidR="00E34C84">
        <w:rPr>
          <w:rFonts w:cs="Times New Roman"/>
        </w:rPr>
        <w:t>s</w:t>
      </w:r>
      <w:r>
        <w:rPr>
          <w:rFonts w:cs="Times New Roman"/>
        </w:rPr>
        <w:t xml:space="preserve"> </w:t>
      </w:r>
      <w:r w:rsidRPr="00D931D6" w:rsidR="00D931D6">
        <w:rPr>
          <w:rFonts w:cs="Times New Roman"/>
        </w:rPr>
        <w:t xml:space="preserve">to reflect </w:t>
      </w:r>
      <w:r>
        <w:rPr>
          <w:rFonts w:cs="Times New Roman"/>
        </w:rPr>
        <w:t xml:space="preserve">the </w:t>
      </w:r>
      <w:r w:rsidR="00D931D6">
        <w:rPr>
          <w:rFonts w:cs="Times New Roman"/>
        </w:rPr>
        <w:t xml:space="preserve">new </w:t>
      </w:r>
      <w:r>
        <w:rPr>
          <w:rFonts w:cs="Times New Roman"/>
        </w:rPr>
        <w:t xml:space="preserve">title for contractor </w:t>
      </w:r>
      <w:r w:rsidRPr="00782548">
        <w:rPr>
          <w:rFonts w:cs="Times New Roman"/>
        </w:rPr>
        <w:t>Kathleen Considine</w:t>
      </w:r>
      <w:r>
        <w:rPr>
          <w:rFonts w:cs="Times New Roman"/>
        </w:rPr>
        <w:t xml:space="preserve"> (“Director of Data Collection” rather than </w:t>
      </w:r>
      <w:r w:rsidRPr="00782548">
        <w:rPr>
          <w:rFonts w:cs="Times New Roman"/>
        </w:rPr>
        <w:t>“National Field Director”</w:t>
      </w:r>
      <w:r>
        <w:rPr>
          <w:rFonts w:cs="Times New Roman"/>
        </w:rPr>
        <w:t>)</w:t>
      </w:r>
      <w:r w:rsidRPr="00782548">
        <w:rPr>
          <w:rFonts w:cs="Times New Roman"/>
        </w:rPr>
        <w:t>.</w:t>
      </w:r>
    </w:p>
    <w:p w:rsidR="00E34C84" w:rsidP="00E34C84" w14:paraId="6EC7585C" w14:textId="0A4CCA32">
      <w:pPr>
        <w:pStyle w:val="ListParagraph"/>
        <w:numPr>
          <w:ilvl w:val="0"/>
          <w:numId w:val="20"/>
        </w:numPr>
        <w:spacing w:after="160" w:line="240" w:lineRule="auto"/>
        <w:rPr>
          <w:rFonts w:cs="Times New Roman"/>
        </w:rPr>
      </w:pPr>
      <w:r>
        <w:rPr>
          <w:rFonts w:cs="Times New Roman"/>
        </w:rPr>
        <w:t>Revised Controlled Access Letters (</w:t>
      </w:r>
      <w:r w:rsidRPr="009848D3">
        <w:rPr>
          <w:rFonts w:cs="Times New Roman"/>
          <w:b/>
          <w:bCs/>
        </w:rPr>
        <w:t xml:space="preserve">Attachment </w:t>
      </w:r>
      <w:r w:rsidR="007E4619">
        <w:rPr>
          <w:rFonts w:cs="Times New Roman"/>
          <w:b/>
          <w:bCs/>
        </w:rPr>
        <w:t>G</w:t>
      </w:r>
      <w:r>
        <w:rPr>
          <w:rFonts w:cs="Times New Roman"/>
        </w:rPr>
        <w:t>)</w:t>
      </w:r>
      <w:r w:rsidRPr="004C530A">
        <w:rPr>
          <w:rFonts w:cs="Times New Roman"/>
        </w:rPr>
        <w:t xml:space="preserve"> </w:t>
      </w:r>
      <w:r w:rsidRPr="00881CAF">
        <w:rPr>
          <w:rFonts w:cs="Times New Roman"/>
        </w:rPr>
        <w:t>–</w:t>
      </w:r>
      <w:r w:rsidRPr="00060178">
        <w:rPr>
          <w:rFonts w:cs="Times New Roman"/>
        </w:rPr>
        <w:t xml:space="preserve"> </w:t>
      </w:r>
      <w:r>
        <w:rPr>
          <w:rFonts w:cs="Times New Roman"/>
        </w:rPr>
        <w:t xml:space="preserve">Revised versions of the current Controlled Access Letters </w:t>
      </w:r>
      <w:r w:rsidRPr="00D931D6" w:rsidR="00D931D6">
        <w:rPr>
          <w:rFonts w:cs="Times New Roman"/>
        </w:rPr>
        <w:t xml:space="preserve">to reflect </w:t>
      </w:r>
      <w:r>
        <w:rPr>
          <w:rFonts w:cs="Times New Roman"/>
        </w:rPr>
        <w:t xml:space="preserve">the </w:t>
      </w:r>
      <w:r w:rsidR="00D931D6">
        <w:rPr>
          <w:rFonts w:cs="Times New Roman"/>
        </w:rPr>
        <w:t xml:space="preserve">new </w:t>
      </w:r>
      <w:r>
        <w:rPr>
          <w:rFonts w:cs="Times New Roman"/>
        </w:rPr>
        <w:t xml:space="preserve">title for contractor </w:t>
      </w:r>
      <w:r w:rsidRPr="00782548">
        <w:rPr>
          <w:rFonts w:cs="Times New Roman"/>
        </w:rPr>
        <w:t>Kathleen Considine</w:t>
      </w:r>
      <w:r>
        <w:rPr>
          <w:rFonts w:cs="Times New Roman"/>
        </w:rPr>
        <w:t xml:space="preserve"> (“Director of Data Collection” rather than </w:t>
      </w:r>
      <w:r w:rsidRPr="00782548">
        <w:rPr>
          <w:rFonts w:cs="Times New Roman"/>
        </w:rPr>
        <w:t>“National Field Director”</w:t>
      </w:r>
      <w:r>
        <w:rPr>
          <w:rFonts w:cs="Times New Roman"/>
        </w:rPr>
        <w:t>)</w:t>
      </w:r>
      <w:r w:rsidRPr="00782548">
        <w:rPr>
          <w:rFonts w:cs="Times New Roman"/>
        </w:rPr>
        <w:t>.</w:t>
      </w:r>
    </w:p>
    <w:p w:rsidR="00E34C84" w:rsidP="00E34C84" w14:paraId="0EC69320" w14:textId="3E838D13">
      <w:pPr>
        <w:pStyle w:val="ListParagraph"/>
        <w:numPr>
          <w:ilvl w:val="0"/>
          <w:numId w:val="20"/>
        </w:numPr>
        <w:spacing w:after="160" w:line="240" w:lineRule="auto"/>
        <w:rPr>
          <w:rFonts w:cs="Times New Roman"/>
        </w:rPr>
      </w:pPr>
      <w:r>
        <w:rPr>
          <w:rFonts w:cs="Times New Roman"/>
        </w:rPr>
        <w:t>Revised Web Incentive Thank You Letters (</w:t>
      </w:r>
      <w:r w:rsidRPr="009848D3">
        <w:rPr>
          <w:rFonts w:cs="Times New Roman"/>
          <w:b/>
          <w:bCs/>
        </w:rPr>
        <w:t xml:space="preserve">Attachment </w:t>
      </w:r>
      <w:r w:rsidR="007E4619">
        <w:rPr>
          <w:rFonts w:cs="Times New Roman"/>
          <w:b/>
          <w:bCs/>
        </w:rPr>
        <w:t>H</w:t>
      </w:r>
      <w:r>
        <w:rPr>
          <w:rFonts w:cs="Times New Roman"/>
        </w:rPr>
        <w:t>)</w:t>
      </w:r>
      <w:r w:rsidRPr="004C530A">
        <w:rPr>
          <w:rFonts w:cs="Times New Roman"/>
        </w:rPr>
        <w:t xml:space="preserve"> </w:t>
      </w:r>
      <w:r w:rsidRPr="00881CAF">
        <w:rPr>
          <w:rFonts w:cs="Times New Roman"/>
        </w:rPr>
        <w:t>–</w:t>
      </w:r>
      <w:r w:rsidRPr="00060178">
        <w:rPr>
          <w:rFonts w:cs="Times New Roman"/>
        </w:rPr>
        <w:t xml:space="preserve"> </w:t>
      </w:r>
      <w:r>
        <w:rPr>
          <w:rFonts w:cs="Times New Roman"/>
        </w:rPr>
        <w:t xml:space="preserve">Revised versions of the current Web Incentive Thank </w:t>
      </w:r>
      <w:r w:rsidR="00491089">
        <w:rPr>
          <w:rFonts w:cs="Times New Roman"/>
        </w:rPr>
        <w:t>You</w:t>
      </w:r>
      <w:r>
        <w:rPr>
          <w:rFonts w:cs="Times New Roman"/>
        </w:rPr>
        <w:t xml:space="preserve"> Letters </w:t>
      </w:r>
      <w:r w:rsidRPr="00D931D6" w:rsidR="00D931D6">
        <w:rPr>
          <w:rFonts w:cs="Times New Roman"/>
        </w:rPr>
        <w:t xml:space="preserve">to reflect </w:t>
      </w:r>
      <w:r>
        <w:rPr>
          <w:rFonts w:cs="Times New Roman"/>
        </w:rPr>
        <w:t xml:space="preserve">the </w:t>
      </w:r>
      <w:r w:rsidR="00D931D6">
        <w:rPr>
          <w:rFonts w:cs="Times New Roman"/>
        </w:rPr>
        <w:t xml:space="preserve">new </w:t>
      </w:r>
      <w:r>
        <w:rPr>
          <w:rFonts w:cs="Times New Roman"/>
        </w:rPr>
        <w:t xml:space="preserve">title for contractor </w:t>
      </w:r>
      <w:r w:rsidRPr="00782548">
        <w:rPr>
          <w:rFonts w:cs="Times New Roman"/>
        </w:rPr>
        <w:t>Kathleen Considine</w:t>
      </w:r>
      <w:r>
        <w:rPr>
          <w:rFonts w:cs="Times New Roman"/>
        </w:rPr>
        <w:t xml:space="preserve"> (“Director of Data Collection” rather than </w:t>
      </w:r>
      <w:r w:rsidRPr="00782548">
        <w:rPr>
          <w:rFonts w:cs="Times New Roman"/>
        </w:rPr>
        <w:t>“National Field Director”</w:t>
      </w:r>
      <w:r>
        <w:rPr>
          <w:rFonts w:cs="Times New Roman"/>
        </w:rPr>
        <w:t>)</w:t>
      </w:r>
      <w:r w:rsidRPr="00782548">
        <w:rPr>
          <w:rFonts w:cs="Times New Roman"/>
        </w:rPr>
        <w:t>.</w:t>
      </w:r>
    </w:p>
    <w:p w:rsidR="00952B2A" w:rsidP="00952B2A" w14:paraId="0D034C11" w14:textId="3AC9F2DD">
      <w:pPr>
        <w:pStyle w:val="ListParagraph"/>
        <w:numPr>
          <w:ilvl w:val="0"/>
          <w:numId w:val="20"/>
        </w:numPr>
        <w:spacing w:after="160" w:line="240" w:lineRule="auto"/>
        <w:rPr>
          <w:rFonts w:cs="Times New Roman"/>
        </w:rPr>
      </w:pPr>
      <w:r w:rsidRPr="00952B2A">
        <w:rPr>
          <w:rFonts w:cs="Times New Roman"/>
        </w:rPr>
        <w:t>Revised Certificate of Participation (</w:t>
      </w:r>
      <w:r w:rsidRPr="00952B2A">
        <w:rPr>
          <w:rFonts w:cs="Times New Roman"/>
          <w:b/>
          <w:bCs/>
        </w:rPr>
        <w:t xml:space="preserve">Attachment </w:t>
      </w:r>
      <w:r w:rsidR="007E4619">
        <w:rPr>
          <w:rFonts w:cs="Times New Roman"/>
          <w:b/>
          <w:bCs/>
        </w:rPr>
        <w:t>I</w:t>
      </w:r>
      <w:r w:rsidRPr="00952B2A">
        <w:rPr>
          <w:rFonts w:cs="Times New Roman"/>
        </w:rPr>
        <w:t xml:space="preserve">) – Revised version of the current </w:t>
      </w:r>
      <w:r>
        <w:rPr>
          <w:rFonts w:cs="Times New Roman"/>
        </w:rPr>
        <w:t>Certificate of Participation</w:t>
      </w:r>
      <w:r w:rsidRPr="00952B2A">
        <w:rPr>
          <w:rFonts w:cs="Times New Roman"/>
        </w:rPr>
        <w:t xml:space="preserve"> </w:t>
      </w:r>
      <w:r w:rsidRPr="00D931D6" w:rsidR="00D931D6">
        <w:rPr>
          <w:rFonts w:cs="Times New Roman"/>
        </w:rPr>
        <w:t xml:space="preserve">to reflect </w:t>
      </w:r>
      <w:r w:rsidRPr="00952B2A">
        <w:rPr>
          <w:rFonts w:cs="Times New Roman"/>
        </w:rPr>
        <w:t xml:space="preserve">the </w:t>
      </w:r>
      <w:r w:rsidR="00D931D6">
        <w:rPr>
          <w:rFonts w:cs="Times New Roman"/>
        </w:rPr>
        <w:t xml:space="preserve">new </w:t>
      </w:r>
      <w:r w:rsidRPr="00952B2A">
        <w:rPr>
          <w:rFonts w:cs="Times New Roman"/>
        </w:rPr>
        <w:t>title for contractor Kathleen Considine (“Director of Data Collection” rather than “National Field Director”).</w:t>
      </w:r>
    </w:p>
    <w:p w:rsidR="00CC0D2D" w:rsidRPr="00461CA0" w:rsidP="00461CA0" w14:paraId="0736927C" w14:textId="19291326">
      <w:pPr>
        <w:pStyle w:val="ListParagraph"/>
        <w:numPr>
          <w:ilvl w:val="0"/>
          <w:numId w:val="20"/>
        </w:numPr>
        <w:spacing w:after="160" w:line="240" w:lineRule="auto"/>
        <w:rPr>
          <w:rFonts w:cs="Times New Roman"/>
        </w:rPr>
      </w:pPr>
      <w:r w:rsidRPr="00461CA0">
        <w:rPr>
          <w:rFonts w:cs="Times New Roman"/>
        </w:rPr>
        <w:t>Revised Appointment Card (</w:t>
      </w:r>
      <w:r w:rsidRPr="00461CA0">
        <w:rPr>
          <w:rFonts w:cs="Times New Roman"/>
          <w:b/>
          <w:bCs/>
        </w:rPr>
        <w:t xml:space="preserve">Attachment </w:t>
      </w:r>
      <w:r w:rsidRPr="00461CA0" w:rsidR="00A720DC">
        <w:rPr>
          <w:rFonts w:cs="Times New Roman"/>
          <w:b/>
          <w:bCs/>
        </w:rPr>
        <w:t>J</w:t>
      </w:r>
      <w:r w:rsidRPr="00461CA0">
        <w:rPr>
          <w:rFonts w:cs="Times New Roman"/>
        </w:rPr>
        <w:t xml:space="preserve">) – </w:t>
      </w:r>
      <w:r w:rsidRPr="00461CA0" w:rsidR="003C1FC9">
        <w:rPr>
          <w:rFonts w:cs="Times New Roman"/>
        </w:rPr>
        <w:t>A r</w:t>
      </w:r>
      <w:r w:rsidRPr="00461CA0">
        <w:rPr>
          <w:rFonts w:cs="Times New Roman"/>
        </w:rPr>
        <w:t xml:space="preserve">evised version of the current Appointment Card </w:t>
      </w:r>
      <w:r w:rsidRPr="00461CA0" w:rsidR="003C1FC9">
        <w:rPr>
          <w:rFonts w:cs="Times New Roman"/>
        </w:rPr>
        <w:t xml:space="preserve">with “in cash” removed from the sentence referring to the interview incentive.  </w:t>
      </w:r>
    </w:p>
    <w:p w:rsidR="00FD47EE" w:rsidP="002C1321" w14:paraId="209EB914" w14:textId="3EE3B97D">
      <w:pPr>
        <w:pStyle w:val="ListParagraph"/>
        <w:numPr>
          <w:ilvl w:val="0"/>
          <w:numId w:val="20"/>
        </w:numPr>
        <w:spacing w:after="160" w:line="240" w:lineRule="auto"/>
        <w:rPr>
          <w:rFonts w:cs="Times New Roman"/>
        </w:rPr>
      </w:pPr>
      <w:r>
        <w:rPr>
          <w:rFonts w:cs="Times New Roman"/>
        </w:rPr>
        <w:t xml:space="preserve">Revised </w:t>
      </w:r>
      <w:r w:rsidRPr="00FD23DF" w:rsidR="0007393F">
        <w:rPr>
          <w:rFonts w:cs="Times New Roman"/>
        </w:rPr>
        <w:t xml:space="preserve">Introduction and Informed Consent Scripts </w:t>
      </w:r>
      <w:r w:rsidRPr="003C1FC9">
        <w:rPr>
          <w:rFonts w:cs="Times New Roman"/>
        </w:rPr>
        <w:t>(</w:t>
      </w:r>
      <w:r w:rsidRPr="003C1FC9">
        <w:rPr>
          <w:rFonts w:cs="Times New Roman"/>
          <w:b/>
          <w:bCs/>
        </w:rPr>
        <w:t xml:space="preserve">Attachment </w:t>
      </w:r>
      <w:r w:rsidR="00A720DC">
        <w:rPr>
          <w:rFonts w:cs="Times New Roman"/>
          <w:b/>
          <w:bCs/>
        </w:rPr>
        <w:t>K</w:t>
      </w:r>
      <w:r w:rsidRPr="003C1FC9">
        <w:rPr>
          <w:rFonts w:cs="Times New Roman"/>
        </w:rPr>
        <w:t>)</w:t>
      </w:r>
      <w:r>
        <w:rPr>
          <w:rFonts w:cs="Times New Roman"/>
        </w:rPr>
        <w:t xml:space="preserve"> – Revised version of the</w:t>
      </w:r>
      <w:r w:rsidR="00EA45F7">
        <w:rPr>
          <w:rFonts w:cs="Times New Roman"/>
        </w:rPr>
        <w:t xml:space="preserve"> current</w:t>
      </w:r>
      <w:r>
        <w:rPr>
          <w:rFonts w:cs="Times New Roman"/>
        </w:rPr>
        <w:t xml:space="preserve"> </w:t>
      </w:r>
      <w:r w:rsidRPr="00FD23DF" w:rsidR="0007393F">
        <w:rPr>
          <w:rFonts w:cs="Times New Roman"/>
        </w:rPr>
        <w:t xml:space="preserve">Introduction and Informed Consent Scripts </w:t>
      </w:r>
      <w:r w:rsidR="0007393F">
        <w:rPr>
          <w:rFonts w:cs="Times New Roman"/>
        </w:rPr>
        <w:t>t</w:t>
      </w:r>
      <w:r>
        <w:rPr>
          <w:rFonts w:cs="Times New Roman"/>
        </w:rPr>
        <w:t xml:space="preserve">hat includes additional FI notes </w:t>
      </w:r>
      <w:r w:rsidR="0007393F">
        <w:rPr>
          <w:rFonts w:cs="Times New Roman"/>
        </w:rPr>
        <w:t xml:space="preserve">and </w:t>
      </w:r>
      <w:r w:rsidR="00831AA0">
        <w:rPr>
          <w:rFonts w:cs="Times New Roman"/>
        </w:rPr>
        <w:t xml:space="preserve">a </w:t>
      </w:r>
      <w:r>
        <w:rPr>
          <w:rFonts w:cs="Times New Roman"/>
        </w:rPr>
        <w:t>revised sentence in the youth script. Detailed descriptions of the changes are as follows:</w:t>
      </w:r>
    </w:p>
    <w:p w:rsidR="00FD47EE" w:rsidP="00FD47EE" w14:paraId="0E5DCAC1" w14:textId="77777777">
      <w:pPr>
        <w:pStyle w:val="ListParagraph"/>
        <w:numPr>
          <w:ilvl w:val="1"/>
          <w:numId w:val="20"/>
        </w:numPr>
        <w:spacing w:after="160" w:line="240" w:lineRule="auto"/>
        <w:rPr>
          <w:rFonts w:cs="Times New Roman"/>
        </w:rPr>
      </w:pPr>
      <w:r>
        <w:rPr>
          <w:rFonts w:cs="Times New Roman"/>
        </w:rPr>
        <w:t>The addition of “</w:t>
      </w:r>
      <w:r w:rsidRPr="00FD47EE">
        <w:rPr>
          <w:rFonts w:cs="Times New Roman"/>
        </w:rPr>
        <w:t xml:space="preserve">ADULT RESPONDENTS:” and “INTRO TO CAI” to the top of the adult script.  </w:t>
      </w:r>
    </w:p>
    <w:p w:rsidR="0002328C" w:rsidP="00FD47EE" w14:paraId="4B1A08C6" w14:textId="1518D4AA">
      <w:pPr>
        <w:pStyle w:val="ListParagraph"/>
        <w:numPr>
          <w:ilvl w:val="1"/>
          <w:numId w:val="20"/>
        </w:numPr>
        <w:spacing w:after="160" w:line="240" w:lineRule="auto"/>
        <w:rPr>
          <w:rFonts w:cs="Times New Roman"/>
        </w:rPr>
      </w:pPr>
      <w:r>
        <w:rPr>
          <w:rFonts w:cs="Times New Roman"/>
        </w:rPr>
        <w:t xml:space="preserve">The addition of </w:t>
      </w:r>
      <w:r w:rsidRPr="00FD47EE">
        <w:rPr>
          <w:rFonts w:cs="Times New Roman"/>
        </w:rPr>
        <w:t>“YOUTH RESPONDENTS:” and “P</w:t>
      </w:r>
      <w:r w:rsidR="00970650">
        <w:rPr>
          <w:rFonts w:cs="Times New Roman"/>
        </w:rPr>
        <w:t>A</w:t>
      </w:r>
      <w:r w:rsidRPr="00FD47EE">
        <w:rPr>
          <w:rFonts w:cs="Times New Roman"/>
        </w:rPr>
        <w:t xml:space="preserve">RENTAL PERMISSION SCRIPT, PART OF...” to the first page of the youth script. </w:t>
      </w:r>
      <w:r>
        <w:rPr>
          <w:rFonts w:cs="Times New Roman"/>
        </w:rPr>
        <w:t xml:space="preserve">Also, the addition of </w:t>
      </w:r>
      <w:r w:rsidRPr="00FD47EE">
        <w:rPr>
          <w:rFonts w:cs="Times New Roman"/>
        </w:rPr>
        <w:t>“YOUTH RESPONDENTS:” and “INTRO TO CAI” to the second page of the youth script.</w:t>
      </w:r>
    </w:p>
    <w:p w:rsidR="00FD47EE" w:rsidP="00FD47EE" w14:paraId="5507AB72" w14:textId="685D7EAF">
      <w:pPr>
        <w:pStyle w:val="ListParagraph"/>
        <w:numPr>
          <w:ilvl w:val="1"/>
          <w:numId w:val="20"/>
        </w:numPr>
        <w:spacing w:after="160" w:line="240" w:lineRule="auto"/>
        <w:rPr>
          <w:rFonts w:cs="Times New Roman"/>
        </w:rPr>
      </w:pPr>
      <w:r>
        <w:rPr>
          <w:rFonts w:cs="Times New Roman"/>
        </w:rPr>
        <w:t xml:space="preserve">The addition of “A TRANSLATOR CANNOT BE USED FOR ANY PORTION OF THE PARENTAL PERMISSION AND YOUTH INFORMED CONSENT PROCESS” to the first page of the youth script. </w:t>
      </w:r>
    </w:p>
    <w:p w:rsidR="00FD47EE" w:rsidP="00FD47EE" w14:paraId="65D1F3A3" w14:textId="74A34754">
      <w:pPr>
        <w:pStyle w:val="ListParagraph"/>
        <w:numPr>
          <w:ilvl w:val="1"/>
          <w:numId w:val="20"/>
        </w:numPr>
        <w:spacing w:after="160" w:line="240" w:lineRule="auto"/>
        <w:rPr>
          <w:rFonts w:cs="Times New Roman"/>
        </w:rPr>
      </w:pPr>
      <w:r>
        <w:rPr>
          <w:rFonts w:cs="Times New Roman"/>
        </w:rPr>
        <w:t xml:space="preserve">Revision of one </w:t>
      </w:r>
      <w:r w:rsidR="00E901F8">
        <w:rPr>
          <w:rFonts w:cs="Times New Roman"/>
        </w:rPr>
        <w:t xml:space="preserve">sentence on the youth script from </w:t>
      </w:r>
      <w:r w:rsidRPr="00E901F8" w:rsidR="00E901F8">
        <w:rPr>
          <w:rFonts w:cs="Times New Roman"/>
        </w:rPr>
        <w:t>“This is why we ask for your phone number and current address at the end of the interview” to “This is why we ask for a phone number and your current address at the end of the interview</w:t>
      </w:r>
      <w:r w:rsidR="00970650">
        <w:rPr>
          <w:rFonts w:cs="Times New Roman"/>
        </w:rPr>
        <w:t>.</w:t>
      </w:r>
      <w:r w:rsidRPr="00E901F8" w:rsidR="00E901F8">
        <w:rPr>
          <w:rFonts w:cs="Times New Roman"/>
        </w:rPr>
        <w:t>”</w:t>
      </w:r>
    </w:p>
    <w:p w:rsidR="00E3511F" w:rsidP="00E3511F" w14:paraId="1F36FB96" w14:textId="414FBF89">
      <w:pPr>
        <w:pStyle w:val="ListParagraph"/>
        <w:numPr>
          <w:ilvl w:val="0"/>
          <w:numId w:val="20"/>
        </w:numPr>
        <w:spacing w:after="160" w:line="240" w:lineRule="auto"/>
        <w:rPr>
          <w:rFonts w:cs="Times New Roman"/>
        </w:rPr>
      </w:pPr>
      <w:r>
        <w:rPr>
          <w:rFonts w:cs="Times New Roman"/>
        </w:rPr>
        <w:t>Re</w:t>
      </w:r>
      <w:r w:rsidR="0007393F">
        <w:rPr>
          <w:rFonts w:cs="Times New Roman"/>
        </w:rPr>
        <w:t xml:space="preserve">vised Showcard Booklet </w:t>
      </w:r>
      <w:r w:rsidRPr="003C1FC9" w:rsidR="0007393F">
        <w:rPr>
          <w:rFonts w:cs="Times New Roman"/>
        </w:rPr>
        <w:t>(</w:t>
      </w:r>
      <w:r w:rsidRPr="003C1FC9" w:rsidR="0007393F">
        <w:rPr>
          <w:rFonts w:cs="Times New Roman"/>
          <w:b/>
          <w:bCs/>
        </w:rPr>
        <w:t xml:space="preserve">Attachment </w:t>
      </w:r>
      <w:r w:rsidR="00A720DC">
        <w:rPr>
          <w:rFonts w:cs="Times New Roman"/>
          <w:b/>
          <w:bCs/>
        </w:rPr>
        <w:t>L</w:t>
      </w:r>
      <w:r w:rsidRPr="003C1FC9" w:rsidR="0007393F">
        <w:rPr>
          <w:rFonts w:cs="Times New Roman"/>
        </w:rPr>
        <w:t>)</w:t>
      </w:r>
      <w:r w:rsidR="0007393F">
        <w:rPr>
          <w:rFonts w:cs="Times New Roman"/>
        </w:rPr>
        <w:t xml:space="preserve"> </w:t>
      </w:r>
      <w:r w:rsidRPr="003C1FC9" w:rsidR="0007393F">
        <w:rPr>
          <w:rFonts w:cs="Times New Roman"/>
        </w:rPr>
        <w:t>– A revised version of the current</w:t>
      </w:r>
      <w:r w:rsidR="0007393F">
        <w:rPr>
          <w:rFonts w:cs="Times New Roman"/>
        </w:rPr>
        <w:t xml:space="preserve"> Showcard Booklet that includes the revised Introduction and Informed Consent Scripts (see previous bullet point). </w:t>
      </w:r>
    </w:p>
    <w:p w:rsidR="003C5740" w:rsidP="00E3511F" w14:paraId="198C4247" w14:textId="6299B4D0">
      <w:pPr>
        <w:pStyle w:val="ListParagraph"/>
        <w:numPr>
          <w:ilvl w:val="0"/>
          <w:numId w:val="20"/>
        </w:numPr>
        <w:spacing w:after="160" w:line="240" w:lineRule="auto"/>
        <w:rPr>
          <w:rFonts w:cs="Times New Roman"/>
        </w:rPr>
      </w:pPr>
      <w:r>
        <w:rPr>
          <w:rFonts w:cs="Times New Roman"/>
        </w:rPr>
        <w:t xml:space="preserve">Revised Interview </w:t>
      </w:r>
      <w:r w:rsidR="00A8486A">
        <w:rPr>
          <w:rFonts w:cs="Times New Roman"/>
        </w:rPr>
        <w:t xml:space="preserve">Incentive </w:t>
      </w:r>
      <w:r>
        <w:rPr>
          <w:rFonts w:cs="Times New Roman"/>
        </w:rPr>
        <w:t>Receipt (</w:t>
      </w:r>
      <w:r w:rsidRPr="00214BF6">
        <w:rPr>
          <w:rFonts w:cs="Times New Roman"/>
          <w:b/>
          <w:bCs/>
        </w:rPr>
        <w:t xml:space="preserve">Attachment </w:t>
      </w:r>
      <w:r w:rsidR="00A720DC">
        <w:rPr>
          <w:rFonts w:cs="Times New Roman"/>
          <w:b/>
          <w:bCs/>
        </w:rPr>
        <w:t>M</w:t>
      </w:r>
      <w:r>
        <w:rPr>
          <w:rFonts w:cs="Times New Roman"/>
        </w:rPr>
        <w:t>) – A revised version of the current Interview Incentive Receipt</w:t>
      </w:r>
      <w:r>
        <w:rPr>
          <w:rFonts w:cs="Times New Roman"/>
        </w:rPr>
        <w:t>. Detailed descriptions of the changes are as follows:</w:t>
      </w:r>
    </w:p>
    <w:p w:rsidR="006B7C26" w:rsidP="006B7C26" w14:paraId="5DC33137" w14:textId="445369D8">
      <w:pPr>
        <w:pStyle w:val="ListParagraph"/>
        <w:numPr>
          <w:ilvl w:val="1"/>
          <w:numId w:val="20"/>
        </w:numPr>
        <w:rPr>
          <w:rFonts w:cs="Times New Roman"/>
        </w:rPr>
      </w:pPr>
      <w:r w:rsidRPr="003C5740">
        <w:rPr>
          <w:rFonts w:cs="Times New Roman"/>
        </w:rPr>
        <w:t xml:space="preserve">Removed the survey year (e.g., “2024”) to allow the use </w:t>
      </w:r>
      <w:r w:rsidR="005719C3">
        <w:rPr>
          <w:rFonts w:cs="Times New Roman"/>
        </w:rPr>
        <w:t xml:space="preserve">in subsequent </w:t>
      </w:r>
      <w:r w:rsidRPr="003C5740">
        <w:rPr>
          <w:rFonts w:cs="Times New Roman"/>
        </w:rPr>
        <w:t>survey years</w:t>
      </w:r>
      <w:r>
        <w:rPr>
          <w:rFonts w:cs="Times New Roman"/>
        </w:rPr>
        <w:t>.</w:t>
      </w:r>
    </w:p>
    <w:p w:rsidR="006B7C26" w:rsidRPr="00B22B4D" w:rsidP="006B7C26" w14:paraId="3FB624AD" w14:textId="06BB2C64">
      <w:pPr>
        <w:pStyle w:val="ListParagraph"/>
        <w:numPr>
          <w:ilvl w:val="1"/>
          <w:numId w:val="20"/>
        </w:numPr>
        <w:rPr>
          <w:rFonts w:cs="Times New Roman"/>
        </w:rPr>
      </w:pPr>
      <w:r w:rsidRPr="006B7C26">
        <w:rPr>
          <w:rFonts w:cs="Times New Roman"/>
        </w:rPr>
        <w:t xml:space="preserve">Removed reference to the cash incentive (i.e., “cash” and “in cash”) </w:t>
      </w:r>
      <w:r w:rsidRPr="006B7C26">
        <w:rPr>
          <w:rFonts w:cs="Times New Roman"/>
        </w:rPr>
        <w:t xml:space="preserve">to avoid confusion if another </w:t>
      </w:r>
      <w:r w:rsidR="00187991">
        <w:rPr>
          <w:rFonts w:cs="Times New Roman"/>
        </w:rPr>
        <w:t xml:space="preserve">selected </w:t>
      </w:r>
      <w:r w:rsidRPr="006B7C26">
        <w:rPr>
          <w:rFonts w:cs="Times New Roman"/>
        </w:rPr>
        <w:t>respondent in the household decides to complete the interview via the web. (</w:t>
      </w:r>
      <w:r w:rsidRPr="006B7C26">
        <w:rPr>
          <w:rFonts w:cs="Times New Roman"/>
          <w:szCs w:val="24"/>
        </w:rPr>
        <w:t>Note - respondents that complete the interview online receive a $30 gift card by mail or email.)</w:t>
      </w:r>
    </w:p>
    <w:p w:rsidR="002C3AB9" w:rsidRPr="00491605" w:rsidP="00F9071D" w14:paraId="6AE7C3A2" w14:textId="39BEFE75">
      <w:pPr>
        <w:pStyle w:val="ListParagraph"/>
        <w:widowControl w:val="0"/>
        <w:numPr>
          <w:ilvl w:val="1"/>
          <w:numId w:val="20"/>
        </w:numPr>
        <w:autoSpaceDE w:val="0"/>
        <w:autoSpaceDN w:val="0"/>
        <w:adjustRightInd w:val="0"/>
        <w:spacing w:after="0" w:line="240" w:lineRule="auto"/>
        <w:rPr>
          <w:rFonts w:cs="Times New Roman"/>
        </w:rPr>
      </w:pPr>
      <w:r w:rsidRPr="000B0995">
        <w:rPr>
          <w:rFonts w:cs="Times New Roman"/>
        </w:rPr>
        <w:t>Remov</w:t>
      </w:r>
      <w:r>
        <w:rPr>
          <w:rFonts w:cs="Times New Roman"/>
        </w:rPr>
        <w:t>ed</w:t>
      </w:r>
      <w:r w:rsidRPr="000B0995">
        <w:rPr>
          <w:rFonts w:cs="Times New Roman"/>
        </w:rPr>
        <w:t xml:space="preserve"> </w:t>
      </w:r>
      <w:r>
        <w:t xml:space="preserve">the </w:t>
      </w:r>
      <w:r w:rsidR="00967622">
        <w:t xml:space="preserve">additional phone numbers for the </w:t>
      </w:r>
      <w:r w:rsidRPr="000B0995" w:rsidR="00967622">
        <w:rPr>
          <w:szCs w:val="18"/>
        </w:rPr>
        <w:t>988 Suicide &amp; Crisis Lifeline</w:t>
      </w:r>
      <w:r w:rsidR="00920BE7">
        <w:t>,</w:t>
      </w:r>
      <w:r w:rsidR="00967622">
        <w:t xml:space="preserve"> the </w:t>
      </w:r>
      <w:r>
        <w:t xml:space="preserve">Spanish specific </w:t>
      </w:r>
      <w:r w:rsidR="00967622">
        <w:t xml:space="preserve">phone number </w:t>
      </w:r>
      <w:r w:rsidR="00491605">
        <w:t xml:space="preserve">(1-888-628-9454) and </w:t>
      </w:r>
      <w:r w:rsidR="00967622">
        <w:t xml:space="preserve">the alternate phone number </w:t>
      </w:r>
      <w:r w:rsidR="00491605">
        <w:t>(1-800-273-8255)</w:t>
      </w:r>
      <w:r w:rsidR="00491605">
        <w:rPr>
          <w:szCs w:val="18"/>
        </w:rPr>
        <w:t>.</w:t>
      </w:r>
    </w:p>
    <w:p w:rsidR="00B22B4D" w:rsidRPr="006B7C26" w:rsidP="00214BF6" w14:paraId="24E8FC82" w14:textId="132299C6">
      <w:pPr>
        <w:pStyle w:val="ListParagraph"/>
        <w:numPr>
          <w:ilvl w:val="1"/>
          <w:numId w:val="20"/>
        </w:numPr>
        <w:rPr>
          <w:rFonts w:cs="Times New Roman"/>
        </w:rPr>
      </w:pPr>
      <w:r>
        <w:rPr>
          <w:rFonts w:cs="Times New Roman"/>
          <w:szCs w:val="24"/>
        </w:rPr>
        <w:t xml:space="preserve">Added </w:t>
      </w:r>
      <w:r w:rsidRPr="00655BE5">
        <w:rPr>
          <w:rFonts w:cs="Times New Roman"/>
          <w:szCs w:val="24"/>
        </w:rPr>
        <w:t>Puerto Rico’s helpline information (Linea PAS)</w:t>
      </w:r>
      <w:r>
        <w:rPr>
          <w:rFonts w:cs="Times New Roman"/>
          <w:szCs w:val="24"/>
        </w:rPr>
        <w:t>.</w:t>
      </w:r>
    </w:p>
    <w:p w:rsidR="006A5FFA" w:rsidP="002C1321" w14:paraId="28FD8D3D" w14:textId="77777777">
      <w:pPr>
        <w:widowControl w:val="0"/>
        <w:autoSpaceDE w:val="0"/>
        <w:autoSpaceDN w:val="0"/>
        <w:adjustRightInd w:val="0"/>
        <w:spacing w:after="0" w:line="240" w:lineRule="auto"/>
        <w:rPr>
          <w:rFonts w:cs="Times New Roman"/>
          <w:b/>
          <w:bCs/>
        </w:rPr>
      </w:pPr>
      <w:bookmarkStart w:id="6" w:name="_Hlk44331735"/>
    </w:p>
    <w:p w:rsidR="009B3259" w:rsidP="002C1321" w14:paraId="306F41C2" w14:textId="1B69A5AD">
      <w:pPr>
        <w:widowControl w:val="0"/>
        <w:autoSpaceDE w:val="0"/>
        <w:autoSpaceDN w:val="0"/>
        <w:adjustRightInd w:val="0"/>
        <w:spacing w:after="0" w:line="240" w:lineRule="auto"/>
        <w:rPr>
          <w:rFonts w:cs="Times New Roman"/>
          <w:b/>
          <w:bCs/>
        </w:rPr>
      </w:pPr>
      <w:r w:rsidRPr="009B3259">
        <w:rPr>
          <w:rFonts w:cs="Times New Roman"/>
          <w:b/>
          <w:bCs/>
        </w:rPr>
        <w:t>2024 Small Data Collection Effort in the U.S. Virgin Islands</w:t>
      </w:r>
    </w:p>
    <w:p w:rsidR="009B3259" w:rsidP="002C1321" w14:paraId="3F05A135" w14:textId="463866E6">
      <w:pPr>
        <w:widowControl w:val="0"/>
        <w:autoSpaceDE w:val="0"/>
        <w:autoSpaceDN w:val="0"/>
        <w:adjustRightInd w:val="0"/>
        <w:spacing w:after="0" w:line="240" w:lineRule="auto"/>
        <w:rPr>
          <w:rFonts w:cs="Times New Roman"/>
          <w:b/>
          <w:bCs/>
        </w:rPr>
      </w:pPr>
    </w:p>
    <w:p w:rsidR="009B3259" w:rsidRPr="00DC1AFE" w:rsidP="008C1721" w14:paraId="7CD06263" w14:textId="427EA489">
      <w:pPr>
        <w:widowControl w:val="0"/>
        <w:autoSpaceDE w:val="0"/>
        <w:autoSpaceDN w:val="0"/>
        <w:adjustRightInd w:val="0"/>
        <w:spacing w:after="0" w:line="240" w:lineRule="auto"/>
        <w:rPr>
          <w:rFonts w:cs="Times New Roman"/>
        </w:rPr>
      </w:pPr>
      <w:r>
        <w:rPr>
          <w:rFonts w:cs="Times New Roman"/>
        </w:rPr>
        <w:t xml:space="preserve">To continue SAMHSA’s initiative to expand the </w:t>
      </w:r>
      <w:r>
        <w:rPr>
          <w:rFonts w:cs="Times New Roman"/>
          <w:szCs w:val="24"/>
        </w:rPr>
        <w:t xml:space="preserve">main study universe to other U.S. territories, this submission proposes the inclusion of </w:t>
      </w:r>
      <w:r w:rsidR="00B33467">
        <w:rPr>
          <w:rFonts w:cs="Times New Roman"/>
          <w:szCs w:val="24"/>
        </w:rPr>
        <w:t xml:space="preserve">a </w:t>
      </w:r>
      <w:r>
        <w:rPr>
          <w:rFonts w:cs="Times New Roman"/>
          <w:szCs w:val="24"/>
        </w:rPr>
        <w:t>small data collection effort in the U.S. Virgin Islands in 2024</w:t>
      </w:r>
      <w:r w:rsidR="00B33467">
        <w:rPr>
          <w:rFonts w:cs="Times New Roman"/>
          <w:szCs w:val="24"/>
        </w:rPr>
        <w:t xml:space="preserve"> to </w:t>
      </w:r>
      <w:r w:rsidR="00977D30">
        <w:rPr>
          <w:rFonts w:cs="Times New Roman"/>
          <w:szCs w:val="24"/>
        </w:rPr>
        <w:t xml:space="preserve">explore </w:t>
      </w:r>
      <w:r w:rsidRPr="00977D30" w:rsidR="00977D30">
        <w:rPr>
          <w:rFonts w:cs="Times New Roman"/>
          <w:szCs w:val="24"/>
        </w:rPr>
        <w:t>the possible expansion of full-scale data collection starting in a future NSDUH survey</w:t>
      </w:r>
      <w:r>
        <w:rPr>
          <w:rFonts w:cs="Times New Roman"/>
          <w:szCs w:val="24"/>
        </w:rPr>
        <w:t xml:space="preserve">. Like </w:t>
      </w:r>
      <w:r w:rsidR="00AF19BB">
        <w:rPr>
          <w:rFonts w:cs="Times New Roman"/>
          <w:szCs w:val="24"/>
        </w:rPr>
        <w:t xml:space="preserve">recent efforts </w:t>
      </w:r>
      <w:r>
        <w:rPr>
          <w:rFonts w:cs="Times New Roman"/>
          <w:szCs w:val="24"/>
        </w:rPr>
        <w:t xml:space="preserve">in Puerto Rico, </w:t>
      </w:r>
      <w:r w:rsidR="00AF19BB">
        <w:rPr>
          <w:rFonts w:cs="Times New Roman"/>
          <w:szCs w:val="24"/>
        </w:rPr>
        <w:t xml:space="preserve">SAMHSA proposes a phased approach to collecting data in the U.S. Virgin Islands. </w:t>
      </w:r>
      <w:r w:rsidRPr="00AF19BB" w:rsidR="00AF19BB">
        <w:rPr>
          <w:rFonts w:cs="Times New Roman"/>
          <w:szCs w:val="24"/>
        </w:rPr>
        <w:t>T</w:t>
      </w:r>
      <w:r w:rsidRPr="00AF19BB">
        <w:rPr>
          <w:rFonts w:cs="Times New Roman"/>
          <w:szCs w:val="24"/>
        </w:rPr>
        <w:t>he i</w:t>
      </w:r>
      <w:r w:rsidRPr="00DC1AFE">
        <w:rPr>
          <w:rFonts w:cs="Times New Roman"/>
        </w:rPr>
        <w:t>nitial phase will explore logistical consideration</w:t>
      </w:r>
      <w:r w:rsidR="00AF19BB">
        <w:rPr>
          <w:rFonts w:cs="Times New Roman"/>
        </w:rPr>
        <w:t xml:space="preserve">s </w:t>
      </w:r>
      <w:r w:rsidR="00977D30">
        <w:rPr>
          <w:rFonts w:cs="Times New Roman"/>
        </w:rPr>
        <w:t xml:space="preserve">in </w:t>
      </w:r>
      <w:r w:rsidR="00AF19BB">
        <w:rPr>
          <w:rFonts w:cs="Times New Roman"/>
          <w:szCs w:val="24"/>
        </w:rPr>
        <w:t>the U.S. Virgin Islands</w:t>
      </w:r>
      <w:r w:rsidRPr="00AF19BB" w:rsidR="00AF19BB">
        <w:rPr>
          <w:rFonts w:cs="Times New Roman"/>
        </w:rPr>
        <w:t xml:space="preserve"> </w:t>
      </w:r>
      <w:r w:rsidR="00AF19BB">
        <w:rPr>
          <w:rFonts w:cs="Times New Roman"/>
        </w:rPr>
        <w:t xml:space="preserve">starting in early 2024, </w:t>
      </w:r>
      <w:r w:rsidRPr="00DC1AFE">
        <w:rPr>
          <w:rFonts w:cs="Times New Roman"/>
        </w:rPr>
        <w:t>followed by a small data collection effort of up to 100 interviews</w:t>
      </w:r>
      <w:r w:rsidR="00AF19BB">
        <w:rPr>
          <w:rFonts w:cs="Times New Roman"/>
        </w:rPr>
        <w:t xml:space="preserve"> in </w:t>
      </w:r>
      <w:r w:rsidR="00977D30">
        <w:rPr>
          <w:rFonts w:cs="Times New Roman"/>
        </w:rPr>
        <w:t>mid-</w:t>
      </w:r>
      <w:r w:rsidR="00AF19BB">
        <w:rPr>
          <w:rFonts w:cs="Times New Roman"/>
        </w:rPr>
        <w:t xml:space="preserve"> 2024</w:t>
      </w:r>
      <w:r w:rsidRPr="00DC1AFE">
        <w:rPr>
          <w:rFonts w:cs="Times New Roman"/>
        </w:rPr>
        <w:t xml:space="preserve">. Based on findings from </w:t>
      </w:r>
      <w:r w:rsidR="00AF19BB">
        <w:rPr>
          <w:rFonts w:cs="Times New Roman"/>
        </w:rPr>
        <w:t>the small data collection effort</w:t>
      </w:r>
      <w:r w:rsidRPr="00DC1AFE">
        <w:rPr>
          <w:rFonts w:cs="Times New Roman"/>
        </w:rPr>
        <w:t xml:space="preserve">, SAMHSA hopes to conduct full-scale data collection in </w:t>
      </w:r>
      <w:r w:rsidR="00AF19BB">
        <w:rPr>
          <w:rFonts w:cs="Times New Roman"/>
          <w:szCs w:val="24"/>
        </w:rPr>
        <w:t>the U.S. Virgin Islands</w:t>
      </w:r>
      <w:r w:rsidRPr="00AF19BB" w:rsidR="00AF19BB">
        <w:rPr>
          <w:rFonts w:cs="Times New Roman"/>
        </w:rPr>
        <w:t xml:space="preserve"> </w:t>
      </w:r>
      <w:r w:rsidRPr="00DC1AFE">
        <w:rPr>
          <w:rFonts w:cs="Times New Roman"/>
        </w:rPr>
        <w:t>in 202</w:t>
      </w:r>
      <w:r w:rsidR="00AF19BB">
        <w:rPr>
          <w:rFonts w:cs="Times New Roman"/>
        </w:rPr>
        <w:t>5</w:t>
      </w:r>
      <w:r w:rsidRPr="00DC1AFE">
        <w:rPr>
          <w:rFonts w:cs="Times New Roman"/>
        </w:rPr>
        <w:t xml:space="preserve">. </w:t>
      </w:r>
      <w:r w:rsidR="008C1721">
        <w:rPr>
          <w:rFonts w:cs="Times New Roman"/>
        </w:rPr>
        <w:t>As mentioned above</w:t>
      </w:r>
      <w:r w:rsidR="003D623A">
        <w:rPr>
          <w:rFonts w:cs="Times New Roman"/>
          <w:szCs w:val="24"/>
        </w:rPr>
        <w:t xml:space="preserve">, several questions within the web-based and in-person interview instruments </w:t>
      </w:r>
      <w:r w:rsidR="008C1721">
        <w:rPr>
          <w:rFonts w:cs="Times New Roman"/>
          <w:szCs w:val="24"/>
        </w:rPr>
        <w:t>(</w:t>
      </w:r>
      <w:r w:rsidR="008C1721">
        <w:rPr>
          <w:rFonts w:cs="Times New Roman"/>
        </w:rPr>
        <w:t>QD14 through QD16c)</w:t>
      </w:r>
      <w:r w:rsidR="008C1721">
        <w:rPr>
          <w:rFonts w:cs="Times New Roman"/>
          <w:szCs w:val="24"/>
        </w:rPr>
        <w:t xml:space="preserve"> </w:t>
      </w:r>
      <w:r w:rsidR="003D623A">
        <w:rPr>
          <w:rFonts w:cs="Times New Roman"/>
          <w:szCs w:val="24"/>
        </w:rPr>
        <w:t>were updated to</w:t>
      </w:r>
      <w:r w:rsidR="008C1721">
        <w:rPr>
          <w:rFonts w:cs="Times New Roman"/>
          <w:szCs w:val="24"/>
        </w:rPr>
        <w:t xml:space="preserve"> include </w:t>
      </w:r>
      <w:r w:rsidR="008C1721">
        <w:rPr>
          <w:rFonts w:cs="Times New Roman"/>
        </w:rPr>
        <w:t>U.S. territories, such as the U.S Virgin Islands.</w:t>
      </w:r>
      <w:r w:rsidRPr="00DC1AFE">
        <w:rPr>
          <w:rFonts w:cs="Times New Roman"/>
        </w:rPr>
        <w:t xml:space="preserve"> In addition, “</w:t>
      </w:r>
      <w:r w:rsidR="00A2634F">
        <w:rPr>
          <w:rFonts w:cs="Times New Roman"/>
        </w:rPr>
        <w:t>U.S. Virgin Islands</w:t>
      </w:r>
      <w:r w:rsidRPr="00DC1AFE">
        <w:rPr>
          <w:rFonts w:cs="Times New Roman"/>
        </w:rPr>
        <w:t>” was added to all state fill locations throughout both interview instruments.</w:t>
      </w:r>
    </w:p>
    <w:p w:rsidR="009B3259" w:rsidP="002C1321" w14:paraId="75213D4E" w14:textId="77777777">
      <w:pPr>
        <w:widowControl w:val="0"/>
        <w:autoSpaceDE w:val="0"/>
        <w:autoSpaceDN w:val="0"/>
        <w:adjustRightInd w:val="0"/>
        <w:spacing w:after="0" w:line="240" w:lineRule="auto"/>
        <w:rPr>
          <w:rFonts w:cs="Times New Roman"/>
          <w:b/>
          <w:bCs/>
        </w:rPr>
      </w:pPr>
    </w:p>
    <w:p w:rsidR="007741DA" w:rsidRPr="007620A3" w:rsidP="002C1321" w14:paraId="16B6B23E" w14:textId="581ECB6F">
      <w:pPr>
        <w:widowControl w:val="0"/>
        <w:autoSpaceDE w:val="0"/>
        <w:autoSpaceDN w:val="0"/>
        <w:adjustRightInd w:val="0"/>
        <w:spacing w:after="0" w:line="240" w:lineRule="auto"/>
        <w:rPr>
          <w:rFonts w:cs="Times New Roman"/>
          <w:b/>
          <w:bCs/>
        </w:rPr>
      </w:pPr>
      <w:r w:rsidRPr="007620A3">
        <w:rPr>
          <w:rFonts w:cs="Times New Roman"/>
          <w:b/>
          <w:bCs/>
        </w:rPr>
        <w:t>202</w:t>
      </w:r>
      <w:r w:rsidR="0034545A">
        <w:rPr>
          <w:rFonts w:cs="Times New Roman"/>
          <w:b/>
          <w:bCs/>
        </w:rPr>
        <w:t>4</w:t>
      </w:r>
      <w:r w:rsidRPr="007620A3">
        <w:rPr>
          <w:rFonts w:cs="Times New Roman"/>
          <w:b/>
          <w:bCs/>
        </w:rPr>
        <w:t xml:space="preserve"> MICS</w:t>
      </w:r>
    </w:p>
    <w:p w:rsidR="007741DA" w:rsidP="002C1321" w14:paraId="06C17A37" w14:textId="477A44E1">
      <w:pPr>
        <w:widowControl w:val="0"/>
        <w:autoSpaceDE w:val="0"/>
        <w:autoSpaceDN w:val="0"/>
        <w:adjustRightInd w:val="0"/>
        <w:spacing w:after="0" w:line="240" w:lineRule="auto"/>
        <w:rPr>
          <w:rFonts w:cs="Times New Roman"/>
          <w:i/>
          <w:iCs/>
        </w:rPr>
      </w:pPr>
    </w:p>
    <w:p w:rsidR="007741DA" w:rsidP="002C1321" w14:paraId="38B14EB8" w14:textId="158645CF">
      <w:pPr>
        <w:widowControl w:val="0"/>
        <w:autoSpaceDE w:val="0"/>
        <w:autoSpaceDN w:val="0"/>
        <w:adjustRightInd w:val="0"/>
        <w:spacing w:after="0" w:line="240" w:lineRule="auto"/>
        <w:rPr>
          <w:rFonts w:cs="Times New Roman"/>
        </w:rPr>
      </w:pPr>
      <w:r>
        <w:rPr>
          <w:rFonts w:cs="Times New Roman"/>
        </w:rPr>
        <w:t>This submission also proposes the inclusion of the 202</w:t>
      </w:r>
      <w:r w:rsidR="0034545A">
        <w:rPr>
          <w:rFonts w:cs="Times New Roman"/>
        </w:rPr>
        <w:t>4</w:t>
      </w:r>
      <w:r>
        <w:rPr>
          <w:rFonts w:cs="Times New Roman"/>
        </w:rPr>
        <w:t xml:space="preserve"> MICS</w:t>
      </w:r>
      <w:r w:rsidR="00D50DAF">
        <w:rPr>
          <w:rFonts w:cs="Times New Roman"/>
        </w:rPr>
        <w:t xml:space="preserve"> </w:t>
      </w:r>
      <w:r w:rsidRPr="002D333B" w:rsidR="00D50DAF">
        <w:rPr>
          <w:rFonts w:cs="Times New Roman"/>
        </w:rPr>
        <w:t>to</w:t>
      </w:r>
      <w:r w:rsidR="001F1422">
        <w:rPr>
          <w:rFonts w:cs="Times New Roman"/>
        </w:rPr>
        <w:t xml:space="preserve"> continue</w:t>
      </w:r>
      <w:r w:rsidRPr="002D333B" w:rsidR="00D50DAF">
        <w:rPr>
          <w:rFonts w:cs="Times New Roman"/>
        </w:rPr>
        <w:t xml:space="preserve"> recalibrat</w:t>
      </w:r>
      <w:r w:rsidR="001F1422">
        <w:rPr>
          <w:rFonts w:cs="Times New Roman"/>
        </w:rPr>
        <w:t>ing</w:t>
      </w:r>
      <w:r w:rsidRPr="002D333B" w:rsidR="00D50DAF">
        <w:rPr>
          <w:rFonts w:cs="Times New Roman"/>
        </w:rPr>
        <w:t xml:space="preserve"> the estimates of </w:t>
      </w:r>
      <w:r w:rsidR="00977BA2">
        <w:rPr>
          <w:rFonts w:cs="Times New Roman"/>
        </w:rPr>
        <w:t>serious mental illness (</w:t>
      </w:r>
      <w:r w:rsidR="00146006">
        <w:rPr>
          <w:rFonts w:cs="Times New Roman"/>
        </w:rPr>
        <w:t>SMI</w:t>
      </w:r>
      <w:r w:rsidR="00977BA2">
        <w:rPr>
          <w:rFonts w:cs="Times New Roman"/>
        </w:rPr>
        <w:t>)</w:t>
      </w:r>
      <w:r w:rsidRPr="00DF5E6A" w:rsidR="00D50DAF">
        <w:rPr>
          <w:rFonts w:cs="Times New Roman"/>
        </w:rPr>
        <w:t xml:space="preserve"> for the NSDUH using </w:t>
      </w:r>
      <w:r w:rsidRPr="00040E31" w:rsidR="00D50DAF">
        <w:rPr>
          <w:rFonts w:cs="Times New Roman"/>
        </w:rPr>
        <w:t xml:space="preserve">the </w:t>
      </w:r>
      <w:r w:rsidRPr="00040E31" w:rsidR="00040E31">
        <w:t xml:space="preserve">Diagnostic and Statistical Manual of Mental Disorders (DSM), fifth edition (DSM-5) </w:t>
      </w:r>
      <w:r w:rsidRPr="00DF5E6A" w:rsidR="00D50DAF">
        <w:rPr>
          <w:rFonts w:cs="Times New Roman"/>
        </w:rPr>
        <w:t>criteria</w:t>
      </w:r>
      <w:r>
        <w:rPr>
          <w:rFonts w:cs="Times New Roman"/>
        </w:rPr>
        <w:t xml:space="preserve">. </w:t>
      </w:r>
      <w:r w:rsidR="0034545A">
        <w:rPr>
          <w:rFonts w:cs="Times New Roman"/>
        </w:rPr>
        <w:t xml:space="preserve">Like </w:t>
      </w:r>
      <w:r w:rsidR="001F1422">
        <w:rPr>
          <w:rFonts w:cs="Times New Roman"/>
        </w:rPr>
        <w:t xml:space="preserve">the </w:t>
      </w:r>
      <w:r w:rsidR="0034545A">
        <w:rPr>
          <w:rFonts w:cs="Times New Roman"/>
        </w:rPr>
        <w:t>2023 MICS, t</w:t>
      </w:r>
      <w:r w:rsidR="007620A3">
        <w:rPr>
          <w:rFonts w:cs="Times New Roman"/>
        </w:rPr>
        <w:t>he 202</w:t>
      </w:r>
      <w:r w:rsidR="0034545A">
        <w:rPr>
          <w:rFonts w:cs="Times New Roman"/>
        </w:rPr>
        <w:t>4</w:t>
      </w:r>
      <w:r w:rsidR="007620A3">
        <w:rPr>
          <w:rFonts w:cs="Times New Roman"/>
        </w:rPr>
        <w:t xml:space="preserve"> </w:t>
      </w:r>
      <w:r w:rsidRPr="007620A3" w:rsidR="007620A3">
        <w:rPr>
          <w:rFonts w:cs="Times New Roman"/>
        </w:rPr>
        <w:t xml:space="preserve">MICS will be sampled from the main </w:t>
      </w:r>
      <w:r w:rsidR="00881CAF">
        <w:rPr>
          <w:rFonts w:cs="Times New Roman"/>
        </w:rPr>
        <w:t xml:space="preserve">study </w:t>
      </w:r>
      <w:r w:rsidRPr="007620A3" w:rsidR="007620A3">
        <w:rPr>
          <w:rFonts w:cs="Times New Roman"/>
        </w:rPr>
        <w:t>NSDUH using completed mental health items as screeners. Adults aged 18 years and older will be recruited to complete an approximately 60-minute</w:t>
      </w:r>
      <w:r w:rsidR="00A94085">
        <w:rPr>
          <w:rFonts w:cs="Times New Roman"/>
        </w:rPr>
        <w:t xml:space="preserve"> clinical</w:t>
      </w:r>
      <w:r w:rsidR="009F0D82">
        <w:rPr>
          <w:rFonts w:cs="Times New Roman"/>
        </w:rPr>
        <w:t xml:space="preserve"> follow-up</w:t>
      </w:r>
      <w:r w:rsidRPr="007620A3" w:rsidR="007620A3">
        <w:rPr>
          <w:rFonts w:cs="Times New Roman"/>
        </w:rPr>
        <w:t xml:space="preserve"> interview focused on mental disorder symptoms. </w:t>
      </w:r>
      <w:r w:rsidR="001F1422">
        <w:rPr>
          <w:rFonts w:cs="Times New Roman"/>
        </w:rPr>
        <w:t xml:space="preserve">Like 2023, </w:t>
      </w:r>
      <w:r w:rsidR="00A94085">
        <w:rPr>
          <w:rFonts w:cs="Times New Roman"/>
        </w:rPr>
        <w:t xml:space="preserve">the goal is to </w:t>
      </w:r>
      <w:r w:rsidRPr="00A94085" w:rsidR="00A94085">
        <w:rPr>
          <w:rFonts w:cs="Times New Roman"/>
        </w:rPr>
        <w:t xml:space="preserve">conduct up to 2,000 </w:t>
      </w:r>
      <w:r w:rsidR="00EE380A">
        <w:rPr>
          <w:rFonts w:cs="Times New Roman"/>
        </w:rPr>
        <w:t xml:space="preserve">English-only </w:t>
      </w:r>
      <w:r w:rsidRPr="00A94085" w:rsidR="00A94085">
        <w:rPr>
          <w:rFonts w:cs="Times New Roman"/>
        </w:rPr>
        <w:t xml:space="preserve">clinical follow-up </w:t>
      </w:r>
      <w:r w:rsidRPr="00A94085" w:rsidR="00EE380A">
        <w:rPr>
          <w:rFonts w:cs="Times New Roman"/>
        </w:rPr>
        <w:t>interviews</w:t>
      </w:r>
      <w:r w:rsidR="00EE380A">
        <w:rPr>
          <w:rFonts w:cs="Times New Roman"/>
        </w:rPr>
        <w:t xml:space="preserve"> in</w:t>
      </w:r>
      <w:r w:rsidR="001F1422">
        <w:rPr>
          <w:rFonts w:cs="Times New Roman"/>
        </w:rPr>
        <w:t xml:space="preserve"> 2024</w:t>
      </w:r>
      <w:r w:rsidR="00A94085">
        <w:rPr>
          <w:rFonts w:cs="Times New Roman"/>
        </w:rPr>
        <w:t>.</w:t>
      </w:r>
      <w:r w:rsidRPr="00A94085" w:rsidR="00A94085">
        <w:rPr>
          <w:rFonts w:cs="Times New Roman"/>
        </w:rPr>
        <w:t xml:space="preserve"> </w:t>
      </w:r>
      <w:r w:rsidR="00EE380A">
        <w:rPr>
          <w:rFonts w:cs="Times New Roman"/>
        </w:rPr>
        <w:t xml:space="preserve">Puerto Rico respondents that complete the main study interview in English will also be eligible for the 2024 MICS. </w:t>
      </w:r>
    </w:p>
    <w:p w:rsidR="001A39F6" w:rsidP="002C1321" w14:paraId="040D5353" w14:textId="3ABE4221">
      <w:pPr>
        <w:widowControl w:val="0"/>
        <w:autoSpaceDE w:val="0"/>
        <w:autoSpaceDN w:val="0"/>
        <w:adjustRightInd w:val="0"/>
        <w:spacing w:after="0" w:line="240" w:lineRule="auto"/>
        <w:rPr>
          <w:rFonts w:cs="Times New Roman"/>
        </w:rPr>
      </w:pPr>
    </w:p>
    <w:p w:rsidR="008B46D3" w:rsidP="0016388C" w14:paraId="247D49D5" w14:textId="77777777">
      <w:pPr>
        <w:widowControl w:val="0"/>
        <w:autoSpaceDE w:val="0"/>
        <w:autoSpaceDN w:val="0"/>
        <w:adjustRightInd w:val="0"/>
        <w:spacing w:after="0" w:line="240" w:lineRule="auto"/>
        <w:rPr>
          <w:rFonts w:cs="Times New Roman"/>
        </w:rPr>
      </w:pPr>
      <w:r>
        <w:rPr>
          <w:rFonts w:cs="Times New Roman"/>
        </w:rPr>
        <w:t xml:space="preserve">For the 2024 MICS, </w:t>
      </w:r>
      <w:r w:rsidRPr="008B46D3">
        <w:rPr>
          <w:rFonts w:cs="Times New Roman"/>
        </w:rPr>
        <w:t xml:space="preserve">the following changes to the </w:t>
      </w:r>
      <w:r>
        <w:rPr>
          <w:rFonts w:cs="Times New Roman"/>
        </w:rPr>
        <w:t>MICS Blaise Instrument a</w:t>
      </w:r>
      <w:r w:rsidRPr="008B46D3">
        <w:rPr>
          <w:rFonts w:cs="Times New Roman"/>
        </w:rPr>
        <w:t xml:space="preserve">re proposed: </w:t>
      </w:r>
    </w:p>
    <w:p w:rsidR="008B46D3" w:rsidP="0016388C" w14:paraId="515DC665" w14:textId="77777777">
      <w:pPr>
        <w:widowControl w:val="0"/>
        <w:autoSpaceDE w:val="0"/>
        <w:autoSpaceDN w:val="0"/>
        <w:adjustRightInd w:val="0"/>
        <w:spacing w:after="0" w:line="240" w:lineRule="auto"/>
        <w:rPr>
          <w:rFonts w:cs="Times New Roman"/>
        </w:rPr>
      </w:pPr>
    </w:p>
    <w:p w:rsidR="008B46D3" w:rsidP="008B46D3" w14:paraId="6F28BB1F" w14:textId="4D9C238C">
      <w:pPr>
        <w:pStyle w:val="ListParagraph"/>
        <w:widowControl w:val="0"/>
        <w:numPr>
          <w:ilvl w:val="0"/>
          <w:numId w:val="48"/>
        </w:numPr>
        <w:autoSpaceDE w:val="0"/>
        <w:autoSpaceDN w:val="0"/>
        <w:adjustRightInd w:val="0"/>
        <w:spacing w:after="0" w:line="240" w:lineRule="auto"/>
        <w:rPr>
          <w:rFonts w:cs="Times New Roman"/>
        </w:rPr>
      </w:pPr>
      <w:r>
        <w:rPr>
          <w:rFonts w:cs="Times New Roman"/>
        </w:rPr>
        <w:t>Addition of the Social and Occupational Functioning Assessment Scale (SOFAS) to improve the assessment of respondent functionality.</w:t>
      </w:r>
    </w:p>
    <w:p w:rsidR="00EE380A" w:rsidRPr="008B46D3" w:rsidP="00214BF6" w14:paraId="7C86EC91" w14:textId="260418EB">
      <w:pPr>
        <w:pStyle w:val="ListParagraph"/>
        <w:widowControl w:val="0"/>
        <w:numPr>
          <w:ilvl w:val="0"/>
          <w:numId w:val="48"/>
        </w:numPr>
        <w:autoSpaceDE w:val="0"/>
        <w:autoSpaceDN w:val="0"/>
        <w:adjustRightInd w:val="0"/>
        <w:spacing w:after="0" w:line="240" w:lineRule="auto"/>
        <w:rPr>
          <w:rFonts w:cs="Times New Roman"/>
        </w:rPr>
      </w:pPr>
      <w:r>
        <w:rPr>
          <w:rFonts w:cs="Times New Roman"/>
        </w:rPr>
        <w:t>A</w:t>
      </w:r>
      <w:r w:rsidRPr="008B46D3" w:rsidR="0016388C">
        <w:rPr>
          <w:rFonts w:cs="Times New Roman"/>
        </w:rPr>
        <w:t xml:space="preserve">ddition of three questions relating to the MICS distressed respondent protocol (DRP) </w:t>
      </w:r>
      <w:r w:rsidRPr="008B46D3" w:rsidR="001A39F6">
        <w:rPr>
          <w:rFonts w:cs="Times New Roman"/>
        </w:rPr>
        <w:t>are proposed</w:t>
      </w:r>
      <w:r w:rsidRPr="008B46D3" w:rsidR="0016388C">
        <w:rPr>
          <w:rFonts w:cs="Times New Roman"/>
        </w:rPr>
        <w:t xml:space="preserve">. </w:t>
      </w:r>
      <w:r w:rsidRPr="008B46D3">
        <w:rPr>
          <w:rFonts w:cs="Times New Roman"/>
        </w:rPr>
        <w:t xml:space="preserve">The proposed </w:t>
      </w:r>
      <w:r w:rsidRPr="008B46D3" w:rsidR="007118C1">
        <w:rPr>
          <w:rFonts w:cs="Times New Roman"/>
        </w:rPr>
        <w:t>questions include:</w:t>
      </w:r>
      <w:r w:rsidRPr="008B46D3">
        <w:rPr>
          <w:rFonts w:cs="Times New Roman"/>
        </w:rPr>
        <w:t xml:space="preserve"> </w:t>
      </w:r>
    </w:p>
    <w:p w:rsidR="00EE380A" w:rsidRPr="007118C1" w:rsidP="00214BF6" w14:paraId="5F2E7CF2" w14:textId="77777777">
      <w:pPr>
        <w:pStyle w:val="ListParagraph"/>
        <w:widowControl w:val="0"/>
        <w:numPr>
          <w:ilvl w:val="0"/>
          <w:numId w:val="49"/>
        </w:numPr>
        <w:autoSpaceDE w:val="0"/>
        <w:autoSpaceDN w:val="0"/>
        <w:adjustRightInd w:val="0"/>
        <w:spacing w:after="0" w:line="240" w:lineRule="auto"/>
        <w:rPr>
          <w:rFonts w:cs="Times New Roman"/>
          <w:i/>
          <w:iCs/>
        </w:rPr>
      </w:pPr>
      <w:r w:rsidRPr="007118C1">
        <w:rPr>
          <w:rFonts w:cs="Times New Roman"/>
          <w:i/>
          <w:iCs/>
        </w:rPr>
        <w:t>“Did you administer the Distressed Respondent Protocol during this interview?” (Y/N)</w:t>
      </w:r>
    </w:p>
    <w:p w:rsidR="00EE380A" w:rsidRPr="007118C1" w:rsidP="00214BF6" w14:paraId="157C3CF0" w14:textId="77777777">
      <w:pPr>
        <w:pStyle w:val="ListParagraph"/>
        <w:widowControl w:val="0"/>
        <w:numPr>
          <w:ilvl w:val="0"/>
          <w:numId w:val="49"/>
        </w:numPr>
        <w:autoSpaceDE w:val="0"/>
        <w:autoSpaceDN w:val="0"/>
        <w:adjustRightInd w:val="0"/>
        <w:spacing w:after="0" w:line="240" w:lineRule="auto"/>
        <w:rPr>
          <w:rFonts w:cs="Times New Roman"/>
          <w:i/>
          <w:iCs/>
        </w:rPr>
      </w:pPr>
      <w:r w:rsidRPr="007118C1">
        <w:rPr>
          <w:rFonts w:cs="Times New Roman"/>
          <w:i/>
          <w:iCs/>
        </w:rPr>
        <w:t>“Were there any protocol deviations while administering the Distressed Respondent Protocol during the interview?” (Y/N)</w:t>
      </w:r>
    </w:p>
    <w:p w:rsidR="00EE380A" w:rsidRPr="007118C1" w:rsidP="00214BF6" w14:paraId="5A3A81AD" w14:textId="77777777">
      <w:pPr>
        <w:pStyle w:val="ListParagraph"/>
        <w:widowControl w:val="0"/>
        <w:numPr>
          <w:ilvl w:val="0"/>
          <w:numId w:val="49"/>
        </w:numPr>
        <w:autoSpaceDE w:val="0"/>
        <w:autoSpaceDN w:val="0"/>
        <w:adjustRightInd w:val="0"/>
        <w:spacing w:after="0" w:line="240" w:lineRule="auto"/>
        <w:rPr>
          <w:rFonts w:cs="Times New Roman"/>
          <w:i/>
          <w:iCs/>
        </w:rPr>
      </w:pPr>
      <w:r w:rsidRPr="007118C1">
        <w:rPr>
          <w:rFonts w:cs="Times New Roman"/>
          <w:i/>
          <w:iCs/>
        </w:rPr>
        <w:t>“Have you sent the Distressed Respondent Protocol Form to your Clinical Team Lead?” (Y/N/Not Required by this protocol)</w:t>
      </w:r>
    </w:p>
    <w:p w:rsidR="0055700E" w:rsidP="002C1321" w14:paraId="39ED4766" w14:textId="77777777">
      <w:pPr>
        <w:widowControl w:val="0"/>
        <w:autoSpaceDE w:val="0"/>
        <w:autoSpaceDN w:val="0"/>
        <w:adjustRightInd w:val="0"/>
        <w:spacing w:after="0" w:line="240" w:lineRule="auto"/>
        <w:rPr>
          <w:rFonts w:cs="Times New Roman"/>
        </w:rPr>
      </w:pPr>
    </w:p>
    <w:p w:rsidR="00D50DAF" w:rsidP="002C1321" w14:paraId="3F3CAA6C" w14:textId="46F938FD">
      <w:pPr>
        <w:widowControl w:val="0"/>
        <w:autoSpaceDE w:val="0"/>
        <w:autoSpaceDN w:val="0"/>
        <w:adjustRightInd w:val="0"/>
        <w:spacing w:after="0" w:line="240" w:lineRule="auto"/>
        <w:rPr>
          <w:rFonts w:cs="Times New Roman"/>
        </w:rPr>
      </w:pPr>
      <w:r w:rsidRPr="0055700E">
        <w:rPr>
          <w:rFonts w:cs="Times New Roman"/>
        </w:rPr>
        <w:t xml:space="preserve">These proposed 2024 </w:t>
      </w:r>
      <w:r>
        <w:rPr>
          <w:rFonts w:cs="Times New Roman"/>
        </w:rPr>
        <w:t>MICS Blaise Instrument changes</w:t>
      </w:r>
      <w:r w:rsidRPr="0055700E">
        <w:rPr>
          <w:rFonts w:cs="Times New Roman"/>
        </w:rPr>
        <w:t>, with tracked changes, can be</w:t>
      </w:r>
      <w:r w:rsidR="00886D2B">
        <w:rPr>
          <w:rFonts w:cs="Times New Roman"/>
        </w:rPr>
        <w:t xml:space="preserve"> found</w:t>
      </w:r>
      <w:r w:rsidRPr="0055700E">
        <w:rPr>
          <w:rFonts w:cs="Times New Roman"/>
        </w:rPr>
        <w:t xml:space="preserve"> in </w:t>
      </w:r>
      <w:r w:rsidRPr="007A00B9">
        <w:rPr>
          <w:rFonts w:cs="Times New Roman"/>
          <w:b/>
          <w:bCs/>
        </w:rPr>
        <w:t xml:space="preserve">Attachment </w:t>
      </w:r>
      <w:r w:rsidR="007118C1">
        <w:rPr>
          <w:rFonts w:cs="Times New Roman"/>
          <w:b/>
          <w:bCs/>
        </w:rPr>
        <w:t>N</w:t>
      </w:r>
      <w:r w:rsidRPr="0055700E">
        <w:rPr>
          <w:rFonts w:cs="Times New Roman"/>
        </w:rPr>
        <w:t>.</w:t>
      </w:r>
    </w:p>
    <w:p w:rsidR="00920731" w:rsidP="002C1321" w14:paraId="620C0E7C" w14:textId="344AEFA3">
      <w:pPr>
        <w:widowControl w:val="0"/>
        <w:autoSpaceDE w:val="0"/>
        <w:autoSpaceDN w:val="0"/>
        <w:adjustRightInd w:val="0"/>
        <w:spacing w:after="0" w:line="240" w:lineRule="auto"/>
        <w:rPr>
          <w:rFonts w:cs="Times New Roman"/>
        </w:rPr>
      </w:pPr>
    </w:p>
    <w:p w:rsidR="00920731" w:rsidP="00920731" w14:paraId="1B21E50C" w14:textId="77777777">
      <w:pPr>
        <w:spacing w:after="160" w:line="240" w:lineRule="auto"/>
        <w:rPr>
          <w:rFonts w:cs="Times New Roman"/>
        </w:rPr>
      </w:pPr>
      <w:r w:rsidRPr="00060178">
        <w:rPr>
          <w:rFonts w:cs="Times New Roman"/>
        </w:rPr>
        <w:t xml:space="preserve">SAMHSA also proposes the use of </w:t>
      </w:r>
      <w:r>
        <w:rPr>
          <w:rFonts w:cs="Times New Roman"/>
        </w:rPr>
        <w:t>the following new and revised MICS</w:t>
      </w:r>
      <w:r w:rsidRPr="00060178">
        <w:rPr>
          <w:rFonts w:cs="Times New Roman"/>
        </w:rPr>
        <w:t xml:space="preserve"> respondent material</w:t>
      </w:r>
      <w:r>
        <w:rPr>
          <w:rFonts w:cs="Times New Roman"/>
        </w:rPr>
        <w:t>s for 2024:</w:t>
      </w:r>
    </w:p>
    <w:p w:rsidR="00920731" w:rsidP="00920731" w14:paraId="7E5CCF54" w14:textId="61065C12">
      <w:pPr>
        <w:pStyle w:val="ListParagraph"/>
        <w:numPr>
          <w:ilvl w:val="0"/>
          <w:numId w:val="20"/>
        </w:numPr>
        <w:spacing w:after="160" w:line="240" w:lineRule="auto"/>
        <w:rPr>
          <w:rFonts w:cs="Times New Roman"/>
        </w:rPr>
      </w:pPr>
      <w:r>
        <w:rPr>
          <w:rFonts w:cs="Times New Roman"/>
        </w:rPr>
        <w:t>T</w:t>
      </w:r>
      <w:r w:rsidRPr="00187991">
        <w:rPr>
          <w:rFonts w:cs="Times New Roman"/>
        </w:rPr>
        <w:t>hree new automated emails (“Break-off Interview</w:t>
      </w:r>
      <w:r w:rsidR="00977D30">
        <w:rPr>
          <w:rFonts w:cs="Times New Roman"/>
        </w:rPr>
        <w:t>,</w:t>
      </w:r>
      <w:r w:rsidRPr="00187991">
        <w:rPr>
          <w:rFonts w:cs="Times New Roman"/>
        </w:rPr>
        <w:t>” “Data Collection Timeout</w:t>
      </w:r>
      <w:r w:rsidR="00977D30">
        <w:rPr>
          <w:rFonts w:cs="Times New Roman"/>
        </w:rPr>
        <w:t>,</w:t>
      </w:r>
      <w:r w:rsidRPr="00187991">
        <w:rPr>
          <w:rFonts w:cs="Times New Roman"/>
        </w:rPr>
        <w:t>” and “Interview Deadline Reminder”)</w:t>
      </w:r>
      <w:r w:rsidRPr="00E5461D">
        <w:rPr>
          <w:rFonts w:cs="Times New Roman"/>
          <w:b/>
          <w:bCs/>
        </w:rPr>
        <w:t>.</w:t>
      </w:r>
    </w:p>
    <w:p w:rsidR="00920731" w:rsidP="00920731" w14:paraId="498ABEC7" w14:textId="543F7D29">
      <w:pPr>
        <w:pStyle w:val="ListParagraph"/>
        <w:numPr>
          <w:ilvl w:val="0"/>
          <w:numId w:val="20"/>
        </w:numPr>
        <w:spacing w:after="160" w:line="240" w:lineRule="auto"/>
        <w:rPr>
          <w:rFonts w:cs="Times New Roman"/>
        </w:rPr>
      </w:pPr>
      <w:r>
        <w:rPr>
          <w:rFonts w:cs="Times New Roman"/>
        </w:rPr>
        <w:t>Revised MICS Interview Receipt</w:t>
      </w:r>
      <w:r w:rsidR="00977D30">
        <w:rPr>
          <w:rFonts w:cs="Times New Roman"/>
        </w:rPr>
        <w:t>: C</w:t>
      </w:r>
      <w:r>
        <w:rPr>
          <w:rFonts w:cs="Times New Roman"/>
        </w:rPr>
        <w:t>hanges are:</w:t>
      </w:r>
    </w:p>
    <w:p w:rsidR="00920731" w:rsidP="00920731" w14:paraId="6AC5BC78" w14:textId="31C45390">
      <w:pPr>
        <w:pStyle w:val="ListParagraph"/>
        <w:numPr>
          <w:ilvl w:val="1"/>
          <w:numId w:val="20"/>
        </w:numPr>
        <w:rPr>
          <w:rFonts w:cs="Times New Roman"/>
        </w:rPr>
      </w:pPr>
      <w:r w:rsidRPr="006B7C26">
        <w:rPr>
          <w:rFonts w:cs="Times New Roman"/>
        </w:rPr>
        <w:t>Removed reference to the cash incentive (i.e., “cash” and “in cash</w:t>
      </w:r>
      <w:r w:rsidR="005144B5">
        <w:rPr>
          <w:rFonts w:cs="Times New Roman"/>
        </w:rPr>
        <w:t>)</w:t>
      </w:r>
      <w:r w:rsidR="000F4EA6">
        <w:rPr>
          <w:rFonts w:cs="Times New Roman"/>
        </w:rPr>
        <w:t>.</w:t>
      </w:r>
    </w:p>
    <w:p w:rsidR="00094928" w:rsidRPr="00763F3F" w:rsidP="00763F3F" w14:paraId="53C69347" w14:textId="3011F1B1">
      <w:pPr>
        <w:pStyle w:val="ListParagraph"/>
        <w:widowControl w:val="0"/>
        <w:numPr>
          <w:ilvl w:val="1"/>
          <w:numId w:val="20"/>
        </w:numPr>
        <w:autoSpaceDE w:val="0"/>
        <w:autoSpaceDN w:val="0"/>
        <w:adjustRightInd w:val="0"/>
        <w:spacing w:after="0" w:line="240" w:lineRule="auto"/>
        <w:rPr>
          <w:rFonts w:cs="Times New Roman"/>
        </w:rPr>
      </w:pPr>
      <w:r w:rsidRPr="00763F3F">
        <w:rPr>
          <w:rFonts w:cs="Times New Roman"/>
        </w:rPr>
        <w:t xml:space="preserve">Removed </w:t>
      </w:r>
      <w:r>
        <w:t xml:space="preserve">the additional phone numbers for the </w:t>
      </w:r>
      <w:r w:rsidRPr="00763F3F">
        <w:rPr>
          <w:szCs w:val="18"/>
        </w:rPr>
        <w:t>988 Suicide &amp; Crisis Lifeline</w:t>
      </w:r>
      <w:r w:rsidR="00920BE7">
        <w:t xml:space="preserve">, </w:t>
      </w:r>
      <w:r>
        <w:t>the Spanish specific phone number (1-888-628-9454) and the alternate phone number (1-800-273-8255)</w:t>
      </w:r>
      <w:r w:rsidRPr="00763F3F">
        <w:rPr>
          <w:szCs w:val="18"/>
        </w:rPr>
        <w:t>.</w:t>
      </w:r>
    </w:p>
    <w:p w:rsidR="00920731" w:rsidRPr="006B7C26" w:rsidP="00920731" w14:paraId="3EDC422D" w14:textId="77777777">
      <w:pPr>
        <w:pStyle w:val="ListParagraph"/>
        <w:numPr>
          <w:ilvl w:val="1"/>
          <w:numId w:val="20"/>
        </w:numPr>
        <w:rPr>
          <w:rFonts w:cs="Times New Roman"/>
        </w:rPr>
      </w:pPr>
      <w:r>
        <w:rPr>
          <w:rFonts w:cs="Times New Roman"/>
          <w:szCs w:val="24"/>
        </w:rPr>
        <w:t xml:space="preserve">Added </w:t>
      </w:r>
      <w:r w:rsidRPr="00655BE5">
        <w:rPr>
          <w:rFonts w:cs="Times New Roman"/>
          <w:szCs w:val="24"/>
        </w:rPr>
        <w:t>Puerto Rico’s helpline information (Linea PAS)</w:t>
      </w:r>
      <w:r>
        <w:rPr>
          <w:rFonts w:cs="Times New Roman"/>
          <w:szCs w:val="24"/>
        </w:rPr>
        <w:t>.</w:t>
      </w:r>
    </w:p>
    <w:p w:rsidR="00DC185D" w:rsidRPr="003D1679" w:rsidP="00DC185D" w14:paraId="10DD4317" w14:textId="348F993B">
      <w:pPr>
        <w:widowControl w:val="0"/>
        <w:autoSpaceDE w:val="0"/>
        <w:autoSpaceDN w:val="0"/>
        <w:adjustRightInd w:val="0"/>
        <w:spacing w:after="0" w:line="240" w:lineRule="auto"/>
        <w:rPr>
          <w:rFonts w:cs="Times New Roman"/>
        </w:rPr>
      </w:pPr>
      <w:r w:rsidRPr="003D1679">
        <w:rPr>
          <w:rFonts w:cs="Times New Roman"/>
        </w:rPr>
        <w:t>The</w:t>
      </w:r>
      <w:r>
        <w:rPr>
          <w:rFonts w:cs="Times New Roman"/>
        </w:rPr>
        <w:t>se</w:t>
      </w:r>
      <w:r w:rsidRPr="003D1679">
        <w:rPr>
          <w:rFonts w:cs="Times New Roman"/>
        </w:rPr>
        <w:t xml:space="preserve"> proposed </w:t>
      </w:r>
      <w:r>
        <w:rPr>
          <w:rFonts w:cs="Times New Roman"/>
        </w:rPr>
        <w:t>materials</w:t>
      </w:r>
      <w:r w:rsidRPr="003D1679">
        <w:rPr>
          <w:rFonts w:cs="Times New Roman"/>
        </w:rPr>
        <w:t xml:space="preserve">, with tracked changes, can be found in </w:t>
      </w:r>
      <w:r w:rsidRPr="003D1679">
        <w:rPr>
          <w:rFonts w:cs="Times New Roman"/>
          <w:b/>
          <w:bCs/>
        </w:rPr>
        <w:t xml:space="preserve">Attachments </w:t>
      </w:r>
      <w:r>
        <w:rPr>
          <w:rFonts w:cs="Times New Roman"/>
          <w:b/>
          <w:bCs/>
        </w:rPr>
        <w:t>O</w:t>
      </w:r>
      <w:r w:rsidRPr="003D1679">
        <w:rPr>
          <w:rFonts w:cs="Times New Roman"/>
        </w:rPr>
        <w:t xml:space="preserve"> and </w:t>
      </w:r>
      <w:r>
        <w:rPr>
          <w:rFonts w:cs="Times New Roman"/>
          <w:b/>
          <w:bCs/>
        </w:rPr>
        <w:t>P</w:t>
      </w:r>
      <w:r>
        <w:rPr>
          <w:rFonts w:cs="Times New Roman"/>
        </w:rPr>
        <w:t>,</w:t>
      </w:r>
      <w:r w:rsidRPr="003D1679">
        <w:rPr>
          <w:rFonts w:cs="Times New Roman"/>
        </w:rPr>
        <w:t xml:space="preserve"> respectively. </w:t>
      </w:r>
    </w:p>
    <w:p w:rsidR="0055700E" w:rsidP="002C1321" w14:paraId="0ECC28E4" w14:textId="77777777">
      <w:pPr>
        <w:widowControl w:val="0"/>
        <w:autoSpaceDE w:val="0"/>
        <w:autoSpaceDN w:val="0"/>
        <w:adjustRightInd w:val="0"/>
        <w:spacing w:after="0" w:line="240" w:lineRule="auto"/>
        <w:rPr>
          <w:rFonts w:cs="Times New Roman"/>
        </w:rPr>
      </w:pPr>
    </w:p>
    <w:bookmarkEnd w:id="6"/>
    <w:p w:rsidR="00A71F36" w:rsidRPr="00C162A1" w:rsidP="002C1321" w14:paraId="355A7FC9" w14:textId="3D47FCD6">
      <w:pPr>
        <w:spacing w:line="240" w:lineRule="auto"/>
        <w:rPr>
          <w:rFonts w:cs="Times New Roman"/>
          <w:b/>
          <w:bCs/>
          <w:sz w:val="28"/>
          <w:szCs w:val="28"/>
        </w:rPr>
      </w:pPr>
      <w:r w:rsidRPr="00C162A1">
        <w:rPr>
          <w:rFonts w:cs="Times New Roman"/>
          <w:b/>
          <w:bCs/>
          <w:sz w:val="28"/>
          <w:szCs w:val="28"/>
        </w:rPr>
        <w:t>Justification</w:t>
      </w:r>
    </w:p>
    <w:p w:rsidR="004A13E8" w:rsidRPr="00187FE7" w:rsidP="002C1321" w14:paraId="55FE17B3" w14:textId="2AC72120">
      <w:pPr>
        <w:pStyle w:val="Heading1"/>
        <w:ind w:left="270" w:hanging="270"/>
        <w:rPr>
          <w:rFonts w:cs="Times New Roman"/>
          <w:szCs w:val="24"/>
        </w:rPr>
      </w:pPr>
      <w:bookmarkStart w:id="7" w:name="_Toc43280127"/>
      <w:r w:rsidRPr="00187FE7">
        <w:rPr>
          <w:rFonts w:cs="Times New Roman"/>
          <w:szCs w:val="24"/>
        </w:rPr>
        <w:t>Circumstances Making the Collection of Information Necessary</w:t>
      </w:r>
      <w:bookmarkEnd w:id="7"/>
    </w:p>
    <w:p w:rsidR="007620A3" w:rsidRPr="00187FE7" w:rsidP="002C1321" w14:paraId="3F53618B" w14:textId="52DE75C7">
      <w:pPr>
        <w:widowControl w:val="0"/>
        <w:autoSpaceDE w:val="0"/>
        <w:autoSpaceDN w:val="0"/>
        <w:adjustRightInd w:val="0"/>
        <w:spacing w:after="0" w:line="240" w:lineRule="auto"/>
        <w:rPr>
          <w:rFonts w:cs="Times New Roman"/>
          <w:b/>
          <w:bCs/>
        </w:rPr>
      </w:pPr>
      <w:r w:rsidRPr="00187FE7">
        <w:rPr>
          <w:rFonts w:cs="Times New Roman"/>
          <w:b/>
          <w:bCs/>
        </w:rPr>
        <w:t>202</w:t>
      </w:r>
      <w:r w:rsidR="00686055">
        <w:rPr>
          <w:rFonts w:cs="Times New Roman"/>
          <w:b/>
          <w:bCs/>
        </w:rPr>
        <w:t>4</w:t>
      </w:r>
      <w:r w:rsidRPr="00187FE7">
        <w:rPr>
          <w:rFonts w:cs="Times New Roman"/>
          <w:b/>
          <w:bCs/>
        </w:rPr>
        <w:t xml:space="preserve"> NSDUH</w:t>
      </w:r>
      <w:r w:rsidRPr="00187FE7" w:rsidR="00705E26">
        <w:rPr>
          <w:rFonts w:cs="Times New Roman"/>
          <w:b/>
          <w:bCs/>
        </w:rPr>
        <w:t xml:space="preserve"> Main Study</w:t>
      </w:r>
    </w:p>
    <w:p w:rsidR="007620A3" w:rsidRPr="00187FE7" w:rsidP="002C1321" w14:paraId="7CD1D60D" w14:textId="77777777">
      <w:pPr>
        <w:widowControl w:val="0"/>
        <w:autoSpaceDE w:val="0"/>
        <w:autoSpaceDN w:val="0"/>
        <w:adjustRightInd w:val="0"/>
        <w:spacing w:after="0" w:line="240" w:lineRule="auto"/>
        <w:rPr>
          <w:rFonts w:cs="Times New Roman"/>
        </w:rPr>
      </w:pPr>
    </w:p>
    <w:p w:rsidR="00650CB0" w:rsidRPr="00187FE7" w:rsidP="002C1321" w14:paraId="5ECA7300" w14:textId="3B593A65">
      <w:pPr>
        <w:spacing w:line="240" w:lineRule="auto"/>
        <w:rPr>
          <w:rFonts w:cs="Times New Roman"/>
          <w:i/>
          <w:iCs/>
        </w:rPr>
      </w:pPr>
      <w:r w:rsidRPr="00187FE7">
        <w:rPr>
          <w:rFonts w:cs="Times New Roman"/>
          <w:i/>
          <w:iCs/>
        </w:rPr>
        <w:t>Sample Design Modification</w:t>
      </w:r>
      <w:r w:rsidR="00A123A5">
        <w:rPr>
          <w:rFonts w:cs="Times New Roman"/>
          <w:i/>
          <w:iCs/>
        </w:rPr>
        <w:t xml:space="preserve"> – Expansion to Include Puerto Rico</w:t>
      </w:r>
    </w:p>
    <w:p w:rsidR="00E2042F" w:rsidRPr="00E2042F" w:rsidP="004B3874" w14:paraId="1C18BD19" w14:textId="5D429C39">
      <w:pPr>
        <w:spacing w:after="0" w:line="240" w:lineRule="auto"/>
        <w:rPr>
          <w:rFonts w:cs="Times New Roman"/>
        </w:rPr>
      </w:pPr>
      <w:r w:rsidRPr="00C162A1">
        <w:rPr>
          <w:rFonts w:cs="Times New Roman"/>
        </w:rPr>
        <w:t>SAMHSA wishes to expand NSDUH data collection into Puerto Rico</w:t>
      </w:r>
      <w:r w:rsidR="00D170D3">
        <w:rPr>
          <w:rFonts w:cs="Times New Roman"/>
        </w:rPr>
        <w:t xml:space="preserve"> starting in </w:t>
      </w:r>
      <w:r w:rsidR="00144001">
        <w:rPr>
          <w:rFonts w:cs="Times New Roman"/>
        </w:rPr>
        <w:t xml:space="preserve">January of </w:t>
      </w:r>
      <w:r w:rsidR="00D170D3">
        <w:rPr>
          <w:rFonts w:cs="Times New Roman"/>
        </w:rPr>
        <w:t>2024</w:t>
      </w:r>
      <w:r w:rsidRPr="00C162A1">
        <w:rPr>
          <w:rFonts w:cs="Times New Roman"/>
        </w:rPr>
        <w:t>.</w:t>
      </w:r>
      <w:r>
        <w:rPr>
          <w:rFonts w:cs="Times New Roman"/>
        </w:rPr>
        <w:t xml:space="preserve"> </w:t>
      </w:r>
      <w:r w:rsidR="00D170D3">
        <w:rPr>
          <w:rFonts w:cs="Times New Roman"/>
        </w:rPr>
        <w:t xml:space="preserve">This submission </w:t>
      </w:r>
      <w:r w:rsidR="0072653E">
        <w:rPr>
          <w:rFonts w:cs="Times New Roman"/>
        </w:rPr>
        <w:t>propos</w:t>
      </w:r>
      <w:r w:rsidR="004F763E">
        <w:rPr>
          <w:rFonts w:cs="Times New Roman"/>
        </w:rPr>
        <w:t>es</w:t>
      </w:r>
      <w:r w:rsidR="0005068E">
        <w:rPr>
          <w:rFonts w:cs="Times New Roman"/>
        </w:rPr>
        <w:t xml:space="preserve"> the expansion of the main study respondent universe to include Puerto Rico</w:t>
      </w:r>
      <w:r w:rsidR="0072653E">
        <w:rPr>
          <w:rFonts w:cs="Times New Roman"/>
        </w:rPr>
        <w:t>. T</w:t>
      </w:r>
      <w:r w:rsidR="0005068E">
        <w:rPr>
          <w:rFonts w:cs="Times New Roman"/>
        </w:rPr>
        <w:t xml:space="preserve">his </w:t>
      </w:r>
      <w:r w:rsidR="0072653E">
        <w:rPr>
          <w:rFonts w:cs="Times New Roman"/>
        </w:rPr>
        <w:t>decision is</w:t>
      </w:r>
      <w:r w:rsidRPr="0056187F" w:rsidR="0072653E">
        <w:rPr>
          <w:rFonts w:cs="Times New Roman"/>
        </w:rPr>
        <w:t xml:space="preserve"> </w:t>
      </w:r>
      <w:r w:rsidR="0062568C">
        <w:rPr>
          <w:rFonts w:cs="Times New Roman"/>
        </w:rPr>
        <w:t xml:space="preserve">partially </w:t>
      </w:r>
      <w:r w:rsidRPr="0056187F" w:rsidR="0072653E">
        <w:rPr>
          <w:rFonts w:cs="Times New Roman"/>
        </w:rPr>
        <w:t>based on</w:t>
      </w:r>
      <w:r w:rsidR="004B3874">
        <w:rPr>
          <w:rFonts w:cs="Times New Roman"/>
        </w:rPr>
        <w:t xml:space="preserve"> results </w:t>
      </w:r>
      <w:r w:rsidRPr="0056187F" w:rsidR="0072653E">
        <w:rPr>
          <w:rFonts w:cs="Times New Roman"/>
        </w:rPr>
        <w:t xml:space="preserve">from </w:t>
      </w:r>
      <w:r w:rsidR="0072653E">
        <w:rPr>
          <w:rFonts w:cs="Times New Roman"/>
        </w:rPr>
        <w:t>the</w:t>
      </w:r>
      <w:r w:rsidRPr="0056187F" w:rsidR="0072653E">
        <w:rPr>
          <w:rFonts w:cs="Times New Roman"/>
        </w:rPr>
        <w:t xml:space="preserve"> small Puerto Rico data collection effort conducted in the Summer of 2023 (May 1 – June 12, 2023)</w:t>
      </w:r>
      <w:r w:rsidR="00A123A5">
        <w:rPr>
          <w:rFonts w:cs="Times New Roman"/>
        </w:rPr>
        <w:t xml:space="preserve">. </w:t>
      </w:r>
      <w:r w:rsidR="0072653E">
        <w:rPr>
          <w:rFonts w:cs="Times New Roman"/>
        </w:rPr>
        <w:t xml:space="preserve">The small data collection effort consisted of </w:t>
      </w:r>
      <w:r w:rsidR="004B3874">
        <w:rPr>
          <w:rFonts w:cs="Times New Roman"/>
        </w:rPr>
        <w:t xml:space="preserve">100 completed interviews across </w:t>
      </w:r>
      <w:r w:rsidR="0072653E">
        <w:rPr>
          <w:rFonts w:cs="Times New Roman"/>
        </w:rPr>
        <w:t xml:space="preserve">10 segments </w:t>
      </w:r>
      <w:r>
        <w:rPr>
          <w:rFonts w:cs="Times New Roman"/>
        </w:rPr>
        <w:t xml:space="preserve">geographically dispersed throughout Puerto Rico. </w:t>
      </w:r>
      <w:r w:rsidR="00A123A5">
        <w:rPr>
          <w:rFonts w:cs="Times New Roman"/>
        </w:rPr>
        <w:t>Key d</w:t>
      </w:r>
      <w:r w:rsidRPr="001E21D4" w:rsidR="00A123A5">
        <w:rPr>
          <w:rFonts w:cs="Times New Roman"/>
        </w:rPr>
        <w:t xml:space="preserve">esign details </w:t>
      </w:r>
      <w:r w:rsidR="00A123A5">
        <w:rPr>
          <w:rFonts w:cs="Times New Roman"/>
        </w:rPr>
        <w:t xml:space="preserve">and results </w:t>
      </w:r>
      <w:r w:rsidRPr="001E21D4" w:rsidR="00A123A5">
        <w:rPr>
          <w:rFonts w:cs="Times New Roman"/>
        </w:rPr>
        <w:t xml:space="preserve">for the small data collection effort </w:t>
      </w:r>
      <w:r w:rsidR="00A123A5">
        <w:rPr>
          <w:rFonts w:cs="Times New Roman"/>
        </w:rPr>
        <w:t xml:space="preserve">can be found in the attached </w:t>
      </w:r>
      <w:r w:rsidRPr="00C35720" w:rsidR="00A123A5">
        <w:rPr>
          <w:rFonts w:cs="Times New Roman"/>
          <w:b/>
          <w:bCs/>
        </w:rPr>
        <w:t xml:space="preserve">2023 </w:t>
      </w:r>
      <w:r w:rsidR="00765975">
        <w:rPr>
          <w:rFonts w:cs="Times New Roman"/>
          <w:b/>
          <w:bCs/>
        </w:rPr>
        <w:t xml:space="preserve">Small Data Collection Effort in </w:t>
      </w:r>
      <w:r w:rsidRPr="00C35720" w:rsidR="00A123A5">
        <w:rPr>
          <w:rFonts w:cs="Times New Roman"/>
          <w:b/>
          <w:bCs/>
        </w:rPr>
        <w:t>Puerto Rico</w:t>
      </w:r>
      <w:r w:rsidR="007969F6">
        <w:rPr>
          <w:rFonts w:cs="Times New Roman"/>
          <w:b/>
          <w:bCs/>
        </w:rPr>
        <w:t xml:space="preserve"> Addendum</w:t>
      </w:r>
      <w:r w:rsidR="00977D30">
        <w:rPr>
          <w:rFonts w:cs="Times New Roman"/>
          <w:b/>
          <w:bCs/>
        </w:rPr>
        <w:t>.</w:t>
      </w:r>
      <w:r w:rsidR="00A123A5">
        <w:rPr>
          <w:rFonts w:cs="Times New Roman"/>
        </w:rPr>
        <w:t xml:space="preserve"> </w:t>
      </w:r>
    </w:p>
    <w:p w:rsidR="00384071" w:rsidRPr="00187FE7" w:rsidP="002C1321" w14:paraId="4EA50E19" w14:textId="77777777">
      <w:pPr>
        <w:widowControl w:val="0"/>
        <w:autoSpaceDE w:val="0"/>
        <w:autoSpaceDN w:val="0"/>
        <w:adjustRightInd w:val="0"/>
        <w:spacing w:after="0" w:line="240" w:lineRule="auto"/>
        <w:rPr>
          <w:rFonts w:cs="Times New Roman"/>
        </w:rPr>
      </w:pPr>
    </w:p>
    <w:p w:rsidR="00F8247B" w:rsidRPr="00187FE7" w:rsidP="002C1321" w14:paraId="1DD3AA76" w14:textId="77777777">
      <w:pPr>
        <w:spacing w:line="240" w:lineRule="auto"/>
        <w:rPr>
          <w:rFonts w:cs="Times New Roman"/>
          <w:i/>
          <w:iCs/>
        </w:rPr>
      </w:pPr>
      <w:r w:rsidRPr="00187FE7">
        <w:rPr>
          <w:rFonts w:cs="Times New Roman"/>
          <w:i/>
          <w:iCs/>
        </w:rPr>
        <w:t xml:space="preserve">Web-based and In-person Instrument Changes </w:t>
      </w:r>
    </w:p>
    <w:p w:rsidR="002706C1" w:rsidP="002C1321" w14:paraId="16A96E47" w14:textId="3FDE7374">
      <w:pPr>
        <w:spacing w:line="240" w:lineRule="auto"/>
        <w:rPr>
          <w:rFonts w:cs="Times New Roman"/>
        </w:rPr>
      </w:pPr>
      <w:r w:rsidRPr="00A05359">
        <w:rPr>
          <w:rFonts w:cs="Times New Roman"/>
        </w:rPr>
        <w:t>The inclusion</w:t>
      </w:r>
      <w:r>
        <w:rPr>
          <w:rFonts w:cs="Times New Roman"/>
        </w:rPr>
        <w:t xml:space="preserve"> of revised questions within the </w:t>
      </w:r>
      <w:r w:rsidRPr="00B104EF">
        <w:rPr>
          <w:rFonts w:cs="Times New Roman"/>
        </w:rPr>
        <w:t xml:space="preserve">web-based and in-person screening instruments </w:t>
      </w:r>
      <w:r>
        <w:rPr>
          <w:rFonts w:cs="Times New Roman"/>
        </w:rPr>
        <w:t xml:space="preserve">are to expand the response options for screening respondents. </w:t>
      </w:r>
      <w:r w:rsidRPr="002706C1">
        <w:rPr>
          <w:rFonts w:cs="Times New Roman"/>
        </w:rPr>
        <w:t>When asked to provide their gender (SR GENDER), ethnicity (SR HISPANIC), and race (SR RACE), screening respondents will now have the option to select “unknown” or “refused</w:t>
      </w:r>
      <w:r w:rsidR="004F763E">
        <w:rPr>
          <w:rFonts w:cs="Times New Roman"/>
        </w:rPr>
        <w:t>.</w:t>
      </w:r>
      <w:r w:rsidRPr="002706C1">
        <w:rPr>
          <w:rFonts w:cs="Times New Roman"/>
        </w:rPr>
        <w:t xml:space="preserve">” </w:t>
      </w:r>
      <w:r w:rsidR="0010324B">
        <w:rPr>
          <w:rFonts w:cs="Times New Roman"/>
        </w:rPr>
        <w:t>In addition,</w:t>
      </w:r>
      <w:r w:rsidRPr="002706C1" w:rsidR="0010324B">
        <w:rPr>
          <w:rFonts w:cs="Times New Roman"/>
        </w:rPr>
        <w:t xml:space="preserve"> when asked to provide the gender for other household members (GENDER), screening respondents will now have the option to select “unknown</w:t>
      </w:r>
      <w:r w:rsidR="004F763E">
        <w:rPr>
          <w:rFonts w:cs="Times New Roman"/>
        </w:rPr>
        <w:t>.</w:t>
      </w:r>
      <w:r w:rsidRPr="002706C1" w:rsidR="0010324B">
        <w:rPr>
          <w:rFonts w:cs="Times New Roman"/>
        </w:rPr>
        <w:t xml:space="preserve">”  </w:t>
      </w:r>
      <w:r w:rsidR="0010324B">
        <w:rPr>
          <w:rFonts w:cs="Times New Roman"/>
        </w:rPr>
        <w:t xml:space="preserve">In prior NSDUH surveys, </w:t>
      </w:r>
      <w:r w:rsidRPr="002706C1" w:rsidR="0010324B">
        <w:rPr>
          <w:rFonts w:cs="Times New Roman"/>
        </w:rPr>
        <w:t>“unknown” or “refused”</w:t>
      </w:r>
      <w:r w:rsidR="0010324B">
        <w:rPr>
          <w:rFonts w:cs="Times New Roman"/>
        </w:rPr>
        <w:t xml:space="preserve"> </w:t>
      </w:r>
      <w:r w:rsidRPr="002706C1">
        <w:rPr>
          <w:rFonts w:cs="Times New Roman"/>
        </w:rPr>
        <w:t xml:space="preserve">were </w:t>
      </w:r>
      <w:r w:rsidR="0010324B">
        <w:rPr>
          <w:rFonts w:cs="Times New Roman"/>
        </w:rPr>
        <w:t xml:space="preserve">only </w:t>
      </w:r>
      <w:r w:rsidRPr="002706C1">
        <w:rPr>
          <w:rFonts w:cs="Times New Roman"/>
        </w:rPr>
        <w:t xml:space="preserve">available to the screening respondent when </w:t>
      </w:r>
      <w:r w:rsidR="0010324B">
        <w:rPr>
          <w:rFonts w:cs="Times New Roman"/>
        </w:rPr>
        <w:t xml:space="preserve">the demographic questions pertained to other </w:t>
      </w:r>
      <w:r w:rsidRPr="002706C1">
        <w:rPr>
          <w:rFonts w:cs="Times New Roman"/>
        </w:rPr>
        <w:t>household members</w:t>
      </w:r>
      <w:r w:rsidR="00A052E7">
        <w:rPr>
          <w:rFonts w:cs="Times New Roman"/>
        </w:rPr>
        <w:t xml:space="preserve"> (except for “unknown” for GENDER)</w:t>
      </w:r>
      <w:r w:rsidRPr="002706C1">
        <w:rPr>
          <w:rFonts w:cs="Times New Roman"/>
        </w:rPr>
        <w:t xml:space="preserve">, but not for themselves. </w:t>
      </w:r>
    </w:p>
    <w:p w:rsidR="00C43372" w:rsidP="002C1321" w14:paraId="373BD7DD" w14:textId="5B8381A3">
      <w:pPr>
        <w:spacing w:line="240" w:lineRule="auto"/>
        <w:rPr>
          <w:rFonts w:cs="Times New Roman"/>
        </w:rPr>
      </w:pPr>
      <w:r w:rsidRPr="00187FE7">
        <w:rPr>
          <w:rFonts w:cs="Times New Roman"/>
        </w:rPr>
        <w:t xml:space="preserve">The </w:t>
      </w:r>
      <w:r w:rsidRPr="00187FE7" w:rsidR="00B828A3">
        <w:rPr>
          <w:rFonts w:cs="Times New Roman"/>
        </w:rPr>
        <w:t xml:space="preserve">inclusion </w:t>
      </w:r>
      <w:r w:rsidRPr="00187FE7">
        <w:rPr>
          <w:rFonts w:cs="Times New Roman"/>
        </w:rPr>
        <w:t xml:space="preserve">of new and revised questions within the </w:t>
      </w:r>
      <w:r w:rsidR="0010324B">
        <w:rPr>
          <w:rFonts w:cs="Times New Roman"/>
        </w:rPr>
        <w:t xml:space="preserve">web-based and in-person </w:t>
      </w:r>
      <w:r w:rsidRPr="00187FE7">
        <w:rPr>
          <w:rFonts w:cs="Times New Roman"/>
        </w:rPr>
        <w:t xml:space="preserve">interview </w:t>
      </w:r>
      <w:r w:rsidRPr="00187FE7" w:rsidR="00D612E7">
        <w:rPr>
          <w:rFonts w:cs="Times New Roman"/>
        </w:rPr>
        <w:t xml:space="preserve">instruments </w:t>
      </w:r>
      <w:r w:rsidRPr="00187FE7" w:rsidR="00C81F61">
        <w:rPr>
          <w:rFonts w:cs="Times New Roman"/>
        </w:rPr>
        <w:t>are</w:t>
      </w:r>
      <w:r w:rsidRPr="00187FE7">
        <w:rPr>
          <w:rFonts w:cs="Times New Roman"/>
        </w:rPr>
        <w:t xml:space="preserve"> to further improve the information collected on NSDUH. </w:t>
      </w:r>
      <w:r w:rsidR="00A85350">
        <w:rPr>
          <w:rFonts w:cs="Times New Roman"/>
        </w:rPr>
        <w:t xml:space="preserve">Other proposed revisions are intended to improve the interview experience for respondents. For example, </w:t>
      </w:r>
      <w:r w:rsidR="004F763E">
        <w:rPr>
          <w:rFonts w:cs="Times New Roman"/>
        </w:rPr>
        <w:t xml:space="preserve">proposed changes include </w:t>
      </w:r>
      <w:r w:rsidR="00A85350">
        <w:rPr>
          <w:rFonts w:cs="Times New Roman"/>
        </w:rPr>
        <w:t xml:space="preserve">the removal of several questions </w:t>
      </w:r>
      <w:r w:rsidR="00E97CAB">
        <w:rPr>
          <w:rFonts w:cs="Times New Roman"/>
        </w:rPr>
        <w:t>that are no</w:t>
      </w:r>
      <w:r w:rsidR="00A85350">
        <w:rPr>
          <w:rFonts w:cs="Times New Roman"/>
        </w:rPr>
        <w:t xml:space="preserve"> longer relevant or needed</w:t>
      </w:r>
      <w:r w:rsidR="00E97CAB">
        <w:rPr>
          <w:rFonts w:cs="Times New Roman"/>
        </w:rPr>
        <w:t xml:space="preserve">, as well as revisions to other questions </w:t>
      </w:r>
      <w:r w:rsidRPr="00187FE7" w:rsidR="00284BA0">
        <w:rPr>
          <w:rFonts w:cs="Times New Roman"/>
        </w:rPr>
        <w:t>to</w:t>
      </w:r>
      <w:r w:rsidRPr="00187FE7" w:rsidR="00C81F61">
        <w:rPr>
          <w:rFonts w:cs="Times New Roman"/>
        </w:rPr>
        <w:t xml:space="preserve"> </w:t>
      </w:r>
      <w:r w:rsidRPr="00187FE7" w:rsidR="00D612E7">
        <w:rPr>
          <w:rFonts w:cs="Times New Roman"/>
        </w:rPr>
        <w:t>improve the overall flo</w:t>
      </w:r>
      <w:r w:rsidRPr="00187FE7" w:rsidR="00C81F61">
        <w:rPr>
          <w:rFonts w:cs="Times New Roman"/>
        </w:rPr>
        <w:t>w</w:t>
      </w:r>
      <w:r w:rsidR="000B46C0">
        <w:rPr>
          <w:rFonts w:cs="Times New Roman"/>
        </w:rPr>
        <w:t xml:space="preserve"> </w:t>
      </w:r>
      <w:r w:rsidRPr="00187FE7" w:rsidR="00C81F61">
        <w:rPr>
          <w:rFonts w:cs="Times New Roman"/>
        </w:rPr>
        <w:t xml:space="preserve">and </w:t>
      </w:r>
      <w:r w:rsidRPr="00187FE7" w:rsidR="00D612E7">
        <w:rPr>
          <w:rFonts w:cs="Times New Roman"/>
        </w:rPr>
        <w:t>avoid duplication with</w:t>
      </w:r>
      <w:r w:rsidRPr="00187FE7" w:rsidR="00C81F61">
        <w:rPr>
          <w:rFonts w:cs="Times New Roman"/>
        </w:rPr>
        <w:t>in the NSDUH interview.</w:t>
      </w:r>
      <w:r w:rsidRPr="00187FE7" w:rsidR="00D612E7">
        <w:rPr>
          <w:rFonts w:cs="Times New Roman"/>
        </w:rPr>
        <w:t xml:space="preserve"> </w:t>
      </w:r>
    </w:p>
    <w:p w:rsidR="00650CB0" w:rsidRPr="00187FE7" w:rsidP="002C1321" w14:paraId="34A51853" w14:textId="581AA5A4">
      <w:pPr>
        <w:spacing w:line="240" w:lineRule="auto"/>
        <w:rPr>
          <w:rFonts w:cs="Times New Roman"/>
          <w:i/>
          <w:iCs/>
        </w:rPr>
      </w:pPr>
      <w:r w:rsidRPr="00FA200D">
        <w:rPr>
          <w:rFonts w:cs="Times New Roman"/>
          <w:i/>
          <w:iCs/>
        </w:rPr>
        <w:t xml:space="preserve">Revised </w:t>
      </w:r>
      <w:r w:rsidR="00F907AF">
        <w:rPr>
          <w:rFonts w:cs="Times New Roman"/>
          <w:i/>
          <w:iCs/>
        </w:rPr>
        <w:t xml:space="preserve">Main Study </w:t>
      </w:r>
      <w:r w:rsidRPr="00FA200D" w:rsidR="006A5AA9">
        <w:rPr>
          <w:rFonts w:cs="Times New Roman"/>
          <w:i/>
          <w:iCs/>
        </w:rPr>
        <w:t>Respondent Materials</w:t>
      </w:r>
    </w:p>
    <w:p w:rsidR="00D22949" w:rsidP="002C1321" w14:paraId="1490C36E" w14:textId="547C94BA">
      <w:pPr>
        <w:autoSpaceDE w:val="0"/>
        <w:autoSpaceDN w:val="0"/>
        <w:adjustRightInd w:val="0"/>
        <w:spacing w:after="0" w:line="240" w:lineRule="auto"/>
        <w:rPr>
          <w:rFonts w:cs="Times New Roman"/>
          <w:color w:val="000000"/>
          <w:szCs w:val="24"/>
        </w:rPr>
      </w:pPr>
      <w:r>
        <w:rPr>
          <w:rFonts w:cs="Times New Roman"/>
          <w:color w:val="000000"/>
          <w:szCs w:val="24"/>
        </w:rPr>
        <w:t>T</w:t>
      </w:r>
      <w:r w:rsidR="0066779E">
        <w:rPr>
          <w:rFonts w:cs="Times New Roman"/>
          <w:color w:val="000000"/>
          <w:szCs w:val="24"/>
        </w:rPr>
        <w:t xml:space="preserve">his submission </w:t>
      </w:r>
      <w:r w:rsidR="008D10D0">
        <w:rPr>
          <w:rFonts w:cs="Times New Roman"/>
          <w:color w:val="000000"/>
          <w:szCs w:val="24"/>
        </w:rPr>
        <w:t xml:space="preserve">also </w:t>
      </w:r>
      <w:r w:rsidR="0066779E">
        <w:rPr>
          <w:rFonts w:cs="Times New Roman"/>
          <w:color w:val="000000"/>
          <w:szCs w:val="24"/>
        </w:rPr>
        <w:t xml:space="preserve">includes revised </w:t>
      </w:r>
      <w:r w:rsidR="00BC0B5A">
        <w:rPr>
          <w:rFonts w:cs="Times New Roman"/>
          <w:color w:val="000000"/>
          <w:szCs w:val="24"/>
        </w:rPr>
        <w:t xml:space="preserve">main study </w:t>
      </w:r>
      <w:r w:rsidR="00AF68DA">
        <w:rPr>
          <w:rFonts w:cs="Times New Roman"/>
          <w:color w:val="000000"/>
          <w:szCs w:val="24"/>
        </w:rPr>
        <w:t>respondent materials</w:t>
      </w:r>
      <w:r w:rsidR="00260116">
        <w:rPr>
          <w:rFonts w:cs="Times New Roman"/>
          <w:color w:val="000000"/>
          <w:szCs w:val="24"/>
        </w:rPr>
        <w:t xml:space="preserve"> for 2024. The use of the revised materials will help ensure that respondents receive the most up-to-date information about the study and</w:t>
      </w:r>
      <w:r w:rsidR="004513D2">
        <w:rPr>
          <w:rFonts w:cs="Times New Roman"/>
          <w:color w:val="000000"/>
          <w:szCs w:val="24"/>
        </w:rPr>
        <w:t xml:space="preserve"> to limit respondent confusion pertaining to the interview incentive.  </w:t>
      </w:r>
    </w:p>
    <w:p w:rsidR="00D22949" w:rsidP="002C1321" w14:paraId="080FF8C9" w14:textId="6DD04092">
      <w:pPr>
        <w:autoSpaceDE w:val="0"/>
        <w:autoSpaceDN w:val="0"/>
        <w:adjustRightInd w:val="0"/>
        <w:spacing w:after="0" w:line="240" w:lineRule="auto"/>
        <w:rPr>
          <w:rFonts w:cs="Times New Roman"/>
          <w:color w:val="000000"/>
          <w:szCs w:val="24"/>
        </w:rPr>
      </w:pPr>
    </w:p>
    <w:p w:rsidR="00D22949" w:rsidP="002C1321" w14:paraId="432E6AD2" w14:textId="0F3B0947">
      <w:pPr>
        <w:autoSpaceDE w:val="0"/>
        <w:autoSpaceDN w:val="0"/>
        <w:adjustRightInd w:val="0"/>
        <w:spacing w:after="0" w:line="240" w:lineRule="auto"/>
        <w:rPr>
          <w:rFonts w:cs="Times New Roman"/>
          <w:color w:val="000000"/>
          <w:szCs w:val="24"/>
        </w:rPr>
      </w:pPr>
      <w:r w:rsidRPr="00306C18">
        <w:rPr>
          <w:rFonts w:cs="Times New Roman"/>
          <w:color w:val="000000"/>
          <w:szCs w:val="24"/>
        </w:rPr>
        <w:t>As mentioned above, contractor</w:t>
      </w:r>
      <w:r>
        <w:rPr>
          <w:rFonts w:cs="Times New Roman"/>
          <w:color w:val="000000"/>
          <w:szCs w:val="24"/>
        </w:rPr>
        <w:t xml:space="preserve"> Kathleen Considine’s title was updated from </w:t>
      </w:r>
      <w:r w:rsidRPr="00782548">
        <w:rPr>
          <w:rFonts w:cs="Times New Roman"/>
        </w:rPr>
        <w:t>“National Field Director”</w:t>
      </w:r>
      <w:r>
        <w:rPr>
          <w:rFonts w:cs="Times New Roman"/>
        </w:rPr>
        <w:t xml:space="preserve"> to “Director of Data Collection” </w:t>
      </w:r>
      <w:r>
        <w:rPr>
          <w:rFonts w:cs="Times New Roman"/>
          <w:color w:val="000000"/>
          <w:szCs w:val="24"/>
        </w:rPr>
        <w:t>in s</w:t>
      </w:r>
      <w:r w:rsidR="004513D2">
        <w:rPr>
          <w:rFonts w:cs="Times New Roman"/>
          <w:color w:val="000000"/>
          <w:szCs w:val="24"/>
        </w:rPr>
        <w:t xml:space="preserve">everal </w:t>
      </w:r>
      <w:r>
        <w:rPr>
          <w:rFonts w:cs="Times New Roman"/>
          <w:color w:val="000000"/>
          <w:szCs w:val="24"/>
        </w:rPr>
        <w:t xml:space="preserve">revised </w:t>
      </w:r>
      <w:r w:rsidR="004513D2">
        <w:rPr>
          <w:rFonts w:cs="Times New Roman"/>
          <w:color w:val="000000"/>
          <w:szCs w:val="24"/>
        </w:rPr>
        <w:t xml:space="preserve">respondent materials </w:t>
      </w:r>
      <w:r w:rsidRPr="007A7C2D" w:rsidR="004513D2">
        <w:rPr>
          <w:rFonts w:cs="Times New Roman"/>
          <w:color w:val="000000"/>
          <w:szCs w:val="24"/>
        </w:rPr>
        <w:t>(</w:t>
      </w:r>
      <w:r w:rsidR="008D10D0">
        <w:rPr>
          <w:rFonts w:cs="Times New Roman"/>
          <w:color w:val="000000"/>
          <w:szCs w:val="24"/>
        </w:rPr>
        <w:t>Lead Letter</w:t>
      </w:r>
      <w:r w:rsidR="00306C18">
        <w:rPr>
          <w:rFonts w:cs="Times New Roman"/>
          <w:color w:val="000000"/>
          <w:szCs w:val="24"/>
        </w:rPr>
        <w:t xml:space="preserve">, Web Follow-up Letters, Controlled Access Letters, Web Incentive Thank You Letters, and the Certificate of Participation; </w:t>
      </w:r>
      <w:r w:rsidRPr="00306C18" w:rsidR="00306C18">
        <w:rPr>
          <w:rFonts w:cs="Times New Roman"/>
          <w:b/>
          <w:bCs/>
          <w:color w:val="000000"/>
          <w:szCs w:val="24"/>
        </w:rPr>
        <w:t>Attachments E – I</w:t>
      </w:r>
      <w:r w:rsidR="00306C18">
        <w:rPr>
          <w:rFonts w:cs="Times New Roman"/>
          <w:color w:val="000000"/>
          <w:szCs w:val="24"/>
        </w:rPr>
        <w:t>, respectively).</w:t>
      </w:r>
      <w:r w:rsidR="008D10D0">
        <w:rPr>
          <w:rFonts w:cs="Times New Roman"/>
          <w:color w:val="000000"/>
          <w:szCs w:val="24"/>
        </w:rPr>
        <w:t xml:space="preserve"> </w:t>
      </w:r>
    </w:p>
    <w:p w:rsidR="009D0F7A" w:rsidP="0059599F" w14:paraId="4F312514" w14:textId="42B7C834">
      <w:pPr>
        <w:autoSpaceDE w:val="0"/>
        <w:autoSpaceDN w:val="0"/>
        <w:adjustRightInd w:val="0"/>
        <w:spacing w:after="0" w:line="240" w:lineRule="auto"/>
        <w:rPr>
          <w:rFonts w:eastAsia="Times New Roman"/>
        </w:rPr>
      </w:pPr>
    </w:p>
    <w:p w:rsidR="009D0F7A" w:rsidP="0059599F" w14:paraId="1F8844F0" w14:textId="3895D296">
      <w:pPr>
        <w:autoSpaceDE w:val="0"/>
        <w:autoSpaceDN w:val="0"/>
        <w:adjustRightInd w:val="0"/>
        <w:spacing w:after="0" w:line="240" w:lineRule="auto"/>
        <w:rPr>
          <w:rFonts w:eastAsia="Times New Roman"/>
        </w:rPr>
      </w:pPr>
      <w:r w:rsidRPr="004B6F87">
        <w:rPr>
          <w:rFonts w:eastAsia="Times New Roman"/>
        </w:rPr>
        <w:t>Also</w:t>
      </w:r>
      <w:r w:rsidRPr="004B6F87" w:rsidR="00A37F9E">
        <w:rPr>
          <w:rFonts w:eastAsia="Times New Roman"/>
        </w:rPr>
        <w:t>,</w:t>
      </w:r>
      <w:r w:rsidRPr="004B6F87">
        <w:rPr>
          <w:rFonts w:eastAsia="Times New Roman"/>
        </w:rPr>
        <w:t xml:space="preserve"> t</w:t>
      </w:r>
      <w:r w:rsidRPr="004B6F87" w:rsidR="00AB053D">
        <w:rPr>
          <w:rFonts w:eastAsia="Times New Roman"/>
        </w:rPr>
        <w:t>he inclusion</w:t>
      </w:r>
      <w:r w:rsidR="00AB053D">
        <w:rPr>
          <w:rFonts w:eastAsia="Times New Roman"/>
        </w:rPr>
        <w:t xml:space="preserve"> of a revised Appointment Card (</w:t>
      </w:r>
      <w:r w:rsidRPr="00C27EBD" w:rsidR="00AB053D">
        <w:rPr>
          <w:rFonts w:eastAsia="Times New Roman"/>
          <w:b/>
          <w:bCs/>
        </w:rPr>
        <w:t>A</w:t>
      </w:r>
      <w:r w:rsidRPr="00D52A9B" w:rsidR="00AB053D">
        <w:rPr>
          <w:rFonts w:eastAsia="Times New Roman"/>
          <w:b/>
          <w:bCs/>
        </w:rPr>
        <w:t xml:space="preserve">ttachment </w:t>
      </w:r>
      <w:r w:rsidR="00F12041">
        <w:rPr>
          <w:rFonts w:eastAsia="Times New Roman"/>
          <w:b/>
          <w:bCs/>
        </w:rPr>
        <w:t>J</w:t>
      </w:r>
      <w:r w:rsidR="00AB053D">
        <w:rPr>
          <w:rFonts w:eastAsia="Times New Roman"/>
        </w:rPr>
        <w:t xml:space="preserve">) </w:t>
      </w:r>
      <w:r>
        <w:rPr>
          <w:rFonts w:eastAsia="Times New Roman"/>
        </w:rPr>
        <w:t xml:space="preserve">will benefit interview respondents by removing text that may cause confusion concerning the $30 interview incentive. </w:t>
      </w:r>
      <w:r w:rsidR="00A37F9E">
        <w:rPr>
          <w:rFonts w:eastAsia="Times New Roman"/>
        </w:rPr>
        <w:t xml:space="preserve">When an FI schedules an appointment with a selected </w:t>
      </w:r>
      <w:r w:rsidRPr="00223B84" w:rsidR="00A37F9E">
        <w:rPr>
          <w:rFonts w:eastAsia="Times New Roman"/>
        </w:rPr>
        <w:t xml:space="preserve">respondent to complete the interview in-person, they fill out and hand an appointment card to the respondent. </w:t>
      </w:r>
      <w:r w:rsidRPr="00223B84" w:rsidR="00223B84">
        <w:rPr>
          <w:rFonts w:eastAsia="Times New Roman"/>
        </w:rPr>
        <w:t xml:space="preserve">SAMHSA proposes removing </w:t>
      </w:r>
      <w:r w:rsidRPr="00223B84">
        <w:rPr>
          <w:rFonts w:eastAsia="Times New Roman"/>
        </w:rPr>
        <w:t>“in cash”</w:t>
      </w:r>
      <w:r w:rsidRPr="00223B84" w:rsidR="00223B84">
        <w:rPr>
          <w:rFonts w:eastAsia="Times New Roman"/>
        </w:rPr>
        <w:t xml:space="preserve"> from the card, </w:t>
      </w:r>
      <w:r w:rsidRPr="00223B84" w:rsidR="00223B84">
        <w:rPr>
          <w:rFonts w:eastAsia="Times New Roman"/>
        </w:rPr>
        <w:t>in case the respondent later decides to complete the interview online rather than in-person</w:t>
      </w:r>
      <w:r w:rsidR="006C7F73">
        <w:rPr>
          <w:rFonts w:eastAsia="Times New Roman"/>
        </w:rPr>
        <w:t>.</w:t>
      </w:r>
      <w:r w:rsidRPr="00223B84" w:rsidR="00223B84">
        <w:rPr>
          <w:rFonts w:eastAsia="Times New Roman"/>
        </w:rPr>
        <w:t xml:space="preserve"> (Note – respondents that complete the interview online receive a $30 gift card by mail or email</w:t>
      </w:r>
      <w:r w:rsidR="006C7F73">
        <w:rPr>
          <w:rFonts w:eastAsia="Times New Roman"/>
        </w:rPr>
        <w:t>.</w:t>
      </w:r>
      <w:r w:rsidRPr="00223B84" w:rsidR="00223B84">
        <w:rPr>
          <w:rFonts w:eastAsia="Times New Roman"/>
        </w:rPr>
        <w:t xml:space="preserve">)  </w:t>
      </w:r>
    </w:p>
    <w:p w:rsidR="0059599F" w:rsidP="002C1321" w14:paraId="627858A2" w14:textId="77777777">
      <w:pPr>
        <w:autoSpaceDE w:val="0"/>
        <w:autoSpaceDN w:val="0"/>
        <w:adjustRightInd w:val="0"/>
        <w:spacing w:after="0" w:line="240" w:lineRule="auto"/>
        <w:rPr>
          <w:rFonts w:cs="Times New Roman"/>
          <w:color w:val="000000"/>
          <w:szCs w:val="24"/>
        </w:rPr>
      </w:pPr>
    </w:p>
    <w:p w:rsidR="00D22949" w:rsidP="002C1321" w14:paraId="3C5BFC63" w14:textId="467B6474">
      <w:pPr>
        <w:autoSpaceDE w:val="0"/>
        <w:autoSpaceDN w:val="0"/>
        <w:adjustRightInd w:val="0"/>
        <w:spacing w:after="0" w:line="240" w:lineRule="auto"/>
        <w:rPr>
          <w:rFonts w:cs="Times New Roman"/>
        </w:rPr>
      </w:pPr>
      <w:r>
        <w:rPr>
          <w:rFonts w:cs="Times New Roman"/>
          <w:color w:val="000000"/>
          <w:szCs w:val="24"/>
        </w:rPr>
        <w:t>T</w:t>
      </w:r>
      <w:r w:rsidR="00643DF9">
        <w:rPr>
          <w:rFonts w:cs="Times New Roman"/>
          <w:color w:val="000000"/>
          <w:szCs w:val="24"/>
        </w:rPr>
        <w:t>his submission</w:t>
      </w:r>
      <w:r>
        <w:rPr>
          <w:rFonts w:cs="Times New Roman"/>
          <w:color w:val="000000"/>
          <w:szCs w:val="24"/>
        </w:rPr>
        <w:t xml:space="preserve"> also</w:t>
      </w:r>
      <w:r w:rsidR="00643DF9">
        <w:rPr>
          <w:rFonts w:cs="Times New Roman"/>
          <w:color w:val="000000"/>
          <w:szCs w:val="24"/>
        </w:rPr>
        <w:t xml:space="preserve"> includes </w:t>
      </w:r>
      <w:r w:rsidR="00184040">
        <w:rPr>
          <w:rFonts w:cs="Times New Roman"/>
          <w:color w:val="000000"/>
          <w:szCs w:val="24"/>
        </w:rPr>
        <w:t xml:space="preserve">minor revisions to the </w:t>
      </w:r>
      <w:r w:rsidR="00851C67">
        <w:rPr>
          <w:rFonts w:cs="Times New Roman"/>
          <w:color w:val="000000"/>
          <w:szCs w:val="24"/>
        </w:rPr>
        <w:t xml:space="preserve">adult and youth </w:t>
      </w:r>
      <w:r w:rsidR="00184040">
        <w:rPr>
          <w:rFonts w:cs="Times New Roman"/>
          <w:color w:val="000000"/>
          <w:szCs w:val="24"/>
        </w:rPr>
        <w:t xml:space="preserve">Introduction and Informed Consent scripts </w:t>
      </w:r>
      <w:r w:rsidRPr="00643DF9" w:rsidR="00184040">
        <w:rPr>
          <w:rFonts w:cs="Times New Roman"/>
          <w:color w:val="000000"/>
          <w:szCs w:val="24"/>
        </w:rPr>
        <w:t>(</w:t>
      </w:r>
      <w:r w:rsidR="00851C67">
        <w:rPr>
          <w:rFonts w:cs="Times New Roman"/>
          <w:color w:val="000000"/>
          <w:szCs w:val="24"/>
        </w:rPr>
        <w:t xml:space="preserve">included in </w:t>
      </w:r>
      <w:r w:rsidRPr="00A41E82" w:rsidR="00184040">
        <w:rPr>
          <w:rFonts w:cs="Times New Roman"/>
          <w:b/>
          <w:bCs/>
          <w:color w:val="000000"/>
          <w:szCs w:val="24"/>
        </w:rPr>
        <w:t xml:space="preserve">Attachment </w:t>
      </w:r>
      <w:r w:rsidR="00F12041">
        <w:rPr>
          <w:rFonts w:cs="Times New Roman"/>
          <w:b/>
          <w:bCs/>
          <w:color w:val="000000"/>
          <w:szCs w:val="24"/>
        </w:rPr>
        <w:t>K</w:t>
      </w:r>
      <w:r w:rsidRPr="00A41E82" w:rsidR="00184040">
        <w:rPr>
          <w:rFonts w:cs="Times New Roman"/>
          <w:color w:val="000000"/>
          <w:szCs w:val="24"/>
        </w:rPr>
        <w:t>)</w:t>
      </w:r>
      <w:r w:rsidR="00184040">
        <w:rPr>
          <w:rFonts w:cs="Times New Roman"/>
          <w:b/>
          <w:bCs/>
          <w:color w:val="000000"/>
          <w:szCs w:val="24"/>
        </w:rPr>
        <w:t xml:space="preserve"> </w:t>
      </w:r>
      <w:r w:rsidR="00184040">
        <w:rPr>
          <w:rFonts w:cs="Times New Roman"/>
          <w:color w:val="000000"/>
          <w:szCs w:val="24"/>
        </w:rPr>
        <w:t>for 2024. Based on feedback received from</w:t>
      </w:r>
      <w:r w:rsidR="00851C67">
        <w:rPr>
          <w:rFonts w:cs="Times New Roman"/>
          <w:color w:val="000000"/>
          <w:szCs w:val="24"/>
        </w:rPr>
        <w:t xml:space="preserve"> new</w:t>
      </w:r>
      <w:r w:rsidR="00184040">
        <w:rPr>
          <w:rFonts w:cs="Times New Roman"/>
          <w:color w:val="000000"/>
          <w:szCs w:val="24"/>
        </w:rPr>
        <w:t xml:space="preserve"> FIs, SAMHSA proposes the use of additional FI notes</w:t>
      </w:r>
      <w:r w:rsidR="00851C67">
        <w:rPr>
          <w:rFonts w:cs="Times New Roman"/>
          <w:color w:val="000000"/>
          <w:szCs w:val="24"/>
        </w:rPr>
        <w:t xml:space="preserve"> (i.e., “ADULT RESPONDENTS” or “YOUTH RESPONDENTS”, and INTRO TO CAI”) at the top of the adult and youth scripts to help FIs locate the script to read to respondents. In addition, SAMHSA proposes </w:t>
      </w:r>
      <w:r w:rsidR="00643DF9">
        <w:rPr>
          <w:rFonts w:cs="Times New Roman"/>
          <w:color w:val="000000"/>
          <w:szCs w:val="24"/>
        </w:rPr>
        <w:t>the revision of one sentence in</w:t>
      </w:r>
      <w:r w:rsidR="004B6F87">
        <w:rPr>
          <w:rFonts w:cs="Times New Roman"/>
          <w:color w:val="000000"/>
          <w:szCs w:val="24"/>
        </w:rPr>
        <w:t xml:space="preserve"> the</w:t>
      </w:r>
      <w:r w:rsidR="00643DF9">
        <w:rPr>
          <w:rFonts w:cs="Times New Roman"/>
          <w:color w:val="000000"/>
          <w:szCs w:val="24"/>
        </w:rPr>
        <w:t xml:space="preserve"> </w:t>
      </w:r>
      <w:r w:rsidR="00D85BB2">
        <w:rPr>
          <w:rFonts w:cs="Times New Roman"/>
          <w:color w:val="000000"/>
          <w:szCs w:val="24"/>
        </w:rPr>
        <w:t>youth version of the</w:t>
      </w:r>
      <w:r w:rsidR="00643DF9">
        <w:rPr>
          <w:rFonts w:cs="Times New Roman"/>
          <w:color w:val="000000"/>
          <w:szCs w:val="24"/>
        </w:rPr>
        <w:t xml:space="preserve"> </w:t>
      </w:r>
      <w:r w:rsidR="00851C67">
        <w:rPr>
          <w:rFonts w:cs="Times New Roman"/>
          <w:color w:val="000000"/>
          <w:szCs w:val="24"/>
        </w:rPr>
        <w:t>script</w:t>
      </w:r>
      <w:r w:rsidR="00D85BB2">
        <w:rPr>
          <w:rFonts w:cs="Times New Roman"/>
          <w:b/>
          <w:bCs/>
          <w:color w:val="000000"/>
          <w:szCs w:val="24"/>
        </w:rPr>
        <w:t xml:space="preserve"> </w:t>
      </w:r>
      <w:r w:rsidRPr="00A41E82" w:rsidR="00D85BB2">
        <w:rPr>
          <w:rFonts w:cs="Times New Roman"/>
          <w:color w:val="000000"/>
          <w:szCs w:val="24"/>
        </w:rPr>
        <w:t>pertaining to</w:t>
      </w:r>
      <w:r w:rsidRPr="00A41E82" w:rsidR="00A41E82">
        <w:rPr>
          <w:rFonts w:cs="Times New Roman"/>
          <w:color w:val="000000"/>
          <w:szCs w:val="24"/>
        </w:rPr>
        <w:t xml:space="preserve"> data quality</w:t>
      </w:r>
      <w:r w:rsidR="00643DF9">
        <w:rPr>
          <w:rFonts w:cs="Times New Roman"/>
          <w:b/>
          <w:bCs/>
          <w:color w:val="000000"/>
          <w:szCs w:val="24"/>
        </w:rPr>
        <w:t>.</w:t>
      </w:r>
      <w:r w:rsidR="00D85BB2">
        <w:rPr>
          <w:rFonts w:cs="Times New Roman"/>
          <w:b/>
          <w:bCs/>
          <w:color w:val="000000"/>
          <w:szCs w:val="24"/>
        </w:rPr>
        <w:t xml:space="preserve"> </w:t>
      </w:r>
      <w:r w:rsidR="00D85BB2">
        <w:rPr>
          <w:rFonts w:cs="Times New Roman"/>
          <w:color w:val="000000"/>
          <w:szCs w:val="24"/>
        </w:rPr>
        <w:t>To more accurately reflect the current protocol that FIs are never to ask for a youth’s phone number</w:t>
      </w:r>
      <w:r w:rsidR="00A41E82">
        <w:rPr>
          <w:rFonts w:cs="Times New Roman"/>
          <w:color w:val="000000"/>
          <w:szCs w:val="24"/>
        </w:rPr>
        <w:t xml:space="preserve"> when collecting verification information</w:t>
      </w:r>
      <w:r w:rsidR="00D85BB2">
        <w:rPr>
          <w:rFonts w:cs="Times New Roman"/>
          <w:color w:val="000000"/>
          <w:szCs w:val="24"/>
        </w:rPr>
        <w:t>, SAM</w:t>
      </w:r>
      <w:r w:rsidR="004B6F87">
        <w:rPr>
          <w:rFonts w:cs="Times New Roman"/>
          <w:color w:val="000000"/>
          <w:szCs w:val="24"/>
        </w:rPr>
        <w:t>HS</w:t>
      </w:r>
      <w:r w:rsidR="00D85BB2">
        <w:rPr>
          <w:rFonts w:cs="Times New Roman"/>
          <w:color w:val="000000"/>
          <w:szCs w:val="24"/>
        </w:rPr>
        <w:t xml:space="preserve">A proposes the revision of “This is why we ask for your phone number and current address at the end of the interview” to </w:t>
      </w:r>
      <w:r w:rsidR="00A41E82">
        <w:rPr>
          <w:rFonts w:cs="Times New Roman"/>
          <w:color w:val="000000"/>
          <w:szCs w:val="24"/>
        </w:rPr>
        <w:t>“</w:t>
      </w:r>
      <w:r w:rsidR="00D85BB2">
        <w:rPr>
          <w:rFonts w:cs="Times New Roman"/>
          <w:color w:val="000000"/>
          <w:szCs w:val="24"/>
        </w:rPr>
        <w:t>This is why we ask for a phone number and your current address at the end of the interview</w:t>
      </w:r>
      <w:r w:rsidR="006C7F73">
        <w:rPr>
          <w:rFonts w:cs="Times New Roman"/>
          <w:color w:val="000000"/>
          <w:szCs w:val="24"/>
        </w:rPr>
        <w:t>.</w:t>
      </w:r>
      <w:r w:rsidR="00D85BB2">
        <w:rPr>
          <w:rFonts w:cs="Times New Roman"/>
          <w:color w:val="000000"/>
          <w:szCs w:val="24"/>
        </w:rPr>
        <w:t>”</w:t>
      </w:r>
      <w:r w:rsidR="00A41E82">
        <w:rPr>
          <w:rFonts w:cs="Times New Roman"/>
          <w:color w:val="000000"/>
          <w:szCs w:val="24"/>
        </w:rPr>
        <w:t xml:space="preserve"> Consequently, SAMHSA proposes the same change</w:t>
      </w:r>
      <w:r w:rsidR="003A23B4">
        <w:rPr>
          <w:rFonts w:cs="Times New Roman"/>
          <w:color w:val="000000"/>
          <w:szCs w:val="24"/>
        </w:rPr>
        <w:t>s</w:t>
      </w:r>
      <w:r w:rsidR="00A41E82">
        <w:rPr>
          <w:rFonts w:cs="Times New Roman"/>
          <w:color w:val="000000"/>
          <w:szCs w:val="24"/>
        </w:rPr>
        <w:t xml:space="preserve"> </w:t>
      </w:r>
      <w:r w:rsidR="00F907AF">
        <w:rPr>
          <w:rFonts w:cs="Times New Roman"/>
          <w:color w:val="000000"/>
          <w:szCs w:val="24"/>
        </w:rPr>
        <w:t xml:space="preserve">to the </w:t>
      </w:r>
      <w:r w:rsidRPr="00643DF9" w:rsidR="00F907AF">
        <w:rPr>
          <w:rFonts w:cs="Times New Roman"/>
          <w:color w:val="000000"/>
          <w:szCs w:val="24"/>
        </w:rPr>
        <w:t>Introduction and Informed Consent</w:t>
      </w:r>
      <w:r w:rsidR="00F907AF">
        <w:rPr>
          <w:rFonts w:cs="Times New Roman"/>
          <w:color w:val="000000"/>
          <w:szCs w:val="24"/>
        </w:rPr>
        <w:t xml:space="preserve"> script</w:t>
      </w:r>
      <w:r w:rsidR="003A23B4">
        <w:rPr>
          <w:rFonts w:cs="Times New Roman"/>
          <w:color w:val="000000"/>
          <w:szCs w:val="24"/>
        </w:rPr>
        <w:t>s</w:t>
      </w:r>
      <w:r w:rsidR="00F907AF">
        <w:rPr>
          <w:rFonts w:cs="Times New Roman"/>
          <w:color w:val="000000"/>
          <w:szCs w:val="24"/>
        </w:rPr>
        <w:t xml:space="preserve"> contained within the Showcard Booklet</w:t>
      </w:r>
      <w:r w:rsidR="00A41E82">
        <w:rPr>
          <w:rFonts w:cs="Times New Roman"/>
          <w:color w:val="000000"/>
          <w:szCs w:val="24"/>
        </w:rPr>
        <w:t xml:space="preserve"> </w:t>
      </w:r>
      <w:r w:rsidRPr="003C1FC9" w:rsidR="00F907AF">
        <w:rPr>
          <w:rFonts w:cs="Times New Roman"/>
        </w:rPr>
        <w:t>(</w:t>
      </w:r>
      <w:r w:rsidRPr="003C1FC9" w:rsidR="00F907AF">
        <w:rPr>
          <w:rFonts w:cs="Times New Roman"/>
          <w:b/>
          <w:bCs/>
        </w:rPr>
        <w:t xml:space="preserve">Attachment </w:t>
      </w:r>
      <w:r w:rsidR="00F12041">
        <w:rPr>
          <w:rFonts w:cs="Times New Roman"/>
          <w:b/>
          <w:bCs/>
        </w:rPr>
        <w:t>L</w:t>
      </w:r>
      <w:r w:rsidRPr="003C1FC9" w:rsidR="00F907AF">
        <w:rPr>
          <w:rFonts w:cs="Times New Roman"/>
        </w:rPr>
        <w:t>)</w:t>
      </w:r>
      <w:r w:rsidR="00F907AF">
        <w:rPr>
          <w:rFonts w:cs="Times New Roman"/>
        </w:rPr>
        <w:t xml:space="preserve">,  </w:t>
      </w:r>
    </w:p>
    <w:p w:rsidR="00A8486A" w:rsidP="002C1321" w14:paraId="3687AE91" w14:textId="45940252">
      <w:pPr>
        <w:autoSpaceDE w:val="0"/>
        <w:autoSpaceDN w:val="0"/>
        <w:adjustRightInd w:val="0"/>
        <w:spacing w:after="0" w:line="240" w:lineRule="auto"/>
        <w:rPr>
          <w:rFonts w:cs="Times New Roman"/>
        </w:rPr>
      </w:pPr>
    </w:p>
    <w:p w:rsidR="00A8486A" w:rsidP="00A8486A" w14:paraId="739674DB" w14:textId="56A222D2">
      <w:pPr>
        <w:widowControl w:val="0"/>
        <w:autoSpaceDE w:val="0"/>
        <w:autoSpaceDN w:val="0"/>
        <w:adjustRightInd w:val="0"/>
        <w:spacing w:after="0" w:line="240" w:lineRule="auto"/>
        <w:rPr>
          <w:rFonts w:cs="Times New Roman"/>
        </w:rPr>
      </w:pPr>
      <w:r>
        <w:rPr>
          <w:rFonts w:cs="Times New Roman"/>
        </w:rPr>
        <w:t xml:space="preserve">Lastly, SAMHSA proposes the use of a revised </w:t>
      </w:r>
      <w:r w:rsidR="000F4EA6">
        <w:rPr>
          <w:rFonts w:cs="Times New Roman"/>
        </w:rPr>
        <w:t>main study</w:t>
      </w:r>
      <w:r>
        <w:rPr>
          <w:rFonts w:cs="Times New Roman"/>
        </w:rPr>
        <w:t xml:space="preserve"> Interview Incentive Receipt (</w:t>
      </w:r>
      <w:r w:rsidRPr="007A00B9">
        <w:rPr>
          <w:rFonts w:cs="Times New Roman"/>
          <w:b/>
          <w:bCs/>
        </w:rPr>
        <w:t xml:space="preserve">Attachment </w:t>
      </w:r>
      <w:r w:rsidR="000F4EA6">
        <w:rPr>
          <w:rFonts w:cs="Times New Roman"/>
          <w:b/>
          <w:bCs/>
        </w:rPr>
        <w:t>M</w:t>
      </w:r>
      <w:r>
        <w:rPr>
          <w:rFonts w:cs="Times New Roman"/>
          <w:b/>
          <w:bCs/>
        </w:rPr>
        <w:t>)</w:t>
      </w:r>
      <w:r>
        <w:rPr>
          <w:rFonts w:cs="Times New Roman"/>
        </w:rPr>
        <w:t xml:space="preserve"> for 2024. The revised receipt excludes the</w:t>
      </w:r>
      <w:r w:rsidR="005719C3">
        <w:rPr>
          <w:rFonts w:cs="Times New Roman"/>
        </w:rPr>
        <w:t xml:space="preserve"> survey year (e.g., “2024”) to allow the use</w:t>
      </w:r>
      <w:r>
        <w:rPr>
          <w:rFonts w:cs="Times New Roman"/>
        </w:rPr>
        <w:t xml:space="preserve"> </w:t>
      </w:r>
      <w:r w:rsidR="005719C3">
        <w:rPr>
          <w:rFonts w:cs="Times New Roman"/>
        </w:rPr>
        <w:t xml:space="preserve">in subsequent survey years and excludes the </w:t>
      </w:r>
      <w:r>
        <w:rPr>
          <w:rFonts w:cs="Times New Roman"/>
        </w:rPr>
        <w:t>words “cash” or “in cash” when referencing the interview incentive to avoid confusion if another selected respondent in the household</w:t>
      </w:r>
      <w:r w:rsidR="00434B50">
        <w:rPr>
          <w:rFonts w:cs="Times New Roman"/>
        </w:rPr>
        <w:t xml:space="preserve"> decides to complete the interview</w:t>
      </w:r>
      <w:r>
        <w:rPr>
          <w:rFonts w:cs="Times New Roman"/>
        </w:rPr>
        <w:t xml:space="preserve"> via the web. (Note – Respondents </w:t>
      </w:r>
      <w:r w:rsidR="00434B50">
        <w:rPr>
          <w:rFonts w:cs="Times New Roman"/>
        </w:rPr>
        <w:t xml:space="preserve">that complete the interview via the web </w:t>
      </w:r>
      <w:r w:rsidRPr="006B7C26">
        <w:rPr>
          <w:rFonts w:cs="Times New Roman"/>
          <w:szCs w:val="24"/>
        </w:rPr>
        <w:t>receive a $30 gift card by mail or email</w:t>
      </w:r>
      <w:r>
        <w:rPr>
          <w:rFonts w:cs="Times New Roman"/>
          <w:szCs w:val="24"/>
        </w:rPr>
        <w:t xml:space="preserve">.) </w:t>
      </w:r>
      <w:r w:rsidR="00763F3F">
        <w:rPr>
          <w:rFonts w:cs="Times New Roman"/>
          <w:szCs w:val="24"/>
        </w:rPr>
        <w:t>Also,</w:t>
      </w:r>
      <w:r w:rsidR="003E3424">
        <w:rPr>
          <w:rFonts w:cs="Times New Roman"/>
          <w:szCs w:val="24"/>
        </w:rPr>
        <w:t xml:space="preserve"> SAMHSA proposes</w:t>
      </w:r>
      <w:r w:rsidR="00763F3F">
        <w:rPr>
          <w:rFonts w:cs="Times New Roman"/>
          <w:szCs w:val="24"/>
        </w:rPr>
        <w:t xml:space="preserve"> the removal of t</w:t>
      </w:r>
      <w:r w:rsidRPr="00763F3F" w:rsidR="00763F3F">
        <w:rPr>
          <w:rFonts w:cs="Times New Roman"/>
          <w:szCs w:val="24"/>
        </w:rPr>
        <w:t>he additional phone numbers for the 988 Suicide &amp; Crisis Lifeline</w:t>
      </w:r>
      <w:r w:rsidR="00763F3F">
        <w:rPr>
          <w:rFonts w:cs="Times New Roman"/>
          <w:szCs w:val="24"/>
        </w:rPr>
        <w:t xml:space="preserve">, </w:t>
      </w:r>
      <w:r w:rsidRPr="00763F3F" w:rsidR="00763F3F">
        <w:rPr>
          <w:rFonts w:cs="Times New Roman"/>
          <w:szCs w:val="24"/>
        </w:rPr>
        <w:t>the Spanish specific phone number (1-888-628-9454) and the alternate phone number (1-800-273-8255)</w:t>
      </w:r>
      <w:r w:rsidR="00763F3F">
        <w:rPr>
          <w:rFonts w:cs="Times New Roman"/>
          <w:szCs w:val="24"/>
        </w:rPr>
        <w:t xml:space="preserve">, </w:t>
      </w:r>
      <w:r w:rsidR="00C161B3">
        <w:rPr>
          <w:rFonts w:cs="Times New Roman"/>
          <w:szCs w:val="24"/>
        </w:rPr>
        <w:t xml:space="preserve">to align with updated guidance from the </w:t>
      </w:r>
      <w:r w:rsidRPr="00763F3F" w:rsidR="00763F3F">
        <w:rPr>
          <w:rFonts w:cs="Times New Roman"/>
          <w:szCs w:val="24"/>
        </w:rPr>
        <w:t>988 Suicide &amp; Crisis Lifeline</w:t>
      </w:r>
      <w:r w:rsidR="00C161B3">
        <w:rPr>
          <w:rFonts w:cs="Times New Roman"/>
          <w:szCs w:val="24"/>
        </w:rPr>
        <w:t xml:space="preserve"> website </w:t>
      </w:r>
      <w:r w:rsidR="00C161B3">
        <w:t>(</w:t>
      </w:r>
      <w:r w:rsidRPr="00094928" w:rsidR="00C161B3">
        <w:t>https://988lifeline.org/</w:t>
      </w:r>
      <w:r w:rsidR="00C161B3">
        <w:t>)</w:t>
      </w:r>
      <w:r w:rsidRPr="003D6A0A" w:rsidR="003D6A0A">
        <w:rPr>
          <w:rFonts w:cs="Times New Roman"/>
          <w:szCs w:val="24"/>
        </w:rPr>
        <w:t>.</w:t>
      </w:r>
      <w:r w:rsidR="003D6A0A">
        <w:rPr>
          <w:rFonts w:cs="Times New Roman"/>
          <w:szCs w:val="24"/>
        </w:rPr>
        <w:t xml:space="preserve"> Lastly</w:t>
      </w:r>
      <w:r>
        <w:rPr>
          <w:rFonts w:cs="Times New Roman"/>
          <w:szCs w:val="24"/>
        </w:rPr>
        <w:t xml:space="preserve">, in the event of a </w:t>
      </w:r>
      <w:r w:rsidR="00434B50">
        <w:rPr>
          <w:rFonts w:cs="Times New Roman"/>
          <w:szCs w:val="24"/>
        </w:rPr>
        <w:t>main study</w:t>
      </w:r>
      <w:r>
        <w:rPr>
          <w:rFonts w:cs="Times New Roman"/>
          <w:szCs w:val="24"/>
        </w:rPr>
        <w:t xml:space="preserve"> respondent in Puerto Rico wanting to contact a mental health professional, SAMHSA proposes the inclusion of </w:t>
      </w:r>
      <w:r w:rsidRPr="00655BE5">
        <w:rPr>
          <w:rFonts w:cs="Times New Roman"/>
          <w:szCs w:val="24"/>
        </w:rPr>
        <w:t>Puerto Rico’s helpline information (Linea PAS)</w:t>
      </w:r>
      <w:r w:rsidR="00434B50">
        <w:rPr>
          <w:rFonts w:cs="Times New Roman"/>
          <w:szCs w:val="24"/>
        </w:rPr>
        <w:t xml:space="preserve"> on the receipt for 2024</w:t>
      </w:r>
      <w:r>
        <w:rPr>
          <w:rFonts w:cs="Times New Roman"/>
          <w:szCs w:val="24"/>
        </w:rPr>
        <w:t xml:space="preserve">. </w:t>
      </w:r>
    </w:p>
    <w:p w:rsidR="005719C3" w:rsidRPr="00D85BB2" w:rsidP="002C1321" w14:paraId="01C902E6" w14:textId="77777777">
      <w:pPr>
        <w:autoSpaceDE w:val="0"/>
        <w:autoSpaceDN w:val="0"/>
        <w:adjustRightInd w:val="0"/>
        <w:spacing w:after="0" w:line="240" w:lineRule="auto"/>
        <w:rPr>
          <w:rFonts w:cs="Times New Roman"/>
          <w:color w:val="000000"/>
          <w:szCs w:val="24"/>
        </w:rPr>
      </w:pPr>
    </w:p>
    <w:p w:rsidR="008213C6" w:rsidP="008213C6" w14:paraId="283AAA73" w14:textId="36275238">
      <w:pPr>
        <w:widowControl w:val="0"/>
        <w:autoSpaceDE w:val="0"/>
        <w:autoSpaceDN w:val="0"/>
        <w:adjustRightInd w:val="0"/>
        <w:spacing w:after="0" w:line="240" w:lineRule="auto"/>
        <w:rPr>
          <w:rFonts w:cs="Times New Roman"/>
          <w:b/>
          <w:bCs/>
        </w:rPr>
      </w:pPr>
      <w:r w:rsidRPr="009B3259">
        <w:rPr>
          <w:rFonts w:cs="Times New Roman"/>
          <w:b/>
          <w:bCs/>
        </w:rPr>
        <w:t>2024 Small Data Collection Effort in the U.S. Virgin Islands</w:t>
      </w:r>
    </w:p>
    <w:p w:rsidR="008213C6" w:rsidP="008213C6" w14:paraId="1D89F84D" w14:textId="4D1B01DC">
      <w:pPr>
        <w:widowControl w:val="0"/>
        <w:autoSpaceDE w:val="0"/>
        <w:autoSpaceDN w:val="0"/>
        <w:adjustRightInd w:val="0"/>
        <w:spacing w:after="0" w:line="240" w:lineRule="auto"/>
        <w:rPr>
          <w:rFonts w:cs="Times New Roman"/>
          <w:b/>
          <w:bCs/>
        </w:rPr>
      </w:pPr>
    </w:p>
    <w:p w:rsidR="00C17FCA" w:rsidP="008213C6" w14:paraId="202340AC" w14:textId="7EEEBF89">
      <w:pPr>
        <w:widowControl w:val="0"/>
        <w:autoSpaceDE w:val="0"/>
        <w:autoSpaceDN w:val="0"/>
        <w:adjustRightInd w:val="0"/>
        <w:spacing w:after="0" w:line="240" w:lineRule="auto"/>
        <w:rPr>
          <w:rFonts w:cs="Times New Roman"/>
          <w:b/>
          <w:bCs/>
        </w:rPr>
      </w:pPr>
      <w:r w:rsidRPr="00187FE7">
        <w:rPr>
          <w:rFonts w:cs="Times New Roman"/>
        </w:rPr>
        <w:t xml:space="preserve">SAMHSA wishes to expand NSDUH data collection into </w:t>
      </w:r>
      <w:r>
        <w:rPr>
          <w:rFonts w:cs="Times New Roman"/>
        </w:rPr>
        <w:t>the U.S. Virgin Islands</w:t>
      </w:r>
      <w:r w:rsidR="00D12244">
        <w:rPr>
          <w:rFonts w:cs="Times New Roman"/>
        </w:rPr>
        <w:t xml:space="preserve"> sometime in the future</w:t>
      </w:r>
      <w:r>
        <w:rPr>
          <w:rFonts w:cs="Times New Roman"/>
        </w:rPr>
        <w:t xml:space="preserve">. </w:t>
      </w:r>
      <w:r w:rsidRPr="001E21D4">
        <w:rPr>
          <w:rFonts w:cs="Times New Roman"/>
        </w:rPr>
        <w:t>In early 202</w:t>
      </w:r>
      <w:r>
        <w:rPr>
          <w:rFonts w:cs="Times New Roman"/>
        </w:rPr>
        <w:t>4</w:t>
      </w:r>
      <w:r w:rsidRPr="001E21D4">
        <w:rPr>
          <w:rFonts w:cs="Times New Roman"/>
        </w:rPr>
        <w:t xml:space="preserve">, SAMHSA will explore the logistic considerations for data collection in </w:t>
      </w:r>
      <w:r>
        <w:rPr>
          <w:rFonts w:cs="Times New Roman"/>
        </w:rPr>
        <w:t>the U.S. Virgin Islands</w:t>
      </w:r>
      <w:r w:rsidRPr="001E21D4">
        <w:rPr>
          <w:rFonts w:cs="Times New Roman"/>
        </w:rPr>
        <w:t xml:space="preserve">. </w:t>
      </w:r>
      <w:r w:rsidR="00D12244">
        <w:rPr>
          <w:rFonts w:cs="Times New Roman"/>
        </w:rPr>
        <w:t xml:space="preserve">This will include </w:t>
      </w:r>
      <w:r w:rsidRPr="001E21D4">
        <w:rPr>
          <w:rFonts w:cs="Times New Roman"/>
        </w:rPr>
        <w:t xml:space="preserve">ease or difficulty with recruiting field staff, potential travel difficulties due to terrain, internet reliability, </w:t>
      </w:r>
      <w:r w:rsidR="00DE25BA">
        <w:rPr>
          <w:rFonts w:cs="Times New Roman"/>
        </w:rPr>
        <w:t xml:space="preserve">differences in address conventions, </w:t>
      </w:r>
      <w:r w:rsidR="0097509B">
        <w:rPr>
          <w:rFonts w:cs="Times New Roman"/>
        </w:rPr>
        <w:t>l</w:t>
      </w:r>
      <w:r w:rsidRPr="001E21D4">
        <w:rPr>
          <w:rFonts w:cs="Times New Roman"/>
        </w:rPr>
        <w:t xml:space="preserve">anguage dialect differences, and differences in demographic characteristics. </w:t>
      </w:r>
      <w:r w:rsidR="00977D30">
        <w:rPr>
          <w:rFonts w:cs="Times New Roman"/>
        </w:rPr>
        <w:t xml:space="preserve">This effort will entail completing </w:t>
      </w:r>
      <w:r w:rsidRPr="001E21D4">
        <w:rPr>
          <w:rFonts w:cs="Times New Roman"/>
        </w:rPr>
        <w:t xml:space="preserve">up to 100 NSDUH interviews (approximately 10 segments with 10 completed interviews per segment). </w:t>
      </w:r>
      <w:r>
        <w:rPr>
          <w:rFonts w:cs="Times New Roman"/>
        </w:rPr>
        <w:t xml:space="preserve">Findings from this phased approach will inform SAMHSA on the development of </w:t>
      </w:r>
      <w:r w:rsidR="00D12244">
        <w:rPr>
          <w:rFonts w:cs="Times New Roman"/>
        </w:rPr>
        <w:t xml:space="preserve">potentially </w:t>
      </w:r>
      <w:r>
        <w:rPr>
          <w:rFonts w:cs="Times New Roman"/>
        </w:rPr>
        <w:t xml:space="preserve">moving to a full-scale data collection effort </w:t>
      </w:r>
      <w:r w:rsidR="00D12244">
        <w:rPr>
          <w:rFonts w:cs="Times New Roman"/>
        </w:rPr>
        <w:t>as early as</w:t>
      </w:r>
      <w:r>
        <w:rPr>
          <w:rFonts w:cs="Times New Roman"/>
        </w:rPr>
        <w:t xml:space="preserve"> 202</w:t>
      </w:r>
      <w:r w:rsidR="0097509B">
        <w:rPr>
          <w:rFonts w:cs="Times New Roman"/>
        </w:rPr>
        <w:t>5</w:t>
      </w:r>
      <w:r>
        <w:rPr>
          <w:rFonts w:cs="Times New Roman"/>
        </w:rPr>
        <w:t xml:space="preserve">. </w:t>
      </w:r>
    </w:p>
    <w:p w:rsidR="008213C6" w:rsidP="002C1321" w14:paraId="37E0F4C2" w14:textId="77777777">
      <w:pPr>
        <w:widowControl w:val="0"/>
        <w:autoSpaceDE w:val="0"/>
        <w:autoSpaceDN w:val="0"/>
        <w:adjustRightInd w:val="0"/>
        <w:spacing w:after="0" w:line="240" w:lineRule="auto"/>
        <w:rPr>
          <w:rFonts w:cs="Times New Roman"/>
          <w:b/>
          <w:bCs/>
        </w:rPr>
      </w:pPr>
    </w:p>
    <w:p w:rsidR="007620A3" w:rsidP="002C1321" w14:paraId="46090609" w14:textId="21042A8C">
      <w:pPr>
        <w:widowControl w:val="0"/>
        <w:autoSpaceDE w:val="0"/>
        <w:autoSpaceDN w:val="0"/>
        <w:adjustRightInd w:val="0"/>
        <w:spacing w:after="0" w:line="240" w:lineRule="auto"/>
        <w:rPr>
          <w:rFonts w:cs="Times New Roman"/>
          <w:b/>
          <w:bCs/>
        </w:rPr>
      </w:pPr>
      <w:r w:rsidRPr="007620A3">
        <w:rPr>
          <w:rFonts w:cs="Times New Roman"/>
          <w:b/>
          <w:bCs/>
        </w:rPr>
        <w:t>202</w:t>
      </w:r>
      <w:r w:rsidR="000E4EE5">
        <w:rPr>
          <w:rFonts w:cs="Times New Roman"/>
          <w:b/>
          <w:bCs/>
        </w:rPr>
        <w:t>4</w:t>
      </w:r>
      <w:r w:rsidRPr="007620A3">
        <w:rPr>
          <w:rFonts w:cs="Times New Roman"/>
          <w:b/>
          <w:bCs/>
        </w:rPr>
        <w:t xml:space="preserve"> MICS</w:t>
      </w:r>
    </w:p>
    <w:p w:rsidR="00272744" w:rsidP="002C1321" w14:paraId="1BD1DE17" w14:textId="2A0F07E0">
      <w:pPr>
        <w:widowControl w:val="0"/>
        <w:autoSpaceDE w:val="0"/>
        <w:autoSpaceDN w:val="0"/>
        <w:adjustRightInd w:val="0"/>
        <w:spacing w:after="0" w:line="240" w:lineRule="auto"/>
        <w:rPr>
          <w:rFonts w:cs="Times New Roman"/>
          <w:b/>
          <w:bCs/>
        </w:rPr>
      </w:pPr>
    </w:p>
    <w:p w:rsidR="00272744" w:rsidRPr="00187FE7" w:rsidP="00272744" w14:paraId="085B3FD6" w14:textId="6CACC380">
      <w:pPr>
        <w:spacing w:line="240" w:lineRule="auto"/>
        <w:rPr>
          <w:rFonts w:cs="Times New Roman"/>
          <w:i/>
          <w:iCs/>
        </w:rPr>
      </w:pPr>
      <w:r>
        <w:rPr>
          <w:rFonts w:cs="Times New Roman"/>
          <w:i/>
          <w:iCs/>
        </w:rPr>
        <w:t>MICS</w:t>
      </w:r>
      <w:r w:rsidRPr="00187FE7">
        <w:rPr>
          <w:rFonts w:cs="Times New Roman"/>
          <w:i/>
          <w:iCs/>
        </w:rPr>
        <w:t xml:space="preserve"> Instrument Changes </w:t>
      </w:r>
    </w:p>
    <w:p w:rsidR="00977BA2" w:rsidP="002C1321" w14:paraId="53CC00E5" w14:textId="39CED8B7">
      <w:pPr>
        <w:widowControl w:val="0"/>
        <w:autoSpaceDE w:val="0"/>
        <w:autoSpaceDN w:val="0"/>
        <w:adjustRightInd w:val="0"/>
        <w:spacing w:after="0" w:line="240" w:lineRule="auto"/>
        <w:rPr>
          <w:rFonts w:cs="Times New Roman"/>
        </w:rPr>
      </w:pPr>
      <w:r>
        <w:rPr>
          <w:rFonts w:cs="Times New Roman"/>
        </w:rPr>
        <w:t>For 2024, SAM</w:t>
      </w:r>
      <w:r w:rsidR="004B6F87">
        <w:rPr>
          <w:rFonts w:cs="Times New Roman"/>
        </w:rPr>
        <w:t>HS</w:t>
      </w:r>
      <w:r>
        <w:rPr>
          <w:rFonts w:cs="Times New Roman"/>
        </w:rPr>
        <w:t>A is proposing a few revisions to the back-end section of the MICS Blaise Instrument (</w:t>
      </w:r>
      <w:r w:rsidRPr="007A00B9">
        <w:rPr>
          <w:rFonts w:cs="Times New Roman"/>
          <w:b/>
          <w:bCs/>
        </w:rPr>
        <w:t xml:space="preserve">Attachment </w:t>
      </w:r>
      <w:r w:rsidR="004B6F87">
        <w:rPr>
          <w:rFonts w:cs="Times New Roman"/>
          <w:b/>
          <w:bCs/>
        </w:rPr>
        <w:t>N</w:t>
      </w:r>
      <w:r>
        <w:rPr>
          <w:rFonts w:cs="Times New Roman"/>
        </w:rPr>
        <w:t xml:space="preserve">); the addition of the SOFAS and </w:t>
      </w:r>
      <w:r w:rsidR="00DD6CFA">
        <w:rPr>
          <w:rFonts w:cs="Times New Roman"/>
        </w:rPr>
        <w:t xml:space="preserve">three additional questions related to the MICS DRP. </w:t>
      </w:r>
    </w:p>
    <w:p w:rsidR="00977BA2" w:rsidP="002C1321" w14:paraId="2D56BDE9" w14:textId="77777777">
      <w:pPr>
        <w:widowControl w:val="0"/>
        <w:autoSpaceDE w:val="0"/>
        <w:autoSpaceDN w:val="0"/>
        <w:adjustRightInd w:val="0"/>
        <w:spacing w:after="0" w:line="240" w:lineRule="auto"/>
        <w:rPr>
          <w:rFonts w:cs="Times New Roman"/>
        </w:rPr>
      </w:pPr>
    </w:p>
    <w:p w:rsidR="00272744" w:rsidP="002C1321" w14:paraId="2C408F96" w14:textId="641E7B0B">
      <w:pPr>
        <w:widowControl w:val="0"/>
        <w:autoSpaceDE w:val="0"/>
        <w:autoSpaceDN w:val="0"/>
        <w:adjustRightInd w:val="0"/>
        <w:spacing w:after="0" w:line="240" w:lineRule="auto"/>
        <w:rPr>
          <w:rFonts w:cs="Times New Roman"/>
        </w:rPr>
      </w:pPr>
      <w:r>
        <w:rPr>
          <w:rFonts w:cs="Times New Roman"/>
        </w:rPr>
        <w:t xml:space="preserve">To improve the assessment of respondent functionality, SAMHSA </w:t>
      </w:r>
      <w:r w:rsidR="00FF42EE">
        <w:rPr>
          <w:rFonts w:cs="Times New Roman"/>
        </w:rPr>
        <w:t xml:space="preserve">proposes adding the SOFAS to the </w:t>
      </w:r>
      <w:r w:rsidR="00040E31">
        <w:rPr>
          <w:rFonts w:cs="Times New Roman"/>
        </w:rPr>
        <w:t xml:space="preserve">MICS Blaise Instrument </w:t>
      </w:r>
      <w:r w:rsidR="00FF42EE">
        <w:rPr>
          <w:rFonts w:cs="Times New Roman"/>
        </w:rPr>
        <w:t>for 2024. The 2023 MICS only uses the Global Assessment of Functioning (GAF) scale for assessing</w:t>
      </w:r>
      <w:r w:rsidR="00977BA2">
        <w:rPr>
          <w:rFonts w:cs="Times New Roman"/>
        </w:rPr>
        <w:t xml:space="preserve">, which is not officially of the DSM-5. The inclusion of the SOFAS, which focuses exclusively on functioning and leaves out symptoms, will help SAMHSA identify which scale </w:t>
      </w:r>
      <w:r w:rsidR="00977BA2">
        <w:rPr>
          <w:rFonts w:cs="Times New Roman"/>
        </w:rPr>
        <w:t xml:space="preserve">(or combination of both) best predicts SMI estimates within the NSDUH algorithm. </w:t>
      </w:r>
    </w:p>
    <w:p w:rsidR="00977BA2" w:rsidP="002C1321" w14:paraId="0063337C" w14:textId="62EFD8D9">
      <w:pPr>
        <w:widowControl w:val="0"/>
        <w:autoSpaceDE w:val="0"/>
        <w:autoSpaceDN w:val="0"/>
        <w:adjustRightInd w:val="0"/>
        <w:spacing w:after="0" w:line="240" w:lineRule="auto"/>
        <w:rPr>
          <w:rFonts w:cs="Times New Roman"/>
        </w:rPr>
      </w:pPr>
    </w:p>
    <w:p w:rsidR="00A42854" w:rsidRPr="00B70A7E" w:rsidP="00C2594C" w14:paraId="4AE7B1B4" w14:textId="1FF5372A">
      <w:pPr>
        <w:widowControl w:val="0"/>
        <w:autoSpaceDE w:val="0"/>
        <w:autoSpaceDN w:val="0"/>
        <w:adjustRightInd w:val="0"/>
        <w:spacing w:after="0" w:line="240" w:lineRule="auto"/>
        <w:rPr>
          <w:rFonts w:cs="Times New Roman"/>
          <w:i/>
          <w:iCs/>
        </w:rPr>
      </w:pPr>
      <w:r>
        <w:rPr>
          <w:rFonts w:cs="Times New Roman"/>
        </w:rPr>
        <w:t xml:space="preserve">MICS CIs will continue to follow the current DRP when respondents disclose intent to harm themselves or others. </w:t>
      </w:r>
      <w:r w:rsidR="00C2594C">
        <w:rPr>
          <w:rFonts w:cs="Times New Roman"/>
        </w:rPr>
        <w:t>However, SAMHSA proposes the addition of three questions to the MICS Blaise Instrument for 2024 t</w:t>
      </w:r>
      <w:r>
        <w:rPr>
          <w:rFonts w:cs="Times New Roman"/>
        </w:rPr>
        <w:t xml:space="preserve">o further track how often the DRP is administered and whether </w:t>
      </w:r>
      <w:r w:rsidR="007A00B9">
        <w:rPr>
          <w:rFonts w:cs="Times New Roman"/>
        </w:rPr>
        <w:t>any</w:t>
      </w:r>
      <w:r>
        <w:rPr>
          <w:rFonts w:cs="Times New Roman"/>
        </w:rPr>
        <w:t xml:space="preserve"> protocol deviations occurred</w:t>
      </w:r>
      <w:r w:rsidR="00C2594C">
        <w:rPr>
          <w:rFonts w:cs="Times New Roman"/>
        </w:rPr>
        <w:t>.</w:t>
      </w:r>
    </w:p>
    <w:p w:rsidR="00A42854" w:rsidP="002C1321" w14:paraId="74D87687" w14:textId="77777777">
      <w:pPr>
        <w:widowControl w:val="0"/>
        <w:autoSpaceDE w:val="0"/>
        <w:autoSpaceDN w:val="0"/>
        <w:adjustRightInd w:val="0"/>
        <w:spacing w:after="0" w:line="240" w:lineRule="auto"/>
        <w:rPr>
          <w:rFonts w:cs="Times New Roman"/>
        </w:rPr>
      </w:pPr>
    </w:p>
    <w:p w:rsidR="007A00B9" w:rsidP="007A00B9" w14:paraId="5695DCD2" w14:textId="7FA96A0E">
      <w:pPr>
        <w:spacing w:line="240" w:lineRule="auto"/>
        <w:rPr>
          <w:rFonts w:cs="Times New Roman"/>
          <w:i/>
          <w:iCs/>
        </w:rPr>
      </w:pPr>
      <w:r w:rsidRPr="00FA200D">
        <w:rPr>
          <w:rFonts w:cs="Times New Roman"/>
          <w:i/>
          <w:iCs/>
        </w:rPr>
        <w:t xml:space="preserve">Revised </w:t>
      </w:r>
      <w:r>
        <w:rPr>
          <w:rFonts w:cs="Times New Roman"/>
          <w:i/>
          <w:iCs/>
        </w:rPr>
        <w:t xml:space="preserve">MICS </w:t>
      </w:r>
      <w:r w:rsidRPr="00FA200D">
        <w:rPr>
          <w:rFonts w:cs="Times New Roman"/>
          <w:i/>
          <w:iCs/>
        </w:rPr>
        <w:t>Respondent Materials</w:t>
      </w:r>
    </w:p>
    <w:p w:rsidR="00B22B4D" w:rsidP="00272744" w14:paraId="28C3EFBE" w14:textId="4C77CB97">
      <w:pPr>
        <w:widowControl w:val="0"/>
        <w:autoSpaceDE w:val="0"/>
        <w:autoSpaceDN w:val="0"/>
        <w:adjustRightInd w:val="0"/>
        <w:spacing w:after="0" w:line="240" w:lineRule="auto"/>
        <w:rPr>
          <w:rFonts w:cs="Times New Roman"/>
        </w:rPr>
      </w:pPr>
      <w:r w:rsidRPr="007A00B9">
        <w:rPr>
          <w:rFonts w:cs="Times New Roman"/>
        </w:rPr>
        <w:t>To improve communication and production among hard-to-reach</w:t>
      </w:r>
      <w:r w:rsidRPr="007A00B9" w:rsidR="007A00B9">
        <w:rPr>
          <w:rFonts w:cs="Times New Roman"/>
        </w:rPr>
        <w:t xml:space="preserve"> </w:t>
      </w:r>
      <w:r w:rsidRPr="007A00B9">
        <w:rPr>
          <w:rFonts w:cs="Times New Roman"/>
        </w:rPr>
        <w:t xml:space="preserve">respondents </w:t>
      </w:r>
      <w:r w:rsidR="00C2594C">
        <w:rPr>
          <w:rFonts w:cs="Times New Roman"/>
        </w:rPr>
        <w:t>and</w:t>
      </w:r>
      <w:r w:rsidRPr="007A00B9">
        <w:rPr>
          <w:rFonts w:cs="Times New Roman"/>
        </w:rPr>
        <w:t xml:space="preserve"> respondents that have started the clinical follow-up interview but not finished, SAMHSA proposes the use of </w:t>
      </w:r>
      <w:r w:rsidRPr="007A00B9">
        <w:rPr>
          <w:rFonts w:cstheme="minorHAnsi"/>
        </w:rPr>
        <w:t>three new automated emails (“Break-off Interview”, “Data Collection Timeout”, and “Interview Deadline Reminder”) for the 2024 MICS.</w:t>
      </w:r>
      <w:r w:rsidRPr="007A00B9">
        <w:rPr>
          <w:rFonts w:cs="Times New Roman"/>
        </w:rPr>
        <w:t xml:space="preserve"> These proposed emails can be found in the revised MICS Email and Voicemail Contacting Scripts (</w:t>
      </w:r>
      <w:r w:rsidRPr="007A00B9">
        <w:rPr>
          <w:rFonts w:cs="Times New Roman"/>
          <w:b/>
          <w:bCs/>
        </w:rPr>
        <w:t xml:space="preserve">Attachment </w:t>
      </w:r>
      <w:r w:rsidR="00C2594C">
        <w:rPr>
          <w:rFonts w:cs="Times New Roman"/>
          <w:b/>
          <w:bCs/>
        </w:rPr>
        <w:t>O</w:t>
      </w:r>
      <w:r w:rsidRPr="007A00B9">
        <w:rPr>
          <w:rFonts w:cs="Times New Roman"/>
        </w:rPr>
        <w:t>).</w:t>
      </w:r>
    </w:p>
    <w:p w:rsidR="00920731" w:rsidP="00272744" w14:paraId="2ACA4563" w14:textId="7D93727C">
      <w:pPr>
        <w:widowControl w:val="0"/>
        <w:autoSpaceDE w:val="0"/>
        <w:autoSpaceDN w:val="0"/>
        <w:adjustRightInd w:val="0"/>
        <w:spacing w:after="0" w:line="240" w:lineRule="auto"/>
        <w:rPr>
          <w:rFonts w:cs="Times New Roman"/>
        </w:rPr>
      </w:pPr>
    </w:p>
    <w:p w:rsidR="00920731" w:rsidP="00272744" w14:paraId="0EFF8FC9" w14:textId="251EB01A">
      <w:pPr>
        <w:widowControl w:val="0"/>
        <w:autoSpaceDE w:val="0"/>
        <w:autoSpaceDN w:val="0"/>
        <w:adjustRightInd w:val="0"/>
        <w:spacing w:after="0" w:line="240" w:lineRule="auto"/>
        <w:rPr>
          <w:rFonts w:cs="Times New Roman"/>
        </w:rPr>
      </w:pPr>
      <w:r>
        <w:rPr>
          <w:rFonts w:cs="Times New Roman"/>
        </w:rPr>
        <w:t>In addition</w:t>
      </w:r>
      <w:r w:rsidR="001E3F94">
        <w:rPr>
          <w:rFonts w:cs="Times New Roman"/>
        </w:rPr>
        <w:t>,</w:t>
      </w:r>
      <w:r>
        <w:rPr>
          <w:rFonts w:cs="Times New Roman"/>
        </w:rPr>
        <w:t xml:space="preserve"> </w:t>
      </w:r>
      <w:r w:rsidR="00DC185D">
        <w:rPr>
          <w:rFonts w:cs="Times New Roman"/>
        </w:rPr>
        <w:t xml:space="preserve">SAMHSA proposes the use of a revised MICS Interview Incentive Receipt </w:t>
      </w:r>
      <w:r w:rsidR="00D473FB">
        <w:rPr>
          <w:rFonts w:cs="Times New Roman"/>
        </w:rPr>
        <w:t>(</w:t>
      </w:r>
      <w:r w:rsidRPr="007A00B9" w:rsidR="00D473FB">
        <w:rPr>
          <w:rFonts w:cs="Times New Roman"/>
          <w:b/>
          <w:bCs/>
        </w:rPr>
        <w:t xml:space="preserve">Attachment </w:t>
      </w:r>
      <w:r w:rsidR="00D473FB">
        <w:rPr>
          <w:rFonts w:cs="Times New Roman"/>
          <w:b/>
          <w:bCs/>
        </w:rPr>
        <w:t>P)</w:t>
      </w:r>
      <w:r w:rsidR="00D473FB">
        <w:rPr>
          <w:rFonts w:cs="Times New Roman"/>
        </w:rPr>
        <w:t xml:space="preserve"> </w:t>
      </w:r>
      <w:r w:rsidR="00E92865">
        <w:rPr>
          <w:rFonts w:cs="Times New Roman"/>
        </w:rPr>
        <w:t xml:space="preserve">for 2024. The revised receipt </w:t>
      </w:r>
      <w:r w:rsidR="001E3F94">
        <w:rPr>
          <w:rFonts w:cs="Times New Roman"/>
        </w:rPr>
        <w:t>excludes the words “cash” or “in cash” when referencing the interview incentive to avoid confusion if another selected respondent in</w:t>
      </w:r>
      <w:r>
        <w:rPr>
          <w:rFonts w:cs="Times New Roman"/>
        </w:rPr>
        <w:t xml:space="preserve"> the</w:t>
      </w:r>
      <w:r w:rsidR="001E3F94">
        <w:rPr>
          <w:rFonts w:cs="Times New Roman"/>
        </w:rPr>
        <w:t xml:space="preserve"> household is recruited via </w:t>
      </w:r>
      <w:r w:rsidR="00E92865">
        <w:rPr>
          <w:rFonts w:cs="Times New Roman"/>
        </w:rPr>
        <w:t xml:space="preserve">the </w:t>
      </w:r>
      <w:r w:rsidR="001E3F94">
        <w:rPr>
          <w:rFonts w:cs="Times New Roman"/>
        </w:rPr>
        <w:t xml:space="preserve">web. (Note – Respondents </w:t>
      </w:r>
      <w:r w:rsidR="001E3F94">
        <w:rPr>
          <w:rFonts w:cs="Times New Roman"/>
          <w:szCs w:val="24"/>
        </w:rPr>
        <w:t xml:space="preserve">recruited for the MICS via the web </w:t>
      </w:r>
      <w:r w:rsidRPr="006B7C26" w:rsidR="001E3F94">
        <w:rPr>
          <w:rFonts w:cs="Times New Roman"/>
          <w:szCs w:val="24"/>
        </w:rPr>
        <w:t>receive a $30 gift card by mail or email</w:t>
      </w:r>
      <w:r w:rsidR="001E3F94">
        <w:rPr>
          <w:rFonts w:cs="Times New Roman"/>
          <w:szCs w:val="24"/>
        </w:rPr>
        <w:t>.)</w:t>
      </w:r>
      <w:r>
        <w:rPr>
          <w:rFonts w:cs="Times New Roman"/>
          <w:szCs w:val="24"/>
        </w:rPr>
        <w:t xml:space="preserve"> </w:t>
      </w:r>
      <w:r w:rsidR="00763F3F">
        <w:rPr>
          <w:rFonts w:cs="Times New Roman"/>
          <w:szCs w:val="24"/>
        </w:rPr>
        <w:t xml:space="preserve">Also, </w:t>
      </w:r>
      <w:r w:rsidR="003E3424">
        <w:rPr>
          <w:rFonts w:cs="Times New Roman"/>
          <w:szCs w:val="24"/>
        </w:rPr>
        <w:t xml:space="preserve">SAMHSA proposes </w:t>
      </w:r>
      <w:r w:rsidR="00763F3F">
        <w:rPr>
          <w:rFonts w:cs="Times New Roman"/>
          <w:szCs w:val="24"/>
        </w:rPr>
        <w:t>the removal of t</w:t>
      </w:r>
      <w:r w:rsidRPr="00763F3F" w:rsidR="00763F3F">
        <w:rPr>
          <w:rFonts w:cs="Times New Roman"/>
          <w:szCs w:val="24"/>
        </w:rPr>
        <w:t>he additional phone numbers for the 988 Suicide &amp; Crisis Lifeline</w:t>
      </w:r>
      <w:r w:rsidR="00763F3F">
        <w:rPr>
          <w:rFonts w:cs="Times New Roman"/>
          <w:szCs w:val="24"/>
        </w:rPr>
        <w:t xml:space="preserve">, </w:t>
      </w:r>
      <w:r w:rsidRPr="00763F3F" w:rsidR="00763F3F">
        <w:rPr>
          <w:rFonts w:cs="Times New Roman"/>
          <w:szCs w:val="24"/>
        </w:rPr>
        <w:t>the Spanish specific phone number (1-888-628-9454) and the alternate phone number (1-800-273-8255)</w:t>
      </w:r>
      <w:r w:rsidR="00763F3F">
        <w:rPr>
          <w:rFonts w:cs="Times New Roman"/>
          <w:szCs w:val="24"/>
        </w:rPr>
        <w:t xml:space="preserve">, to align with updated guidance from the </w:t>
      </w:r>
      <w:r w:rsidRPr="00763F3F" w:rsidR="00763F3F">
        <w:rPr>
          <w:rFonts w:cs="Times New Roman"/>
          <w:szCs w:val="24"/>
        </w:rPr>
        <w:t>988 Suicide &amp; Crisis Lifeline</w:t>
      </w:r>
      <w:r w:rsidR="00763F3F">
        <w:rPr>
          <w:rFonts w:cs="Times New Roman"/>
          <w:szCs w:val="24"/>
        </w:rPr>
        <w:t xml:space="preserve"> website </w:t>
      </w:r>
      <w:r w:rsidR="00763F3F">
        <w:t>(</w:t>
      </w:r>
      <w:r w:rsidRPr="00094928" w:rsidR="00763F3F">
        <w:t>https://988lifeline.org/</w:t>
      </w:r>
      <w:r w:rsidR="00763F3F">
        <w:t>)</w:t>
      </w:r>
      <w:r w:rsidRPr="003D6A0A" w:rsidR="00763F3F">
        <w:rPr>
          <w:rFonts w:cs="Times New Roman"/>
          <w:szCs w:val="24"/>
        </w:rPr>
        <w:t>.</w:t>
      </w:r>
      <w:r w:rsidR="00763F3F">
        <w:rPr>
          <w:rFonts w:cs="Times New Roman"/>
          <w:szCs w:val="24"/>
        </w:rPr>
        <w:t xml:space="preserve"> </w:t>
      </w:r>
      <w:r w:rsidR="00C161B3">
        <w:rPr>
          <w:rFonts w:cs="Times New Roman"/>
          <w:szCs w:val="24"/>
        </w:rPr>
        <w:t>Lastly</w:t>
      </w:r>
      <w:r>
        <w:rPr>
          <w:rFonts w:cs="Times New Roman"/>
          <w:szCs w:val="24"/>
        </w:rPr>
        <w:t>, in the event of</w:t>
      </w:r>
      <w:r w:rsidR="00E92865">
        <w:rPr>
          <w:rFonts w:cs="Times New Roman"/>
          <w:szCs w:val="24"/>
        </w:rPr>
        <w:t xml:space="preserve"> a MICS respondent in Puerto Rico</w:t>
      </w:r>
      <w:r>
        <w:rPr>
          <w:rFonts w:cs="Times New Roman"/>
          <w:szCs w:val="24"/>
        </w:rPr>
        <w:t xml:space="preserve"> </w:t>
      </w:r>
      <w:r w:rsidR="00E92865">
        <w:rPr>
          <w:rFonts w:cs="Times New Roman"/>
          <w:szCs w:val="24"/>
        </w:rPr>
        <w:t xml:space="preserve">wanting to contact a mental health professional, SAMHSA proposes the inclusion of </w:t>
      </w:r>
      <w:r w:rsidRPr="00655BE5" w:rsidR="00E92865">
        <w:rPr>
          <w:rFonts w:cs="Times New Roman"/>
          <w:szCs w:val="24"/>
        </w:rPr>
        <w:t>Puerto Rico’s helpline information (Linea PAS)</w:t>
      </w:r>
      <w:r w:rsidR="00434B50">
        <w:rPr>
          <w:rFonts w:cs="Times New Roman"/>
          <w:szCs w:val="24"/>
        </w:rPr>
        <w:t xml:space="preserve"> on the receipt for 2024</w:t>
      </w:r>
      <w:r w:rsidR="00E92865">
        <w:rPr>
          <w:rFonts w:cs="Times New Roman"/>
          <w:szCs w:val="24"/>
        </w:rPr>
        <w:t xml:space="preserve">. </w:t>
      </w:r>
    </w:p>
    <w:p w:rsidR="008C075A" w:rsidP="002C1321" w14:paraId="38193B6C" w14:textId="1DE5B6A4">
      <w:pPr>
        <w:autoSpaceDE w:val="0"/>
        <w:autoSpaceDN w:val="0"/>
        <w:adjustRightInd w:val="0"/>
        <w:spacing w:after="0" w:line="240" w:lineRule="auto"/>
        <w:rPr>
          <w:rFonts w:cs="Times New Roman"/>
        </w:rPr>
      </w:pPr>
    </w:p>
    <w:p w:rsidR="00D52A9B" w:rsidRPr="00D52A9B" w:rsidP="00D80BF5" w14:paraId="4CD7B584" w14:textId="720DBF8E">
      <w:pPr>
        <w:pStyle w:val="Heading1"/>
        <w:ind w:left="360"/>
        <w:rPr>
          <w:rFonts w:cs="Times New Roman"/>
          <w:szCs w:val="24"/>
        </w:rPr>
      </w:pPr>
      <w:bookmarkStart w:id="8" w:name="_Toc43280128"/>
      <w:r w:rsidRPr="00C811EA">
        <w:rPr>
          <w:rFonts w:cs="Times New Roman"/>
          <w:szCs w:val="24"/>
        </w:rPr>
        <w:t>Purpose and Use of Information Collection</w:t>
      </w:r>
      <w:bookmarkEnd w:id="8"/>
    </w:p>
    <w:p w:rsidR="009E0735" w:rsidRPr="009E0735" w:rsidP="00D80BF5" w14:paraId="35F8B5C6" w14:textId="7814561D">
      <w:pPr>
        <w:autoSpaceDE w:val="0"/>
        <w:autoSpaceDN w:val="0"/>
        <w:adjustRightInd w:val="0"/>
        <w:spacing w:line="240" w:lineRule="auto"/>
        <w:rPr>
          <w:rFonts w:cs="Times New Roman"/>
          <w:b/>
          <w:bCs/>
          <w:color w:val="000000"/>
          <w:szCs w:val="24"/>
        </w:rPr>
      </w:pPr>
      <w:r w:rsidRPr="009E0735">
        <w:rPr>
          <w:rFonts w:cs="Times New Roman"/>
          <w:b/>
          <w:bCs/>
          <w:color w:val="000000"/>
          <w:szCs w:val="24"/>
        </w:rPr>
        <w:t>202</w:t>
      </w:r>
      <w:r w:rsidR="000E4EE5">
        <w:rPr>
          <w:rFonts w:cs="Times New Roman"/>
          <w:b/>
          <w:bCs/>
          <w:color w:val="000000"/>
          <w:szCs w:val="24"/>
        </w:rPr>
        <w:t>4</w:t>
      </w:r>
      <w:r w:rsidRPr="009E0735">
        <w:rPr>
          <w:rFonts w:cs="Times New Roman"/>
          <w:b/>
          <w:bCs/>
          <w:color w:val="000000"/>
          <w:szCs w:val="24"/>
        </w:rPr>
        <w:t xml:space="preserve"> NSDUH</w:t>
      </w:r>
      <w:r w:rsidR="00705E26">
        <w:rPr>
          <w:rFonts w:cs="Times New Roman"/>
          <w:b/>
          <w:bCs/>
          <w:color w:val="000000"/>
          <w:szCs w:val="24"/>
        </w:rPr>
        <w:t xml:space="preserve"> Main Study</w:t>
      </w:r>
    </w:p>
    <w:p w:rsidR="00255BC9" w:rsidP="00D80BF5" w14:paraId="6FFEF4CB" w14:textId="33BF8B6E">
      <w:pPr>
        <w:autoSpaceDE w:val="0"/>
        <w:autoSpaceDN w:val="0"/>
        <w:adjustRightInd w:val="0"/>
        <w:spacing w:line="240" w:lineRule="auto"/>
        <w:rPr>
          <w:rFonts w:cs="Times New Roman"/>
          <w:color w:val="000000"/>
          <w:szCs w:val="24"/>
        </w:rPr>
      </w:pPr>
      <w:r w:rsidRPr="00255BC9">
        <w:rPr>
          <w:rFonts w:cs="Times New Roman"/>
          <w:color w:val="000000"/>
          <w:szCs w:val="24"/>
        </w:rPr>
        <w:t xml:space="preserve">The purpose of the </w:t>
      </w:r>
      <w:r>
        <w:rPr>
          <w:rFonts w:cs="Times New Roman"/>
          <w:color w:val="000000"/>
          <w:szCs w:val="24"/>
        </w:rPr>
        <w:t>2024 NSDUH</w:t>
      </w:r>
      <w:r w:rsidRPr="00255BC9">
        <w:rPr>
          <w:rFonts w:cs="Times New Roman"/>
          <w:color w:val="000000"/>
          <w:szCs w:val="24"/>
        </w:rPr>
        <w:t xml:space="preserve"> is to collect and report current data on substance use incidence and prevalence and mental health statistics for the civilian, non-institutionalized population aged 12 or older in the U.S.</w:t>
      </w:r>
      <w:r>
        <w:rPr>
          <w:rFonts w:cs="Times New Roman"/>
          <w:color w:val="000000"/>
          <w:szCs w:val="24"/>
        </w:rPr>
        <w:t>, in each state, the District of Columbia, and in Puerto Rico.</w:t>
      </w:r>
      <w:r w:rsidRPr="00255BC9">
        <w:rPr>
          <w:rFonts w:cs="Times New Roman"/>
          <w:color w:val="000000"/>
          <w:szCs w:val="24"/>
        </w:rPr>
        <w:t xml:space="preserve"> </w:t>
      </w:r>
    </w:p>
    <w:p w:rsidR="00D52A9B" w:rsidP="00D80BF5" w14:paraId="4B01F017" w14:textId="080DFB70">
      <w:pPr>
        <w:autoSpaceDE w:val="0"/>
        <w:autoSpaceDN w:val="0"/>
        <w:adjustRightInd w:val="0"/>
        <w:spacing w:line="240" w:lineRule="auto"/>
        <w:rPr>
          <w:rFonts w:cs="Times New Roman"/>
          <w:color w:val="000000"/>
          <w:szCs w:val="24"/>
        </w:rPr>
      </w:pPr>
      <w:r w:rsidRPr="008A590D">
        <w:rPr>
          <w:rFonts w:cs="Times New Roman"/>
          <w:color w:val="000000"/>
          <w:szCs w:val="24"/>
        </w:rPr>
        <w:t>Data c</w:t>
      </w:r>
      <w:r w:rsidRPr="00D52A9B">
        <w:rPr>
          <w:rFonts w:cs="Times New Roman"/>
          <w:color w:val="000000"/>
          <w:szCs w:val="24"/>
        </w:rPr>
        <w:t xml:space="preserve">ollection </w:t>
      </w:r>
      <w:r w:rsidR="008A590D">
        <w:rPr>
          <w:rFonts w:cs="Times New Roman"/>
          <w:color w:val="000000"/>
          <w:szCs w:val="24"/>
        </w:rPr>
        <w:t>for the 202</w:t>
      </w:r>
      <w:r w:rsidR="000E4EE5">
        <w:rPr>
          <w:rFonts w:cs="Times New Roman"/>
          <w:color w:val="000000"/>
          <w:szCs w:val="24"/>
        </w:rPr>
        <w:t>4</w:t>
      </w:r>
      <w:r w:rsidR="008A590D">
        <w:rPr>
          <w:rFonts w:cs="Times New Roman"/>
          <w:color w:val="000000"/>
          <w:szCs w:val="24"/>
        </w:rPr>
        <w:t xml:space="preserve"> NSDUH</w:t>
      </w:r>
      <w:r w:rsidRPr="00D52A9B">
        <w:rPr>
          <w:rFonts w:cs="Times New Roman"/>
          <w:color w:val="000000"/>
          <w:szCs w:val="24"/>
        </w:rPr>
        <w:t xml:space="preserve"> will be made available to data users as part of the standard NSDUH public use files (PUF). </w:t>
      </w:r>
      <w:r w:rsidRPr="00BD0629">
        <w:rPr>
          <w:rFonts w:cs="Times New Roman"/>
          <w:color w:val="000000"/>
          <w:szCs w:val="24"/>
        </w:rPr>
        <w:t xml:space="preserve">The proposed </w:t>
      </w:r>
      <w:r w:rsidRPr="00BD0629" w:rsidR="00240E31">
        <w:rPr>
          <w:rFonts w:cs="Times New Roman"/>
          <w:color w:val="000000"/>
          <w:szCs w:val="24"/>
        </w:rPr>
        <w:t>changes</w:t>
      </w:r>
      <w:r w:rsidRPr="00D52A9B" w:rsidR="00240E31">
        <w:rPr>
          <w:rFonts w:cs="Times New Roman"/>
          <w:color w:val="000000"/>
          <w:szCs w:val="24"/>
        </w:rPr>
        <w:t xml:space="preserve"> </w:t>
      </w:r>
      <w:r w:rsidR="00255BC9">
        <w:rPr>
          <w:rFonts w:cs="Times New Roman"/>
          <w:color w:val="000000"/>
          <w:szCs w:val="24"/>
        </w:rPr>
        <w:t>will</w:t>
      </w:r>
      <w:r w:rsidR="00FA0C7A">
        <w:rPr>
          <w:rFonts w:cs="Times New Roman"/>
          <w:color w:val="000000"/>
          <w:szCs w:val="24"/>
        </w:rPr>
        <w:t xml:space="preserve"> improve</w:t>
      </w:r>
      <w:r w:rsidRPr="00D52A9B">
        <w:rPr>
          <w:rFonts w:cs="Times New Roman"/>
          <w:color w:val="000000"/>
          <w:szCs w:val="24"/>
        </w:rPr>
        <w:t xml:space="preserve"> researchers</w:t>
      </w:r>
      <w:r w:rsidR="00FA0C7A">
        <w:rPr>
          <w:rFonts w:cs="Times New Roman"/>
          <w:color w:val="000000"/>
          <w:szCs w:val="24"/>
        </w:rPr>
        <w:t>’ ability</w:t>
      </w:r>
      <w:r w:rsidRPr="00D52A9B">
        <w:rPr>
          <w:rFonts w:cs="Times New Roman"/>
          <w:color w:val="000000"/>
          <w:szCs w:val="24"/>
        </w:rPr>
        <w:t xml:space="preserve"> to answer important questions about the incidence and prevalence of substance use and mental health problems among </w:t>
      </w:r>
      <w:r w:rsidR="00255BC9">
        <w:rPr>
          <w:rFonts w:cs="Times New Roman"/>
          <w:color w:val="000000"/>
          <w:szCs w:val="24"/>
        </w:rPr>
        <w:t xml:space="preserve">residents in the </w:t>
      </w:r>
      <w:r w:rsidR="00255BC9">
        <w:rPr>
          <w:rFonts w:cs="Times New Roman"/>
        </w:rPr>
        <w:t>50 states, the District of Columbia, and Puerto Rico</w:t>
      </w:r>
      <w:r w:rsidRPr="00D52A9B">
        <w:rPr>
          <w:rFonts w:cs="Times New Roman"/>
          <w:color w:val="000000"/>
          <w:szCs w:val="24"/>
        </w:rPr>
        <w:t xml:space="preserve">. </w:t>
      </w:r>
    </w:p>
    <w:p w:rsidR="002652CE" w:rsidP="002652CE" w14:paraId="354C9234" w14:textId="7E200FF8">
      <w:pPr>
        <w:widowControl w:val="0"/>
        <w:autoSpaceDE w:val="0"/>
        <w:autoSpaceDN w:val="0"/>
        <w:adjustRightInd w:val="0"/>
        <w:spacing w:after="0" w:line="240" w:lineRule="auto"/>
        <w:rPr>
          <w:rFonts w:cs="Times New Roman"/>
          <w:b/>
          <w:bCs/>
        </w:rPr>
      </w:pPr>
      <w:r w:rsidRPr="009B3259">
        <w:rPr>
          <w:rFonts w:cs="Times New Roman"/>
          <w:b/>
          <w:bCs/>
        </w:rPr>
        <w:t>2024 Small Data Collection Effort in the U.S. Virgin Islands</w:t>
      </w:r>
    </w:p>
    <w:p w:rsidR="002652CE" w:rsidP="002652CE" w14:paraId="2F119C19" w14:textId="0103B696">
      <w:pPr>
        <w:widowControl w:val="0"/>
        <w:autoSpaceDE w:val="0"/>
        <w:autoSpaceDN w:val="0"/>
        <w:adjustRightInd w:val="0"/>
        <w:spacing w:after="0" w:line="240" w:lineRule="auto"/>
        <w:rPr>
          <w:rFonts w:cs="Times New Roman"/>
          <w:b/>
          <w:bCs/>
        </w:rPr>
      </w:pPr>
    </w:p>
    <w:p w:rsidR="002652CE" w:rsidP="00D80BF5" w14:paraId="6004EAF8" w14:textId="2B6FA7EB">
      <w:pPr>
        <w:autoSpaceDE w:val="0"/>
        <w:autoSpaceDN w:val="0"/>
        <w:adjustRightInd w:val="0"/>
        <w:spacing w:line="240" w:lineRule="auto"/>
        <w:rPr>
          <w:rFonts w:cs="Times New Roman"/>
          <w:b/>
          <w:bCs/>
          <w:color w:val="000000"/>
          <w:szCs w:val="24"/>
        </w:rPr>
      </w:pPr>
      <w:r w:rsidRPr="00255BC9">
        <w:rPr>
          <w:rFonts w:cs="Times New Roman"/>
          <w:color w:val="000000"/>
          <w:szCs w:val="24"/>
        </w:rPr>
        <w:t>The purpose of the</w:t>
      </w:r>
      <w:r>
        <w:rPr>
          <w:rFonts w:cs="Times New Roman"/>
          <w:color w:val="000000"/>
          <w:szCs w:val="24"/>
        </w:rPr>
        <w:t xml:space="preserve"> </w:t>
      </w:r>
      <w:r w:rsidR="007030B9">
        <w:rPr>
          <w:rFonts w:cs="Times New Roman"/>
          <w:color w:val="000000"/>
          <w:szCs w:val="24"/>
        </w:rPr>
        <w:t>s</w:t>
      </w:r>
      <w:r w:rsidR="00AF7BD1">
        <w:rPr>
          <w:rFonts w:cs="Times New Roman"/>
          <w:color w:val="000000"/>
          <w:szCs w:val="24"/>
        </w:rPr>
        <w:t xml:space="preserve">mall data collection effort </w:t>
      </w:r>
      <w:r>
        <w:t>is to</w:t>
      </w:r>
      <w:r w:rsidR="00972234">
        <w:t xml:space="preserve"> explore expanding NSDUH data collection to </w:t>
      </w:r>
      <w:r>
        <w:t xml:space="preserve">the U.S. Virgin Islands. </w:t>
      </w:r>
      <w:r w:rsidRPr="00972234" w:rsidR="00972234">
        <w:t xml:space="preserve">A summary of findings and recommendations that will inform future data collection in </w:t>
      </w:r>
      <w:r w:rsidR="00457CAC">
        <w:t xml:space="preserve">the U.S. Virgin </w:t>
      </w:r>
      <w:r w:rsidRPr="00AF7BD1" w:rsidR="00457CAC">
        <w:t xml:space="preserve">Islands </w:t>
      </w:r>
      <w:r w:rsidRPr="00AF7BD1" w:rsidR="00972234">
        <w:t>will be produced</w:t>
      </w:r>
      <w:r w:rsidR="00AF7BD1">
        <w:t>.</w:t>
      </w:r>
      <w:r w:rsidR="003E3D73">
        <w:t xml:space="preserve"> </w:t>
      </w:r>
      <w:r w:rsidRPr="00AF7BD1" w:rsidR="00AF7BD1">
        <w:t xml:space="preserve">Respondent data gathered during the pilot </w:t>
      </w:r>
      <w:r w:rsidR="00AF7BD1">
        <w:t>will be</w:t>
      </w:r>
      <w:r w:rsidRPr="00AF7BD1" w:rsidR="00AF7BD1">
        <w:t xml:space="preserve"> used for operational purposes only and </w:t>
      </w:r>
      <w:r w:rsidR="00AF7BD1">
        <w:t>will</w:t>
      </w:r>
      <w:r w:rsidRPr="00AF7BD1" w:rsidR="00AF7BD1">
        <w:t xml:space="preserve"> not </w:t>
      </w:r>
      <w:r w:rsidR="00AF7BD1">
        <w:t xml:space="preserve">be </w:t>
      </w:r>
      <w:r w:rsidRPr="00AF7BD1" w:rsidR="00AF7BD1">
        <w:t xml:space="preserve">included in the main study dataset. </w:t>
      </w:r>
    </w:p>
    <w:p w:rsidR="009E0735" w:rsidRPr="00F260AF" w:rsidP="00D80BF5" w14:paraId="241EB026" w14:textId="5D5C343B">
      <w:pPr>
        <w:autoSpaceDE w:val="0"/>
        <w:autoSpaceDN w:val="0"/>
        <w:adjustRightInd w:val="0"/>
        <w:spacing w:line="240" w:lineRule="auto"/>
        <w:rPr>
          <w:rFonts w:cs="Times New Roman"/>
          <w:b/>
          <w:bCs/>
          <w:color w:val="000000"/>
          <w:szCs w:val="24"/>
        </w:rPr>
      </w:pPr>
      <w:r w:rsidRPr="00F260AF">
        <w:rPr>
          <w:rFonts w:cs="Times New Roman"/>
          <w:b/>
          <w:bCs/>
          <w:color w:val="000000"/>
          <w:szCs w:val="24"/>
        </w:rPr>
        <w:t>202</w:t>
      </w:r>
      <w:r w:rsidR="00BD0629">
        <w:rPr>
          <w:rFonts w:cs="Times New Roman"/>
          <w:b/>
          <w:bCs/>
          <w:color w:val="000000"/>
          <w:szCs w:val="24"/>
        </w:rPr>
        <w:t>4</w:t>
      </w:r>
      <w:r w:rsidRPr="00F260AF">
        <w:rPr>
          <w:rFonts w:cs="Times New Roman"/>
          <w:b/>
          <w:bCs/>
          <w:color w:val="000000"/>
          <w:szCs w:val="24"/>
        </w:rPr>
        <w:t xml:space="preserve"> MICS</w:t>
      </w:r>
    </w:p>
    <w:p w:rsidR="00294943" w:rsidP="00D80BF5" w14:paraId="7120D19E" w14:textId="549AB73F">
      <w:pPr>
        <w:widowControl w:val="0"/>
        <w:autoSpaceDE w:val="0"/>
        <w:autoSpaceDN w:val="0"/>
        <w:adjustRightInd w:val="0"/>
        <w:spacing w:after="0" w:line="240" w:lineRule="auto"/>
        <w:rPr>
          <w:rFonts w:cs="Times New Roman"/>
        </w:rPr>
      </w:pPr>
      <w:r w:rsidRPr="00A94085">
        <w:rPr>
          <w:rFonts w:cs="Times New Roman"/>
        </w:rPr>
        <w:t>As mentioned above, the purpose of the MICS is to update NSDUH SMI</w:t>
      </w:r>
      <w:r>
        <w:rPr>
          <w:rFonts w:cs="Times New Roman"/>
        </w:rPr>
        <w:t xml:space="preserve"> </w:t>
      </w:r>
      <w:r w:rsidRPr="00A94085">
        <w:rPr>
          <w:rFonts w:cs="Times New Roman"/>
        </w:rPr>
        <w:t>estimates based on</w:t>
      </w:r>
      <w:r>
        <w:rPr>
          <w:rFonts w:cs="Times New Roman"/>
        </w:rPr>
        <w:t xml:space="preserve"> the DSM-5 criteria</w:t>
      </w:r>
      <w:r w:rsidRPr="00A94085">
        <w:rPr>
          <w:rFonts w:cs="Times New Roman"/>
        </w:rPr>
        <w:t xml:space="preserve">. </w:t>
      </w:r>
      <w:r w:rsidRPr="00A94085" w:rsidR="00BE403D">
        <w:rPr>
          <w:rFonts w:cs="Times New Roman"/>
        </w:rPr>
        <w:t xml:space="preserve">In the intervening years, the DSM was updated, and it is important to update the NSDUH </w:t>
      </w:r>
      <w:r w:rsidRPr="00A94085" w:rsidR="00BE403D">
        <w:rPr>
          <w:rFonts w:cs="Times New Roman"/>
        </w:rPr>
        <w:t>mental illness estimates to reflect</w:t>
      </w:r>
      <w:r w:rsidR="00BE403D">
        <w:rPr>
          <w:rFonts w:cs="Times New Roman"/>
        </w:rPr>
        <w:t xml:space="preserve"> </w:t>
      </w:r>
      <w:r w:rsidRPr="00A94085" w:rsidR="00BE403D">
        <w:rPr>
          <w:rFonts w:cs="Times New Roman"/>
        </w:rPr>
        <w:t xml:space="preserve">updated </w:t>
      </w:r>
      <w:r w:rsidR="00BE403D">
        <w:rPr>
          <w:rFonts w:cs="Times New Roman"/>
        </w:rPr>
        <w:t>criteria</w:t>
      </w:r>
      <w:r w:rsidRPr="00A94085" w:rsidR="00BE403D">
        <w:rPr>
          <w:rFonts w:cs="Times New Roman"/>
        </w:rPr>
        <w:t>.</w:t>
      </w:r>
    </w:p>
    <w:p w:rsidR="00ED2A5E" w:rsidP="00D80BF5" w14:paraId="4E74CD5E" w14:textId="276F7102">
      <w:pPr>
        <w:widowControl w:val="0"/>
        <w:autoSpaceDE w:val="0"/>
        <w:autoSpaceDN w:val="0"/>
        <w:adjustRightInd w:val="0"/>
        <w:spacing w:after="0" w:line="240" w:lineRule="auto"/>
        <w:rPr>
          <w:rFonts w:cs="Times New Roman"/>
        </w:rPr>
      </w:pPr>
    </w:p>
    <w:p w:rsidR="00ED2A5E" w:rsidRPr="00ED2A5E" w:rsidP="00D80BF5" w14:paraId="794F1A63" w14:textId="774C40A6">
      <w:pPr>
        <w:widowControl w:val="0"/>
        <w:autoSpaceDE w:val="0"/>
        <w:autoSpaceDN w:val="0"/>
        <w:adjustRightInd w:val="0"/>
        <w:spacing w:after="0" w:line="240" w:lineRule="auto"/>
        <w:rPr>
          <w:rFonts w:cs="Times New Roman"/>
          <w:b/>
          <w:bCs/>
          <w:sz w:val="28"/>
          <w:szCs w:val="28"/>
        </w:rPr>
      </w:pPr>
      <w:r w:rsidRPr="00ED2A5E">
        <w:rPr>
          <w:rFonts w:cs="Times New Roman"/>
          <w:b/>
          <w:bCs/>
          <w:sz w:val="28"/>
          <w:szCs w:val="28"/>
        </w:rPr>
        <w:t>Estimates of Annualized Burden Hours and Costs</w:t>
      </w:r>
    </w:p>
    <w:p w:rsidR="00294943" w:rsidP="00D80BF5" w14:paraId="59FA9F73" w14:textId="77777777">
      <w:pPr>
        <w:widowControl w:val="0"/>
        <w:autoSpaceDE w:val="0"/>
        <w:autoSpaceDN w:val="0"/>
        <w:adjustRightInd w:val="0"/>
        <w:spacing w:after="0" w:line="240" w:lineRule="auto"/>
        <w:rPr>
          <w:rFonts w:cs="Times New Roman"/>
          <w:color w:val="000000"/>
          <w:szCs w:val="24"/>
        </w:rPr>
      </w:pPr>
    </w:p>
    <w:p w:rsidR="002E5A06" w:rsidP="00D80BF5" w14:paraId="46F331C4" w14:textId="4D040D4D">
      <w:pPr>
        <w:spacing w:after="0" w:line="240" w:lineRule="auto"/>
        <w:rPr>
          <w:rFonts w:cs="Times New Roman"/>
          <w:szCs w:val="24"/>
          <w:u w:val="single"/>
        </w:rPr>
      </w:pPr>
      <w:bookmarkStart w:id="9" w:name="_Hlk139844345"/>
      <w:bookmarkStart w:id="10" w:name="_Hlk35467698"/>
      <w:r w:rsidRPr="00017A75">
        <w:rPr>
          <w:rFonts w:cs="Times New Roman"/>
          <w:szCs w:val="24"/>
          <w:u w:val="single"/>
        </w:rPr>
        <w:t>Burden Hours</w:t>
      </w:r>
      <w:r w:rsidR="00705E26">
        <w:rPr>
          <w:rFonts w:cs="Times New Roman"/>
          <w:szCs w:val="24"/>
          <w:u w:val="single"/>
        </w:rPr>
        <w:t xml:space="preserve"> for 202</w:t>
      </w:r>
      <w:r w:rsidR="00137FD6">
        <w:rPr>
          <w:rFonts w:cs="Times New Roman"/>
          <w:szCs w:val="24"/>
          <w:u w:val="single"/>
        </w:rPr>
        <w:t>4</w:t>
      </w:r>
      <w:r w:rsidR="00705E26">
        <w:rPr>
          <w:rFonts w:cs="Times New Roman"/>
          <w:szCs w:val="24"/>
          <w:u w:val="single"/>
        </w:rPr>
        <w:t xml:space="preserve"> NSDUH Main Study with MICS</w:t>
      </w:r>
    </w:p>
    <w:p w:rsidR="00F24A92" w:rsidP="00D80BF5" w14:paraId="47C161A3" w14:textId="2D33FDBD">
      <w:pPr>
        <w:spacing w:after="0" w:line="240" w:lineRule="auto"/>
        <w:rPr>
          <w:rFonts w:cs="Times New Roman"/>
          <w:szCs w:val="24"/>
          <w:u w:val="single"/>
        </w:rPr>
      </w:pPr>
    </w:p>
    <w:p w:rsidR="001D23F1" w:rsidP="00DE40C0" w14:paraId="21BC0BBF" w14:textId="36F56B75">
      <w:pPr>
        <w:spacing w:after="0" w:line="240" w:lineRule="auto"/>
      </w:pPr>
      <w:r>
        <w:rPr>
          <w:rFonts w:cs="Times New Roman"/>
          <w:color w:val="000000"/>
          <w:szCs w:val="24"/>
        </w:rPr>
        <w:t>This submission requests OMB approval for revision</w:t>
      </w:r>
      <w:r w:rsidR="00EE26F3">
        <w:rPr>
          <w:rFonts w:cs="Times New Roman"/>
          <w:color w:val="000000"/>
          <w:szCs w:val="24"/>
        </w:rPr>
        <w:t>s</w:t>
      </w:r>
      <w:r>
        <w:rPr>
          <w:rFonts w:cs="Times New Roman"/>
          <w:color w:val="000000"/>
          <w:szCs w:val="24"/>
        </w:rPr>
        <w:t xml:space="preserve"> </w:t>
      </w:r>
      <w:r w:rsidR="00396F25">
        <w:rPr>
          <w:rFonts w:cs="Times New Roman"/>
          <w:color w:val="000000"/>
          <w:szCs w:val="24"/>
        </w:rPr>
        <w:t xml:space="preserve">to </w:t>
      </w:r>
      <w:r w:rsidR="00080CC0">
        <w:rPr>
          <w:rFonts w:cs="Times New Roman"/>
          <w:color w:val="000000"/>
          <w:szCs w:val="24"/>
        </w:rPr>
        <w:t xml:space="preserve">the respondent universe to include Puerto Rico, the </w:t>
      </w:r>
      <w:r w:rsidR="00294943">
        <w:rPr>
          <w:rFonts w:cs="Times New Roman"/>
          <w:color w:val="000000"/>
          <w:szCs w:val="24"/>
        </w:rPr>
        <w:t>current</w:t>
      </w:r>
      <w:r>
        <w:rPr>
          <w:rFonts w:cs="Times New Roman"/>
          <w:color w:val="000000"/>
          <w:szCs w:val="24"/>
        </w:rPr>
        <w:t xml:space="preserve"> NSDUH </w:t>
      </w:r>
      <w:r w:rsidR="00F446B9">
        <w:rPr>
          <w:rFonts w:cs="Times New Roman"/>
          <w:color w:val="000000"/>
          <w:szCs w:val="24"/>
        </w:rPr>
        <w:t>instruments</w:t>
      </w:r>
      <w:r w:rsidR="00294943">
        <w:rPr>
          <w:rFonts w:cs="Times New Roman"/>
          <w:color w:val="000000"/>
          <w:szCs w:val="24"/>
        </w:rPr>
        <w:t xml:space="preserve">, the use </w:t>
      </w:r>
      <w:r w:rsidR="006C7F73">
        <w:rPr>
          <w:rFonts w:cs="Times New Roman"/>
          <w:color w:val="000000"/>
          <w:szCs w:val="24"/>
        </w:rPr>
        <w:t xml:space="preserve">of </w:t>
      </w:r>
      <w:r w:rsidRPr="00CD7DED" w:rsidR="00294943">
        <w:rPr>
          <w:rFonts w:cs="Times New Roman"/>
        </w:rPr>
        <w:t>revised respondent material</w:t>
      </w:r>
      <w:r w:rsidR="00294943">
        <w:rPr>
          <w:rFonts w:cs="Times New Roman"/>
        </w:rPr>
        <w:t>s,</w:t>
      </w:r>
      <w:r w:rsidR="00B509C5">
        <w:rPr>
          <w:rFonts w:cs="Times New Roman"/>
        </w:rPr>
        <w:t xml:space="preserve"> </w:t>
      </w:r>
      <w:r w:rsidR="0047680C">
        <w:rPr>
          <w:rFonts w:cs="Times New Roman"/>
          <w:color w:val="000000"/>
          <w:szCs w:val="24"/>
        </w:rPr>
        <w:t xml:space="preserve">and </w:t>
      </w:r>
      <w:r w:rsidR="00705E26">
        <w:rPr>
          <w:rFonts w:cs="Times New Roman"/>
          <w:color w:val="000000"/>
          <w:szCs w:val="24"/>
        </w:rPr>
        <w:t>t</w:t>
      </w:r>
      <w:r w:rsidR="00396F25">
        <w:rPr>
          <w:rFonts w:cs="Times New Roman"/>
          <w:color w:val="000000"/>
          <w:szCs w:val="24"/>
        </w:rPr>
        <w:t>o conduct the MICS</w:t>
      </w:r>
      <w:r w:rsidR="0047680C">
        <w:rPr>
          <w:rFonts w:cs="Times New Roman"/>
          <w:color w:val="000000"/>
          <w:szCs w:val="24"/>
        </w:rPr>
        <w:t xml:space="preserve"> in 202</w:t>
      </w:r>
      <w:r w:rsidR="00137FD6">
        <w:rPr>
          <w:rFonts w:cs="Times New Roman"/>
          <w:color w:val="000000"/>
          <w:szCs w:val="24"/>
        </w:rPr>
        <w:t>4</w:t>
      </w:r>
      <w:r w:rsidR="00705E26">
        <w:rPr>
          <w:rFonts w:cs="Times New Roman"/>
          <w:color w:val="000000"/>
          <w:szCs w:val="24"/>
        </w:rPr>
        <w:t xml:space="preserve">. </w:t>
      </w:r>
      <w:r w:rsidR="00006C53">
        <w:rPr>
          <w:rFonts w:cs="Times New Roman"/>
          <w:color w:val="000000"/>
          <w:szCs w:val="24"/>
        </w:rPr>
        <w:t>The</w:t>
      </w:r>
      <w:r w:rsidRPr="00060178" w:rsidR="00006C53">
        <w:rPr>
          <w:rFonts w:cs="Times New Roman"/>
          <w:szCs w:val="24"/>
        </w:rPr>
        <w:t xml:space="preserve"> </w:t>
      </w:r>
      <w:r w:rsidR="00006C53">
        <w:rPr>
          <w:rFonts w:cs="Times New Roman"/>
          <w:szCs w:val="24"/>
        </w:rPr>
        <w:t xml:space="preserve">screening and </w:t>
      </w:r>
      <w:r w:rsidRPr="00060178" w:rsidR="00006C53">
        <w:rPr>
          <w:rFonts w:cs="Times New Roman"/>
          <w:szCs w:val="24"/>
        </w:rPr>
        <w:t>interview instrument</w:t>
      </w:r>
      <w:r w:rsidR="00006C53">
        <w:rPr>
          <w:rFonts w:cs="Times New Roman"/>
          <w:szCs w:val="24"/>
        </w:rPr>
        <w:t xml:space="preserve"> changes</w:t>
      </w:r>
      <w:r w:rsidRPr="00060178" w:rsidR="00006C53">
        <w:rPr>
          <w:rFonts w:cs="Times New Roman"/>
          <w:szCs w:val="24"/>
        </w:rPr>
        <w:t xml:space="preserve"> </w:t>
      </w:r>
      <w:r w:rsidR="00006C53">
        <w:rPr>
          <w:rFonts w:cs="Times New Roman"/>
          <w:color w:val="000000"/>
          <w:szCs w:val="24"/>
        </w:rPr>
        <w:t>are</w:t>
      </w:r>
      <w:r w:rsidRPr="00C811EA" w:rsidR="00BE57E2">
        <w:t xml:space="preserve"> expected to add </w:t>
      </w:r>
      <w:r w:rsidR="00C2594C">
        <w:t>0 hours</w:t>
      </w:r>
      <w:r w:rsidR="003B5A62">
        <w:t xml:space="preserve"> </w:t>
      </w:r>
      <w:r w:rsidR="0047680C">
        <w:t xml:space="preserve">of extra burden per </w:t>
      </w:r>
      <w:r w:rsidR="003B5A62">
        <w:t xml:space="preserve">household screening and </w:t>
      </w:r>
      <w:r w:rsidR="00006C53">
        <w:t>0</w:t>
      </w:r>
      <w:r w:rsidR="00BE57E2">
        <w:t xml:space="preserve"> </w:t>
      </w:r>
      <w:r w:rsidR="003B5A62">
        <w:t>hours</w:t>
      </w:r>
      <w:r w:rsidR="00771C6C">
        <w:t xml:space="preserve"> of</w:t>
      </w:r>
      <w:r w:rsidR="00BE57E2">
        <w:t xml:space="preserve"> extra burden per </w:t>
      </w:r>
      <w:r w:rsidR="003B5A62">
        <w:t xml:space="preserve">interview </w:t>
      </w:r>
      <w:r w:rsidR="00BE57E2">
        <w:t>respondent</w:t>
      </w:r>
      <w:r w:rsidR="00771C6C">
        <w:t>. Table 1 below shows the estimated</w:t>
      </w:r>
      <w:r w:rsidR="007B05BB">
        <w:t xml:space="preserve"> 202</w:t>
      </w:r>
      <w:r w:rsidR="00006C53">
        <w:t>4</w:t>
      </w:r>
      <w:r w:rsidR="00771C6C">
        <w:t xml:space="preserve"> annualized respondent burden hours.</w:t>
      </w:r>
    </w:p>
    <w:bookmarkEnd w:id="9"/>
    <w:p w:rsidR="00DE40C0" w:rsidP="00DE40C0" w14:paraId="0EF27A46" w14:textId="77777777">
      <w:pPr>
        <w:spacing w:after="0" w:line="240" w:lineRule="auto"/>
        <w:rPr>
          <w:b/>
        </w:rPr>
      </w:pPr>
    </w:p>
    <w:p w:rsidR="008711C6" w:rsidP="00D80BF5" w14:paraId="2581B9B4" w14:textId="443C8EF4">
      <w:pPr>
        <w:spacing w:line="240" w:lineRule="auto"/>
        <w:contextualSpacing/>
        <w:rPr>
          <w:b/>
        </w:rPr>
      </w:pPr>
      <w:bookmarkStart w:id="11" w:name="_Hlk139844716"/>
      <w:r w:rsidRPr="00604DA3">
        <w:rPr>
          <w:b/>
        </w:rPr>
        <w:t xml:space="preserve">Table </w:t>
      </w:r>
      <w:r w:rsidR="00771C6C">
        <w:rPr>
          <w:b/>
        </w:rPr>
        <w:t>1</w:t>
      </w:r>
      <w:r w:rsidRPr="00604DA3">
        <w:rPr>
          <w:b/>
        </w:rPr>
        <w:t>. Estimated</w:t>
      </w:r>
      <w:r w:rsidR="00B66C00">
        <w:rPr>
          <w:b/>
        </w:rPr>
        <w:t xml:space="preserve"> </w:t>
      </w:r>
      <w:r w:rsidR="00EE4036">
        <w:rPr>
          <w:b/>
        </w:rPr>
        <w:t>202</w:t>
      </w:r>
      <w:r w:rsidR="00C53FD9">
        <w:rPr>
          <w:b/>
        </w:rPr>
        <w:t>4</w:t>
      </w:r>
      <w:r w:rsidR="00EE4036">
        <w:rPr>
          <w:b/>
        </w:rPr>
        <w:t xml:space="preserve"> </w:t>
      </w:r>
      <w:r w:rsidR="00B66C00">
        <w:rPr>
          <w:b/>
        </w:rPr>
        <w:t>Interview</w:t>
      </w:r>
      <w:r w:rsidRPr="00604DA3">
        <w:rPr>
          <w:b/>
        </w:rPr>
        <w:t xml:space="preserve"> Respondent Burden Hours</w:t>
      </w:r>
      <w:r w:rsidR="00B66C00">
        <w:rPr>
          <w:b/>
        </w:rPr>
        <w:t xml:space="preserve"> </w:t>
      </w:r>
    </w:p>
    <w:p w:rsidR="001D23F1" w:rsidP="00D80BF5" w14:paraId="588A3D8A" w14:textId="4A67C0B5">
      <w:pPr>
        <w:spacing w:line="240" w:lineRule="auto"/>
        <w:contextualSpacing/>
        <w:rPr>
          <w:b/>
        </w:rPr>
      </w:pPr>
    </w:p>
    <w:tbl>
      <w:tblPr>
        <w:tblW w:w="9415" w:type="dxa"/>
        <w:tblInd w:w="120" w:type="dxa"/>
        <w:tblLayout w:type="fixed"/>
        <w:tblCellMar>
          <w:left w:w="120" w:type="dxa"/>
          <w:right w:w="120" w:type="dxa"/>
        </w:tblCellMar>
        <w:tblLook w:val="04A0"/>
      </w:tblPr>
      <w:tblGrid>
        <w:gridCol w:w="3745"/>
        <w:gridCol w:w="1620"/>
        <w:gridCol w:w="1530"/>
        <w:gridCol w:w="1440"/>
        <w:gridCol w:w="1080"/>
      </w:tblGrid>
      <w:tr w14:paraId="27ED4623" w14:textId="77777777" w:rsidTr="00D80BF5">
        <w:tblPrEx>
          <w:tblW w:w="9415" w:type="dxa"/>
          <w:tblInd w:w="120" w:type="dxa"/>
          <w:tblLayout w:type="fixed"/>
          <w:tblCellMar>
            <w:left w:w="120" w:type="dxa"/>
            <w:right w:w="120" w:type="dxa"/>
          </w:tblCellMar>
          <w:tblLook w:val="04A0"/>
        </w:tblPrEx>
        <w:trPr>
          <w:trHeight w:val="1181"/>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3F1" w:rsidRPr="001D23F1" w:rsidP="00D80BF5" w14:paraId="12631DC0" w14:textId="77777777">
            <w:pPr>
              <w:spacing w:after="160" w:line="240" w:lineRule="auto"/>
              <w:jc w:val="center"/>
              <w:rPr>
                <w:b/>
              </w:rPr>
            </w:pPr>
            <w:r w:rsidRPr="001D23F1">
              <w:rPr>
                <w:b/>
              </w:rPr>
              <w:t>Response</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1D23F1" w:rsidRPr="001D23F1" w:rsidP="00D80BF5" w14:paraId="7F790DD6" w14:textId="77777777">
            <w:pPr>
              <w:spacing w:after="160" w:line="240" w:lineRule="auto"/>
              <w:jc w:val="center"/>
              <w:rPr>
                <w:b/>
              </w:rPr>
            </w:pPr>
            <w:r w:rsidRPr="001D23F1">
              <w:rPr>
                <w:b/>
              </w:rPr>
              <w:t>Number of Respondents</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D23F1" w:rsidRPr="001D23F1" w:rsidP="00D80BF5" w14:paraId="6214C8B2" w14:textId="40246467">
            <w:pPr>
              <w:spacing w:after="160" w:line="240" w:lineRule="auto"/>
              <w:jc w:val="center"/>
              <w:rPr>
                <w:b/>
              </w:rPr>
            </w:pPr>
            <w:r w:rsidRPr="001D23F1">
              <w:rPr>
                <w:b/>
              </w:rPr>
              <w:t xml:space="preserve">Number of Responses per </w:t>
            </w:r>
            <w:r>
              <w:rPr>
                <w:b/>
              </w:rPr>
              <w:t>R</w:t>
            </w:r>
            <w:r w:rsidRPr="001D23F1">
              <w:rPr>
                <w:b/>
              </w:rPr>
              <w:t>espondent</w:t>
            </w: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D23F1" w:rsidRPr="001D23F1" w:rsidP="00D80BF5" w14:paraId="52643B8A" w14:textId="77777777">
            <w:pPr>
              <w:spacing w:after="160" w:line="240" w:lineRule="auto"/>
              <w:jc w:val="center"/>
              <w:rPr>
                <w:b/>
              </w:rPr>
            </w:pPr>
            <w:r w:rsidRPr="001D23F1">
              <w:rPr>
                <w:b/>
              </w:rPr>
              <w:t>Average Burden per Response (in hours)</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1D23F1" w:rsidRPr="001D23F1" w:rsidP="00D80BF5" w14:paraId="6A4D0608" w14:textId="77777777">
            <w:pPr>
              <w:spacing w:after="160" w:line="240" w:lineRule="auto"/>
              <w:jc w:val="center"/>
              <w:rPr>
                <w:b/>
              </w:rPr>
            </w:pPr>
            <w:r w:rsidRPr="001D23F1">
              <w:rPr>
                <w:b/>
              </w:rPr>
              <w:t>Total Burden Hours</w:t>
            </w:r>
          </w:p>
        </w:tc>
      </w:tr>
      <w:tr w14:paraId="1F460C61" w14:textId="77777777" w:rsidTr="00D80BF5">
        <w:tblPrEx>
          <w:tblW w:w="9415" w:type="dxa"/>
          <w:tblInd w:w="120" w:type="dxa"/>
          <w:tblLayout w:type="fixed"/>
          <w:tblCellMar>
            <w:left w:w="120" w:type="dxa"/>
            <w:right w:w="120" w:type="dxa"/>
          </w:tblCellMar>
          <w:tblLook w:val="04A0"/>
        </w:tblPrEx>
        <w:trPr>
          <w:trHeight w:val="710"/>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3F1" w:rsidRPr="00D80BF5" w:rsidP="00D80BF5" w14:paraId="54A86F66" w14:textId="12D66D7D">
            <w:pPr>
              <w:spacing w:after="160" w:line="240" w:lineRule="auto"/>
              <w:rPr>
                <w:bCs/>
              </w:rPr>
            </w:pPr>
            <w:r w:rsidRPr="00D80BF5">
              <w:rPr>
                <w:bCs/>
              </w:rPr>
              <w:t xml:space="preserve">Household Screenings prior to </w:t>
            </w:r>
            <w:r w:rsidR="000D49F0">
              <w:rPr>
                <w:bCs/>
              </w:rPr>
              <w:t>Changes</w:t>
            </w:r>
            <w:r w:rsidR="005E06DF">
              <w:rPr>
                <w:bCs/>
              </w:rPr>
              <w:t xml:space="preserve"> (</w:t>
            </w:r>
            <w:r w:rsidR="006B1DCF">
              <w:rPr>
                <w:bCs/>
              </w:rPr>
              <w:t xml:space="preserve">i.e., </w:t>
            </w:r>
            <w:r w:rsidR="00080CC0">
              <w:rPr>
                <w:bCs/>
              </w:rPr>
              <w:t>excluding</w:t>
            </w:r>
            <w:r w:rsidR="005E06DF">
              <w:rPr>
                <w:bCs/>
              </w:rPr>
              <w:t xml:space="preserve"> Puerto Rico</w:t>
            </w:r>
            <w:r w:rsidR="00A16087">
              <w:rPr>
                <w:bCs/>
              </w:rPr>
              <w:t xml:space="preserve"> full-scale data collection and small data collection effort in U.S. Virgin Islands</w:t>
            </w:r>
            <w:r w:rsidR="005E06DF">
              <w:rPr>
                <w:bCs/>
              </w:rPr>
              <w:t>)</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1D23F1" w:rsidRPr="00D80BF5" w:rsidP="00D80BF5" w14:paraId="5CC68F38" w14:textId="6FB6CE80">
            <w:pPr>
              <w:spacing w:after="160" w:line="240" w:lineRule="auto"/>
              <w:jc w:val="center"/>
              <w:rPr>
                <w:bCs/>
              </w:rPr>
            </w:pPr>
            <w:bookmarkStart w:id="12" w:name="_Hlk141134584"/>
            <w:r>
              <w:rPr>
                <w:bCs/>
              </w:rPr>
              <w:t>285,894</w:t>
            </w:r>
            <w:bookmarkEnd w:id="12"/>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D23F1" w:rsidRPr="00D80BF5" w:rsidP="00D80BF5" w14:paraId="48713827" w14:textId="77777777">
            <w:pPr>
              <w:spacing w:after="160" w:line="240" w:lineRule="auto"/>
              <w:jc w:val="center"/>
              <w:rPr>
                <w:bCs/>
              </w:rPr>
            </w:pPr>
            <w:r w:rsidRPr="00D80BF5">
              <w:rPr>
                <w:bCs/>
              </w:rPr>
              <w:t>1</w:t>
            </w: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D23F1" w:rsidRPr="00D80BF5" w:rsidP="00D80BF5" w14:paraId="3A83FDB8" w14:textId="77777777">
            <w:pPr>
              <w:spacing w:after="160" w:line="240" w:lineRule="auto"/>
              <w:jc w:val="center"/>
              <w:rPr>
                <w:bCs/>
              </w:rPr>
            </w:pPr>
            <w:r w:rsidRPr="00D80BF5">
              <w:rPr>
                <w:bCs/>
              </w:rPr>
              <w:t>0.083</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1D23F1" w:rsidRPr="00D80BF5" w:rsidP="00D80BF5" w14:paraId="74A9559B" w14:textId="531D08E6">
            <w:pPr>
              <w:spacing w:after="160" w:line="240" w:lineRule="auto"/>
              <w:jc w:val="center"/>
              <w:rPr>
                <w:bCs/>
              </w:rPr>
            </w:pPr>
            <w:r>
              <w:rPr>
                <w:bCs/>
              </w:rPr>
              <w:t>23,729</w:t>
            </w:r>
          </w:p>
        </w:tc>
      </w:tr>
      <w:tr w14:paraId="4175B149" w14:textId="77777777" w:rsidTr="00D80BF5">
        <w:tblPrEx>
          <w:tblW w:w="9415" w:type="dxa"/>
          <w:tblInd w:w="120" w:type="dxa"/>
          <w:tblLayout w:type="fixed"/>
          <w:tblCellMar>
            <w:left w:w="120" w:type="dxa"/>
            <w:right w:w="120" w:type="dxa"/>
          </w:tblCellMar>
          <w:tblLook w:val="04A0"/>
        </w:tblPrEx>
        <w:trPr>
          <w:trHeight w:val="611"/>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tcPr>
          <w:p w:rsidR="005E06DF" w:rsidP="005E06DF" w14:paraId="10281F5E" w14:textId="51744357">
            <w:pPr>
              <w:spacing w:after="160" w:line="240" w:lineRule="auto"/>
              <w:rPr>
                <w:bCs/>
              </w:rPr>
            </w:pPr>
            <w:r w:rsidRPr="00D80BF5">
              <w:rPr>
                <w:bCs/>
              </w:rPr>
              <w:t xml:space="preserve">Household Screenings </w:t>
            </w:r>
            <w:r>
              <w:rPr>
                <w:bCs/>
              </w:rPr>
              <w:t>in Puerto Rico</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tcPr>
          <w:p w:rsidR="005E06DF" w:rsidP="005E06DF" w14:paraId="6E4822F3" w14:textId="17D46B4B">
            <w:pPr>
              <w:spacing w:after="160" w:line="240" w:lineRule="auto"/>
              <w:jc w:val="center"/>
              <w:rPr>
                <w:bCs/>
              </w:rPr>
            </w:pPr>
            <w:r>
              <w:rPr>
                <w:bCs/>
              </w:rPr>
              <w:t>4,066</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5E06DF" w:rsidRPr="00D80BF5" w:rsidP="005E06DF" w14:paraId="6071C142" w14:textId="035392AE">
            <w:pPr>
              <w:spacing w:after="160" w:line="240" w:lineRule="auto"/>
              <w:jc w:val="center"/>
              <w:rPr>
                <w:bCs/>
              </w:rPr>
            </w:pPr>
            <w:r w:rsidRPr="00D80BF5">
              <w:rPr>
                <w:bCs/>
              </w:rPr>
              <w:t>1</w:t>
            </w: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tcPr>
          <w:p w:rsidR="005E06DF" w:rsidRPr="00D80BF5" w:rsidP="005E06DF" w14:paraId="070FD9EC" w14:textId="382ED735">
            <w:pPr>
              <w:spacing w:after="160" w:line="240" w:lineRule="auto"/>
              <w:jc w:val="center"/>
              <w:rPr>
                <w:bCs/>
              </w:rPr>
            </w:pPr>
            <w:r w:rsidRPr="00D80BF5">
              <w:rPr>
                <w:bCs/>
              </w:rPr>
              <w:t>0.083</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5E06DF" w:rsidP="005E06DF" w14:paraId="0627D727" w14:textId="7DF88340">
            <w:pPr>
              <w:spacing w:after="160" w:line="240" w:lineRule="auto"/>
              <w:jc w:val="center"/>
              <w:rPr>
                <w:bCs/>
              </w:rPr>
            </w:pPr>
            <w:r>
              <w:rPr>
                <w:bCs/>
              </w:rPr>
              <w:t>338</w:t>
            </w:r>
          </w:p>
        </w:tc>
      </w:tr>
      <w:tr w14:paraId="2255248B" w14:textId="77777777" w:rsidTr="00D80BF5">
        <w:tblPrEx>
          <w:tblW w:w="9415" w:type="dxa"/>
          <w:tblInd w:w="120" w:type="dxa"/>
          <w:tblLayout w:type="fixed"/>
          <w:tblCellMar>
            <w:left w:w="120" w:type="dxa"/>
            <w:right w:w="120" w:type="dxa"/>
          </w:tblCellMar>
          <w:tblLook w:val="04A0"/>
        </w:tblPrEx>
        <w:trPr>
          <w:trHeight w:val="611"/>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tcPr>
          <w:p w:rsidR="00A16087" w:rsidRPr="00D80BF5" w:rsidP="005E06DF" w14:paraId="1F7D0314" w14:textId="1ACBA807">
            <w:pPr>
              <w:spacing w:after="160" w:line="240" w:lineRule="auto"/>
              <w:rPr>
                <w:bCs/>
              </w:rPr>
            </w:pPr>
            <w:r w:rsidRPr="00D80BF5">
              <w:rPr>
                <w:bCs/>
              </w:rPr>
              <w:t xml:space="preserve">Household Screenings </w:t>
            </w:r>
            <w:r>
              <w:rPr>
                <w:bCs/>
              </w:rPr>
              <w:t>in U.S. Virgin Islands</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tcPr>
          <w:p w:rsidR="00A16087" w:rsidP="005E06DF" w14:paraId="19EBDCC7" w14:textId="64BA3375">
            <w:pPr>
              <w:spacing w:after="160" w:line="240" w:lineRule="auto"/>
              <w:jc w:val="center"/>
              <w:rPr>
                <w:bCs/>
              </w:rPr>
            </w:pPr>
            <w:r>
              <w:rPr>
                <w:bCs/>
              </w:rPr>
              <w:t>357</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A16087" w:rsidRPr="00D80BF5" w:rsidP="005E06DF" w14:paraId="08816EDA" w14:textId="15E40E83">
            <w:pPr>
              <w:spacing w:after="160" w:line="240" w:lineRule="auto"/>
              <w:jc w:val="center"/>
              <w:rPr>
                <w:bCs/>
              </w:rPr>
            </w:pPr>
            <w:r>
              <w:rPr>
                <w:bCs/>
              </w:rPr>
              <w:t>1</w:t>
            </w: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tcPr>
          <w:p w:rsidR="00A16087" w:rsidRPr="00D80BF5" w:rsidP="005E06DF" w14:paraId="68864948" w14:textId="6E3551AA">
            <w:pPr>
              <w:spacing w:after="160" w:line="240" w:lineRule="auto"/>
              <w:jc w:val="center"/>
              <w:rPr>
                <w:bCs/>
              </w:rPr>
            </w:pPr>
            <w:r w:rsidRPr="00D80BF5">
              <w:rPr>
                <w:bCs/>
              </w:rPr>
              <w:t>0.083</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A16087" w:rsidP="005E06DF" w14:paraId="02B62FD1" w14:textId="4118C4B5">
            <w:pPr>
              <w:spacing w:after="160" w:line="240" w:lineRule="auto"/>
              <w:jc w:val="center"/>
              <w:rPr>
                <w:bCs/>
              </w:rPr>
            </w:pPr>
            <w:r>
              <w:rPr>
                <w:bCs/>
              </w:rPr>
              <w:t>30</w:t>
            </w:r>
          </w:p>
        </w:tc>
      </w:tr>
      <w:tr w14:paraId="091BCBC0" w14:textId="77777777" w:rsidTr="00D80BF5">
        <w:tblPrEx>
          <w:tblW w:w="9415" w:type="dxa"/>
          <w:tblInd w:w="120" w:type="dxa"/>
          <w:tblLayout w:type="fixed"/>
          <w:tblCellMar>
            <w:left w:w="120" w:type="dxa"/>
            <w:right w:w="120" w:type="dxa"/>
          </w:tblCellMar>
          <w:tblLook w:val="04A0"/>
        </w:tblPrEx>
        <w:trPr>
          <w:trHeight w:val="611"/>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6DF" w:rsidRPr="00D80BF5" w:rsidP="005E06DF" w14:paraId="5D559C75" w14:textId="3DEE9FEC">
            <w:pPr>
              <w:spacing w:after="160" w:line="240" w:lineRule="auto"/>
              <w:rPr>
                <w:bCs/>
              </w:rPr>
            </w:pPr>
            <w:r>
              <w:rPr>
                <w:bCs/>
              </w:rPr>
              <w:t>Revised</w:t>
            </w:r>
            <w:r w:rsidRPr="00D80BF5">
              <w:rPr>
                <w:bCs/>
              </w:rPr>
              <w:t xml:space="preserve"> Household Screening Items</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5E06DF" w:rsidRPr="00D80BF5" w:rsidP="005E06DF" w14:paraId="38602FB0" w14:textId="0679E5F9">
            <w:pPr>
              <w:spacing w:after="160" w:line="240" w:lineRule="auto"/>
              <w:jc w:val="center"/>
              <w:rPr>
                <w:bCs/>
              </w:rPr>
            </w:pPr>
            <w:r>
              <w:rPr>
                <w:bCs/>
              </w:rPr>
              <w:t>289,960</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D80BF5" w:rsidP="005E06DF" w14:paraId="5D123E17" w14:textId="77777777">
            <w:pPr>
              <w:spacing w:after="160" w:line="240" w:lineRule="auto"/>
              <w:jc w:val="center"/>
              <w:rPr>
                <w:bCs/>
              </w:rPr>
            </w:pPr>
            <w:r w:rsidRPr="00D80BF5">
              <w:rPr>
                <w:bCs/>
              </w:rPr>
              <w:t>1</w:t>
            </w: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D80BF5" w:rsidP="005E06DF" w14:paraId="1FE4D951" w14:textId="0D782EA4">
            <w:pPr>
              <w:spacing w:after="160" w:line="240" w:lineRule="auto"/>
              <w:jc w:val="center"/>
              <w:rPr>
                <w:bCs/>
              </w:rPr>
            </w:pPr>
            <w:r w:rsidRPr="00D80BF5">
              <w:rPr>
                <w:bCs/>
              </w:rPr>
              <w:t>0.00</w:t>
            </w:r>
            <w:r>
              <w:rPr>
                <w:bCs/>
              </w:rPr>
              <w:t>0</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5E06DF" w:rsidRPr="00D80BF5" w:rsidP="005E06DF" w14:paraId="2971AD8D" w14:textId="2280D0B6">
            <w:pPr>
              <w:spacing w:after="160" w:line="240" w:lineRule="auto"/>
              <w:jc w:val="center"/>
              <w:rPr>
                <w:bCs/>
              </w:rPr>
            </w:pPr>
            <w:r>
              <w:rPr>
                <w:bCs/>
              </w:rPr>
              <w:t>0</w:t>
            </w:r>
          </w:p>
        </w:tc>
      </w:tr>
      <w:tr w14:paraId="3A286CBD" w14:textId="77777777" w:rsidTr="00D80BF5">
        <w:tblPrEx>
          <w:tblW w:w="9415" w:type="dxa"/>
          <w:tblInd w:w="120" w:type="dxa"/>
          <w:tblLayout w:type="fixed"/>
          <w:tblCellMar>
            <w:left w:w="120" w:type="dxa"/>
            <w:right w:w="120" w:type="dxa"/>
          </w:tblCellMar>
          <w:tblLook w:val="04A0"/>
        </w:tblPrEx>
        <w:trPr>
          <w:trHeight w:val="755"/>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6DF" w:rsidRPr="001D23F1" w:rsidP="005E06DF" w14:paraId="0A6429D8" w14:textId="42D3AB3C">
            <w:pPr>
              <w:spacing w:after="160" w:line="240" w:lineRule="auto"/>
              <w:rPr>
                <w:b/>
              </w:rPr>
            </w:pPr>
            <w:r w:rsidRPr="001D23F1">
              <w:rPr>
                <w:b/>
              </w:rPr>
              <w:t>Total 202</w:t>
            </w:r>
            <w:r>
              <w:rPr>
                <w:b/>
              </w:rPr>
              <w:t>4</w:t>
            </w:r>
            <w:r w:rsidRPr="001D23F1">
              <w:rPr>
                <w:b/>
              </w:rPr>
              <w:t xml:space="preserve"> Annual Household Screening Burden</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5E06DF" w:rsidRPr="001D23F1" w:rsidP="005E06DF" w14:paraId="3FA5F393" w14:textId="7CDAA6AB">
            <w:pPr>
              <w:spacing w:after="160" w:line="240" w:lineRule="auto"/>
              <w:jc w:val="center"/>
              <w:rPr>
                <w:b/>
              </w:rPr>
            </w:pPr>
            <w:r>
              <w:rPr>
                <w:b/>
              </w:rPr>
              <w:t>290,317</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1D23F1" w:rsidP="005E06DF" w14:paraId="5C7E1967" w14:textId="77777777">
            <w:pPr>
              <w:spacing w:after="160" w:line="240" w:lineRule="auto"/>
              <w:jc w:val="center"/>
              <w:rPr>
                <w:b/>
              </w:rPr>
            </w:pPr>
            <w:r w:rsidRPr="001D23F1">
              <w:rPr>
                <w:b/>
              </w:rPr>
              <w:t>1</w:t>
            </w: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1D23F1" w:rsidP="005E06DF" w14:paraId="6CA17DCD" w14:textId="04688621">
            <w:pPr>
              <w:spacing w:after="160" w:line="240" w:lineRule="auto"/>
              <w:jc w:val="center"/>
              <w:rPr>
                <w:b/>
              </w:rPr>
            </w:pPr>
            <w:r w:rsidRPr="001D23F1">
              <w:rPr>
                <w:b/>
              </w:rPr>
              <w:t>0.08</w:t>
            </w:r>
            <w:r>
              <w:rPr>
                <w:b/>
              </w:rPr>
              <w:t>3</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5E06DF" w:rsidRPr="001D23F1" w:rsidP="005E06DF" w14:paraId="0A640535" w14:textId="6B38E375">
            <w:pPr>
              <w:spacing w:after="160" w:line="240" w:lineRule="auto"/>
              <w:jc w:val="center"/>
              <w:rPr>
                <w:b/>
              </w:rPr>
            </w:pPr>
            <w:r>
              <w:rPr>
                <w:b/>
              </w:rPr>
              <w:t>24,097</w:t>
            </w:r>
          </w:p>
        </w:tc>
      </w:tr>
      <w:tr w14:paraId="35DB64F9" w14:textId="77777777" w:rsidTr="00D80BF5">
        <w:tblPrEx>
          <w:tblW w:w="9415" w:type="dxa"/>
          <w:tblInd w:w="120" w:type="dxa"/>
          <w:tblLayout w:type="fixed"/>
          <w:tblCellMar>
            <w:left w:w="120" w:type="dxa"/>
            <w:right w:w="120" w:type="dxa"/>
          </w:tblCellMar>
          <w:tblLook w:val="04A0"/>
        </w:tblPrEx>
        <w:trPr>
          <w:trHeight w:val="287"/>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6DF" w:rsidRPr="001D23F1" w:rsidP="005E06DF" w14:paraId="3BE06820" w14:textId="77777777">
            <w:pPr>
              <w:spacing w:after="160" w:line="240" w:lineRule="auto"/>
              <w:rPr>
                <w:b/>
              </w:rPr>
            </w:pPr>
            <w:r w:rsidRPr="001D23F1">
              <w:rPr>
                <w:b/>
              </w:rPr>
              <w:t> </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5E06DF" w:rsidRPr="001D23F1" w:rsidP="005E06DF" w14:paraId="2B0768D2" w14:textId="11022646">
            <w:pPr>
              <w:spacing w:after="160" w:line="240" w:lineRule="auto"/>
              <w:jc w:val="center"/>
              <w:rPr>
                <w:b/>
              </w:rPr>
            </w:pP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1D23F1" w:rsidP="005E06DF" w14:paraId="564D07EB" w14:textId="1A830846">
            <w:pPr>
              <w:spacing w:after="160" w:line="240" w:lineRule="auto"/>
              <w:jc w:val="center"/>
              <w:rPr>
                <w:b/>
              </w:rPr>
            </w:pP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1D23F1" w:rsidP="005E06DF" w14:paraId="6435B516" w14:textId="2FE12BCA">
            <w:pPr>
              <w:spacing w:after="160" w:line="240" w:lineRule="auto"/>
              <w:jc w:val="center"/>
              <w:rPr>
                <w:b/>
              </w:rPr>
            </w:pP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5E06DF" w:rsidRPr="001D23F1" w:rsidP="005E06DF" w14:paraId="7B70EA59" w14:textId="6C59AD5C">
            <w:pPr>
              <w:spacing w:after="160" w:line="240" w:lineRule="auto"/>
              <w:jc w:val="center"/>
              <w:rPr>
                <w:b/>
              </w:rPr>
            </w:pPr>
          </w:p>
        </w:tc>
      </w:tr>
      <w:tr w14:paraId="6935DA2B" w14:textId="77777777" w:rsidTr="00D80BF5">
        <w:tblPrEx>
          <w:tblW w:w="9415" w:type="dxa"/>
          <w:tblInd w:w="120" w:type="dxa"/>
          <w:tblLayout w:type="fixed"/>
          <w:tblCellMar>
            <w:left w:w="120" w:type="dxa"/>
            <w:right w:w="120" w:type="dxa"/>
          </w:tblCellMar>
          <w:tblLook w:val="04A0"/>
        </w:tblPrEx>
        <w:trPr>
          <w:trHeight w:val="584"/>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6DF" w:rsidRPr="00D80BF5" w:rsidP="005E06DF" w14:paraId="3CBD7C0C" w14:textId="0413D92A">
            <w:pPr>
              <w:spacing w:after="160" w:line="240" w:lineRule="auto"/>
              <w:rPr>
                <w:bCs/>
              </w:rPr>
            </w:pPr>
            <w:r>
              <w:rPr>
                <w:bCs/>
              </w:rPr>
              <w:t xml:space="preserve">Main Study </w:t>
            </w:r>
            <w:r w:rsidRPr="00D80BF5">
              <w:rPr>
                <w:bCs/>
              </w:rPr>
              <w:t xml:space="preserve">Interviews prior to </w:t>
            </w:r>
            <w:r>
              <w:rPr>
                <w:bCs/>
              </w:rPr>
              <w:t>Changes (</w:t>
            </w:r>
            <w:r w:rsidR="006B1DCF">
              <w:rPr>
                <w:bCs/>
              </w:rPr>
              <w:t xml:space="preserve">i.e., </w:t>
            </w:r>
            <w:r w:rsidR="00ED7063">
              <w:rPr>
                <w:bCs/>
              </w:rPr>
              <w:t>excluding</w:t>
            </w:r>
            <w:r>
              <w:rPr>
                <w:bCs/>
              </w:rPr>
              <w:t xml:space="preserve"> Puerto Rico</w:t>
            </w:r>
            <w:r w:rsidR="00A16087">
              <w:rPr>
                <w:bCs/>
              </w:rPr>
              <w:t xml:space="preserve"> full-scale data collection and small data collection effort in U.S. Virgin Islands</w:t>
            </w:r>
            <w:r>
              <w:rPr>
                <w:bCs/>
              </w:rPr>
              <w:t>)</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5E06DF" w:rsidRPr="00D80BF5" w:rsidP="005E06DF" w14:paraId="4C4CBF29" w14:textId="4124655B">
            <w:pPr>
              <w:spacing w:after="160" w:line="240" w:lineRule="auto"/>
              <w:jc w:val="center"/>
              <w:rPr>
                <w:bCs/>
              </w:rPr>
            </w:pPr>
            <w:r>
              <w:rPr>
                <w:bCs/>
              </w:rPr>
              <w:t>67,507</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D80BF5" w:rsidP="005E06DF" w14:paraId="374E69D4" w14:textId="77777777">
            <w:pPr>
              <w:spacing w:after="160" w:line="240" w:lineRule="auto"/>
              <w:jc w:val="center"/>
              <w:rPr>
                <w:bCs/>
              </w:rPr>
            </w:pPr>
            <w:r w:rsidRPr="00D80BF5">
              <w:rPr>
                <w:bCs/>
              </w:rPr>
              <w:t>1</w:t>
            </w: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D80BF5" w:rsidP="005E06DF" w14:paraId="563EAD00" w14:textId="24DB0E7F">
            <w:pPr>
              <w:spacing w:after="160" w:line="240" w:lineRule="auto"/>
              <w:jc w:val="center"/>
              <w:rPr>
                <w:bCs/>
              </w:rPr>
            </w:pPr>
            <w:r w:rsidRPr="00D80BF5">
              <w:rPr>
                <w:bCs/>
              </w:rPr>
              <w:t>1</w:t>
            </w:r>
            <w:r>
              <w:rPr>
                <w:bCs/>
              </w:rPr>
              <w:t>.008</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5E06DF" w:rsidRPr="00D80BF5" w:rsidP="005E06DF" w14:paraId="3D7FC1AD" w14:textId="4E888129">
            <w:pPr>
              <w:spacing w:after="160" w:line="240" w:lineRule="auto"/>
              <w:jc w:val="center"/>
              <w:rPr>
                <w:bCs/>
              </w:rPr>
            </w:pPr>
            <w:r>
              <w:rPr>
                <w:bCs/>
              </w:rPr>
              <w:t>68,047</w:t>
            </w:r>
          </w:p>
        </w:tc>
      </w:tr>
      <w:tr w14:paraId="7354C674" w14:textId="77777777" w:rsidTr="00D80BF5">
        <w:tblPrEx>
          <w:tblW w:w="9415" w:type="dxa"/>
          <w:tblInd w:w="120" w:type="dxa"/>
          <w:tblLayout w:type="fixed"/>
          <w:tblCellMar>
            <w:left w:w="120" w:type="dxa"/>
            <w:right w:w="120" w:type="dxa"/>
          </w:tblCellMar>
          <w:tblLook w:val="04A0"/>
        </w:tblPrEx>
        <w:trPr>
          <w:trHeight w:val="584"/>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tcPr>
          <w:p w:rsidR="005E06DF" w:rsidP="005E06DF" w14:paraId="70D0C5C8" w14:textId="007AEABB">
            <w:pPr>
              <w:spacing w:after="160" w:line="240" w:lineRule="auto"/>
              <w:rPr>
                <w:bCs/>
              </w:rPr>
            </w:pPr>
            <w:r>
              <w:rPr>
                <w:bCs/>
              </w:rPr>
              <w:t>I</w:t>
            </w:r>
            <w:r w:rsidRPr="00D80BF5">
              <w:rPr>
                <w:bCs/>
              </w:rPr>
              <w:t>nterview</w:t>
            </w:r>
            <w:r>
              <w:rPr>
                <w:bCs/>
              </w:rPr>
              <w:t xml:space="preserve">s in Puerto Rico </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tcPr>
          <w:p w:rsidR="005E06DF" w:rsidP="005E06DF" w14:paraId="14406E70" w14:textId="7369CE13">
            <w:pPr>
              <w:spacing w:after="160" w:line="240" w:lineRule="auto"/>
              <w:jc w:val="center"/>
              <w:rPr>
                <w:bCs/>
              </w:rPr>
            </w:pPr>
            <w:r>
              <w:rPr>
                <w:bCs/>
              </w:rPr>
              <w:t>960</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5E06DF" w:rsidRPr="00D80BF5" w:rsidP="005E06DF" w14:paraId="06D97E01" w14:textId="3D13A331">
            <w:pPr>
              <w:spacing w:after="160" w:line="240" w:lineRule="auto"/>
              <w:jc w:val="center"/>
              <w:rPr>
                <w:bCs/>
              </w:rPr>
            </w:pPr>
            <w:r w:rsidRPr="00D80BF5">
              <w:rPr>
                <w:bCs/>
              </w:rPr>
              <w:t>1</w:t>
            </w: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tcPr>
          <w:p w:rsidR="005E06DF" w:rsidRPr="00D80BF5" w:rsidP="005E06DF" w14:paraId="60C3B27F" w14:textId="3568650B">
            <w:pPr>
              <w:spacing w:after="160" w:line="240" w:lineRule="auto"/>
              <w:jc w:val="center"/>
              <w:rPr>
                <w:bCs/>
              </w:rPr>
            </w:pPr>
            <w:r>
              <w:rPr>
                <w:bCs/>
              </w:rPr>
              <w:t>1</w:t>
            </w:r>
            <w:r w:rsidRPr="00D80BF5">
              <w:rPr>
                <w:bCs/>
              </w:rPr>
              <w:t>.008</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5E06DF" w:rsidP="005E06DF" w14:paraId="4EA38C93" w14:textId="00F93376">
            <w:pPr>
              <w:spacing w:after="160" w:line="240" w:lineRule="auto"/>
              <w:jc w:val="center"/>
              <w:rPr>
                <w:bCs/>
              </w:rPr>
            </w:pPr>
            <w:r>
              <w:rPr>
                <w:bCs/>
              </w:rPr>
              <w:t>968</w:t>
            </w:r>
          </w:p>
        </w:tc>
      </w:tr>
      <w:tr w14:paraId="0C84C4C2" w14:textId="77777777" w:rsidTr="00D80BF5">
        <w:tblPrEx>
          <w:tblW w:w="9415" w:type="dxa"/>
          <w:tblInd w:w="120" w:type="dxa"/>
          <w:tblLayout w:type="fixed"/>
          <w:tblCellMar>
            <w:left w:w="120" w:type="dxa"/>
            <w:right w:w="120" w:type="dxa"/>
          </w:tblCellMar>
          <w:tblLook w:val="04A0"/>
        </w:tblPrEx>
        <w:trPr>
          <w:trHeight w:val="584"/>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tcPr>
          <w:p w:rsidR="00A16087" w:rsidP="005E06DF" w14:paraId="3C71B00E" w14:textId="6E99274F">
            <w:pPr>
              <w:spacing w:after="160" w:line="240" w:lineRule="auto"/>
              <w:rPr>
                <w:bCs/>
              </w:rPr>
            </w:pPr>
            <w:r>
              <w:rPr>
                <w:bCs/>
              </w:rPr>
              <w:t>I</w:t>
            </w:r>
            <w:r w:rsidRPr="00D80BF5">
              <w:rPr>
                <w:bCs/>
              </w:rPr>
              <w:t>nterview</w:t>
            </w:r>
            <w:r>
              <w:rPr>
                <w:bCs/>
              </w:rPr>
              <w:t>s in U.S. Virgin Islands</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tcPr>
          <w:p w:rsidR="00A16087" w:rsidP="005E06DF" w14:paraId="707BE23F" w14:textId="041AA00A">
            <w:pPr>
              <w:spacing w:after="160" w:line="240" w:lineRule="auto"/>
              <w:jc w:val="center"/>
              <w:rPr>
                <w:bCs/>
              </w:rPr>
            </w:pPr>
            <w:r>
              <w:rPr>
                <w:bCs/>
              </w:rPr>
              <w:t>100</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A16087" w:rsidRPr="00D80BF5" w:rsidP="005E06DF" w14:paraId="5BA390EF" w14:textId="28037151">
            <w:pPr>
              <w:spacing w:after="160" w:line="240" w:lineRule="auto"/>
              <w:jc w:val="center"/>
              <w:rPr>
                <w:bCs/>
              </w:rPr>
            </w:pPr>
            <w:r>
              <w:rPr>
                <w:bCs/>
              </w:rPr>
              <w:t>1</w:t>
            </w: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tcPr>
          <w:p w:rsidR="00A16087" w:rsidP="005E06DF" w14:paraId="2CFBF904" w14:textId="6862FEE0">
            <w:pPr>
              <w:spacing w:after="160" w:line="240" w:lineRule="auto"/>
              <w:jc w:val="center"/>
              <w:rPr>
                <w:bCs/>
              </w:rPr>
            </w:pPr>
            <w:r>
              <w:rPr>
                <w:bCs/>
              </w:rPr>
              <w:t>1.008</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A16087" w:rsidP="005E06DF" w14:paraId="598CE046" w14:textId="1F43063D">
            <w:pPr>
              <w:spacing w:after="160" w:line="240" w:lineRule="auto"/>
              <w:jc w:val="center"/>
              <w:rPr>
                <w:bCs/>
              </w:rPr>
            </w:pPr>
            <w:r>
              <w:rPr>
                <w:bCs/>
              </w:rPr>
              <w:t>101</w:t>
            </w:r>
          </w:p>
        </w:tc>
      </w:tr>
      <w:tr w14:paraId="1A7B8A61" w14:textId="77777777" w:rsidTr="00D80BF5">
        <w:tblPrEx>
          <w:tblW w:w="9415" w:type="dxa"/>
          <w:tblInd w:w="120" w:type="dxa"/>
          <w:tblLayout w:type="fixed"/>
          <w:tblCellMar>
            <w:left w:w="120" w:type="dxa"/>
            <w:right w:w="120" w:type="dxa"/>
          </w:tblCellMar>
          <w:tblLook w:val="04A0"/>
        </w:tblPrEx>
        <w:trPr>
          <w:trHeight w:val="584"/>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tcPr>
          <w:p w:rsidR="005E06DF" w:rsidP="005E06DF" w14:paraId="3FE57C56" w14:textId="37A46483">
            <w:pPr>
              <w:spacing w:after="160" w:line="240" w:lineRule="auto"/>
              <w:rPr>
                <w:bCs/>
              </w:rPr>
            </w:pPr>
            <w:r>
              <w:rPr>
                <w:bCs/>
              </w:rPr>
              <w:t xml:space="preserve">Main Study </w:t>
            </w:r>
            <w:r w:rsidR="003A23B4">
              <w:rPr>
                <w:bCs/>
              </w:rPr>
              <w:t>Interview</w:t>
            </w:r>
            <w:r>
              <w:rPr>
                <w:bCs/>
              </w:rPr>
              <w:t xml:space="preserve"> Changes</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tcPr>
          <w:p w:rsidR="005E06DF" w:rsidP="005E06DF" w14:paraId="61DFCA34" w14:textId="421D3E2D">
            <w:pPr>
              <w:spacing w:after="160" w:line="240" w:lineRule="auto"/>
              <w:jc w:val="center"/>
              <w:rPr>
                <w:bCs/>
              </w:rPr>
            </w:pPr>
            <w:r>
              <w:rPr>
                <w:bCs/>
              </w:rPr>
              <w:t>68,467</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5E06DF" w:rsidRPr="00D80BF5" w:rsidP="005E06DF" w14:paraId="615D1A5C" w14:textId="54493B52">
            <w:pPr>
              <w:spacing w:after="160" w:line="240" w:lineRule="auto"/>
              <w:jc w:val="center"/>
              <w:rPr>
                <w:bCs/>
              </w:rPr>
            </w:pPr>
            <w:r w:rsidRPr="00D80BF5">
              <w:rPr>
                <w:bCs/>
              </w:rPr>
              <w:t>1</w:t>
            </w: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tcPr>
          <w:p w:rsidR="005E06DF" w:rsidRPr="00D80BF5" w:rsidP="005E06DF" w14:paraId="4BC923B9" w14:textId="22F98468">
            <w:pPr>
              <w:spacing w:after="160" w:line="240" w:lineRule="auto"/>
              <w:jc w:val="center"/>
              <w:rPr>
                <w:bCs/>
              </w:rPr>
            </w:pPr>
            <w:r>
              <w:rPr>
                <w:bCs/>
              </w:rPr>
              <w:t>0.00</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5E06DF" w:rsidP="005E06DF" w14:paraId="7E6C440C" w14:textId="1D9836D4">
            <w:pPr>
              <w:spacing w:after="160" w:line="240" w:lineRule="auto"/>
              <w:jc w:val="center"/>
              <w:rPr>
                <w:bCs/>
              </w:rPr>
            </w:pPr>
            <w:r>
              <w:rPr>
                <w:bCs/>
              </w:rPr>
              <w:t>0</w:t>
            </w:r>
          </w:p>
        </w:tc>
      </w:tr>
      <w:tr w14:paraId="04B685ED" w14:textId="77777777" w:rsidTr="00D80BF5">
        <w:tblPrEx>
          <w:tblW w:w="9415" w:type="dxa"/>
          <w:tblInd w:w="120" w:type="dxa"/>
          <w:tblLayout w:type="fixed"/>
          <w:tblCellMar>
            <w:left w:w="120" w:type="dxa"/>
            <w:right w:w="120" w:type="dxa"/>
          </w:tblCellMar>
          <w:tblLook w:val="04A0"/>
        </w:tblPrEx>
        <w:trPr>
          <w:trHeight w:val="503"/>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6DF" w:rsidRPr="00D80BF5" w:rsidP="005E06DF" w14:paraId="67D8619B" w14:textId="7E7154F2">
            <w:pPr>
              <w:spacing w:after="160" w:line="240" w:lineRule="auto"/>
              <w:rPr>
                <w:bCs/>
              </w:rPr>
            </w:pPr>
            <w:r w:rsidRPr="00D80BF5">
              <w:rPr>
                <w:bCs/>
              </w:rPr>
              <w:t xml:space="preserve">MICS </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5E06DF" w:rsidRPr="00D80BF5" w:rsidP="005E06DF" w14:paraId="732575C9" w14:textId="151EF586">
            <w:pPr>
              <w:spacing w:after="160" w:line="240" w:lineRule="auto"/>
              <w:jc w:val="center"/>
              <w:rPr>
                <w:bCs/>
              </w:rPr>
            </w:pPr>
            <w:r w:rsidRPr="00D80BF5">
              <w:rPr>
                <w:bCs/>
              </w:rPr>
              <w:t>2,000</w:t>
            </w:r>
            <w:r>
              <w:rPr>
                <w:rStyle w:val="FootnoteReference"/>
                <w:bCs/>
              </w:rPr>
              <w:footnoteReference w:id="2"/>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D80BF5" w:rsidP="005E06DF" w14:paraId="7F24913C" w14:textId="77777777">
            <w:pPr>
              <w:spacing w:after="160" w:line="240" w:lineRule="auto"/>
              <w:jc w:val="center"/>
              <w:rPr>
                <w:bCs/>
              </w:rPr>
            </w:pPr>
            <w:r w:rsidRPr="00D80BF5">
              <w:rPr>
                <w:bCs/>
              </w:rPr>
              <w:t>1</w:t>
            </w: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D80BF5" w:rsidP="005E06DF" w14:paraId="38E49652" w14:textId="77777777">
            <w:pPr>
              <w:spacing w:after="160" w:line="240" w:lineRule="auto"/>
              <w:jc w:val="center"/>
              <w:rPr>
                <w:bCs/>
              </w:rPr>
            </w:pPr>
            <w:r w:rsidRPr="00D80BF5">
              <w:rPr>
                <w:bCs/>
              </w:rPr>
              <w:t>1</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5E06DF" w:rsidRPr="00D80BF5" w:rsidP="005E06DF" w14:paraId="34679471" w14:textId="77777777">
            <w:pPr>
              <w:spacing w:after="160" w:line="240" w:lineRule="auto"/>
              <w:jc w:val="center"/>
              <w:rPr>
                <w:bCs/>
              </w:rPr>
            </w:pPr>
            <w:r w:rsidRPr="00D80BF5">
              <w:rPr>
                <w:bCs/>
              </w:rPr>
              <w:t>2,000</w:t>
            </w:r>
          </w:p>
        </w:tc>
      </w:tr>
      <w:tr w14:paraId="200A3C39" w14:textId="77777777" w:rsidTr="00D80BF5">
        <w:tblPrEx>
          <w:tblW w:w="9415" w:type="dxa"/>
          <w:tblInd w:w="120" w:type="dxa"/>
          <w:tblLayout w:type="fixed"/>
          <w:tblCellMar>
            <w:left w:w="120" w:type="dxa"/>
            <w:right w:w="120" w:type="dxa"/>
          </w:tblCellMar>
          <w:tblLook w:val="04A0"/>
        </w:tblPrEx>
        <w:trPr>
          <w:trHeight w:val="665"/>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6DF" w:rsidRPr="001D23F1" w:rsidP="005E06DF" w14:paraId="693C8486" w14:textId="5C161F8A">
            <w:pPr>
              <w:spacing w:after="160" w:line="240" w:lineRule="auto"/>
              <w:rPr>
                <w:b/>
              </w:rPr>
            </w:pPr>
            <w:r w:rsidRPr="001D23F1">
              <w:rPr>
                <w:b/>
              </w:rPr>
              <w:t>Total 202</w:t>
            </w:r>
            <w:r>
              <w:rPr>
                <w:b/>
              </w:rPr>
              <w:t>4</w:t>
            </w:r>
            <w:r w:rsidRPr="001D23F1">
              <w:rPr>
                <w:b/>
              </w:rPr>
              <w:t xml:space="preserve"> Annual Interview Burden</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5E06DF" w:rsidRPr="001D23F1" w:rsidP="005E06DF" w14:paraId="51B5080F" w14:textId="068BB8B7">
            <w:pPr>
              <w:spacing w:after="160" w:line="240" w:lineRule="auto"/>
              <w:jc w:val="center"/>
              <w:rPr>
                <w:b/>
              </w:rPr>
            </w:pPr>
            <w:r>
              <w:rPr>
                <w:b/>
              </w:rPr>
              <w:t>68,567</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1D23F1" w:rsidP="005E06DF" w14:paraId="2902F933" w14:textId="77777777">
            <w:pPr>
              <w:spacing w:after="160" w:line="240" w:lineRule="auto"/>
              <w:jc w:val="center"/>
              <w:rPr>
                <w:b/>
              </w:rPr>
            </w:pPr>
            <w:r w:rsidRPr="001D23F1">
              <w:rPr>
                <w:b/>
              </w:rPr>
              <w:t>1</w:t>
            </w: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1D23F1" w:rsidP="005E06DF" w14:paraId="721ED385" w14:textId="77777777">
            <w:pPr>
              <w:spacing w:after="160" w:line="240" w:lineRule="auto"/>
              <w:jc w:val="center"/>
              <w:rPr>
                <w:b/>
              </w:rPr>
            </w:pPr>
            <w:r w:rsidRPr="001D23F1">
              <w:rPr>
                <w:b/>
              </w:rPr>
              <w:t>1.008</w:t>
            </w: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5E06DF" w:rsidRPr="001D23F1" w:rsidP="005E06DF" w14:paraId="23A585C9" w14:textId="393A0179">
            <w:pPr>
              <w:spacing w:after="160" w:line="240" w:lineRule="auto"/>
              <w:jc w:val="center"/>
              <w:rPr>
                <w:b/>
              </w:rPr>
            </w:pPr>
            <w:r>
              <w:rPr>
                <w:b/>
              </w:rPr>
              <w:t>71,116</w:t>
            </w:r>
          </w:p>
        </w:tc>
      </w:tr>
      <w:tr w14:paraId="6C49969F" w14:textId="77777777" w:rsidTr="001D23F1">
        <w:tblPrEx>
          <w:tblW w:w="9415" w:type="dxa"/>
          <w:tblInd w:w="120" w:type="dxa"/>
          <w:tblLayout w:type="fixed"/>
          <w:tblCellMar>
            <w:left w:w="120" w:type="dxa"/>
            <w:right w:w="120" w:type="dxa"/>
          </w:tblCellMar>
          <w:tblLook w:val="04A0"/>
        </w:tblPrEx>
        <w:trPr>
          <w:trHeight w:val="359"/>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tcPr>
          <w:p w:rsidR="005E06DF" w:rsidRPr="001D23F1" w:rsidP="005E06DF" w14:paraId="4884C7A0" w14:textId="77777777">
            <w:pPr>
              <w:spacing w:after="160" w:line="240" w:lineRule="auto"/>
              <w:rPr>
                <w:b/>
              </w:rPr>
            </w:pP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tcPr>
          <w:p w:rsidR="005E06DF" w:rsidRPr="001D23F1" w:rsidP="005E06DF" w14:paraId="28EB2E40" w14:textId="77777777">
            <w:pPr>
              <w:spacing w:after="160" w:line="240" w:lineRule="auto"/>
              <w:jc w:val="center"/>
              <w:rPr>
                <w:b/>
              </w:rPr>
            </w:pP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tcPr>
          <w:p w:rsidR="005E06DF" w:rsidRPr="001D23F1" w:rsidP="005E06DF" w14:paraId="615A2105" w14:textId="77777777">
            <w:pPr>
              <w:spacing w:after="160" w:line="240" w:lineRule="auto"/>
              <w:jc w:val="center"/>
              <w:rPr>
                <w:b/>
              </w:rPr>
            </w:pP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tcPr>
          <w:p w:rsidR="005E06DF" w:rsidRPr="001D23F1" w:rsidP="005E06DF" w14:paraId="59B19980" w14:textId="77777777">
            <w:pPr>
              <w:spacing w:after="160" w:line="240" w:lineRule="auto"/>
              <w:jc w:val="center"/>
              <w:rPr>
                <w:b/>
              </w:rPr>
            </w:pP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tcPr>
          <w:p w:rsidR="005E06DF" w:rsidRPr="001D23F1" w:rsidP="005E06DF" w14:paraId="0D5AB7CB" w14:textId="77777777">
            <w:pPr>
              <w:spacing w:after="160" w:line="240" w:lineRule="auto"/>
              <w:jc w:val="center"/>
              <w:rPr>
                <w:b/>
              </w:rPr>
            </w:pPr>
          </w:p>
        </w:tc>
      </w:tr>
      <w:tr w14:paraId="5762629E" w14:textId="77777777" w:rsidTr="00D80BF5">
        <w:tblPrEx>
          <w:tblW w:w="9415" w:type="dxa"/>
          <w:tblInd w:w="120" w:type="dxa"/>
          <w:tblLayout w:type="fixed"/>
          <w:tblCellMar>
            <w:left w:w="120" w:type="dxa"/>
            <w:right w:w="120" w:type="dxa"/>
          </w:tblCellMar>
          <w:tblLook w:val="04A0"/>
        </w:tblPrEx>
        <w:trPr>
          <w:trHeight w:val="485"/>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6DF" w:rsidRPr="00D80BF5" w:rsidP="005E06DF" w14:paraId="43B52622" w14:textId="76E70DED">
            <w:pPr>
              <w:spacing w:after="160" w:line="240" w:lineRule="auto"/>
              <w:rPr>
                <w:b/>
                <w:sz w:val="28"/>
                <w:szCs w:val="28"/>
              </w:rPr>
            </w:pPr>
            <w:r w:rsidRPr="00D80BF5">
              <w:rPr>
                <w:b/>
                <w:sz w:val="28"/>
                <w:szCs w:val="28"/>
              </w:rPr>
              <w:t>Total 202</w:t>
            </w:r>
            <w:r>
              <w:rPr>
                <w:b/>
                <w:sz w:val="28"/>
                <w:szCs w:val="28"/>
              </w:rPr>
              <w:t>4</w:t>
            </w:r>
            <w:r w:rsidRPr="00D80BF5">
              <w:rPr>
                <w:b/>
                <w:sz w:val="28"/>
                <w:szCs w:val="28"/>
              </w:rPr>
              <w:t xml:space="preserve"> Annual Burden </w:t>
            </w:r>
          </w:p>
        </w:tc>
        <w:tc>
          <w:tcPr>
            <w:tcW w:w="162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5E06DF" w:rsidRPr="00D80BF5" w:rsidP="005E06DF" w14:paraId="1784AE83" w14:textId="01575EC1">
            <w:pPr>
              <w:spacing w:after="160" w:line="240" w:lineRule="auto"/>
              <w:jc w:val="center"/>
              <w:rPr>
                <w:b/>
                <w:sz w:val="28"/>
                <w:szCs w:val="28"/>
              </w:rPr>
            </w:pPr>
            <w:r>
              <w:rPr>
                <w:b/>
                <w:sz w:val="28"/>
                <w:szCs w:val="28"/>
              </w:rPr>
              <w:t>358,884</w:t>
            </w:r>
          </w:p>
        </w:tc>
        <w:tc>
          <w:tcPr>
            <w:tcW w:w="153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D80BF5" w:rsidP="005E06DF" w14:paraId="582787FE" w14:textId="475EEB4E">
            <w:pPr>
              <w:spacing w:after="160" w:line="240" w:lineRule="auto"/>
              <w:jc w:val="center"/>
              <w:rPr>
                <w:b/>
                <w:sz w:val="28"/>
                <w:szCs w:val="28"/>
              </w:rPr>
            </w:pPr>
          </w:p>
        </w:tc>
        <w:tc>
          <w:tcPr>
            <w:tcW w:w="1440"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5E06DF" w:rsidRPr="00D80BF5" w:rsidP="005E06DF" w14:paraId="7F990225" w14:textId="1F75DCF7">
            <w:pPr>
              <w:spacing w:after="160" w:line="240" w:lineRule="auto"/>
              <w:jc w:val="center"/>
              <w:rPr>
                <w:b/>
                <w:sz w:val="28"/>
                <w:szCs w:val="28"/>
              </w:rPr>
            </w:pPr>
          </w:p>
        </w:tc>
        <w:tc>
          <w:tcPr>
            <w:tcW w:w="1080"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5E06DF" w:rsidRPr="00D80BF5" w:rsidP="005E06DF" w14:paraId="2BF454B5" w14:textId="0FDAB389">
            <w:pPr>
              <w:spacing w:after="160" w:line="240" w:lineRule="auto"/>
              <w:jc w:val="center"/>
              <w:rPr>
                <w:b/>
                <w:sz w:val="28"/>
                <w:szCs w:val="28"/>
              </w:rPr>
            </w:pPr>
            <w:r>
              <w:rPr>
                <w:b/>
                <w:sz w:val="28"/>
                <w:szCs w:val="28"/>
              </w:rPr>
              <w:t>95,213</w:t>
            </w:r>
          </w:p>
        </w:tc>
      </w:tr>
      <w:bookmarkEnd w:id="11"/>
    </w:tbl>
    <w:p w:rsidR="00705E26" w:rsidRPr="006B1DCF" w:rsidP="00D80BF5" w14:paraId="2722B28E" w14:textId="77777777">
      <w:pPr>
        <w:spacing w:after="0" w:line="240" w:lineRule="auto"/>
        <w:rPr>
          <w:rFonts w:cs="Times New Roman"/>
          <w:szCs w:val="24"/>
          <w:u w:val="single"/>
        </w:rPr>
      </w:pPr>
    </w:p>
    <w:p w:rsidR="000072E3" w:rsidRPr="00D52A9B" w:rsidP="000072E3" w14:paraId="090920FB" w14:textId="77777777">
      <w:pPr>
        <w:pStyle w:val="Heading1"/>
        <w:ind w:left="360"/>
        <w:rPr>
          <w:rFonts w:cs="Times New Roman"/>
          <w:szCs w:val="24"/>
        </w:rPr>
      </w:pPr>
      <w:bookmarkStart w:id="13" w:name="_Toc43280131"/>
      <w:bookmarkEnd w:id="10"/>
      <w:r w:rsidRPr="00C811EA">
        <w:rPr>
          <w:rFonts w:cs="Times New Roman"/>
          <w:szCs w:val="24"/>
        </w:rPr>
        <w:t>Purpose and Use of Information Collection</w:t>
      </w:r>
    </w:p>
    <w:bookmarkEnd w:id="13"/>
    <w:p w:rsidR="003B6F50" w:rsidRPr="006B1DCF" w:rsidP="00D80BF5" w14:paraId="69DDF95D" w14:textId="5193A853">
      <w:pPr>
        <w:spacing w:line="240" w:lineRule="auto"/>
        <w:rPr>
          <w:rFonts w:cs="Times New Roman"/>
        </w:rPr>
      </w:pPr>
      <w:r w:rsidRPr="006B1DCF">
        <w:rPr>
          <w:rFonts w:cs="Times New Roman"/>
          <w:szCs w:val="24"/>
        </w:rPr>
        <w:t>The</w:t>
      </w:r>
      <w:r w:rsidRPr="006B1DCF" w:rsidR="00F24A92">
        <w:rPr>
          <w:rFonts w:cs="Times New Roman"/>
          <w:szCs w:val="24"/>
        </w:rPr>
        <w:t xml:space="preserve"> addition of </w:t>
      </w:r>
      <w:r w:rsidRPr="006B1DCF" w:rsidR="009437B4">
        <w:rPr>
          <w:rFonts w:cs="Times New Roman"/>
          <w:szCs w:val="24"/>
        </w:rPr>
        <w:t xml:space="preserve">full-scale data collection in Puerto Rico </w:t>
      </w:r>
      <w:r w:rsidRPr="006B1DCF" w:rsidR="00F24A92">
        <w:rPr>
          <w:rFonts w:cs="Times New Roman"/>
          <w:szCs w:val="24"/>
        </w:rPr>
        <w:t xml:space="preserve">will </w:t>
      </w:r>
      <w:r w:rsidRPr="006B1DCF" w:rsidR="00553C65">
        <w:rPr>
          <w:rFonts w:cs="Times New Roman"/>
          <w:szCs w:val="24"/>
        </w:rPr>
        <w:t>increase</w:t>
      </w:r>
      <w:r w:rsidRPr="006B1DCF" w:rsidR="00F24A92">
        <w:rPr>
          <w:rFonts w:cs="Times New Roman"/>
          <w:szCs w:val="24"/>
        </w:rPr>
        <w:t xml:space="preserve"> the </w:t>
      </w:r>
      <w:r w:rsidRPr="006B1DCF" w:rsidR="00F24A92">
        <w:rPr>
          <w:rFonts w:eastAsia="Times New Roman" w:cs="Times New Roman"/>
          <w:szCs w:val="24"/>
        </w:rPr>
        <w:t xml:space="preserve">currently approved estimated annualized burden </w:t>
      </w:r>
      <w:r w:rsidRPr="006B1DCF" w:rsidR="00EE4036">
        <w:rPr>
          <w:rFonts w:eastAsia="Times New Roman" w:cs="Times New Roman"/>
          <w:szCs w:val="24"/>
        </w:rPr>
        <w:t>by</w:t>
      </w:r>
      <w:r w:rsidRPr="006B1DCF">
        <w:rPr>
          <w:rFonts w:eastAsia="Times New Roman" w:cs="Times New Roman"/>
          <w:szCs w:val="24"/>
        </w:rPr>
        <w:t xml:space="preserve"> </w:t>
      </w:r>
      <w:r w:rsidR="00A57B4F">
        <w:rPr>
          <w:rFonts w:eastAsia="Times New Roman" w:cs="Times New Roman"/>
          <w:szCs w:val="24"/>
        </w:rPr>
        <w:t>1</w:t>
      </w:r>
      <w:r w:rsidRPr="006B1DCF" w:rsidR="006B1DCF">
        <w:rPr>
          <w:rFonts w:eastAsia="Times New Roman" w:cs="Times New Roman"/>
          <w:szCs w:val="24"/>
        </w:rPr>
        <w:t>,306 hours (338</w:t>
      </w:r>
      <w:r w:rsidRPr="006B1DCF" w:rsidR="00FD779A">
        <w:rPr>
          <w:rFonts w:eastAsia="Times New Roman" w:cs="Times New Roman"/>
          <w:szCs w:val="24"/>
        </w:rPr>
        <w:t xml:space="preserve"> </w:t>
      </w:r>
      <w:r w:rsidR="006C7F73">
        <w:rPr>
          <w:rFonts w:eastAsia="Times New Roman" w:cs="Times New Roman"/>
          <w:szCs w:val="24"/>
        </w:rPr>
        <w:t xml:space="preserve">for </w:t>
      </w:r>
      <w:r w:rsidRPr="006B1DCF" w:rsidR="00FD779A">
        <w:rPr>
          <w:rFonts w:eastAsia="Times New Roman" w:cs="Times New Roman"/>
          <w:szCs w:val="24"/>
        </w:rPr>
        <w:t>screening</w:t>
      </w:r>
      <w:r w:rsidRPr="006B1DCF" w:rsidR="006B1DCF">
        <w:rPr>
          <w:rFonts w:eastAsia="Times New Roman" w:cs="Times New Roman"/>
          <w:szCs w:val="24"/>
        </w:rPr>
        <w:t>s</w:t>
      </w:r>
      <w:r w:rsidR="00A57B4F">
        <w:rPr>
          <w:rFonts w:eastAsia="Times New Roman" w:cs="Times New Roman"/>
          <w:szCs w:val="24"/>
        </w:rPr>
        <w:t xml:space="preserve"> </w:t>
      </w:r>
      <w:r w:rsidRPr="006B1DCF" w:rsidR="00FD779A">
        <w:rPr>
          <w:rFonts w:eastAsia="Times New Roman" w:cs="Times New Roman"/>
          <w:szCs w:val="24"/>
        </w:rPr>
        <w:t xml:space="preserve">+ </w:t>
      </w:r>
      <w:r w:rsidRPr="006B1DCF" w:rsidR="006B1DCF">
        <w:rPr>
          <w:rFonts w:eastAsia="Times New Roman" w:cs="Times New Roman"/>
          <w:szCs w:val="24"/>
        </w:rPr>
        <w:t>968</w:t>
      </w:r>
      <w:r w:rsidRPr="006B1DCF" w:rsidR="00FD779A">
        <w:rPr>
          <w:rFonts w:eastAsia="Times New Roman" w:cs="Times New Roman"/>
          <w:szCs w:val="24"/>
        </w:rPr>
        <w:t xml:space="preserve"> </w:t>
      </w:r>
      <w:r w:rsidR="006C7F73">
        <w:rPr>
          <w:rFonts w:eastAsia="Times New Roman" w:cs="Times New Roman"/>
          <w:szCs w:val="24"/>
        </w:rPr>
        <w:t xml:space="preserve">for </w:t>
      </w:r>
      <w:r w:rsidRPr="006B1DCF" w:rsidR="00FD779A">
        <w:rPr>
          <w:rFonts w:eastAsia="Times New Roman" w:cs="Times New Roman"/>
          <w:szCs w:val="24"/>
        </w:rPr>
        <w:t>interview</w:t>
      </w:r>
      <w:r w:rsidRPr="006B1DCF" w:rsidR="006B1DCF">
        <w:rPr>
          <w:rFonts w:eastAsia="Times New Roman" w:cs="Times New Roman"/>
          <w:szCs w:val="24"/>
        </w:rPr>
        <w:t>s</w:t>
      </w:r>
      <w:r w:rsidRPr="006B1DCF" w:rsidR="00FD779A">
        <w:rPr>
          <w:rFonts w:eastAsia="Times New Roman" w:cs="Times New Roman"/>
          <w:szCs w:val="24"/>
        </w:rPr>
        <w:t>)</w:t>
      </w:r>
      <w:r w:rsidRPr="006B1DCF" w:rsidR="00E35B9A">
        <w:rPr>
          <w:rFonts w:eastAsia="Times New Roman" w:cs="Times New Roman"/>
          <w:szCs w:val="24"/>
        </w:rPr>
        <w:t>.</w:t>
      </w:r>
      <w:r w:rsidRPr="006B1DCF" w:rsidR="00EE4036">
        <w:rPr>
          <w:rFonts w:eastAsia="Times New Roman" w:cs="Times New Roman"/>
          <w:szCs w:val="24"/>
        </w:rPr>
        <w:t xml:space="preserve"> </w:t>
      </w:r>
      <w:r w:rsidR="007030B9">
        <w:rPr>
          <w:rFonts w:eastAsia="Times New Roman" w:cs="Times New Roman"/>
          <w:szCs w:val="24"/>
        </w:rPr>
        <w:t xml:space="preserve">The </w:t>
      </w:r>
      <w:r w:rsidRPr="006B1DCF" w:rsidR="007030B9">
        <w:rPr>
          <w:rFonts w:cs="Times New Roman"/>
          <w:szCs w:val="24"/>
        </w:rPr>
        <w:t>addition of</w:t>
      </w:r>
      <w:r w:rsidR="007030B9">
        <w:rPr>
          <w:rFonts w:cs="Times New Roman"/>
          <w:szCs w:val="24"/>
        </w:rPr>
        <w:t xml:space="preserve"> the</w:t>
      </w:r>
      <w:r w:rsidRPr="007030B9" w:rsidR="007030B9">
        <w:rPr>
          <w:rFonts w:cs="Times New Roman"/>
          <w:szCs w:val="24"/>
        </w:rPr>
        <w:t xml:space="preserve"> </w:t>
      </w:r>
      <w:r w:rsidR="008A6D27">
        <w:rPr>
          <w:rFonts w:cs="Times New Roman"/>
          <w:szCs w:val="24"/>
        </w:rPr>
        <w:t>s</w:t>
      </w:r>
      <w:r w:rsidRPr="007030B9" w:rsidR="007030B9">
        <w:rPr>
          <w:rFonts w:cs="Times New Roman"/>
          <w:szCs w:val="24"/>
        </w:rPr>
        <w:t xml:space="preserve">mall </w:t>
      </w:r>
      <w:r w:rsidR="008A6D27">
        <w:rPr>
          <w:rFonts w:cs="Times New Roman"/>
          <w:szCs w:val="24"/>
        </w:rPr>
        <w:t>d</w:t>
      </w:r>
      <w:r w:rsidRPr="007030B9" w:rsidR="007030B9">
        <w:rPr>
          <w:rFonts w:cs="Times New Roman"/>
          <w:szCs w:val="24"/>
        </w:rPr>
        <w:t xml:space="preserve">ata </w:t>
      </w:r>
      <w:r w:rsidR="008A6D27">
        <w:rPr>
          <w:rFonts w:cs="Times New Roman"/>
          <w:szCs w:val="24"/>
        </w:rPr>
        <w:t>c</w:t>
      </w:r>
      <w:r w:rsidRPr="007030B9" w:rsidR="007030B9">
        <w:rPr>
          <w:rFonts w:cs="Times New Roman"/>
          <w:szCs w:val="24"/>
        </w:rPr>
        <w:t xml:space="preserve">ollection </w:t>
      </w:r>
      <w:r w:rsidR="008A6D27">
        <w:rPr>
          <w:rFonts w:cs="Times New Roman"/>
          <w:szCs w:val="24"/>
        </w:rPr>
        <w:t>e</w:t>
      </w:r>
      <w:r w:rsidRPr="007030B9" w:rsidR="007030B9">
        <w:rPr>
          <w:rFonts w:cs="Times New Roman"/>
          <w:szCs w:val="24"/>
        </w:rPr>
        <w:t>ffort in the U.S. Virgin Islands</w:t>
      </w:r>
      <w:r w:rsidRPr="006B1DCF" w:rsidR="007030B9">
        <w:rPr>
          <w:rFonts w:cs="Times New Roman"/>
          <w:szCs w:val="24"/>
        </w:rPr>
        <w:t xml:space="preserve"> will increase the </w:t>
      </w:r>
      <w:r w:rsidRPr="006B1DCF" w:rsidR="007030B9">
        <w:rPr>
          <w:rFonts w:eastAsia="Times New Roman" w:cs="Times New Roman"/>
          <w:szCs w:val="24"/>
        </w:rPr>
        <w:t xml:space="preserve">currently approved estimated annualized burden by </w:t>
      </w:r>
      <w:r w:rsidR="007030B9">
        <w:rPr>
          <w:rFonts w:eastAsia="Times New Roman" w:cs="Times New Roman"/>
          <w:szCs w:val="24"/>
        </w:rPr>
        <w:t>131</w:t>
      </w:r>
      <w:r w:rsidRPr="006B1DCF" w:rsidR="007030B9">
        <w:rPr>
          <w:rFonts w:eastAsia="Times New Roman" w:cs="Times New Roman"/>
          <w:szCs w:val="24"/>
        </w:rPr>
        <w:t xml:space="preserve"> hours (</w:t>
      </w:r>
      <w:r w:rsidR="007030B9">
        <w:rPr>
          <w:rFonts w:eastAsia="Times New Roman" w:cs="Times New Roman"/>
          <w:szCs w:val="24"/>
        </w:rPr>
        <w:t>30</w:t>
      </w:r>
      <w:r w:rsidRPr="006B1DCF" w:rsidR="007030B9">
        <w:rPr>
          <w:rFonts w:eastAsia="Times New Roman" w:cs="Times New Roman"/>
          <w:szCs w:val="24"/>
        </w:rPr>
        <w:t xml:space="preserve"> </w:t>
      </w:r>
      <w:r w:rsidR="007030B9">
        <w:rPr>
          <w:rFonts w:eastAsia="Times New Roman" w:cs="Times New Roman"/>
          <w:szCs w:val="24"/>
        </w:rPr>
        <w:t xml:space="preserve">for </w:t>
      </w:r>
      <w:r w:rsidRPr="006B1DCF" w:rsidR="007030B9">
        <w:rPr>
          <w:rFonts w:eastAsia="Times New Roman" w:cs="Times New Roman"/>
          <w:szCs w:val="24"/>
        </w:rPr>
        <w:t>screenings</w:t>
      </w:r>
      <w:r w:rsidR="007030B9">
        <w:rPr>
          <w:rFonts w:eastAsia="Times New Roman" w:cs="Times New Roman"/>
          <w:szCs w:val="24"/>
        </w:rPr>
        <w:t xml:space="preserve"> </w:t>
      </w:r>
      <w:r w:rsidRPr="006B1DCF" w:rsidR="007030B9">
        <w:rPr>
          <w:rFonts w:eastAsia="Times New Roman" w:cs="Times New Roman"/>
          <w:szCs w:val="24"/>
        </w:rPr>
        <w:t xml:space="preserve">+ </w:t>
      </w:r>
      <w:r w:rsidR="007030B9">
        <w:rPr>
          <w:rFonts w:eastAsia="Times New Roman" w:cs="Times New Roman"/>
          <w:szCs w:val="24"/>
        </w:rPr>
        <w:t>101</w:t>
      </w:r>
      <w:r w:rsidRPr="006B1DCF" w:rsidR="007030B9">
        <w:rPr>
          <w:rFonts w:eastAsia="Times New Roman" w:cs="Times New Roman"/>
          <w:szCs w:val="24"/>
        </w:rPr>
        <w:t xml:space="preserve"> </w:t>
      </w:r>
      <w:r w:rsidR="007030B9">
        <w:rPr>
          <w:rFonts w:eastAsia="Times New Roman" w:cs="Times New Roman"/>
          <w:szCs w:val="24"/>
        </w:rPr>
        <w:t xml:space="preserve">for </w:t>
      </w:r>
      <w:r w:rsidRPr="006B1DCF" w:rsidR="007030B9">
        <w:rPr>
          <w:rFonts w:eastAsia="Times New Roman" w:cs="Times New Roman"/>
          <w:szCs w:val="24"/>
        </w:rPr>
        <w:t>interviews).</w:t>
      </w:r>
    </w:p>
    <w:p w:rsidR="00F32714" w:rsidRPr="007F2D94" w:rsidP="00D80BF5" w14:paraId="14635613" w14:textId="142BA823">
      <w:pPr>
        <w:spacing w:line="240" w:lineRule="auto"/>
        <w:rPr>
          <w:rFonts w:cs="Times New Roman"/>
          <w:szCs w:val="24"/>
          <w:u w:val="single"/>
        </w:rPr>
      </w:pPr>
      <w:r w:rsidRPr="006B1DCF">
        <w:rPr>
          <w:rFonts w:cs="Times New Roman"/>
          <w:szCs w:val="24"/>
          <w:u w:val="single"/>
        </w:rPr>
        <w:t>List of Attachments</w:t>
      </w:r>
    </w:p>
    <w:p w:rsidR="00F32714" w:rsidP="00D80BF5" w14:paraId="41E9CFEC" w14:textId="2DB2BFE2">
      <w:pPr>
        <w:spacing w:line="240" w:lineRule="auto"/>
        <w:rPr>
          <w:rFonts w:cs="Times New Roman"/>
          <w:szCs w:val="24"/>
        </w:rPr>
      </w:pPr>
      <w:r>
        <w:rPr>
          <w:rFonts w:cs="Times New Roman"/>
          <w:szCs w:val="24"/>
        </w:rPr>
        <w:t>A</w:t>
      </w:r>
      <w:r w:rsidRPr="007F2D94">
        <w:rPr>
          <w:rFonts w:cs="Times New Roman"/>
          <w:szCs w:val="24"/>
        </w:rPr>
        <w:t xml:space="preserve">. </w:t>
      </w:r>
      <w:r w:rsidR="007106C4">
        <w:rPr>
          <w:rFonts w:cs="Times New Roman"/>
          <w:szCs w:val="24"/>
        </w:rPr>
        <w:t>NSDUH 202</w:t>
      </w:r>
      <w:r w:rsidR="00610F1B">
        <w:rPr>
          <w:rFonts w:cs="Times New Roman"/>
          <w:szCs w:val="24"/>
        </w:rPr>
        <w:t>4</w:t>
      </w:r>
      <w:r w:rsidR="007106C4">
        <w:rPr>
          <w:rFonts w:cs="Times New Roman"/>
          <w:szCs w:val="24"/>
        </w:rPr>
        <w:t xml:space="preserve"> </w:t>
      </w:r>
      <w:r w:rsidR="0051338A">
        <w:rPr>
          <w:rFonts w:cs="Times New Roman"/>
          <w:szCs w:val="24"/>
        </w:rPr>
        <w:t>Web-</w:t>
      </w:r>
      <w:r w:rsidR="000A039F">
        <w:rPr>
          <w:rFonts w:cs="Times New Roman"/>
          <w:szCs w:val="24"/>
        </w:rPr>
        <w:t>b</w:t>
      </w:r>
      <w:r w:rsidR="0051338A">
        <w:rPr>
          <w:rFonts w:cs="Times New Roman"/>
          <w:szCs w:val="24"/>
        </w:rPr>
        <w:t xml:space="preserve">ased Screening </w:t>
      </w:r>
      <w:r w:rsidR="007106C4">
        <w:rPr>
          <w:rFonts w:cs="Times New Roman"/>
          <w:szCs w:val="24"/>
        </w:rPr>
        <w:t>Questions</w:t>
      </w:r>
    </w:p>
    <w:p w:rsidR="0051338A" w:rsidP="00D80BF5" w14:paraId="53C54B1D" w14:textId="3D78092F">
      <w:pPr>
        <w:spacing w:line="240" w:lineRule="auto"/>
        <w:rPr>
          <w:rFonts w:cs="Times New Roman"/>
          <w:szCs w:val="24"/>
        </w:rPr>
      </w:pPr>
      <w:r>
        <w:rPr>
          <w:rFonts w:cs="Times New Roman"/>
          <w:szCs w:val="24"/>
        </w:rPr>
        <w:t>B</w:t>
      </w:r>
      <w:r w:rsidRPr="007F2D94">
        <w:rPr>
          <w:rFonts w:cs="Times New Roman"/>
          <w:szCs w:val="24"/>
        </w:rPr>
        <w:t xml:space="preserve">. </w:t>
      </w:r>
      <w:r>
        <w:rPr>
          <w:rFonts w:cs="Times New Roman"/>
          <w:szCs w:val="24"/>
        </w:rPr>
        <w:t>NSDUH 202</w:t>
      </w:r>
      <w:r w:rsidR="00610F1B">
        <w:rPr>
          <w:rFonts w:cs="Times New Roman"/>
          <w:szCs w:val="24"/>
        </w:rPr>
        <w:t>4</w:t>
      </w:r>
      <w:r>
        <w:rPr>
          <w:rFonts w:cs="Times New Roman"/>
          <w:szCs w:val="24"/>
        </w:rPr>
        <w:t xml:space="preserve"> In-Person Screening </w:t>
      </w:r>
      <w:r w:rsidR="00DC641C">
        <w:rPr>
          <w:rFonts w:cs="Times New Roman"/>
          <w:szCs w:val="24"/>
        </w:rPr>
        <w:t>Questions</w:t>
      </w:r>
    </w:p>
    <w:p w:rsidR="0051338A" w:rsidP="00D80BF5" w14:paraId="52DF6A7B" w14:textId="41051FE0">
      <w:pPr>
        <w:spacing w:line="240" w:lineRule="auto"/>
        <w:rPr>
          <w:rFonts w:cs="Times New Roman"/>
          <w:szCs w:val="24"/>
        </w:rPr>
      </w:pPr>
      <w:r>
        <w:rPr>
          <w:rFonts w:cs="Times New Roman"/>
          <w:szCs w:val="24"/>
        </w:rPr>
        <w:t>C</w:t>
      </w:r>
      <w:r w:rsidRPr="007F2D94">
        <w:rPr>
          <w:rFonts w:cs="Times New Roman"/>
          <w:szCs w:val="24"/>
        </w:rPr>
        <w:t xml:space="preserve">. </w:t>
      </w:r>
      <w:r>
        <w:rPr>
          <w:rFonts w:cs="Times New Roman"/>
          <w:szCs w:val="24"/>
        </w:rPr>
        <w:t>NSDUH 202</w:t>
      </w:r>
      <w:r w:rsidR="00AA205B">
        <w:rPr>
          <w:rFonts w:cs="Times New Roman"/>
          <w:szCs w:val="24"/>
        </w:rPr>
        <w:t>4</w:t>
      </w:r>
      <w:r>
        <w:rPr>
          <w:rFonts w:cs="Times New Roman"/>
          <w:szCs w:val="24"/>
        </w:rPr>
        <w:t xml:space="preserve"> Web-</w:t>
      </w:r>
      <w:r w:rsidR="000A039F">
        <w:rPr>
          <w:rFonts w:cs="Times New Roman"/>
          <w:szCs w:val="24"/>
        </w:rPr>
        <w:t>b</w:t>
      </w:r>
      <w:r>
        <w:rPr>
          <w:rFonts w:cs="Times New Roman"/>
          <w:szCs w:val="24"/>
        </w:rPr>
        <w:t xml:space="preserve">ased Interview </w:t>
      </w:r>
      <w:r w:rsidR="00DC641C">
        <w:rPr>
          <w:rFonts w:cs="Times New Roman"/>
          <w:szCs w:val="24"/>
        </w:rPr>
        <w:t>Questionnaire</w:t>
      </w:r>
    </w:p>
    <w:p w:rsidR="0051338A" w:rsidRPr="007F2D94" w:rsidP="00D80BF5" w14:paraId="461190AB" w14:textId="7CA49902">
      <w:pPr>
        <w:spacing w:line="240" w:lineRule="auto"/>
        <w:rPr>
          <w:rFonts w:cs="Times New Roman"/>
          <w:szCs w:val="24"/>
        </w:rPr>
      </w:pPr>
      <w:r>
        <w:rPr>
          <w:rFonts w:cs="Times New Roman"/>
          <w:szCs w:val="24"/>
        </w:rPr>
        <w:t>D</w:t>
      </w:r>
      <w:r w:rsidRPr="007F2D94">
        <w:rPr>
          <w:rFonts w:cs="Times New Roman"/>
          <w:szCs w:val="24"/>
        </w:rPr>
        <w:t xml:space="preserve">. </w:t>
      </w:r>
      <w:r>
        <w:rPr>
          <w:rFonts w:cs="Times New Roman"/>
          <w:szCs w:val="24"/>
        </w:rPr>
        <w:t>NSDUH 202</w:t>
      </w:r>
      <w:r w:rsidR="00AA205B">
        <w:rPr>
          <w:rFonts w:cs="Times New Roman"/>
          <w:szCs w:val="24"/>
        </w:rPr>
        <w:t>4</w:t>
      </w:r>
      <w:r>
        <w:rPr>
          <w:rFonts w:cs="Times New Roman"/>
          <w:szCs w:val="24"/>
        </w:rPr>
        <w:t xml:space="preserve"> In-Person </w:t>
      </w:r>
      <w:r w:rsidR="00DC641C">
        <w:rPr>
          <w:rFonts w:cs="Times New Roman"/>
          <w:szCs w:val="24"/>
        </w:rPr>
        <w:t>CAI Questionnaire</w:t>
      </w:r>
    </w:p>
    <w:p w:rsidR="00F32714" w:rsidP="00D80BF5" w14:paraId="41DA7357" w14:textId="737AD129">
      <w:pPr>
        <w:spacing w:line="240" w:lineRule="auto"/>
        <w:rPr>
          <w:rFonts w:cs="Times New Roman"/>
          <w:szCs w:val="24"/>
        </w:rPr>
      </w:pPr>
      <w:r>
        <w:rPr>
          <w:rFonts w:cs="Times New Roman"/>
          <w:szCs w:val="24"/>
        </w:rPr>
        <w:t>E</w:t>
      </w:r>
      <w:r w:rsidRPr="007F2D94">
        <w:rPr>
          <w:rFonts w:cs="Times New Roman"/>
          <w:szCs w:val="24"/>
        </w:rPr>
        <w:t>. NS</w:t>
      </w:r>
      <w:r>
        <w:rPr>
          <w:rFonts w:cs="Times New Roman"/>
          <w:szCs w:val="24"/>
        </w:rPr>
        <w:t>DUH</w:t>
      </w:r>
      <w:r w:rsidRPr="007F2D94">
        <w:rPr>
          <w:rFonts w:cs="Times New Roman"/>
          <w:szCs w:val="24"/>
        </w:rPr>
        <w:t xml:space="preserve"> 202</w:t>
      </w:r>
      <w:r w:rsidR="007E4619">
        <w:rPr>
          <w:rFonts w:cs="Times New Roman"/>
          <w:szCs w:val="24"/>
        </w:rPr>
        <w:t>4</w:t>
      </w:r>
      <w:r w:rsidRPr="007F2D94">
        <w:rPr>
          <w:rFonts w:cs="Times New Roman"/>
          <w:szCs w:val="24"/>
        </w:rPr>
        <w:t xml:space="preserve"> </w:t>
      </w:r>
      <w:r w:rsidR="007E4619">
        <w:rPr>
          <w:rFonts w:cs="Times New Roman"/>
        </w:rPr>
        <w:t>Lead Letter</w:t>
      </w:r>
    </w:p>
    <w:p w:rsidR="00345116" w:rsidRPr="007F2D94" w:rsidP="00D80BF5" w14:paraId="0C283F94" w14:textId="0C69BB6C">
      <w:pPr>
        <w:spacing w:line="240" w:lineRule="auto"/>
        <w:rPr>
          <w:rFonts w:cs="Times New Roman"/>
          <w:szCs w:val="24"/>
        </w:rPr>
      </w:pPr>
      <w:r>
        <w:rPr>
          <w:rFonts w:cs="Times New Roman"/>
          <w:szCs w:val="24"/>
        </w:rPr>
        <w:t>F</w:t>
      </w:r>
      <w:r w:rsidRPr="007F2D94">
        <w:rPr>
          <w:rFonts w:cs="Times New Roman"/>
          <w:szCs w:val="24"/>
        </w:rPr>
        <w:t>. NS</w:t>
      </w:r>
      <w:r>
        <w:rPr>
          <w:rFonts w:cs="Times New Roman"/>
          <w:szCs w:val="24"/>
        </w:rPr>
        <w:t>DUH</w:t>
      </w:r>
      <w:r w:rsidRPr="007F2D94">
        <w:rPr>
          <w:rFonts w:cs="Times New Roman"/>
          <w:szCs w:val="24"/>
        </w:rPr>
        <w:t xml:space="preserve"> 202</w:t>
      </w:r>
      <w:r w:rsidR="007E4619">
        <w:rPr>
          <w:rFonts w:cs="Times New Roman"/>
          <w:szCs w:val="24"/>
        </w:rPr>
        <w:t>4</w:t>
      </w:r>
      <w:r w:rsidRPr="007F2D94">
        <w:rPr>
          <w:rFonts w:cs="Times New Roman"/>
          <w:szCs w:val="24"/>
        </w:rPr>
        <w:t xml:space="preserve"> </w:t>
      </w:r>
      <w:r w:rsidR="007E4619">
        <w:rPr>
          <w:rFonts w:cs="Times New Roman"/>
        </w:rPr>
        <w:t>Web Follow-up Letters</w:t>
      </w:r>
    </w:p>
    <w:p w:rsidR="00345116" w:rsidRPr="007F2D94" w:rsidP="00D80BF5" w14:paraId="7F1BC85C" w14:textId="12A694E3">
      <w:pPr>
        <w:spacing w:line="240" w:lineRule="auto"/>
        <w:rPr>
          <w:rFonts w:cs="Times New Roman"/>
          <w:szCs w:val="24"/>
        </w:rPr>
      </w:pPr>
      <w:r>
        <w:rPr>
          <w:rFonts w:cs="Times New Roman"/>
          <w:szCs w:val="24"/>
        </w:rPr>
        <w:t>G</w:t>
      </w:r>
      <w:r w:rsidRPr="007F2D94">
        <w:rPr>
          <w:rFonts w:cs="Times New Roman"/>
          <w:szCs w:val="24"/>
        </w:rPr>
        <w:t>. NS</w:t>
      </w:r>
      <w:r>
        <w:rPr>
          <w:rFonts w:cs="Times New Roman"/>
          <w:szCs w:val="24"/>
        </w:rPr>
        <w:t>DUH</w:t>
      </w:r>
      <w:r w:rsidRPr="007F2D94">
        <w:rPr>
          <w:rFonts w:cs="Times New Roman"/>
          <w:szCs w:val="24"/>
        </w:rPr>
        <w:t xml:space="preserve"> 202</w:t>
      </w:r>
      <w:r w:rsidR="007E4619">
        <w:rPr>
          <w:rFonts w:cs="Times New Roman"/>
          <w:szCs w:val="24"/>
        </w:rPr>
        <w:t>4</w:t>
      </w:r>
      <w:r w:rsidRPr="007F2D94">
        <w:rPr>
          <w:rFonts w:cs="Times New Roman"/>
          <w:szCs w:val="24"/>
        </w:rPr>
        <w:t xml:space="preserve"> </w:t>
      </w:r>
      <w:r w:rsidR="007E4619">
        <w:rPr>
          <w:rFonts w:cs="Times New Roman"/>
        </w:rPr>
        <w:t xml:space="preserve">Controlled Access Letters </w:t>
      </w:r>
      <w:r>
        <w:rPr>
          <w:rFonts w:cs="Times New Roman"/>
        </w:rPr>
        <w:t xml:space="preserve"> </w:t>
      </w:r>
    </w:p>
    <w:p w:rsidR="00ED7063" w:rsidP="00D80BF5" w14:paraId="78F3C01A" w14:textId="77777777">
      <w:pPr>
        <w:spacing w:line="240" w:lineRule="auto"/>
        <w:rPr>
          <w:rFonts w:cs="Times New Roman"/>
        </w:rPr>
      </w:pPr>
      <w:r>
        <w:rPr>
          <w:rFonts w:cs="Times New Roman"/>
          <w:szCs w:val="24"/>
        </w:rPr>
        <w:t>H</w:t>
      </w:r>
      <w:r w:rsidRPr="007F2D94">
        <w:rPr>
          <w:rFonts w:cs="Times New Roman"/>
          <w:szCs w:val="24"/>
        </w:rPr>
        <w:t>. NS</w:t>
      </w:r>
      <w:r>
        <w:rPr>
          <w:rFonts w:cs="Times New Roman"/>
          <w:szCs w:val="24"/>
        </w:rPr>
        <w:t>DUH</w:t>
      </w:r>
      <w:r w:rsidRPr="007F2D94">
        <w:rPr>
          <w:rFonts w:cs="Times New Roman"/>
          <w:szCs w:val="24"/>
        </w:rPr>
        <w:t xml:space="preserve"> 202</w:t>
      </w:r>
      <w:r w:rsidR="007E4619">
        <w:rPr>
          <w:rFonts w:cs="Times New Roman"/>
          <w:szCs w:val="24"/>
        </w:rPr>
        <w:t>4</w:t>
      </w:r>
      <w:r w:rsidRPr="007F2D94">
        <w:rPr>
          <w:rFonts w:cs="Times New Roman"/>
          <w:szCs w:val="24"/>
        </w:rPr>
        <w:t xml:space="preserve"> </w:t>
      </w:r>
      <w:r w:rsidR="007E4619">
        <w:rPr>
          <w:rFonts w:cs="Times New Roman"/>
        </w:rPr>
        <w:t xml:space="preserve">Web Incentive Thank You Letters </w:t>
      </w:r>
    </w:p>
    <w:p w:rsidR="003C7F7E" w:rsidP="00D80BF5" w14:paraId="2B4EF57A" w14:textId="60FA2F41">
      <w:pPr>
        <w:spacing w:line="240" w:lineRule="auto"/>
      </w:pPr>
      <w:r>
        <w:rPr>
          <w:rFonts w:eastAsia="Times New Roman"/>
        </w:rPr>
        <w:t xml:space="preserve">I. </w:t>
      </w:r>
      <w:r w:rsidR="007E4619">
        <w:rPr>
          <w:rFonts w:eastAsia="Times New Roman"/>
        </w:rPr>
        <w:t xml:space="preserve">NSDUH 2024 </w:t>
      </w:r>
      <w:r w:rsidRPr="00952B2A" w:rsidR="007E4619">
        <w:rPr>
          <w:rFonts w:cs="Times New Roman"/>
        </w:rPr>
        <w:t>Certificate of Participation</w:t>
      </w:r>
    </w:p>
    <w:p w:rsidR="00554011" w:rsidRPr="007F2D94" w:rsidP="00D80BF5" w14:paraId="3BE31190" w14:textId="5AFEEA84">
      <w:pPr>
        <w:spacing w:line="240" w:lineRule="auto"/>
        <w:rPr>
          <w:rFonts w:cs="Times New Roman"/>
          <w:szCs w:val="24"/>
        </w:rPr>
      </w:pPr>
      <w:r>
        <w:t>J</w:t>
      </w:r>
      <w:r w:rsidR="006A5AA9">
        <w:t xml:space="preserve">. </w:t>
      </w:r>
      <w:r w:rsidR="00040363">
        <w:t>NSDUH 2024 Appointment Card</w:t>
      </w:r>
    </w:p>
    <w:p w:rsidR="007E4619" w:rsidRPr="007F2D94" w:rsidP="007E4619" w14:paraId="379C53D7" w14:textId="0077AD50">
      <w:pPr>
        <w:spacing w:line="240" w:lineRule="auto"/>
        <w:rPr>
          <w:rFonts w:cs="Times New Roman"/>
          <w:szCs w:val="24"/>
        </w:rPr>
      </w:pPr>
      <w:r>
        <w:t>K</w:t>
      </w:r>
      <w:r>
        <w:t xml:space="preserve">. </w:t>
      </w:r>
      <w:r w:rsidR="00040363">
        <w:t xml:space="preserve">NSDUH 2024 </w:t>
      </w:r>
      <w:r w:rsidRPr="00FD23DF" w:rsidR="00040363">
        <w:rPr>
          <w:rFonts w:cs="Times New Roman"/>
        </w:rPr>
        <w:t>Introduction and Informed Consent Scripts</w:t>
      </w:r>
    </w:p>
    <w:p w:rsidR="007E4619" w:rsidP="007E4619" w14:paraId="7A3BE7FD" w14:textId="0A4083FF">
      <w:pPr>
        <w:spacing w:line="240" w:lineRule="auto"/>
      </w:pPr>
      <w:r>
        <w:t>L</w:t>
      </w:r>
      <w:r w:rsidRPr="00ED7063">
        <w:t xml:space="preserve">. </w:t>
      </w:r>
      <w:r w:rsidRPr="00ED7063" w:rsidR="00040363">
        <w:t>NSDUH 2024 Showcard Booklet</w:t>
      </w:r>
    </w:p>
    <w:p w:rsidR="007E0745" w:rsidP="007E0745" w14:paraId="2E67EA7A" w14:textId="51762F23">
      <w:pPr>
        <w:spacing w:line="240" w:lineRule="auto"/>
      </w:pPr>
      <w:r>
        <w:t>M</w:t>
      </w:r>
      <w:r w:rsidRPr="00ED7063">
        <w:t xml:space="preserve">. NSDUH 2024 </w:t>
      </w:r>
      <w:r>
        <w:t>Interview Incentive Receipt</w:t>
      </w:r>
    </w:p>
    <w:p w:rsidR="007E4619" w:rsidRPr="00ED7063" w:rsidP="007E4619" w14:paraId="5BA3A25A" w14:textId="69299EAF">
      <w:pPr>
        <w:spacing w:line="240" w:lineRule="auto"/>
        <w:rPr>
          <w:rFonts w:cs="Times New Roman"/>
          <w:szCs w:val="24"/>
        </w:rPr>
      </w:pPr>
      <w:r w:rsidRPr="00ED7063">
        <w:t>N</w:t>
      </w:r>
      <w:r w:rsidRPr="00ED7063">
        <w:t xml:space="preserve">. </w:t>
      </w:r>
      <w:r w:rsidRPr="00ED7063" w:rsidR="007118C1">
        <w:t>MICS 2024 Blaise Instrument</w:t>
      </w:r>
    </w:p>
    <w:p w:rsidR="007E4619" w:rsidP="007E4619" w14:paraId="12AAEE96" w14:textId="47DF661D">
      <w:pPr>
        <w:spacing w:line="240" w:lineRule="auto"/>
        <w:rPr>
          <w:rFonts w:cs="Times New Roman"/>
        </w:rPr>
      </w:pPr>
      <w:r w:rsidRPr="00ED7063">
        <w:t>O</w:t>
      </w:r>
      <w:r w:rsidRPr="00ED7063">
        <w:t xml:space="preserve">. </w:t>
      </w:r>
      <w:r w:rsidRPr="00ED7063" w:rsidR="002D5AB7">
        <w:rPr>
          <w:rFonts w:cs="Times New Roman"/>
        </w:rPr>
        <w:t>MICS 2024 Email and Voicemail Contacting Scripts</w:t>
      </w:r>
    </w:p>
    <w:p w:rsidR="00187991" w:rsidP="00187991" w14:paraId="55BEE743" w14:textId="0E840B15">
      <w:pPr>
        <w:spacing w:line="240" w:lineRule="auto"/>
        <w:rPr>
          <w:rFonts w:cs="Times New Roman"/>
        </w:rPr>
      </w:pPr>
      <w:r>
        <w:t>P</w:t>
      </w:r>
      <w:r w:rsidRPr="00ED7063">
        <w:t xml:space="preserve">. </w:t>
      </w:r>
      <w:r w:rsidRPr="00ED7063">
        <w:rPr>
          <w:rFonts w:cs="Times New Roman"/>
        </w:rPr>
        <w:t xml:space="preserve">MICS 2024 </w:t>
      </w:r>
      <w:r>
        <w:rPr>
          <w:rFonts w:cs="Times New Roman"/>
        </w:rPr>
        <w:t>Interview Incentive Receipt</w:t>
      </w:r>
    </w:p>
    <w:p w:rsidR="00187991" w:rsidRPr="007F2D94" w:rsidP="007E4619" w14:paraId="03005B56" w14:textId="77777777">
      <w:pPr>
        <w:spacing w:line="240" w:lineRule="auto"/>
        <w:rPr>
          <w:rFonts w:cs="Times New Roman"/>
          <w:szCs w:val="24"/>
        </w:rPr>
      </w:pPr>
    </w:p>
    <w:p w:rsidR="00345116" w:rsidP="00F32714" w14:paraId="4B260204" w14:textId="7FD9A5EC">
      <w:pPr>
        <w:rPr>
          <w:rFonts w:cs="Times New Roman"/>
          <w:szCs w:val="24"/>
        </w:rPr>
      </w:pPr>
    </w:p>
    <w:p w:rsidR="00CD0597" w:rsidRPr="007F2D94" w:rsidP="00F32714" w14:paraId="5BBF4066" w14:textId="77777777">
      <w:pPr>
        <w:rPr>
          <w:rFonts w:cs="Times New Roman"/>
          <w:szCs w:val="24"/>
        </w:rPr>
      </w:pPr>
    </w:p>
    <w:p w:rsidR="00427BDC" w:rsidRPr="00C811EA" w:rsidP="00C811EA" w14:paraId="5784E55B" w14:textId="77777777">
      <w:pPr>
        <w:rPr>
          <w:rFonts w:eastAsia="Times New Roman" w:cs="Times New Roman"/>
          <w:color w:val="000000"/>
          <w:szCs w:val="24"/>
        </w:rPr>
      </w:pPr>
    </w:p>
    <w:sectPr w:rsidSect="006C6578">
      <w:footerReference w:type="default" r:id="rId9"/>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C91546" w14:paraId="55FE1835" w14:textId="4F941E24">
        <w:pPr>
          <w:pStyle w:val="Footer"/>
          <w:jc w:val="center"/>
        </w:pPr>
        <w:r>
          <w:fldChar w:fldCharType="begin"/>
        </w:r>
        <w:r>
          <w:instrText xml:space="preserve"> PAGE   \* MERGEFORMAT </w:instrText>
        </w:r>
        <w:r>
          <w:fldChar w:fldCharType="separate"/>
        </w:r>
        <w:r w:rsidR="0051640B">
          <w:rPr>
            <w:noProof/>
          </w:rPr>
          <w:t>4</w:t>
        </w:r>
        <w:r>
          <w:rPr>
            <w:noProof/>
          </w:rPr>
          <w:fldChar w:fldCharType="end"/>
        </w:r>
      </w:p>
    </w:sdtContent>
  </w:sdt>
  <w:p w:rsidR="00C91546" w14:paraId="55FE18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279B9" w:rsidP="008B5D54" w14:paraId="050C442C" w14:textId="77777777">
      <w:pPr>
        <w:spacing w:after="0" w:line="240" w:lineRule="auto"/>
      </w:pPr>
      <w:r>
        <w:separator/>
      </w:r>
    </w:p>
  </w:footnote>
  <w:footnote w:type="continuationSeparator" w:id="1">
    <w:p w:rsidR="00B279B9" w:rsidP="008B5D54" w14:paraId="11D583FD" w14:textId="77777777">
      <w:pPr>
        <w:spacing w:after="0" w:line="240" w:lineRule="auto"/>
      </w:pPr>
      <w:r>
        <w:continuationSeparator/>
      </w:r>
    </w:p>
  </w:footnote>
  <w:footnote w:id="2">
    <w:p w:rsidR="005E06DF" w14:paraId="5FBDCB8D" w14:textId="6204F9C6">
      <w:pPr>
        <w:pStyle w:val="FootnoteText"/>
      </w:pPr>
      <w:r>
        <w:rPr>
          <w:rStyle w:val="FootnoteReference"/>
        </w:rPr>
        <w:footnoteRef/>
      </w:r>
      <w:r>
        <w:t xml:space="preserve"> The 2,000 MICS respondents are a subset of the 68,46</w:t>
      </w:r>
      <w:r w:rsidR="00386F64">
        <w:t>7</w:t>
      </w:r>
      <w:r>
        <w:t xml:space="preserve"> main study interview respondents.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6A84D36"/>
    <w:lvl w:ilvl="0">
      <w:start w:val="0"/>
      <w:numFmt w:val="bullet"/>
      <w:lvlText w:val="*"/>
      <w:lvlJc w:val="left"/>
    </w:lvl>
  </w:abstractNum>
  <w:abstractNum w:abstractNumId="1">
    <w:nsid w:val="034E7B6C"/>
    <w:multiLevelType w:val="hybridMultilevel"/>
    <w:tmpl w:val="54A82A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282A33"/>
    <w:multiLevelType w:val="hybridMultilevel"/>
    <w:tmpl w:val="3EB29BB2"/>
    <w:lvl w:ilvl="0">
      <w:start w:val="1"/>
      <w:numFmt w:val="bullet"/>
      <w:lvlText w:val=""/>
      <w:lvlJc w:val="left"/>
      <w:pPr>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92043B"/>
    <w:multiLevelType w:val="hybridMultilevel"/>
    <w:tmpl w:val="02340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3C795D"/>
    <w:multiLevelType w:val="hybridMultilevel"/>
    <w:tmpl w:val="713ED1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7D2079"/>
    <w:multiLevelType w:val="hybridMultilevel"/>
    <w:tmpl w:val="E4B24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910413"/>
    <w:multiLevelType w:val="hybridMultilevel"/>
    <w:tmpl w:val="E0CA69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F5068F"/>
    <w:multiLevelType w:val="hybridMultilevel"/>
    <w:tmpl w:val="BB94D70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nsid w:val="171E170A"/>
    <w:multiLevelType w:val="hybridMultilevel"/>
    <w:tmpl w:val="BC188C4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880331"/>
    <w:multiLevelType w:val="hybridMultilevel"/>
    <w:tmpl w:val="358A69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CF513BB"/>
    <w:multiLevelType w:val="hybridMultilevel"/>
    <w:tmpl w:val="610A3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730391"/>
    <w:multiLevelType w:val="hybridMultilevel"/>
    <w:tmpl w:val="EB18A76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FB17263"/>
    <w:multiLevelType w:val="hybridMultilevel"/>
    <w:tmpl w:val="FD9AB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CB33AF"/>
    <w:multiLevelType w:val="hybridMultilevel"/>
    <w:tmpl w:val="1A045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1C354B"/>
    <w:multiLevelType w:val="hybridMultilevel"/>
    <w:tmpl w:val="830E2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CC4C87"/>
    <w:multiLevelType w:val="hybridMultilevel"/>
    <w:tmpl w:val="071E5D7C"/>
    <w:lvl w:ilvl="0">
      <w:start w:val="1"/>
      <w:numFmt w:val="bullet"/>
      <w:pStyle w:val="ListBullet"/>
      <w:lvlText w:val="•"/>
      <w:lvlJc w:val="left"/>
      <w:pPr>
        <w:ind w:left="720" w:hanging="360"/>
      </w:pPr>
      <w:rPr>
        <w:rFonts w:ascii="Arial" w:hAnsi="Aria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3E6634"/>
    <w:multiLevelType w:val="hybridMultilevel"/>
    <w:tmpl w:val="284C6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3576FB"/>
    <w:multiLevelType w:val="hybridMultilevel"/>
    <w:tmpl w:val="FFC4855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5CD358F"/>
    <w:multiLevelType w:val="hybridMultilevel"/>
    <w:tmpl w:val="F504354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38723EE4"/>
    <w:multiLevelType w:val="hybridMultilevel"/>
    <w:tmpl w:val="A198E6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1832B9"/>
    <w:multiLevelType w:val="hybridMultilevel"/>
    <w:tmpl w:val="39747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1C5DFE"/>
    <w:multiLevelType w:val="hybridMultilevel"/>
    <w:tmpl w:val="4CCEF6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586A31"/>
    <w:multiLevelType w:val="hybridMultilevel"/>
    <w:tmpl w:val="2E2A779E"/>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9562618"/>
    <w:multiLevelType w:val="hybridMultilevel"/>
    <w:tmpl w:val="5A500CF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4">
    <w:nsid w:val="4A3D5215"/>
    <w:multiLevelType w:val="multilevel"/>
    <w:tmpl w:val="6C30E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E846414"/>
    <w:multiLevelType w:val="multilevel"/>
    <w:tmpl w:val="6510B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B815DE"/>
    <w:multiLevelType w:val="hybridMultilevel"/>
    <w:tmpl w:val="2F82DF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575A8A"/>
    <w:multiLevelType w:val="hybridMultilevel"/>
    <w:tmpl w:val="C8AAD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23508BB"/>
    <w:multiLevelType w:val="hybridMultilevel"/>
    <w:tmpl w:val="17B6E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4C712E1"/>
    <w:multiLevelType w:val="hybridMultilevel"/>
    <w:tmpl w:val="4A2000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EE56EA"/>
    <w:multiLevelType w:val="hybridMultilevel"/>
    <w:tmpl w:val="0ABE5F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5E01F9"/>
    <w:multiLevelType w:val="hybridMultilevel"/>
    <w:tmpl w:val="E460BD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BA3496"/>
    <w:multiLevelType w:val="hybridMultilevel"/>
    <w:tmpl w:val="4B80F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26202AE"/>
    <w:multiLevelType w:val="hybridMultilevel"/>
    <w:tmpl w:val="DA86E91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4">
    <w:nsid w:val="6ACE325E"/>
    <w:multiLevelType w:val="hybridMultilevel"/>
    <w:tmpl w:val="E38ACF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2EF09A2"/>
    <w:multiLevelType w:val="hybridMultilevel"/>
    <w:tmpl w:val="6C5CA40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7">
    <w:nsid w:val="72FF7053"/>
    <w:multiLevelType w:val="hybridMultilevel"/>
    <w:tmpl w:val="00A6309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8">
    <w:nsid w:val="730F4CCA"/>
    <w:multiLevelType w:val="hybridMultilevel"/>
    <w:tmpl w:val="28EAE64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9">
    <w:nsid w:val="739B54E6"/>
    <w:multiLevelType w:val="hybridMultilevel"/>
    <w:tmpl w:val="0A6046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7C87676"/>
    <w:multiLevelType w:val="hybridMultilevel"/>
    <w:tmpl w:val="A08A3B5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1">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BCD37F2"/>
    <w:multiLevelType w:val="hybridMultilevel"/>
    <w:tmpl w:val="DCE49816"/>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tentative="1">
      <w:start w:val="1"/>
      <w:numFmt w:val="bullet"/>
      <w:lvlText w:val=""/>
      <w:lvlJc w:val="left"/>
      <w:pPr>
        <w:ind w:left="2282" w:hanging="360"/>
      </w:pPr>
      <w:rPr>
        <w:rFonts w:ascii="Wingdings" w:hAnsi="Wingdings" w:hint="default"/>
      </w:rPr>
    </w:lvl>
    <w:lvl w:ilvl="3" w:tentative="1">
      <w:start w:val="1"/>
      <w:numFmt w:val="bullet"/>
      <w:lvlText w:val=""/>
      <w:lvlJc w:val="left"/>
      <w:pPr>
        <w:ind w:left="3002" w:hanging="360"/>
      </w:pPr>
      <w:rPr>
        <w:rFonts w:ascii="Symbol" w:hAnsi="Symbol" w:hint="default"/>
      </w:rPr>
    </w:lvl>
    <w:lvl w:ilvl="4" w:tentative="1">
      <w:start w:val="1"/>
      <w:numFmt w:val="bullet"/>
      <w:lvlText w:val="o"/>
      <w:lvlJc w:val="left"/>
      <w:pPr>
        <w:ind w:left="3722" w:hanging="360"/>
      </w:pPr>
      <w:rPr>
        <w:rFonts w:ascii="Courier New" w:hAnsi="Courier New" w:cs="Courier New" w:hint="default"/>
      </w:rPr>
    </w:lvl>
    <w:lvl w:ilvl="5" w:tentative="1">
      <w:start w:val="1"/>
      <w:numFmt w:val="bullet"/>
      <w:lvlText w:val=""/>
      <w:lvlJc w:val="left"/>
      <w:pPr>
        <w:ind w:left="4442" w:hanging="360"/>
      </w:pPr>
      <w:rPr>
        <w:rFonts w:ascii="Wingdings" w:hAnsi="Wingdings" w:hint="default"/>
      </w:rPr>
    </w:lvl>
    <w:lvl w:ilvl="6" w:tentative="1">
      <w:start w:val="1"/>
      <w:numFmt w:val="bullet"/>
      <w:lvlText w:val=""/>
      <w:lvlJc w:val="left"/>
      <w:pPr>
        <w:ind w:left="5162" w:hanging="360"/>
      </w:pPr>
      <w:rPr>
        <w:rFonts w:ascii="Symbol" w:hAnsi="Symbol" w:hint="default"/>
      </w:rPr>
    </w:lvl>
    <w:lvl w:ilvl="7" w:tentative="1">
      <w:start w:val="1"/>
      <w:numFmt w:val="bullet"/>
      <w:lvlText w:val="o"/>
      <w:lvlJc w:val="left"/>
      <w:pPr>
        <w:ind w:left="5882" w:hanging="360"/>
      </w:pPr>
      <w:rPr>
        <w:rFonts w:ascii="Courier New" w:hAnsi="Courier New" w:cs="Courier New" w:hint="default"/>
      </w:rPr>
    </w:lvl>
    <w:lvl w:ilvl="8" w:tentative="1">
      <w:start w:val="1"/>
      <w:numFmt w:val="bullet"/>
      <w:lvlText w:val=""/>
      <w:lvlJc w:val="left"/>
      <w:pPr>
        <w:ind w:left="6602" w:hanging="360"/>
      </w:pPr>
      <w:rPr>
        <w:rFonts w:ascii="Wingdings" w:hAnsi="Wingdings" w:hint="default"/>
      </w:rPr>
    </w:lvl>
  </w:abstractNum>
  <w:abstractNum w:abstractNumId="43">
    <w:nsid w:val="7C5C1FD6"/>
    <w:multiLevelType w:val="multilevel"/>
    <w:tmpl w:val="FF40D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D1A1284"/>
    <w:multiLevelType w:val="hybridMultilevel"/>
    <w:tmpl w:val="F098C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E431ABA"/>
    <w:multiLevelType w:val="hybridMultilevel"/>
    <w:tmpl w:val="F2821C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4127884">
    <w:abstractNumId w:val="41"/>
  </w:num>
  <w:num w:numId="2" w16cid:durableId="129790039">
    <w:abstractNumId w:val="22"/>
  </w:num>
  <w:num w:numId="3" w16cid:durableId="1296957832">
    <w:abstractNumId w:val="35"/>
  </w:num>
  <w:num w:numId="4" w16cid:durableId="1918130114">
    <w:abstractNumId w:val="20"/>
  </w:num>
  <w:num w:numId="5" w16cid:durableId="2081562967">
    <w:abstractNumId w:val="5"/>
  </w:num>
  <w:num w:numId="6" w16cid:durableId="1774131218">
    <w:abstractNumId w:val="19"/>
  </w:num>
  <w:num w:numId="7" w16cid:durableId="383529918">
    <w:abstractNumId w:val="2"/>
  </w:num>
  <w:num w:numId="8" w16cid:durableId="693919996">
    <w:abstractNumId w:val="10"/>
  </w:num>
  <w:num w:numId="9" w16cid:durableId="29382770">
    <w:abstractNumId w:val="6"/>
  </w:num>
  <w:num w:numId="10" w16cid:durableId="1283147465">
    <w:abstractNumId w:val="29"/>
  </w:num>
  <w:num w:numId="11" w16cid:durableId="680862327">
    <w:abstractNumId w:val="7"/>
  </w:num>
  <w:num w:numId="12" w16cid:durableId="194315982">
    <w:abstractNumId w:val="22"/>
    <w:lvlOverride w:ilvl="0">
      <w:startOverride w:val="8"/>
    </w:lvlOverride>
  </w:num>
  <w:num w:numId="13" w16cid:durableId="556086131">
    <w:abstractNumId w:val="22"/>
    <w:lvlOverride w:ilvl="0">
      <w:startOverride w:val="12"/>
    </w:lvlOverride>
  </w:num>
  <w:num w:numId="14" w16cid:durableId="808010423">
    <w:abstractNumId w:val="22"/>
    <w:lvlOverride w:ilvl="0">
      <w:startOverride w:val="15"/>
    </w:lvlOverride>
  </w:num>
  <w:num w:numId="15" w16cid:durableId="1348945460">
    <w:abstractNumId w:val="22"/>
    <w:lvlOverride w:ilvl="0">
      <w:startOverride w:val="15"/>
    </w:lvlOverride>
  </w:num>
  <w:num w:numId="16" w16cid:durableId="463693126">
    <w:abstractNumId w:val="31"/>
  </w:num>
  <w:num w:numId="17" w16cid:durableId="6794293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1474912012">
    <w:abstractNumId w:val="39"/>
  </w:num>
  <w:num w:numId="19" w16cid:durableId="1274282390">
    <w:abstractNumId w:val="4"/>
  </w:num>
  <w:num w:numId="20" w16cid:durableId="1672752020">
    <w:abstractNumId w:val="1"/>
  </w:num>
  <w:num w:numId="21" w16cid:durableId="544175276">
    <w:abstractNumId w:val="43"/>
  </w:num>
  <w:num w:numId="22" w16cid:durableId="1190796296">
    <w:abstractNumId w:val="24"/>
  </w:num>
  <w:num w:numId="23" w16cid:durableId="936521292">
    <w:abstractNumId w:val="25"/>
  </w:num>
  <w:num w:numId="24" w16cid:durableId="802845489">
    <w:abstractNumId w:val="16"/>
  </w:num>
  <w:num w:numId="25" w16cid:durableId="2043699790">
    <w:abstractNumId w:val="44"/>
  </w:num>
  <w:num w:numId="26" w16cid:durableId="1819031616">
    <w:abstractNumId w:val="13"/>
  </w:num>
  <w:num w:numId="27" w16cid:durableId="476801476">
    <w:abstractNumId w:val="12"/>
  </w:num>
  <w:num w:numId="28" w16cid:durableId="472253533">
    <w:abstractNumId w:val="23"/>
  </w:num>
  <w:num w:numId="29" w16cid:durableId="896206352">
    <w:abstractNumId w:val="38"/>
  </w:num>
  <w:num w:numId="30" w16cid:durableId="1988364274">
    <w:abstractNumId w:val="28"/>
  </w:num>
  <w:num w:numId="31" w16cid:durableId="1921401647">
    <w:abstractNumId w:val="21"/>
  </w:num>
  <w:num w:numId="32" w16cid:durableId="1424497565">
    <w:abstractNumId w:val="34"/>
  </w:num>
  <w:num w:numId="33" w16cid:durableId="892666301">
    <w:abstractNumId w:val="8"/>
    <w:lvlOverride w:ilvl="0"/>
    <w:lvlOverride w:ilvl="1">
      <w:startOverride w:val="1"/>
    </w:lvlOverride>
    <w:lvlOverride w:ilvl="2"/>
    <w:lvlOverride w:ilvl="3"/>
    <w:lvlOverride w:ilvl="4"/>
    <w:lvlOverride w:ilvl="5"/>
    <w:lvlOverride w:ilvl="6"/>
    <w:lvlOverride w:ilvl="7"/>
    <w:lvlOverride w:ilvl="8"/>
  </w:num>
  <w:num w:numId="34" w16cid:durableId="2143500404">
    <w:abstractNumId w:val="15"/>
  </w:num>
  <w:num w:numId="35" w16cid:durableId="2064481828">
    <w:abstractNumId w:val="42"/>
  </w:num>
  <w:num w:numId="36" w16cid:durableId="1387795495">
    <w:abstractNumId w:val="32"/>
  </w:num>
  <w:num w:numId="37" w16cid:durableId="417142382">
    <w:abstractNumId w:val="11"/>
  </w:num>
  <w:num w:numId="38" w16cid:durableId="1146702444">
    <w:abstractNumId w:val="26"/>
  </w:num>
  <w:num w:numId="39" w16cid:durableId="1715615346">
    <w:abstractNumId w:val="45"/>
  </w:num>
  <w:num w:numId="40" w16cid:durableId="132604615">
    <w:abstractNumId w:val="36"/>
  </w:num>
  <w:num w:numId="41" w16cid:durableId="1591348225">
    <w:abstractNumId w:val="37"/>
  </w:num>
  <w:num w:numId="42" w16cid:durableId="119955423">
    <w:abstractNumId w:val="18"/>
  </w:num>
  <w:num w:numId="43" w16cid:durableId="176502953">
    <w:abstractNumId w:val="33"/>
  </w:num>
  <w:num w:numId="44" w16cid:durableId="265041503">
    <w:abstractNumId w:val="3"/>
  </w:num>
  <w:num w:numId="45" w16cid:durableId="896479266">
    <w:abstractNumId w:val="27"/>
  </w:num>
  <w:num w:numId="46" w16cid:durableId="912861657">
    <w:abstractNumId w:val="40"/>
  </w:num>
  <w:num w:numId="47" w16cid:durableId="13726017">
    <w:abstractNumId w:val="9"/>
  </w:num>
  <w:num w:numId="48" w16cid:durableId="1766724794">
    <w:abstractNumId w:val="30"/>
  </w:num>
  <w:num w:numId="49" w16cid:durableId="1392654752">
    <w:abstractNumId w:val="17"/>
  </w:num>
  <w:num w:numId="50" w16cid:durableId="1973902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0E25"/>
    <w:rsid w:val="000042EA"/>
    <w:rsid w:val="000059F8"/>
    <w:rsid w:val="000060A8"/>
    <w:rsid w:val="00006138"/>
    <w:rsid w:val="00006B95"/>
    <w:rsid w:val="00006C53"/>
    <w:rsid w:val="000072E3"/>
    <w:rsid w:val="00011196"/>
    <w:rsid w:val="00012E45"/>
    <w:rsid w:val="00012EA6"/>
    <w:rsid w:val="000147D9"/>
    <w:rsid w:val="00015C1E"/>
    <w:rsid w:val="00016729"/>
    <w:rsid w:val="0001768C"/>
    <w:rsid w:val="00017A75"/>
    <w:rsid w:val="00017D43"/>
    <w:rsid w:val="000206B4"/>
    <w:rsid w:val="00020986"/>
    <w:rsid w:val="00021CCD"/>
    <w:rsid w:val="0002328C"/>
    <w:rsid w:val="000234D9"/>
    <w:rsid w:val="00023CBF"/>
    <w:rsid w:val="00023F5D"/>
    <w:rsid w:val="00030934"/>
    <w:rsid w:val="00031669"/>
    <w:rsid w:val="00032857"/>
    <w:rsid w:val="00033759"/>
    <w:rsid w:val="00040363"/>
    <w:rsid w:val="00040E31"/>
    <w:rsid w:val="000420E2"/>
    <w:rsid w:val="00042839"/>
    <w:rsid w:val="000432A3"/>
    <w:rsid w:val="0004791A"/>
    <w:rsid w:val="000479CF"/>
    <w:rsid w:val="0005068E"/>
    <w:rsid w:val="000532F3"/>
    <w:rsid w:val="0005336F"/>
    <w:rsid w:val="0005699B"/>
    <w:rsid w:val="000574C3"/>
    <w:rsid w:val="00060178"/>
    <w:rsid w:val="00060DB1"/>
    <w:rsid w:val="00061866"/>
    <w:rsid w:val="00063052"/>
    <w:rsid w:val="0006582D"/>
    <w:rsid w:val="00066935"/>
    <w:rsid w:val="00070766"/>
    <w:rsid w:val="00071D69"/>
    <w:rsid w:val="0007220A"/>
    <w:rsid w:val="0007393F"/>
    <w:rsid w:val="0007405B"/>
    <w:rsid w:val="00075D6A"/>
    <w:rsid w:val="00077A77"/>
    <w:rsid w:val="000809A5"/>
    <w:rsid w:val="00080CC0"/>
    <w:rsid w:val="00082278"/>
    <w:rsid w:val="00082495"/>
    <w:rsid w:val="00084F16"/>
    <w:rsid w:val="00087E9A"/>
    <w:rsid w:val="0009111B"/>
    <w:rsid w:val="00094928"/>
    <w:rsid w:val="000A039F"/>
    <w:rsid w:val="000A08D9"/>
    <w:rsid w:val="000A104E"/>
    <w:rsid w:val="000A1618"/>
    <w:rsid w:val="000A3F48"/>
    <w:rsid w:val="000A61D1"/>
    <w:rsid w:val="000A6A25"/>
    <w:rsid w:val="000B06FE"/>
    <w:rsid w:val="000B0995"/>
    <w:rsid w:val="000B1AAA"/>
    <w:rsid w:val="000B2E74"/>
    <w:rsid w:val="000B35E2"/>
    <w:rsid w:val="000B35E8"/>
    <w:rsid w:val="000B46C0"/>
    <w:rsid w:val="000B5E62"/>
    <w:rsid w:val="000B7F18"/>
    <w:rsid w:val="000C0035"/>
    <w:rsid w:val="000C0100"/>
    <w:rsid w:val="000C0309"/>
    <w:rsid w:val="000C0344"/>
    <w:rsid w:val="000C1760"/>
    <w:rsid w:val="000D07D7"/>
    <w:rsid w:val="000D2749"/>
    <w:rsid w:val="000D2DFD"/>
    <w:rsid w:val="000D3B98"/>
    <w:rsid w:val="000D49B1"/>
    <w:rsid w:val="000D49F0"/>
    <w:rsid w:val="000D6A03"/>
    <w:rsid w:val="000D6F03"/>
    <w:rsid w:val="000E110D"/>
    <w:rsid w:val="000E4EE5"/>
    <w:rsid w:val="000E672F"/>
    <w:rsid w:val="000E6AA3"/>
    <w:rsid w:val="000F1738"/>
    <w:rsid w:val="000F4EA6"/>
    <w:rsid w:val="00100E40"/>
    <w:rsid w:val="00102570"/>
    <w:rsid w:val="0010324B"/>
    <w:rsid w:val="00103D35"/>
    <w:rsid w:val="0010420C"/>
    <w:rsid w:val="0010519B"/>
    <w:rsid w:val="001057E8"/>
    <w:rsid w:val="00106AD6"/>
    <w:rsid w:val="00107956"/>
    <w:rsid w:val="00107D07"/>
    <w:rsid w:val="001151CF"/>
    <w:rsid w:val="00115278"/>
    <w:rsid w:val="001153E0"/>
    <w:rsid w:val="00116E8F"/>
    <w:rsid w:val="00121129"/>
    <w:rsid w:val="00121CD9"/>
    <w:rsid w:val="00121FB0"/>
    <w:rsid w:val="00122891"/>
    <w:rsid w:val="001230A9"/>
    <w:rsid w:val="00124128"/>
    <w:rsid w:val="00126803"/>
    <w:rsid w:val="001322B5"/>
    <w:rsid w:val="00134882"/>
    <w:rsid w:val="00136220"/>
    <w:rsid w:val="00136E0A"/>
    <w:rsid w:val="00137FD6"/>
    <w:rsid w:val="00142E02"/>
    <w:rsid w:val="00142EC8"/>
    <w:rsid w:val="00144001"/>
    <w:rsid w:val="00146006"/>
    <w:rsid w:val="0015239E"/>
    <w:rsid w:val="001523DF"/>
    <w:rsid w:val="001541D8"/>
    <w:rsid w:val="001625C8"/>
    <w:rsid w:val="00162FF2"/>
    <w:rsid w:val="0016388C"/>
    <w:rsid w:val="00172009"/>
    <w:rsid w:val="0017324C"/>
    <w:rsid w:val="00175D1D"/>
    <w:rsid w:val="0017698A"/>
    <w:rsid w:val="00181DB5"/>
    <w:rsid w:val="00184040"/>
    <w:rsid w:val="0018643F"/>
    <w:rsid w:val="00187991"/>
    <w:rsid w:val="00187FE7"/>
    <w:rsid w:val="00190805"/>
    <w:rsid w:val="00192A8B"/>
    <w:rsid w:val="00193696"/>
    <w:rsid w:val="00195757"/>
    <w:rsid w:val="001A0545"/>
    <w:rsid w:val="001A39F6"/>
    <w:rsid w:val="001A58BE"/>
    <w:rsid w:val="001A590F"/>
    <w:rsid w:val="001B2D37"/>
    <w:rsid w:val="001B468B"/>
    <w:rsid w:val="001B4E70"/>
    <w:rsid w:val="001B7876"/>
    <w:rsid w:val="001B7FB7"/>
    <w:rsid w:val="001C5A9F"/>
    <w:rsid w:val="001D00FC"/>
    <w:rsid w:val="001D1082"/>
    <w:rsid w:val="001D23F1"/>
    <w:rsid w:val="001D317C"/>
    <w:rsid w:val="001D695E"/>
    <w:rsid w:val="001E056B"/>
    <w:rsid w:val="001E08A8"/>
    <w:rsid w:val="001E0F85"/>
    <w:rsid w:val="001E14EA"/>
    <w:rsid w:val="001E21D4"/>
    <w:rsid w:val="001E2283"/>
    <w:rsid w:val="001E3EAC"/>
    <w:rsid w:val="001E3F94"/>
    <w:rsid w:val="001E609A"/>
    <w:rsid w:val="001F0661"/>
    <w:rsid w:val="001F1422"/>
    <w:rsid w:val="001F42F4"/>
    <w:rsid w:val="001F57DB"/>
    <w:rsid w:val="001F6501"/>
    <w:rsid w:val="00200162"/>
    <w:rsid w:val="0020467A"/>
    <w:rsid w:val="002063A8"/>
    <w:rsid w:val="00210176"/>
    <w:rsid w:val="00210674"/>
    <w:rsid w:val="0021252D"/>
    <w:rsid w:val="00212592"/>
    <w:rsid w:val="00214BF6"/>
    <w:rsid w:val="00216DE3"/>
    <w:rsid w:val="00216EA4"/>
    <w:rsid w:val="00220491"/>
    <w:rsid w:val="00220549"/>
    <w:rsid w:val="002211C2"/>
    <w:rsid w:val="00221C2D"/>
    <w:rsid w:val="00221DAB"/>
    <w:rsid w:val="00223B84"/>
    <w:rsid w:val="002246F6"/>
    <w:rsid w:val="00226314"/>
    <w:rsid w:val="00230FBB"/>
    <w:rsid w:val="002329E1"/>
    <w:rsid w:val="00234D6E"/>
    <w:rsid w:val="00236EF7"/>
    <w:rsid w:val="00237BB7"/>
    <w:rsid w:val="00240E31"/>
    <w:rsid w:val="00241E4E"/>
    <w:rsid w:val="00243343"/>
    <w:rsid w:val="002441B9"/>
    <w:rsid w:val="0025094D"/>
    <w:rsid w:val="002513D8"/>
    <w:rsid w:val="0025156B"/>
    <w:rsid w:val="00252E6F"/>
    <w:rsid w:val="00255BC9"/>
    <w:rsid w:val="00257AC2"/>
    <w:rsid w:val="00260116"/>
    <w:rsid w:val="00262FB4"/>
    <w:rsid w:val="002652CE"/>
    <w:rsid w:val="002706C1"/>
    <w:rsid w:val="00272744"/>
    <w:rsid w:val="00273B19"/>
    <w:rsid w:val="00274D72"/>
    <w:rsid w:val="0028353A"/>
    <w:rsid w:val="00284BA0"/>
    <w:rsid w:val="00285E8D"/>
    <w:rsid w:val="00287965"/>
    <w:rsid w:val="00287E73"/>
    <w:rsid w:val="00293075"/>
    <w:rsid w:val="00294943"/>
    <w:rsid w:val="002958B3"/>
    <w:rsid w:val="00296D66"/>
    <w:rsid w:val="00297F2B"/>
    <w:rsid w:val="002A15BE"/>
    <w:rsid w:val="002A1DB4"/>
    <w:rsid w:val="002A21BA"/>
    <w:rsid w:val="002A370F"/>
    <w:rsid w:val="002A7670"/>
    <w:rsid w:val="002B09B9"/>
    <w:rsid w:val="002B2240"/>
    <w:rsid w:val="002B3824"/>
    <w:rsid w:val="002B5245"/>
    <w:rsid w:val="002C1321"/>
    <w:rsid w:val="002C29CF"/>
    <w:rsid w:val="002C3AB9"/>
    <w:rsid w:val="002D0ED8"/>
    <w:rsid w:val="002D0F65"/>
    <w:rsid w:val="002D333B"/>
    <w:rsid w:val="002D37C3"/>
    <w:rsid w:val="002D42C4"/>
    <w:rsid w:val="002D4D86"/>
    <w:rsid w:val="002D5AB7"/>
    <w:rsid w:val="002D6D52"/>
    <w:rsid w:val="002E4F67"/>
    <w:rsid w:val="002E5A06"/>
    <w:rsid w:val="002E7F53"/>
    <w:rsid w:val="002F1048"/>
    <w:rsid w:val="002F1B39"/>
    <w:rsid w:val="002F21A3"/>
    <w:rsid w:val="002F2C99"/>
    <w:rsid w:val="002F5768"/>
    <w:rsid w:val="00300683"/>
    <w:rsid w:val="00302736"/>
    <w:rsid w:val="00302EEC"/>
    <w:rsid w:val="00303A2B"/>
    <w:rsid w:val="00304BBB"/>
    <w:rsid w:val="0030545F"/>
    <w:rsid w:val="003062AF"/>
    <w:rsid w:val="00306C18"/>
    <w:rsid w:val="00307237"/>
    <w:rsid w:val="00310833"/>
    <w:rsid w:val="003112B0"/>
    <w:rsid w:val="003133CD"/>
    <w:rsid w:val="00313C85"/>
    <w:rsid w:val="00316392"/>
    <w:rsid w:val="003175AF"/>
    <w:rsid w:val="003179CF"/>
    <w:rsid w:val="003247BC"/>
    <w:rsid w:val="00325197"/>
    <w:rsid w:val="003300A9"/>
    <w:rsid w:val="00333C13"/>
    <w:rsid w:val="003358E9"/>
    <w:rsid w:val="00337757"/>
    <w:rsid w:val="00337EBD"/>
    <w:rsid w:val="003419B3"/>
    <w:rsid w:val="00341CFF"/>
    <w:rsid w:val="003435C9"/>
    <w:rsid w:val="003441EC"/>
    <w:rsid w:val="00345116"/>
    <w:rsid w:val="0034545A"/>
    <w:rsid w:val="003455C1"/>
    <w:rsid w:val="00351BCA"/>
    <w:rsid w:val="00352261"/>
    <w:rsid w:val="00361C87"/>
    <w:rsid w:val="0036586E"/>
    <w:rsid w:val="003667A7"/>
    <w:rsid w:val="00371753"/>
    <w:rsid w:val="00371EF7"/>
    <w:rsid w:val="00374034"/>
    <w:rsid w:val="0037440E"/>
    <w:rsid w:val="0037581F"/>
    <w:rsid w:val="00377BBA"/>
    <w:rsid w:val="00380AB1"/>
    <w:rsid w:val="00381274"/>
    <w:rsid w:val="0038230A"/>
    <w:rsid w:val="00382C0E"/>
    <w:rsid w:val="00384071"/>
    <w:rsid w:val="00386F64"/>
    <w:rsid w:val="00392D33"/>
    <w:rsid w:val="00395B65"/>
    <w:rsid w:val="00396F25"/>
    <w:rsid w:val="0039738D"/>
    <w:rsid w:val="00397CDA"/>
    <w:rsid w:val="003A0CA9"/>
    <w:rsid w:val="003A1993"/>
    <w:rsid w:val="003A23B4"/>
    <w:rsid w:val="003A2BF1"/>
    <w:rsid w:val="003A4557"/>
    <w:rsid w:val="003A480D"/>
    <w:rsid w:val="003A5BB5"/>
    <w:rsid w:val="003A6E84"/>
    <w:rsid w:val="003B14CC"/>
    <w:rsid w:val="003B2FB4"/>
    <w:rsid w:val="003B32BC"/>
    <w:rsid w:val="003B419F"/>
    <w:rsid w:val="003B5567"/>
    <w:rsid w:val="003B5A62"/>
    <w:rsid w:val="003B6C9B"/>
    <w:rsid w:val="003B6F2C"/>
    <w:rsid w:val="003B6F50"/>
    <w:rsid w:val="003B731D"/>
    <w:rsid w:val="003C0E83"/>
    <w:rsid w:val="003C1FC9"/>
    <w:rsid w:val="003C2CE1"/>
    <w:rsid w:val="003C35CF"/>
    <w:rsid w:val="003C5740"/>
    <w:rsid w:val="003C6D95"/>
    <w:rsid w:val="003C7F7E"/>
    <w:rsid w:val="003D1679"/>
    <w:rsid w:val="003D20A6"/>
    <w:rsid w:val="003D2C9B"/>
    <w:rsid w:val="003D4E41"/>
    <w:rsid w:val="003D51C0"/>
    <w:rsid w:val="003D623A"/>
    <w:rsid w:val="003D6A0A"/>
    <w:rsid w:val="003E3293"/>
    <w:rsid w:val="003E3424"/>
    <w:rsid w:val="003E3D73"/>
    <w:rsid w:val="003E65BF"/>
    <w:rsid w:val="003E72DC"/>
    <w:rsid w:val="003F60CF"/>
    <w:rsid w:val="00402CBC"/>
    <w:rsid w:val="004035E6"/>
    <w:rsid w:val="00404539"/>
    <w:rsid w:val="00406DF4"/>
    <w:rsid w:val="00410EC3"/>
    <w:rsid w:val="00412BA2"/>
    <w:rsid w:val="00413AD6"/>
    <w:rsid w:val="004150F0"/>
    <w:rsid w:val="00421BC0"/>
    <w:rsid w:val="00422822"/>
    <w:rsid w:val="004235C9"/>
    <w:rsid w:val="00424F24"/>
    <w:rsid w:val="00427BDC"/>
    <w:rsid w:val="00430FB0"/>
    <w:rsid w:val="00432092"/>
    <w:rsid w:val="0043440D"/>
    <w:rsid w:val="00434B50"/>
    <w:rsid w:val="0043646F"/>
    <w:rsid w:val="00437C87"/>
    <w:rsid w:val="004407B3"/>
    <w:rsid w:val="00440A45"/>
    <w:rsid w:val="004430A6"/>
    <w:rsid w:val="00445595"/>
    <w:rsid w:val="00445D42"/>
    <w:rsid w:val="00446A7C"/>
    <w:rsid w:val="00447058"/>
    <w:rsid w:val="00447C13"/>
    <w:rsid w:val="004513D2"/>
    <w:rsid w:val="00452DCC"/>
    <w:rsid w:val="00453520"/>
    <w:rsid w:val="00453863"/>
    <w:rsid w:val="0045446F"/>
    <w:rsid w:val="00456983"/>
    <w:rsid w:val="00457614"/>
    <w:rsid w:val="00457CAC"/>
    <w:rsid w:val="00457CEA"/>
    <w:rsid w:val="00460F69"/>
    <w:rsid w:val="00461CA0"/>
    <w:rsid w:val="00471BF5"/>
    <w:rsid w:val="00473874"/>
    <w:rsid w:val="00473A13"/>
    <w:rsid w:val="0047680C"/>
    <w:rsid w:val="004779BF"/>
    <w:rsid w:val="004828B0"/>
    <w:rsid w:val="004841D1"/>
    <w:rsid w:val="004854B9"/>
    <w:rsid w:val="00485647"/>
    <w:rsid w:val="00491089"/>
    <w:rsid w:val="00491605"/>
    <w:rsid w:val="00493F84"/>
    <w:rsid w:val="00495A94"/>
    <w:rsid w:val="00497020"/>
    <w:rsid w:val="004A0034"/>
    <w:rsid w:val="004A03EA"/>
    <w:rsid w:val="004A12C6"/>
    <w:rsid w:val="004A13E8"/>
    <w:rsid w:val="004A538E"/>
    <w:rsid w:val="004A6F08"/>
    <w:rsid w:val="004B1EB8"/>
    <w:rsid w:val="004B3874"/>
    <w:rsid w:val="004B462E"/>
    <w:rsid w:val="004B6F87"/>
    <w:rsid w:val="004C0570"/>
    <w:rsid w:val="004C1FBB"/>
    <w:rsid w:val="004C24FD"/>
    <w:rsid w:val="004C3EB2"/>
    <w:rsid w:val="004C530A"/>
    <w:rsid w:val="004C61EC"/>
    <w:rsid w:val="004C7220"/>
    <w:rsid w:val="004D0CD2"/>
    <w:rsid w:val="004D1EFD"/>
    <w:rsid w:val="004D4EF1"/>
    <w:rsid w:val="004D616D"/>
    <w:rsid w:val="004D7571"/>
    <w:rsid w:val="004D7652"/>
    <w:rsid w:val="004E1727"/>
    <w:rsid w:val="004E1B90"/>
    <w:rsid w:val="004E30EF"/>
    <w:rsid w:val="004E61EC"/>
    <w:rsid w:val="004E6AE9"/>
    <w:rsid w:val="004F13A8"/>
    <w:rsid w:val="004F763E"/>
    <w:rsid w:val="005004A5"/>
    <w:rsid w:val="00506552"/>
    <w:rsid w:val="0051338A"/>
    <w:rsid w:val="005144B5"/>
    <w:rsid w:val="005153D8"/>
    <w:rsid w:val="0051640B"/>
    <w:rsid w:val="0052014E"/>
    <w:rsid w:val="00520CA5"/>
    <w:rsid w:val="005225CC"/>
    <w:rsid w:val="00523DAF"/>
    <w:rsid w:val="00523DB4"/>
    <w:rsid w:val="00526735"/>
    <w:rsid w:val="00526A88"/>
    <w:rsid w:val="005302AF"/>
    <w:rsid w:val="0053196A"/>
    <w:rsid w:val="0053437B"/>
    <w:rsid w:val="00534E55"/>
    <w:rsid w:val="00537792"/>
    <w:rsid w:val="005408E8"/>
    <w:rsid w:val="005417F1"/>
    <w:rsid w:val="0054185E"/>
    <w:rsid w:val="005427D0"/>
    <w:rsid w:val="005450A7"/>
    <w:rsid w:val="00550F70"/>
    <w:rsid w:val="00551C04"/>
    <w:rsid w:val="00552482"/>
    <w:rsid w:val="00552D3A"/>
    <w:rsid w:val="00553BD6"/>
    <w:rsid w:val="00553C65"/>
    <w:rsid w:val="00553C92"/>
    <w:rsid w:val="00554011"/>
    <w:rsid w:val="00554C59"/>
    <w:rsid w:val="00555A8B"/>
    <w:rsid w:val="0055696D"/>
    <w:rsid w:val="0055700E"/>
    <w:rsid w:val="005602CE"/>
    <w:rsid w:val="0056187F"/>
    <w:rsid w:val="00561979"/>
    <w:rsid w:val="00562642"/>
    <w:rsid w:val="00563E4A"/>
    <w:rsid w:val="00567CB9"/>
    <w:rsid w:val="00567E38"/>
    <w:rsid w:val="00571302"/>
    <w:rsid w:val="005719C3"/>
    <w:rsid w:val="005726E6"/>
    <w:rsid w:val="00572F83"/>
    <w:rsid w:val="005761B7"/>
    <w:rsid w:val="0058017A"/>
    <w:rsid w:val="00580FBB"/>
    <w:rsid w:val="00587594"/>
    <w:rsid w:val="0059019F"/>
    <w:rsid w:val="00591CAC"/>
    <w:rsid w:val="00591DF0"/>
    <w:rsid w:val="005934DD"/>
    <w:rsid w:val="005937FD"/>
    <w:rsid w:val="00593AAB"/>
    <w:rsid w:val="0059599F"/>
    <w:rsid w:val="005A07BE"/>
    <w:rsid w:val="005A28F6"/>
    <w:rsid w:val="005A2EED"/>
    <w:rsid w:val="005A6FB1"/>
    <w:rsid w:val="005B10E4"/>
    <w:rsid w:val="005B249D"/>
    <w:rsid w:val="005B2BC3"/>
    <w:rsid w:val="005B2DF0"/>
    <w:rsid w:val="005B3C1D"/>
    <w:rsid w:val="005B559A"/>
    <w:rsid w:val="005B6366"/>
    <w:rsid w:val="005B73BC"/>
    <w:rsid w:val="005B7B42"/>
    <w:rsid w:val="005C0F03"/>
    <w:rsid w:val="005C2294"/>
    <w:rsid w:val="005C2AB7"/>
    <w:rsid w:val="005C3FEB"/>
    <w:rsid w:val="005C6F0C"/>
    <w:rsid w:val="005C703C"/>
    <w:rsid w:val="005D299B"/>
    <w:rsid w:val="005D2DB7"/>
    <w:rsid w:val="005D36B5"/>
    <w:rsid w:val="005D47E0"/>
    <w:rsid w:val="005E06DF"/>
    <w:rsid w:val="005E0E99"/>
    <w:rsid w:val="005E2ED1"/>
    <w:rsid w:val="005E4277"/>
    <w:rsid w:val="005E4ADC"/>
    <w:rsid w:val="005F2759"/>
    <w:rsid w:val="005F3145"/>
    <w:rsid w:val="005F7B81"/>
    <w:rsid w:val="00600C6B"/>
    <w:rsid w:val="00604DA3"/>
    <w:rsid w:val="00604EBB"/>
    <w:rsid w:val="00607616"/>
    <w:rsid w:val="006107E5"/>
    <w:rsid w:val="00610F1B"/>
    <w:rsid w:val="0061160C"/>
    <w:rsid w:val="00613A5D"/>
    <w:rsid w:val="00614844"/>
    <w:rsid w:val="00622BFA"/>
    <w:rsid w:val="00624D75"/>
    <w:rsid w:val="0062568C"/>
    <w:rsid w:val="00626079"/>
    <w:rsid w:val="00627CDE"/>
    <w:rsid w:val="006310B3"/>
    <w:rsid w:val="00634321"/>
    <w:rsid w:val="00635CAC"/>
    <w:rsid w:val="00636315"/>
    <w:rsid w:val="006365A3"/>
    <w:rsid w:val="006410DE"/>
    <w:rsid w:val="006412FB"/>
    <w:rsid w:val="0064355B"/>
    <w:rsid w:val="00643DF9"/>
    <w:rsid w:val="006453D4"/>
    <w:rsid w:val="00645737"/>
    <w:rsid w:val="00646C6E"/>
    <w:rsid w:val="00646DF2"/>
    <w:rsid w:val="00650CB0"/>
    <w:rsid w:val="00653FB3"/>
    <w:rsid w:val="00655ACF"/>
    <w:rsid w:val="00655BE5"/>
    <w:rsid w:val="00664207"/>
    <w:rsid w:val="00664AE5"/>
    <w:rsid w:val="00665CA5"/>
    <w:rsid w:val="0066660B"/>
    <w:rsid w:val="006674D4"/>
    <w:rsid w:val="0066779E"/>
    <w:rsid w:val="00667893"/>
    <w:rsid w:val="00670988"/>
    <w:rsid w:val="00673638"/>
    <w:rsid w:val="00674026"/>
    <w:rsid w:val="00674CBE"/>
    <w:rsid w:val="006750C1"/>
    <w:rsid w:val="006755AE"/>
    <w:rsid w:val="00682ECE"/>
    <w:rsid w:val="00686055"/>
    <w:rsid w:val="006867E8"/>
    <w:rsid w:val="00691C7C"/>
    <w:rsid w:val="0069580F"/>
    <w:rsid w:val="0069620A"/>
    <w:rsid w:val="00697CD6"/>
    <w:rsid w:val="006A03AA"/>
    <w:rsid w:val="006A1313"/>
    <w:rsid w:val="006A48EF"/>
    <w:rsid w:val="006A5AA9"/>
    <w:rsid w:val="006A5FFA"/>
    <w:rsid w:val="006A740D"/>
    <w:rsid w:val="006A7912"/>
    <w:rsid w:val="006B1DCF"/>
    <w:rsid w:val="006B2B79"/>
    <w:rsid w:val="006B5448"/>
    <w:rsid w:val="006B5990"/>
    <w:rsid w:val="006B6697"/>
    <w:rsid w:val="006B7C26"/>
    <w:rsid w:val="006C0DA4"/>
    <w:rsid w:val="006C1D7A"/>
    <w:rsid w:val="006C26EE"/>
    <w:rsid w:val="006C3EB3"/>
    <w:rsid w:val="006C6578"/>
    <w:rsid w:val="006C7F73"/>
    <w:rsid w:val="006D19EB"/>
    <w:rsid w:val="006D5872"/>
    <w:rsid w:val="006E0C81"/>
    <w:rsid w:val="006E1894"/>
    <w:rsid w:val="006E3AFB"/>
    <w:rsid w:val="006F22CD"/>
    <w:rsid w:val="006F4A4D"/>
    <w:rsid w:val="006F7674"/>
    <w:rsid w:val="00701DBB"/>
    <w:rsid w:val="0070240F"/>
    <w:rsid w:val="0070266D"/>
    <w:rsid w:val="00702E53"/>
    <w:rsid w:val="0070308D"/>
    <w:rsid w:val="007030B9"/>
    <w:rsid w:val="00705E26"/>
    <w:rsid w:val="00707646"/>
    <w:rsid w:val="00710449"/>
    <w:rsid w:val="007106C4"/>
    <w:rsid w:val="00710C6B"/>
    <w:rsid w:val="007118C1"/>
    <w:rsid w:val="00711F9C"/>
    <w:rsid w:val="00712D2E"/>
    <w:rsid w:val="007134F5"/>
    <w:rsid w:val="00713880"/>
    <w:rsid w:val="007139FA"/>
    <w:rsid w:val="00713C81"/>
    <w:rsid w:val="007162EA"/>
    <w:rsid w:val="007179D4"/>
    <w:rsid w:val="00722C71"/>
    <w:rsid w:val="007264B5"/>
    <w:rsid w:val="0072653E"/>
    <w:rsid w:val="007272AA"/>
    <w:rsid w:val="00727B70"/>
    <w:rsid w:val="00727C38"/>
    <w:rsid w:val="00732179"/>
    <w:rsid w:val="00732F13"/>
    <w:rsid w:val="007335A8"/>
    <w:rsid w:val="007335B2"/>
    <w:rsid w:val="007339E7"/>
    <w:rsid w:val="00733CE1"/>
    <w:rsid w:val="0073413E"/>
    <w:rsid w:val="0074007D"/>
    <w:rsid w:val="00744CB2"/>
    <w:rsid w:val="00751D04"/>
    <w:rsid w:val="00752615"/>
    <w:rsid w:val="00754BED"/>
    <w:rsid w:val="00755D2E"/>
    <w:rsid w:val="007606DF"/>
    <w:rsid w:val="007615FE"/>
    <w:rsid w:val="007620A3"/>
    <w:rsid w:val="00763F3F"/>
    <w:rsid w:val="0076513B"/>
    <w:rsid w:val="00765975"/>
    <w:rsid w:val="00766B83"/>
    <w:rsid w:val="00766D85"/>
    <w:rsid w:val="00771222"/>
    <w:rsid w:val="00771C6C"/>
    <w:rsid w:val="007724DA"/>
    <w:rsid w:val="00772806"/>
    <w:rsid w:val="00774018"/>
    <w:rsid w:val="007741DA"/>
    <w:rsid w:val="00774CA4"/>
    <w:rsid w:val="007808B7"/>
    <w:rsid w:val="00780DC1"/>
    <w:rsid w:val="00781713"/>
    <w:rsid w:val="007819DA"/>
    <w:rsid w:val="007823BA"/>
    <w:rsid w:val="00782548"/>
    <w:rsid w:val="00783084"/>
    <w:rsid w:val="007875D5"/>
    <w:rsid w:val="00791A68"/>
    <w:rsid w:val="00791DFD"/>
    <w:rsid w:val="007929CF"/>
    <w:rsid w:val="007969F6"/>
    <w:rsid w:val="00797C01"/>
    <w:rsid w:val="007A00B9"/>
    <w:rsid w:val="007A04B3"/>
    <w:rsid w:val="007A30D4"/>
    <w:rsid w:val="007A7C2D"/>
    <w:rsid w:val="007B05BB"/>
    <w:rsid w:val="007B0CF2"/>
    <w:rsid w:val="007B2FD5"/>
    <w:rsid w:val="007B32D4"/>
    <w:rsid w:val="007B3FB3"/>
    <w:rsid w:val="007B51FB"/>
    <w:rsid w:val="007B5365"/>
    <w:rsid w:val="007B59AD"/>
    <w:rsid w:val="007B7EA4"/>
    <w:rsid w:val="007C0BA7"/>
    <w:rsid w:val="007C22AE"/>
    <w:rsid w:val="007C5C3C"/>
    <w:rsid w:val="007C697A"/>
    <w:rsid w:val="007C76A5"/>
    <w:rsid w:val="007D44A1"/>
    <w:rsid w:val="007D66AC"/>
    <w:rsid w:val="007D7785"/>
    <w:rsid w:val="007E0745"/>
    <w:rsid w:val="007E22E1"/>
    <w:rsid w:val="007E377A"/>
    <w:rsid w:val="007E4619"/>
    <w:rsid w:val="007E7C32"/>
    <w:rsid w:val="007E7D3E"/>
    <w:rsid w:val="007F2824"/>
    <w:rsid w:val="007F2D94"/>
    <w:rsid w:val="007F2E56"/>
    <w:rsid w:val="007F394E"/>
    <w:rsid w:val="007F4535"/>
    <w:rsid w:val="007F46E9"/>
    <w:rsid w:val="007F5814"/>
    <w:rsid w:val="00801168"/>
    <w:rsid w:val="00804274"/>
    <w:rsid w:val="00805D6C"/>
    <w:rsid w:val="00810587"/>
    <w:rsid w:val="00810E02"/>
    <w:rsid w:val="0081584A"/>
    <w:rsid w:val="008171BC"/>
    <w:rsid w:val="008200F4"/>
    <w:rsid w:val="00820AD0"/>
    <w:rsid w:val="008213C6"/>
    <w:rsid w:val="00822F02"/>
    <w:rsid w:val="0082492C"/>
    <w:rsid w:val="0082737F"/>
    <w:rsid w:val="00827F0C"/>
    <w:rsid w:val="00831AA0"/>
    <w:rsid w:val="00833AEE"/>
    <w:rsid w:val="00841C92"/>
    <w:rsid w:val="0084259E"/>
    <w:rsid w:val="0084335B"/>
    <w:rsid w:val="00851C67"/>
    <w:rsid w:val="00852641"/>
    <w:rsid w:val="0085472E"/>
    <w:rsid w:val="00854E1E"/>
    <w:rsid w:val="0085582F"/>
    <w:rsid w:val="008559C7"/>
    <w:rsid w:val="008568C3"/>
    <w:rsid w:val="008578E4"/>
    <w:rsid w:val="00861A9E"/>
    <w:rsid w:val="00864B6F"/>
    <w:rsid w:val="00867FE2"/>
    <w:rsid w:val="008711C6"/>
    <w:rsid w:val="008729CD"/>
    <w:rsid w:val="00872BFB"/>
    <w:rsid w:val="00873922"/>
    <w:rsid w:val="00876322"/>
    <w:rsid w:val="00877281"/>
    <w:rsid w:val="00877C4B"/>
    <w:rsid w:val="00881CAF"/>
    <w:rsid w:val="00884F5D"/>
    <w:rsid w:val="008864AD"/>
    <w:rsid w:val="00886C91"/>
    <w:rsid w:val="00886D2B"/>
    <w:rsid w:val="0089239A"/>
    <w:rsid w:val="00893028"/>
    <w:rsid w:val="008943E0"/>
    <w:rsid w:val="00894D52"/>
    <w:rsid w:val="008975BD"/>
    <w:rsid w:val="008A2A34"/>
    <w:rsid w:val="008A590D"/>
    <w:rsid w:val="008A6D27"/>
    <w:rsid w:val="008A6E71"/>
    <w:rsid w:val="008A7849"/>
    <w:rsid w:val="008B1261"/>
    <w:rsid w:val="008B1D5D"/>
    <w:rsid w:val="008B239E"/>
    <w:rsid w:val="008B3CBA"/>
    <w:rsid w:val="008B46D3"/>
    <w:rsid w:val="008B5D54"/>
    <w:rsid w:val="008B5F62"/>
    <w:rsid w:val="008B6826"/>
    <w:rsid w:val="008C0663"/>
    <w:rsid w:val="008C075A"/>
    <w:rsid w:val="008C1721"/>
    <w:rsid w:val="008C2A1E"/>
    <w:rsid w:val="008C4B76"/>
    <w:rsid w:val="008C7186"/>
    <w:rsid w:val="008D08B9"/>
    <w:rsid w:val="008D10D0"/>
    <w:rsid w:val="008D4589"/>
    <w:rsid w:val="008D465D"/>
    <w:rsid w:val="008D5AEA"/>
    <w:rsid w:val="008D744C"/>
    <w:rsid w:val="008D7E92"/>
    <w:rsid w:val="008E0238"/>
    <w:rsid w:val="008E158C"/>
    <w:rsid w:val="008E16A0"/>
    <w:rsid w:val="008E3938"/>
    <w:rsid w:val="008E5ABA"/>
    <w:rsid w:val="008E7B37"/>
    <w:rsid w:val="008F049E"/>
    <w:rsid w:val="008F1415"/>
    <w:rsid w:val="008F160D"/>
    <w:rsid w:val="008F2E06"/>
    <w:rsid w:val="008F4331"/>
    <w:rsid w:val="008F6388"/>
    <w:rsid w:val="009004CA"/>
    <w:rsid w:val="00902036"/>
    <w:rsid w:val="009030D4"/>
    <w:rsid w:val="0090344F"/>
    <w:rsid w:val="0090791A"/>
    <w:rsid w:val="00915E56"/>
    <w:rsid w:val="00916B17"/>
    <w:rsid w:val="009176C3"/>
    <w:rsid w:val="009202CC"/>
    <w:rsid w:val="00920731"/>
    <w:rsid w:val="00920BE7"/>
    <w:rsid w:val="00923A8C"/>
    <w:rsid w:val="00925C15"/>
    <w:rsid w:val="009301E5"/>
    <w:rsid w:val="0093043E"/>
    <w:rsid w:val="00937D6B"/>
    <w:rsid w:val="00942CDF"/>
    <w:rsid w:val="009437B4"/>
    <w:rsid w:val="00944755"/>
    <w:rsid w:val="00945823"/>
    <w:rsid w:val="00946288"/>
    <w:rsid w:val="00947A20"/>
    <w:rsid w:val="00950D66"/>
    <w:rsid w:val="00952B2A"/>
    <w:rsid w:val="00953774"/>
    <w:rsid w:val="009549D7"/>
    <w:rsid w:val="00954E3C"/>
    <w:rsid w:val="009579DD"/>
    <w:rsid w:val="00960EEB"/>
    <w:rsid w:val="00963E7C"/>
    <w:rsid w:val="00964382"/>
    <w:rsid w:val="00967622"/>
    <w:rsid w:val="00970650"/>
    <w:rsid w:val="00972234"/>
    <w:rsid w:val="0097509B"/>
    <w:rsid w:val="00975C4C"/>
    <w:rsid w:val="00976D05"/>
    <w:rsid w:val="00977BA2"/>
    <w:rsid w:val="00977D30"/>
    <w:rsid w:val="00981A71"/>
    <w:rsid w:val="00983D15"/>
    <w:rsid w:val="009847AA"/>
    <w:rsid w:val="009848D3"/>
    <w:rsid w:val="00984FE5"/>
    <w:rsid w:val="009864D3"/>
    <w:rsid w:val="00990309"/>
    <w:rsid w:val="00990BEA"/>
    <w:rsid w:val="0099304A"/>
    <w:rsid w:val="009955F5"/>
    <w:rsid w:val="00995CB7"/>
    <w:rsid w:val="00995F11"/>
    <w:rsid w:val="00997D0E"/>
    <w:rsid w:val="009A753B"/>
    <w:rsid w:val="009A79E1"/>
    <w:rsid w:val="009B0947"/>
    <w:rsid w:val="009B3259"/>
    <w:rsid w:val="009B40B8"/>
    <w:rsid w:val="009C0881"/>
    <w:rsid w:val="009C2502"/>
    <w:rsid w:val="009C2CA1"/>
    <w:rsid w:val="009C47CA"/>
    <w:rsid w:val="009C4881"/>
    <w:rsid w:val="009C4989"/>
    <w:rsid w:val="009C4DAC"/>
    <w:rsid w:val="009C771A"/>
    <w:rsid w:val="009D0444"/>
    <w:rsid w:val="009D0684"/>
    <w:rsid w:val="009D0F7A"/>
    <w:rsid w:val="009D1F1B"/>
    <w:rsid w:val="009D2396"/>
    <w:rsid w:val="009D5645"/>
    <w:rsid w:val="009D7EF8"/>
    <w:rsid w:val="009E054B"/>
    <w:rsid w:val="009E0735"/>
    <w:rsid w:val="009E0981"/>
    <w:rsid w:val="009E0F5C"/>
    <w:rsid w:val="009E3134"/>
    <w:rsid w:val="009E3DA8"/>
    <w:rsid w:val="009E5181"/>
    <w:rsid w:val="009E65C1"/>
    <w:rsid w:val="009F0D82"/>
    <w:rsid w:val="009F2062"/>
    <w:rsid w:val="009F4A53"/>
    <w:rsid w:val="009F5D04"/>
    <w:rsid w:val="00A03385"/>
    <w:rsid w:val="00A052E7"/>
    <w:rsid w:val="00A05359"/>
    <w:rsid w:val="00A068F9"/>
    <w:rsid w:val="00A108D6"/>
    <w:rsid w:val="00A110E6"/>
    <w:rsid w:val="00A123A5"/>
    <w:rsid w:val="00A16087"/>
    <w:rsid w:val="00A2126E"/>
    <w:rsid w:val="00A2201A"/>
    <w:rsid w:val="00A2373F"/>
    <w:rsid w:val="00A24EEB"/>
    <w:rsid w:val="00A2634F"/>
    <w:rsid w:val="00A26361"/>
    <w:rsid w:val="00A311E2"/>
    <w:rsid w:val="00A31938"/>
    <w:rsid w:val="00A31A70"/>
    <w:rsid w:val="00A3662F"/>
    <w:rsid w:val="00A37F9E"/>
    <w:rsid w:val="00A40743"/>
    <w:rsid w:val="00A41E82"/>
    <w:rsid w:val="00A42854"/>
    <w:rsid w:val="00A4430A"/>
    <w:rsid w:val="00A451DC"/>
    <w:rsid w:val="00A45C18"/>
    <w:rsid w:val="00A469AC"/>
    <w:rsid w:val="00A469C3"/>
    <w:rsid w:val="00A46D01"/>
    <w:rsid w:val="00A47227"/>
    <w:rsid w:val="00A47A04"/>
    <w:rsid w:val="00A47F01"/>
    <w:rsid w:val="00A57B4F"/>
    <w:rsid w:val="00A606B9"/>
    <w:rsid w:val="00A6092F"/>
    <w:rsid w:val="00A61660"/>
    <w:rsid w:val="00A67086"/>
    <w:rsid w:val="00A67E26"/>
    <w:rsid w:val="00A67EDF"/>
    <w:rsid w:val="00A67F76"/>
    <w:rsid w:val="00A705AD"/>
    <w:rsid w:val="00A71F36"/>
    <w:rsid w:val="00A720DC"/>
    <w:rsid w:val="00A759A1"/>
    <w:rsid w:val="00A7719B"/>
    <w:rsid w:val="00A80E31"/>
    <w:rsid w:val="00A81F07"/>
    <w:rsid w:val="00A827C6"/>
    <w:rsid w:val="00A82E55"/>
    <w:rsid w:val="00A8486A"/>
    <w:rsid w:val="00A8492D"/>
    <w:rsid w:val="00A85350"/>
    <w:rsid w:val="00A869EB"/>
    <w:rsid w:val="00A8720A"/>
    <w:rsid w:val="00A91557"/>
    <w:rsid w:val="00A927C3"/>
    <w:rsid w:val="00A94085"/>
    <w:rsid w:val="00A94F51"/>
    <w:rsid w:val="00A953F0"/>
    <w:rsid w:val="00A957A2"/>
    <w:rsid w:val="00AA0CC1"/>
    <w:rsid w:val="00AA205B"/>
    <w:rsid w:val="00AA260C"/>
    <w:rsid w:val="00AA6CAE"/>
    <w:rsid w:val="00AA6E70"/>
    <w:rsid w:val="00AB053D"/>
    <w:rsid w:val="00AB4BC2"/>
    <w:rsid w:val="00AB7D5B"/>
    <w:rsid w:val="00AC15BB"/>
    <w:rsid w:val="00AC2AD9"/>
    <w:rsid w:val="00AC606B"/>
    <w:rsid w:val="00AD0095"/>
    <w:rsid w:val="00AD019C"/>
    <w:rsid w:val="00AD2F36"/>
    <w:rsid w:val="00AD4E5E"/>
    <w:rsid w:val="00AE29B5"/>
    <w:rsid w:val="00AE328D"/>
    <w:rsid w:val="00AE5B6D"/>
    <w:rsid w:val="00AE718A"/>
    <w:rsid w:val="00AF0247"/>
    <w:rsid w:val="00AF142C"/>
    <w:rsid w:val="00AF18AE"/>
    <w:rsid w:val="00AF19BB"/>
    <w:rsid w:val="00AF1C90"/>
    <w:rsid w:val="00AF2395"/>
    <w:rsid w:val="00AF4296"/>
    <w:rsid w:val="00AF51C2"/>
    <w:rsid w:val="00AF5462"/>
    <w:rsid w:val="00AF61BB"/>
    <w:rsid w:val="00AF61D3"/>
    <w:rsid w:val="00AF68DA"/>
    <w:rsid w:val="00AF754E"/>
    <w:rsid w:val="00AF7BD1"/>
    <w:rsid w:val="00B01902"/>
    <w:rsid w:val="00B0197E"/>
    <w:rsid w:val="00B0406C"/>
    <w:rsid w:val="00B042C7"/>
    <w:rsid w:val="00B077F5"/>
    <w:rsid w:val="00B104EF"/>
    <w:rsid w:val="00B10AD7"/>
    <w:rsid w:val="00B12A25"/>
    <w:rsid w:val="00B130BF"/>
    <w:rsid w:val="00B14C60"/>
    <w:rsid w:val="00B206F0"/>
    <w:rsid w:val="00B21366"/>
    <w:rsid w:val="00B22B4D"/>
    <w:rsid w:val="00B246C5"/>
    <w:rsid w:val="00B26279"/>
    <w:rsid w:val="00B27282"/>
    <w:rsid w:val="00B279B9"/>
    <w:rsid w:val="00B30AF2"/>
    <w:rsid w:val="00B30C70"/>
    <w:rsid w:val="00B31AE2"/>
    <w:rsid w:val="00B31CC8"/>
    <w:rsid w:val="00B32158"/>
    <w:rsid w:val="00B32C1C"/>
    <w:rsid w:val="00B33467"/>
    <w:rsid w:val="00B35B55"/>
    <w:rsid w:val="00B3777D"/>
    <w:rsid w:val="00B427F1"/>
    <w:rsid w:val="00B47221"/>
    <w:rsid w:val="00B509C5"/>
    <w:rsid w:val="00B50E41"/>
    <w:rsid w:val="00B51A56"/>
    <w:rsid w:val="00B54EA2"/>
    <w:rsid w:val="00B55735"/>
    <w:rsid w:val="00B560B2"/>
    <w:rsid w:val="00B57D78"/>
    <w:rsid w:val="00B608AC"/>
    <w:rsid w:val="00B61FC1"/>
    <w:rsid w:val="00B64B9E"/>
    <w:rsid w:val="00B65DA2"/>
    <w:rsid w:val="00B66026"/>
    <w:rsid w:val="00B66C00"/>
    <w:rsid w:val="00B672A3"/>
    <w:rsid w:val="00B70A7E"/>
    <w:rsid w:val="00B71355"/>
    <w:rsid w:val="00B735D4"/>
    <w:rsid w:val="00B740DE"/>
    <w:rsid w:val="00B76700"/>
    <w:rsid w:val="00B769E5"/>
    <w:rsid w:val="00B7783A"/>
    <w:rsid w:val="00B8022E"/>
    <w:rsid w:val="00B806A3"/>
    <w:rsid w:val="00B8105B"/>
    <w:rsid w:val="00B828A3"/>
    <w:rsid w:val="00B84664"/>
    <w:rsid w:val="00B84905"/>
    <w:rsid w:val="00B870E1"/>
    <w:rsid w:val="00B90245"/>
    <w:rsid w:val="00B90D21"/>
    <w:rsid w:val="00B91400"/>
    <w:rsid w:val="00B91CC2"/>
    <w:rsid w:val="00B94A93"/>
    <w:rsid w:val="00B95B88"/>
    <w:rsid w:val="00BA1B38"/>
    <w:rsid w:val="00BA6B1A"/>
    <w:rsid w:val="00BA7394"/>
    <w:rsid w:val="00BB0672"/>
    <w:rsid w:val="00BB0B63"/>
    <w:rsid w:val="00BB1DA4"/>
    <w:rsid w:val="00BB31DF"/>
    <w:rsid w:val="00BB46C2"/>
    <w:rsid w:val="00BB51AE"/>
    <w:rsid w:val="00BB74B6"/>
    <w:rsid w:val="00BC0B5A"/>
    <w:rsid w:val="00BC1325"/>
    <w:rsid w:val="00BC1995"/>
    <w:rsid w:val="00BC29BA"/>
    <w:rsid w:val="00BC3748"/>
    <w:rsid w:val="00BC3D49"/>
    <w:rsid w:val="00BC6974"/>
    <w:rsid w:val="00BC6A8F"/>
    <w:rsid w:val="00BC6AC2"/>
    <w:rsid w:val="00BC71AF"/>
    <w:rsid w:val="00BC7BBC"/>
    <w:rsid w:val="00BD0629"/>
    <w:rsid w:val="00BD462D"/>
    <w:rsid w:val="00BD4F86"/>
    <w:rsid w:val="00BE094B"/>
    <w:rsid w:val="00BE2226"/>
    <w:rsid w:val="00BE403D"/>
    <w:rsid w:val="00BE57E2"/>
    <w:rsid w:val="00BE75D2"/>
    <w:rsid w:val="00BF14B8"/>
    <w:rsid w:val="00BF1700"/>
    <w:rsid w:val="00BF2FDA"/>
    <w:rsid w:val="00BF5D14"/>
    <w:rsid w:val="00C06057"/>
    <w:rsid w:val="00C15B2E"/>
    <w:rsid w:val="00C161B3"/>
    <w:rsid w:val="00C162A1"/>
    <w:rsid w:val="00C17F5D"/>
    <w:rsid w:val="00C17FCA"/>
    <w:rsid w:val="00C20A45"/>
    <w:rsid w:val="00C216A6"/>
    <w:rsid w:val="00C22D44"/>
    <w:rsid w:val="00C2594C"/>
    <w:rsid w:val="00C25D5F"/>
    <w:rsid w:val="00C27EBD"/>
    <w:rsid w:val="00C300F0"/>
    <w:rsid w:val="00C30956"/>
    <w:rsid w:val="00C32380"/>
    <w:rsid w:val="00C32D92"/>
    <w:rsid w:val="00C33083"/>
    <w:rsid w:val="00C3526C"/>
    <w:rsid w:val="00C353D6"/>
    <w:rsid w:val="00C35565"/>
    <w:rsid w:val="00C35720"/>
    <w:rsid w:val="00C36C1C"/>
    <w:rsid w:val="00C37DA9"/>
    <w:rsid w:val="00C41F10"/>
    <w:rsid w:val="00C42846"/>
    <w:rsid w:val="00C43372"/>
    <w:rsid w:val="00C4357B"/>
    <w:rsid w:val="00C44063"/>
    <w:rsid w:val="00C44BF2"/>
    <w:rsid w:val="00C50DC2"/>
    <w:rsid w:val="00C53AFB"/>
    <w:rsid w:val="00C53FD9"/>
    <w:rsid w:val="00C54C15"/>
    <w:rsid w:val="00C553B7"/>
    <w:rsid w:val="00C555C9"/>
    <w:rsid w:val="00C55802"/>
    <w:rsid w:val="00C6066C"/>
    <w:rsid w:val="00C662A6"/>
    <w:rsid w:val="00C66C0B"/>
    <w:rsid w:val="00C67048"/>
    <w:rsid w:val="00C67F43"/>
    <w:rsid w:val="00C71CA7"/>
    <w:rsid w:val="00C747BB"/>
    <w:rsid w:val="00C76451"/>
    <w:rsid w:val="00C76F86"/>
    <w:rsid w:val="00C77CD9"/>
    <w:rsid w:val="00C811EA"/>
    <w:rsid w:val="00C81F61"/>
    <w:rsid w:val="00C8231A"/>
    <w:rsid w:val="00C90B13"/>
    <w:rsid w:val="00C91546"/>
    <w:rsid w:val="00C967A2"/>
    <w:rsid w:val="00C96C35"/>
    <w:rsid w:val="00CA0625"/>
    <w:rsid w:val="00CA1526"/>
    <w:rsid w:val="00CA1A5B"/>
    <w:rsid w:val="00CB2063"/>
    <w:rsid w:val="00CB4476"/>
    <w:rsid w:val="00CC0D2D"/>
    <w:rsid w:val="00CC0F98"/>
    <w:rsid w:val="00CC11D9"/>
    <w:rsid w:val="00CC2B99"/>
    <w:rsid w:val="00CC32CA"/>
    <w:rsid w:val="00CC66D1"/>
    <w:rsid w:val="00CC67E9"/>
    <w:rsid w:val="00CC7BF2"/>
    <w:rsid w:val="00CD0228"/>
    <w:rsid w:val="00CD0597"/>
    <w:rsid w:val="00CD2AA4"/>
    <w:rsid w:val="00CD5767"/>
    <w:rsid w:val="00CD7DED"/>
    <w:rsid w:val="00CE06F0"/>
    <w:rsid w:val="00CE09C9"/>
    <w:rsid w:val="00CE0CCA"/>
    <w:rsid w:val="00CE66B6"/>
    <w:rsid w:val="00CE7DA4"/>
    <w:rsid w:val="00CF3572"/>
    <w:rsid w:val="00CF70AC"/>
    <w:rsid w:val="00D002F7"/>
    <w:rsid w:val="00D00A4C"/>
    <w:rsid w:val="00D03033"/>
    <w:rsid w:val="00D04764"/>
    <w:rsid w:val="00D078CB"/>
    <w:rsid w:val="00D10A8F"/>
    <w:rsid w:val="00D12244"/>
    <w:rsid w:val="00D124C3"/>
    <w:rsid w:val="00D139C6"/>
    <w:rsid w:val="00D13EA1"/>
    <w:rsid w:val="00D14B0B"/>
    <w:rsid w:val="00D16F0B"/>
    <w:rsid w:val="00D170D3"/>
    <w:rsid w:val="00D2058B"/>
    <w:rsid w:val="00D210EC"/>
    <w:rsid w:val="00D22949"/>
    <w:rsid w:val="00D22F86"/>
    <w:rsid w:val="00D2452E"/>
    <w:rsid w:val="00D245D1"/>
    <w:rsid w:val="00D31C98"/>
    <w:rsid w:val="00D32530"/>
    <w:rsid w:val="00D342DE"/>
    <w:rsid w:val="00D35F53"/>
    <w:rsid w:val="00D4276D"/>
    <w:rsid w:val="00D42969"/>
    <w:rsid w:val="00D4303D"/>
    <w:rsid w:val="00D4361D"/>
    <w:rsid w:val="00D473FB"/>
    <w:rsid w:val="00D47A00"/>
    <w:rsid w:val="00D50DAF"/>
    <w:rsid w:val="00D515C7"/>
    <w:rsid w:val="00D524FA"/>
    <w:rsid w:val="00D52A9B"/>
    <w:rsid w:val="00D53967"/>
    <w:rsid w:val="00D53D9B"/>
    <w:rsid w:val="00D544BA"/>
    <w:rsid w:val="00D612E7"/>
    <w:rsid w:val="00D63761"/>
    <w:rsid w:val="00D63FD1"/>
    <w:rsid w:val="00D655A7"/>
    <w:rsid w:val="00D66587"/>
    <w:rsid w:val="00D66F4A"/>
    <w:rsid w:val="00D716D2"/>
    <w:rsid w:val="00D771CA"/>
    <w:rsid w:val="00D80BF5"/>
    <w:rsid w:val="00D81C06"/>
    <w:rsid w:val="00D821A4"/>
    <w:rsid w:val="00D85BB2"/>
    <w:rsid w:val="00D86CCE"/>
    <w:rsid w:val="00D86D58"/>
    <w:rsid w:val="00D87535"/>
    <w:rsid w:val="00D91DDB"/>
    <w:rsid w:val="00D9255A"/>
    <w:rsid w:val="00D92C54"/>
    <w:rsid w:val="00D931D6"/>
    <w:rsid w:val="00D952DF"/>
    <w:rsid w:val="00D95639"/>
    <w:rsid w:val="00D95A4F"/>
    <w:rsid w:val="00DA01F3"/>
    <w:rsid w:val="00DA1316"/>
    <w:rsid w:val="00DA5F63"/>
    <w:rsid w:val="00DA77BE"/>
    <w:rsid w:val="00DB220B"/>
    <w:rsid w:val="00DB3E8C"/>
    <w:rsid w:val="00DB431C"/>
    <w:rsid w:val="00DB6833"/>
    <w:rsid w:val="00DB74D7"/>
    <w:rsid w:val="00DC043B"/>
    <w:rsid w:val="00DC056F"/>
    <w:rsid w:val="00DC08B7"/>
    <w:rsid w:val="00DC185D"/>
    <w:rsid w:val="00DC1AFE"/>
    <w:rsid w:val="00DC1C92"/>
    <w:rsid w:val="00DC1EE8"/>
    <w:rsid w:val="00DC29D4"/>
    <w:rsid w:val="00DC2B4C"/>
    <w:rsid w:val="00DC3412"/>
    <w:rsid w:val="00DC57CC"/>
    <w:rsid w:val="00DC5D9B"/>
    <w:rsid w:val="00DC641C"/>
    <w:rsid w:val="00DC694B"/>
    <w:rsid w:val="00DC6DE5"/>
    <w:rsid w:val="00DC74EE"/>
    <w:rsid w:val="00DD0533"/>
    <w:rsid w:val="00DD2677"/>
    <w:rsid w:val="00DD3585"/>
    <w:rsid w:val="00DD58A7"/>
    <w:rsid w:val="00DD6CFA"/>
    <w:rsid w:val="00DE0DCA"/>
    <w:rsid w:val="00DE232F"/>
    <w:rsid w:val="00DE25BA"/>
    <w:rsid w:val="00DE34AD"/>
    <w:rsid w:val="00DE40C0"/>
    <w:rsid w:val="00DE7B52"/>
    <w:rsid w:val="00DF06AA"/>
    <w:rsid w:val="00DF1421"/>
    <w:rsid w:val="00DF35AA"/>
    <w:rsid w:val="00DF59C6"/>
    <w:rsid w:val="00DF5D4E"/>
    <w:rsid w:val="00DF5E6A"/>
    <w:rsid w:val="00DF66AA"/>
    <w:rsid w:val="00DF6EA6"/>
    <w:rsid w:val="00DF767D"/>
    <w:rsid w:val="00E027AB"/>
    <w:rsid w:val="00E03D62"/>
    <w:rsid w:val="00E051FD"/>
    <w:rsid w:val="00E078AA"/>
    <w:rsid w:val="00E07E7F"/>
    <w:rsid w:val="00E07FF0"/>
    <w:rsid w:val="00E10C76"/>
    <w:rsid w:val="00E11752"/>
    <w:rsid w:val="00E13821"/>
    <w:rsid w:val="00E14070"/>
    <w:rsid w:val="00E15071"/>
    <w:rsid w:val="00E2042F"/>
    <w:rsid w:val="00E2057A"/>
    <w:rsid w:val="00E211AE"/>
    <w:rsid w:val="00E2204F"/>
    <w:rsid w:val="00E2564E"/>
    <w:rsid w:val="00E27D06"/>
    <w:rsid w:val="00E307BA"/>
    <w:rsid w:val="00E30D2E"/>
    <w:rsid w:val="00E31D35"/>
    <w:rsid w:val="00E34C84"/>
    <w:rsid w:val="00E3511F"/>
    <w:rsid w:val="00E352C6"/>
    <w:rsid w:val="00E35B9A"/>
    <w:rsid w:val="00E37919"/>
    <w:rsid w:val="00E43AB3"/>
    <w:rsid w:val="00E45D4B"/>
    <w:rsid w:val="00E45E04"/>
    <w:rsid w:val="00E5169D"/>
    <w:rsid w:val="00E52806"/>
    <w:rsid w:val="00E53053"/>
    <w:rsid w:val="00E5461D"/>
    <w:rsid w:val="00E55517"/>
    <w:rsid w:val="00E566D6"/>
    <w:rsid w:val="00E60CF6"/>
    <w:rsid w:val="00E61E2C"/>
    <w:rsid w:val="00E61F09"/>
    <w:rsid w:val="00E6395C"/>
    <w:rsid w:val="00E63E41"/>
    <w:rsid w:val="00E659F9"/>
    <w:rsid w:val="00E67EA5"/>
    <w:rsid w:val="00E73633"/>
    <w:rsid w:val="00E77F8B"/>
    <w:rsid w:val="00E80B2E"/>
    <w:rsid w:val="00E80D2C"/>
    <w:rsid w:val="00E83232"/>
    <w:rsid w:val="00E83CB8"/>
    <w:rsid w:val="00E86903"/>
    <w:rsid w:val="00E878EA"/>
    <w:rsid w:val="00E901F8"/>
    <w:rsid w:val="00E92865"/>
    <w:rsid w:val="00E93E48"/>
    <w:rsid w:val="00E9423C"/>
    <w:rsid w:val="00E94A8B"/>
    <w:rsid w:val="00E967D3"/>
    <w:rsid w:val="00E97CAB"/>
    <w:rsid w:val="00EA2E18"/>
    <w:rsid w:val="00EA45F7"/>
    <w:rsid w:val="00EA5966"/>
    <w:rsid w:val="00EB13F1"/>
    <w:rsid w:val="00EB2187"/>
    <w:rsid w:val="00EB36AE"/>
    <w:rsid w:val="00EB4BFC"/>
    <w:rsid w:val="00EB5546"/>
    <w:rsid w:val="00EB5617"/>
    <w:rsid w:val="00EC0646"/>
    <w:rsid w:val="00EC21E4"/>
    <w:rsid w:val="00EC2D48"/>
    <w:rsid w:val="00EC309D"/>
    <w:rsid w:val="00EC774B"/>
    <w:rsid w:val="00EC7B9D"/>
    <w:rsid w:val="00ED0643"/>
    <w:rsid w:val="00ED29E7"/>
    <w:rsid w:val="00ED2A5E"/>
    <w:rsid w:val="00ED432A"/>
    <w:rsid w:val="00ED4D2D"/>
    <w:rsid w:val="00ED5674"/>
    <w:rsid w:val="00ED5F2A"/>
    <w:rsid w:val="00ED7063"/>
    <w:rsid w:val="00ED7568"/>
    <w:rsid w:val="00ED7810"/>
    <w:rsid w:val="00EE151B"/>
    <w:rsid w:val="00EE26F3"/>
    <w:rsid w:val="00EE2860"/>
    <w:rsid w:val="00EE3712"/>
    <w:rsid w:val="00EE380A"/>
    <w:rsid w:val="00EE39F6"/>
    <w:rsid w:val="00EE3C86"/>
    <w:rsid w:val="00EE4036"/>
    <w:rsid w:val="00EE4899"/>
    <w:rsid w:val="00EE4D16"/>
    <w:rsid w:val="00EE5368"/>
    <w:rsid w:val="00EF1DF1"/>
    <w:rsid w:val="00EF276F"/>
    <w:rsid w:val="00EF40ED"/>
    <w:rsid w:val="00EF642A"/>
    <w:rsid w:val="00EF7E90"/>
    <w:rsid w:val="00F00226"/>
    <w:rsid w:val="00F032DE"/>
    <w:rsid w:val="00F105DD"/>
    <w:rsid w:val="00F106E7"/>
    <w:rsid w:val="00F12041"/>
    <w:rsid w:val="00F12F95"/>
    <w:rsid w:val="00F16FD3"/>
    <w:rsid w:val="00F226E8"/>
    <w:rsid w:val="00F23F21"/>
    <w:rsid w:val="00F24A92"/>
    <w:rsid w:val="00F255A5"/>
    <w:rsid w:val="00F260AF"/>
    <w:rsid w:val="00F26C51"/>
    <w:rsid w:val="00F32714"/>
    <w:rsid w:val="00F33706"/>
    <w:rsid w:val="00F362DC"/>
    <w:rsid w:val="00F373F6"/>
    <w:rsid w:val="00F37458"/>
    <w:rsid w:val="00F375C7"/>
    <w:rsid w:val="00F37D00"/>
    <w:rsid w:val="00F4078A"/>
    <w:rsid w:val="00F43B04"/>
    <w:rsid w:val="00F446B9"/>
    <w:rsid w:val="00F454F5"/>
    <w:rsid w:val="00F5299D"/>
    <w:rsid w:val="00F53424"/>
    <w:rsid w:val="00F53DC3"/>
    <w:rsid w:val="00F548DB"/>
    <w:rsid w:val="00F56C86"/>
    <w:rsid w:val="00F5703E"/>
    <w:rsid w:val="00F575B7"/>
    <w:rsid w:val="00F61D05"/>
    <w:rsid w:val="00F630F7"/>
    <w:rsid w:val="00F63721"/>
    <w:rsid w:val="00F63929"/>
    <w:rsid w:val="00F65A72"/>
    <w:rsid w:val="00F663FD"/>
    <w:rsid w:val="00F6773B"/>
    <w:rsid w:val="00F73646"/>
    <w:rsid w:val="00F80873"/>
    <w:rsid w:val="00F81006"/>
    <w:rsid w:val="00F8247B"/>
    <w:rsid w:val="00F844CF"/>
    <w:rsid w:val="00F85810"/>
    <w:rsid w:val="00F9071D"/>
    <w:rsid w:val="00F907AF"/>
    <w:rsid w:val="00F90EEA"/>
    <w:rsid w:val="00F91993"/>
    <w:rsid w:val="00F92575"/>
    <w:rsid w:val="00F94413"/>
    <w:rsid w:val="00F94EDE"/>
    <w:rsid w:val="00F97D2A"/>
    <w:rsid w:val="00FA0A1A"/>
    <w:rsid w:val="00FA0C7A"/>
    <w:rsid w:val="00FA0FBA"/>
    <w:rsid w:val="00FA1E26"/>
    <w:rsid w:val="00FA200D"/>
    <w:rsid w:val="00FA2649"/>
    <w:rsid w:val="00FA36ED"/>
    <w:rsid w:val="00FA3FDA"/>
    <w:rsid w:val="00FA4A2B"/>
    <w:rsid w:val="00FA52B7"/>
    <w:rsid w:val="00FA62C4"/>
    <w:rsid w:val="00FA729C"/>
    <w:rsid w:val="00FB2BA3"/>
    <w:rsid w:val="00FB3E9C"/>
    <w:rsid w:val="00FB4D1F"/>
    <w:rsid w:val="00FB5BE0"/>
    <w:rsid w:val="00FB6B82"/>
    <w:rsid w:val="00FC099C"/>
    <w:rsid w:val="00FC1AF9"/>
    <w:rsid w:val="00FC208D"/>
    <w:rsid w:val="00FC3C7F"/>
    <w:rsid w:val="00FC78CB"/>
    <w:rsid w:val="00FD0FE1"/>
    <w:rsid w:val="00FD1697"/>
    <w:rsid w:val="00FD2004"/>
    <w:rsid w:val="00FD23DF"/>
    <w:rsid w:val="00FD278A"/>
    <w:rsid w:val="00FD3026"/>
    <w:rsid w:val="00FD47EE"/>
    <w:rsid w:val="00FD5828"/>
    <w:rsid w:val="00FD779A"/>
    <w:rsid w:val="00FE0398"/>
    <w:rsid w:val="00FE3294"/>
    <w:rsid w:val="00FE5DD5"/>
    <w:rsid w:val="00FE7598"/>
    <w:rsid w:val="00FF102E"/>
    <w:rsid w:val="00FF209E"/>
    <w:rsid w:val="00FF3776"/>
    <w:rsid w:val="00FF40BC"/>
    <w:rsid w:val="00FF42EE"/>
    <w:rsid w:val="00FF5D26"/>
    <w:rsid w:val="023E009B"/>
    <w:rsid w:val="0442BC14"/>
    <w:rsid w:val="07635BAC"/>
    <w:rsid w:val="151B5959"/>
    <w:rsid w:val="236D04EF"/>
    <w:rsid w:val="46AB6621"/>
    <w:rsid w:val="47DDBD29"/>
    <w:rsid w:val="49C67159"/>
    <w:rsid w:val="4C3AEC65"/>
    <w:rsid w:val="5A3C8B4B"/>
    <w:rsid w:val="5ACC0A8E"/>
    <w:rsid w:val="60CAE371"/>
    <w:rsid w:val="68A5C0DF"/>
    <w:rsid w:val="6A12DBCB"/>
    <w:rsid w:val="6A8F3572"/>
    <w:rsid w:val="718FD355"/>
    <w:rsid w:val="7AFF41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3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D03033"/>
    <w:rPr>
      <w:rFonts w:ascii="Times New Roman" w:hAnsi="Times New Roman"/>
      <w:sz w:val="24"/>
    </w:rPr>
  </w:style>
  <w:style w:type="character" w:styleId="CommentReference">
    <w:name w:val="annotation reference"/>
    <w:basedOn w:val="DefaultParagraphFont"/>
    <w:uiPriority w:val="99"/>
    <w:semiHidden/>
    <w:unhideWhenUsed/>
    <w:rsid w:val="00100E40"/>
    <w:rPr>
      <w:sz w:val="16"/>
      <w:szCs w:val="16"/>
    </w:rPr>
  </w:style>
  <w:style w:type="paragraph" w:styleId="CommentText">
    <w:name w:val="annotation text"/>
    <w:basedOn w:val="Normal"/>
    <w:link w:val="CommentTextChar"/>
    <w:uiPriority w:val="99"/>
    <w:unhideWhenUsed/>
    <w:rsid w:val="00100E40"/>
    <w:pPr>
      <w:spacing w:line="240" w:lineRule="auto"/>
    </w:pPr>
    <w:rPr>
      <w:sz w:val="20"/>
      <w:szCs w:val="20"/>
    </w:rPr>
  </w:style>
  <w:style w:type="character" w:customStyle="1" w:styleId="CommentTextChar">
    <w:name w:val="Comment Text Char"/>
    <w:basedOn w:val="DefaultParagraphFont"/>
    <w:link w:val="CommentText"/>
    <w:uiPriority w:val="99"/>
    <w:rsid w:val="00100E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0E40"/>
    <w:rPr>
      <w:b/>
      <w:bCs/>
    </w:rPr>
  </w:style>
  <w:style w:type="character" w:customStyle="1" w:styleId="CommentSubjectChar">
    <w:name w:val="Comment Subject Char"/>
    <w:basedOn w:val="CommentTextChar"/>
    <w:link w:val="CommentSubject"/>
    <w:uiPriority w:val="99"/>
    <w:semiHidden/>
    <w:rsid w:val="00100E40"/>
    <w:rPr>
      <w:rFonts w:ascii="Times New Roman" w:hAnsi="Times New Roman"/>
      <w:b/>
      <w:bCs/>
      <w:sz w:val="20"/>
      <w:szCs w:val="20"/>
    </w:rPr>
  </w:style>
  <w:style w:type="paragraph" w:styleId="BalloonText">
    <w:name w:val="Balloon Text"/>
    <w:basedOn w:val="Normal"/>
    <w:link w:val="BalloonTextChar"/>
    <w:uiPriority w:val="99"/>
    <w:semiHidden/>
    <w:unhideWhenUsed/>
    <w:rsid w:val="00100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40"/>
    <w:rPr>
      <w:rFonts w:ascii="Segoe UI" w:hAnsi="Segoe UI" w:cs="Segoe UI"/>
      <w:sz w:val="18"/>
      <w:szCs w:val="18"/>
    </w:rPr>
  </w:style>
  <w:style w:type="character" w:customStyle="1" w:styleId="UnresolvedMention1">
    <w:name w:val="Unresolved Mention1"/>
    <w:basedOn w:val="DefaultParagraphFont"/>
    <w:uiPriority w:val="99"/>
    <w:semiHidden/>
    <w:unhideWhenUsed/>
    <w:rsid w:val="00DC5D9B"/>
    <w:rPr>
      <w:color w:val="605E5C"/>
      <w:shd w:val="clear" w:color="auto" w:fill="E1DFDD"/>
    </w:rPr>
  </w:style>
  <w:style w:type="paragraph" w:customStyle="1" w:styleId="Default">
    <w:name w:val="Default"/>
    <w:rsid w:val="00D95A4F"/>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0C0100"/>
    <w:rPr>
      <w:color w:val="605E5C"/>
      <w:shd w:val="clear" w:color="auto" w:fill="E1DFDD"/>
    </w:rPr>
  </w:style>
  <w:style w:type="paragraph" w:styleId="Revision">
    <w:name w:val="Revision"/>
    <w:hidden/>
    <w:uiPriority w:val="99"/>
    <w:semiHidden/>
    <w:rsid w:val="00333C13"/>
    <w:pPr>
      <w:spacing w:after="0" w:line="240" w:lineRule="auto"/>
    </w:pPr>
    <w:rPr>
      <w:rFonts w:ascii="Times New Roman" w:hAnsi="Times New Roman"/>
      <w:sz w:val="24"/>
    </w:rPr>
  </w:style>
  <w:style w:type="paragraph" w:customStyle="1" w:styleId="Style0">
    <w:name w:val="Style0"/>
    <w:rsid w:val="007606DF"/>
    <w:pPr>
      <w:autoSpaceDE w:val="0"/>
      <w:autoSpaceDN w:val="0"/>
      <w:adjustRightInd w:val="0"/>
      <w:spacing w:after="0" w:line="240" w:lineRule="auto"/>
    </w:pPr>
    <w:rPr>
      <w:rFonts w:ascii="Arial" w:eastAsia="Times New Roman" w:hAnsi="Arial" w:cs="Times New Roman"/>
      <w:sz w:val="24"/>
      <w:szCs w:val="24"/>
    </w:rPr>
  </w:style>
  <w:style w:type="paragraph" w:styleId="NormalWeb">
    <w:name w:val="Normal (Web)"/>
    <w:basedOn w:val="Normal"/>
    <w:uiPriority w:val="99"/>
    <w:unhideWhenUsed/>
    <w:rsid w:val="00E10C76"/>
    <w:pPr>
      <w:spacing w:after="0" w:line="240" w:lineRule="auto"/>
    </w:pPr>
    <w:rPr>
      <w:rFonts w:cs="Times New Roman"/>
      <w:szCs w:val="24"/>
    </w:rPr>
  </w:style>
  <w:style w:type="character" w:styleId="Emphasis">
    <w:name w:val="Emphasis"/>
    <w:basedOn w:val="DefaultParagraphFont"/>
    <w:uiPriority w:val="20"/>
    <w:qFormat/>
    <w:rsid w:val="007F2E56"/>
    <w:rPr>
      <w:b/>
      <w:bCs/>
      <w:i w:val="0"/>
      <w:iCs w:val="0"/>
    </w:rPr>
  </w:style>
  <w:style w:type="paragraph" w:customStyle="1" w:styleId="TableHeaders">
    <w:name w:val="Table Headers"/>
    <w:basedOn w:val="Normal"/>
    <w:rsid w:val="00876322"/>
    <w:pPr>
      <w:keepNext/>
      <w:widowControl w:val="0"/>
      <w:autoSpaceDE w:val="0"/>
      <w:autoSpaceDN w:val="0"/>
      <w:adjustRightInd w:val="0"/>
      <w:spacing w:before="20" w:after="20"/>
      <w:jc w:val="center"/>
    </w:pPr>
    <w:rPr>
      <w:rFonts w:ascii="Times New Roman Bold" w:eastAsia="Times New Roman" w:hAnsi="Times New Roman Bold" w:cs="Arial"/>
      <w:b/>
      <w:snapToGrid w:val="0"/>
      <w:sz w:val="20"/>
      <w:szCs w:val="20"/>
      <w:lang w:bidi="en-US"/>
    </w:rPr>
  </w:style>
  <w:style w:type="paragraph" w:customStyle="1" w:styleId="TableText">
    <w:name w:val="TableText"/>
    <w:basedOn w:val="Normal"/>
    <w:qFormat/>
    <w:rsid w:val="00876322"/>
    <w:pPr>
      <w:widowControl w:val="0"/>
      <w:autoSpaceDE w:val="0"/>
      <w:autoSpaceDN w:val="0"/>
      <w:adjustRightInd w:val="0"/>
      <w:spacing w:after="0" w:line="240" w:lineRule="auto"/>
    </w:pPr>
    <w:rPr>
      <w:rFonts w:eastAsia="Times New Roman" w:asciiTheme="majorBidi" w:hAnsiTheme="majorBidi" w:cstheme="majorBidi"/>
      <w:color w:val="000000" w:themeColor="text1"/>
      <w:sz w:val="20"/>
      <w:szCs w:val="24"/>
    </w:rPr>
  </w:style>
  <w:style w:type="paragraph" w:customStyle="1" w:styleId="ReferenceCitation">
    <w:name w:val="Reference Citation"/>
    <w:basedOn w:val="Normal"/>
    <w:qFormat/>
    <w:rsid w:val="00427BDC"/>
    <w:pPr>
      <w:keepLines/>
      <w:overflowPunct w:val="0"/>
      <w:autoSpaceDE w:val="0"/>
      <w:autoSpaceDN w:val="0"/>
      <w:adjustRightInd w:val="0"/>
      <w:spacing w:after="240" w:line="240" w:lineRule="auto"/>
      <w:ind w:left="720" w:hanging="720"/>
    </w:pPr>
    <w:rPr>
      <w:rFonts w:eastAsia="Times New Roman" w:cs="Times New Roman"/>
      <w:szCs w:val="20"/>
    </w:rPr>
  </w:style>
  <w:style w:type="paragraph" w:styleId="FootnoteText">
    <w:name w:val="footnote text"/>
    <w:basedOn w:val="Normal"/>
    <w:link w:val="FootnoteTextChar"/>
    <w:uiPriority w:val="99"/>
    <w:semiHidden/>
    <w:unhideWhenUsed/>
    <w:rsid w:val="001D2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3F1"/>
    <w:rPr>
      <w:rFonts w:ascii="Times New Roman" w:hAnsi="Times New Roman"/>
      <w:sz w:val="20"/>
      <w:szCs w:val="20"/>
    </w:rPr>
  </w:style>
  <w:style w:type="character" w:styleId="FootnoteReference">
    <w:name w:val="footnote reference"/>
    <w:basedOn w:val="DefaultParagraphFont"/>
    <w:uiPriority w:val="99"/>
    <w:semiHidden/>
    <w:unhideWhenUsed/>
    <w:rsid w:val="001D23F1"/>
    <w:rPr>
      <w:vertAlign w:val="superscript"/>
    </w:rPr>
  </w:style>
  <w:style w:type="paragraph" w:styleId="ListBullet">
    <w:name w:val="List Bullet"/>
    <w:basedOn w:val="Normal"/>
    <w:rsid w:val="00FF5D26"/>
    <w:pPr>
      <w:numPr>
        <w:numId w:val="34"/>
      </w:numPr>
      <w:spacing w:after="120" w:line="240" w:lineRule="auto"/>
      <w:ind w:left="1080"/>
    </w:pPr>
    <w:rPr>
      <w:rFonts w:eastAsia="Times New Roman" w:cs="Times New Roman"/>
      <w:szCs w:val="24"/>
    </w:rPr>
  </w:style>
  <w:style w:type="paragraph" w:customStyle="1" w:styleId="ListBulletLast">
    <w:name w:val="List Bullet Last"/>
    <w:basedOn w:val="ListBullet"/>
    <w:qFormat/>
    <w:rsid w:val="00FF5D26"/>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744EB95DC9E94CB0718560C16963E0" ma:contentTypeVersion="2" ma:contentTypeDescription="Create a new document." ma:contentTypeScope="" ma:versionID="6e07c7384af73e789017f837bd04f475">
  <xsd:schema xmlns:xsd="http://www.w3.org/2001/XMLSchema" xmlns:xs="http://www.w3.org/2001/XMLSchema" xmlns:p="http://schemas.microsoft.com/office/2006/metadata/properties" xmlns:ns2="934ff4d0-098a-467e-a6e4-07af1c46bfd8" targetNamespace="http://schemas.microsoft.com/office/2006/metadata/properties" ma:root="true" ma:fieldsID="e47d0a239657b94a0548443964e3f6d6" ns2:_="">
    <xsd:import namespace="934ff4d0-098a-467e-a6e4-07af1c46bf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ff4d0-098a-467e-a6e4-07af1c46b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84CA08-7EA7-4102-8AF4-B725C019C164}">
  <ds:schemaRefs>
    <ds:schemaRef ds:uri="http://schemas.openxmlformats.org/officeDocument/2006/bibliography"/>
  </ds:schemaRefs>
</ds:datastoreItem>
</file>

<file path=customXml/itemProps3.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4.xml><?xml version="1.0" encoding="utf-8"?>
<ds:datastoreItem xmlns:ds="http://schemas.openxmlformats.org/officeDocument/2006/customXml" ds:itemID="{7599D00B-6ACA-402F-AA01-FF93B914B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ff4d0-098a-467e-a6e4-07af1c46b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5133</Words>
  <Characters>29260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Broadus, Alicia (SAMHSA/CBHSQ)</cp:lastModifiedBy>
  <cp:revision>5</cp:revision>
  <dcterms:created xsi:type="dcterms:W3CDTF">2023-10-18T01:51:00Z</dcterms:created>
  <dcterms:modified xsi:type="dcterms:W3CDTF">2023-10-18T13:00:00Z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0x01010076744EB95DC9E94CB0718560C16963E0</vt:lpwstr>
  </property>
  <property fmtid="{D5CDD505-2E9C-101B-9397-08002B2CF9AE}" pid="3" name="MSIP_Label_7b94a7b8-f06c-4dfe-bdcc-9b548fd58c31_ActionId">
    <vt:lpwstr>68c4051b-20ef-45cb-a448-5f0c8f7b70ba</vt:lpwstr>
  </property>
  <property fmtid="{D5CDD505-2E9C-101B-9397-08002B2CF9AE}" pid="4" name="MSIP_Label_7b94a7b8-f06c-4dfe-bdcc-9b548fd58c31_Application">
    <vt:lpwstr>Microsoft Azure Information Protection</vt:lpwstr>
  </property>
  <property fmtid="{D5CDD505-2E9C-101B-9397-08002B2CF9AE}" pid="5" name="MSIP_Label_7b94a7b8-f06c-4dfe-bdcc-9b548fd58c31_Enabled">
    <vt:lpwstr>True</vt:lpwstr>
  </property>
  <property fmtid="{D5CDD505-2E9C-101B-9397-08002B2CF9AE}" pid="6" name="MSIP_Label_7b94a7b8-f06c-4dfe-bdcc-9b548fd58c31_Extended_MSFT_Method">
    <vt:lpwstr>Manual</vt:lpwstr>
  </property>
  <property fmtid="{D5CDD505-2E9C-101B-9397-08002B2CF9AE}" pid="7" name="MSIP_Label_7b94a7b8-f06c-4dfe-bdcc-9b548fd58c31_Name">
    <vt:lpwstr>General</vt:lpwstr>
  </property>
  <property fmtid="{D5CDD505-2E9C-101B-9397-08002B2CF9AE}" pid="8" name="MSIP_Label_7b94a7b8-f06c-4dfe-bdcc-9b548fd58c31_Owner">
    <vt:lpwstr>ohj2@cdc.gov</vt:lpwstr>
  </property>
  <property fmtid="{D5CDD505-2E9C-101B-9397-08002B2CF9AE}" pid="9" name="MSIP_Label_7b94a7b8-f06c-4dfe-bdcc-9b548fd58c31_SetDate">
    <vt:lpwstr>2020-04-30T11:24:37.5937221Z</vt:lpwstr>
  </property>
  <property fmtid="{D5CDD505-2E9C-101B-9397-08002B2CF9AE}" pid="10" name="MSIP_Label_7b94a7b8-f06c-4dfe-bdcc-9b548fd58c31_SiteId">
    <vt:lpwstr>9ce70869-60db-44fd-abe8-d2767077fc8f</vt:lpwstr>
  </property>
  <property fmtid="{D5CDD505-2E9C-101B-9397-08002B2CF9AE}" pid="11" name="Sensitivity">
    <vt:lpwstr>General</vt:lpwstr>
  </property>
  <property fmtid="{D5CDD505-2E9C-101B-9397-08002B2CF9AE}" pid="12" name="_dlc_DocIdItemGuid">
    <vt:lpwstr>56ba26d7-ed93-4a08-9b28-f3085665eb2b</vt:lpwstr>
  </property>
</Properties>
</file>