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1D0E" w:rsidR="00471D0E" w:rsidP="00471D0E" w:rsidRDefault="00471D0E">
      <w:pPr>
        <w:keepNext/>
        <w:spacing w:before="240" w:after="60" w:line="240" w:lineRule="auto"/>
        <w:outlineLvl w:val="1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 w:rsidRPr="00471D0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Appendix </w:t>
      </w:r>
      <w:proofErr w:type="gramStart"/>
      <w:r w:rsidRPr="00471D0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A</w:t>
      </w:r>
      <w:proofErr w:type="gramEnd"/>
      <w:r w:rsidRPr="00471D0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– Practice Descriptive Characteristics</w:t>
      </w:r>
    </w:p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</w:p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 w:rsidRPr="00471D0E">
        <w:rPr>
          <w:rFonts w:ascii="Times New Roman" w:hAnsi="Times New Roman" w:eastAsia="Times New Roman" w:cs="Times New Roman"/>
          <w:b/>
          <w:sz w:val="20"/>
          <w:szCs w:val="20"/>
        </w:rPr>
        <w:br w:type="page"/>
      </w:r>
      <w:r w:rsidRPr="00471D0E">
        <w:rPr>
          <w:rFonts w:ascii="Times New Roman" w:hAnsi="Times New Roman" w:eastAsia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1524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0E" w:rsidP="00471D0E" w:rsidRDefault="00471D0E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471D0E" w:rsidP="00471D0E" w:rsidRDefault="00471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341.2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">
                <v:textbox>
                  <w:txbxContent>
                    <w:p w:rsidR="00471D0E" w:rsidP="00471D0E" w:rsidRDefault="00471D0E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471D0E" w:rsidP="00471D0E" w:rsidRDefault="00471D0E"/>
                  </w:txbxContent>
                </v:textbox>
                <w10:wrap type="square" anchorx="margin"/>
              </v:shape>
            </w:pict>
          </mc:Fallback>
        </mc:AlternateContent>
      </w:r>
      <w:r w:rsidRPr="00471D0E">
        <w:rPr>
          <w:rFonts w:ascii="Times New Roman" w:hAnsi="Times New Roman" w:eastAsia="Calibri" w:cs="Times New Roman"/>
          <w:b/>
          <w:sz w:val="28"/>
          <w:szCs w:val="28"/>
        </w:rPr>
        <w:t>Diagnostic Safety Capacity Building – Patient and Family Resource</w:t>
      </w:r>
    </w:p>
    <w:p w:rsidRPr="00471D0E" w:rsidR="00471D0E" w:rsidP="00471D0E" w:rsidRDefault="00471D0E">
      <w:pPr>
        <w:spacing w:line="256" w:lineRule="auto"/>
        <w:rPr>
          <w:rFonts w:ascii="Times New Roman" w:hAnsi="Times New Roman" w:eastAsia="Calibri" w:cs="Times New Roman"/>
        </w:rPr>
      </w:pPr>
      <w:r w:rsidRPr="00471D0E">
        <w:rPr>
          <w:rFonts w:ascii="Times New Roman" w:hAnsi="Times New Roman" w:eastAsia="Calibri" w:cs="Times New Roman"/>
        </w:rPr>
        <w:t xml:space="preserve">Please complete the following information about your practice: </w:t>
      </w:r>
    </w:p>
    <w:p w:rsidRPr="00471D0E" w:rsidR="00471D0E" w:rsidP="00471D0E" w:rsidRDefault="00471D0E">
      <w:pPr>
        <w:spacing w:line="256" w:lineRule="auto"/>
        <w:rPr>
          <w:rFonts w:ascii="Times New Roman" w:hAnsi="Times New Roman" w:eastAsia="Calibri" w:cs="Times New Roman"/>
          <w:b/>
        </w:rPr>
      </w:pPr>
      <w:r w:rsidRPr="00471D0E">
        <w:rPr>
          <w:rFonts w:ascii="Times New Roman" w:hAnsi="Times New Roman" w:eastAsia="Calibri" w:cs="Times New Roman"/>
          <w:b/>
        </w:rPr>
        <w:t xml:space="preserve">General Information </w:t>
      </w:r>
      <w:proofErr w:type="gramStart"/>
      <w:r w:rsidRPr="00471D0E">
        <w:rPr>
          <w:rFonts w:ascii="Times New Roman" w:hAnsi="Times New Roman" w:eastAsia="Calibri" w:cs="Times New Roman"/>
          <w:b/>
        </w:rPr>
        <w:t>About</w:t>
      </w:r>
      <w:proofErr w:type="gramEnd"/>
      <w:r w:rsidRPr="00471D0E">
        <w:rPr>
          <w:rFonts w:ascii="Times New Roman" w:hAnsi="Times New Roman" w:eastAsia="Calibri" w:cs="Times New Roman"/>
          <w:b/>
        </w:rPr>
        <w:t xml:space="preserve"> Your Practice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5"/>
        <w:gridCol w:w="3960"/>
        <w:gridCol w:w="2695"/>
      </w:tblGrid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Practice Name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Location (City, State)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Select one: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Urban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Inner City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Rural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Suburban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Other (Specify)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Medical Director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Number of 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Physicians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Nurse Practitioners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Nurses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Medical Assistants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Pharmacists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Social Workers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Case Managers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Other Practice Staff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Other (specify)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</w:p>
        </w:tc>
      </w:tr>
      <w:tr w:rsidRPr="00471D0E" w:rsidR="00471D0E" w:rsidTr="00D16722"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Total Number of Patients Served by Practice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Payer Mix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Self-Pay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Medicare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Medicaid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Private Insurance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Uninsured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Race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White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Black or African American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American Indian or Alaska Native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Asian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Native Hawaiian or Other Pacific Islander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</w:tc>
      </w:tr>
      <w:tr w:rsidRPr="00471D0E" w:rsidR="00471D0E" w:rsidTr="00D16722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Ethnicity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Hispanic or Latino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Not Hispanic or Latino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_________%</w:t>
            </w:r>
          </w:p>
        </w:tc>
      </w:tr>
    </w:tbl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71D0E" w:rsidR="00471D0E" w:rsidP="00471D0E" w:rsidRDefault="00471D0E">
      <w:pPr>
        <w:spacing w:line="256" w:lineRule="auto"/>
        <w:rPr>
          <w:rFonts w:ascii="Times New Roman" w:hAnsi="Times New Roman" w:eastAsia="Calibri" w:cs="Times New Roman"/>
          <w:b/>
        </w:rPr>
      </w:pPr>
      <w:r w:rsidRPr="00471D0E">
        <w:rPr>
          <w:rFonts w:ascii="Times New Roman" w:hAnsi="Times New Roman" w:eastAsia="Calibri" w:cs="Times New Roman"/>
          <w:b/>
        </w:rPr>
        <w:t>Information about Patient Safety and Quality Improvement Activities of the Practice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5"/>
        <w:gridCol w:w="2496"/>
        <w:gridCol w:w="2279"/>
      </w:tblGrid>
      <w:tr w:rsidRPr="00471D0E" w:rsidR="00471D0E" w:rsidTr="00D16722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</w:p>
        </w:tc>
      </w:tr>
      <w:tr w:rsidRPr="00471D0E" w:rsidR="00471D0E" w:rsidTr="00D16722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Does your practice routinely conduct a patient safety culture survey?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Please specify which survey you use: _____________</w:t>
            </w:r>
          </w:p>
          <w:p w:rsidRPr="00471D0E" w:rsidR="00471D0E" w:rsidP="00471D0E" w:rsidRDefault="00471D0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Date of the last survey ________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</w:tr>
      <w:tr w:rsidRPr="00471D0E" w:rsidR="00471D0E" w:rsidTr="00D16722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 your practice part of a larger healthcare system?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Please indicate which health system you are affiliated with: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</w:t>
            </w:r>
          </w:p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</w:tr>
      <w:tr w:rsidRPr="00471D0E" w:rsidR="00471D0E" w:rsidTr="00D16722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 your practice currently working on any other practice improvement strategies?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</w:tr>
      <w:tr w:rsidRPr="00471D0E" w:rsidR="00471D0E" w:rsidTr="00D16722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471D0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Does your practice have or use the services of a practice facilitator?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1D0E" w:rsidR="00471D0E" w:rsidP="00471D0E" w:rsidRDefault="00471D0E">
            <w:p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71D0E">
              <w:rPr>
                <w:rFonts w:ascii="Segoe UI Symbol" w:hAnsi="Segoe UI Symbol" w:eastAsia="Times New Roman" w:cs="Segoe UI Symbol"/>
                <w:sz w:val="24"/>
                <w:szCs w:val="24"/>
              </w:rPr>
              <w:t>☐</w:t>
            </w:r>
          </w:p>
        </w:tc>
      </w:tr>
    </w:tbl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71D0E" w:rsidR="00471D0E" w:rsidP="00471D0E" w:rsidRDefault="00471D0E">
      <w:pPr>
        <w:tabs>
          <w:tab w:val="left" w:pos="360"/>
          <w:tab w:val="left" w:pos="720"/>
          <w:tab w:val="left" w:pos="1080"/>
          <w:tab w:val="left" w:pos="4680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892D29" w:rsidP="00471D0E" w:rsidRDefault="00471D0E">
      <w:bookmarkStart w:name="_GoBack" w:id="0"/>
      <w:bookmarkEnd w:id="0"/>
      <w:r w:rsidRPr="00471D0E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1881505</wp:posOffset>
                </wp:positionV>
                <wp:extent cx="5923915" cy="1781175"/>
                <wp:effectExtent l="6985" t="10160" r="1270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471D0E" w:rsidP="00471D0E" w:rsidRDefault="00471D0E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71D0E" w:rsidP="00471D0E" w:rsidRDefault="00471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1.7pt;margin-top:148.15pt;width:466.4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">
                <v:textbox>
                  <w:txbxContent>
                    <w:p w:rsidRPr="00F719B8" w:rsidR="00471D0E" w:rsidP="00471D0E" w:rsidRDefault="00471D0E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71D0E" w:rsidP="00471D0E" w:rsidRDefault="00471D0E"/>
                  </w:txbxContent>
                </v:textbox>
              </v:shape>
            </w:pict>
          </mc:Fallback>
        </mc:AlternateContent>
      </w:r>
      <w:r w:rsidRPr="00471D0E"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sectPr w:rsidR="0089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BE1"/>
    <w:multiLevelType w:val="hybridMultilevel"/>
    <w:tmpl w:val="EA1A6C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E"/>
    <w:rsid w:val="00471D0E"/>
    <w:rsid w:val="008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03F0782-8118-454B-822F-E1DCE128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D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Erwin (AHRQ/CFACT)</dc:creator>
  <cp:keywords/>
  <dc:description/>
  <cp:lastModifiedBy>Brown, Erwin (AHRQ/CFACT)</cp:lastModifiedBy>
  <cp:revision>1</cp:revision>
  <dcterms:created xsi:type="dcterms:W3CDTF">2020-05-05T17:40:00Z</dcterms:created>
  <dcterms:modified xsi:type="dcterms:W3CDTF">2020-05-05T17:41:00Z</dcterms:modified>
</cp:coreProperties>
</file>