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30A27050">
      <w:pPr>
        <w:pStyle w:val="ReportCover-Title"/>
        <w:jc w:val="center"/>
        <w:rPr>
          <w:rFonts w:ascii="Arial" w:hAnsi="Arial" w:cs="Arial"/>
          <w:color w:val="auto"/>
        </w:rPr>
      </w:pPr>
      <w:r>
        <w:rPr>
          <w:rFonts w:ascii="Arial" w:eastAsia="Arial Unicode MS" w:hAnsi="Arial" w:cs="Arial"/>
          <w:noProof/>
          <w:color w:val="auto"/>
        </w:rPr>
        <w:t>Head Start Program Information Report</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17189D1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F9003A">
        <w:rPr>
          <w:rFonts w:ascii="Arial" w:hAnsi="Arial" w:cs="Arial"/>
          <w:color w:val="auto"/>
          <w:sz w:val="32"/>
          <w:szCs w:val="32"/>
        </w:rPr>
        <w:t>0427</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P="004F3DF8" w14:paraId="76FA23BE" w14:textId="493C869C">
      <w:pPr>
        <w:pStyle w:val="ReportCover-Date"/>
        <w:spacing w:after="0"/>
        <w:jc w:val="center"/>
        <w:rPr>
          <w:rFonts w:ascii="Arial" w:hAnsi="Arial" w:cs="Arial"/>
          <w:color w:val="auto"/>
        </w:rPr>
      </w:pPr>
      <w:r>
        <w:rPr>
          <w:rFonts w:ascii="Arial" w:hAnsi="Arial" w:cs="Arial"/>
          <w:color w:val="auto"/>
        </w:rPr>
        <w:t>April 2022</w:t>
      </w:r>
    </w:p>
    <w:p w:rsidR="004F3DF8" w:rsidRPr="00160621" w:rsidP="004F3DF8" w14:paraId="48E17AC0" w14:textId="1873C4B6">
      <w:pPr>
        <w:pStyle w:val="ReportCover-Date"/>
        <w:spacing w:after="0"/>
        <w:jc w:val="center"/>
        <w:rPr>
          <w:rFonts w:ascii="Arial" w:hAnsi="Arial" w:cs="Arial"/>
          <w:color w:val="auto"/>
        </w:rPr>
      </w:pPr>
      <w:r>
        <w:rPr>
          <w:rFonts w:ascii="Arial" w:hAnsi="Arial" w:cs="Arial"/>
          <w:color w:val="auto"/>
        </w:rPr>
        <w:t>NonSub</w:t>
      </w:r>
      <w:r>
        <w:rPr>
          <w:rFonts w:ascii="Arial" w:hAnsi="Arial" w:cs="Arial"/>
          <w:color w:val="auto"/>
        </w:rPr>
        <w:t xml:space="preserve"> Change – January 2025</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4CF5E95B">
      <w:pPr>
        <w:jc w:val="center"/>
        <w:rPr>
          <w:rFonts w:ascii="Arial" w:hAnsi="Arial" w:cs="Arial"/>
        </w:rPr>
      </w:pPr>
      <w:r>
        <w:rPr>
          <w:rFonts w:ascii="Arial" w:hAnsi="Arial" w:cs="Arial"/>
        </w:rPr>
        <w:t>Office of Head Start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F9003A" w14:paraId="764F2828" w14:textId="77777777">
      <w:pPr>
        <w:widowControl/>
        <w:rPr>
          <w:rFonts w:ascii="Times New Roman" w:hAnsi="Times New Roman"/>
          <w:b/>
          <w:sz w:val="24"/>
          <w:szCs w:val="24"/>
        </w:rPr>
      </w:pPr>
      <w:r>
        <w:rPr>
          <w:rFonts w:ascii="Times New Roman" w:hAnsi="Times New Roman"/>
          <w:b/>
          <w:sz w:val="24"/>
          <w:szCs w:val="24"/>
        </w:rPr>
        <w:br w:type="page"/>
      </w: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F9003A" w:rsidRPr="00F9003A" w:rsidP="00F9003A" w14:paraId="6FCDE1EB" w14:textId="77777777">
      <w:pPr>
        <w:widowControl/>
        <w:tabs>
          <w:tab w:val="num" w:pos="360"/>
        </w:tabs>
        <w:ind w:left="360"/>
        <w:rPr>
          <w:rFonts w:ascii="Times New Roman" w:hAnsi="Times New Roman"/>
          <w:snapToGrid/>
          <w:sz w:val="24"/>
          <w:szCs w:val="24"/>
        </w:rPr>
      </w:pPr>
      <w:r w:rsidRPr="00F9003A">
        <w:rPr>
          <w:rFonts w:ascii="Times New Roman" w:hAnsi="Times New Roman"/>
          <w:snapToGrid/>
          <w:sz w:val="24"/>
          <w:szCs w:val="24"/>
        </w:rPr>
        <w:t xml:space="preserve">Section 650 of the Head Start Act (42 U.S.C. 9846) requires that the Secretary of the Department of Health and Human Services (HHS) prepare and submit a report to the Congress at least once during every 2-year period. </w:t>
      </w:r>
    </w:p>
    <w:p w:rsidR="00F9003A" w:rsidRPr="00F9003A" w:rsidP="00F9003A" w14:paraId="4860E630" w14:textId="77777777">
      <w:pPr>
        <w:widowControl/>
        <w:tabs>
          <w:tab w:val="num" w:pos="360"/>
        </w:tabs>
        <w:ind w:left="360"/>
        <w:rPr>
          <w:rFonts w:ascii="Times New Roman" w:hAnsi="Times New Roman"/>
          <w:snapToGrid/>
          <w:sz w:val="24"/>
          <w:szCs w:val="24"/>
        </w:rPr>
      </w:pPr>
    </w:p>
    <w:p w:rsidR="00F9003A" w:rsidRPr="00F9003A" w:rsidP="00F9003A" w14:paraId="486B95FB" w14:textId="46963108">
      <w:pPr>
        <w:widowControl/>
        <w:tabs>
          <w:tab w:val="num" w:pos="360"/>
        </w:tabs>
        <w:ind w:left="360"/>
        <w:rPr>
          <w:rFonts w:ascii="Times New Roman" w:hAnsi="Times New Roman"/>
          <w:snapToGrid/>
          <w:sz w:val="24"/>
          <w:szCs w:val="24"/>
        </w:rPr>
      </w:pPr>
      <w:r w:rsidRPr="00F9003A">
        <w:rPr>
          <w:rFonts w:ascii="Times New Roman" w:hAnsi="Times New Roman"/>
          <w:snapToGrid/>
          <w:sz w:val="24"/>
          <w:szCs w:val="24"/>
        </w:rPr>
        <w:t>Section 641A of the Head Start Act of 2007 (42 U.S.C. 9836A) requires that the Office of Head Start (OHS) collect enrollment information from grant</w:t>
      </w:r>
      <w:r w:rsidR="00F44632">
        <w:rPr>
          <w:rFonts w:ascii="Times New Roman" w:hAnsi="Times New Roman"/>
          <w:snapToGrid/>
          <w:sz w:val="24"/>
          <w:szCs w:val="24"/>
        </w:rPr>
        <w:t xml:space="preserve"> recipient</w:t>
      </w:r>
      <w:r w:rsidRPr="00F9003A">
        <w:rPr>
          <w:rFonts w:ascii="Times New Roman" w:hAnsi="Times New Roman"/>
          <w:snapToGrid/>
          <w:sz w:val="24"/>
          <w:szCs w:val="24"/>
        </w:rPr>
        <w:t>s on a monthly basis to determine whether grant</w:t>
      </w:r>
      <w:r w:rsidR="00F44632">
        <w:rPr>
          <w:rFonts w:ascii="Times New Roman" w:hAnsi="Times New Roman"/>
          <w:snapToGrid/>
          <w:sz w:val="24"/>
          <w:szCs w:val="24"/>
        </w:rPr>
        <w:t xml:space="preserve"> recipient</w:t>
      </w:r>
      <w:r w:rsidRPr="00F9003A">
        <w:rPr>
          <w:rFonts w:ascii="Times New Roman" w:hAnsi="Times New Roman"/>
          <w:snapToGrid/>
          <w:sz w:val="24"/>
          <w:szCs w:val="24"/>
        </w:rPr>
        <w:t xml:space="preserve">s maintain their funded enrollment. </w:t>
      </w:r>
    </w:p>
    <w:p w:rsidR="00F9003A" w:rsidRPr="00F9003A" w:rsidP="00F9003A" w14:paraId="62659027" w14:textId="77777777">
      <w:pPr>
        <w:widowControl/>
        <w:tabs>
          <w:tab w:val="num" w:pos="360"/>
        </w:tabs>
        <w:ind w:left="360"/>
        <w:rPr>
          <w:rFonts w:ascii="Times New Roman" w:hAnsi="Times New Roman"/>
          <w:snapToGrid/>
          <w:sz w:val="24"/>
          <w:szCs w:val="24"/>
        </w:rPr>
      </w:pPr>
    </w:p>
    <w:p w:rsidR="00F9003A" w:rsidRPr="00F9003A" w:rsidP="00F9003A" w14:paraId="6D581D6E" w14:textId="5A75D326">
      <w:pPr>
        <w:widowControl/>
        <w:tabs>
          <w:tab w:val="num" w:pos="360"/>
        </w:tabs>
        <w:ind w:left="360"/>
        <w:rPr>
          <w:rFonts w:ascii="Times New Roman" w:hAnsi="Times New Roman"/>
          <w:snapToGrid/>
          <w:sz w:val="24"/>
          <w:szCs w:val="24"/>
        </w:rPr>
      </w:pPr>
      <w:r w:rsidRPr="00F9003A">
        <w:rPr>
          <w:rFonts w:ascii="Times New Roman" w:hAnsi="Times New Roman"/>
          <w:snapToGrid/>
          <w:sz w:val="24"/>
          <w:szCs w:val="24"/>
        </w:rPr>
        <w:t xml:space="preserve">Section 644 of the Head Start Act (42 U.S.C. 9839) requires each Head Start </w:t>
      </w:r>
      <w:r w:rsidR="00E1193A">
        <w:rPr>
          <w:rFonts w:ascii="Times New Roman" w:hAnsi="Times New Roman"/>
          <w:snapToGrid/>
          <w:sz w:val="24"/>
          <w:szCs w:val="24"/>
        </w:rPr>
        <w:t>a</w:t>
      </w:r>
      <w:r w:rsidRPr="00F9003A">
        <w:rPr>
          <w:rFonts w:ascii="Times New Roman" w:hAnsi="Times New Roman"/>
          <w:snapToGrid/>
          <w:sz w:val="24"/>
          <w:szCs w:val="24"/>
        </w:rPr>
        <w:t xml:space="preserve">gency to make available to the public a report published at least once in each fiscal year. </w:t>
      </w:r>
    </w:p>
    <w:p w:rsidR="00F9003A" w:rsidRPr="00F9003A" w:rsidP="00F9003A" w14:paraId="686DE910" w14:textId="77777777">
      <w:pPr>
        <w:widowControl/>
        <w:tabs>
          <w:tab w:val="num" w:pos="360"/>
        </w:tabs>
        <w:ind w:left="360"/>
        <w:rPr>
          <w:rFonts w:ascii="Times New Roman" w:hAnsi="Times New Roman"/>
          <w:snapToGrid/>
          <w:sz w:val="24"/>
          <w:szCs w:val="24"/>
        </w:rPr>
      </w:pPr>
    </w:p>
    <w:p w:rsidR="00F9003A" w:rsidRPr="00F9003A" w:rsidP="00F9003A" w14:paraId="5B92FE6D" w14:textId="120D6E2F">
      <w:pPr>
        <w:widowControl/>
        <w:tabs>
          <w:tab w:val="num" w:pos="360"/>
        </w:tabs>
        <w:ind w:left="360"/>
        <w:rPr>
          <w:rFonts w:ascii="Times New Roman" w:hAnsi="Times New Roman"/>
          <w:snapToGrid/>
          <w:sz w:val="24"/>
          <w:szCs w:val="24"/>
        </w:rPr>
      </w:pPr>
      <w:bookmarkStart w:id="0" w:name="_Hlk90992650"/>
      <w:r w:rsidRPr="00F9003A">
        <w:rPr>
          <w:rFonts w:ascii="Times New Roman" w:hAnsi="Times New Roman"/>
          <w:snapToGrid/>
          <w:sz w:val="24"/>
          <w:szCs w:val="24"/>
        </w:rPr>
        <w:t xml:space="preserve">OHS is requesting an extension, with changes, of the Head Start Program Information Report information collection authority. </w:t>
      </w:r>
      <w:r w:rsidR="00C94A63">
        <w:rPr>
          <w:rFonts w:ascii="Times New Roman" w:hAnsi="Times New Roman"/>
          <w:snapToGrid/>
          <w:sz w:val="24"/>
          <w:szCs w:val="24"/>
        </w:rPr>
        <w:t xml:space="preserve"> </w:t>
      </w:r>
      <w:r w:rsidRPr="00F9003A">
        <w:rPr>
          <w:rFonts w:ascii="Times New Roman" w:hAnsi="Times New Roman"/>
          <w:snapToGrid/>
          <w:sz w:val="24"/>
          <w:szCs w:val="24"/>
        </w:rPr>
        <w:t>The following instruments are included in this information collection: (1) the Program Information Report Form (PIR), (2) monthly enrollment, and (3) center locations and contacts.</w:t>
      </w:r>
      <w:bookmarkEnd w:id="0"/>
      <w:r w:rsidRPr="00F9003A">
        <w:rPr>
          <w:rFonts w:ascii="Times New Roman" w:hAnsi="Times New Roman"/>
          <w:snapToGrid/>
          <w:sz w:val="24"/>
          <w:szCs w:val="24"/>
        </w:rPr>
        <w:t xml:space="preserve"> </w:t>
      </w:r>
    </w:p>
    <w:p w:rsidR="00F9003A" w:rsidRPr="00F9003A" w:rsidP="00F9003A" w14:paraId="31377FDA" w14:textId="77777777">
      <w:pPr>
        <w:widowControl/>
        <w:tabs>
          <w:tab w:val="num" w:pos="360"/>
        </w:tabs>
        <w:ind w:left="360"/>
        <w:rPr>
          <w:rFonts w:ascii="Times New Roman" w:hAnsi="Times New Roman"/>
          <w:snapToGrid/>
          <w:sz w:val="24"/>
          <w:szCs w:val="24"/>
        </w:rPr>
      </w:pPr>
    </w:p>
    <w:p w:rsidR="00F50EDA" w:rsidP="005F3606" w14:paraId="3B9A0CCC" w14:textId="77777777">
      <w:pPr>
        <w:widowControl/>
        <w:tabs>
          <w:tab w:val="num" w:pos="360"/>
        </w:tabs>
        <w:spacing w:after="60"/>
        <w:ind w:left="360"/>
        <w:rPr>
          <w:rFonts w:ascii="Times New Roman" w:hAnsi="Times New Roman"/>
          <w:snapToGrid/>
          <w:sz w:val="24"/>
          <w:szCs w:val="24"/>
        </w:rPr>
      </w:pPr>
      <w:r>
        <w:rPr>
          <w:rFonts w:ascii="Times New Roman" w:hAnsi="Times New Roman"/>
          <w:snapToGrid/>
          <w:sz w:val="24"/>
          <w:szCs w:val="24"/>
        </w:rPr>
        <w:t xml:space="preserve">This January 2025 </w:t>
      </w:r>
      <w:r>
        <w:rPr>
          <w:rFonts w:ascii="Times New Roman" w:hAnsi="Times New Roman"/>
          <w:snapToGrid/>
          <w:sz w:val="24"/>
          <w:szCs w:val="24"/>
        </w:rPr>
        <w:t>nonsubstantive</w:t>
      </w:r>
      <w:r>
        <w:rPr>
          <w:rFonts w:ascii="Times New Roman" w:hAnsi="Times New Roman"/>
          <w:snapToGrid/>
          <w:sz w:val="24"/>
          <w:szCs w:val="24"/>
        </w:rPr>
        <w:t xml:space="preserve"> change request includes the following updates: </w:t>
      </w:r>
    </w:p>
    <w:p w:rsidR="00F50EDA" w:rsidP="00F50EDA" w14:paraId="78D73629" w14:textId="4769F81B">
      <w:pPr>
        <w:pStyle w:val="ListParagraph"/>
        <w:widowControl/>
        <w:numPr>
          <w:ilvl w:val="0"/>
          <w:numId w:val="21"/>
        </w:numPr>
        <w:rPr>
          <w:rFonts w:ascii="Times New Roman" w:hAnsi="Times New Roman"/>
          <w:snapToGrid/>
          <w:sz w:val="24"/>
          <w:szCs w:val="24"/>
        </w:rPr>
      </w:pPr>
      <w:r>
        <w:rPr>
          <w:rFonts w:ascii="Times New Roman" w:hAnsi="Times New Roman"/>
          <w:snapToGrid/>
          <w:sz w:val="24"/>
          <w:szCs w:val="24"/>
        </w:rPr>
        <w:t xml:space="preserve">Updating the eligibility question A.13 to align with the updated Head Start Program Performance Standards by including eligibility options for migrant and seasonal and tribal Head Start programs, as well as those whose income was adjusted for excessive housing costs during the eligibility </w:t>
      </w:r>
      <w:r>
        <w:rPr>
          <w:rFonts w:ascii="Times New Roman" w:hAnsi="Times New Roman"/>
          <w:snapToGrid/>
          <w:sz w:val="24"/>
          <w:szCs w:val="24"/>
        </w:rPr>
        <w:t>process</w:t>
      </w:r>
    </w:p>
    <w:p w:rsidR="00F50EDA" w:rsidRPr="00B64F62" w:rsidP="00F50EDA" w14:paraId="0C5D604E" w14:textId="77777777">
      <w:pPr>
        <w:pStyle w:val="ListParagraph"/>
        <w:widowControl/>
        <w:numPr>
          <w:ilvl w:val="0"/>
          <w:numId w:val="21"/>
        </w:numPr>
        <w:rPr>
          <w:rFonts w:ascii="Times New Roman" w:hAnsi="Times New Roman"/>
          <w:snapToGrid/>
          <w:sz w:val="24"/>
          <w:szCs w:val="24"/>
        </w:rPr>
      </w:pPr>
      <w:r>
        <w:rPr>
          <w:rFonts w:ascii="Times New Roman" w:hAnsi="Times New Roman"/>
          <w:snapToGrid/>
          <w:sz w:val="24"/>
          <w:szCs w:val="24"/>
        </w:rPr>
        <w:t xml:space="preserve">Revising the race/ethnicity data collection to better align with </w:t>
      </w:r>
      <w:r w:rsidRPr="00B64F62">
        <w:rPr>
          <w:rFonts w:ascii="Times New Roman" w:hAnsi="Times New Roman"/>
          <w:snapToGrid/>
          <w:sz w:val="24"/>
          <w:szCs w:val="24"/>
        </w:rPr>
        <w:t xml:space="preserve">Standards for </w:t>
      </w:r>
      <w:r>
        <w:rPr>
          <w:rFonts w:ascii="Times New Roman" w:hAnsi="Times New Roman"/>
          <w:snapToGrid/>
          <w:sz w:val="24"/>
          <w:szCs w:val="24"/>
        </w:rPr>
        <w:t>Maintaining, Collecting, and Presenting</w:t>
      </w:r>
      <w:r w:rsidRPr="00B64F62">
        <w:rPr>
          <w:rFonts w:ascii="Times New Roman" w:hAnsi="Times New Roman"/>
          <w:snapToGrid/>
          <w:sz w:val="24"/>
          <w:szCs w:val="24"/>
        </w:rPr>
        <w:t xml:space="preserve"> Federal Data on Race and Ethnicity (OMB Statistical Policy Directive No. 15</w:t>
      </w:r>
      <w:r>
        <w:rPr>
          <w:rFonts w:ascii="Times New Roman" w:hAnsi="Times New Roman"/>
          <w:snapToGrid/>
          <w:sz w:val="24"/>
          <w:szCs w:val="24"/>
        </w:rPr>
        <w:t>)</w:t>
      </w:r>
    </w:p>
    <w:p w:rsidR="00F50EDA" w:rsidP="005F3606" w14:paraId="0FDBFD56" w14:textId="77777777">
      <w:pPr>
        <w:widowControl/>
        <w:tabs>
          <w:tab w:val="num" w:pos="360"/>
        </w:tabs>
        <w:spacing w:after="60"/>
        <w:ind w:left="360"/>
        <w:rPr>
          <w:rFonts w:ascii="Times New Roman" w:hAnsi="Times New Roman"/>
          <w:snapToGrid/>
          <w:sz w:val="24"/>
          <w:szCs w:val="24"/>
        </w:rPr>
      </w:pPr>
    </w:p>
    <w:p w:rsidR="00F50EDA" w:rsidP="005F3606" w14:paraId="424A5F6F" w14:textId="64116D2A">
      <w:pPr>
        <w:widowControl/>
        <w:tabs>
          <w:tab w:val="num" w:pos="360"/>
        </w:tabs>
        <w:spacing w:after="60"/>
        <w:ind w:left="360"/>
        <w:rPr>
          <w:rFonts w:ascii="Times New Roman" w:hAnsi="Times New Roman"/>
          <w:snapToGrid/>
          <w:sz w:val="24"/>
          <w:szCs w:val="24"/>
        </w:rPr>
      </w:pPr>
      <w:r>
        <w:rPr>
          <w:rFonts w:ascii="Times New Roman" w:hAnsi="Times New Roman"/>
          <w:snapToGrid/>
          <w:sz w:val="24"/>
          <w:szCs w:val="24"/>
        </w:rPr>
        <w:t>The following c</w:t>
      </w:r>
      <w:r w:rsidR="00F9003A">
        <w:rPr>
          <w:rFonts w:ascii="Times New Roman" w:hAnsi="Times New Roman"/>
          <w:snapToGrid/>
          <w:sz w:val="24"/>
          <w:szCs w:val="24"/>
        </w:rPr>
        <w:t xml:space="preserve">hanges </w:t>
      </w:r>
      <w:r>
        <w:rPr>
          <w:rFonts w:ascii="Times New Roman" w:hAnsi="Times New Roman"/>
          <w:snapToGrid/>
          <w:sz w:val="24"/>
          <w:szCs w:val="24"/>
        </w:rPr>
        <w:t xml:space="preserve">were incorporated through prior approvals and remain: </w:t>
      </w:r>
    </w:p>
    <w:p w:rsidR="00F50EDA" w:rsidP="004F3DF8" w14:paraId="2206CA31" w14:textId="22C5505D">
      <w:pPr>
        <w:widowControl/>
        <w:tabs>
          <w:tab w:val="num" w:pos="360"/>
        </w:tabs>
        <w:ind w:left="360"/>
        <w:rPr>
          <w:rFonts w:ascii="Times New Roman" w:hAnsi="Times New Roman"/>
          <w:snapToGrid/>
          <w:sz w:val="24"/>
          <w:szCs w:val="24"/>
        </w:rPr>
      </w:pPr>
    </w:p>
    <w:p w:rsidR="00EC698B" w:rsidP="005F3606" w14:paraId="12A7BA7B" w14:textId="6D11A42C">
      <w:pPr>
        <w:widowControl/>
        <w:tabs>
          <w:tab w:val="num" w:pos="360"/>
        </w:tabs>
        <w:spacing w:after="60"/>
        <w:ind w:left="360"/>
        <w:rPr>
          <w:rFonts w:ascii="Times New Roman" w:hAnsi="Times New Roman"/>
          <w:snapToGrid/>
          <w:sz w:val="24"/>
          <w:szCs w:val="24"/>
        </w:rPr>
      </w:pPr>
      <w:r>
        <w:rPr>
          <w:rFonts w:ascii="Times New Roman" w:hAnsi="Times New Roman"/>
          <w:snapToGrid/>
          <w:sz w:val="24"/>
          <w:szCs w:val="24"/>
        </w:rPr>
        <w:t xml:space="preserve">(1) PIR instrument: </w:t>
      </w:r>
    </w:p>
    <w:p w:rsidR="00F9003A" w:rsidP="00F9003A" w14:paraId="5452A43B" w14:textId="5411905B">
      <w:pPr>
        <w:pStyle w:val="ListParagraph"/>
        <w:widowControl/>
        <w:numPr>
          <w:ilvl w:val="0"/>
          <w:numId w:val="21"/>
        </w:numPr>
        <w:rPr>
          <w:rFonts w:ascii="Times New Roman" w:hAnsi="Times New Roman"/>
          <w:snapToGrid/>
          <w:sz w:val="24"/>
          <w:szCs w:val="24"/>
        </w:rPr>
      </w:pPr>
      <w:r>
        <w:rPr>
          <w:rFonts w:ascii="Times New Roman" w:hAnsi="Times New Roman"/>
          <w:snapToGrid/>
          <w:sz w:val="24"/>
          <w:szCs w:val="24"/>
        </w:rPr>
        <w:t xml:space="preserve">Changing “grantee” to grant </w:t>
      </w:r>
      <w:r>
        <w:rPr>
          <w:rFonts w:ascii="Times New Roman" w:hAnsi="Times New Roman"/>
          <w:snapToGrid/>
          <w:sz w:val="24"/>
          <w:szCs w:val="24"/>
        </w:rPr>
        <w:t>recipient</w:t>
      </w:r>
    </w:p>
    <w:p w:rsidR="00E42EF3" w:rsidP="00F9003A" w14:paraId="21806FB7" w14:textId="4249659C">
      <w:pPr>
        <w:pStyle w:val="ListParagraph"/>
        <w:widowControl/>
        <w:numPr>
          <w:ilvl w:val="0"/>
          <w:numId w:val="21"/>
        </w:numPr>
        <w:rPr>
          <w:rFonts w:ascii="Times New Roman" w:hAnsi="Times New Roman"/>
          <w:snapToGrid/>
          <w:sz w:val="24"/>
          <w:szCs w:val="24"/>
        </w:rPr>
      </w:pPr>
      <w:r>
        <w:rPr>
          <w:rFonts w:ascii="Times New Roman" w:hAnsi="Times New Roman"/>
          <w:snapToGrid/>
          <w:sz w:val="24"/>
          <w:szCs w:val="24"/>
        </w:rPr>
        <w:t xml:space="preserve">Restructuring item C.7 and C.8 to clarify that information collected on chronic conditions is applicable to all children, not </w:t>
      </w:r>
      <w:r w:rsidR="00B64F62">
        <w:rPr>
          <w:rFonts w:ascii="Times New Roman" w:hAnsi="Times New Roman"/>
          <w:snapToGrid/>
          <w:sz w:val="24"/>
          <w:szCs w:val="24"/>
        </w:rPr>
        <w:t>only</w:t>
      </w:r>
      <w:r>
        <w:rPr>
          <w:rFonts w:ascii="Times New Roman" w:hAnsi="Times New Roman"/>
          <w:snapToGrid/>
          <w:sz w:val="24"/>
          <w:szCs w:val="24"/>
        </w:rPr>
        <w:t xml:space="preserve"> those that were </w:t>
      </w:r>
      <w:r>
        <w:rPr>
          <w:rFonts w:ascii="Times New Roman" w:hAnsi="Times New Roman"/>
          <w:snapToGrid/>
          <w:sz w:val="24"/>
          <w:szCs w:val="24"/>
        </w:rPr>
        <w:t>up-to-date</w:t>
      </w:r>
      <w:r>
        <w:rPr>
          <w:rFonts w:ascii="Times New Roman" w:hAnsi="Times New Roman"/>
          <w:snapToGrid/>
          <w:sz w:val="24"/>
          <w:szCs w:val="24"/>
        </w:rPr>
        <w:t xml:space="preserve"> at the end of enrollment</w:t>
      </w:r>
    </w:p>
    <w:p w:rsidR="00E42EF3" w:rsidP="00F9003A" w14:paraId="2C9B44A1" w14:textId="6EE8A8D1">
      <w:pPr>
        <w:pStyle w:val="ListParagraph"/>
        <w:widowControl/>
        <w:numPr>
          <w:ilvl w:val="0"/>
          <w:numId w:val="21"/>
        </w:numPr>
        <w:rPr>
          <w:rFonts w:ascii="Times New Roman" w:hAnsi="Times New Roman"/>
          <w:snapToGrid/>
          <w:sz w:val="24"/>
          <w:szCs w:val="24"/>
        </w:rPr>
      </w:pPr>
      <w:r>
        <w:rPr>
          <w:rFonts w:ascii="Times New Roman" w:hAnsi="Times New Roman"/>
          <w:snapToGrid/>
          <w:sz w:val="24"/>
          <w:szCs w:val="24"/>
        </w:rPr>
        <w:t xml:space="preserve">Adding common titles of parenting curriculum for C.31 based on prior year responses </w:t>
      </w:r>
      <w:r>
        <w:rPr>
          <w:rFonts w:ascii="Times New Roman" w:hAnsi="Times New Roman"/>
          <w:snapToGrid/>
          <w:sz w:val="24"/>
          <w:szCs w:val="24"/>
        </w:rPr>
        <w:t>received</w:t>
      </w:r>
    </w:p>
    <w:p w:rsidR="00C504A1" w:rsidP="00C94A63" w14:paraId="69E08C64" w14:textId="2FF04D9D">
      <w:pPr>
        <w:pStyle w:val="ListParagraph"/>
        <w:widowControl/>
        <w:numPr>
          <w:ilvl w:val="0"/>
          <w:numId w:val="21"/>
        </w:numPr>
        <w:rPr>
          <w:rFonts w:ascii="Times New Roman" w:hAnsi="Times New Roman"/>
          <w:snapToGrid/>
          <w:sz w:val="24"/>
          <w:szCs w:val="24"/>
        </w:rPr>
      </w:pPr>
      <w:r>
        <w:rPr>
          <w:rFonts w:ascii="Times New Roman" w:hAnsi="Times New Roman"/>
          <w:snapToGrid/>
          <w:sz w:val="24"/>
          <w:szCs w:val="24"/>
        </w:rPr>
        <w:t xml:space="preserve">New question on </w:t>
      </w:r>
      <w:r w:rsidR="00E42EF3">
        <w:rPr>
          <w:rFonts w:ascii="Times New Roman" w:hAnsi="Times New Roman"/>
          <w:snapToGrid/>
          <w:sz w:val="24"/>
          <w:szCs w:val="24"/>
        </w:rPr>
        <w:t>Part C agencies in the service area and the total number of formal agreements with those agencies to coordinate services for children with disabilities</w:t>
      </w:r>
      <w:r w:rsidR="00387A63">
        <w:rPr>
          <w:rFonts w:ascii="Times New Roman" w:hAnsi="Times New Roman"/>
          <w:snapToGrid/>
          <w:sz w:val="24"/>
          <w:szCs w:val="24"/>
        </w:rPr>
        <w:t xml:space="preserve">. We also revised the two related questions on formal agreements to align with the new Part C question. </w:t>
      </w:r>
    </w:p>
    <w:p w:rsidR="00D60543" w:rsidP="00D7443D" w14:paraId="47A9B9C7" w14:textId="25DABA4D">
      <w:pPr>
        <w:widowControl/>
        <w:tabs>
          <w:tab w:val="num" w:pos="360"/>
        </w:tabs>
        <w:ind w:left="360"/>
        <w:rPr>
          <w:rFonts w:ascii="Times New Roman" w:hAnsi="Times New Roman"/>
          <w:snapToGrid/>
          <w:sz w:val="24"/>
          <w:szCs w:val="24"/>
        </w:rPr>
      </w:pPr>
    </w:p>
    <w:p w:rsidR="004F3DF8" w:rsidP="00D7443D" w14:paraId="0624FF29" w14:textId="77777777">
      <w:pPr>
        <w:widowControl/>
        <w:tabs>
          <w:tab w:val="num" w:pos="360"/>
        </w:tabs>
        <w:ind w:left="360"/>
        <w:rPr>
          <w:rFonts w:ascii="Times New Roman" w:hAnsi="Times New Roman"/>
          <w:snapToGrid/>
          <w:sz w:val="24"/>
          <w:szCs w:val="24"/>
        </w:rPr>
      </w:pPr>
    </w:p>
    <w:p w:rsidR="00F9003A" w:rsidP="005F3606" w14:paraId="28A0D015" w14:textId="048A11E6">
      <w:pPr>
        <w:widowControl/>
        <w:tabs>
          <w:tab w:val="num" w:pos="360"/>
        </w:tabs>
        <w:spacing w:after="60"/>
        <w:ind w:left="360"/>
        <w:rPr>
          <w:rFonts w:ascii="Times New Roman" w:hAnsi="Times New Roman"/>
          <w:snapToGrid/>
          <w:sz w:val="24"/>
          <w:szCs w:val="24"/>
        </w:rPr>
      </w:pPr>
      <w:r>
        <w:rPr>
          <w:rFonts w:ascii="Times New Roman" w:hAnsi="Times New Roman"/>
          <w:snapToGrid/>
          <w:sz w:val="24"/>
          <w:szCs w:val="24"/>
        </w:rPr>
        <w:t xml:space="preserve"> (2) monthly enrollment:</w:t>
      </w:r>
    </w:p>
    <w:p w:rsidR="00C504A1" w:rsidP="00C504A1" w14:paraId="506BA808" w14:textId="53698B65">
      <w:pPr>
        <w:pStyle w:val="ListParagraph"/>
        <w:widowControl/>
        <w:numPr>
          <w:ilvl w:val="0"/>
          <w:numId w:val="22"/>
        </w:numPr>
        <w:rPr>
          <w:rFonts w:ascii="Times New Roman" w:hAnsi="Times New Roman"/>
          <w:snapToGrid/>
          <w:sz w:val="24"/>
          <w:szCs w:val="24"/>
        </w:rPr>
      </w:pPr>
      <w:r>
        <w:rPr>
          <w:rFonts w:ascii="Times New Roman" w:hAnsi="Times New Roman"/>
          <w:snapToGrid/>
          <w:sz w:val="24"/>
          <w:szCs w:val="24"/>
        </w:rPr>
        <w:t>Improved definitions for monthly enrollment reporting screen</w:t>
      </w:r>
    </w:p>
    <w:p w:rsidR="00C504A1" w:rsidP="00C504A1" w14:paraId="13157AB6" w14:textId="7D71AD3A">
      <w:pPr>
        <w:widowControl/>
        <w:rPr>
          <w:rFonts w:ascii="Times New Roman" w:hAnsi="Times New Roman"/>
          <w:snapToGrid/>
          <w:sz w:val="24"/>
          <w:szCs w:val="24"/>
        </w:rPr>
      </w:pPr>
    </w:p>
    <w:p w:rsidR="00C504A1" w:rsidP="005F3606" w14:paraId="0D0F857B" w14:textId="2B56EB56">
      <w:pPr>
        <w:widowControl/>
        <w:spacing w:after="60"/>
        <w:ind w:left="360"/>
        <w:rPr>
          <w:rFonts w:ascii="Times New Roman" w:hAnsi="Times New Roman"/>
          <w:snapToGrid/>
          <w:sz w:val="24"/>
          <w:szCs w:val="24"/>
        </w:rPr>
      </w:pPr>
      <w:r>
        <w:rPr>
          <w:rFonts w:ascii="Times New Roman" w:hAnsi="Times New Roman"/>
          <w:snapToGrid/>
          <w:sz w:val="24"/>
          <w:szCs w:val="24"/>
        </w:rPr>
        <w:t xml:space="preserve"> (3) center locations and contacts:</w:t>
      </w:r>
    </w:p>
    <w:p w:rsidR="00C504A1" w:rsidRPr="00C94A63" w:rsidP="00C94A63" w14:paraId="27567464" w14:textId="42DC6FBB">
      <w:pPr>
        <w:pStyle w:val="ListParagraph"/>
        <w:widowControl/>
        <w:numPr>
          <w:ilvl w:val="0"/>
          <w:numId w:val="22"/>
        </w:numPr>
        <w:rPr>
          <w:rFonts w:ascii="Times New Roman" w:hAnsi="Times New Roman"/>
          <w:snapToGrid/>
          <w:sz w:val="24"/>
          <w:szCs w:val="24"/>
        </w:rPr>
      </w:pPr>
      <w:r>
        <w:rPr>
          <w:rFonts w:ascii="Times New Roman" w:hAnsi="Times New Roman"/>
          <w:snapToGrid/>
          <w:sz w:val="24"/>
          <w:szCs w:val="24"/>
        </w:rPr>
        <w:t>New questions on licensing status and participation in their state or local Quality Rating Improvement System (QRIS)</w:t>
      </w:r>
    </w:p>
    <w:p w:rsidR="00DE529D" w:rsidRPr="004F7B95" w:rsidP="00D7443D" w14:paraId="5548F0DE" w14:textId="77777777">
      <w:pPr>
        <w:widowControl/>
        <w:tabs>
          <w:tab w:val="num" w:pos="360"/>
        </w:tabs>
        <w:ind w:left="360"/>
        <w:rPr>
          <w:rFonts w:ascii="Times New Roman" w:hAnsi="Times New Roman"/>
          <w:snapToGrid/>
          <w:sz w:val="24"/>
          <w:szCs w:val="24"/>
        </w:rPr>
      </w:pPr>
    </w:p>
    <w:p w:rsidR="00790D2C" w:rsidP="00D7443D" w14:paraId="6A4D4BDD" w14:textId="61FC694B">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Most of these changes </w:t>
      </w:r>
      <w:r w:rsidR="00F50EDA">
        <w:rPr>
          <w:rFonts w:ascii="Times New Roman" w:hAnsi="Times New Roman"/>
          <w:snapToGrid/>
          <w:sz w:val="24"/>
          <w:szCs w:val="24"/>
        </w:rPr>
        <w:t>wer</w:t>
      </w:r>
      <w:r w:rsidR="00E1193A">
        <w:rPr>
          <w:rFonts w:ascii="Times New Roman" w:hAnsi="Times New Roman"/>
          <w:snapToGrid/>
          <w:sz w:val="24"/>
          <w:szCs w:val="24"/>
        </w:rPr>
        <w:t>e slight improvements and for clarification purposes</w:t>
      </w:r>
      <w:r>
        <w:rPr>
          <w:rFonts w:ascii="Times New Roman" w:hAnsi="Times New Roman"/>
          <w:snapToGrid/>
          <w:sz w:val="24"/>
          <w:szCs w:val="24"/>
        </w:rPr>
        <w:t xml:space="preserve">.  The most significant changes </w:t>
      </w:r>
      <w:r w:rsidR="00743164">
        <w:rPr>
          <w:rFonts w:ascii="Times New Roman" w:hAnsi="Times New Roman"/>
          <w:snapToGrid/>
          <w:sz w:val="24"/>
          <w:szCs w:val="24"/>
        </w:rPr>
        <w:t>we</w:t>
      </w:r>
      <w:r>
        <w:rPr>
          <w:rFonts w:ascii="Times New Roman" w:hAnsi="Times New Roman"/>
          <w:snapToGrid/>
          <w:sz w:val="24"/>
          <w:szCs w:val="24"/>
        </w:rPr>
        <w:t xml:space="preserve">re the addition of the </w:t>
      </w:r>
      <w:r w:rsidR="00E1193A">
        <w:rPr>
          <w:rFonts w:ascii="Times New Roman" w:hAnsi="Times New Roman"/>
          <w:snapToGrid/>
          <w:sz w:val="24"/>
          <w:szCs w:val="24"/>
        </w:rPr>
        <w:t xml:space="preserve">new question on Part C agencies in the PIR instrument and the new questions on </w:t>
      </w:r>
      <w:r>
        <w:rPr>
          <w:rFonts w:ascii="Times New Roman" w:hAnsi="Times New Roman"/>
          <w:snapToGrid/>
          <w:sz w:val="24"/>
          <w:szCs w:val="24"/>
        </w:rPr>
        <w:t xml:space="preserve">licensing and state QRIS </w:t>
      </w:r>
      <w:r w:rsidR="00E1193A">
        <w:rPr>
          <w:rFonts w:ascii="Times New Roman" w:hAnsi="Times New Roman"/>
          <w:snapToGrid/>
          <w:sz w:val="24"/>
          <w:szCs w:val="24"/>
        </w:rPr>
        <w:t xml:space="preserve">participation in the center locations instrument. </w:t>
      </w:r>
      <w:r w:rsidR="009A1E7E">
        <w:rPr>
          <w:rFonts w:ascii="Times New Roman" w:hAnsi="Times New Roman"/>
          <w:snapToGrid/>
          <w:sz w:val="24"/>
          <w:szCs w:val="24"/>
        </w:rPr>
        <w:t xml:space="preserve"> However, </w:t>
      </w:r>
      <w:r w:rsidR="00743164">
        <w:rPr>
          <w:rFonts w:ascii="Times New Roman" w:hAnsi="Times New Roman"/>
          <w:snapToGrid/>
          <w:sz w:val="24"/>
          <w:szCs w:val="24"/>
        </w:rPr>
        <w:t>the</w:t>
      </w:r>
      <w:r w:rsidR="009A1E7E">
        <w:rPr>
          <w:rFonts w:ascii="Times New Roman" w:hAnsi="Times New Roman"/>
          <w:snapToGrid/>
          <w:sz w:val="24"/>
          <w:szCs w:val="24"/>
        </w:rPr>
        <w:t xml:space="preserve"> additions </w:t>
      </w:r>
      <w:r w:rsidR="00743164">
        <w:rPr>
          <w:rFonts w:ascii="Times New Roman" w:hAnsi="Times New Roman"/>
          <w:snapToGrid/>
          <w:sz w:val="24"/>
          <w:szCs w:val="24"/>
        </w:rPr>
        <w:t>did not</w:t>
      </w:r>
      <w:r w:rsidR="009A1E7E">
        <w:rPr>
          <w:rFonts w:ascii="Times New Roman" w:hAnsi="Times New Roman"/>
          <w:snapToGrid/>
          <w:sz w:val="24"/>
          <w:szCs w:val="24"/>
        </w:rPr>
        <w:t xml:space="preserve"> add any significant reporting burden since grant</w:t>
      </w:r>
      <w:r w:rsidR="00F44632">
        <w:rPr>
          <w:rFonts w:ascii="Times New Roman" w:hAnsi="Times New Roman"/>
          <w:snapToGrid/>
          <w:sz w:val="24"/>
          <w:szCs w:val="24"/>
        </w:rPr>
        <w:t xml:space="preserve"> recipient</w:t>
      </w:r>
      <w:r w:rsidR="009A1E7E">
        <w:rPr>
          <w:rFonts w:ascii="Times New Roman" w:hAnsi="Times New Roman"/>
          <w:snapToGrid/>
          <w:sz w:val="24"/>
          <w:szCs w:val="24"/>
        </w:rPr>
        <w:t xml:space="preserve">s are already having to maintain these records as part of meeting existing federal reporting requirements.  Therefore, the reporting burden </w:t>
      </w:r>
      <w:r w:rsidR="00F44632">
        <w:rPr>
          <w:rFonts w:ascii="Times New Roman" w:hAnsi="Times New Roman"/>
          <w:snapToGrid/>
          <w:sz w:val="24"/>
          <w:szCs w:val="24"/>
        </w:rPr>
        <w:t>for responding to these instruments are not changed</w:t>
      </w:r>
      <w:r w:rsidR="009A1E7E">
        <w:rPr>
          <w:rFonts w:ascii="Times New Roman" w:hAnsi="Times New Roman"/>
          <w:snapToGrid/>
          <w:sz w:val="24"/>
          <w:szCs w:val="24"/>
        </w:rPr>
        <w:t xml:space="preserve">. </w:t>
      </w:r>
    </w:p>
    <w:p w:rsidR="00C94A63" w:rsidRPr="004F7B95" w:rsidP="00D7443D" w14:paraId="4ACD3D9C"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C94A63" w:rsidRPr="00C94A63" w:rsidP="005F3606" w14:paraId="1D2DFD94" w14:textId="77777777">
      <w:pPr>
        <w:widowControl/>
        <w:tabs>
          <w:tab w:val="num" w:pos="360"/>
        </w:tabs>
        <w:spacing w:after="60"/>
        <w:ind w:left="360"/>
        <w:rPr>
          <w:rFonts w:ascii="Times New Roman" w:hAnsi="Times New Roman"/>
          <w:snapToGrid/>
          <w:sz w:val="24"/>
          <w:szCs w:val="24"/>
        </w:rPr>
      </w:pPr>
      <w:bookmarkStart w:id="1" w:name="_Hlk90992645"/>
      <w:r w:rsidRPr="00C94A63">
        <w:rPr>
          <w:rFonts w:ascii="Times New Roman" w:hAnsi="Times New Roman"/>
          <w:snapToGrid/>
          <w:sz w:val="24"/>
          <w:szCs w:val="24"/>
        </w:rPr>
        <w:t>The PIR data is used for the following principal purposes:</w:t>
      </w:r>
    </w:p>
    <w:p w:rsidR="00C94A63" w:rsidRPr="00E1193A" w:rsidP="00E1193A" w14:paraId="6CC319FC" w14:textId="729FFDA7">
      <w:pPr>
        <w:pStyle w:val="ListParagraph"/>
        <w:widowControl/>
        <w:numPr>
          <w:ilvl w:val="0"/>
          <w:numId w:val="22"/>
        </w:numPr>
        <w:tabs>
          <w:tab w:val="num" w:pos="360"/>
        </w:tabs>
        <w:rPr>
          <w:rFonts w:ascii="Times New Roman" w:hAnsi="Times New Roman"/>
          <w:snapToGrid/>
          <w:sz w:val="24"/>
          <w:szCs w:val="24"/>
        </w:rPr>
      </w:pPr>
      <w:r w:rsidRPr="00E1193A">
        <w:rPr>
          <w:rFonts w:ascii="Times New Roman" w:hAnsi="Times New Roman"/>
          <w:snapToGrid/>
          <w:sz w:val="24"/>
          <w:szCs w:val="24"/>
        </w:rPr>
        <w:t xml:space="preserve">The information is used </w:t>
      </w:r>
      <w:bookmarkStart w:id="2" w:name="_Hlk90992694"/>
      <w:r w:rsidRPr="00E1193A">
        <w:rPr>
          <w:rFonts w:ascii="Times New Roman" w:hAnsi="Times New Roman"/>
          <w:snapToGrid/>
          <w:sz w:val="24"/>
          <w:szCs w:val="24"/>
        </w:rPr>
        <w:t>for program management at the local, Regional and National levels to analyze trends in the program, including program enrollment, program design, staffing patterns, staff credentials, family demographics and service needs, and access to health and social services and services for children with disabilities.</w:t>
      </w:r>
      <w:bookmarkEnd w:id="2"/>
      <w:r w:rsidRPr="00E1193A">
        <w:rPr>
          <w:rFonts w:ascii="Times New Roman" w:hAnsi="Times New Roman"/>
          <w:snapToGrid/>
          <w:sz w:val="24"/>
          <w:szCs w:val="24"/>
        </w:rPr>
        <w:t xml:space="preserve"> </w:t>
      </w:r>
      <w:r w:rsidR="00E1193A">
        <w:rPr>
          <w:rFonts w:ascii="Times New Roman" w:hAnsi="Times New Roman"/>
          <w:snapToGrid/>
          <w:sz w:val="24"/>
          <w:szCs w:val="24"/>
        </w:rPr>
        <w:t xml:space="preserve">  </w:t>
      </w:r>
      <w:r w:rsidRPr="00E1193A">
        <w:rPr>
          <w:rFonts w:ascii="Times New Roman" w:hAnsi="Times New Roman"/>
          <w:snapToGrid/>
          <w:sz w:val="24"/>
          <w:szCs w:val="24"/>
        </w:rPr>
        <w:t xml:space="preserve">The PIR data is used at the national and </w:t>
      </w:r>
      <w:r w:rsidRPr="00E1193A">
        <w:rPr>
          <w:rFonts w:ascii="Times New Roman" w:hAnsi="Times New Roman"/>
          <w:snapToGrid/>
          <w:sz w:val="24"/>
          <w:szCs w:val="24"/>
        </w:rPr>
        <w:t>Regional</w:t>
      </w:r>
      <w:r w:rsidRPr="00E1193A">
        <w:rPr>
          <w:rFonts w:ascii="Times New Roman" w:hAnsi="Times New Roman"/>
          <w:snapToGrid/>
          <w:sz w:val="24"/>
          <w:szCs w:val="24"/>
        </w:rPr>
        <w:t xml:space="preserve"> levels to inform policy, program development, and planning. </w:t>
      </w:r>
      <w:r w:rsidR="00E1193A">
        <w:rPr>
          <w:rFonts w:ascii="Times New Roman" w:hAnsi="Times New Roman"/>
          <w:snapToGrid/>
          <w:sz w:val="24"/>
          <w:szCs w:val="24"/>
        </w:rPr>
        <w:t xml:space="preserve"> </w:t>
      </w:r>
      <w:r w:rsidRPr="00E1193A">
        <w:rPr>
          <w:rFonts w:ascii="Times New Roman" w:hAnsi="Times New Roman"/>
          <w:snapToGrid/>
          <w:sz w:val="24"/>
          <w:szCs w:val="24"/>
        </w:rPr>
        <w:t>As one component of an ongoing monitoring system, the PIR is also used to track implementation of requirements and to promote compliance with applicable laws and regulations governing the Head Start and Early Head Start programs.</w:t>
      </w:r>
    </w:p>
    <w:p w:rsidR="00C94A63" w:rsidRPr="00E1193A" w:rsidP="00E1193A" w14:paraId="196FA3AD" w14:textId="4185CD23">
      <w:pPr>
        <w:pStyle w:val="ListParagraph"/>
        <w:widowControl/>
        <w:numPr>
          <w:ilvl w:val="0"/>
          <w:numId w:val="22"/>
        </w:numPr>
        <w:tabs>
          <w:tab w:val="num" w:pos="360"/>
        </w:tabs>
        <w:rPr>
          <w:rFonts w:ascii="Times New Roman" w:hAnsi="Times New Roman"/>
          <w:snapToGrid/>
          <w:sz w:val="24"/>
          <w:szCs w:val="24"/>
        </w:rPr>
      </w:pPr>
      <w:r w:rsidRPr="00E1193A">
        <w:rPr>
          <w:rFonts w:ascii="Times New Roman" w:hAnsi="Times New Roman"/>
          <w:snapToGrid/>
          <w:sz w:val="24"/>
          <w:szCs w:val="24"/>
        </w:rPr>
        <w:t xml:space="preserve">The PIR is a major source of </w:t>
      </w:r>
      <w:bookmarkStart w:id="3" w:name="_Hlk90992748"/>
      <w:r w:rsidRPr="00E1193A">
        <w:rPr>
          <w:rFonts w:ascii="Times New Roman" w:hAnsi="Times New Roman"/>
          <w:snapToGrid/>
          <w:sz w:val="24"/>
          <w:szCs w:val="24"/>
        </w:rPr>
        <w:t>information used to respond to Congressional and public inquiries about Head Start</w:t>
      </w:r>
      <w:bookmarkEnd w:id="3"/>
      <w:r w:rsidRPr="00E1193A">
        <w:rPr>
          <w:rFonts w:ascii="Times New Roman" w:hAnsi="Times New Roman"/>
          <w:snapToGrid/>
          <w:sz w:val="24"/>
          <w:szCs w:val="24"/>
        </w:rPr>
        <w:t>. It is a primary source of information used to compile the Biennial Report to Congress on the Status of Children in Head Start Programs mandated by Section 650 of the Head Start Act.</w:t>
      </w:r>
    </w:p>
    <w:p w:rsidR="00C94A63" w:rsidRPr="00E1193A" w:rsidP="00E1193A" w14:paraId="6AE6D48C" w14:textId="77777777">
      <w:pPr>
        <w:pStyle w:val="ListParagraph"/>
        <w:widowControl/>
        <w:numPr>
          <w:ilvl w:val="0"/>
          <w:numId w:val="22"/>
        </w:numPr>
        <w:tabs>
          <w:tab w:val="num" w:pos="360"/>
        </w:tabs>
        <w:rPr>
          <w:rFonts w:ascii="Times New Roman" w:hAnsi="Times New Roman"/>
          <w:snapToGrid/>
          <w:sz w:val="24"/>
          <w:szCs w:val="24"/>
        </w:rPr>
      </w:pPr>
      <w:r w:rsidRPr="00E1193A">
        <w:rPr>
          <w:rFonts w:ascii="Times New Roman" w:hAnsi="Times New Roman"/>
          <w:snapToGrid/>
          <w:sz w:val="24"/>
          <w:szCs w:val="24"/>
        </w:rPr>
        <w:t>The PIR data is used often by Head Start research efforts managed through the Office of Planning, Research and Evaluation, to define Head Start populations and to provide baseline information for planning and design.</w:t>
      </w:r>
    </w:p>
    <w:p w:rsidR="00C94A63" w:rsidRPr="00C94A63" w:rsidP="00C94A63" w14:paraId="3475019C" w14:textId="77777777">
      <w:pPr>
        <w:widowControl/>
        <w:tabs>
          <w:tab w:val="num" w:pos="360"/>
        </w:tabs>
        <w:ind w:left="360"/>
        <w:rPr>
          <w:rFonts w:ascii="Times New Roman" w:hAnsi="Times New Roman"/>
          <w:snapToGrid/>
          <w:sz w:val="24"/>
          <w:szCs w:val="24"/>
        </w:rPr>
      </w:pPr>
    </w:p>
    <w:p w:rsidR="00C94A63" w:rsidRPr="00C94A63" w:rsidP="00C94A63" w14:paraId="07CB962A" w14:textId="5F84B1C7">
      <w:pPr>
        <w:widowControl/>
        <w:tabs>
          <w:tab w:val="num" w:pos="360"/>
        </w:tabs>
        <w:ind w:left="360"/>
        <w:rPr>
          <w:rFonts w:ascii="Times New Roman" w:hAnsi="Times New Roman"/>
          <w:snapToGrid/>
          <w:sz w:val="24"/>
          <w:szCs w:val="24"/>
        </w:rPr>
      </w:pPr>
      <w:r w:rsidRPr="00C94A63">
        <w:rPr>
          <w:rFonts w:ascii="Times New Roman" w:hAnsi="Times New Roman"/>
          <w:snapToGrid/>
          <w:sz w:val="24"/>
          <w:szCs w:val="24"/>
        </w:rPr>
        <w:t>Monthly enrollment is primarily used to determine whether grant</w:t>
      </w:r>
      <w:r w:rsidR="00F44632">
        <w:rPr>
          <w:rFonts w:ascii="Times New Roman" w:hAnsi="Times New Roman"/>
          <w:snapToGrid/>
          <w:sz w:val="24"/>
          <w:szCs w:val="24"/>
        </w:rPr>
        <w:t xml:space="preserve"> recipient</w:t>
      </w:r>
      <w:r w:rsidRPr="00C94A63">
        <w:rPr>
          <w:rFonts w:ascii="Times New Roman" w:hAnsi="Times New Roman"/>
          <w:snapToGrid/>
          <w:sz w:val="24"/>
          <w:szCs w:val="24"/>
        </w:rPr>
        <w:t xml:space="preserve">s maintain their funded enrollment </w:t>
      </w:r>
      <w:r w:rsidR="0002287C">
        <w:rPr>
          <w:rFonts w:ascii="Times New Roman" w:hAnsi="Times New Roman"/>
          <w:snapToGrid/>
          <w:sz w:val="24"/>
          <w:szCs w:val="24"/>
        </w:rPr>
        <w:t xml:space="preserve">(which could initiate an </w:t>
      </w:r>
      <w:r w:rsidR="0002287C">
        <w:rPr>
          <w:rFonts w:ascii="Times New Roman" w:hAnsi="Times New Roman"/>
          <w:snapToGrid/>
          <w:sz w:val="24"/>
          <w:szCs w:val="24"/>
        </w:rPr>
        <w:t>underenrollment</w:t>
      </w:r>
      <w:r w:rsidR="0002287C">
        <w:rPr>
          <w:rFonts w:ascii="Times New Roman" w:hAnsi="Times New Roman"/>
          <w:snapToGrid/>
          <w:sz w:val="24"/>
          <w:szCs w:val="24"/>
        </w:rPr>
        <w:t xml:space="preserve"> process) </w:t>
      </w:r>
      <w:r w:rsidRPr="00C94A63">
        <w:rPr>
          <w:rFonts w:ascii="Times New Roman" w:hAnsi="Times New Roman"/>
          <w:snapToGrid/>
          <w:sz w:val="24"/>
          <w:szCs w:val="24"/>
        </w:rPr>
        <w:t>and to measure the efficiency of Head Start which is included in the Annual ACF Budget Request and are a part of the HHS strategic plan.</w:t>
      </w:r>
    </w:p>
    <w:p w:rsidR="00C94A63" w:rsidRPr="00C94A63" w:rsidP="00C94A63" w14:paraId="284C9097" w14:textId="77777777">
      <w:pPr>
        <w:widowControl/>
        <w:tabs>
          <w:tab w:val="num" w:pos="360"/>
        </w:tabs>
        <w:ind w:left="360"/>
        <w:rPr>
          <w:rFonts w:ascii="Times New Roman" w:hAnsi="Times New Roman"/>
          <w:snapToGrid/>
          <w:sz w:val="24"/>
          <w:szCs w:val="24"/>
        </w:rPr>
      </w:pPr>
    </w:p>
    <w:p w:rsidR="00C94A63" w:rsidRPr="00C94A63" w:rsidP="00C94A63" w14:paraId="1C53C7B3" w14:textId="2BE6D0E6">
      <w:pPr>
        <w:widowControl/>
        <w:tabs>
          <w:tab w:val="num" w:pos="360"/>
        </w:tabs>
        <w:ind w:left="360"/>
        <w:rPr>
          <w:rFonts w:ascii="Times New Roman" w:hAnsi="Times New Roman"/>
          <w:snapToGrid/>
          <w:sz w:val="24"/>
          <w:szCs w:val="24"/>
        </w:rPr>
      </w:pPr>
      <w:r w:rsidRPr="00C94A63">
        <w:rPr>
          <w:rFonts w:ascii="Times New Roman" w:hAnsi="Times New Roman"/>
          <w:snapToGrid/>
          <w:sz w:val="24"/>
          <w:szCs w:val="24"/>
        </w:rPr>
        <w:t>Pertinent location information is provided to the public primarily through Google maps at</w:t>
      </w:r>
      <w:r w:rsidRPr="006D6B38" w:rsidR="006D6B38">
        <w:t xml:space="preserve"> </w:t>
      </w:r>
      <w:r w:rsidRPr="006D6B38" w:rsidR="006D6B38">
        <w:rPr>
          <w:rStyle w:val="Hyperlink"/>
          <w:rFonts w:ascii="Times New Roman" w:hAnsi="Times New Roman"/>
          <w:snapToGrid/>
          <w:sz w:val="24"/>
          <w:szCs w:val="24"/>
        </w:rPr>
        <w:t>https://headstart.gov/</w:t>
      </w:r>
      <w:r w:rsidRPr="00C94A63">
        <w:rPr>
          <w:rFonts w:ascii="Times New Roman" w:hAnsi="Times New Roman"/>
          <w:snapToGrid/>
          <w:sz w:val="24"/>
          <w:szCs w:val="24"/>
        </w:rPr>
        <w:t xml:space="preserve">. </w:t>
      </w:r>
      <w:r>
        <w:rPr>
          <w:rFonts w:ascii="Times New Roman" w:hAnsi="Times New Roman"/>
          <w:snapToGrid/>
          <w:sz w:val="24"/>
          <w:szCs w:val="24"/>
        </w:rPr>
        <w:t xml:space="preserve"> </w:t>
      </w:r>
      <w:r w:rsidRPr="00C94A63">
        <w:rPr>
          <w:rFonts w:ascii="Times New Roman" w:hAnsi="Times New Roman"/>
          <w:snapToGrid/>
          <w:sz w:val="24"/>
          <w:szCs w:val="24"/>
        </w:rPr>
        <w:t xml:space="preserve">This data is also used to plan Head Start monitoring reviews. </w:t>
      </w:r>
      <w:r w:rsidR="000038A0">
        <w:rPr>
          <w:rFonts w:ascii="Times New Roman" w:hAnsi="Times New Roman"/>
          <w:snapToGrid/>
          <w:sz w:val="24"/>
          <w:szCs w:val="24"/>
        </w:rPr>
        <w:t xml:space="preserve"> </w:t>
      </w:r>
      <w:r w:rsidRPr="00C94A63">
        <w:rPr>
          <w:rFonts w:ascii="Times New Roman" w:hAnsi="Times New Roman"/>
          <w:snapToGrid/>
          <w:sz w:val="24"/>
          <w:szCs w:val="24"/>
        </w:rPr>
        <w:t xml:space="preserve">In </w:t>
      </w:r>
      <w:r w:rsidRPr="00C94A63">
        <w:rPr>
          <w:rFonts w:ascii="Times New Roman" w:hAnsi="Times New Roman"/>
          <w:snapToGrid/>
          <w:sz w:val="24"/>
          <w:szCs w:val="24"/>
        </w:rPr>
        <w:t>addition, OHS is requiring that it be informed when certain adverse conditions are present, such as when grant</w:t>
      </w:r>
      <w:r w:rsidR="00F44632">
        <w:rPr>
          <w:rFonts w:ascii="Times New Roman" w:hAnsi="Times New Roman"/>
          <w:snapToGrid/>
          <w:sz w:val="24"/>
          <w:szCs w:val="24"/>
        </w:rPr>
        <w:t xml:space="preserve"> recipient</w:t>
      </w:r>
      <w:r w:rsidRPr="00C94A63">
        <w:rPr>
          <w:rFonts w:ascii="Times New Roman" w:hAnsi="Times New Roman"/>
          <w:snapToGrid/>
          <w:sz w:val="24"/>
          <w:szCs w:val="24"/>
        </w:rPr>
        <w:t>s incur a suspension of service due to a child care licensing violation, when they are added to the CACFP National Disqualified List, etc., in order to provide effective oversight and minimize community service disruptions.</w:t>
      </w:r>
    </w:p>
    <w:p w:rsidR="00C94A63" w:rsidRPr="00C94A63" w:rsidP="00C94A63" w14:paraId="5520E582" w14:textId="77777777">
      <w:pPr>
        <w:widowControl/>
        <w:tabs>
          <w:tab w:val="num" w:pos="360"/>
        </w:tabs>
        <w:ind w:left="360"/>
        <w:rPr>
          <w:rFonts w:ascii="Times New Roman" w:hAnsi="Times New Roman"/>
          <w:snapToGrid/>
          <w:sz w:val="24"/>
          <w:szCs w:val="24"/>
        </w:rPr>
      </w:pPr>
    </w:p>
    <w:p w:rsidR="00C94A63" w:rsidRPr="00C94A63" w:rsidP="00C94A63" w14:paraId="6A119101" w14:textId="77777777">
      <w:pPr>
        <w:widowControl/>
        <w:tabs>
          <w:tab w:val="num" w:pos="360"/>
        </w:tabs>
        <w:ind w:left="360"/>
        <w:rPr>
          <w:rFonts w:ascii="Times New Roman" w:hAnsi="Times New Roman"/>
          <w:snapToGrid/>
          <w:sz w:val="24"/>
          <w:szCs w:val="24"/>
        </w:rPr>
      </w:pPr>
      <w:r w:rsidRPr="00C94A63">
        <w:rPr>
          <w:rFonts w:ascii="Times New Roman" w:hAnsi="Times New Roman"/>
          <w:snapToGrid/>
          <w:sz w:val="24"/>
          <w:szCs w:val="24"/>
        </w:rPr>
        <w:t xml:space="preserve">Contact information is collected from key personnel to send correspondence, electronic signatures, and general grant administrative purposes. </w:t>
      </w:r>
    </w:p>
    <w:bookmarkEnd w:id="1"/>
    <w:p w:rsidR="00C94A63" w:rsidRPr="00C94A63" w:rsidP="00C94A63" w14:paraId="3EF4B8F7" w14:textId="77777777">
      <w:pPr>
        <w:widowControl/>
        <w:tabs>
          <w:tab w:val="num" w:pos="360"/>
        </w:tabs>
        <w:ind w:left="360"/>
        <w:rPr>
          <w:rFonts w:ascii="Times New Roman" w:hAnsi="Times New Roman"/>
          <w:snapToGrid/>
          <w:sz w:val="24"/>
          <w:szCs w:val="24"/>
        </w:rPr>
      </w:pPr>
    </w:p>
    <w:p w:rsidR="00D60543" w:rsidP="00D7443D" w14:paraId="62283BD5" w14:textId="5B401346">
      <w:pPr>
        <w:widowControl/>
        <w:tabs>
          <w:tab w:val="num" w:pos="360"/>
        </w:tabs>
        <w:ind w:left="360"/>
        <w:rPr>
          <w:rFonts w:ascii="Times New Roman" w:hAnsi="Times New Roman"/>
          <w:snapToGrid/>
          <w:sz w:val="24"/>
          <w:szCs w:val="24"/>
        </w:rPr>
      </w:pPr>
      <w:r w:rsidRPr="00C94A63">
        <w:rPr>
          <w:rFonts w:ascii="Times New Roman" w:hAnsi="Times New Roman"/>
          <w:snapToGrid/>
          <w:sz w:val="24"/>
          <w:szCs w:val="24"/>
        </w:rPr>
        <w:t>This information collection is also used for planning and scheduling of onsite monitoring reviews.</w:t>
      </w:r>
    </w:p>
    <w:p w:rsidR="00BD05D6" w:rsidP="00D7443D" w14:paraId="44305A97"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022586" w14:paraId="64C47E67" w14:textId="66295C84">
      <w:pPr>
        <w:widowControl/>
        <w:tabs>
          <w:tab w:val="num" w:pos="360"/>
        </w:tabs>
        <w:ind w:left="360"/>
        <w:rPr>
          <w:rFonts w:ascii="Times New Roman" w:hAnsi="Times New Roman"/>
          <w:snapToGrid/>
          <w:sz w:val="24"/>
          <w:szCs w:val="24"/>
        </w:rPr>
      </w:pPr>
      <w:r w:rsidRPr="00C94A63">
        <w:rPr>
          <w:rFonts w:ascii="Times New Roman" w:hAnsi="Times New Roman"/>
          <w:snapToGrid/>
          <w:sz w:val="24"/>
          <w:szCs w:val="24"/>
        </w:rPr>
        <w:t xml:space="preserve">Information is submitted through the Head Start Enterprise System (HSES). </w:t>
      </w:r>
      <w:r w:rsidR="000038A0">
        <w:rPr>
          <w:rFonts w:ascii="Times New Roman" w:hAnsi="Times New Roman"/>
          <w:snapToGrid/>
          <w:sz w:val="24"/>
          <w:szCs w:val="24"/>
        </w:rPr>
        <w:t xml:space="preserve"> </w:t>
      </w:r>
      <w:r w:rsidRPr="00C94A63">
        <w:rPr>
          <w:rFonts w:ascii="Times New Roman" w:hAnsi="Times New Roman"/>
          <w:snapToGrid/>
          <w:sz w:val="24"/>
          <w:szCs w:val="24"/>
        </w:rPr>
        <w:t xml:space="preserve">There are no paper transactions.  The automated filing provides accurate, edited data. </w:t>
      </w:r>
      <w:r w:rsidR="000038A0">
        <w:rPr>
          <w:rFonts w:ascii="Times New Roman" w:hAnsi="Times New Roman"/>
          <w:snapToGrid/>
          <w:sz w:val="24"/>
          <w:szCs w:val="24"/>
        </w:rPr>
        <w:t xml:space="preserve"> </w:t>
      </w:r>
      <w:r w:rsidRPr="00C94A63">
        <w:rPr>
          <w:rFonts w:ascii="Times New Roman" w:hAnsi="Times New Roman"/>
          <w:snapToGrid/>
          <w:sz w:val="24"/>
          <w:szCs w:val="24"/>
        </w:rPr>
        <w:t>The data on locations, contacts, and program types are prepopulated</w:t>
      </w:r>
      <w:r w:rsidR="000038A0">
        <w:rPr>
          <w:rFonts w:ascii="Times New Roman" w:hAnsi="Times New Roman"/>
          <w:snapToGrid/>
          <w:sz w:val="24"/>
          <w:szCs w:val="24"/>
        </w:rPr>
        <w:t xml:space="preserve"> when possible</w:t>
      </w:r>
      <w:r w:rsidRPr="00C94A63">
        <w:rPr>
          <w:rFonts w:ascii="Times New Roman" w:hAnsi="Times New Roman"/>
          <w:snapToGrid/>
          <w:sz w:val="24"/>
          <w:szCs w:val="24"/>
        </w:rPr>
        <w:t>.</w:t>
      </w: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00022586" w14:paraId="01CB0194" w14:textId="233C3D07">
      <w:pPr>
        <w:widowControl/>
        <w:tabs>
          <w:tab w:val="num" w:pos="360"/>
        </w:tabs>
        <w:ind w:left="360"/>
        <w:rPr>
          <w:rFonts w:ascii="Times New Roman" w:hAnsi="Times New Roman"/>
          <w:snapToGrid/>
          <w:sz w:val="24"/>
          <w:szCs w:val="24"/>
        </w:rPr>
      </w:pPr>
      <w:r w:rsidRPr="000038A0">
        <w:rPr>
          <w:rFonts w:ascii="Times New Roman" w:hAnsi="Times New Roman"/>
          <w:snapToGrid/>
          <w:sz w:val="24"/>
          <w:szCs w:val="24"/>
        </w:rPr>
        <w:t xml:space="preserve">No similar information is available. </w:t>
      </w:r>
      <w:r>
        <w:rPr>
          <w:rFonts w:ascii="Times New Roman" w:hAnsi="Times New Roman"/>
          <w:snapToGrid/>
          <w:sz w:val="24"/>
          <w:szCs w:val="24"/>
        </w:rPr>
        <w:t xml:space="preserve"> All three instruments capture data that is only made available through those reports. </w:t>
      </w: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022586" w14:paraId="3417396F" w14:textId="3F34F621">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C94A63" w:rsidRPr="00C94A63" w:rsidP="00C94A63" w14:paraId="05AA4B94" w14:textId="49DF8A3E">
      <w:pPr>
        <w:widowControl/>
        <w:tabs>
          <w:tab w:val="num" w:pos="360"/>
        </w:tabs>
        <w:ind w:left="360"/>
        <w:rPr>
          <w:rFonts w:ascii="Times New Roman" w:hAnsi="Times New Roman"/>
          <w:snapToGrid/>
          <w:sz w:val="24"/>
          <w:szCs w:val="24"/>
        </w:rPr>
      </w:pPr>
      <w:r w:rsidRPr="00C94A63">
        <w:rPr>
          <w:rFonts w:ascii="Times New Roman" w:hAnsi="Times New Roman"/>
          <w:snapToGrid/>
          <w:sz w:val="24"/>
          <w:szCs w:val="24"/>
        </w:rPr>
        <w:t xml:space="preserve">Figures on actual program services would not be available on an annual basis without this information collection such as </w:t>
      </w:r>
      <w:r w:rsidR="000038A0">
        <w:rPr>
          <w:rFonts w:ascii="Times New Roman" w:hAnsi="Times New Roman"/>
          <w:snapToGrid/>
          <w:sz w:val="24"/>
          <w:szCs w:val="24"/>
        </w:rPr>
        <w:t>the percent</w:t>
      </w:r>
      <w:r w:rsidRPr="00C94A63">
        <w:rPr>
          <w:rFonts w:ascii="Times New Roman" w:hAnsi="Times New Roman"/>
          <w:snapToGrid/>
          <w:sz w:val="24"/>
          <w:szCs w:val="24"/>
        </w:rPr>
        <w:t xml:space="preserve"> of children that received their necessary immunizations and </w:t>
      </w:r>
      <w:r w:rsidR="000038A0">
        <w:rPr>
          <w:rFonts w:ascii="Times New Roman" w:hAnsi="Times New Roman"/>
          <w:snapToGrid/>
          <w:sz w:val="24"/>
          <w:szCs w:val="24"/>
        </w:rPr>
        <w:t>the percent</w:t>
      </w:r>
      <w:r w:rsidRPr="00C94A63">
        <w:rPr>
          <w:rFonts w:ascii="Times New Roman" w:hAnsi="Times New Roman"/>
          <w:snapToGrid/>
          <w:sz w:val="24"/>
          <w:szCs w:val="24"/>
        </w:rPr>
        <w:t xml:space="preserve"> of classroom teachers with an</w:t>
      </w:r>
      <w:r w:rsidR="000038A0">
        <w:rPr>
          <w:rFonts w:ascii="Times New Roman" w:hAnsi="Times New Roman"/>
          <w:snapToGrid/>
          <w:sz w:val="24"/>
          <w:szCs w:val="24"/>
        </w:rPr>
        <w:t xml:space="preserve"> associates </w:t>
      </w:r>
      <w:r w:rsidRPr="00C94A63">
        <w:rPr>
          <w:rFonts w:ascii="Times New Roman" w:hAnsi="Times New Roman"/>
          <w:snapToGrid/>
          <w:sz w:val="24"/>
          <w:szCs w:val="24"/>
        </w:rPr>
        <w:t xml:space="preserve">or higher </w:t>
      </w:r>
      <w:r w:rsidR="000038A0">
        <w:rPr>
          <w:rFonts w:ascii="Times New Roman" w:hAnsi="Times New Roman"/>
          <w:snapToGrid/>
          <w:sz w:val="24"/>
          <w:szCs w:val="24"/>
        </w:rPr>
        <w:t xml:space="preserve">degree </w:t>
      </w:r>
      <w:r w:rsidRPr="00C94A63">
        <w:rPr>
          <w:rFonts w:ascii="Times New Roman" w:hAnsi="Times New Roman"/>
          <w:snapToGrid/>
          <w:sz w:val="24"/>
          <w:szCs w:val="24"/>
        </w:rPr>
        <w:t xml:space="preserve">in Early Childhood Education or related field. </w:t>
      </w:r>
    </w:p>
    <w:p w:rsidR="00C94A63" w:rsidRPr="00C94A63" w:rsidP="00C94A63" w14:paraId="71220DA8" w14:textId="77777777">
      <w:pPr>
        <w:widowControl/>
        <w:tabs>
          <w:tab w:val="num" w:pos="360"/>
        </w:tabs>
        <w:ind w:left="360"/>
        <w:rPr>
          <w:rFonts w:ascii="Times New Roman" w:hAnsi="Times New Roman"/>
          <w:snapToGrid/>
          <w:sz w:val="24"/>
          <w:szCs w:val="24"/>
        </w:rPr>
      </w:pPr>
    </w:p>
    <w:p w:rsidR="00C94A63" w:rsidRPr="00C94A63" w:rsidP="00C94A63" w14:paraId="4272DC45" w14:textId="77777777">
      <w:pPr>
        <w:widowControl/>
        <w:tabs>
          <w:tab w:val="num" w:pos="360"/>
        </w:tabs>
        <w:ind w:left="360"/>
        <w:rPr>
          <w:rFonts w:ascii="Times New Roman" w:hAnsi="Times New Roman"/>
          <w:snapToGrid/>
          <w:sz w:val="24"/>
          <w:szCs w:val="24"/>
        </w:rPr>
      </w:pPr>
      <w:r w:rsidRPr="00C94A63">
        <w:rPr>
          <w:rFonts w:ascii="Times New Roman" w:hAnsi="Times New Roman"/>
          <w:snapToGrid/>
          <w:sz w:val="24"/>
          <w:szCs w:val="24"/>
        </w:rPr>
        <w:t>Interest in early childhood programs including enrollment and the status of children and families served is ongoing; there is a need for current program information. In addition, the PIR is essential for reporting on performance measures and the implementation of Congressional mandates.</w:t>
      </w:r>
    </w:p>
    <w:p w:rsidR="00C94A63" w:rsidRPr="00C94A63" w:rsidP="00C94A63" w14:paraId="4B790ED2" w14:textId="77777777">
      <w:pPr>
        <w:widowControl/>
        <w:tabs>
          <w:tab w:val="num" w:pos="360"/>
        </w:tabs>
        <w:ind w:left="360"/>
        <w:rPr>
          <w:rFonts w:ascii="Times New Roman" w:hAnsi="Times New Roman"/>
          <w:snapToGrid/>
          <w:sz w:val="24"/>
          <w:szCs w:val="24"/>
        </w:rPr>
      </w:pPr>
    </w:p>
    <w:p w:rsidR="00C94A63" w:rsidRPr="00C94A63" w:rsidP="00C94A63" w14:paraId="7E3A5A43" w14:textId="77777777">
      <w:pPr>
        <w:widowControl/>
        <w:tabs>
          <w:tab w:val="num" w:pos="360"/>
        </w:tabs>
        <w:ind w:left="360"/>
        <w:rPr>
          <w:rFonts w:ascii="Times New Roman" w:hAnsi="Times New Roman"/>
          <w:snapToGrid/>
          <w:sz w:val="24"/>
          <w:szCs w:val="24"/>
        </w:rPr>
      </w:pPr>
      <w:r w:rsidRPr="00C94A63">
        <w:rPr>
          <w:rFonts w:ascii="Times New Roman" w:hAnsi="Times New Roman"/>
          <w:snapToGrid/>
          <w:sz w:val="24"/>
          <w:szCs w:val="24"/>
        </w:rPr>
        <w:t>OHS has considered collecting information less frequently than an annual basis, but programs and system developers have indicated it may increase the burden of the collection since having a steady annual collection supports reliable reporting and record-keeping. Additionally, it was indicated that programs need to collect it on an annual basis for their own purposes and having access to data reported by other programs is helpful.</w:t>
      </w:r>
    </w:p>
    <w:p w:rsidR="00C94A63" w:rsidRPr="00C94A63" w:rsidP="00C94A63" w14:paraId="1FA5C396" w14:textId="77777777">
      <w:pPr>
        <w:widowControl/>
        <w:tabs>
          <w:tab w:val="num" w:pos="360"/>
        </w:tabs>
        <w:ind w:left="360"/>
        <w:rPr>
          <w:rFonts w:ascii="Times New Roman" w:hAnsi="Times New Roman"/>
          <w:snapToGrid/>
          <w:sz w:val="24"/>
          <w:szCs w:val="24"/>
        </w:rPr>
      </w:pPr>
    </w:p>
    <w:p w:rsidR="009F5543" w:rsidP="00C94A63" w14:paraId="7CACD664" w14:textId="354D2616">
      <w:pPr>
        <w:widowControl/>
        <w:tabs>
          <w:tab w:val="num" w:pos="360"/>
        </w:tabs>
        <w:ind w:left="360"/>
        <w:rPr>
          <w:rFonts w:ascii="Times New Roman" w:hAnsi="Times New Roman"/>
          <w:snapToGrid/>
          <w:sz w:val="24"/>
          <w:szCs w:val="24"/>
        </w:rPr>
      </w:pPr>
      <w:r w:rsidRPr="00C94A63">
        <w:rPr>
          <w:rFonts w:ascii="Times New Roman" w:hAnsi="Times New Roman"/>
          <w:snapToGrid/>
          <w:sz w:val="24"/>
          <w:szCs w:val="24"/>
        </w:rPr>
        <w:t>Without PIR data, research studies would have to develop additional information collections to compensate for the missing data. Also, monitoring would need to develop a new method and propose a new data collection for planning and scheduling on-site reviews.</w:t>
      </w: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743164" w:rsidRPr="00743164" w:rsidP="00DA288D" w14:paraId="4EA4C37C" w14:textId="47D58C1A">
      <w:pPr>
        <w:spacing w:after="60"/>
        <w:ind w:left="360"/>
        <w:rPr>
          <w:rFonts w:ascii="Times New Roman" w:hAnsi="Times New Roman"/>
          <w:snapToGrid/>
          <w:sz w:val="24"/>
          <w:szCs w:val="24"/>
        </w:rPr>
      </w:pPr>
      <w:r>
        <w:rPr>
          <w:rFonts w:ascii="Times New Roman" w:hAnsi="Times New Roman"/>
          <w:snapToGrid/>
          <w:sz w:val="24"/>
          <w:szCs w:val="24"/>
        </w:rPr>
        <w:t xml:space="preserve">The revisions to the race/ethnicity data collection </w:t>
      </w:r>
      <w:r w:rsidR="00E55940">
        <w:rPr>
          <w:rFonts w:ascii="Times New Roman" w:hAnsi="Times New Roman"/>
          <w:snapToGrid/>
          <w:sz w:val="24"/>
          <w:szCs w:val="24"/>
        </w:rPr>
        <w:t xml:space="preserve">are updated to align with the </w:t>
      </w:r>
      <w:r w:rsidRPr="00B64F62" w:rsidR="00E55940">
        <w:rPr>
          <w:rFonts w:ascii="Times New Roman" w:hAnsi="Times New Roman"/>
          <w:snapToGrid/>
          <w:sz w:val="24"/>
          <w:szCs w:val="24"/>
        </w:rPr>
        <w:t xml:space="preserve">Standards for </w:t>
      </w:r>
      <w:r w:rsidR="00E55940">
        <w:rPr>
          <w:rFonts w:ascii="Times New Roman" w:hAnsi="Times New Roman"/>
          <w:snapToGrid/>
          <w:sz w:val="24"/>
          <w:szCs w:val="24"/>
        </w:rPr>
        <w:t>Maintaining, Collecting, and Presenting</w:t>
      </w:r>
      <w:r w:rsidRPr="00B64F62" w:rsidR="00E55940">
        <w:rPr>
          <w:rFonts w:ascii="Times New Roman" w:hAnsi="Times New Roman"/>
          <w:snapToGrid/>
          <w:sz w:val="24"/>
          <w:szCs w:val="24"/>
        </w:rPr>
        <w:t xml:space="preserve"> Federal Data on Race and Ethnicity (OMB Statistical Policy Directive No. 15</w:t>
      </w:r>
      <w:r w:rsidR="00E55940">
        <w:rPr>
          <w:rFonts w:ascii="Times New Roman" w:hAnsi="Times New Roman"/>
          <w:snapToGrid/>
          <w:sz w:val="24"/>
          <w:szCs w:val="24"/>
        </w:rPr>
        <w:t>)</w:t>
      </w:r>
      <w:r w:rsidR="00671937">
        <w:rPr>
          <w:rFonts w:ascii="Times New Roman" w:hAnsi="Times New Roman"/>
          <w:snapToGrid/>
          <w:sz w:val="24"/>
          <w:szCs w:val="24"/>
        </w:rPr>
        <w:t>.</w:t>
      </w:r>
      <w:r w:rsidRPr="00743164">
        <w:rPr>
          <w:rFonts w:ascii="Times New Roman" w:hAnsi="Times New Roman"/>
          <w:snapToGrid/>
          <w:sz w:val="24"/>
          <w:szCs w:val="24"/>
        </w:rPr>
        <w:t xml:space="preserve"> We currently collect race and ethnicity in the annual Head Start PIR. We are </w:t>
      </w:r>
      <w:r w:rsidRPr="00743164">
        <w:rPr>
          <w:rFonts w:ascii="Times New Roman" w:hAnsi="Times New Roman"/>
          <w:snapToGrid/>
          <w:sz w:val="24"/>
          <w:szCs w:val="24"/>
        </w:rPr>
        <w:t>making revisions to</w:t>
      </w:r>
      <w:r w:rsidRPr="00743164">
        <w:rPr>
          <w:rFonts w:ascii="Times New Roman" w:hAnsi="Times New Roman"/>
          <w:snapToGrid/>
          <w:sz w:val="24"/>
          <w:szCs w:val="24"/>
        </w:rPr>
        <w:t xml:space="preserve"> align with SPD-15 recommendations which are described as follows with justification: </w:t>
      </w:r>
    </w:p>
    <w:p w:rsidR="00743164" w:rsidRPr="00743164" w:rsidP="00DA288D" w14:paraId="21EC56E6" w14:textId="77777777">
      <w:pPr>
        <w:widowControl/>
        <w:numPr>
          <w:ilvl w:val="0"/>
          <w:numId w:val="24"/>
        </w:numPr>
        <w:tabs>
          <w:tab w:val="num" w:pos="360"/>
        </w:tabs>
        <w:spacing w:after="60"/>
        <w:rPr>
          <w:rFonts w:ascii="Times New Roman" w:hAnsi="Times New Roman"/>
          <w:snapToGrid/>
          <w:sz w:val="24"/>
          <w:szCs w:val="24"/>
        </w:rPr>
      </w:pPr>
      <w:r w:rsidRPr="00743164">
        <w:rPr>
          <w:rFonts w:ascii="Times New Roman" w:hAnsi="Times New Roman"/>
          <w:b/>
          <w:bCs/>
          <w:snapToGrid/>
          <w:sz w:val="24"/>
          <w:szCs w:val="24"/>
        </w:rPr>
        <w:t xml:space="preserve">Only collecting minimum reporting categories, not detailed categories. </w:t>
      </w:r>
      <w:r w:rsidRPr="00743164">
        <w:rPr>
          <w:rFonts w:ascii="Times New Roman" w:hAnsi="Times New Roman"/>
          <w:snapToGrid/>
          <w:sz w:val="24"/>
          <w:szCs w:val="24"/>
        </w:rPr>
        <w:t>OHS proposes only displaying the detailed reporting categories as examples without collecting detailed category data itself, to reduce burden on programs in collecting race/ethnicity information. OHS data system representatives expressed concern that collecting the detailed categories would impose a substantial burden on Head Start programs.</w:t>
      </w:r>
      <w:r w:rsidRPr="00743164">
        <w:rPr>
          <w:rFonts w:ascii="Times New Roman" w:hAnsi="Times New Roman"/>
          <w:b/>
          <w:bCs/>
          <w:snapToGrid/>
          <w:sz w:val="24"/>
          <w:szCs w:val="24"/>
        </w:rPr>
        <w:t xml:space="preserve"> </w:t>
      </w:r>
      <w:r w:rsidRPr="00743164">
        <w:rPr>
          <w:rFonts w:ascii="Times New Roman" w:hAnsi="Times New Roman"/>
          <w:snapToGrid/>
          <w:sz w:val="24"/>
          <w:szCs w:val="24"/>
        </w:rPr>
        <w:t> </w:t>
      </w:r>
    </w:p>
    <w:p w:rsidR="00743164" w:rsidRPr="00743164" w:rsidP="00DA288D" w14:paraId="02CE69C9" w14:textId="77777777">
      <w:pPr>
        <w:widowControl/>
        <w:numPr>
          <w:ilvl w:val="0"/>
          <w:numId w:val="24"/>
        </w:numPr>
        <w:tabs>
          <w:tab w:val="num" w:pos="360"/>
        </w:tabs>
        <w:spacing w:after="60"/>
        <w:rPr>
          <w:rFonts w:ascii="Times New Roman" w:hAnsi="Times New Roman"/>
          <w:snapToGrid/>
          <w:sz w:val="24"/>
          <w:szCs w:val="24"/>
        </w:rPr>
      </w:pPr>
      <w:r w:rsidRPr="00743164">
        <w:rPr>
          <w:rFonts w:ascii="Times New Roman" w:hAnsi="Times New Roman"/>
          <w:b/>
          <w:bCs/>
          <w:snapToGrid/>
          <w:sz w:val="24"/>
          <w:szCs w:val="24"/>
        </w:rPr>
        <w:t xml:space="preserve">Added “multiracial and/or multiethnic” category for aggregate reporting purposes. </w:t>
      </w:r>
      <w:r w:rsidRPr="00743164">
        <w:rPr>
          <w:rFonts w:ascii="Times New Roman" w:hAnsi="Times New Roman"/>
          <w:snapToGrid/>
          <w:sz w:val="24"/>
          <w:szCs w:val="24"/>
        </w:rPr>
        <w:t>This information collection is designed to be collected at the aggregate program level; we do not collect this data at the individual level.  Because OHS does not receive individual-level data on race/ethnicity through the PIR, the “multiracial and/or multiethnic” option has been added to allow for reporting on individuals with more than one race/ethnicity. This avoids issues with duplicate counts in the data which will greatly benefit reports on race/ethnicity of enrollees and staff in the program. To promote alignment with SPD-15, we expect programs to allow families and staff to select multiple races and/or ethnicities and then reassign them to this category. This expectation is also further promoted through the third revision.</w:t>
      </w:r>
    </w:p>
    <w:p w:rsidR="00743164" w:rsidRPr="00743164" w:rsidP="00743164" w14:paraId="43BCE849" w14:textId="77777777">
      <w:pPr>
        <w:widowControl/>
        <w:numPr>
          <w:ilvl w:val="0"/>
          <w:numId w:val="24"/>
        </w:numPr>
        <w:tabs>
          <w:tab w:val="num" w:pos="360"/>
        </w:tabs>
        <w:rPr>
          <w:rFonts w:ascii="Times New Roman" w:hAnsi="Times New Roman"/>
          <w:snapToGrid/>
          <w:sz w:val="24"/>
          <w:szCs w:val="24"/>
        </w:rPr>
      </w:pPr>
      <w:r w:rsidRPr="00743164">
        <w:rPr>
          <w:rFonts w:ascii="Times New Roman" w:hAnsi="Times New Roman"/>
          <w:b/>
          <w:bCs/>
          <w:snapToGrid/>
          <w:sz w:val="24"/>
          <w:szCs w:val="24"/>
        </w:rPr>
        <w:t xml:space="preserve">Added subsequent question to collect race/ethnicity data for those who identify as more than one race/ethnicity. </w:t>
      </w:r>
      <w:r w:rsidRPr="00743164">
        <w:rPr>
          <w:rFonts w:ascii="Times New Roman" w:hAnsi="Times New Roman"/>
          <w:snapToGrid/>
          <w:sz w:val="24"/>
          <w:szCs w:val="24"/>
        </w:rPr>
        <w:t>To promote programs collecting data on the race/ethnicity identities of those who identify as more than one race/ethnicity while also better understanding the race/ethnicity of multiracial/multiethnic families and staff in programs, we added a subsequent question where programs will report the detailed multi-selected categories for those who are reported in the “multiracial and/or multiethnic” category of the preceding race/ethnicity question.</w:t>
      </w:r>
    </w:p>
    <w:p w:rsidR="00DE529D" w:rsidP="00022586" w14:paraId="7781B5A4" w14:textId="0E103DDB">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A96551" w:rsidP="00022586" w14:paraId="05ABFD7F" w14:textId="77777777">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EA41CF">
        <w:rPr>
          <w:rFonts w:ascii="Times New Roman" w:hAnsi="Times New Roman"/>
          <w:sz w:val="24"/>
          <w:szCs w:val="24"/>
        </w:rPr>
        <w:t>January 13, 2022</w:t>
      </w:r>
      <w:r w:rsidRPr="004F7B95">
        <w:rPr>
          <w:rFonts w:ascii="Times New Roman" w:hAnsi="Times New Roman"/>
          <w:sz w:val="24"/>
          <w:szCs w:val="24"/>
        </w:rPr>
        <w:t xml:space="preserve">, Volume </w:t>
      </w:r>
      <w:r w:rsidR="00EA41CF">
        <w:rPr>
          <w:rFonts w:ascii="Times New Roman" w:hAnsi="Times New Roman"/>
          <w:sz w:val="24"/>
          <w:szCs w:val="24"/>
        </w:rPr>
        <w:t>87</w:t>
      </w:r>
      <w:r w:rsidRPr="004F7B95">
        <w:rPr>
          <w:rFonts w:ascii="Times New Roman" w:hAnsi="Times New Roman"/>
          <w:sz w:val="24"/>
          <w:szCs w:val="24"/>
        </w:rPr>
        <w:t xml:space="preserve">, Number </w:t>
      </w:r>
      <w:r w:rsidR="00EA41CF">
        <w:rPr>
          <w:rFonts w:ascii="Times New Roman" w:hAnsi="Times New Roman"/>
          <w:sz w:val="24"/>
          <w:szCs w:val="24"/>
        </w:rPr>
        <w:t>9</w:t>
      </w:r>
      <w:r w:rsidRPr="004F7B95">
        <w:rPr>
          <w:rFonts w:ascii="Times New Roman" w:hAnsi="Times New Roman"/>
          <w:sz w:val="24"/>
          <w:szCs w:val="24"/>
        </w:rPr>
        <w:t xml:space="preserve">, page </w:t>
      </w:r>
      <w:r w:rsidR="00EA41CF">
        <w:rPr>
          <w:rFonts w:ascii="Times New Roman" w:hAnsi="Times New Roman"/>
          <w:sz w:val="24"/>
          <w:szCs w:val="24"/>
        </w:rPr>
        <w:t>2159</w:t>
      </w:r>
      <w:r w:rsidRPr="004F7B95">
        <w:rPr>
          <w:rFonts w:ascii="Times New Roman" w:hAnsi="Times New Roman"/>
          <w:sz w:val="24"/>
          <w:szCs w:val="24"/>
        </w:rPr>
        <w:t xml:space="preserve">, and provided a sixty-day period for </w:t>
      </w:r>
      <w:r w:rsidRPr="004F7B95">
        <w:rPr>
          <w:rFonts w:ascii="Times New Roman" w:hAnsi="Times New Roman"/>
          <w:sz w:val="24"/>
          <w:szCs w:val="24"/>
        </w:rPr>
        <w:t xml:space="preserve">public comment.  During the notice and comment </w:t>
      </w:r>
      <w:r w:rsidRPr="00EA41CF">
        <w:rPr>
          <w:rFonts w:ascii="Times New Roman" w:hAnsi="Times New Roman"/>
          <w:sz w:val="24"/>
          <w:szCs w:val="24"/>
        </w:rPr>
        <w:t xml:space="preserve">period, </w:t>
      </w:r>
      <w:r w:rsidR="007008B6">
        <w:rPr>
          <w:rFonts w:ascii="Times New Roman" w:hAnsi="Times New Roman"/>
          <w:sz w:val="24"/>
          <w:szCs w:val="24"/>
        </w:rPr>
        <w:t>we received three</w:t>
      </w:r>
      <w:r w:rsidRPr="00EA41CF">
        <w:rPr>
          <w:rFonts w:ascii="Times New Roman" w:hAnsi="Times New Roman"/>
          <w:sz w:val="24"/>
          <w:szCs w:val="24"/>
        </w:rPr>
        <w:t xml:space="preserve"> comment</w:t>
      </w:r>
      <w:r w:rsidRPr="00EA41CF" w:rsidR="00EA41CF">
        <w:rPr>
          <w:rFonts w:ascii="Times New Roman" w:hAnsi="Times New Roman"/>
          <w:sz w:val="24"/>
          <w:szCs w:val="24"/>
        </w:rPr>
        <w:t>s</w:t>
      </w:r>
      <w:r w:rsidRPr="00EA41CF">
        <w:rPr>
          <w:rFonts w:ascii="Times New Roman" w:hAnsi="Times New Roman"/>
          <w:sz w:val="24"/>
          <w:szCs w:val="24"/>
        </w:rPr>
        <w:t xml:space="preserve">. </w:t>
      </w:r>
      <w:r w:rsidR="00EA41CF">
        <w:rPr>
          <w:rFonts w:ascii="Times New Roman" w:hAnsi="Times New Roman"/>
          <w:sz w:val="24"/>
          <w:szCs w:val="24"/>
        </w:rPr>
        <w:t>In response to comments</w:t>
      </w:r>
      <w:r>
        <w:rPr>
          <w:rFonts w:ascii="Times New Roman" w:hAnsi="Times New Roman"/>
          <w:sz w:val="24"/>
          <w:szCs w:val="24"/>
        </w:rPr>
        <w:t>:</w:t>
      </w:r>
    </w:p>
    <w:p w:rsidR="00A96551" w:rsidP="00A96551" w14:paraId="6AB1C29F" w14:textId="3CD4F69B">
      <w:pPr>
        <w:pStyle w:val="ListParagraph"/>
        <w:numPr>
          <w:ilvl w:val="0"/>
          <w:numId w:val="23"/>
        </w:numPr>
        <w:rPr>
          <w:rFonts w:ascii="Times New Roman" w:hAnsi="Times New Roman"/>
          <w:sz w:val="24"/>
          <w:szCs w:val="24"/>
        </w:rPr>
      </w:pPr>
      <w:r w:rsidRPr="004035D3">
        <w:rPr>
          <w:rFonts w:ascii="Times New Roman" w:hAnsi="Times New Roman"/>
          <w:sz w:val="24"/>
          <w:szCs w:val="24"/>
        </w:rPr>
        <w:t xml:space="preserve">OHS did not implement </w:t>
      </w:r>
      <w:r w:rsidRPr="004035D3">
        <w:rPr>
          <w:rFonts w:ascii="Times New Roman" w:hAnsi="Times New Roman"/>
          <w:sz w:val="24"/>
          <w:szCs w:val="24"/>
        </w:rPr>
        <w:t xml:space="preserve">the </w:t>
      </w:r>
      <w:r w:rsidRPr="004035D3">
        <w:rPr>
          <w:rFonts w:ascii="Times New Roman" w:hAnsi="Times New Roman"/>
          <w:sz w:val="24"/>
          <w:szCs w:val="24"/>
        </w:rPr>
        <w:t>propose</w:t>
      </w:r>
      <w:r w:rsidRPr="004035D3">
        <w:rPr>
          <w:rFonts w:ascii="Times New Roman" w:hAnsi="Times New Roman"/>
          <w:sz w:val="24"/>
          <w:szCs w:val="24"/>
        </w:rPr>
        <w:t xml:space="preserve"> revision to collect the value of average benefits provided to education staff </w:t>
      </w:r>
      <w:r w:rsidRPr="004035D3" w:rsidR="00EA41CF">
        <w:rPr>
          <w:rFonts w:ascii="Times New Roman" w:hAnsi="Times New Roman"/>
          <w:sz w:val="24"/>
          <w:szCs w:val="24"/>
        </w:rPr>
        <w:t xml:space="preserve">due to concern with associated burden of collecting such information. </w:t>
      </w:r>
    </w:p>
    <w:p w:rsidR="00387A63" w:rsidP="00A96551" w14:paraId="27B04BFF" w14:textId="570F037C">
      <w:pPr>
        <w:pStyle w:val="ListParagraph"/>
        <w:numPr>
          <w:ilvl w:val="0"/>
          <w:numId w:val="23"/>
        </w:numPr>
        <w:rPr>
          <w:rFonts w:ascii="Times New Roman" w:hAnsi="Times New Roman"/>
          <w:sz w:val="24"/>
          <w:szCs w:val="24"/>
        </w:rPr>
      </w:pPr>
      <w:r>
        <w:rPr>
          <w:rFonts w:ascii="Times New Roman" w:hAnsi="Times New Roman"/>
          <w:sz w:val="24"/>
          <w:szCs w:val="24"/>
        </w:rPr>
        <w:t>T</w:t>
      </w:r>
      <w:r w:rsidRPr="004035D3" w:rsidR="00C04168">
        <w:rPr>
          <w:rFonts w:ascii="Times New Roman" w:hAnsi="Times New Roman"/>
          <w:sz w:val="24"/>
          <w:szCs w:val="24"/>
        </w:rPr>
        <w:t xml:space="preserve">he proposed addition of a column for </w:t>
      </w:r>
      <w:r w:rsidRPr="004035D3" w:rsidR="003D4EC8">
        <w:rPr>
          <w:rFonts w:ascii="Times New Roman" w:hAnsi="Times New Roman"/>
          <w:sz w:val="24"/>
          <w:szCs w:val="24"/>
        </w:rPr>
        <w:t>“</w:t>
      </w:r>
      <w:r w:rsidRPr="004035D3" w:rsidR="00C04168">
        <w:rPr>
          <w:rFonts w:ascii="Times New Roman" w:hAnsi="Times New Roman"/>
          <w:sz w:val="24"/>
          <w:szCs w:val="24"/>
        </w:rPr>
        <w:t>un</w:t>
      </w:r>
      <w:r w:rsidRPr="004035D3" w:rsidR="00FC7D8E">
        <w:rPr>
          <w:rFonts w:ascii="Times New Roman" w:hAnsi="Times New Roman"/>
          <w:sz w:val="24"/>
          <w:szCs w:val="24"/>
        </w:rPr>
        <w:t>specified</w:t>
      </w:r>
      <w:r w:rsidRPr="004035D3" w:rsidR="003D4EC8">
        <w:rPr>
          <w:rFonts w:ascii="Times New Roman" w:hAnsi="Times New Roman"/>
          <w:sz w:val="24"/>
          <w:szCs w:val="24"/>
        </w:rPr>
        <w:t>”</w:t>
      </w:r>
      <w:r w:rsidRPr="004035D3" w:rsidR="00C04168">
        <w:rPr>
          <w:rFonts w:ascii="Times New Roman" w:hAnsi="Times New Roman"/>
          <w:sz w:val="24"/>
          <w:szCs w:val="24"/>
        </w:rPr>
        <w:t xml:space="preserve"> ethnicity was removed </w:t>
      </w:r>
      <w:r w:rsidRPr="004035D3" w:rsidR="003D4EC8">
        <w:rPr>
          <w:rFonts w:ascii="Times New Roman" w:hAnsi="Times New Roman"/>
          <w:sz w:val="24"/>
          <w:szCs w:val="24"/>
        </w:rPr>
        <w:t>due to concerns raised that this added an unnecessary number of additional reporting categories, one reporting category per race. I</w:t>
      </w:r>
      <w:r w:rsidRPr="004035D3" w:rsidR="00C04168">
        <w:rPr>
          <w:rFonts w:ascii="Times New Roman" w:hAnsi="Times New Roman"/>
          <w:sz w:val="24"/>
          <w:szCs w:val="24"/>
        </w:rPr>
        <w:t>nstead</w:t>
      </w:r>
      <w:r w:rsidRPr="004035D3" w:rsidR="003D4EC8">
        <w:rPr>
          <w:rFonts w:ascii="Times New Roman" w:hAnsi="Times New Roman"/>
          <w:sz w:val="24"/>
          <w:szCs w:val="24"/>
        </w:rPr>
        <w:t xml:space="preserve">, the existing category for reporting </w:t>
      </w:r>
      <w:r w:rsidRPr="004035D3" w:rsidR="003D4EC8">
        <w:rPr>
          <w:rFonts w:ascii="Times New Roman" w:hAnsi="Times New Roman"/>
          <w:i/>
          <w:iCs/>
          <w:sz w:val="24"/>
          <w:szCs w:val="24"/>
        </w:rPr>
        <w:t>un</w:t>
      </w:r>
      <w:r w:rsidRPr="004035D3" w:rsidR="00FC7D8E">
        <w:rPr>
          <w:rFonts w:ascii="Times New Roman" w:hAnsi="Times New Roman"/>
          <w:i/>
          <w:iCs/>
          <w:sz w:val="24"/>
          <w:szCs w:val="24"/>
        </w:rPr>
        <w:t>specified</w:t>
      </w:r>
      <w:r w:rsidRPr="004035D3" w:rsidR="003D4EC8">
        <w:rPr>
          <w:rFonts w:ascii="Times New Roman" w:hAnsi="Times New Roman"/>
          <w:i/>
          <w:iCs/>
          <w:sz w:val="24"/>
          <w:szCs w:val="24"/>
        </w:rPr>
        <w:t xml:space="preserve"> race</w:t>
      </w:r>
      <w:r w:rsidRPr="004035D3" w:rsidR="003D4EC8">
        <w:rPr>
          <w:rFonts w:ascii="Times New Roman" w:hAnsi="Times New Roman"/>
          <w:sz w:val="24"/>
          <w:szCs w:val="24"/>
        </w:rPr>
        <w:t xml:space="preserve"> was broadened to capture </w:t>
      </w:r>
      <w:r w:rsidRPr="004035D3" w:rsidR="00C04168">
        <w:rPr>
          <w:rFonts w:ascii="Times New Roman" w:hAnsi="Times New Roman"/>
          <w:i/>
          <w:iCs/>
          <w:sz w:val="24"/>
          <w:szCs w:val="24"/>
        </w:rPr>
        <w:t>u</w:t>
      </w:r>
      <w:r w:rsidRPr="004035D3" w:rsidR="00FC7D8E">
        <w:rPr>
          <w:rFonts w:ascii="Times New Roman" w:hAnsi="Times New Roman"/>
          <w:i/>
          <w:iCs/>
          <w:sz w:val="24"/>
          <w:szCs w:val="24"/>
        </w:rPr>
        <w:t>nspecified</w:t>
      </w:r>
      <w:r w:rsidRPr="004035D3" w:rsidR="00C04168">
        <w:rPr>
          <w:rFonts w:ascii="Times New Roman" w:hAnsi="Times New Roman"/>
          <w:i/>
          <w:iCs/>
          <w:sz w:val="24"/>
          <w:szCs w:val="24"/>
        </w:rPr>
        <w:t xml:space="preserve"> </w:t>
      </w:r>
      <w:r w:rsidRPr="004035D3" w:rsidR="003D4EC8">
        <w:rPr>
          <w:rFonts w:ascii="Times New Roman" w:hAnsi="Times New Roman"/>
          <w:i/>
          <w:iCs/>
          <w:sz w:val="24"/>
          <w:szCs w:val="24"/>
        </w:rPr>
        <w:t>race</w:t>
      </w:r>
      <w:r w:rsidRPr="004035D3" w:rsidR="003D4EC8">
        <w:rPr>
          <w:rFonts w:ascii="Times New Roman" w:hAnsi="Times New Roman"/>
          <w:sz w:val="24"/>
          <w:szCs w:val="24"/>
        </w:rPr>
        <w:t xml:space="preserve"> </w:t>
      </w:r>
      <w:r w:rsidRPr="004035D3" w:rsidR="003D4EC8">
        <w:rPr>
          <w:rFonts w:ascii="Times New Roman" w:hAnsi="Times New Roman"/>
          <w:i/>
          <w:iCs/>
          <w:sz w:val="24"/>
          <w:szCs w:val="24"/>
        </w:rPr>
        <w:t>and ethnicity</w:t>
      </w:r>
      <w:r w:rsidRPr="004035D3" w:rsidR="003D4EC8">
        <w:rPr>
          <w:rFonts w:ascii="Times New Roman" w:hAnsi="Times New Roman"/>
          <w:sz w:val="24"/>
          <w:szCs w:val="24"/>
        </w:rPr>
        <w:t xml:space="preserve">. The reason for this change is to allow for families and staff that do not identify their ethnicity to be reported in this </w:t>
      </w:r>
      <w:r w:rsidRPr="004035D3">
        <w:rPr>
          <w:rFonts w:ascii="Times New Roman" w:hAnsi="Times New Roman"/>
          <w:sz w:val="24"/>
          <w:szCs w:val="24"/>
        </w:rPr>
        <w:t xml:space="preserve">revised </w:t>
      </w:r>
      <w:r w:rsidRPr="004035D3" w:rsidR="003D4EC8">
        <w:rPr>
          <w:rFonts w:ascii="Times New Roman" w:hAnsi="Times New Roman"/>
          <w:sz w:val="24"/>
          <w:szCs w:val="24"/>
        </w:rPr>
        <w:t xml:space="preserve">category. </w:t>
      </w:r>
    </w:p>
    <w:p w:rsidR="00A96551" w:rsidRPr="004035D3" w:rsidP="004035D3" w14:paraId="2B5CF4AF" w14:textId="11ED528C">
      <w:pPr>
        <w:pStyle w:val="ListParagraph"/>
        <w:numPr>
          <w:ilvl w:val="0"/>
          <w:numId w:val="23"/>
        </w:numPr>
        <w:rPr>
          <w:rFonts w:ascii="Times New Roman" w:hAnsi="Times New Roman"/>
          <w:sz w:val="24"/>
          <w:szCs w:val="24"/>
        </w:rPr>
      </w:pPr>
      <w:r>
        <w:rPr>
          <w:rFonts w:ascii="Times New Roman" w:hAnsi="Times New Roman"/>
          <w:sz w:val="24"/>
          <w:szCs w:val="24"/>
        </w:rPr>
        <w:t>We are exploring alternative ways to address non-binary parents in question C35 on the PIR to be more inclusive</w:t>
      </w:r>
      <w:r w:rsidR="0096652F">
        <w:rPr>
          <w:rFonts w:ascii="Times New Roman" w:hAnsi="Times New Roman"/>
          <w:sz w:val="24"/>
          <w:szCs w:val="24"/>
        </w:rPr>
        <w:t xml:space="preserve"> and a change is </w:t>
      </w:r>
      <w:r w:rsidR="00A90F1A">
        <w:rPr>
          <w:rFonts w:ascii="Times New Roman" w:hAnsi="Times New Roman"/>
          <w:sz w:val="24"/>
          <w:szCs w:val="24"/>
        </w:rPr>
        <w:t>being considered for the</w:t>
      </w:r>
      <w:r w:rsidR="0096652F">
        <w:rPr>
          <w:rFonts w:ascii="Times New Roman" w:hAnsi="Times New Roman"/>
          <w:sz w:val="24"/>
          <w:szCs w:val="24"/>
        </w:rPr>
        <w:t xml:space="preserve"> next PIR. </w:t>
      </w:r>
    </w:p>
    <w:p w:rsidR="00387A63" w:rsidP="00022586" w14:paraId="569C4F94" w14:textId="77777777">
      <w:pPr>
        <w:tabs>
          <w:tab w:val="num" w:pos="360"/>
        </w:tabs>
        <w:ind w:left="360"/>
        <w:rPr>
          <w:rFonts w:ascii="Times New Roman" w:hAnsi="Times New Roman"/>
          <w:sz w:val="24"/>
          <w:szCs w:val="24"/>
        </w:rPr>
      </w:pPr>
    </w:p>
    <w:p w:rsidR="0084609A" w:rsidRPr="004F7B95" w:rsidP="00022586" w14:paraId="016A1F70" w14:textId="3D359B64">
      <w:pPr>
        <w:tabs>
          <w:tab w:val="num" w:pos="360"/>
        </w:tabs>
        <w:ind w:left="360"/>
        <w:rPr>
          <w:rFonts w:ascii="Times New Roman" w:hAnsi="Times New Roman"/>
          <w:sz w:val="24"/>
          <w:szCs w:val="24"/>
        </w:rPr>
      </w:pPr>
      <w:r>
        <w:rPr>
          <w:rFonts w:ascii="Times New Roman" w:hAnsi="Times New Roman"/>
          <w:sz w:val="24"/>
          <w:szCs w:val="24"/>
        </w:rPr>
        <w:t xml:space="preserve">We also consulted grant recipients outside of the federal register notice for additional feedback on proposed changes. We received feedback from a few grant recipients that their QRIS is still in development or did not exist and they would like to be able to report this status. We added an option for the proposed QRIS question to allow for this reporting category. We also received feedback that some programs have one formal agreement in place with multiple Part C agencies to coordinate services, but they would only report this as a count of one. We revised the proposed new question to count the number of Part C agencies in which a formal agreement is in effect to allow for the reporting of the full count of Part C agencies involved in a single formal agreement. This change was also applied to the two existing related questions in that section of the PIR. </w:t>
      </w: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14:paraId="4915BD6F" w14:textId="280F9CBD">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51278C" w14:paraId="4874FACA"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14:paraId="4AC5F4AB" w14:textId="77777777">
      <w:pPr>
        <w:widowControl/>
        <w:tabs>
          <w:tab w:val="num" w:pos="360"/>
        </w:tabs>
        <w:ind w:left="360"/>
        <w:rPr>
          <w:rFonts w:ascii="Times New Roman" w:hAnsi="Times New Roman"/>
          <w:snapToGrid/>
          <w:sz w:val="24"/>
          <w:szCs w:val="24"/>
        </w:rPr>
      </w:pPr>
    </w:p>
    <w:p w:rsidR="00672E9B" w:rsidP="00672E9B" w14:paraId="27574486"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51278C" w14:paraId="63E02878"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B1A12" w:rsidRPr="004F7B95" w:rsidP="00022586" w14:paraId="297D6DEB" w14:textId="77777777">
      <w:pPr>
        <w:widowControl/>
        <w:tabs>
          <w:tab w:val="num" w:pos="360"/>
        </w:tabs>
        <w:ind w:left="360"/>
        <w:rPr>
          <w:rFonts w:ascii="Times New Roman" w:hAnsi="Times New Roman"/>
          <w:snapToGrid/>
          <w:sz w:val="24"/>
          <w:szCs w:val="24"/>
        </w:rPr>
      </w:pPr>
    </w:p>
    <w:p w:rsidR="00672E9B" w:rsidP="00672E9B" w14:paraId="59EC8080"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00CB1A12" w:rsidP="00022586" w14:paraId="4BEEA08B" w14:textId="4951C798">
      <w:pPr>
        <w:widowControl/>
        <w:tabs>
          <w:tab w:val="num" w:pos="360"/>
        </w:tabs>
        <w:ind w:left="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743164" w:rsidP="005F3606" w14:paraId="16A87C07" w14:textId="77777777">
      <w:pPr>
        <w:widowControl/>
        <w:spacing w:after="120"/>
        <w:ind w:left="360"/>
        <w:rPr>
          <w:rFonts w:ascii="Times New Roman" w:hAnsi="Times New Roman"/>
          <w:snapToGrid/>
          <w:sz w:val="24"/>
          <w:szCs w:val="24"/>
        </w:rPr>
      </w:pPr>
      <w:r w:rsidRPr="00F44632">
        <w:rPr>
          <w:rFonts w:ascii="Times New Roman" w:hAnsi="Times New Roman"/>
          <w:snapToGrid/>
          <w:sz w:val="24"/>
          <w:szCs w:val="24"/>
        </w:rPr>
        <w:t xml:space="preserve">The respondents for this information collection are grant recipients. The number of responses is based on the </w:t>
      </w:r>
      <w:r w:rsidR="00BA064D">
        <w:rPr>
          <w:rFonts w:ascii="Times New Roman" w:hAnsi="Times New Roman"/>
          <w:snapToGrid/>
          <w:sz w:val="24"/>
          <w:szCs w:val="24"/>
        </w:rPr>
        <w:t>number of responses provided by each grant recipient for each information collection instrument,</w:t>
      </w:r>
      <w:r w:rsidRPr="00F44632">
        <w:rPr>
          <w:rFonts w:ascii="Times New Roman" w:hAnsi="Times New Roman"/>
          <w:snapToGrid/>
          <w:sz w:val="24"/>
          <w:szCs w:val="24"/>
        </w:rPr>
        <w:t xml:space="preserve"> while also </w:t>
      </w:r>
      <w:r w:rsidRPr="00F44632">
        <w:rPr>
          <w:rFonts w:ascii="Times New Roman" w:hAnsi="Times New Roman"/>
          <w:snapToGrid/>
          <w:sz w:val="24"/>
          <w:szCs w:val="24"/>
        </w:rPr>
        <w:t>taking into account</w:t>
      </w:r>
      <w:r w:rsidRPr="00F44632">
        <w:rPr>
          <w:rFonts w:ascii="Times New Roman" w:hAnsi="Times New Roman"/>
          <w:snapToGrid/>
          <w:sz w:val="24"/>
          <w:szCs w:val="24"/>
        </w:rPr>
        <w:t xml:space="preserve"> that some grant recipients hold multiple grants. </w:t>
      </w:r>
    </w:p>
    <w:p w:rsidR="00743164" w:rsidP="005F3606" w14:paraId="74879F20" w14:textId="77777777">
      <w:pPr>
        <w:widowControl/>
        <w:spacing w:after="120"/>
        <w:ind w:left="360"/>
        <w:rPr>
          <w:rFonts w:ascii="Times New Roman" w:hAnsi="Times New Roman"/>
          <w:snapToGrid/>
          <w:sz w:val="24"/>
          <w:szCs w:val="24"/>
        </w:rPr>
      </w:pPr>
    </w:p>
    <w:p w:rsidR="00743164" w:rsidP="005F3606" w14:paraId="6F17B7BC" w14:textId="77777777">
      <w:pPr>
        <w:widowControl/>
        <w:spacing w:after="120"/>
        <w:ind w:left="360"/>
        <w:rPr>
          <w:rFonts w:ascii="Times New Roman" w:hAnsi="Times New Roman"/>
          <w:snapToGrid/>
          <w:sz w:val="24"/>
          <w:szCs w:val="24"/>
        </w:rPr>
      </w:pPr>
    </w:p>
    <w:p w:rsidR="00CB1A12" w:rsidP="005F3606" w14:paraId="055034F3" w14:textId="326BDD5B">
      <w:pPr>
        <w:widowControl/>
        <w:spacing w:after="120"/>
        <w:ind w:left="360"/>
        <w:rPr>
          <w:rFonts w:ascii="Times New Roman" w:hAnsi="Times New Roman"/>
          <w:snapToGrid/>
          <w:sz w:val="24"/>
          <w:szCs w:val="24"/>
        </w:rPr>
      </w:pPr>
      <w:r>
        <w:rPr>
          <w:rFonts w:ascii="Times New Roman" w:hAnsi="Times New Roman"/>
          <w:snapToGrid/>
          <w:sz w:val="24"/>
          <w:szCs w:val="24"/>
        </w:rPr>
        <w:t xml:space="preserve"> </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4"/>
        <w:gridCol w:w="1239"/>
        <w:gridCol w:w="1408"/>
        <w:gridCol w:w="1229"/>
        <w:gridCol w:w="1140"/>
        <w:gridCol w:w="1235"/>
        <w:gridCol w:w="1220"/>
      </w:tblGrid>
      <w:tr w14:paraId="230FE56D" w14:textId="77777777" w:rsidTr="007008B6">
        <w:tblPrEx>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975" w:type="dxa"/>
            <w:shd w:val="clear" w:color="auto" w:fill="BFBFBF"/>
            <w:vAlign w:val="center"/>
          </w:tcPr>
          <w:p w:rsidR="00F07B51" w:rsidRPr="00405C10" w:rsidP="004110F5"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990" w:type="dxa"/>
            <w:shd w:val="clear" w:color="auto" w:fill="BFBFBF"/>
            <w:vAlign w:val="center"/>
          </w:tcPr>
          <w:p w:rsidR="00F07B51"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440" w:type="dxa"/>
            <w:shd w:val="clear" w:color="auto" w:fill="BFBFBF"/>
            <w:vAlign w:val="center"/>
          </w:tcPr>
          <w:p w:rsidR="00F07B51" w:rsidRPr="00405C10" w:rsidP="004F7B95" w14:paraId="5053A5D0" w14:textId="13FEBA61">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Responses Per Respondent</w:t>
            </w:r>
          </w:p>
        </w:tc>
        <w:tc>
          <w:tcPr>
            <w:tcW w:w="1260" w:type="dxa"/>
            <w:shd w:val="clear" w:color="auto" w:fill="BFBFBF"/>
            <w:vAlign w:val="center"/>
          </w:tcPr>
          <w:p w:rsidR="00F07B51"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83" w:type="dxa"/>
            <w:shd w:val="clear" w:color="auto" w:fill="BFBFBF"/>
            <w:vAlign w:val="center"/>
          </w:tcPr>
          <w:p w:rsidR="00F07B51"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255" w:type="dxa"/>
            <w:shd w:val="clear" w:color="auto" w:fill="BFBFBF"/>
            <w:vAlign w:val="center"/>
          </w:tcPr>
          <w:p w:rsidR="00F07B51"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252" w:type="dxa"/>
            <w:shd w:val="clear" w:color="auto" w:fill="BFBFBF"/>
            <w:vAlign w:val="center"/>
          </w:tcPr>
          <w:p w:rsidR="00F07B51"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7008B6">
        <w:tblPrEx>
          <w:tblW w:w="9355" w:type="dxa"/>
          <w:jc w:val="center"/>
          <w:tblLook w:val="00A0"/>
        </w:tblPrEx>
        <w:trPr>
          <w:trHeight w:val="432"/>
          <w:jc w:val="center"/>
        </w:trPr>
        <w:tc>
          <w:tcPr>
            <w:tcW w:w="1975" w:type="dxa"/>
            <w:vAlign w:val="center"/>
          </w:tcPr>
          <w:p w:rsidR="00F07B51" w:rsidRPr="00405C10" w:rsidP="00F44632" w14:paraId="33E13E32" w14:textId="18C4E342">
            <w:pPr>
              <w:tabs>
                <w:tab w:val="center" w:pos="4320"/>
                <w:tab w:val="right" w:pos="8640"/>
              </w:tabs>
              <w:rPr>
                <w:rFonts w:ascii="Times New Roman" w:hAnsi="Times New Roman"/>
                <w:szCs w:val="24"/>
              </w:rPr>
            </w:pPr>
            <w:bookmarkStart w:id="4" w:name="_Hlk90993045"/>
            <w:r>
              <w:rPr>
                <w:rFonts w:ascii="Times New Roman" w:hAnsi="Times New Roman"/>
                <w:szCs w:val="24"/>
              </w:rPr>
              <w:t>Head Start PIR</w:t>
            </w:r>
          </w:p>
        </w:tc>
        <w:tc>
          <w:tcPr>
            <w:tcW w:w="990" w:type="dxa"/>
            <w:vAlign w:val="center"/>
          </w:tcPr>
          <w:p w:rsidR="00F07B51" w:rsidRPr="00F44632" w:rsidP="00F44632" w14:paraId="631BD576" w14:textId="7C062DAE">
            <w:pPr>
              <w:tabs>
                <w:tab w:val="center" w:pos="4320"/>
                <w:tab w:val="right" w:pos="8640"/>
              </w:tabs>
              <w:jc w:val="center"/>
              <w:rPr>
                <w:rFonts w:ascii="Times New Roman" w:hAnsi="Times New Roman"/>
                <w:szCs w:val="24"/>
              </w:rPr>
            </w:pPr>
            <w:r w:rsidRPr="00F44632">
              <w:rPr>
                <w:rFonts w:ascii="Times New Roman" w:hAnsi="Times New Roman"/>
                <w:szCs w:val="24"/>
              </w:rPr>
              <w:t>1,600</w:t>
            </w:r>
          </w:p>
        </w:tc>
        <w:tc>
          <w:tcPr>
            <w:tcW w:w="1440" w:type="dxa"/>
            <w:vAlign w:val="center"/>
          </w:tcPr>
          <w:p w:rsidR="00F07B51" w:rsidRPr="00405C10" w:rsidP="00F44632" w14:paraId="3DD8ECC7" w14:textId="63A7712C">
            <w:pPr>
              <w:tabs>
                <w:tab w:val="center" w:pos="4320"/>
                <w:tab w:val="right" w:pos="8640"/>
              </w:tabs>
              <w:jc w:val="center"/>
              <w:rPr>
                <w:rFonts w:ascii="Times New Roman" w:hAnsi="Times New Roman"/>
                <w:szCs w:val="24"/>
              </w:rPr>
            </w:pPr>
            <w:r>
              <w:rPr>
                <w:rFonts w:ascii="Times New Roman" w:hAnsi="Times New Roman"/>
                <w:szCs w:val="24"/>
              </w:rPr>
              <w:t>2.25</w:t>
            </w:r>
          </w:p>
        </w:tc>
        <w:tc>
          <w:tcPr>
            <w:tcW w:w="1260" w:type="dxa"/>
            <w:vAlign w:val="center"/>
          </w:tcPr>
          <w:p w:rsidR="00F07B51" w:rsidRPr="00405C10" w:rsidP="00F44632" w14:paraId="46007120" w14:textId="2E2713DC">
            <w:pPr>
              <w:tabs>
                <w:tab w:val="center" w:pos="4320"/>
                <w:tab w:val="right" w:pos="8640"/>
              </w:tabs>
              <w:jc w:val="center"/>
              <w:rPr>
                <w:rFonts w:ascii="Times New Roman" w:hAnsi="Times New Roman"/>
                <w:szCs w:val="24"/>
              </w:rPr>
            </w:pPr>
            <w:r>
              <w:rPr>
                <w:rFonts w:ascii="Times New Roman" w:hAnsi="Times New Roman"/>
                <w:szCs w:val="24"/>
              </w:rPr>
              <w:t>1</w:t>
            </w:r>
          </w:p>
        </w:tc>
        <w:tc>
          <w:tcPr>
            <w:tcW w:w="1183" w:type="dxa"/>
            <w:vAlign w:val="center"/>
          </w:tcPr>
          <w:p w:rsidR="00F07B51" w:rsidRPr="00405C10" w:rsidP="00F44632" w14:paraId="25670C73" w14:textId="23C741A5">
            <w:pPr>
              <w:tabs>
                <w:tab w:val="center" w:pos="4320"/>
                <w:tab w:val="right" w:pos="8640"/>
              </w:tabs>
              <w:jc w:val="center"/>
              <w:rPr>
                <w:rFonts w:ascii="Times New Roman" w:hAnsi="Times New Roman"/>
                <w:szCs w:val="24"/>
              </w:rPr>
            </w:pPr>
            <w:r>
              <w:rPr>
                <w:rFonts w:ascii="Times New Roman" w:hAnsi="Times New Roman"/>
                <w:szCs w:val="24"/>
              </w:rPr>
              <w:t>3,600</w:t>
            </w:r>
          </w:p>
        </w:tc>
        <w:tc>
          <w:tcPr>
            <w:tcW w:w="1255" w:type="dxa"/>
            <w:vAlign w:val="center"/>
          </w:tcPr>
          <w:p w:rsidR="00F07B51" w:rsidRPr="00405C10" w:rsidP="00F44632" w14:paraId="7D556C98" w14:textId="3E9D2B65">
            <w:pPr>
              <w:tabs>
                <w:tab w:val="center" w:pos="4320"/>
                <w:tab w:val="right" w:pos="8640"/>
              </w:tabs>
              <w:jc w:val="center"/>
              <w:rPr>
                <w:rFonts w:ascii="Times New Roman" w:hAnsi="Times New Roman"/>
                <w:szCs w:val="24"/>
              </w:rPr>
            </w:pPr>
            <w:r>
              <w:rPr>
                <w:rFonts w:ascii="Times New Roman" w:hAnsi="Times New Roman"/>
                <w:szCs w:val="24"/>
              </w:rPr>
              <w:t>$52.82</w:t>
            </w:r>
          </w:p>
        </w:tc>
        <w:tc>
          <w:tcPr>
            <w:tcW w:w="1252" w:type="dxa"/>
            <w:vAlign w:val="center"/>
          </w:tcPr>
          <w:p w:rsidR="00F07B51" w:rsidRPr="00405C10" w:rsidP="00F44632" w14:paraId="5133F4BC" w14:textId="7CF02DBE">
            <w:pPr>
              <w:tabs>
                <w:tab w:val="center" w:pos="4320"/>
                <w:tab w:val="right" w:pos="8640"/>
              </w:tabs>
              <w:jc w:val="center"/>
              <w:rPr>
                <w:rFonts w:ascii="Times New Roman" w:hAnsi="Times New Roman"/>
                <w:szCs w:val="24"/>
              </w:rPr>
            </w:pPr>
            <w:r>
              <w:rPr>
                <w:rFonts w:ascii="Times New Roman" w:hAnsi="Times New Roman"/>
                <w:szCs w:val="24"/>
              </w:rPr>
              <w:t>$190,152</w:t>
            </w:r>
          </w:p>
        </w:tc>
      </w:tr>
      <w:tr w14:paraId="66E3DD67" w14:textId="77777777" w:rsidTr="007008B6">
        <w:tblPrEx>
          <w:tblW w:w="9355" w:type="dxa"/>
          <w:jc w:val="center"/>
          <w:tblLook w:val="00A0"/>
        </w:tblPrEx>
        <w:trPr>
          <w:trHeight w:val="432"/>
          <w:jc w:val="center"/>
        </w:trPr>
        <w:tc>
          <w:tcPr>
            <w:tcW w:w="1975" w:type="dxa"/>
            <w:vAlign w:val="center"/>
          </w:tcPr>
          <w:p w:rsidR="00F07B51" w:rsidRPr="00405C10" w:rsidP="00F44632" w14:paraId="39DFC5F9" w14:textId="4399875D">
            <w:pPr>
              <w:tabs>
                <w:tab w:val="center" w:pos="4320"/>
                <w:tab w:val="right" w:pos="8640"/>
              </w:tabs>
              <w:rPr>
                <w:rFonts w:ascii="Times New Roman" w:hAnsi="Times New Roman"/>
                <w:szCs w:val="24"/>
              </w:rPr>
            </w:pPr>
            <w:r>
              <w:rPr>
                <w:rFonts w:ascii="Times New Roman" w:hAnsi="Times New Roman"/>
                <w:szCs w:val="24"/>
              </w:rPr>
              <w:t>Monthly Enrollment</w:t>
            </w:r>
          </w:p>
        </w:tc>
        <w:tc>
          <w:tcPr>
            <w:tcW w:w="990" w:type="dxa"/>
            <w:vAlign w:val="center"/>
          </w:tcPr>
          <w:p w:rsidR="00F07B51" w:rsidRPr="00F44632" w:rsidP="00F44632" w14:paraId="58BAAEDB" w14:textId="2375ACB9">
            <w:pPr>
              <w:tabs>
                <w:tab w:val="center" w:pos="4320"/>
                <w:tab w:val="right" w:pos="8640"/>
              </w:tabs>
              <w:jc w:val="center"/>
              <w:rPr>
                <w:rFonts w:ascii="Times New Roman" w:hAnsi="Times New Roman"/>
                <w:szCs w:val="24"/>
              </w:rPr>
            </w:pPr>
            <w:r w:rsidRPr="00F44632">
              <w:rPr>
                <w:rFonts w:ascii="Times New Roman" w:hAnsi="Times New Roman"/>
                <w:szCs w:val="24"/>
              </w:rPr>
              <w:t>1,600</w:t>
            </w:r>
          </w:p>
        </w:tc>
        <w:tc>
          <w:tcPr>
            <w:tcW w:w="1440" w:type="dxa"/>
            <w:vAlign w:val="center"/>
          </w:tcPr>
          <w:p w:rsidR="00F07B51" w:rsidRPr="00405C10" w:rsidP="00F44632" w14:paraId="0CD2F9C1" w14:textId="6310621D">
            <w:pPr>
              <w:tabs>
                <w:tab w:val="center" w:pos="4320"/>
                <w:tab w:val="right" w:pos="8640"/>
              </w:tabs>
              <w:jc w:val="center"/>
              <w:rPr>
                <w:rFonts w:ascii="Times New Roman" w:hAnsi="Times New Roman"/>
                <w:szCs w:val="24"/>
              </w:rPr>
            </w:pPr>
            <w:r>
              <w:rPr>
                <w:rFonts w:ascii="Times New Roman" w:hAnsi="Times New Roman"/>
                <w:szCs w:val="24"/>
              </w:rPr>
              <w:t>27</w:t>
            </w:r>
          </w:p>
        </w:tc>
        <w:tc>
          <w:tcPr>
            <w:tcW w:w="1260" w:type="dxa"/>
            <w:vAlign w:val="center"/>
          </w:tcPr>
          <w:p w:rsidR="00F07B51" w:rsidRPr="00405C10" w:rsidP="00F44632" w14:paraId="14C40DB3" w14:textId="3015E566">
            <w:pPr>
              <w:tabs>
                <w:tab w:val="center" w:pos="4320"/>
                <w:tab w:val="right" w:pos="8640"/>
              </w:tabs>
              <w:jc w:val="center"/>
              <w:rPr>
                <w:rFonts w:ascii="Times New Roman" w:hAnsi="Times New Roman"/>
                <w:szCs w:val="24"/>
              </w:rPr>
            </w:pPr>
            <w:r>
              <w:rPr>
                <w:rFonts w:ascii="Times New Roman" w:hAnsi="Times New Roman"/>
                <w:szCs w:val="24"/>
              </w:rPr>
              <w:t>0.05</w:t>
            </w:r>
          </w:p>
        </w:tc>
        <w:tc>
          <w:tcPr>
            <w:tcW w:w="1183" w:type="dxa"/>
            <w:vAlign w:val="center"/>
          </w:tcPr>
          <w:p w:rsidR="00F07B51" w:rsidRPr="00405C10" w:rsidP="00F44632" w14:paraId="1557247F" w14:textId="43EC35F0">
            <w:pPr>
              <w:tabs>
                <w:tab w:val="center" w:pos="4320"/>
                <w:tab w:val="right" w:pos="8640"/>
              </w:tabs>
              <w:jc w:val="center"/>
              <w:rPr>
                <w:rFonts w:ascii="Times New Roman" w:hAnsi="Times New Roman"/>
                <w:szCs w:val="24"/>
              </w:rPr>
            </w:pPr>
            <w:r>
              <w:rPr>
                <w:rFonts w:ascii="Times New Roman" w:hAnsi="Times New Roman"/>
                <w:szCs w:val="24"/>
              </w:rPr>
              <w:t>2,160</w:t>
            </w:r>
          </w:p>
        </w:tc>
        <w:tc>
          <w:tcPr>
            <w:tcW w:w="1255" w:type="dxa"/>
            <w:vAlign w:val="center"/>
          </w:tcPr>
          <w:p w:rsidR="00F07B51" w:rsidRPr="00405C10" w:rsidP="00F44632" w14:paraId="4B1FC7E5" w14:textId="0238BF16">
            <w:pPr>
              <w:tabs>
                <w:tab w:val="center" w:pos="4320"/>
                <w:tab w:val="right" w:pos="8640"/>
              </w:tabs>
              <w:jc w:val="center"/>
              <w:rPr>
                <w:rFonts w:ascii="Times New Roman" w:hAnsi="Times New Roman"/>
                <w:szCs w:val="24"/>
              </w:rPr>
            </w:pPr>
            <w:r>
              <w:rPr>
                <w:rFonts w:ascii="Times New Roman" w:hAnsi="Times New Roman"/>
                <w:szCs w:val="24"/>
              </w:rPr>
              <w:t>$52.82</w:t>
            </w:r>
          </w:p>
        </w:tc>
        <w:tc>
          <w:tcPr>
            <w:tcW w:w="1252" w:type="dxa"/>
            <w:vAlign w:val="center"/>
          </w:tcPr>
          <w:p w:rsidR="00F07B51" w:rsidRPr="00405C10" w:rsidP="00F44632" w14:paraId="1D447908" w14:textId="06DEC6A1">
            <w:pPr>
              <w:tabs>
                <w:tab w:val="center" w:pos="4320"/>
                <w:tab w:val="right" w:pos="8640"/>
              </w:tabs>
              <w:jc w:val="center"/>
              <w:rPr>
                <w:rFonts w:ascii="Times New Roman" w:hAnsi="Times New Roman"/>
                <w:szCs w:val="24"/>
              </w:rPr>
            </w:pPr>
            <w:r>
              <w:rPr>
                <w:rFonts w:ascii="Times New Roman" w:hAnsi="Times New Roman"/>
                <w:szCs w:val="24"/>
              </w:rPr>
              <w:t>$114,091</w:t>
            </w:r>
          </w:p>
        </w:tc>
      </w:tr>
      <w:tr w14:paraId="4687345D" w14:textId="77777777" w:rsidTr="007008B6">
        <w:tblPrEx>
          <w:tblW w:w="9355" w:type="dxa"/>
          <w:jc w:val="center"/>
          <w:tblLook w:val="00A0"/>
        </w:tblPrEx>
        <w:trPr>
          <w:trHeight w:val="432"/>
          <w:jc w:val="center"/>
        </w:trPr>
        <w:tc>
          <w:tcPr>
            <w:tcW w:w="1975" w:type="dxa"/>
            <w:vAlign w:val="center"/>
          </w:tcPr>
          <w:p w:rsidR="00F07B51" w:rsidRPr="00405C10" w:rsidP="00F44632" w14:paraId="4EB1ACC8" w14:textId="448BA5A3">
            <w:pPr>
              <w:tabs>
                <w:tab w:val="center" w:pos="4320"/>
                <w:tab w:val="right" w:pos="8640"/>
              </w:tabs>
              <w:rPr>
                <w:rFonts w:ascii="Times New Roman" w:hAnsi="Times New Roman"/>
                <w:szCs w:val="24"/>
              </w:rPr>
            </w:pPr>
            <w:r>
              <w:rPr>
                <w:rFonts w:ascii="Times New Roman" w:hAnsi="Times New Roman"/>
                <w:szCs w:val="24"/>
              </w:rPr>
              <w:t>Center Locations and Contacts</w:t>
            </w:r>
          </w:p>
        </w:tc>
        <w:tc>
          <w:tcPr>
            <w:tcW w:w="990" w:type="dxa"/>
            <w:vAlign w:val="center"/>
          </w:tcPr>
          <w:p w:rsidR="00F07B51" w:rsidRPr="00F44632" w:rsidP="00F44632" w14:paraId="113E51DF" w14:textId="1D433D4E">
            <w:pPr>
              <w:tabs>
                <w:tab w:val="center" w:pos="4320"/>
                <w:tab w:val="right" w:pos="8640"/>
              </w:tabs>
              <w:jc w:val="center"/>
              <w:rPr>
                <w:rFonts w:ascii="Times New Roman" w:hAnsi="Times New Roman"/>
                <w:szCs w:val="24"/>
              </w:rPr>
            </w:pPr>
            <w:r w:rsidRPr="00F44632">
              <w:rPr>
                <w:rFonts w:ascii="Times New Roman" w:hAnsi="Times New Roman"/>
                <w:szCs w:val="24"/>
              </w:rPr>
              <w:t>1,600</w:t>
            </w:r>
          </w:p>
        </w:tc>
        <w:tc>
          <w:tcPr>
            <w:tcW w:w="1440" w:type="dxa"/>
            <w:vAlign w:val="center"/>
          </w:tcPr>
          <w:p w:rsidR="00F07B51" w:rsidRPr="00405C10" w:rsidP="00F44632" w14:paraId="1ED789FE" w14:textId="1DE3082D">
            <w:pPr>
              <w:tabs>
                <w:tab w:val="center" w:pos="4320"/>
                <w:tab w:val="right" w:pos="8640"/>
              </w:tabs>
              <w:jc w:val="center"/>
              <w:rPr>
                <w:rFonts w:ascii="Times New Roman" w:hAnsi="Times New Roman"/>
                <w:szCs w:val="24"/>
              </w:rPr>
            </w:pPr>
            <w:r>
              <w:rPr>
                <w:rFonts w:ascii="Times New Roman" w:hAnsi="Times New Roman"/>
                <w:szCs w:val="24"/>
              </w:rPr>
              <w:t>15</w:t>
            </w:r>
          </w:p>
        </w:tc>
        <w:tc>
          <w:tcPr>
            <w:tcW w:w="1260" w:type="dxa"/>
            <w:vAlign w:val="center"/>
          </w:tcPr>
          <w:p w:rsidR="00F07B51" w:rsidRPr="00405C10" w:rsidP="00F44632" w14:paraId="4DD58EAB" w14:textId="75D497C2">
            <w:pPr>
              <w:tabs>
                <w:tab w:val="center" w:pos="4320"/>
                <w:tab w:val="right" w:pos="8640"/>
              </w:tabs>
              <w:jc w:val="center"/>
              <w:rPr>
                <w:rFonts w:ascii="Times New Roman" w:hAnsi="Times New Roman"/>
                <w:szCs w:val="24"/>
              </w:rPr>
            </w:pPr>
            <w:r>
              <w:rPr>
                <w:rFonts w:ascii="Times New Roman" w:hAnsi="Times New Roman"/>
                <w:szCs w:val="24"/>
              </w:rPr>
              <w:t>0.25</w:t>
            </w:r>
          </w:p>
        </w:tc>
        <w:tc>
          <w:tcPr>
            <w:tcW w:w="1183" w:type="dxa"/>
            <w:vAlign w:val="center"/>
          </w:tcPr>
          <w:p w:rsidR="00F07B51" w:rsidRPr="00405C10" w:rsidP="00F44632" w14:paraId="676D58FC" w14:textId="353A6C94">
            <w:pPr>
              <w:tabs>
                <w:tab w:val="center" w:pos="4320"/>
                <w:tab w:val="right" w:pos="8640"/>
              </w:tabs>
              <w:jc w:val="center"/>
              <w:rPr>
                <w:rFonts w:ascii="Times New Roman" w:hAnsi="Times New Roman"/>
                <w:szCs w:val="24"/>
              </w:rPr>
            </w:pPr>
            <w:r>
              <w:rPr>
                <w:rFonts w:ascii="Times New Roman" w:hAnsi="Times New Roman"/>
                <w:szCs w:val="24"/>
              </w:rPr>
              <w:t>6,000</w:t>
            </w:r>
          </w:p>
        </w:tc>
        <w:tc>
          <w:tcPr>
            <w:tcW w:w="1255" w:type="dxa"/>
            <w:vAlign w:val="center"/>
          </w:tcPr>
          <w:p w:rsidR="00F07B51" w:rsidRPr="00405C10" w:rsidP="00F44632" w14:paraId="68FBA75E" w14:textId="0A9F175C">
            <w:pPr>
              <w:tabs>
                <w:tab w:val="center" w:pos="4320"/>
                <w:tab w:val="right" w:pos="8640"/>
              </w:tabs>
              <w:jc w:val="center"/>
              <w:rPr>
                <w:rFonts w:ascii="Times New Roman" w:hAnsi="Times New Roman"/>
                <w:szCs w:val="24"/>
              </w:rPr>
            </w:pPr>
            <w:r>
              <w:rPr>
                <w:rFonts w:ascii="Times New Roman" w:hAnsi="Times New Roman"/>
                <w:szCs w:val="24"/>
              </w:rPr>
              <w:t>$52.82</w:t>
            </w:r>
          </w:p>
        </w:tc>
        <w:tc>
          <w:tcPr>
            <w:tcW w:w="1252" w:type="dxa"/>
            <w:vAlign w:val="center"/>
          </w:tcPr>
          <w:p w:rsidR="00F07B51" w:rsidRPr="00405C10" w:rsidP="00F44632" w14:paraId="1950A99A" w14:textId="2A186830">
            <w:pPr>
              <w:tabs>
                <w:tab w:val="center" w:pos="4320"/>
                <w:tab w:val="right" w:pos="8640"/>
              </w:tabs>
              <w:jc w:val="center"/>
              <w:rPr>
                <w:rFonts w:ascii="Times New Roman" w:hAnsi="Times New Roman"/>
                <w:szCs w:val="24"/>
              </w:rPr>
            </w:pPr>
            <w:r>
              <w:rPr>
                <w:rFonts w:ascii="Times New Roman" w:hAnsi="Times New Roman"/>
                <w:szCs w:val="24"/>
              </w:rPr>
              <w:t>$316,920</w:t>
            </w:r>
          </w:p>
        </w:tc>
      </w:tr>
      <w:bookmarkEnd w:id="4"/>
      <w:tr w14:paraId="68F71184" w14:textId="77777777" w:rsidTr="007008B6">
        <w:tblPrEx>
          <w:tblW w:w="9355" w:type="dxa"/>
          <w:jc w:val="center"/>
          <w:tblLook w:val="00A0"/>
        </w:tblPrEx>
        <w:trPr>
          <w:jc w:val="center"/>
        </w:trPr>
        <w:tc>
          <w:tcPr>
            <w:tcW w:w="5665" w:type="dxa"/>
            <w:gridSpan w:val="4"/>
            <w:vAlign w:val="center"/>
          </w:tcPr>
          <w:p w:rsidR="00F44632" w:rsidRPr="00405C10" w:rsidP="00F44632" w14:paraId="5ECE420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1183" w:type="dxa"/>
            <w:vAlign w:val="center"/>
          </w:tcPr>
          <w:p w:rsidR="00F44632" w:rsidRPr="00F44632" w:rsidP="00F44632" w14:paraId="29C85233" w14:textId="549EE4F9">
            <w:pPr>
              <w:tabs>
                <w:tab w:val="center" w:pos="4320"/>
                <w:tab w:val="right" w:pos="8640"/>
              </w:tabs>
              <w:jc w:val="center"/>
              <w:rPr>
                <w:rFonts w:ascii="Times New Roman" w:hAnsi="Times New Roman"/>
                <w:bCs/>
                <w:szCs w:val="24"/>
              </w:rPr>
            </w:pPr>
            <w:r w:rsidRPr="00F44632">
              <w:rPr>
                <w:rFonts w:ascii="Times New Roman" w:hAnsi="Times New Roman"/>
                <w:bCs/>
                <w:szCs w:val="24"/>
              </w:rPr>
              <w:t>11,760</w:t>
            </w:r>
          </w:p>
        </w:tc>
        <w:tc>
          <w:tcPr>
            <w:tcW w:w="1255" w:type="dxa"/>
          </w:tcPr>
          <w:p w:rsidR="00F44632" w:rsidRPr="00405C10" w:rsidP="00F44632"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252" w:type="dxa"/>
            <w:vAlign w:val="center"/>
          </w:tcPr>
          <w:p w:rsidR="00F44632" w:rsidRPr="00A35B7C" w:rsidP="00A35B7C" w14:paraId="5B5863BC" w14:textId="14BB60B6">
            <w:pPr>
              <w:tabs>
                <w:tab w:val="center" w:pos="4320"/>
                <w:tab w:val="right" w:pos="8640"/>
              </w:tabs>
              <w:jc w:val="center"/>
              <w:rPr>
                <w:rFonts w:ascii="Times New Roman" w:hAnsi="Times New Roman"/>
                <w:bCs/>
                <w:szCs w:val="24"/>
              </w:rPr>
            </w:pPr>
            <w:r w:rsidRPr="00A35B7C">
              <w:rPr>
                <w:rFonts w:ascii="Times New Roman" w:hAnsi="Times New Roman"/>
                <w:bCs/>
                <w:szCs w:val="24"/>
              </w:rPr>
              <w:t>$621,163</w:t>
            </w:r>
          </w:p>
        </w:tc>
      </w:tr>
    </w:tbl>
    <w:p w:rsidR="00CB1A12" w:rsidP="00DE529D" w14:paraId="6967D635" w14:textId="77777777">
      <w:pPr>
        <w:widowControl/>
        <w:ind w:left="360"/>
        <w:rPr>
          <w:rFonts w:ascii="Times New Roman" w:hAnsi="Times New Roman"/>
          <w:snapToGrid/>
          <w:sz w:val="24"/>
          <w:szCs w:val="24"/>
        </w:rPr>
      </w:pPr>
    </w:p>
    <w:p w:rsidR="00A35B7C" w:rsidRPr="00EC26A5" w:rsidP="00A35B7C" w14:paraId="337910EA" w14:textId="50642769">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Pr>
          <w:rFonts w:ascii="Times New Roman" w:hAnsi="Times New Roman"/>
          <w:snapToGrid/>
          <w:sz w:val="24"/>
          <w:szCs w:val="24"/>
        </w:rPr>
        <w:t xml:space="preserve">job code for </w:t>
      </w:r>
      <w:r w:rsidRPr="00120E17">
        <w:rPr>
          <w:rFonts w:ascii="Times New Roman" w:hAnsi="Times New Roman"/>
          <w:snapToGrid/>
          <w:sz w:val="24"/>
          <w:szCs w:val="24"/>
        </w:rPr>
        <w:t>Education and Childcare Administrators</w:t>
      </w:r>
      <w:r>
        <w:rPr>
          <w:rFonts w:ascii="Times New Roman" w:hAnsi="Times New Roman"/>
          <w:snapToGrid/>
          <w:sz w:val="24"/>
          <w:szCs w:val="24"/>
        </w:rPr>
        <w:t xml:space="preserve"> in Preschool</w:t>
      </w:r>
      <w:r w:rsidRPr="00120E17">
        <w:rPr>
          <w:rFonts w:ascii="Times New Roman" w:hAnsi="Times New Roman"/>
          <w:snapToGrid/>
          <w:sz w:val="24"/>
          <w:szCs w:val="24"/>
        </w:rPr>
        <w:t xml:space="preserve"> </w:t>
      </w:r>
      <w:r w:rsidRPr="00EC26A5">
        <w:rPr>
          <w:rFonts w:ascii="Times New Roman" w:hAnsi="Times New Roman"/>
          <w:snapToGrid/>
          <w:sz w:val="24"/>
          <w:szCs w:val="24"/>
        </w:rPr>
        <w:t>[</w:t>
      </w:r>
      <w:r w:rsidRPr="00120E17">
        <w:rPr>
          <w:rFonts w:ascii="Times New Roman" w:hAnsi="Times New Roman"/>
          <w:snapToGrid/>
          <w:sz w:val="24"/>
          <w:szCs w:val="24"/>
        </w:rPr>
        <w:t>11-9031</w:t>
      </w:r>
      <w:r w:rsidRPr="00EC26A5">
        <w:rPr>
          <w:rFonts w:ascii="Times New Roman" w:hAnsi="Times New Roman"/>
          <w:snapToGrid/>
          <w:sz w:val="24"/>
          <w:szCs w:val="24"/>
        </w:rPr>
        <w:t>] and wage data from May 20</w:t>
      </w:r>
      <w:r>
        <w:rPr>
          <w:rFonts w:ascii="Times New Roman" w:hAnsi="Times New Roman"/>
          <w:snapToGrid/>
          <w:sz w:val="24"/>
          <w:szCs w:val="24"/>
        </w:rPr>
        <w:t>20</w:t>
      </w:r>
      <w:r w:rsidRPr="00EC26A5">
        <w:rPr>
          <w:rFonts w:ascii="Times New Roman" w:hAnsi="Times New Roman"/>
          <w:snapToGrid/>
          <w:sz w:val="24"/>
          <w:szCs w:val="24"/>
        </w:rPr>
        <w:t>, which is $</w:t>
      </w:r>
      <w:r>
        <w:rPr>
          <w:rFonts w:ascii="Times New Roman" w:hAnsi="Times New Roman"/>
          <w:snapToGrid/>
          <w:sz w:val="24"/>
          <w:szCs w:val="24"/>
        </w:rPr>
        <w:t>26.41</w:t>
      </w:r>
      <w:r w:rsidRPr="00EC26A5">
        <w:rPr>
          <w:rFonts w:ascii="Times New Roman" w:hAnsi="Times New Roman"/>
          <w:snapToGrid/>
          <w:sz w:val="24"/>
          <w:szCs w:val="24"/>
        </w:rPr>
        <w:t xml:space="preserve"> per hour. To account for fringe benefits and overhead the rate was multiplied by two which is $</w:t>
      </w:r>
      <w:r>
        <w:rPr>
          <w:rFonts w:ascii="Times New Roman" w:hAnsi="Times New Roman"/>
          <w:snapToGrid/>
          <w:sz w:val="24"/>
          <w:szCs w:val="24"/>
        </w:rPr>
        <w:t>52.82</w:t>
      </w:r>
      <w:r w:rsidRPr="00EC26A5">
        <w:rPr>
          <w:rFonts w:ascii="Times New Roman" w:hAnsi="Times New Roman"/>
          <w:snapToGrid/>
          <w:sz w:val="24"/>
          <w:szCs w:val="24"/>
        </w:rPr>
        <w:t>.  The estimate of annualized cost to respondents for hour burden is $</w:t>
      </w:r>
      <w:r>
        <w:rPr>
          <w:rFonts w:ascii="Times New Roman" w:hAnsi="Times New Roman"/>
          <w:snapToGrid/>
          <w:sz w:val="24"/>
          <w:szCs w:val="24"/>
        </w:rPr>
        <w:t>52.82</w:t>
      </w:r>
      <w:r w:rsidRPr="00EC26A5">
        <w:rPr>
          <w:rFonts w:ascii="Times New Roman" w:hAnsi="Times New Roman"/>
          <w:snapToGrid/>
          <w:sz w:val="24"/>
          <w:szCs w:val="24"/>
        </w:rPr>
        <w:t xml:space="preserve"> times </w:t>
      </w:r>
      <w:r>
        <w:rPr>
          <w:rFonts w:ascii="Times New Roman" w:hAnsi="Times New Roman"/>
          <w:snapToGrid/>
          <w:sz w:val="24"/>
          <w:szCs w:val="24"/>
        </w:rPr>
        <w:t>11,760</w:t>
      </w:r>
      <w:r w:rsidRPr="00EC26A5">
        <w:rPr>
          <w:rFonts w:ascii="Times New Roman" w:hAnsi="Times New Roman"/>
          <w:snapToGrid/>
          <w:sz w:val="24"/>
          <w:szCs w:val="24"/>
        </w:rPr>
        <w:t xml:space="preserve"> hours or $</w:t>
      </w:r>
      <w:r>
        <w:rPr>
          <w:rFonts w:ascii="Times New Roman" w:hAnsi="Times New Roman"/>
          <w:snapToGrid/>
          <w:sz w:val="24"/>
          <w:szCs w:val="24"/>
        </w:rPr>
        <w:t>621,163</w:t>
      </w:r>
      <w:r w:rsidRPr="00EC26A5">
        <w:rPr>
          <w:rFonts w:ascii="Times New Roman" w:hAnsi="Times New Roman"/>
          <w:snapToGrid/>
          <w:sz w:val="24"/>
          <w:szCs w:val="24"/>
        </w:rPr>
        <w:t>.</w:t>
      </w:r>
    </w:p>
    <w:p w:rsidR="00D60543" w:rsidP="00A35B7C" w14:paraId="77D4A871" w14:textId="12ED0780">
      <w:pPr>
        <w:widowControl/>
        <w:ind w:left="360"/>
        <w:rPr>
          <w:rStyle w:val="Hyperlink"/>
          <w:rFonts w:ascii="Times New Roman" w:hAnsi="Times New Roman"/>
          <w:sz w:val="24"/>
        </w:rPr>
      </w:pPr>
      <w:hyperlink r:id="rId10" w:history="1">
        <w:r w:rsidRPr="00EC26A5" w:rsidR="00A35B7C">
          <w:rPr>
            <w:rStyle w:val="Hyperlink"/>
            <w:rFonts w:ascii="Times New Roman" w:hAnsi="Times New Roman"/>
            <w:sz w:val="24"/>
          </w:rPr>
          <w:t>https://www.bls.gov/oes/current/oes_stru.htm</w:t>
        </w:r>
      </w:hyperlink>
    </w:p>
    <w:p w:rsidR="005F3606" w:rsidP="00A35B7C" w14:paraId="2A45676F"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14:paraId="00DF26E5" w14:textId="770C0BCC">
      <w:pPr>
        <w:widowControl/>
        <w:ind w:left="360"/>
        <w:rPr>
          <w:rFonts w:ascii="Times New Roman" w:hAnsi="Times New Roman"/>
          <w:snapToGrid/>
          <w:sz w:val="24"/>
          <w:szCs w:val="24"/>
        </w:rPr>
      </w:pPr>
      <w:r w:rsidRPr="00672E9B">
        <w:rPr>
          <w:rFonts w:ascii="Times New Roman" w:hAnsi="Times New Roman"/>
          <w:snapToGrid/>
          <w:sz w:val="24"/>
          <w:szCs w:val="24"/>
        </w:rPr>
        <w:t xml:space="preserve">There is no other cost burden on respondents. </w:t>
      </w:r>
      <w:r w:rsidR="00A35B7C">
        <w:rPr>
          <w:rFonts w:ascii="Times New Roman" w:hAnsi="Times New Roman"/>
          <w:snapToGrid/>
          <w:sz w:val="24"/>
          <w:szCs w:val="24"/>
        </w:rPr>
        <w:t xml:space="preserve"> </w:t>
      </w:r>
      <w:r w:rsidRPr="00672E9B">
        <w:rPr>
          <w:rFonts w:ascii="Times New Roman" w:hAnsi="Times New Roman"/>
          <w:snapToGrid/>
          <w:sz w:val="24"/>
          <w:szCs w:val="24"/>
        </w:rPr>
        <w:t xml:space="preserve">Respondents are not required to establish any special or new recording keeping systems. </w:t>
      </w:r>
      <w:r w:rsidR="00A35B7C">
        <w:rPr>
          <w:rFonts w:ascii="Times New Roman" w:hAnsi="Times New Roman"/>
          <w:snapToGrid/>
          <w:sz w:val="24"/>
          <w:szCs w:val="24"/>
        </w:rPr>
        <w:t xml:space="preserve"> </w:t>
      </w:r>
      <w:r w:rsidRPr="00672E9B">
        <w:rPr>
          <w:rFonts w:ascii="Times New Roman" w:hAnsi="Times New Roman"/>
          <w:snapToGrid/>
          <w:sz w:val="24"/>
          <w:szCs w:val="24"/>
        </w:rPr>
        <w:t>Data for the PIR is drawn from established records which would otherwise be compiled in conforming to the requirements of the H</w:t>
      </w:r>
      <w:r w:rsidR="00A35B7C">
        <w:rPr>
          <w:rFonts w:ascii="Times New Roman" w:hAnsi="Times New Roman"/>
          <w:snapToGrid/>
          <w:sz w:val="24"/>
          <w:szCs w:val="24"/>
        </w:rPr>
        <w:t xml:space="preserve">ead Start Program Performance Standards (HSPPS) </w:t>
      </w:r>
      <w:r w:rsidRPr="00672E9B">
        <w:rPr>
          <w:rFonts w:ascii="Times New Roman" w:hAnsi="Times New Roman"/>
          <w:snapToGrid/>
          <w:sz w:val="24"/>
          <w:szCs w:val="24"/>
        </w:rPr>
        <w:t xml:space="preserve">such as enrollment and family records, staffing and employee turnover, and program characteristics. </w:t>
      </w:r>
      <w:r w:rsidR="00A35B7C">
        <w:rPr>
          <w:rFonts w:ascii="Times New Roman" w:hAnsi="Times New Roman"/>
          <w:snapToGrid/>
          <w:sz w:val="24"/>
          <w:szCs w:val="24"/>
        </w:rPr>
        <w:t xml:space="preserve"> </w:t>
      </w:r>
      <w:r w:rsidRPr="00672E9B">
        <w:rPr>
          <w:rFonts w:ascii="Times New Roman" w:hAnsi="Times New Roman"/>
          <w:snapToGrid/>
          <w:sz w:val="24"/>
          <w:szCs w:val="24"/>
        </w:rPr>
        <w:t>Response does not require the use of outside resources.</w:t>
      </w:r>
      <w:r w:rsidR="00A35B7C">
        <w:rPr>
          <w:rFonts w:ascii="Times New Roman" w:hAnsi="Times New Roman"/>
          <w:snapToGrid/>
          <w:sz w:val="24"/>
          <w:szCs w:val="24"/>
        </w:rPr>
        <w:t xml:space="preserve">  The record-keeping burden associated with the HSPPS are already covered under OMB # 0970-0148.</w:t>
      </w:r>
    </w:p>
    <w:p w:rsidR="00D60543" w:rsidP="00DE529D" w14:paraId="0BE3C51C"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7935D5" w:rsidRPr="004F7B95" w:rsidP="00A35B7C" w14:paraId="6B09616D" w14:textId="17E10423">
      <w:pPr>
        <w:widowControl/>
        <w:ind w:left="360"/>
        <w:rPr>
          <w:rFonts w:ascii="Times New Roman" w:hAnsi="Times New Roman"/>
          <w:snapToGrid/>
          <w:sz w:val="24"/>
          <w:szCs w:val="24"/>
        </w:rPr>
      </w:pPr>
      <w:r w:rsidRPr="00A35B7C">
        <w:rPr>
          <w:rFonts w:ascii="Times New Roman" w:hAnsi="Times New Roman"/>
          <w:snapToGrid/>
          <w:sz w:val="24"/>
          <w:szCs w:val="24"/>
        </w:rPr>
        <w:t>The estimated annual cost to the Federal government is $</w:t>
      </w:r>
      <w:r>
        <w:rPr>
          <w:rFonts w:ascii="Times New Roman" w:hAnsi="Times New Roman"/>
          <w:snapToGrid/>
          <w:sz w:val="24"/>
          <w:szCs w:val="24"/>
        </w:rPr>
        <w:t>1,733,600</w:t>
      </w:r>
      <w:r w:rsidRPr="00A35B7C">
        <w:rPr>
          <w:rFonts w:ascii="Times New Roman" w:hAnsi="Times New Roman"/>
          <w:snapToGrid/>
          <w:sz w:val="24"/>
          <w:szCs w:val="24"/>
        </w:rPr>
        <w:t>.</w:t>
      </w:r>
      <w:r>
        <w:rPr>
          <w:rFonts w:ascii="Times New Roman" w:hAnsi="Times New Roman"/>
          <w:snapToGrid/>
          <w:sz w:val="24"/>
          <w:szCs w:val="24"/>
        </w:rPr>
        <w:t xml:space="preserve">  </w:t>
      </w:r>
      <w:r w:rsidRPr="00672E9B" w:rsidR="00672E9B">
        <w:rPr>
          <w:rFonts w:ascii="Times New Roman" w:hAnsi="Times New Roman"/>
          <w:snapToGrid/>
          <w:sz w:val="24"/>
          <w:szCs w:val="24"/>
        </w:rPr>
        <w:t>Federal staff costs are estimated to be 30% of the time of a Program Specialist (GS-14) to oversee the activities of the data contract and to be the lead for reports and responding to inquiries. Additionally, contract costs for maintaining and updating the PIR data and reporting system are included.</w:t>
      </w:r>
    </w:p>
    <w:p w:rsidR="00DE529D" w:rsidP="00DE529D" w14:paraId="35C07DCF" w14:textId="4EE8A012">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BA064D" w14:paraId="1CCB7D8F" w14:textId="1CFAC78A">
      <w:pPr>
        <w:widowControl/>
        <w:ind w:left="360"/>
        <w:rPr>
          <w:rFonts w:ascii="Times New Roman" w:hAnsi="Times New Roman"/>
          <w:snapToGrid/>
          <w:sz w:val="24"/>
          <w:szCs w:val="24"/>
        </w:rPr>
      </w:pPr>
      <w:r>
        <w:rPr>
          <w:rFonts w:ascii="Times New Roman" w:hAnsi="Times New Roman"/>
          <w:snapToGrid/>
          <w:sz w:val="24"/>
          <w:szCs w:val="24"/>
        </w:rPr>
        <w:t xml:space="preserve">The burden table has been updated to </w:t>
      </w:r>
      <w:r w:rsidR="00BA064D">
        <w:rPr>
          <w:rFonts w:ascii="Times New Roman" w:hAnsi="Times New Roman"/>
          <w:snapToGrid/>
          <w:sz w:val="24"/>
          <w:szCs w:val="24"/>
        </w:rPr>
        <w:t xml:space="preserve">better reflect the grant recipient as the respondent. </w:t>
      </w:r>
      <w:r w:rsidRPr="00672E9B" w:rsidR="00672E9B">
        <w:rPr>
          <w:rFonts w:ascii="Times New Roman" w:hAnsi="Times New Roman"/>
          <w:snapToGrid/>
          <w:sz w:val="24"/>
          <w:szCs w:val="24"/>
        </w:rPr>
        <w:t xml:space="preserve">The burden hours </w:t>
      </w:r>
      <w:r w:rsidR="00BA064D">
        <w:rPr>
          <w:rFonts w:ascii="Times New Roman" w:hAnsi="Times New Roman"/>
          <w:snapToGrid/>
          <w:sz w:val="24"/>
          <w:szCs w:val="24"/>
        </w:rPr>
        <w:t>were increased for the monthly enrollment reporting</w:t>
      </w:r>
      <w:r w:rsidRPr="00672E9B" w:rsidR="00672E9B">
        <w:rPr>
          <w:rFonts w:ascii="Times New Roman" w:hAnsi="Times New Roman"/>
          <w:snapToGrid/>
          <w:sz w:val="24"/>
          <w:szCs w:val="24"/>
        </w:rPr>
        <w:t xml:space="preserve"> based on feedback from </w:t>
      </w:r>
      <w:r w:rsidRPr="00672E9B" w:rsidR="00672E9B">
        <w:rPr>
          <w:rFonts w:ascii="Times New Roman" w:hAnsi="Times New Roman"/>
          <w:snapToGrid/>
          <w:sz w:val="24"/>
          <w:szCs w:val="24"/>
        </w:rPr>
        <w:t>grant</w:t>
      </w:r>
      <w:r w:rsidR="00F44632">
        <w:rPr>
          <w:rFonts w:ascii="Times New Roman" w:hAnsi="Times New Roman"/>
          <w:snapToGrid/>
          <w:sz w:val="24"/>
          <w:szCs w:val="24"/>
        </w:rPr>
        <w:t xml:space="preserve"> recipient</w:t>
      </w:r>
      <w:r w:rsidRPr="00672E9B" w:rsidR="00672E9B">
        <w:rPr>
          <w:rFonts w:ascii="Times New Roman" w:hAnsi="Times New Roman"/>
          <w:snapToGrid/>
          <w:sz w:val="24"/>
          <w:szCs w:val="24"/>
        </w:rPr>
        <w:t>s</w:t>
      </w:r>
      <w:r w:rsidR="00BA064D">
        <w:rPr>
          <w:rFonts w:ascii="Times New Roman" w:hAnsi="Times New Roman"/>
          <w:snapToGrid/>
          <w:sz w:val="24"/>
          <w:szCs w:val="24"/>
        </w:rPr>
        <w:t xml:space="preserve"> on the burden in responding to the monthly enrollment, in particular during emergency response (e.g., pandemic and natural disasters)</w:t>
      </w:r>
      <w:r w:rsidRPr="00672E9B" w:rsidR="00672E9B">
        <w:rPr>
          <w:rFonts w:ascii="Times New Roman" w:hAnsi="Times New Roman"/>
          <w:snapToGrid/>
          <w:sz w:val="24"/>
          <w:szCs w:val="24"/>
        </w:rPr>
        <w:t xml:space="preserve">. </w:t>
      </w:r>
      <w:r w:rsidR="00BA064D">
        <w:rPr>
          <w:rFonts w:ascii="Times New Roman" w:hAnsi="Times New Roman"/>
          <w:snapToGrid/>
          <w:sz w:val="24"/>
          <w:szCs w:val="24"/>
        </w:rPr>
        <w:t xml:space="preserve"> No other burden adjustments were made.</w:t>
      </w:r>
    </w:p>
    <w:p w:rsidR="00743164" w:rsidRPr="004F7B95" w:rsidP="004F7B95" w14:paraId="74BE7628"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P="00BA064D" w14:paraId="1B626A1E" w14:textId="3B4857D6">
      <w:pPr>
        <w:widowControl/>
        <w:ind w:left="360"/>
        <w:rPr>
          <w:rFonts w:ascii="Times New Roman" w:hAnsi="Times New Roman"/>
          <w:snapToGrid/>
          <w:sz w:val="24"/>
          <w:szCs w:val="24"/>
        </w:rPr>
      </w:pPr>
      <w:r w:rsidRPr="00672E9B">
        <w:rPr>
          <w:rFonts w:ascii="Times New Roman" w:hAnsi="Times New Roman"/>
          <w:snapToGrid/>
          <w:sz w:val="24"/>
          <w:szCs w:val="24"/>
        </w:rPr>
        <w:t xml:space="preserve">Annual National and Regional Fact Sheets on Head Start and Early Head Start are produced and published online. </w:t>
      </w:r>
      <w:r w:rsidR="00BA064D">
        <w:rPr>
          <w:rFonts w:ascii="Times New Roman" w:hAnsi="Times New Roman"/>
          <w:snapToGrid/>
          <w:sz w:val="24"/>
          <w:szCs w:val="24"/>
        </w:rPr>
        <w:t xml:space="preserve"> </w:t>
      </w:r>
      <w:r w:rsidRPr="00672E9B">
        <w:rPr>
          <w:rFonts w:ascii="Times New Roman" w:hAnsi="Times New Roman"/>
          <w:snapToGrid/>
          <w:sz w:val="24"/>
          <w:szCs w:val="24"/>
        </w:rPr>
        <w:t xml:space="preserve">A biennial report to Congress and various Regional, State, and site level pre-programmed reports draw information from the PIR data. State and site level reports are important for program monitoring and measuring performance.  PIR data reports and extracts are available to all Head Start programs and to the public.  Reports using PIR data and how to access PIR data located on HSES is available on the OHS website for the public at </w:t>
      </w:r>
      <w:hyperlink r:id="rId11" w:history="1">
        <w:r w:rsidRPr="00631748" w:rsidR="00BA064D">
          <w:rPr>
            <w:rStyle w:val="Hyperlink"/>
            <w:rFonts w:ascii="Times New Roman" w:hAnsi="Times New Roman"/>
            <w:snapToGrid/>
            <w:sz w:val="24"/>
            <w:szCs w:val="24"/>
          </w:rPr>
          <w:t>https://eclkc.ohs.acf.hhs.gov/data-ongoing-monitoring/article/program-information-report-pir</w:t>
        </w:r>
      </w:hyperlink>
      <w:r w:rsidRPr="00672E9B">
        <w:rPr>
          <w:rFonts w:ascii="Times New Roman" w:hAnsi="Times New Roman"/>
          <w:snapToGrid/>
          <w:sz w:val="24"/>
          <w:szCs w:val="24"/>
        </w:rPr>
        <w:t>. PIR data in HSES are made available soon after the reporting deadlines and are automatically updated as PIR corrections are submitted.  No complex analytical techniques are contemplated.</w:t>
      </w: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14:paraId="3C11407F" w14:textId="1620A0D8">
      <w:pPr>
        <w:widowControl/>
        <w:ind w:left="360" w:hanging="90"/>
        <w:rPr>
          <w:rFonts w:ascii="Times New Roman" w:hAnsi="Times New Roman"/>
          <w:snapToGrid/>
          <w:sz w:val="24"/>
          <w:szCs w:val="24"/>
        </w:rPr>
      </w:pPr>
      <w:r>
        <w:rPr>
          <w:rFonts w:ascii="Times New Roman" w:hAnsi="Times New Roman"/>
          <w:snapToGrid/>
          <w:sz w:val="24"/>
          <w:szCs w:val="24"/>
        </w:rPr>
        <w:t xml:space="preserve"> </w:t>
      </w:r>
      <w:r w:rsidR="00672E9B">
        <w:rPr>
          <w:rFonts w:ascii="Times New Roman" w:hAnsi="Times New Roman"/>
          <w:snapToGrid/>
          <w:sz w:val="24"/>
          <w:szCs w:val="24"/>
        </w:rPr>
        <w:t xml:space="preserve">Not applicable. </w:t>
      </w:r>
    </w:p>
    <w:p w:rsidR="00BA064D" w:rsidRPr="004F7B95" w:rsidP="00DE529D" w14:paraId="20772705" w14:textId="77777777">
      <w:pPr>
        <w:widowControl/>
        <w:ind w:left="360" w:hanging="90"/>
        <w:rPr>
          <w:rFonts w:ascii="Times New Roman" w:hAnsi="Times New Roman"/>
          <w:snapToGrid/>
          <w:sz w:val="24"/>
          <w:szCs w:val="24"/>
        </w:rPr>
      </w:pPr>
    </w:p>
    <w:p w:rsidR="007935D5" w:rsidRPr="00C94A63" w:rsidP="00C94A63" w14:paraId="53A56BC6" w14:textId="79FCB5F4">
      <w:pPr>
        <w:widowControl/>
        <w:numPr>
          <w:ilvl w:val="0"/>
          <w:numId w:val="3"/>
        </w:numPr>
        <w:tabs>
          <w:tab w:val="num" w:pos="360"/>
        </w:tabs>
        <w:spacing w:after="120"/>
        <w:ind w:left="360"/>
        <w:rPr>
          <w:rFonts w:ascii="Times New Roman" w:hAnsi="Times New Roman"/>
          <w:b/>
          <w:bCs/>
          <w:snapToGrid/>
          <w:sz w:val="24"/>
          <w:szCs w:val="24"/>
        </w:rPr>
      </w:pPr>
      <w:r w:rsidRPr="00C94A63">
        <w:rPr>
          <w:rFonts w:ascii="Times New Roman" w:hAnsi="Times New Roman"/>
          <w:b/>
          <w:snapToGrid/>
          <w:sz w:val="24"/>
          <w:szCs w:val="24"/>
        </w:rPr>
        <w:t>Exceptions to Certification for Paperwork Reduction Act Submissions</w:t>
      </w:r>
    </w:p>
    <w:p w:rsidR="00672E9B" w:rsidP="00672E9B" w14:paraId="4F1A3637" w14:textId="390F9034">
      <w:pPr>
        <w:widowControl/>
        <w:ind w:left="360"/>
        <w:rPr>
          <w:rFonts w:ascii="Times New Roman" w:hAnsi="Times New Roman"/>
          <w:snapToGrid/>
          <w:sz w:val="24"/>
          <w:szCs w:val="24"/>
        </w:rPr>
      </w:pPr>
      <w:r>
        <w:rPr>
          <w:rFonts w:ascii="Times New Roman" w:hAnsi="Times New Roman"/>
          <w:snapToGrid/>
          <w:sz w:val="24"/>
          <w:szCs w:val="24"/>
        </w:rPr>
        <w:t>Not applicable.</w:t>
      </w:r>
    </w:p>
    <w:p w:rsidR="00672E9B" w:rsidRPr="00672E9B" w:rsidP="00BA064D" w14:paraId="23F5EAC9" w14:textId="5FF2FFC0">
      <w:pPr>
        <w:widowControl/>
        <w:rPr>
          <w:rFonts w:ascii="Times New Roman" w:hAnsi="Times New Roman"/>
          <w:snapToGrid/>
          <w:sz w:val="24"/>
          <w:szCs w:val="24"/>
        </w:rPr>
      </w:pP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76CB8" w14:paraId="5E87C3F0" w14:textId="77777777">
      <w:pPr>
        <w:spacing w:line="20" w:lineRule="exact"/>
        <w:rPr>
          <w:sz w:val="24"/>
        </w:rPr>
      </w:pPr>
    </w:p>
  </w:endnote>
  <w:endnote w:type="continuationSeparator" w:id="1">
    <w:p w:rsidR="00D76CB8" w14:paraId="2FF69152" w14:textId="77777777">
      <w:r>
        <w:rPr>
          <w:sz w:val="24"/>
        </w:rPr>
        <w:t xml:space="preserve"> </w:t>
      </w:r>
    </w:p>
  </w:endnote>
  <w:endnote w:type="continuationNotice" w:id="2">
    <w:p w:rsidR="00D76CB8" w14:paraId="0F6B1EA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9264"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6CB8" w14:paraId="10E775FD" w14:textId="77777777">
      <w:r>
        <w:rPr>
          <w:sz w:val="24"/>
        </w:rPr>
        <w:separator/>
      </w:r>
    </w:p>
  </w:footnote>
  <w:footnote w:type="continuationSeparator" w:id="1">
    <w:p w:rsidR="00D76CB8" w14:paraId="73417E1D" w14:textId="77777777">
      <w:r>
        <w:continuationSeparator/>
      </w:r>
    </w:p>
  </w:footnote>
  <w:footnote w:type="continuationNotice" w:id="2">
    <w:p w:rsidR="0036345F" w14:paraId="50C88F2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4015129"/>
    <w:multiLevelType w:val="hybridMultilevel"/>
    <w:tmpl w:val="C7E8C8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3E6774"/>
    <w:multiLevelType w:val="hybridMultilevel"/>
    <w:tmpl w:val="59C0B8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16F4C"/>
    <w:multiLevelType w:val="hybridMultilevel"/>
    <w:tmpl w:val="A98E5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285BB2"/>
    <w:multiLevelType w:val="hybridMultilevel"/>
    <w:tmpl w:val="FFDAF2B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C197B37"/>
    <w:multiLevelType w:val="hybridMultilevel"/>
    <w:tmpl w:val="030C1FF4"/>
    <w:lvl w:ilvl="0">
      <w:start w:val="1"/>
      <w:numFmt w:val="decimal"/>
      <w:lvlText w:val="%1."/>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75585130">
    <w:abstractNumId w:val="16"/>
  </w:num>
  <w:num w:numId="2" w16cid:durableId="1636134380">
    <w:abstractNumId w:val="17"/>
  </w:num>
  <w:num w:numId="3" w16cid:durableId="302546350">
    <w:abstractNumId w:val="19"/>
  </w:num>
  <w:num w:numId="4" w16cid:durableId="1617716529">
    <w:abstractNumId w:val="7"/>
  </w:num>
  <w:num w:numId="5" w16cid:durableId="1168060222">
    <w:abstractNumId w:val="12"/>
  </w:num>
  <w:num w:numId="6" w16cid:durableId="1095904074">
    <w:abstractNumId w:val="15"/>
  </w:num>
  <w:num w:numId="7" w16cid:durableId="109739067">
    <w:abstractNumId w:val="4"/>
  </w:num>
  <w:num w:numId="8" w16cid:durableId="1040473671">
    <w:abstractNumId w:val="14"/>
  </w:num>
  <w:num w:numId="9" w16cid:durableId="1557280088">
    <w:abstractNumId w:val="20"/>
  </w:num>
  <w:num w:numId="10" w16cid:durableId="240874337">
    <w:abstractNumId w:val="13"/>
  </w:num>
  <w:num w:numId="11" w16cid:durableId="2042583113">
    <w:abstractNumId w:val="11"/>
  </w:num>
  <w:num w:numId="12" w16cid:durableId="1339120941">
    <w:abstractNumId w:val="0"/>
  </w:num>
  <w:num w:numId="13" w16cid:durableId="303194789">
    <w:abstractNumId w:val="22"/>
  </w:num>
  <w:num w:numId="14" w16cid:durableId="814447805">
    <w:abstractNumId w:val="1"/>
  </w:num>
  <w:num w:numId="15" w16cid:durableId="1312561998">
    <w:abstractNumId w:val="5"/>
  </w:num>
  <w:num w:numId="16" w16cid:durableId="432552550">
    <w:abstractNumId w:val="18"/>
  </w:num>
  <w:num w:numId="17" w16cid:durableId="1830095952">
    <w:abstractNumId w:val="23"/>
  </w:num>
  <w:num w:numId="18" w16cid:durableId="1486043324">
    <w:abstractNumId w:val="6"/>
  </w:num>
  <w:num w:numId="19" w16cid:durableId="894506326">
    <w:abstractNumId w:val="24"/>
  </w:num>
  <w:num w:numId="20" w16cid:durableId="1360355902">
    <w:abstractNumId w:val="21"/>
  </w:num>
  <w:num w:numId="21" w16cid:durableId="1552184390">
    <w:abstractNumId w:val="3"/>
  </w:num>
  <w:num w:numId="22" w16cid:durableId="717972303">
    <w:abstractNumId w:val="2"/>
  </w:num>
  <w:num w:numId="23" w16cid:durableId="1714304865">
    <w:abstractNumId w:val="9"/>
  </w:num>
  <w:num w:numId="24" w16cid:durableId="446899796">
    <w:abstractNumId w:val="10"/>
  </w:num>
  <w:num w:numId="25" w16cid:durableId="769736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8A0"/>
    <w:rsid w:val="00022586"/>
    <w:rsid w:val="0002287C"/>
    <w:rsid w:val="00023375"/>
    <w:rsid w:val="00037940"/>
    <w:rsid w:val="00056C4B"/>
    <w:rsid w:val="00075889"/>
    <w:rsid w:val="00083B21"/>
    <w:rsid w:val="0009007E"/>
    <w:rsid w:val="000F069F"/>
    <w:rsid w:val="00102200"/>
    <w:rsid w:val="00120E17"/>
    <w:rsid w:val="001337B5"/>
    <w:rsid w:val="0014145B"/>
    <w:rsid w:val="00160621"/>
    <w:rsid w:val="00186385"/>
    <w:rsid w:val="001C483C"/>
    <w:rsid w:val="001C7FFE"/>
    <w:rsid w:val="001D1651"/>
    <w:rsid w:val="001E4BC8"/>
    <w:rsid w:val="00222C7F"/>
    <w:rsid w:val="00226C42"/>
    <w:rsid w:val="00234235"/>
    <w:rsid w:val="002464EB"/>
    <w:rsid w:val="002509BD"/>
    <w:rsid w:val="00275D56"/>
    <w:rsid w:val="00290A1C"/>
    <w:rsid w:val="0029589B"/>
    <w:rsid w:val="00295E57"/>
    <w:rsid w:val="00296738"/>
    <w:rsid w:val="002B760E"/>
    <w:rsid w:val="002C3C4F"/>
    <w:rsid w:val="002C4F75"/>
    <w:rsid w:val="002E10D1"/>
    <w:rsid w:val="002F6622"/>
    <w:rsid w:val="00312DC9"/>
    <w:rsid w:val="00337682"/>
    <w:rsid w:val="003405A4"/>
    <w:rsid w:val="00354319"/>
    <w:rsid w:val="0036345F"/>
    <w:rsid w:val="0038209B"/>
    <w:rsid w:val="00387A63"/>
    <w:rsid w:val="003B7A50"/>
    <w:rsid w:val="003C1D6E"/>
    <w:rsid w:val="003C70BE"/>
    <w:rsid w:val="003D4EC8"/>
    <w:rsid w:val="003E6EA3"/>
    <w:rsid w:val="00402D24"/>
    <w:rsid w:val="004035D3"/>
    <w:rsid w:val="00405C10"/>
    <w:rsid w:val="004110F5"/>
    <w:rsid w:val="00422E1D"/>
    <w:rsid w:val="00430428"/>
    <w:rsid w:val="00444166"/>
    <w:rsid w:val="0045213C"/>
    <w:rsid w:val="004602FE"/>
    <w:rsid w:val="00467954"/>
    <w:rsid w:val="00476C1F"/>
    <w:rsid w:val="00480072"/>
    <w:rsid w:val="00490457"/>
    <w:rsid w:val="0049119A"/>
    <w:rsid w:val="004943E0"/>
    <w:rsid w:val="004F3DF8"/>
    <w:rsid w:val="004F45CE"/>
    <w:rsid w:val="004F7B95"/>
    <w:rsid w:val="0051278C"/>
    <w:rsid w:val="00522C18"/>
    <w:rsid w:val="00541E51"/>
    <w:rsid w:val="005520C3"/>
    <w:rsid w:val="00556056"/>
    <w:rsid w:val="00573824"/>
    <w:rsid w:val="005824BD"/>
    <w:rsid w:val="00594FE3"/>
    <w:rsid w:val="00597E7F"/>
    <w:rsid w:val="005B00FC"/>
    <w:rsid w:val="005B22D4"/>
    <w:rsid w:val="005C60F1"/>
    <w:rsid w:val="005D1B7E"/>
    <w:rsid w:val="005D274E"/>
    <w:rsid w:val="005D61DB"/>
    <w:rsid w:val="005E0B35"/>
    <w:rsid w:val="005F0ED4"/>
    <w:rsid w:val="005F3606"/>
    <w:rsid w:val="00603498"/>
    <w:rsid w:val="00626C42"/>
    <w:rsid w:val="00631748"/>
    <w:rsid w:val="00634E1D"/>
    <w:rsid w:val="00640565"/>
    <w:rsid w:val="00643CF8"/>
    <w:rsid w:val="00646C7F"/>
    <w:rsid w:val="00651F0F"/>
    <w:rsid w:val="00671937"/>
    <w:rsid w:val="00672E9B"/>
    <w:rsid w:val="00681E38"/>
    <w:rsid w:val="006B1006"/>
    <w:rsid w:val="006B2726"/>
    <w:rsid w:val="006D1643"/>
    <w:rsid w:val="006D6B38"/>
    <w:rsid w:val="006E63F4"/>
    <w:rsid w:val="006E6629"/>
    <w:rsid w:val="006F589F"/>
    <w:rsid w:val="006F68BE"/>
    <w:rsid w:val="007008B6"/>
    <w:rsid w:val="00707AFB"/>
    <w:rsid w:val="00743164"/>
    <w:rsid w:val="00755C98"/>
    <w:rsid w:val="00762C40"/>
    <w:rsid w:val="00786793"/>
    <w:rsid w:val="00790D2C"/>
    <w:rsid w:val="007935D5"/>
    <w:rsid w:val="007A0FBE"/>
    <w:rsid w:val="007C108D"/>
    <w:rsid w:val="007E0F5F"/>
    <w:rsid w:val="007E48CC"/>
    <w:rsid w:val="0080325F"/>
    <w:rsid w:val="00817E2B"/>
    <w:rsid w:val="00830CB3"/>
    <w:rsid w:val="00841BDF"/>
    <w:rsid w:val="0084609A"/>
    <w:rsid w:val="00846E18"/>
    <w:rsid w:val="008900A8"/>
    <w:rsid w:val="008955AC"/>
    <w:rsid w:val="008C7050"/>
    <w:rsid w:val="008F7221"/>
    <w:rsid w:val="009113FF"/>
    <w:rsid w:val="009273D6"/>
    <w:rsid w:val="00936A53"/>
    <w:rsid w:val="009451B1"/>
    <w:rsid w:val="00945B72"/>
    <w:rsid w:val="00957799"/>
    <w:rsid w:val="00962045"/>
    <w:rsid w:val="0096652F"/>
    <w:rsid w:val="00966622"/>
    <w:rsid w:val="009A1E7E"/>
    <w:rsid w:val="009B61B3"/>
    <w:rsid w:val="009C2DE1"/>
    <w:rsid w:val="009C5213"/>
    <w:rsid w:val="009D789F"/>
    <w:rsid w:val="009E6157"/>
    <w:rsid w:val="009F5543"/>
    <w:rsid w:val="009F58E1"/>
    <w:rsid w:val="00A04EF3"/>
    <w:rsid w:val="00A05B31"/>
    <w:rsid w:val="00A1345D"/>
    <w:rsid w:val="00A160B5"/>
    <w:rsid w:val="00A35B7C"/>
    <w:rsid w:val="00A52D45"/>
    <w:rsid w:val="00A61AC0"/>
    <w:rsid w:val="00A77AC0"/>
    <w:rsid w:val="00A90F1A"/>
    <w:rsid w:val="00A918E4"/>
    <w:rsid w:val="00A96551"/>
    <w:rsid w:val="00AA7B9B"/>
    <w:rsid w:val="00AC5191"/>
    <w:rsid w:val="00AD5ED7"/>
    <w:rsid w:val="00AF399C"/>
    <w:rsid w:val="00AF4347"/>
    <w:rsid w:val="00AF5FE7"/>
    <w:rsid w:val="00B14349"/>
    <w:rsid w:val="00B21E06"/>
    <w:rsid w:val="00B27347"/>
    <w:rsid w:val="00B35754"/>
    <w:rsid w:val="00B466DF"/>
    <w:rsid w:val="00B56B15"/>
    <w:rsid w:val="00B64F62"/>
    <w:rsid w:val="00B84243"/>
    <w:rsid w:val="00B926D4"/>
    <w:rsid w:val="00B94E36"/>
    <w:rsid w:val="00BA064D"/>
    <w:rsid w:val="00BD05D6"/>
    <w:rsid w:val="00BD3767"/>
    <w:rsid w:val="00BD378C"/>
    <w:rsid w:val="00C02282"/>
    <w:rsid w:val="00C04168"/>
    <w:rsid w:val="00C13BA6"/>
    <w:rsid w:val="00C224C8"/>
    <w:rsid w:val="00C22D3C"/>
    <w:rsid w:val="00C45334"/>
    <w:rsid w:val="00C504A1"/>
    <w:rsid w:val="00C93691"/>
    <w:rsid w:val="00C94A63"/>
    <w:rsid w:val="00CB1A12"/>
    <w:rsid w:val="00CE53AB"/>
    <w:rsid w:val="00CE6182"/>
    <w:rsid w:val="00CF0F72"/>
    <w:rsid w:val="00D02EF1"/>
    <w:rsid w:val="00D112F1"/>
    <w:rsid w:val="00D176EB"/>
    <w:rsid w:val="00D203FE"/>
    <w:rsid w:val="00D27114"/>
    <w:rsid w:val="00D344B2"/>
    <w:rsid w:val="00D60543"/>
    <w:rsid w:val="00D67D80"/>
    <w:rsid w:val="00D7443D"/>
    <w:rsid w:val="00D76CB8"/>
    <w:rsid w:val="00D806D3"/>
    <w:rsid w:val="00D83DB2"/>
    <w:rsid w:val="00D95614"/>
    <w:rsid w:val="00D9648C"/>
    <w:rsid w:val="00D9720E"/>
    <w:rsid w:val="00DA288D"/>
    <w:rsid w:val="00DB0BE3"/>
    <w:rsid w:val="00DB2443"/>
    <w:rsid w:val="00DC1C23"/>
    <w:rsid w:val="00DD6C0E"/>
    <w:rsid w:val="00DE529D"/>
    <w:rsid w:val="00E01B4E"/>
    <w:rsid w:val="00E1193A"/>
    <w:rsid w:val="00E368FB"/>
    <w:rsid w:val="00E42EF3"/>
    <w:rsid w:val="00E4383A"/>
    <w:rsid w:val="00E55940"/>
    <w:rsid w:val="00E602CE"/>
    <w:rsid w:val="00E77F61"/>
    <w:rsid w:val="00E80E27"/>
    <w:rsid w:val="00E83DA7"/>
    <w:rsid w:val="00EA41CF"/>
    <w:rsid w:val="00EC26A5"/>
    <w:rsid w:val="00EC698B"/>
    <w:rsid w:val="00ED782E"/>
    <w:rsid w:val="00EF13A2"/>
    <w:rsid w:val="00F02021"/>
    <w:rsid w:val="00F07B51"/>
    <w:rsid w:val="00F10B17"/>
    <w:rsid w:val="00F210CA"/>
    <w:rsid w:val="00F44632"/>
    <w:rsid w:val="00F50EDA"/>
    <w:rsid w:val="00F83116"/>
    <w:rsid w:val="00F9003A"/>
    <w:rsid w:val="00FA5092"/>
    <w:rsid w:val="00FB4221"/>
    <w:rsid w:val="00FB7547"/>
    <w:rsid w:val="00FC7D8E"/>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FA6A37DA-1B64-4779-9377-6BF1D2E3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C94A63"/>
    <w:rPr>
      <w:color w:val="605E5C"/>
      <w:shd w:val="clear" w:color="auto" w:fill="E1DFDD"/>
    </w:rPr>
  </w:style>
  <w:style w:type="character" w:styleId="FollowedHyperlink">
    <w:name w:val="FollowedHyperlink"/>
    <w:basedOn w:val="DefaultParagraphFont"/>
    <w:rsid w:val="006D6B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yperlink" Target="https://eclkc.ohs.acf.hhs.gov/data-ongoing-monitoring/article/program-information-report-pir"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4BC3A25C-86F8-4960-8E64-27993E9F3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E52B9CD4-95DE-4AE2-BE9C-E919D53E006F}">
  <ds:schemaRefs>
    <ds:schemaRef ds:uri="356f8c92-a7f3-4f06-9c99-ec3bb32373d1"/>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9467bc93-173b-492b-a6a2-6c7d038ce9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2444</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Escobar (ACF/OHS)</dc:creator>
  <cp:lastModifiedBy>ACF PRA</cp:lastModifiedBy>
  <cp:revision>2</cp:revision>
  <dcterms:created xsi:type="dcterms:W3CDTF">2025-01-15T19:52:00Z</dcterms:created>
  <dcterms:modified xsi:type="dcterms:W3CDTF">2025-01-15T19:52:00Z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MediaServiceImageTags">
    <vt:lpwstr/>
  </property>
</Properties>
</file>