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7093" w:rsidP="0073380E" w14:paraId="4C82A780" w14:textId="77777777">
      <w:pPr>
        <w:pStyle w:val="Default"/>
      </w:pPr>
      <w:r>
        <w:tab/>
      </w:r>
      <w:r>
        <w:tab/>
      </w:r>
      <w:r>
        <w:tab/>
      </w:r>
      <w:r>
        <w:tab/>
      </w:r>
      <w:r>
        <w:tab/>
      </w:r>
      <w:r>
        <w:tab/>
      </w:r>
      <w:r>
        <w:tab/>
      </w:r>
      <w:r>
        <w:tab/>
      </w:r>
      <w:r>
        <w:tab/>
      </w:r>
      <w:r>
        <w:tab/>
        <w:t xml:space="preserve">              Form Approved</w:t>
      </w:r>
    </w:p>
    <w:p w:rsidR="0073380E" w:rsidP="0073380E" w14:paraId="4B60C16D" w14:textId="77777777">
      <w:pPr>
        <w:pStyle w:val="Default"/>
      </w:pPr>
      <w:r>
        <w:tab/>
      </w:r>
      <w:r>
        <w:tab/>
      </w:r>
      <w:r>
        <w:tab/>
      </w:r>
      <w:r>
        <w:tab/>
      </w:r>
      <w:r>
        <w:tab/>
      </w:r>
      <w:r>
        <w:tab/>
      </w:r>
      <w:r>
        <w:tab/>
      </w:r>
      <w:r>
        <w:tab/>
      </w:r>
      <w:r>
        <w:tab/>
      </w:r>
      <w:r>
        <w:tab/>
        <w:t xml:space="preserve">      OMB No. 0990-0278</w:t>
      </w:r>
    </w:p>
    <w:p w:rsidR="0073380E" w:rsidP="007C23AA" w14:paraId="59E949F6" w14:textId="5C936AC1">
      <w:pPr>
        <w:pStyle w:val="Default"/>
        <w:jc w:val="both"/>
      </w:pPr>
      <w:r>
        <w:tab/>
      </w:r>
      <w:r>
        <w:tab/>
      </w:r>
      <w:r>
        <w:tab/>
      </w:r>
      <w:r>
        <w:tab/>
      </w:r>
      <w:r>
        <w:tab/>
      </w:r>
      <w:r>
        <w:tab/>
      </w:r>
      <w:r>
        <w:tab/>
      </w:r>
      <w:r w:rsidR="00547079">
        <w:tab/>
      </w:r>
    </w:p>
    <w:p w:rsidR="0073380E" w14:paraId="65C75AA0" w14:textId="77777777">
      <w:pPr>
        <w:pStyle w:val="Default"/>
      </w:pPr>
      <w:r>
        <w:tab/>
      </w:r>
      <w:r>
        <w:tab/>
      </w:r>
      <w:r>
        <w:tab/>
      </w:r>
      <w:r>
        <w:tab/>
      </w:r>
      <w:r>
        <w:tab/>
      </w:r>
      <w:r>
        <w:tab/>
      </w:r>
      <w:r>
        <w:tab/>
      </w:r>
      <w:r>
        <w:tab/>
      </w:r>
      <w:r>
        <w:tab/>
      </w:r>
      <w:r>
        <w:tab/>
      </w:r>
      <w:r>
        <w:tab/>
      </w:r>
    </w:p>
    <w:p w:rsidR="0073380E" w14:paraId="2BEC9A6C" w14:textId="77777777">
      <w:pPr>
        <w:pStyle w:val="Default"/>
      </w:pPr>
      <w:r>
        <w:tab/>
      </w:r>
      <w:r>
        <w:tab/>
      </w:r>
      <w:r>
        <w:tab/>
      </w:r>
      <w:r>
        <w:tab/>
      </w:r>
      <w:r>
        <w:tab/>
      </w:r>
      <w:r>
        <w:tab/>
      </w:r>
      <w:r>
        <w:tab/>
      </w:r>
      <w:r>
        <w:tab/>
      </w:r>
      <w:r>
        <w:tab/>
      </w:r>
      <w:r>
        <w:tab/>
      </w:r>
      <w:r>
        <w:tab/>
      </w:r>
    </w:p>
    <w:p w:rsidR="00977093" w:rsidP="00113E9B" w14:paraId="2EECE319" w14:textId="77777777">
      <w:pPr>
        <w:pStyle w:val="Default"/>
        <w:jc w:val="center"/>
        <w:rPr>
          <w:sz w:val="36"/>
          <w:szCs w:val="36"/>
        </w:rPr>
      </w:pPr>
      <w:r>
        <w:rPr>
          <w:b/>
          <w:bCs/>
          <w:sz w:val="36"/>
          <w:szCs w:val="36"/>
        </w:rPr>
        <w:t>Federalwide</w:t>
      </w:r>
      <w:r>
        <w:rPr>
          <w:b/>
          <w:bCs/>
          <w:sz w:val="36"/>
          <w:szCs w:val="36"/>
        </w:rPr>
        <w:t xml:space="preserve"> Assurance (FWA)</w:t>
      </w:r>
    </w:p>
    <w:p w:rsidR="00977093" w:rsidP="00113E9B" w14:paraId="50D102F5" w14:textId="1E73675A">
      <w:pPr>
        <w:pStyle w:val="Default"/>
        <w:jc w:val="center"/>
        <w:rPr>
          <w:sz w:val="36"/>
          <w:szCs w:val="36"/>
        </w:rPr>
      </w:pPr>
      <w:r>
        <w:rPr>
          <w:b/>
          <w:bCs/>
          <w:sz w:val="36"/>
          <w:szCs w:val="36"/>
        </w:rPr>
        <w:t>for the Protection of Human Subjects</w:t>
      </w:r>
    </w:p>
    <w:p w:rsidR="00113E9B" w14:paraId="7D6B58C7" w14:textId="77777777">
      <w:pPr>
        <w:pStyle w:val="Default"/>
        <w:rPr>
          <w:b/>
          <w:bCs/>
          <w:sz w:val="23"/>
          <w:szCs w:val="23"/>
        </w:rPr>
      </w:pPr>
    </w:p>
    <w:p w:rsidR="001F3F21" w14:paraId="1A39BA17" w14:textId="77777777">
      <w:pPr>
        <w:pStyle w:val="Default"/>
        <w:rPr>
          <w:b/>
          <w:bCs/>
          <w:sz w:val="23"/>
          <w:szCs w:val="23"/>
        </w:rPr>
      </w:pPr>
    </w:p>
    <w:p w:rsidR="00977093" w14:paraId="33A4B822" w14:textId="77777777">
      <w:pPr>
        <w:pStyle w:val="Default"/>
        <w:rPr>
          <w:sz w:val="23"/>
          <w:szCs w:val="23"/>
        </w:rPr>
      </w:pPr>
      <w:r>
        <w:rPr>
          <w:b/>
          <w:bCs/>
          <w:sz w:val="23"/>
          <w:szCs w:val="23"/>
        </w:rPr>
        <w:t>[ ]</w:t>
      </w:r>
      <w:r>
        <w:rPr>
          <w:b/>
          <w:bCs/>
          <w:sz w:val="23"/>
          <w:szCs w:val="23"/>
        </w:rPr>
        <w:t xml:space="preserve"> New Filing                   [ ] Update or Renewal for FWA Number:</w:t>
      </w:r>
      <w:r w:rsidR="00C63FD5">
        <w:rPr>
          <w:b/>
          <w:bCs/>
          <w:sz w:val="23"/>
          <w:szCs w:val="23"/>
        </w:rPr>
        <w:t xml:space="preserve"> </w:t>
      </w:r>
      <w:r w:rsidRPr="00113E9B">
        <w:rPr>
          <w:b/>
          <w:bCs/>
          <w:sz w:val="23"/>
          <w:szCs w:val="23"/>
          <w:u w:val="single"/>
        </w:rPr>
        <w:t xml:space="preserve">                  </w:t>
      </w:r>
      <w:r w:rsidR="00C63FD5">
        <w:rPr>
          <w:b/>
          <w:bCs/>
          <w:sz w:val="23"/>
          <w:szCs w:val="23"/>
          <w:u w:val="single"/>
        </w:rPr>
        <w:t xml:space="preserve">        </w:t>
      </w:r>
      <w:r w:rsidRPr="00113E9B">
        <w:rPr>
          <w:b/>
          <w:bCs/>
          <w:sz w:val="23"/>
          <w:szCs w:val="23"/>
          <w:u w:val="single"/>
        </w:rPr>
        <w:t xml:space="preserve"> </w:t>
      </w:r>
      <w:r>
        <w:rPr>
          <w:b/>
          <w:bCs/>
          <w:sz w:val="23"/>
          <w:szCs w:val="23"/>
        </w:rPr>
        <w:t xml:space="preserve">             </w:t>
      </w:r>
      <w:r>
        <w:rPr>
          <w:sz w:val="23"/>
          <w:szCs w:val="23"/>
        </w:rPr>
        <w:t xml:space="preserve"> </w:t>
      </w:r>
    </w:p>
    <w:p w:rsidR="001F3F21" w14:paraId="5138B788" w14:textId="77777777">
      <w:pPr>
        <w:pStyle w:val="Default"/>
        <w:rPr>
          <w:b/>
          <w:bCs/>
          <w:sz w:val="23"/>
          <w:szCs w:val="23"/>
        </w:rPr>
      </w:pPr>
    </w:p>
    <w:p w:rsidR="00977093" w:rsidRPr="007C23AA" w14:paraId="07E5CBAE" w14:textId="4C509720">
      <w:pPr>
        <w:pStyle w:val="Default"/>
        <w:rPr>
          <w:b/>
          <w:sz w:val="23"/>
        </w:rPr>
      </w:pPr>
      <w:r>
        <w:rPr>
          <w:b/>
          <w:bCs/>
          <w:sz w:val="23"/>
          <w:szCs w:val="23"/>
        </w:rPr>
        <w:t xml:space="preserve">1. </w:t>
      </w:r>
      <w:r w:rsidRPr="00C63FD5">
        <w:rPr>
          <w:b/>
          <w:bCs/>
          <w:sz w:val="23"/>
          <w:szCs w:val="23"/>
          <w:u w:val="single"/>
        </w:rPr>
        <w:t>Institution Filing Assurance</w:t>
      </w:r>
    </w:p>
    <w:p w:rsidR="001F3F21" w14:paraId="15C37B93" w14:textId="77777777">
      <w:pPr>
        <w:pStyle w:val="Default"/>
        <w:rPr>
          <w:sz w:val="23"/>
          <w:szCs w:val="23"/>
        </w:rPr>
      </w:pPr>
    </w:p>
    <w:p w:rsidR="00977093" w14:paraId="07687412" w14:textId="77777777">
      <w:pPr>
        <w:pStyle w:val="Default"/>
        <w:rPr>
          <w:sz w:val="23"/>
          <w:szCs w:val="23"/>
        </w:rPr>
      </w:pPr>
      <w:r>
        <w:rPr>
          <w:sz w:val="23"/>
          <w:szCs w:val="23"/>
        </w:rPr>
        <w:t xml:space="preserve">Legal Name:  </w:t>
      </w:r>
    </w:p>
    <w:p w:rsidR="001F3F21" w14:paraId="4D399CD2" w14:textId="77777777">
      <w:pPr>
        <w:pStyle w:val="Default"/>
        <w:rPr>
          <w:sz w:val="23"/>
          <w:szCs w:val="23"/>
        </w:rPr>
      </w:pPr>
    </w:p>
    <w:p w:rsidR="00977093" w14:paraId="36420CAA" w14:textId="77777777">
      <w:pPr>
        <w:pStyle w:val="Default"/>
        <w:rPr>
          <w:sz w:val="23"/>
          <w:szCs w:val="23"/>
        </w:rPr>
      </w:pPr>
      <w:r>
        <w:rPr>
          <w:sz w:val="23"/>
          <w:szCs w:val="23"/>
        </w:rPr>
        <w:t>City:</w:t>
      </w:r>
      <w:r>
        <w:rPr>
          <w:i/>
          <w:iCs/>
          <w:sz w:val="23"/>
          <w:szCs w:val="23"/>
        </w:rPr>
        <w:t xml:space="preserve">     </w:t>
      </w:r>
      <w:r w:rsidR="00D041F7">
        <w:rPr>
          <w:i/>
          <w:iCs/>
          <w:sz w:val="23"/>
          <w:szCs w:val="23"/>
        </w:rPr>
        <w:tab/>
      </w:r>
      <w:r w:rsidR="00D041F7">
        <w:rPr>
          <w:i/>
          <w:iCs/>
          <w:sz w:val="23"/>
          <w:szCs w:val="23"/>
        </w:rPr>
        <w:tab/>
      </w:r>
      <w:r w:rsidR="00D041F7">
        <w:rPr>
          <w:i/>
          <w:iCs/>
          <w:sz w:val="23"/>
          <w:szCs w:val="23"/>
        </w:rPr>
        <w:tab/>
      </w:r>
      <w:r>
        <w:rPr>
          <w:sz w:val="23"/>
          <w:szCs w:val="23"/>
        </w:rPr>
        <w:t xml:space="preserve">State/Province:    </w:t>
      </w:r>
      <w:r w:rsidR="00D041F7">
        <w:rPr>
          <w:sz w:val="23"/>
          <w:szCs w:val="23"/>
        </w:rPr>
        <w:tab/>
      </w:r>
      <w:r w:rsidR="00D041F7">
        <w:rPr>
          <w:sz w:val="23"/>
          <w:szCs w:val="23"/>
        </w:rPr>
        <w:tab/>
      </w:r>
      <w:r w:rsidR="00D041F7">
        <w:rPr>
          <w:sz w:val="23"/>
          <w:szCs w:val="23"/>
        </w:rPr>
        <w:tab/>
      </w:r>
      <w:r>
        <w:rPr>
          <w:sz w:val="23"/>
          <w:szCs w:val="23"/>
        </w:rPr>
        <w:t xml:space="preserve">Country:  </w:t>
      </w:r>
    </w:p>
    <w:p w:rsidR="001F3F21" w14:paraId="1EECB093" w14:textId="77777777">
      <w:pPr>
        <w:pStyle w:val="Default"/>
        <w:rPr>
          <w:b/>
          <w:bCs/>
          <w:sz w:val="23"/>
          <w:szCs w:val="23"/>
        </w:rPr>
      </w:pPr>
    </w:p>
    <w:p w:rsidR="00977093" w14:paraId="793EB092" w14:textId="77777777">
      <w:pPr>
        <w:pStyle w:val="Default"/>
        <w:rPr>
          <w:sz w:val="23"/>
          <w:szCs w:val="23"/>
        </w:rPr>
      </w:pPr>
      <w:r>
        <w:rPr>
          <w:b/>
          <w:bCs/>
          <w:sz w:val="23"/>
          <w:szCs w:val="23"/>
        </w:rPr>
        <w:t xml:space="preserve">2. </w:t>
      </w:r>
      <w:r w:rsidRPr="00C63FD5">
        <w:rPr>
          <w:b/>
          <w:bCs/>
          <w:sz w:val="23"/>
          <w:szCs w:val="23"/>
          <w:u w:val="single"/>
        </w:rPr>
        <w:t>Institutional Components</w:t>
      </w:r>
      <w:r>
        <w:rPr>
          <w:sz w:val="23"/>
          <w:szCs w:val="23"/>
        </w:rPr>
        <w:t xml:space="preserve">  </w:t>
      </w:r>
    </w:p>
    <w:p w:rsidR="001F3F21" w14:paraId="7508C194" w14:textId="77777777">
      <w:pPr>
        <w:pStyle w:val="Default"/>
        <w:rPr>
          <w:sz w:val="23"/>
          <w:szCs w:val="23"/>
        </w:rPr>
      </w:pPr>
    </w:p>
    <w:p w:rsidR="00977093" w14:paraId="6BF7445F" w14:textId="122443B2">
      <w:pPr>
        <w:pStyle w:val="Default"/>
        <w:rPr>
          <w:sz w:val="23"/>
          <w:szCs w:val="23"/>
        </w:rPr>
      </w:pPr>
      <w:r>
        <w:rPr>
          <w:sz w:val="23"/>
          <w:szCs w:val="23"/>
        </w:rPr>
        <w:t>List below component</w:t>
      </w:r>
      <w:r w:rsidR="00382544">
        <w:rPr>
          <w:sz w:val="23"/>
          <w:szCs w:val="23"/>
        </w:rPr>
        <w:t xml:space="preserve"> organizations</w:t>
      </w:r>
      <w:r>
        <w:rPr>
          <w:sz w:val="23"/>
          <w:szCs w:val="23"/>
        </w:rPr>
        <w:t xml:space="preserve"> over which the </w:t>
      </w:r>
      <w:r w:rsidRPr="5BA61288" w:rsidR="5BA61288">
        <w:rPr>
          <w:sz w:val="23"/>
          <w:szCs w:val="23"/>
        </w:rPr>
        <w:t>i</w:t>
      </w:r>
      <w:r>
        <w:rPr>
          <w:sz w:val="23"/>
          <w:szCs w:val="23"/>
        </w:rPr>
        <w:t xml:space="preserve">nstitution has legal authority </w:t>
      </w:r>
      <w:r w:rsidRPr="00C63FD5">
        <w:rPr>
          <w:sz w:val="23"/>
          <w:szCs w:val="23"/>
          <w:u w:val="single"/>
        </w:rPr>
        <w:t>that operate under a different name</w:t>
      </w:r>
      <w:r>
        <w:rPr>
          <w:sz w:val="23"/>
          <w:szCs w:val="23"/>
        </w:rPr>
        <w:t xml:space="preserve">. Also list with an asterisk (*) any </w:t>
      </w:r>
      <w:r w:rsidRPr="00C63FD5">
        <w:rPr>
          <w:sz w:val="23"/>
          <w:szCs w:val="23"/>
          <w:u w:val="single"/>
        </w:rPr>
        <w:t>alternate names</w:t>
      </w:r>
      <w:r>
        <w:rPr>
          <w:sz w:val="23"/>
          <w:szCs w:val="23"/>
        </w:rPr>
        <w:t xml:space="preserve"> under which the </w:t>
      </w:r>
      <w:r w:rsidRPr="5BA61288" w:rsidR="5BA61288">
        <w:rPr>
          <w:sz w:val="23"/>
          <w:szCs w:val="23"/>
        </w:rPr>
        <w:t>i</w:t>
      </w:r>
      <w:r>
        <w:rPr>
          <w:sz w:val="23"/>
          <w:szCs w:val="23"/>
        </w:rPr>
        <w:t xml:space="preserve">nstitution operates.  </w:t>
      </w:r>
    </w:p>
    <w:p w:rsidR="00C63FD5" w14:paraId="0806E93A" w14:textId="77777777">
      <w:pPr>
        <w:pStyle w:val="Default"/>
        <w:rPr>
          <w:sz w:val="23"/>
          <w:szCs w:val="23"/>
        </w:rPr>
      </w:pPr>
    </w:p>
    <w:p w:rsidR="00977093" w14:paraId="0C2DFB2A" w14:textId="55416733">
      <w:pPr>
        <w:pStyle w:val="Default"/>
        <w:rPr>
          <w:sz w:val="23"/>
          <w:szCs w:val="23"/>
        </w:rPr>
      </w:pPr>
      <w:r>
        <w:rPr>
          <w:sz w:val="23"/>
          <w:szCs w:val="23"/>
        </w:rPr>
        <w:t xml:space="preserve">NOTE: The Signatory Official signing this Assurance must be legally authorized to represent the </w:t>
      </w:r>
      <w:r w:rsidRPr="5BA61288" w:rsidR="5BA61288">
        <w:rPr>
          <w:sz w:val="23"/>
          <w:szCs w:val="23"/>
        </w:rPr>
        <w:t>i</w:t>
      </w:r>
      <w:r>
        <w:rPr>
          <w:sz w:val="23"/>
          <w:szCs w:val="23"/>
        </w:rPr>
        <w:t>nstitution providing this Assurance and all component</w:t>
      </w:r>
      <w:r w:rsidR="00F563E4">
        <w:rPr>
          <w:sz w:val="23"/>
          <w:szCs w:val="23"/>
        </w:rPr>
        <w:t xml:space="preserve"> organizations</w:t>
      </w:r>
      <w:r>
        <w:rPr>
          <w:sz w:val="23"/>
          <w:szCs w:val="23"/>
        </w:rPr>
        <w:t xml:space="preserve"> listed below.  </w:t>
      </w:r>
    </w:p>
    <w:p w:rsidR="00D041F7" w14:paraId="5B092A5C" w14:textId="77777777">
      <w:pPr>
        <w:pStyle w:val="Default"/>
        <w:rPr>
          <w:sz w:val="23"/>
          <w:szCs w:val="23"/>
        </w:rPr>
      </w:pPr>
    </w:p>
    <w:p w:rsidR="00977093" w14:paraId="09AAFCCB" w14:textId="4921022B">
      <w:pPr>
        <w:pStyle w:val="Default"/>
        <w:rPr>
          <w:sz w:val="23"/>
          <w:szCs w:val="23"/>
        </w:rPr>
      </w:pPr>
      <w:r>
        <w:rPr>
          <w:b/>
          <w:bCs/>
          <w:sz w:val="23"/>
          <w:szCs w:val="23"/>
        </w:rPr>
        <w:t xml:space="preserve">                </w:t>
      </w:r>
      <w:r>
        <w:rPr>
          <w:b/>
          <w:bCs/>
          <w:sz w:val="23"/>
          <w:szCs w:val="23"/>
        </w:rPr>
        <w:t>[ ]</w:t>
      </w:r>
      <w:r>
        <w:rPr>
          <w:sz w:val="23"/>
          <w:szCs w:val="23"/>
        </w:rPr>
        <w:t xml:space="preserve">   Please check here if there are no such component</w:t>
      </w:r>
      <w:r w:rsidR="00F563E4">
        <w:rPr>
          <w:sz w:val="23"/>
          <w:szCs w:val="23"/>
        </w:rPr>
        <w:t xml:space="preserve"> organizations</w:t>
      </w:r>
      <w:r>
        <w:rPr>
          <w:sz w:val="23"/>
          <w:szCs w:val="23"/>
        </w:rPr>
        <w:t xml:space="preserve"> or alternate names.  </w:t>
      </w:r>
    </w:p>
    <w:p w:rsidR="00113E9B" w14:paraId="7FB0A466" w14:textId="77777777">
      <w:pPr>
        <w:pStyle w:val="Defaul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4"/>
        <w:gridCol w:w="3264"/>
        <w:gridCol w:w="3412"/>
      </w:tblGrid>
      <w:tr w14:paraId="7258DC90" w14:textId="77777777" w:rsidTr="00881C2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3715" w:type="dxa"/>
            <w:shd w:val="clear" w:color="auto" w:fill="auto"/>
            <w:vAlign w:val="center"/>
          </w:tcPr>
          <w:p w:rsidR="001F3F21" w:rsidRPr="00881C2F" w:rsidP="00881C2F" w14:paraId="369FE726" w14:textId="3DA890A7">
            <w:pPr>
              <w:pStyle w:val="Default"/>
              <w:jc w:val="center"/>
              <w:rPr>
                <w:sz w:val="23"/>
                <w:szCs w:val="23"/>
              </w:rPr>
            </w:pPr>
            <w:r w:rsidRPr="00881C2F">
              <w:rPr>
                <w:b/>
                <w:bCs/>
                <w:sz w:val="23"/>
                <w:szCs w:val="23"/>
              </w:rPr>
              <w:t xml:space="preserve">Name of Component </w:t>
            </w:r>
            <w:r w:rsidR="00F563E4">
              <w:rPr>
                <w:b/>
                <w:bCs/>
                <w:sz w:val="23"/>
                <w:szCs w:val="23"/>
              </w:rPr>
              <w:t xml:space="preserve">Organization </w:t>
            </w:r>
            <w:r w:rsidRPr="00881C2F">
              <w:rPr>
                <w:b/>
                <w:bCs/>
                <w:sz w:val="23"/>
                <w:szCs w:val="23"/>
              </w:rPr>
              <w:t>or Alternate Names Used</w:t>
            </w:r>
          </w:p>
        </w:tc>
        <w:tc>
          <w:tcPr>
            <w:tcW w:w="3716" w:type="dxa"/>
            <w:shd w:val="clear" w:color="auto" w:fill="auto"/>
            <w:vAlign w:val="center"/>
          </w:tcPr>
          <w:p w:rsidR="001F3F21" w:rsidRPr="00881C2F" w:rsidP="00881C2F" w14:paraId="2F736DA7" w14:textId="77777777">
            <w:pPr>
              <w:pStyle w:val="Default"/>
              <w:jc w:val="center"/>
              <w:rPr>
                <w:sz w:val="23"/>
                <w:szCs w:val="23"/>
              </w:rPr>
            </w:pPr>
            <w:r w:rsidRPr="00881C2F">
              <w:rPr>
                <w:b/>
                <w:bCs/>
                <w:sz w:val="23"/>
                <w:szCs w:val="23"/>
              </w:rPr>
              <w:t>City</w:t>
            </w:r>
          </w:p>
        </w:tc>
        <w:tc>
          <w:tcPr>
            <w:tcW w:w="3716" w:type="dxa"/>
            <w:shd w:val="clear" w:color="auto" w:fill="auto"/>
            <w:vAlign w:val="center"/>
          </w:tcPr>
          <w:p w:rsidR="00C63FD5" w:rsidP="00881C2F" w14:paraId="7A427921" w14:textId="77777777">
            <w:pPr>
              <w:pStyle w:val="Default"/>
              <w:jc w:val="center"/>
              <w:rPr>
                <w:b/>
                <w:bCs/>
                <w:sz w:val="23"/>
                <w:szCs w:val="23"/>
              </w:rPr>
            </w:pPr>
            <w:r w:rsidRPr="00881C2F">
              <w:rPr>
                <w:b/>
                <w:bCs/>
                <w:sz w:val="23"/>
                <w:szCs w:val="23"/>
              </w:rPr>
              <w:t xml:space="preserve">State/Province and/or </w:t>
            </w:r>
          </w:p>
          <w:p w:rsidR="001F3F21" w:rsidRPr="00881C2F" w:rsidP="00881C2F" w14:paraId="632DE28B" w14:textId="77777777">
            <w:pPr>
              <w:pStyle w:val="Default"/>
              <w:jc w:val="center"/>
              <w:rPr>
                <w:sz w:val="23"/>
                <w:szCs w:val="23"/>
              </w:rPr>
            </w:pPr>
            <w:r w:rsidRPr="00881C2F">
              <w:rPr>
                <w:b/>
                <w:bCs/>
                <w:sz w:val="23"/>
                <w:szCs w:val="23"/>
              </w:rPr>
              <w:t>Country</w:t>
            </w:r>
          </w:p>
        </w:tc>
      </w:tr>
      <w:tr w14:paraId="76CD9C89" w14:textId="77777777" w:rsidTr="00881C2F">
        <w:tblPrEx>
          <w:tblW w:w="0" w:type="auto"/>
          <w:tblLook w:val="04A0"/>
        </w:tblPrEx>
        <w:trPr>
          <w:trHeight w:val="2322"/>
        </w:trPr>
        <w:tc>
          <w:tcPr>
            <w:tcW w:w="3715" w:type="dxa"/>
            <w:shd w:val="clear" w:color="auto" w:fill="auto"/>
          </w:tcPr>
          <w:p w:rsidR="001F3F21" w:rsidRPr="00881C2F" w14:paraId="561279FF" w14:textId="77777777">
            <w:pPr>
              <w:pStyle w:val="Default"/>
              <w:rPr>
                <w:sz w:val="23"/>
                <w:szCs w:val="23"/>
              </w:rPr>
            </w:pPr>
          </w:p>
        </w:tc>
        <w:tc>
          <w:tcPr>
            <w:tcW w:w="3716" w:type="dxa"/>
            <w:shd w:val="clear" w:color="auto" w:fill="auto"/>
          </w:tcPr>
          <w:p w:rsidR="001F3F21" w:rsidRPr="00881C2F" w14:paraId="1DDF04E1" w14:textId="77777777">
            <w:pPr>
              <w:pStyle w:val="Default"/>
              <w:rPr>
                <w:sz w:val="23"/>
                <w:szCs w:val="23"/>
              </w:rPr>
            </w:pPr>
          </w:p>
        </w:tc>
        <w:tc>
          <w:tcPr>
            <w:tcW w:w="3716" w:type="dxa"/>
            <w:shd w:val="clear" w:color="auto" w:fill="auto"/>
          </w:tcPr>
          <w:p w:rsidR="001F3F21" w:rsidRPr="00881C2F" w14:paraId="0FCAEC08" w14:textId="77777777">
            <w:pPr>
              <w:pStyle w:val="Default"/>
              <w:rPr>
                <w:sz w:val="23"/>
                <w:szCs w:val="23"/>
              </w:rPr>
            </w:pPr>
          </w:p>
        </w:tc>
      </w:tr>
    </w:tbl>
    <w:p w:rsidR="001F3F21" w:rsidRPr="007C23AA" w14:paraId="0B323747" w14:textId="330518E0">
      <w:pPr>
        <w:pStyle w:val="Default"/>
        <w:rPr>
          <w:color w:val="auto"/>
        </w:rPr>
      </w:pPr>
    </w:p>
    <w:p w:rsidR="00977093" w14:paraId="207F58DD" w14:textId="51380871">
      <w:pPr>
        <w:pStyle w:val="Default"/>
        <w:rPr>
          <w:color w:val="auto"/>
          <w:sz w:val="23"/>
          <w:szCs w:val="23"/>
        </w:rPr>
      </w:pPr>
      <w:r>
        <w:rPr>
          <w:b/>
          <w:bCs/>
          <w:color w:val="auto"/>
          <w:sz w:val="23"/>
          <w:szCs w:val="23"/>
        </w:rPr>
        <w:t>3</w:t>
      </w:r>
      <w:r w:rsidRPr="007C23AA" w:rsidR="002148C2">
        <w:rPr>
          <w:b/>
          <w:sz w:val="23"/>
        </w:rPr>
        <w:t>.</w:t>
      </w:r>
      <w:r w:rsidRPr="00C63FD5" w:rsidR="002148C2">
        <w:rPr>
          <w:b/>
          <w:bCs/>
          <w:color w:val="auto"/>
          <w:sz w:val="23"/>
          <w:szCs w:val="23"/>
          <w:u w:val="single"/>
        </w:rPr>
        <w:t>Applicability</w:t>
      </w:r>
      <w:r w:rsidR="002148C2">
        <w:rPr>
          <w:color w:val="auto"/>
          <w:sz w:val="23"/>
          <w:szCs w:val="23"/>
        </w:rPr>
        <w:t xml:space="preserve"> </w:t>
      </w:r>
    </w:p>
    <w:p w:rsidR="00D041F7" w14:paraId="5080E75B" w14:textId="77777777">
      <w:pPr>
        <w:pStyle w:val="Default"/>
        <w:rPr>
          <w:color w:val="auto"/>
          <w:sz w:val="23"/>
          <w:szCs w:val="23"/>
        </w:rPr>
      </w:pPr>
    </w:p>
    <w:p w:rsidR="001F3F21" w14:paraId="1E0A50CB" w14:textId="7E1ACF87">
      <w:pPr>
        <w:pStyle w:val="Default"/>
        <w:rPr>
          <w:color w:val="auto"/>
          <w:sz w:val="23"/>
          <w:szCs w:val="23"/>
        </w:rPr>
      </w:pPr>
      <w:r>
        <w:rPr>
          <w:color w:val="auto"/>
          <w:sz w:val="23"/>
          <w:szCs w:val="23"/>
        </w:rPr>
        <w:t xml:space="preserve">This Assurance applies whenever this </w:t>
      </w:r>
      <w:r w:rsidR="00E50F30">
        <w:rPr>
          <w:color w:val="auto"/>
          <w:sz w:val="23"/>
          <w:szCs w:val="23"/>
        </w:rPr>
        <w:t>i</w:t>
      </w:r>
      <w:r>
        <w:rPr>
          <w:color w:val="auto"/>
          <w:sz w:val="23"/>
          <w:szCs w:val="23"/>
        </w:rPr>
        <w:t>nstitution becomes engaged in human subjects research conducted or supported by any U.S. federal department or agency that has adopted the U.S. Federal Policy for the Protection of Human Subjects (also known as the Common Rule), unless the research is otherwise exempt from the requirements of the Common Rule</w:t>
      </w:r>
      <w:r w:rsidR="009F2D1F">
        <w:rPr>
          <w:color w:val="auto"/>
          <w:sz w:val="23"/>
          <w:szCs w:val="23"/>
        </w:rPr>
        <w:t>,</w:t>
      </w:r>
      <w:r>
        <w:rPr>
          <w:color w:val="auto"/>
          <w:sz w:val="23"/>
          <w:szCs w:val="23"/>
        </w:rPr>
        <w:t xml:space="preserve"> or the department or agency conducting or supporting the </w:t>
      </w:r>
      <w:r>
        <w:rPr>
          <w:color w:val="auto"/>
          <w:sz w:val="23"/>
          <w:szCs w:val="23"/>
        </w:rPr>
        <w:t xml:space="preserve">research determines that the research shall be conducted under a separate assurance. </w:t>
      </w:r>
    </w:p>
    <w:p w:rsidR="00D30BD8" w:rsidRPr="007C23AA" w14:paraId="1267C235" w14:textId="7FC3CADC">
      <w:pPr>
        <w:pStyle w:val="Default"/>
        <w:rPr>
          <w:b/>
          <w:color w:val="auto"/>
          <w:sz w:val="23"/>
        </w:rPr>
      </w:pPr>
    </w:p>
    <w:p w:rsidR="00977093" w14:paraId="319220AE" w14:textId="4B6AB61F">
      <w:pPr>
        <w:pStyle w:val="Default"/>
        <w:rPr>
          <w:color w:val="auto"/>
          <w:sz w:val="23"/>
          <w:szCs w:val="23"/>
        </w:rPr>
      </w:pPr>
      <w:r>
        <w:rPr>
          <w:b/>
          <w:bCs/>
          <w:color w:val="auto"/>
          <w:sz w:val="23"/>
          <w:szCs w:val="23"/>
        </w:rPr>
        <w:t>4</w:t>
      </w:r>
      <w:r w:rsidR="002148C2">
        <w:rPr>
          <w:b/>
          <w:bCs/>
          <w:color w:val="auto"/>
          <w:sz w:val="23"/>
          <w:szCs w:val="23"/>
        </w:rPr>
        <w:t xml:space="preserve">. </w:t>
      </w:r>
      <w:r w:rsidRPr="00C63FD5" w:rsidR="002148C2">
        <w:rPr>
          <w:b/>
          <w:bCs/>
          <w:color w:val="auto"/>
          <w:sz w:val="23"/>
          <w:szCs w:val="23"/>
          <w:u w:val="single"/>
        </w:rPr>
        <w:t xml:space="preserve">Assurance of Compliance with the Terms of the </w:t>
      </w:r>
      <w:r w:rsidRPr="00C63FD5" w:rsidR="002148C2">
        <w:rPr>
          <w:b/>
          <w:bCs/>
          <w:color w:val="auto"/>
          <w:sz w:val="23"/>
          <w:szCs w:val="23"/>
          <w:u w:val="single"/>
        </w:rPr>
        <w:t>Federalwide</w:t>
      </w:r>
      <w:r w:rsidRPr="00C63FD5" w:rsidR="002148C2">
        <w:rPr>
          <w:b/>
          <w:bCs/>
          <w:color w:val="auto"/>
          <w:sz w:val="23"/>
          <w:szCs w:val="23"/>
          <w:u w:val="single"/>
        </w:rPr>
        <w:t xml:space="preserve"> Assurance</w:t>
      </w:r>
      <w:r w:rsidRPr="00C63FD5" w:rsidR="002148C2">
        <w:rPr>
          <w:color w:val="auto"/>
          <w:sz w:val="23"/>
          <w:szCs w:val="23"/>
          <w:u w:val="single"/>
        </w:rPr>
        <w:t xml:space="preserve"> </w:t>
      </w:r>
    </w:p>
    <w:p w:rsidR="00D041F7" w14:paraId="4DFC7A3E" w14:textId="77777777">
      <w:pPr>
        <w:pStyle w:val="Default"/>
        <w:rPr>
          <w:color w:val="auto"/>
          <w:sz w:val="23"/>
          <w:szCs w:val="23"/>
        </w:rPr>
      </w:pPr>
    </w:p>
    <w:p w:rsidR="00F470B7" w:rsidP="007C23AA" w14:paraId="63EB1286" w14:textId="6105FF1E">
      <w:pPr>
        <w:pStyle w:val="Default"/>
        <w:rPr>
          <w:color w:val="auto"/>
          <w:sz w:val="23"/>
          <w:szCs w:val="23"/>
        </w:rPr>
      </w:pPr>
      <w:r>
        <w:rPr>
          <w:color w:val="auto"/>
          <w:sz w:val="23"/>
          <w:szCs w:val="23"/>
        </w:rPr>
        <w:t xml:space="preserve">This </w:t>
      </w:r>
      <w:r w:rsidR="00C67CD4">
        <w:rPr>
          <w:color w:val="auto"/>
          <w:sz w:val="23"/>
          <w:szCs w:val="23"/>
        </w:rPr>
        <w:t>i</w:t>
      </w:r>
      <w:r>
        <w:rPr>
          <w:color w:val="auto"/>
          <w:sz w:val="23"/>
          <w:szCs w:val="23"/>
        </w:rPr>
        <w:t xml:space="preserve">nstitution assures that whenever it engages in research to which this Assurance applies, it will comply with the </w:t>
      </w:r>
      <w:r w:rsidRPr="007C23AA">
        <w:rPr>
          <w:color w:val="auto"/>
          <w:sz w:val="23"/>
        </w:rPr>
        <w:t xml:space="preserve">Terms of the </w:t>
      </w:r>
      <w:r w:rsidRPr="007C23AA">
        <w:rPr>
          <w:color w:val="auto"/>
          <w:sz w:val="23"/>
        </w:rPr>
        <w:t>Federalwide</w:t>
      </w:r>
      <w:r w:rsidRPr="007C23AA">
        <w:rPr>
          <w:color w:val="auto"/>
          <w:sz w:val="23"/>
        </w:rPr>
        <w:t xml:space="preserve"> Assurance</w:t>
      </w:r>
      <w:r w:rsidR="0035388F">
        <w:rPr>
          <w:color w:val="auto"/>
          <w:sz w:val="23"/>
        </w:rPr>
        <w:t xml:space="preserve">, which are </w:t>
      </w:r>
      <w:r w:rsidRPr="007C23AA">
        <w:rPr>
          <w:color w:val="auto"/>
          <w:sz w:val="23"/>
        </w:rPr>
        <w:t>contained in a separate document on the Office for Human Research Protections (OHRP) website</w:t>
      </w:r>
      <w:r w:rsidR="00430AE8">
        <w:rPr>
          <w:color w:val="auto"/>
          <w:sz w:val="23"/>
        </w:rPr>
        <w:t xml:space="preserve"> here: </w:t>
      </w:r>
      <w:hyperlink r:id="rId7" w:history="1">
        <w:r w:rsidRPr="0044560B" w:rsidR="00222D7F">
          <w:rPr>
            <w:rStyle w:val="Hyperlink"/>
            <w:sz w:val="23"/>
          </w:rPr>
          <w:t>https://www.hhs.gov/ohrp/register-irbs-and-obtain-fwas/fwas/fwa-protection-of-human-subjecct/index.html</w:t>
        </w:r>
      </w:hyperlink>
      <w:r w:rsidR="00222D7F">
        <w:rPr>
          <w:color w:val="auto"/>
          <w:sz w:val="23"/>
        </w:rPr>
        <w:t xml:space="preserve"> </w:t>
      </w:r>
      <w:r w:rsidRPr="00917270">
        <w:rPr>
          <w:color w:val="auto"/>
          <w:sz w:val="23"/>
          <w:szCs w:val="23"/>
        </w:rPr>
        <w:t xml:space="preserve">  </w:t>
      </w:r>
    </w:p>
    <w:p w:rsidR="00D041F7" w:rsidRPr="007C23AA" w:rsidP="007C23AA" w14:paraId="78DA3AAD" w14:textId="77777777">
      <w:pPr>
        <w:pStyle w:val="Default"/>
        <w:rPr>
          <w:b/>
          <w:color w:val="auto"/>
          <w:sz w:val="23"/>
        </w:rPr>
      </w:pPr>
    </w:p>
    <w:p w:rsidR="00977093" w14:paraId="6709F66E" w14:textId="6CEDFE5D">
      <w:pPr>
        <w:pStyle w:val="Default"/>
        <w:rPr>
          <w:color w:val="auto"/>
          <w:sz w:val="23"/>
          <w:szCs w:val="23"/>
        </w:rPr>
      </w:pPr>
      <w:r>
        <w:rPr>
          <w:b/>
          <w:bCs/>
          <w:color w:val="auto"/>
          <w:sz w:val="23"/>
          <w:szCs w:val="23"/>
        </w:rPr>
        <w:t>5</w:t>
      </w:r>
      <w:r w:rsidRPr="00C63FD5" w:rsidR="002148C2">
        <w:rPr>
          <w:b/>
          <w:bCs/>
          <w:color w:val="auto"/>
          <w:sz w:val="23"/>
          <w:szCs w:val="23"/>
          <w:u w:val="single"/>
        </w:rPr>
        <w:t>.</w:t>
      </w:r>
      <w:r w:rsidR="002B114A">
        <w:rPr>
          <w:b/>
          <w:bCs/>
          <w:color w:val="auto"/>
          <w:sz w:val="23"/>
          <w:szCs w:val="23"/>
          <w:u w:val="single"/>
        </w:rPr>
        <w:t xml:space="preserve"> </w:t>
      </w:r>
      <w:r w:rsidRPr="00C63FD5" w:rsidR="002148C2">
        <w:rPr>
          <w:b/>
          <w:bCs/>
          <w:color w:val="auto"/>
          <w:sz w:val="23"/>
          <w:szCs w:val="23"/>
          <w:u w:val="single"/>
        </w:rPr>
        <w:t>Institutional Review Boards (IRBs)</w:t>
      </w:r>
      <w:r w:rsidR="002148C2">
        <w:rPr>
          <w:color w:val="auto"/>
          <w:sz w:val="23"/>
          <w:szCs w:val="23"/>
        </w:rPr>
        <w:t xml:space="preserve">  </w:t>
      </w:r>
    </w:p>
    <w:p w:rsidR="00D041F7" w14:paraId="043FD645" w14:textId="77777777">
      <w:pPr>
        <w:pStyle w:val="Default"/>
        <w:rPr>
          <w:color w:val="auto"/>
          <w:sz w:val="23"/>
          <w:szCs w:val="23"/>
        </w:rPr>
      </w:pPr>
    </w:p>
    <w:p w:rsidR="00D041F7" w14:paraId="3A77ED39" w14:textId="288D9BCA">
      <w:pPr>
        <w:pStyle w:val="Default"/>
        <w:rPr>
          <w:color w:val="auto"/>
          <w:sz w:val="23"/>
          <w:szCs w:val="23"/>
        </w:rPr>
      </w:pPr>
      <w:r>
        <w:rPr>
          <w:color w:val="auto"/>
          <w:sz w:val="23"/>
          <w:szCs w:val="23"/>
        </w:rPr>
        <w:t xml:space="preserve">This </w:t>
      </w:r>
      <w:r w:rsidR="00222D7F">
        <w:rPr>
          <w:color w:val="auto"/>
          <w:sz w:val="23"/>
          <w:szCs w:val="23"/>
        </w:rPr>
        <w:t>i</w:t>
      </w:r>
      <w:r>
        <w:rPr>
          <w:color w:val="auto"/>
          <w:sz w:val="23"/>
          <w:szCs w:val="23"/>
        </w:rPr>
        <w:t xml:space="preserve">nstitution assures that it will rely upon only IRBs registered with OHRP for review of research to which this FWA applies. </w:t>
      </w:r>
    </w:p>
    <w:p w:rsidR="00430AE8" w:rsidRPr="007C23AA" w14:paraId="0728B46D" w14:textId="77777777">
      <w:pPr>
        <w:pStyle w:val="Default"/>
        <w:rPr>
          <w:b/>
          <w:color w:val="auto"/>
          <w:sz w:val="23"/>
        </w:rPr>
      </w:pPr>
    </w:p>
    <w:p w:rsidR="00977093" w14:paraId="25D470BC" w14:textId="6338D904">
      <w:pPr>
        <w:pStyle w:val="Default"/>
        <w:rPr>
          <w:color w:val="auto"/>
          <w:sz w:val="23"/>
          <w:szCs w:val="23"/>
        </w:rPr>
      </w:pPr>
      <w:r>
        <w:rPr>
          <w:b/>
          <w:bCs/>
          <w:color w:val="auto"/>
          <w:sz w:val="23"/>
          <w:szCs w:val="23"/>
        </w:rPr>
        <w:t>6</w:t>
      </w:r>
      <w:r w:rsidR="002148C2">
        <w:rPr>
          <w:b/>
          <w:bCs/>
          <w:color w:val="auto"/>
          <w:sz w:val="23"/>
          <w:szCs w:val="23"/>
        </w:rPr>
        <w:t xml:space="preserve">. </w:t>
      </w:r>
      <w:r w:rsidRPr="00C63FD5" w:rsidR="002148C2">
        <w:rPr>
          <w:b/>
          <w:bCs/>
          <w:color w:val="auto"/>
          <w:sz w:val="23"/>
          <w:szCs w:val="23"/>
          <w:u w:val="single"/>
        </w:rPr>
        <w:t>Human Protections Administrator (e.g., Human Subjects Administrator or Human Subjects Contact Person</w:t>
      </w:r>
      <w:r w:rsidR="002148C2">
        <w:rPr>
          <w:b/>
          <w:bCs/>
          <w:color w:val="auto"/>
          <w:sz w:val="23"/>
          <w:szCs w:val="23"/>
        </w:rPr>
        <w:t>)</w:t>
      </w:r>
      <w:r w:rsidR="002148C2">
        <w:rPr>
          <w:color w:val="auto"/>
          <w:sz w:val="23"/>
          <w:szCs w:val="23"/>
        </w:rPr>
        <w:t xml:space="preserve">  </w:t>
      </w:r>
    </w:p>
    <w:p w:rsidR="00881C2F" w14:paraId="61F5ABA5" w14:textId="77777777">
      <w:pPr>
        <w:pStyle w:val="Default"/>
        <w:rPr>
          <w:color w:val="auto"/>
          <w:sz w:val="23"/>
          <w:szCs w:val="23"/>
        </w:rPr>
      </w:pPr>
    </w:p>
    <w:p w:rsidR="00977093" w14:paraId="28C6C07E" w14:textId="77777777">
      <w:pPr>
        <w:pStyle w:val="Default"/>
        <w:rPr>
          <w:color w:val="auto"/>
          <w:sz w:val="23"/>
          <w:szCs w:val="23"/>
        </w:rPr>
      </w:pPr>
      <w:r>
        <w:rPr>
          <w:color w:val="auto"/>
          <w:sz w:val="23"/>
          <w:szCs w:val="23"/>
        </w:rPr>
        <w:t xml:space="preserve">First Name:                               Middle Initial:                      Last Name:  </w:t>
      </w:r>
    </w:p>
    <w:p w:rsidR="00881C2F" w14:paraId="6BD37CA9" w14:textId="77777777">
      <w:pPr>
        <w:pStyle w:val="Default"/>
        <w:rPr>
          <w:color w:val="auto"/>
          <w:sz w:val="23"/>
          <w:szCs w:val="23"/>
        </w:rPr>
      </w:pPr>
    </w:p>
    <w:p w:rsidR="00977093" w14:paraId="2B6245E6" w14:textId="10FEB1E4">
      <w:pPr>
        <w:pStyle w:val="Default"/>
        <w:rPr>
          <w:color w:val="auto"/>
          <w:sz w:val="23"/>
          <w:szCs w:val="23"/>
        </w:rPr>
      </w:pPr>
      <w:r>
        <w:rPr>
          <w:color w:val="auto"/>
          <w:sz w:val="23"/>
          <w:szCs w:val="23"/>
        </w:rPr>
        <w:t>Degrees or Suffix:                Institutional</w:t>
      </w:r>
      <w:r w:rsidR="00ED78AF">
        <w:rPr>
          <w:color w:val="auto"/>
          <w:sz w:val="23"/>
          <w:szCs w:val="23"/>
        </w:rPr>
        <w:t xml:space="preserve"> (i.e.</w:t>
      </w:r>
      <w:r w:rsidR="008F50AC">
        <w:rPr>
          <w:color w:val="auto"/>
          <w:sz w:val="23"/>
          <w:szCs w:val="23"/>
        </w:rPr>
        <w:t>,</w:t>
      </w:r>
      <w:r w:rsidR="00ED78AF">
        <w:rPr>
          <w:color w:val="auto"/>
          <w:sz w:val="23"/>
          <w:szCs w:val="23"/>
        </w:rPr>
        <w:t xml:space="preserve"> Job)</w:t>
      </w:r>
      <w:r>
        <w:rPr>
          <w:color w:val="auto"/>
          <w:sz w:val="23"/>
          <w:szCs w:val="23"/>
        </w:rPr>
        <w:t xml:space="preserve"> Title:  </w:t>
      </w:r>
    </w:p>
    <w:p w:rsidR="00881C2F" w14:paraId="74204E9C" w14:textId="77777777">
      <w:pPr>
        <w:pStyle w:val="Default"/>
        <w:rPr>
          <w:color w:val="auto"/>
          <w:sz w:val="23"/>
          <w:szCs w:val="23"/>
        </w:rPr>
      </w:pPr>
    </w:p>
    <w:p w:rsidR="00977093" w14:paraId="1674B082" w14:textId="77777777">
      <w:pPr>
        <w:pStyle w:val="Default"/>
        <w:rPr>
          <w:color w:val="auto"/>
          <w:sz w:val="23"/>
          <w:szCs w:val="23"/>
        </w:rPr>
      </w:pPr>
      <w:r>
        <w:rPr>
          <w:color w:val="auto"/>
          <w:sz w:val="23"/>
          <w:szCs w:val="23"/>
        </w:rPr>
        <w:t xml:space="preserve">Institution:  </w:t>
      </w:r>
    </w:p>
    <w:p w:rsidR="00881C2F" w14:paraId="15A42C31" w14:textId="77777777">
      <w:pPr>
        <w:pStyle w:val="Default"/>
        <w:rPr>
          <w:color w:val="auto"/>
          <w:sz w:val="23"/>
          <w:szCs w:val="23"/>
        </w:rPr>
      </w:pPr>
    </w:p>
    <w:p w:rsidR="00881C2F" w14:paraId="564019C8" w14:textId="16EA69CA">
      <w:pPr>
        <w:pStyle w:val="Default"/>
        <w:rPr>
          <w:color w:val="auto"/>
          <w:sz w:val="23"/>
          <w:szCs w:val="23"/>
        </w:rPr>
      </w:pPr>
      <w:r>
        <w:rPr>
          <w:color w:val="auto"/>
          <w:sz w:val="23"/>
          <w:szCs w:val="23"/>
        </w:rPr>
        <w:t xml:space="preserve">Telephone:                                                                     E-Mail:  </w:t>
      </w:r>
    </w:p>
    <w:p w:rsidR="00881C2F" w14:paraId="742A0085" w14:textId="77777777">
      <w:pPr>
        <w:pStyle w:val="Default"/>
        <w:rPr>
          <w:color w:val="auto"/>
          <w:sz w:val="23"/>
          <w:szCs w:val="23"/>
        </w:rPr>
      </w:pPr>
    </w:p>
    <w:p w:rsidR="00881C2F" w14:paraId="0A62D99E" w14:textId="77777777">
      <w:pPr>
        <w:pStyle w:val="Default"/>
        <w:rPr>
          <w:color w:val="auto"/>
          <w:sz w:val="23"/>
          <w:szCs w:val="23"/>
        </w:rPr>
      </w:pPr>
    </w:p>
    <w:p w:rsidR="00977093" w14:paraId="0D433A13" w14:textId="77777777">
      <w:pPr>
        <w:pStyle w:val="Default"/>
        <w:rPr>
          <w:color w:val="auto"/>
          <w:sz w:val="23"/>
          <w:szCs w:val="23"/>
        </w:rPr>
      </w:pPr>
      <w:r>
        <w:rPr>
          <w:color w:val="auto"/>
          <w:sz w:val="23"/>
          <w:szCs w:val="23"/>
        </w:rPr>
        <w:t xml:space="preserve">Address:  </w:t>
      </w:r>
    </w:p>
    <w:p w:rsidR="00881C2F" w14:paraId="67179CCD" w14:textId="77777777">
      <w:pPr>
        <w:pStyle w:val="Default"/>
        <w:rPr>
          <w:color w:val="auto"/>
          <w:sz w:val="23"/>
          <w:szCs w:val="23"/>
        </w:rPr>
      </w:pPr>
    </w:p>
    <w:p w:rsidR="00F470B7" w:rsidP="00F470B7" w14:paraId="0FE763A1" w14:textId="77777777">
      <w:pPr>
        <w:pStyle w:val="Default"/>
        <w:rPr>
          <w:color w:val="auto"/>
          <w:sz w:val="23"/>
          <w:szCs w:val="23"/>
        </w:rPr>
      </w:pPr>
      <w:r>
        <w:rPr>
          <w:color w:val="auto"/>
          <w:sz w:val="23"/>
          <w:szCs w:val="23"/>
        </w:rPr>
        <w:t>City:</w:t>
      </w:r>
      <w:r>
        <w:rPr>
          <w:i/>
          <w:iCs/>
          <w:color w:val="auto"/>
          <w:sz w:val="23"/>
          <w:szCs w:val="23"/>
        </w:rPr>
        <w:t xml:space="preserve">                                             </w:t>
      </w:r>
      <w:r>
        <w:rPr>
          <w:color w:val="auto"/>
          <w:sz w:val="23"/>
          <w:szCs w:val="23"/>
        </w:rPr>
        <w:t xml:space="preserve">             State/Province:                    </w:t>
      </w:r>
      <w:r>
        <w:rPr>
          <w:color w:val="auto"/>
          <w:sz w:val="23"/>
          <w:szCs w:val="23"/>
        </w:rPr>
        <w:t xml:space="preserve">Country:  </w:t>
      </w:r>
    </w:p>
    <w:p w:rsidR="00917270" w14:paraId="3AE5D455" w14:textId="39E91D1C">
      <w:pPr>
        <w:pStyle w:val="Default"/>
        <w:rPr>
          <w:b/>
          <w:bCs/>
          <w:color w:val="auto"/>
          <w:sz w:val="23"/>
          <w:szCs w:val="23"/>
        </w:rPr>
      </w:pPr>
    </w:p>
    <w:p w:rsidR="00977093" w14:paraId="1E0F873D" w14:textId="075318CF">
      <w:pPr>
        <w:pStyle w:val="Default"/>
        <w:rPr>
          <w:b/>
          <w:bCs/>
          <w:color w:val="auto"/>
          <w:sz w:val="23"/>
          <w:szCs w:val="23"/>
        </w:rPr>
      </w:pPr>
      <w:r>
        <w:rPr>
          <w:b/>
          <w:bCs/>
          <w:color w:val="auto"/>
          <w:sz w:val="23"/>
          <w:szCs w:val="23"/>
        </w:rPr>
        <w:t>7</w:t>
      </w:r>
      <w:r w:rsidR="002148C2">
        <w:rPr>
          <w:b/>
          <w:bCs/>
          <w:color w:val="auto"/>
          <w:sz w:val="23"/>
          <w:szCs w:val="23"/>
        </w:rPr>
        <w:t xml:space="preserve">. </w:t>
      </w:r>
      <w:r w:rsidRPr="007C23AA" w:rsidR="002148C2">
        <w:rPr>
          <w:b/>
          <w:color w:val="auto"/>
          <w:sz w:val="23"/>
          <w:u w:val="single"/>
        </w:rPr>
        <w:t>Signatory Official (i.e., Official Legally Authorized to Represent the Institution</w:t>
      </w:r>
      <w:r w:rsidR="002148C2">
        <w:rPr>
          <w:b/>
          <w:bCs/>
          <w:color w:val="auto"/>
          <w:sz w:val="23"/>
          <w:szCs w:val="23"/>
        </w:rPr>
        <w:t xml:space="preserve">)  </w:t>
      </w:r>
    </w:p>
    <w:p w:rsidR="00881C2F" w14:paraId="54C3F824" w14:textId="77777777">
      <w:pPr>
        <w:pStyle w:val="Default"/>
        <w:rPr>
          <w:color w:val="auto"/>
          <w:sz w:val="23"/>
          <w:szCs w:val="23"/>
        </w:rPr>
      </w:pPr>
    </w:p>
    <w:p w:rsidR="00977093" w14:paraId="7D1353C4" w14:textId="77777777">
      <w:pPr>
        <w:pStyle w:val="Default"/>
        <w:rPr>
          <w:i/>
          <w:iCs/>
          <w:color w:val="auto"/>
          <w:sz w:val="23"/>
          <w:szCs w:val="23"/>
        </w:rPr>
      </w:pPr>
      <w:r>
        <w:rPr>
          <w:i/>
          <w:iCs/>
          <w:color w:val="auto"/>
          <w:sz w:val="23"/>
          <w:szCs w:val="23"/>
        </w:rPr>
        <w:t xml:space="preserve">I have read and agree to the Terms of the </w:t>
      </w:r>
      <w:r>
        <w:rPr>
          <w:i/>
          <w:iCs/>
          <w:color w:val="auto"/>
          <w:sz w:val="23"/>
          <w:szCs w:val="23"/>
        </w:rPr>
        <w:t>Federalwide</w:t>
      </w:r>
      <w:r>
        <w:rPr>
          <w:i/>
          <w:iCs/>
          <w:color w:val="auto"/>
          <w:sz w:val="23"/>
          <w:szCs w:val="23"/>
        </w:rPr>
        <w:t xml:space="preserve"> Assurance. </w:t>
      </w:r>
    </w:p>
    <w:p w:rsidR="00881C2F" w14:paraId="69818C79" w14:textId="77777777">
      <w:pPr>
        <w:pStyle w:val="Default"/>
        <w:rPr>
          <w:color w:val="auto"/>
          <w:sz w:val="23"/>
          <w:szCs w:val="23"/>
        </w:rPr>
      </w:pPr>
    </w:p>
    <w:p w:rsidR="00977093" w14:paraId="29F6EAFB" w14:textId="3F0E93E3">
      <w:pPr>
        <w:pStyle w:val="Default"/>
        <w:rPr>
          <w:color w:val="auto"/>
          <w:sz w:val="23"/>
          <w:szCs w:val="23"/>
        </w:rPr>
      </w:pPr>
      <w:r>
        <w:rPr>
          <w:i/>
          <w:iCs/>
          <w:color w:val="auto"/>
          <w:sz w:val="23"/>
          <w:szCs w:val="23"/>
        </w:rPr>
        <w:t xml:space="preserve">I recognize that providing research investigators, IRB members and staff, and other relevant personnel with appropriate initial and continuing education and training about human </w:t>
      </w:r>
      <w:r w:rsidR="00B93FBF">
        <w:rPr>
          <w:i/>
          <w:iCs/>
          <w:color w:val="auto"/>
          <w:sz w:val="23"/>
          <w:szCs w:val="23"/>
        </w:rPr>
        <w:t>research</w:t>
      </w:r>
      <w:r>
        <w:rPr>
          <w:i/>
          <w:iCs/>
          <w:color w:val="auto"/>
          <w:sz w:val="23"/>
          <w:szCs w:val="23"/>
        </w:rPr>
        <w:t xml:space="preserve"> protections will help ensure that the requirements of this Assurance are satisfied.</w:t>
      </w:r>
      <w:r>
        <w:rPr>
          <w:color w:val="auto"/>
          <w:sz w:val="23"/>
          <w:szCs w:val="23"/>
        </w:rPr>
        <w:t xml:space="preserve">  </w:t>
      </w:r>
    </w:p>
    <w:p w:rsidR="00881C2F" w14:paraId="00A15DAE" w14:textId="77777777">
      <w:pPr>
        <w:pStyle w:val="Default"/>
        <w:rPr>
          <w:color w:val="auto"/>
          <w:sz w:val="23"/>
          <w:szCs w:val="23"/>
        </w:rPr>
      </w:pPr>
    </w:p>
    <w:p w:rsidR="00977093" w:rsidRPr="007C23AA" w14:paraId="49937C0E" w14:textId="40563130">
      <w:pPr>
        <w:pStyle w:val="Default"/>
        <w:rPr>
          <w:i/>
          <w:color w:val="auto"/>
          <w:sz w:val="23"/>
          <w:szCs w:val="23"/>
        </w:rPr>
      </w:pPr>
      <w:r w:rsidRPr="007C23AA">
        <w:rPr>
          <w:i/>
          <w:color w:val="auto"/>
          <w:sz w:val="23"/>
          <w:szCs w:val="23"/>
        </w:rPr>
        <w:t xml:space="preserve">Acting officially in an authorized capacity on behalf of this </w:t>
      </w:r>
      <w:r w:rsidRPr="5BA61288" w:rsidR="5BA61288">
        <w:rPr>
          <w:i/>
          <w:iCs/>
          <w:color w:val="auto"/>
          <w:sz w:val="23"/>
          <w:szCs w:val="23"/>
        </w:rPr>
        <w:t>i</w:t>
      </w:r>
      <w:r w:rsidRPr="007C23AA">
        <w:rPr>
          <w:i/>
          <w:color w:val="auto"/>
          <w:sz w:val="23"/>
          <w:szCs w:val="23"/>
        </w:rPr>
        <w:t xml:space="preserve">nstitution and with an understanding of the Institution’s responsibilities under this Assurance, I assure protections for human subjects as specified above. </w:t>
      </w:r>
    </w:p>
    <w:p w:rsidR="00881C2F" w:rsidRPr="007C23AA" w14:paraId="3A0B067F" w14:textId="77777777">
      <w:pPr>
        <w:pStyle w:val="Default"/>
        <w:rPr>
          <w:i/>
          <w:color w:val="auto"/>
          <w:sz w:val="23"/>
        </w:rPr>
      </w:pPr>
    </w:p>
    <w:p w:rsidR="00977093" w14:paraId="5404FA2C" w14:textId="77777777">
      <w:pPr>
        <w:pStyle w:val="Default"/>
        <w:rPr>
          <w:color w:val="auto"/>
          <w:sz w:val="23"/>
          <w:szCs w:val="23"/>
        </w:rPr>
      </w:pPr>
      <w:r w:rsidRPr="007C23AA">
        <w:rPr>
          <w:i/>
          <w:color w:val="auto"/>
          <w:sz w:val="23"/>
        </w:rPr>
        <w:t>All information provided with this Assurance is up-to-date and accurate.</w:t>
      </w:r>
      <w:r>
        <w:rPr>
          <w:color w:val="auto"/>
          <w:sz w:val="23"/>
          <w:szCs w:val="23"/>
        </w:rPr>
        <w:t xml:space="preserve"> </w:t>
      </w:r>
      <w:r>
        <w:rPr>
          <w:i/>
          <w:iCs/>
          <w:color w:val="auto"/>
          <w:sz w:val="23"/>
          <w:szCs w:val="23"/>
        </w:rPr>
        <w:t>I am aware that false statements could be cause for invalidating this Assurance and may lead to other administrative or legal action.</w:t>
      </w:r>
      <w:r>
        <w:rPr>
          <w:color w:val="auto"/>
          <w:sz w:val="23"/>
          <w:szCs w:val="23"/>
        </w:rPr>
        <w:t xml:space="preserve">  </w:t>
      </w:r>
    </w:p>
    <w:p w:rsidR="00F470B7" w14:paraId="5DFE4120" w14:textId="77777777">
      <w:pPr>
        <w:pStyle w:val="Default"/>
        <w:rPr>
          <w:color w:val="auto"/>
          <w:sz w:val="23"/>
          <w:szCs w:val="23"/>
        </w:rPr>
      </w:pPr>
    </w:p>
    <w:p w:rsidR="00977093" w14:paraId="7E154BFA" w14:textId="77777777">
      <w:pPr>
        <w:pStyle w:val="Default"/>
        <w:rPr>
          <w:color w:val="auto"/>
          <w:sz w:val="23"/>
          <w:szCs w:val="23"/>
        </w:rPr>
      </w:pPr>
      <w:r>
        <w:rPr>
          <w:color w:val="auto"/>
          <w:sz w:val="23"/>
          <w:szCs w:val="23"/>
        </w:rPr>
        <w:t xml:space="preserve">Signature: (Electronic signature)  </w:t>
      </w:r>
    </w:p>
    <w:p w:rsidR="00881C2F" w14:paraId="1210B07B" w14:textId="77777777">
      <w:pPr>
        <w:pStyle w:val="Default"/>
        <w:rPr>
          <w:color w:val="auto"/>
          <w:sz w:val="23"/>
          <w:szCs w:val="23"/>
        </w:rPr>
      </w:pPr>
    </w:p>
    <w:p w:rsidR="00977093" w14:paraId="254F1F80" w14:textId="77777777">
      <w:pPr>
        <w:pStyle w:val="Default"/>
        <w:rPr>
          <w:color w:val="auto"/>
          <w:sz w:val="23"/>
          <w:szCs w:val="23"/>
        </w:rPr>
      </w:pPr>
      <w:r>
        <w:rPr>
          <w:color w:val="auto"/>
          <w:sz w:val="23"/>
          <w:szCs w:val="23"/>
        </w:rPr>
        <w:t xml:space="preserve">Date: ________________  </w:t>
      </w:r>
    </w:p>
    <w:p w:rsidR="00881C2F" w14:paraId="6778298B" w14:textId="77777777">
      <w:pPr>
        <w:pStyle w:val="Default"/>
        <w:rPr>
          <w:color w:val="auto"/>
          <w:sz w:val="23"/>
          <w:szCs w:val="23"/>
        </w:rPr>
      </w:pPr>
    </w:p>
    <w:p w:rsidR="00977093" w14:paraId="07DEB49B" w14:textId="77777777">
      <w:pPr>
        <w:pStyle w:val="Default"/>
        <w:rPr>
          <w:color w:val="auto"/>
          <w:sz w:val="23"/>
          <w:szCs w:val="23"/>
        </w:rPr>
      </w:pPr>
      <w:r>
        <w:rPr>
          <w:color w:val="auto"/>
          <w:sz w:val="23"/>
          <w:szCs w:val="23"/>
        </w:rPr>
        <w:t xml:space="preserve">First Name:                               Middle Initial:                      Last Name:  </w:t>
      </w:r>
    </w:p>
    <w:p w:rsidR="00881C2F" w14:paraId="05C3627F" w14:textId="77777777">
      <w:pPr>
        <w:pStyle w:val="Default"/>
        <w:rPr>
          <w:color w:val="auto"/>
          <w:sz w:val="23"/>
          <w:szCs w:val="23"/>
        </w:rPr>
      </w:pPr>
    </w:p>
    <w:p w:rsidR="00977093" w14:paraId="33A660DA" w14:textId="16B04C4D">
      <w:pPr>
        <w:pStyle w:val="Default"/>
        <w:rPr>
          <w:color w:val="auto"/>
          <w:sz w:val="23"/>
          <w:szCs w:val="23"/>
        </w:rPr>
      </w:pPr>
      <w:r>
        <w:rPr>
          <w:color w:val="auto"/>
          <w:sz w:val="23"/>
          <w:szCs w:val="23"/>
        </w:rPr>
        <w:t xml:space="preserve">Degrees or Suffix:                Institutional </w:t>
      </w:r>
      <w:r w:rsidR="00BA2D2F">
        <w:rPr>
          <w:color w:val="auto"/>
          <w:sz w:val="23"/>
          <w:szCs w:val="23"/>
        </w:rPr>
        <w:t xml:space="preserve">(i.e., Job) </w:t>
      </w:r>
      <w:r>
        <w:rPr>
          <w:color w:val="auto"/>
          <w:sz w:val="23"/>
          <w:szCs w:val="23"/>
        </w:rPr>
        <w:t xml:space="preserve">Title:  </w:t>
      </w:r>
    </w:p>
    <w:p w:rsidR="00881C2F" w14:paraId="10DE6650" w14:textId="77777777">
      <w:pPr>
        <w:pStyle w:val="Default"/>
        <w:rPr>
          <w:color w:val="auto"/>
          <w:sz w:val="23"/>
          <w:szCs w:val="23"/>
        </w:rPr>
      </w:pPr>
    </w:p>
    <w:p w:rsidR="00977093" w14:paraId="3F07B9BE" w14:textId="77777777">
      <w:pPr>
        <w:pStyle w:val="Default"/>
        <w:rPr>
          <w:color w:val="auto"/>
          <w:sz w:val="23"/>
          <w:szCs w:val="23"/>
        </w:rPr>
      </w:pPr>
      <w:r>
        <w:rPr>
          <w:color w:val="auto"/>
          <w:sz w:val="23"/>
          <w:szCs w:val="23"/>
        </w:rPr>
        <w:t xml:space="preserve">Institution:  </w:t>
      </w:r>
    </w:p>
    <w:p w:rsidR="00881C2F" w14:paraId="266D8E15" w14:textId="77777777">
      <w:pPr>
        <w:pStyle w:val="Default"/>
        <w:rPr>
          <w:color w:val="auto"/>
          <w:sz w:val="23"/>
          <w:szCs w:val="23"/>
        </w:rPr>
      </w:pPr>
    </w:p>
    <w:p w:rsidR="00977093" w14:paraId="53F09039" w14:textId="45A9C34C">
      <w:pPr>
        <w:pStyle w:val="Default"/>
        <w:rPr>
          <w:color w:val="auto"/>
          <w:sz w:val="23"/>
          <w:szCs w:val="23"/>
        </w:rPr>
      </w:pPr>
      <w:r>
        <w:rPr>
          <w:color w:val="auto"/>
          <w:sz w:val="23"/>
          <w:szCs w:val="23"/>
        </w:rPr>
        <w:t xml:space="preserve">Telephone:                                                                     E-Mail:  </w:t>
      </w:r>
    </w:p>
    <w:p w:rsidR="00881C2F" w14:paraId="4ED9B751" w14:textId="77777777">
      <w:pPr>
        <w:pStyle w:val="Default"/>
        <w:rPr>
          <w:color w:val="auto"/>
          <w:sz w:val="23"/>
          <w:szCs w:val="23"/>
        </w:rPr>
      </w:pPr>
    </w:p>
    <w:p w:rsidR="00977093" w14:paraId="115A8BC0" w14:textId="77777777">
      <w:pPr>
        <w:pStyle w:val="Default"/>
        <w:rPr>
          <w:color w:val="auto"/>
          <w:sz w:val="23"/>
          <w:szCs w:val="23"/>
        </w:rPr>
      </w:pPr>
      <w:r>
        <w:rPr>
          <w:color w:val="auto"/>
          <w:sz w:val="23"/>
          <w:szCs w:val="23"/>
        </w:rPr>
        <w:t xml:space="preserve">Address:  </w:t>
      </w:r>
    </w:p>
    <w:p w:rsidR="00F470B7" w14:paraId="59AFF8C0" w14:textId="77777777">
      <w:pPr>
        <w:pStyle w:val="Default"/>
        <w:rPr>
          <w:color w:val="auto"/>
          <w:sz w:val="23"/>
          <w:szCs w:val="23"/>
        </w:rPr>
      </w:pPr>
    </w:p>
    <w:p w:rsidR="00881C2F" w14:paraId="4EE6B9D6" w14:textId="77777777">
      <w:pPr>
        <w:pStyle w:val="Default"/>
        <w:rPr>
          <w:color w:val="auto"/>
          <w:sz w:val="23"/>
          <w:szCs w:val="23"/>
        </w:rPr>
      </w:pPr>
      <w:r>
        <w:rPr>
          <w:color w:val="auto"/>
          <w:sz w:val="23"/>
          <w:szCs w:val="23"/>
        </w:rPr>
        <w:t>City:</w:t>
      </w:r>
      <w:r>
        <w:rPr>
          <w:i/>
          <w:iCs/>
          <w:color w:val="auto"/>
          <w:sz w:val="23"/>
          <w:szCs w:val="23"/>
        </w:rPr>
        <w:t xml:space="preserve">             </w:t>
      </w:r>
      <w:r>
        <w:rPr>
          <w:i/>
          <w:iCs/>
          <w:color w:val="auto"/>
          <w:sz w:val="23"/>
          <w:szCs w:val="23"/>
        </w:rPr>
        <w:t xml:space="preserve">               </w:t>
      </w:r>
      <w:r>
        <w:rPr>
          <w:color w:val="auto"/>
          <w:sz w:val="23"/>
          <w:szCs w:val="23"/>
        </w:rPr>
        <w:t xml:space="preserve"> State/Province:           </w:t>
      </w:r>
      <w:r>
        <w:rPr>
          <w:color w:val="auto"/>
          <w:sz w:val="23"/>
          <w:szCs w:val="23"/>
        </w:rPr>
        <w:t xml:space="preserve">             </w:t>
      </w:r>
      <w:r>
        <w:rPr>
          <w:color w:val="auto"/>
          <w:sz w:val="23"/>
          <w:szCs w:val="23"/>
        </w:rPr>
        <w:t xml:space="preserve">Country: </w:t>
      </w:r>
    </w:p>
    <w:p w:rsidR="00977093" w14:paraId="047429A7" w14:textId="77777777">
      <w:pPr>
        <w:pStyle w:val="Default"/>
        <w:rPr>
          <w:color w:val="auto"/>
          <w:sz w:val="23"/>
          <w:szCs w:val="23"/>
        </w:rPr>
      </w:pPr>
      <w:r>
        <w:rPr>
          <w:color w:val="auto"/>
          <w:sz w:val="23"/>
          <w:szCs w:val="23"/>
        </w:rPr>
        <w:t xml:space="preserve"> </w:t>
      </w:r>
    </w:p>
    <w:p w:rsidR="00881C2F" w14:paraId="776E9626" w14:textId="1CB611AE">
      <w:pPr>
        <w:pStyle w:val="Default"/>
        <w:rPr>
          <w:color w:val="auto"/>
          <w:sz w:val="23"/>
          <w:szCs w:val="23"/>
        </w:rPr>
      </w:pPr>
      <w:r>
        <w:rPr>
          <w:b/>
          <w:bCs/>
          <w:color w:val="auto"/>
          <w:sz w:val="23"/>
          <w:szCs w:val="23"/>
        </w:rPr>
        <w:t>8</w:t>
      </w:r>
      <w:r w:rsidR="002148C2">
        <w:rPr>
          <w:b/>
          <w:bCs/>
          <w:color w:val="auto"/>
          <w:sz w:val="23"/>
          <w:szCs w:val="23"/>
        </w:rPr>
        <w:t xml:space="preserve">. </w:t>
      </w:r>
      <w:r w:rsidRPr="00C63FD5" w:rsidR="002148C2">
        <w:rPr>
          <w:b/>
          <w:bCs/>
          <w:color w:val="auto"/>
          <w:sz w:val="23"/>
          <w:szCs w:val="23"/>
          <w:u w:val="single"/>
        </w:rPr>
        <w:t>FWA Approval</w:t>
      </w:r>
      <w:r w:rsidR="002148C2">
        <w:rPr>
          <w:color w:val="auto"/>
          <w:sz w:val="23"/>
          <w:szCs w:val="23"/>
        </w:rPr>
        <w:t xml:space="preserve"> </w:t>
      </w:r>
    </w:p>
    <w:p w:rsidR="00977093" w14:paraId="68832FA1" w14:textId="77777777">
      <w:pPr>
        <w:pStyle w:val="Default"/>
        <w:rPr>
          <w:color w:val="auto"/>
          <w:sz w:val="23"/>
          <w:szCs w:val="23"/>
        </w:rPr>
      </w:pPr>
      <w:r>
        <w:rPr>
          <w:color w:val="auto"/>
          <w:sz w:val="23"/>
          <w:szCs w:val="23"/>
        </w:rPr>
        <w:t xml:space="preserve"> </w:t>
      </w:r>
    </w:p>
    <w:p w:rsidR="00881C2F" w14:paraId="0BC72F33" w14:textId="0FD0F63D">
      <w:pPr>
        <w:pStyle w:val="Default"/>
        <w:rPr>
          <w:color w:val="auto"/>
          <w:sz w:val="23"/>
          <w:szCs w:val="23"/>
        </w:rPr>
      </w:pPr>
      <w:r>
        <w:rPr>
          <w:color w:val="auto"/>
          <w:sz w:val="23"/>
          <w:szCs w:val="23"/>
        </w:rPr>
        <w:t xml:space="preserve">The </w:t>
      </w:r>
      <w:r>
        <w:rPr>
          <w:color w:val="auto"/>
          <w:sz w:val="23"/>
          <w:szCs w:val="23"/>
        </w:rPr>
        <w:t>Federalwide</w:t>
      </w:r>
      <w:r>
        <w:rPr>
          <w:color w:val="auto"/>
          <w:sz w:val="23"/>
          <w:szCs w:val="23"/>
        </w:rPr>
        <w:t xml:space="preserve"> Assurance for the Protection of Human Subjects submitted to HHS by the above </w:t>
      </w:r>
      <w:r w:rsidRPr="5BA61288" w:rsidR="5BA61288">
        <w:rPr>
          <w:color w:val="auto"/>
          <w:sz w:val="23"/>
          <w:szCs w:val="23"/>
        </w:rPr>
        <w:t>i</w:t>
      </w:r>
      <w:r>
        <w:rPr>
          <w:color w:val="auto"/>
          <w:sz w:val="23"/>
          <w:szCs w:val="23"/>
        </w:rPr>
        <w:t xml:space="preserve">nstitution is hereby approved. </w:t>
      </w:r>
    </w:p>
    <w:p w:rsidR="00977093" w14:paraId="736A66BB" w14:textId="77777777">
      <w:pPr>
        <w:pStyle w:val="Default"/>
        <w:rPr>
          <w:color w:val="auto"/>
          <w:sz w:val="23"/>
          <w:szCs w:val="23"/>
        </w:rPr>
      </w:pPr>
      <w:r>
        <w:rPr>
          <w:color w:val="auto"/>
          <w:sz w:val="23"/>
          <w:szCs w:val="23"/>
        </w:rPr>
        <w:t xml:space="preserve"> </w:t>
      </w:r>
    </w:p>
    <w:p w:rsidR="00977093" w14:paraId="53F3FE68" w14:textId="77777777">
      <w:pPr>
        <w:pStyle w:val="Default"/>
        <w:rPr>
          <w:color w:val="auto"/>
          <w:sz w:val="23"/>
          <w:szCs w:val="23"/>
        </w:rPr>
      </w:pPr>
      <w:r>
        <w:rPr>
          <w:color w:val="auto"/>
          <w:sz w:val="23"/>
          <w:szCs w:val="23"/>
        </w:rPr>
        <w:t xml:space="preserve">Assurance Number:                                      Expiration Date:  </w:t>
      </w:r>
    </w:p>
    <w:p w:rsidR="00881C2F" w14:paraId="5273B9F7" w14:textId="77777777">
      <w:pPr>
        <w:pStyle w:val="Default"/>
        <w:rPr>
          <w:color w:val="auto"/>
          <w:sz w:val="23"/>
          <w:szCs w:val="23"/>
        </w:rPr>
      </w:pPr>
    </w:p>
    <w:p w:rsidR="00977093" w14:paraId="3CB21EEF" w14:textId="61C83B14">
      <w:pPr>
        <w:pStyle w:val="Default"/>
        <w:rPr>
          <w:color w:val="auto"/>
          <w:sz w:val="20"/>
          <w:szCs w:val="20"/>
        </w:rPr>
      </w:pPr>
      <w:r>
        <w:rPr>
          <w:color w:val="auto"/>
          <w:sz w:val="23"/>
          <w:szCs w:val="23"/>
        </w:rPr>
        <w:t xml:space="preserve">Approving HHS Official:  </w:t>
      </w:r>
      <w:r w:rsidRPr="00881C2F">
        <w:rPr>
          <w:color w:val="auto"/>
          <w:sz w:val="23"/>
          <w:szCs w:val="23"/>
          <w:u w:val="single"/>
        </w:rPr>
        <w:t xml:space="preserve">                                                         </w:t>
      </w:r>
      <w:r>
        <w:rPr>
          <w:color w:val="auto"/>
          <w:sz w:val="23"/>
          <w:szCs w:val="23"/>
        </w:rPr>
        <w:t xml:space="preserve">  </w:t>
      </w:r>
      <w:r w:rsidR="00BF732F">
        <w:rPr>
          <w:color w:val="auto"/>
          <w:sz w:val="23"/>
          <w:szCs w:val="23"/>
        </w:rPr>
        <w:t xml:space="preserve">Approval </w:t>
      </w:r>
      <w:r>
        <w:rPr>
          <w:color w:val="auto"/>
          <w:sz w:val="23"/>
          <w:szCs w:val="23"/>
        </w:rPr>
        <w:t xml:space="preserve">Date: </w:t>
      </w:r>
      <w:r w:rsidRPr="00881C2F">
        <w:rPr>
          <w:color w:val="auto"/>
          <w:sz w:val="23"/>
          <w:szCs w:val="23"/>
          <w:u w:val="single"/>
        </w:rPr>
        <w:t xml:space="preserve">                 </w:t>
      </w:r>
      <w:r>
        <w:rPr>
          <w:color w:val="auto"/>
          <w:sz w:val="23"/>
          <w:szCs w:val="23"/>
        </w:rPr>
        <w:t xml:space="preserve">        </w:t>
      </w:r>
      <w:r>
        <w:rPr>
          <w:color w:val="auto"/>
          <w:sz w:val="20"/>
          <w:szCs w:val="20"/>
        </w:rPr>
        <w:t xml:space="preserve"> </w:t>
      </w:r>
    </w:p>
    <w:p w:rsidR="000D2DB5" w14:paraId="7D474F42" w14:textId="782B8BBF">
      <w:pPr>
        <w:pStyle w:val="Default"/>
        <w:rPr>
          <w:color w:val="auto"/>
          <w:sz w:val="20"/>
          <w:szCs w:val="20"/>
        </w:rPr>
      </w:pPr>
    </w:p>
    <w:p w:rsidR="000D2DB5" w14:paraId="399D056A" w14:textId="63BF38A8">
      <w:pPr>
        <w:pStyle w:val="Default"/>
        <w:rPr>
          <w:color w:val="auto"/>
          <w:sz w:val="20"/>
          <w:szCs w:val="20"/>
        </w:rPr>
      </w:pPr>
    </w:p>
    <w:p w:rsidR="000D2DB5" w:rsidRPr="007C23AA" w14:paraId="39ED7E0B" w14:textId="6D3FC196">
      <w:pPr>
        <w:pStyle w:val="Default"/>
        <w:rPr>
          <w:color w:val="auto"/>
          <w:sz w:val="20"/>
        </w:rPr>
      </w:pPr>
    </w:p>
    <w:p w:rsidR="00FB709D" w:rsidP="00FB709D" w14:paraId="3F202CCA" w14:textId="5E833436">
      <w:pPr>
        <w:pStyle w:val="Default"/>
        <w:rPr>
          <w:b/>
          <w:bCs/>
          <w:color w:val="auto"/>
          <w:sz w:val="23"/>
          <w:szCs w:val="23"/>
        </w:rPr>
      </w:pPr>
      <w:r w:rsidRPr="00E0779B">
        <w:rPr>
          <w:color w:val="auto"/>
          <w:sz w:val="20"/>
          <w:szCs w:val="20"/>
        </w:rPr>
        <w:t xml:space="preserve">According to the Paperwork Reduction Act of 1995, no persons are required to respond to a collection of information unless it displays a valid OMB control number. The valid OMB control number for this information collection is 0990-0278. The time required to complete this information collection is estimated to average </w:t>
      </w:r>
      <w:r w:rsidR="00B14279">
        <w:rPr>
          <w:color w:val="auto"/>
          <w:sz w:val="20"/>
          <w:szCs w:val="20"/>
        </w:rPr>
        <w:t>2</w:t>
      </w:r>
      <w:r w:rsidRPr="00E0779B">
        <w:rPr>
          <w:color w:val="auto"/>
          <w:sz w:val="20"/>
          <w:szCs w:val="20"/>
        </w:rPr>
        <w:t xml:space="preserve">0 minutes per response, including the time to review instructions, gather the data needed, and complete and review the information collection. If you have comments concerning the accuracy of the time estimate(s) or suggestions for improving this form, please write </w:t>
      </w:r>
      <w:r w:rsidRPr="00E0779B">
        <w:rPr>
          <w:color w:val="auto"/>
          <w:sz w:val="20"/>
          <w:szCs w:val="20"/>
        </w:rPr>
        <w:t>to:</w:t>
      </w:r>
      <w:r w:rsidRPr="00E0779B">
        <w:rPr>
          <w:color w:val="auto"/>
          <w:sz w:val="20"/>
          <w:szCs w:val="20"/>
        </w:rPr>
        <w:t xml:space="preserve">  U.S. Department of Health &amp; Human Services, OS/OCIO/PRA, 200 Independence Ave., S.W., Suite 336-E, Washington D.C. 20201, Attention: PRA Reports Clearance Officer</w:t>
      </w:r>
      <w:r>
        <w:rPr>
          <w:color w:val="auto"/>
          <w:sz w:val="20"/>
          <w:szCs w:val="20"/>
        </w:rPr>
        <w:t>.</w:t>
      </w:r>
      <w:r w:rsidRPr="00E0779B">
        <w:rPr>
          <w:color w:val="auto"/>
          <w:sz w:val="20"/>
          <w:szCs w:val="20"/>
        </w:rPr>
        <w:t xml:space="preserve"> </w:t>
      </w:r>
      <w:r>
        <w:rPr>
          <w:b/>
          <w:bCs/>
          <w:color w:val="auto"/>
          <w:sz w:val="23"/>
          <w:szCs w:val="23"/>
        </w:rPr>
        <w:t xml:space="preserve"> </w:t>
      </w:r>
    </w:p>
    <w:p w:rsidR="002148C2" w14:paraId="18598760" w14:textId="77777777">
      <w:pPr>
        <w:pStyle w:val="Default"/>
      </w:pPr>
      <w:r>
        <w:rPr>
          <w:color w:val="auto"/>
          <w:sz w:val="23"/>
          <w:szCs w:val="23"/>
        </w:rPr>
        <w:t xml:space="preserve"> </w:t>
      </w:r>
    </w:p>
    <w:sectPr w:rsidSect="005B3946">
      <w:headerReference w:type="default" r:id="rId8"/>
      <w:footerReference w:type="default" r:id="rId9"/>
      <w:pgSz w:w="12240" w:h="15840" w:code="1"/>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1C2F" w14:paraId="7215DCBB" w14:textId="54F8085A">
    <w:pPr>
      <w:pStyle w:val="Footer"/>
      <w:jc w:val="center"/>
    </w:pPr>
    <w:r>
      <w:fldChar w:fldCharType="begin"/>
    </w:r>
    <w:r>
      <w:instrText xml:space="preserve"> PAGE   \* MERGEFORMAT </w:instrText>
    </w:r>
    <w:r>
      <w:fldChar w:fldCharType="separate"/>
    </w:r>
    <w:r w:rsidR="004A06E0">
      <w:rPr>
        <w:noProof/>
      </w:rPr>
      <w:t>2</w:t>
    </w:r>
    <w:r>
      <w:rPr>
        <w:noProof/>
      </w:rPr>
      <w:fldChar w:fldCharType="end"/>
    </w:r>
  </w:p>
  <w:p w:rsidR="00881C2F" w14:paraId="4BC1E1C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D35" w14:paraId="31885C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C1B2559"/>
    <w:multiLevelType w:val="hybridMultilevel"/>
    <w:tmpl w:val="51767CB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3FB2FCA"/>
    <w:multiLevelType w:val="hybridMultilevel"/>
    <w:tmpl w:val="2A8EF2E8"/>
    <w:lvl w:ilvl="0">
      <w:start w:val="0"/>
      <w:numFmt w:val="bullet"/>
      <w:lvlText w:val=""/>
      <w:lvlJc w:val="left"/>
      <w:pPr>
        <w:ind w:left="420" w:hanging="360"/>
      </w:pPr>
      <w:rPr>
        <w:rFonts w:ascii="Symbol" w:eastAsia="Times New Roman" w:hAnsi="Symbol" w:cs="Arial" w:hint="default"/>
        <w:color w:val="000000"/>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num w:numId="1" w16cid:durableId="1245648409">
    <w:abstractNumId w:val="0"/>
  </w:num>
  <w:num w:numId="2" w16cid:durableId="139855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9B"/>
    <w:rsid w:val="000068B1"/>
    <w:rsid w:val="000176A4"/>
    <w:rsid w:val="00026D11"/>
    <w:rsid w:val="00033364"/>
    <w:rsid w:val="00035C09"/>
    <w:rsid w:val="00057D35"/>
    <w:rsid w:val="000600E0"/>
    <w:rsid w:val="0007656B"/>
    <w:rsid w:val="0009582B"/>
    <w:rsid w:val="000B2DB7"/>
    <w:rsid w:val="000C2A70"/>
    <w:rsid w:val="000D2DB5"/>
    <w:rsid w:val="000D536F"/>
    <w:rsid w:val="000E456F"/>
    <w:rsid w:val="000E46F2"/>
    <w:rsid w:val="000F37FA"/>
    <w:rsid w:val="0010210E"/>
    <w:rsid w:val="00103B96"/>
    <w:rsid w:val="00113E9B"/>
    <w:rsid w:val="00121BA2"/>
    <w:rsid w:val="00122C2A"/>
    <w:rsid w:val="00125A90"/>
    <w:rsid w:val="00133490"/>
    <w:rsid w:val="00133875"/>
    <w:rsid w:val="00144DFD"/>
    <w:rsid w:val="00146022"/>
    <w:rsid w:val="00164F2F"/>
    <w:rsid w:val="00165B88"/>
    <w:rsid w:val="00165D96"/>
    <w:rsid w:val="00166CB5"/>
    <w:rsid w:val="00170B39"/>
    <w:rsid w:val="00176053"/>
    <w:rsid w:val="00183B4B"/>
    <w:rsid w:val="001842BB"/>
    <w:rsid w:val="00187F52"/>
    <w:rsid w:val="001A25EF"/>
    <w:rsid w:val="001B6C17"/>
    <w:rsid w:val="001C3577"/>
    <w:rsid w:val="001C7FA6"/>
    <w:rsid w:val="001D6C53"/>
    <w:rsid w:val="001E3136"/>
    <w:rsid w:val="001E7704"/>
    <w:rsid w:val="001F3F21"/>
    <w:rsid w:val="001F721F"/>
    <w:rsid w:val="00206FF7"/>
    <w:rsid w:val="00212BBD"/>
    <w:rsid w:val="002148C2"/>
    <w:rsid w:val="002210D9"/>
    <w:rsid w:val="00222D7F"/>
    <w:rsid w:val="0025213D"/>
    <w:rsid w:val="00264B74"/>
    <w:rsid w:val="00270E8F"/>
    <w:rsid w:val="0028139B"/>
    <w:rsid w:val="00290D6D"/>
    <w:rsid w:val="002B114A"/>
    <w:rsid w:val="002B5C76"/>
    <w:rsid w:val="002C2362"/>
    <w:rsid w:val="002F1BDD"/>
    <w:rsid w:val="002F6303"/>
    <w:rsid w:val="00322034"/>
    <w:rsid w:val="00324BC1"/>
    <w:rsid w:val="00346B0D"/>
    <w:rsid w:val="0035388F"/>
    <w:rsid w:val="00366AAE"/>
    <w:rsid w:val="00382544"/>
    <w:rsid w:val="003A6356"/>
    <w:rsid w:val="003B0FD7"/>
    <w:rsid w:val="003C5C97"/>
    <w:rsid w:val="003D10E1"/>
    <w:rsid w:val="003F02DE"/>
    <w:rsid w:val="003F7571"/>
    <w:rsid w:val="0040765F"/>
    <w:rsid w:val="00416ED9"/>
    <w:rsid w:val="00430AE8"/>
    <w:rsid w:val="004341D1"/>
    <w:rsid w:val="00436606"/>
    <w:rsid w:val="00440796"/>
    <w:rsid w:val="00440935"/>
    <w:rsid w:val="0044560B"/>
    <w:rsid w:val="0046188B"/>
    <w:rsid w:val="00465502"/>
    <w:rsid w:val="004A06E0"/>
    <w:rsid w:val="004A11D6"/>
    <w:rsid w:val="004A2152"/>
    <w:rsid w:val="004A74DB"/>
    <w:rsid w:val="004A74EA"/>
    <w:rsid w:val="004B0D37"/>
    <w:rsid w:val="004B5E2C"/>
    <w:rsid w:val="004E77AE"/>
    <w:rsid w:val="004F20C9"/>
    <w:rsid w:val="004F2B83"/>
    <w:rsid w:val="00547079"/>
    <w:rsid w:val="005842CF"/>
    <w:rsid w:val="00584C66"/>
    <w:rsid w:val="005B3946"/>
    <w:rsid w:val="005C3CDE"/>
    <w:rsid w:val="005C6EEC"/>
    <w:rsid w:val="005F14D5"/>
    <w:rsid w:val="005F3E14"/>
    <w:rsid w:val="006018A6"/>
    <w:rsid w:val="0060465B"/>
    <w:rsid w:val="0060776A"/>
    <w:rsid w:val="0063382B"/>
    <w:rsid w:val="0065037A"/>
    <w:rsid w:val="00650761"/>
    <w:rsid w:val="00667A9C"/>
    <w:rsid w:val="0068046C"/>
    <w:rsid w:val="006869D7"/>
    <w:rsid w:val="006A272C"/>
    <w:rsid w:val="006B0C4A"/>
    <w:rsid w:val="006B328F"/>
    <w:rsid w:val="006D38B4"/>
    <w:rsid w:val="006D67A9"/>
    <w:rsid w:val="006E749D"/>
    <w:rsid w:val="00702DC9"/>
    <w:rsid w:val="00703582"/>
    <w:rsid w:val="00705319"/>
    <w:rsid w:val="00732C83"/>
    <w:rsid w:val="0073380E"/>
    <w:rsid w:val="00760554"/>
    <w:rsid w:val="00765B8D"/>
    <w:rsid w:val="00766AB5"/>
    <w:rsid w:val="0077290F"/>
    <w:rsid w:val="00773C47"/>
    <w:rsid w:val="00775839"/>
    <w:rsid w:val="00776079"/>
    <w:rsid w:val="00783115"/>
    <w:rsid w:val="00784494"/>
    <w:rsid w:val="00792B00"/>
    <w:rsid w:val="00795754"/>
    <w:rsid w:val="007A5636"/>
    <w:rsid w:val="007C0AA9"/>
    <w:rsid w:val="007C23AA"/>
    <w:rsid w:val="007C2D9C"/>
    <w:rsid w:val="007C669B"/>
    <w:rsid w:val="007C7834"/>
    <w:rsid w:val="007F3396"/>
    <w:rsid w:val="007F37E5"/>
    <w:rsid w:val="007F75B0"/>
    <w:rsid w:val="00800D81"/>
    <w:rsid w:val="00822086"/>
    <w:rsid w:val="00823463"/>
    <w:rsid w:val="00837532"/>
    <w:rsid w:val="008416D0"/>
    <w:rsid w:val="00853E69"/>
    <w:rsid w:val="008561A8"/>
    <w:rsid w:val="008572A2"/>
    <w:rsid w:val="00862FF3"/>
    <w:rsid w:val="00880F5B"/>
    <w:rsid w:val="00881BCD"/>
    <w:rsid w:val="00881C2F"/>
    <w:rsid w:val="008A1EE1"/>
    <w:rsid w:val="008B37F3"/>
    <w:rsid w:val="008B7C28"/>
    <w:rsid w:val="008C61C6"/>
    <w:rsid w:val="008D0E3C"/>
    <w:rsid w:val="008D4829"/>
    <w:rsid w:val="008F17C9"/>
    <w:rsid w:val="008F3092"/>
    <w:rsid w:val="008F4560"/>
    <w:rsid w:val="008F50AC"/>
    <w:rsid w:val="009017B6"/>
    <w:rsid w:val="00901C93"/>
    <w:rsid w:val="00906240"/>
    <w:rsid w:val="00917270"/>
    <w:rsid w:val="009260A0"/>
    <w:rsid w:val="00942AAA"/>
    <w:rsid w:val="00957518"/>
    <w:rsid w:val="009732D6"/>
    <w:rsid w:val="00977093"/>
    <w:rsid w:val="00990F18"/>
    <w:rsid w:val="0099595A"/>
    <w:rsid w:val="009A5B79"/>
    <w:rsid w:val="009B03D9"/>
    <w:rsid w:val="009C3619"/>
    <w:rsid w:val="009C3FF2"/>
    <w:rsid w:val="009C4A93"/>
    <w:rsid w:val="009D38CD"/>
    <w:rsid w:val="009D4F0E"/>
    <w:rsid w:val="009F264B"/>
    <w:rsid w:val="009F2D1F"/>
    <w:rsid w:val="00A136DD"/>
    <w:rsid w:val="00A36BDB"/>
    <w:rsid w:val="00A705FD"/>
    <w:rsid w:val="00A7370C"/>
    <w:rsid w:val="00AA68FA"/>
    <w:rsid w:val="00AC22BD"/>
    <w:rsid w:val="00AD72A8"/>
    <w:rsid w:val="00AE5DC0"/>
    <w:rsid w:val="00B100E6"/>
    <w:rsid w:val="00B14279"/>
    <w:rsid w:val="00B14E50"/>
    <w:rsid w:val="00B43439"/>
    <w:rsid w:val="00B44E40"/>
    <w:rsid w:val="00B45042"/>
    <w:rsid w:val="00B62E0F"/>
    <w:rsid w:val="00B70CF6"/>
    <w:rsid w:val="00B8422D"/>
    <w:rsid w:val="00B93FBF"/>
    <w:rsid w:val="00B94DA0"/>
    <w:rsid w:val="00B95076"/>
    <w:rsid w:val="00BA1687"/>
    <w:rsid w:val="00BA2396"/>
    <w:rsid w:val="00BA2D2F"/>
    <w:rsid w:val="00BC53E2"/>
    <w:rsid w:val="00BD5264"/>
    <w:rsid w:val="00BE52FE"/>
    <w:rsid w:val="00BE6032"/>
    <w:rsid w:val="00BE6C3E"/>
    <w:rsid w:val="00BF32DD"/>
    <w:rsid w:val="00BF732F"/>
    <w:rsid w:val="00C04AC0"/>
    <w:rsid w:val="00C21821"/>
    <w:rsid w:val="00C4568D"/>
    <w:rsid w:val="00C521B2"/>
    <w:rsid w:val="00C61698"/>
    <w:rsid w:val="00C63FD5"/>
    <w:rsid w:val="00C67CD4"/>
    <w:rsid w:val="00C834E0"/>
    <w:rsid w:val="00C94577"/>
    <w:rsid w:val="00C96761"/>
    <w:rsid w:val="00CA0F53"/>
    <w:rsid w:val="00CB1D7D"/>
    <w:rsid w:val="00CD3154"/>
    <w:rsid w:val="00D03ED9"/>
    <w:rsid w:val="00D041F7"/>
    <w:rsid w:val="00D0466B"/>
    <w:rsid w:val="00D10431"/>
    <w:rsid w:val="00D12B19"/>
    <w:rsid w:val="00D14C33"/>
    <w:rsid w:val="00D228BC"/>
    <w:rsid w:val="00D30BD8"/>
    <w:rsid w:val="00D3733D"/>
    <w:rsid w:val="00D44DCB"/>
    <w:rsid w:val="00D46EAE"/>
    <w:rsid w:val="00D54D3A"/>
    <w:rsid w:val="00D7491E"/>
    <w:rsid w:val="00D8227B"/>
    <w:rsid w:val="00D845B4"/>
    <w:rsid w:val="00D97D9C"/>
    <w:rsid w:val="00DA56EF"/>
    <w:rsid w:val="00DC4823"/>
    <w:rsid w:val="00DD188D"/>
    <w:rsid w:val="00DD1EC1"/>
    <w:rsid w:val="00DE4191"/>
    <w:rsid w:val="00DF6994"/>
    <w:rsid w:val="00E00721"/>
    <w:rsid w:val="00E016F4"/>
    <w:rsid w:val="00E0359F"/>
    <w:rsid w:val="00E037A8"/>
    <w:rsid w:val="00E0779B"/>
    <w:rsid w:val="00E16594"/>
    <w:rsid w:val="00E26158"/>
    <w:rsid w:val="00E333B2"/>
    <w:rsid w:val="00E45B35"/>
    <w:rsid w:val="00E50F30"/>
    <w:rsid w:val="00E55004"/>
    <w:rsid w:val="00E61032"/>
    <w:rsid w:val="00E651C2"/>
    <w:rsid w:val="00E948A3"/>
    <w:rsid w:val="00EA1AA6"/>
    <w:rsid w:val="00EB04B2"/>
    <w:rsid w:val="00EB0B83"/>
    <w:rsid w:val="00EB44AA"/>
    <w:rsid w:val="00EC56C4"/>
    <w:rsid w:val="00ED070F"/>
    <w:rsid w:val="00ED3B6A"/>
    <w:rsid w:val="00ED4BDF"/>
    <w:rsid w:val="00ED5014"/>
    <w:rsid w:val="00ED78AF"/>
    <w:rsid w:val="00ED7E17"/>
    <w:rsid w:val="00EE3D3B"/>
    <w:rsid w:val="00EF51C1"/>
    <w:rsid w:val="00F15733"/>
    <w:rsid w:val="00F470B7"/>
    <w:rsid w:val="00F563E4"/>
    <w:rsid w:val="00F605AD"/>
    <w:rsid w:val="00F6265E"/>
    <w:rsid w:val="00F632C6"/>
    <w:rsid w:val="00F64CA3"/>
    <w:rsid w:val="00F70731"/>
    <w:rsid w:val="00F74702"/>
    <w:rsid w:val="00F75AC5"/>
    <w:rsid w:val="00F76327"/>
    <w:rsid w:val="00F77234"/>
    <w:rsid w:val="00F93335"/>
    <w:rsid w:val="00FB57AE"/>
    <w:rsid w:val="00FB709D"/>
    <w:rsid w:val="00FC1129"/>
    <w:rsid w:val="00FD7E82"/>
    <w:rsid w:val="00FE045B"/>
    <w:rsid w:val="00FE2FA2"/>
    <w:rsid w:val="2A1E118E"/>
    <w:rsid w:val="5BA6128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7E4BFC1B"/>
  <w15:docId w15:val="{981C7D29-739E-4A1B-BF4D-CC5E3F49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1F3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C2F"/>
    <w:pPr>
      <w:tabs>
        <w:tab w:val="center" w:pos="4680"/>
        <w:tab w:val="right" w:pos="9360"/>
      </w:tabs>
    </w:pPr>
  </w:style>
  <w:style w:type="character" w:customStyle="1" w:styleId="HeaderChar">
    <w:name w:val="Header Char"/>
    <w:basedOn w:val="DefaultParagraphFont"/>
    <w:link w:val="Header"/>
    <w:uiPriority w:val="99"/>
    <w:rsid w:val="00881C2F"/>
  </w:style>
  <w:style w:type="paragraph" w:styleId="Footer">
    <w:name w:val="footer"/>
    <w:basedOn w:val="Normal"/>
    <w:link w:val="FooterChar"/>
    <w:uiPriority w:val="99"/>
    <w:unhideWhenUsed/>
    <w:rsid w:val="00881C2F"/>
    <w:pPr>
      <w:tabs>
        <w:tab w:val="center" w:pos="4680"/>
        <w:tab w:val="right" w:pos="9360"/>
      </w:tabs>
    </w:pPr>
  </w:style>
  <w:style w:type="character" w:customStyle="1" w:styleId="FooterChar">
    <w:name w:val="Footer Char"/>
    <w:basedOn w:val="DefaultParagraphFont"/>
    <w:link w:val="Footer"/>
    <w:uiPriority w:val="99"/>
    <w:rsid w:val="00881C2F"/>
  </w:style>
  <w:style w:type="paragraph" w:styleId="BalloonText">
    <w:name w:val="Balloon Text"/>
    <w:basedOn w:val="Normal"/>
    <w:link w:val="BalloonTextChar"/>
    <w:uiPriority w:val="99"/>
    <w:semiHidden/>
    <w:unhideWhenUsed/>
    <w:rsid w:val="00076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56B"/>
    <w:rPr>
      <w:rFonts w:ascii="Segoe UI" w:hAnsi="Segoe UI" w:cs="Segoe UI"/>
      <w:sz w:val="18"/>
      <w:szCs w:val="18"/>
    </w:rPr>
  </w:style>
  <w:style w:type="character" w:styleId="CommentReference">
    <w:name w:val="annotation reference"/>
    <w:basedOn w:val="DefaultParagraphFont"/>
    <w:uiPriority w:val="99"/>
    <w:semiHidden/>
    <w:unhideWhenUsed/>
    <w:rsid w:val="00776079"/>
    <w:rPr>
      <w:sz w:val="16"/>
      <w:szCs w:val="16"/>
    </w:rPr>
  </w:style>
  <w:style w:type="paragraph" w:styleId="CommentText">
    <w:name w:val="annotation text"/>
    <w:basedOn w:val="Normal"/>
    <w:link w:val="CommentTextChar"/>
    <w:uiPriority w:val="99"/>
    <w:unhideWhenUsed/>
    <w:rsid w:val="00776079"/>
    <w:pPr>
      <w:spacing w:line="240" w:lineRule="auto"/>
    </w:pPr>
    <w:rPr>
      <w:sz w:val="20"/>
      <w:szCs w:val="20"/>
    </w:rPr>
  </w:style>
  <w:style w:type="character" w:customStyle="1" w:styleId="CommentTextChar">
    <w:name w:val="Comment Text Char"/>
    <w:basedOn w:val="DefaultParagraphFont"/>
    <w:link w:val="CommentText"/>
    <w:uiPriority w:val="99"/>
    <w:rsid w:val="00776079"/>
  </w:style>
  <w:style w:type="paragraph" w:styleId="CommentSubject">
    <w:name w:val="annotation subject"/>
    <w:basedOn w:val="CommentText"/>
    <w:next w:val="CommentText"/>
    <w:link w:val="CommentSubjectChar"/>
    <w:uiPriority w:val="99"/>
    <w:semiHidden/>
    <w:unhideWhenUsed/>
    <w:rsid w:val="00776079"/>
    <w:rPr>
      <w:b/>
      <w:bCs/>
    </w:rPr>
  </w:style>
  <w:style w:type="character" w:customStyle="1" w:styleId="CommentSubjectChar">
    <w:name w:val="Comment Subject Char"/>
    <w:basedOn w:val="CommentTextChar"/>
    <w:link w:val="CommentSubject"/>
    <w:uiPriority w:val="99"/>
    <w:semiHidden/>
    <w:rsid w:val="00776079"/>
    <w:rPr>
      <w:b/>
      <w:bCs/>
    </w:rPr>
  </w:style>
  <w:style w:type="paragraph" w:styleId="ListParagraph">
    <w:name w:val="List Paragraph"/>
    <w:basedOn w:val="Normal"/>
    <w:uiPriority w:val="34"/>
    <w:qFormat/>
    <w:rsid w:val="00125A90"/>
    <w:pPr>
      <w:spacing w:after="160" w:line="259" w:lineRule="auto"/>
      <w:ind w:left="720"/>
      <w:contextualSpacing/>
    </w:pPr>
    <w:rPr>
      <w:rFonts w:asciiTheme="minorHAnsi" w:eastAsiaTheme="minorHAnsi" w:hAnsiTheme="minorHAnsi" w:cstheme="minorBidi"/>
    </w:rPr>
  </w:style>
  <w:style w:type="paragraph" w:styleId="Revision">
    <w:name w:val="Revision"/>
    <w:hidden/>
    <w:uiPriority w:val="99"/>
    <w:semiHidden/>
    <w:rsid w:val="00057D35"/>
    <w:rPr>
      <w:sz w:val="22"/>
      <w:szCs w:val="22"/>
    </w:rPr>
  </w:style>
  <w:style w:type="character" w:styleId="LineNumber">
    <w:name w:val="line number"/>
    <w:basedOn w:val="DefaultParagraphFont"/>
    <w:uiPriority w:val="99"/>
    <w:semiHidden/>
    <w:unhideWhenUsed/>
    <w:rsid w:val="007F37E5"/>
  </w:style>
  <w:style w:type="character" w:styleId="Hyperlink">
    <w:name w:val="Hyperlink"/>
    <w:basedOn w:val="DefaultParagraphFont"/>
    <w:uiPriority w:val="99"/>
    <w:unhideWhenUsed/>
    <w:rsid w:val="00222D7F"/>
    <w:rPr>
      <w:color w:val="0000FF" w:themeColor="hyperlink"/>
      <w:u w:val="single"/>
    </w:rPr>
  </w:style>
  <w:style w:type="character" w:styleId="UnresolvedMention">
    <w:name w:val="Unresolved Mention"/>
    <w:basedOn w:val="DefaultParagraphFont"/>
    <w:uiPriority w:val="99"/>
    <w:semiHidden/>
    <w:unhideWhenUsed/>
    <w:rsid w:val="00222D7F"/>
    <w:rPr>
      <w:color w:val="605E5C"/>
      <w:shd w:val="clear" w:color="auto" w:fill="E1DFDD"/>
    </w:rPr>
  </w:style>
  <w:style w:type="character" w:styleId="FollowedHyperlink">
    <w:name w:val="FollowedHyperlink"/>
    <w:basedOn w:val="DefaultParagraphFont"/>
    <w:uiPriority w:val="99"/>
    <w:semiHidden/>
    <w:unhideWhenUsed/>
    <w:rsid w:val="00222D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hhs.gov/ohrp/register-irbs-and-obtain-fwas/fwas/fwa-protection-of-human-subjecct/index.htm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0A85E-F5FA-454E-9904-74D0BBA83611}">
  <ds:schemaRefs>
    <ds:schemaRef ds:uri="http://schemas.microsoft.com/sharepoint/v3/contenttype/forms"/>
  </ds:schemaRefs>
</ds:datastoreItem>
</file>

<file path=customXml/itemProps2.xml><?xml version="1.0" encoding="utf-8"?>
<ds:datastoreItem xmlns:ds="http://schemas.openxmlformats.org/officeDocument/2006/customXml" ds:itemID="{CA5C594C-106E-4D60-BBAF-8F191EA6031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D17A08D-5AEE-4BF8-A9C7-4365872C1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Federalwide Assurance (FWA) for the Protection of Human Subjects</vt:lpstr>
    </vt:vector>
  </TitlesOfParts>
  <Company>DHHS</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Federalwide Assurance (FWA) for the Protection of Human Subjects</dc:title>
  <dc:creator>istithco</dc:creator>
  <cp:lastModifiedBy>Stidham, Michael (HHS/OASH)</cp:lastModifiedBy>
  <cp:revision>2</cp:revision>
  <cp:lastPrinted>2020-12-10T13:11:00Z</cp:lastPrinted>
  <dcterms:created xsi:type="dcterms:W3CDTF">2024-09-30T18:43:00Z</dcterms:created>
  <dcterms:modified xsi:type="dcterms:W3CDTF">2024-09-30T18:43:00Z</dcterms:modified>
</cp:coreProperties>
</file>