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443283" w:rsidRPr="00085096" w:rsidP="00443283" w14:paraId="19A314CF" w14:textId="77777777">
      <w:pPr>
        <w:pStyle w:val="Title"/>
      </w:pPr>
      <w:bookmarkStart w:id="0" w:name="_Toc14706242"/>
      <w:bookmarkStart w:id="1" w:name="ETA_2112"/>
      <w:r w:rsidRPr="009D5F91">
        <w:t>ETA 2112</w:t>
      </w:r>
      <w:r>
        <w:t xml:space="preserve"> - </w:t>
      </w:r>
      <w:r w:rsidRPr="009D5F91">
        <w:t>UI FINANCIAL TRANSACTION SUMMARY</w:t>
      </w:r>
      <w:bookmarkEnd w:id="0"/>
    </w:p>
    <w:p w:rsidR="00443283" w:rsidP="00443283" w14:paraId="20621687" w14:textId="77777777">
      <w:pPr>
        <w:pStyle w:val="Heading3"/>
        <w:rPr>
          <w:noProof/>
        </w:rPr>
      </w:pPr>
      <w:r w:rsidRPr="00085096">
        <w:rPr>
          <w:webHidden/>
        </w:rPr>
        <w:t>Section II-</w:t>
      </w:r>
      <w:r>
        <w:rPr>
          <w:webHidden/>
        </w:rPr>
        <w:t>4</w:t>
      </w:r>
      <w:r w:rsidRPr="00085096">
        <w:rPr>
          <w:noProof/>
        </w:rPr>
        <w:fldChar w:fldCharType="begin"/>
      </w:r>
      <w:r w:rsidRPr="00085096">
        <w:rPr>
          <w:noProof/>
        </w:rPr>
        <w:instrText xml:space="preserve"> TOC \f \h \z \t "Heading 1,1,Heading 2,2,Heading 4,3"</w:instrText>
      </w:r>
      <w:r>
        <w:rPr>
          <w:noProof/>
        </w:rPr>
        <w:instrText xml:space="preserve"> \b "ETA_2112"</w:instrText>
      </w:r>
      <w:r w:rsidRPr="00085096">
        <w:rPr>
          <w:noProof/>
        </w:rPr>
        <w:instrText xml:space="preserve"> </w:instrText>
      </w:r>
      <w:r w:rsidRPr="00085096">
        <w:rPr>
          <w:noProof/>
        </w:rPr>
        <w:fldChar w:fldCharType="separate"/>
      </w:r>
    </w:p>
    <w:p w:rsidR="00443283" w:rsidP="00443283" w14:paraId="6E06FDE6" w14:textId="77777777">
      <w:pPr>
        <w:pStyle w:val="TOC1"/>
        <w:tabs>
          <w:tab w:val="left" w:pos="720"/>
          <w:tab w:val="right" w:leader="dot" w:pos="9350"/>
        </w:tabs>
        <w:rPr>
          <w:rFonts w:asciiTheme="minorHAnsi" w:eastAsiaTheme="minorEastAsia" w:hAnsiTheme="minorHAnsi"/>
          <w:noProof/>
          <w:sz w:val="22"/>
          <w:szCs w:val="22"/>
        </w:rPr>
      </w:pPr>
      <w:hyperlink w:anchor="_Toc14349580" w:history="1">
        <w:r w:rsidRPr="00F02AB3">
          <w:rPr>
            <w:rStyle w:val="Hyperlink"/>
            <w:noProof/>
          </w:rPr>
          <w:t>A.</w:t>
        </w:r>
        <w:r>
          <w:rPr>
            <w:rFonts w:asciiTheme="minorHAnsi" w:eastAsiaTheme="minorEastAsia" w:hAnsiTheme="minorHAnsi"/>
            <w:noProof/>
            <w:sz w:val="22"/>
            <w:szCs w:val="22"/>
          </w:rPr>
          <w:tab/>
        </w:r>
        <w:r w:rsidRPr="00F02AB3">
          <w:rPr>
            <w:rStyle w:val="Hyperlink"/>
            <w:noProof/>
          </w:rPr>
          <w:t>Facsimile of Form</w:t>
        </w:r>
        <w:r>
          <w:rPr>
            <w:noProof/>
            <w:webHidden/>
          </w:rPr>
          <w:tab/>
        </w:r>
        <w:r>
          <w:rPr>
            <w:noProof/>
            <w:webHidden/>
          </w:rPr>
          <w:fldChar w:fldCharType="begin"/>
        </w:r>
        <w:r>
          <w:rPr>
            <w:noProof/>
            <w:webHidden/>
          </w:rPr>
          <w:instrText xml:space="preserve"> PAGEREF _Toc14349580 \h </w:instrText>
        </w:r>
        <w:r>
          <w:rPr>
            <w:noProof/>
            <w:webHidden/>
          </w:rPr>
          <w:fldChar w:fldCharType="separate"/>
        </w:r>
        <w:r>
          <w:rPr>
            <w:noProof/>
            <w:webHidden/>
          </w:rPr>
          <w:t>127</w:t>
        </w:r>
        <w:r>
          <w:rPr>
            <w:noProof/>
            <w:webHidden/>
          </w:rPr>
          <w:fldChar w:fldCharType="end"/>
        </w:r>
      </w:hyperlink>
    </w:p>
    <w:p w:rsidR="00443283" w:rsidP="00443283" w14:paraId="1D475DFD" w14:textId="77777777">
      <w:pPr>
        <w:pStyle w:val="TOC1"/>
        <w:tabs>
          <w:tab w:val="left" w:pos="720"/>
          <w:tab w:val="right" w:leader="dot" w:pos="9350"/>
        </w:tabs>
        <w:rPr>
          <w:rFonts w:asciiTheme="minorHAnsi" w:eastAsiaTheme="minorEastAsia" w:hAnsiTheme="minorHAnsi"/>
          <w:noProof/>
          <w:sz w:val="22"/>
          <w:szCs w:val="22"/>
        </w:rPr>
      </w:pPr>
      <w:hyperlink w:anchor="_Toc14349581" w:history="1">
        <w:r w:rsidRPr="00F02AB3">
          <w:rPr>
            <w:rStyle w:val="Hyperlink"/>
            <w:noProof/>
          </w:rPr>
          <w:t>B.</w:t>
        </w:r>
        <w:r>
          <w:rPr>
            <w:rFonts w:asciiTheme="minorHAnsi" w:eastAsiaTheme="minorEastAsia" w:hAnsiTheme="minorHAnsi"/>
            <w:noProof/>
            <w:sz w:val="22"/>
            <w:szCs w:val="22"/>
          </w:rPr>
          <w:tab/>
        </w:r>
        <w:r w:rsidRPr="00F02AB3">
          <w:rPr>
            <w:rStyle w:val="Hyperlink"/>
            <w:noProof/>
          </w:rPr>
          <w:t>Purpose</w:t>
        </w:r>
        <w:r>
          <w:rPr>
            <w:noProof/>
            <w:webHidden/>
          </w:rPr>
          <w:tab/>
        </w:r>
        <w:r>
          <w:rPr>
            <w:noProof/>
            <w:webHidden/>
          </w:rPr>
          <w:fldChar w:fldCharType="begin"/>
        </w:r>
        <w:r>
          <w:rPr>
            <w:noProof/>
            <w:webHidden/>
          </w:rPr>
          <w:instrText xml:space="preserve"> PAGEREF _Toc14349581 \h </w:instrText>
        </w:r>
        <w:r>
          <w:rPr>
            <w:noProof/>
            <w:webHidden/>
          </w:rPr>
          <w:fldChar w:fldCharType="separate"/>
        </w:r>
        <w:r>
          <w:rPr>
            <w:noProof/>
            <w:webHidden/>
          </w:rPr>
          <w:t>129</w:t>
        </w:r>
        <w:r>
          <w:rPr>
            <w:noProof/>
            <w:webHidden/>
          </w:rPr>
          <w:fldChar w:fldCharType="end"/>
        </w:r>
      </w:hyperlink>
    </w:p>
    <w:p w:rsidR="00443283" w:rsidP="00443283" w14:paraId="55ED6915" w14:textId="77777777">
      <w:pPr>
        <w:pStyle w:val="TOC1"/>
        <w:tabs>
          <w:tab w:val="left" w:pos="720"/>
          <w:tab w:val="right" w:leader="dot" w:pos="9350"/>
        </w:tabs>
        <w:rPr>
          <w:rFonts w:asciiTheme="minorHAnsi" w:eastAsiaTheme="minorEastAsia" w:hAnsiTheme="minorHAnsi"/>
          <w:noProof/>
          <w:sz w:val="22"/>
          <w:szCs w:val="22"/>
        </w:rPr>
      </w:pPr>
      <w:hyperlink w:anchor="_Toc14349582" w:history="1">
        <w:r w:rsidRPr="00F02AB3">
          <w:rPr>
            <w:rStyle w:val="Hyperlink"/>
            <w:noProof/>
          </w:rPr>
          <w:t>C.</w:t>
        </w:r>
        <w:r>
          <w:rPr>
            <w:rFonts w:asciiTheme="minorHAnsi" w:eastAsiaTheme="minorEastAsia" w:hAnsiTheme="minorHAnsi"/>
            <w:noProof/>
            <w:sz w:val="22"/>
            <w:szCs w:val="22"/>
          </w:rPr>
          <w:tab/>
        </w:r>
        <w:r w:rsidRPr="00F02AB3">
          <w:rPr>
            <w:rStyle w:val="Hyperlink"/>
            <w:noProof/>
          </w:rPr>
          <w:t>Due Date and Transmittal</w:t>
        </w:r>
        <w:r>
          <w:rPr>
            <w:noProof/>
            <w:webHidden/>
          </w:rPr>
          <w:tab/>
        </w:r>
        <w:r>
          <w:rPr>
            <w:noProof/>
            <w:webHidden/>
          </w:rPr>
          <w:fldChar w:fldCharType="begin"/>
        </w:r>
        <w:r>
          <w:rPr>
            <w:noProof/>
            <w:webHidden/>
          </w:rPr>
          <w:instrText xml:space="preserve"> PAGEREF _Toc14349582 \h </w:instrText>
        </w:r>
        <w:r>
          <w:rPr>
            <w:noProof/>
            <w:webHidden/>
          </w:rPr>
          <w:fldChar w:fldCharType="separate"/>
        </w:r>
        <w:r>
          <w:rPr>
            <w:noProof/>
            <w:webHidden/>
          </w:rPr>
          <w:t>129</w:t>
        </w:r>
        <w:r>
          <w:rPr>
            <w:noProof/>
            <w:webHidden/>
          </w:rPr>
          <w:fldChar w:fldCharType="end"/>
        </w:r>
      </w:hyperlink>
    </w:p>
    <w:p w:rsidR="00443283" w:rsidP="00443283" w14:paraId="0FE530FC" w14:textId="77777777">
      <w:pPr>
        <w:pStyle w:val="TOC1"/>
        <w:tabs>
          <w:tab w:val="left" w:pos="720"/>
          <w:tab w:val="right" w:leader="dot" w:pos="9350"/>
        </w:tabs>
        <w:rPr>
          <w:rFonts w:asciiTheme="minorHAnsi" w:eastAsiaTheme="minorEastAsia" w:hAnsiTheme="minorHAnsi"/>
          <w:noProof/>
          <w:sz w:val="22"/>
          <w:szCs w:val="22"/>
        </w:rPr>
      </w:pPr>
      <w:hyperlink w:anchor="_Toc14349583" w:history="1">
        <w:r w:rsidRPr="00F02AB3">
          <w:rPr>
            <w:rStyle w:val="Hyperlink"/>
            <w:noProof/>
          </w:rPr>
          <w:t>D.</w:t>
        </w:r>
        <w:r>
          <w:rPr>
            <w:rFonts w:asciiTheme="minorHAnsi" w:eastAsiaTheme="minorEastAsia" w:hAnsiTheme="minorHAnsi"/>
            <w:noProof/>
            <w:sz w:val="22"/>
            <w:szCs w:val="22"/>
          </w:rPr>
          <w:tab/>
        </w:r>
        <w:r w:rsidRPr="00F02AB3">
          <w:rPr>
            <w:rStyle w:val="Hyperlink"/>
            <w:noProof/>
          </w:rPr>
          <w:t>General Reporting Instructions</w:t>
        </w:r>
        <w:r>
          <w:rPr>
            <w:noProof/>
            <w:webHidden/>
          </w:rPr>
          <w:tab/>
        </w:r>
        <w:r>
          <w:rPr>
            <w:noProof/>
            <w:webHidden/>
          </w:rPr>
          <w:fldChar w:fldCharType="begin"/>
        </w:r>
        <w:r>
          <w:rPr>
            <w:noProof/>
            <w:webHidden/>
          </w:rPr>
          <w:instrText xml:space="preserve"> PAGEREF _Toc14349583 \h </w:instrText>
        </w:r>
        <w:r>
          <w:rPr>
            <w:noProof/>
            <w:webHidden/>
          </w:rPr>
          <w:fldChar w:fldCharType="separate"/>
        </w:r>
        <w:r>
          <w:rPr>
            <w:noProof/>
            <w:webHidden/>
          </w:rPr>
          <w:t>129</w:t>
        </w:r>
        <w:r>
          <w:rPr>
            <w:noProof/>
            <w:webHidden/>
          </w:rPr>
          <w:fldChar w:fldCharType="end"/>
        </w:r>
      </w:hyperlink>
    </w:p>
    <w:p w:rsidR="00443283" w:rsidP="00443283" w14:paraId="6694EBAB" w14:textId="77777777">
      <w:pPr>
        <w:pStyle w:val="TOC1"/>
        <w:tabs>
          <w:tab w:val="left" w:pos="720"/>
          <w:tab w:val="right" w:leader="dot" w:pos="9350"/>
        </w:tabs>
        <w:rPr>
          <w:rFonts w:asciiTheme="minorHAnsi" w:eastAsiaTheme="minorEastAsia" w:hAnsiTheme="minorHAnsi"/>
          <w:noProof/>
          <w:sz w:val="22"/>
          <w:szCs w:val="22"/>
        </w:rPr>
      </w:pPr>
      <w:hyperlink w:anchor="_Toc14349584" w:history="1">
        <w:r w:rsidRPr="00F02AB3">
          <w:rPr>
            <w:rStyle w:val="Hyperlink"/>
            <w:noProof/>
          </w:rPr>
          <w:t>E.</w:t>
        </w:r>
        <w:r>
          <w:rPr>
            <w:rFonts w:asciiTheme="minorHAnsi" w:eastAsiaTheme="minorEastAsia" w:hAnsiTheme="minorHAnsi"/>
            <w:noProof/>
            <w:sz w:val="22"/>
            <w:szCs w:val="22"/>
          </w:rPr>
          <w:tab/>
        </w:r>
        <w:r w:rsidRPr="00F02AB3">
          <w:rPr>
            <w:rStyle w:val="Hyperlink"/>
            <w:noProof/>
          </w:rPr>
          <w:t>Definitions</w:t>
        </w:r>
        <w:r>
          <w:rPr>
            <w:noProof/>
            <w:webHidden/>
          </w:rPr>
          <w:tab/>
        </w:r>
        <w:r>
          <w:rPr>
            <w:noProof/>
            <w:webHidden/>
          </w:rPr>
          <w:fldChar w:fldCharType="begin"/>
        </w:r>
        <w:r>
          <w:rPr>
            <w:noProof/>
            <w:webHidden/>
          </w:rPr>
          <w:instrText xml:space="preserve"> PAGEREF _Toc14349584 \h </w:instrText>
        </w:r>
        <w:r>
          <w:rPr>
            <w:noProof/>
            <w:webHidden/>
          </w:rPr>
          <w:fldChar w:fldCharType="separate"/>
        </w:r>
        <w:r>
          <w:rPr>
            <w:noProof/>
            <w:webHidden/>
          </w:rPr>
          <w:t>129</w:t>
        </w:r>
        <w:r>
          <w:rPr>
            <w:noProof/>
            <w:webHidden/>
          </w:rPr>
          <w:fldChar w:fldCharType="end"/>
        </w:r>
      </w:hyperlink>
    </w:p>
    <w:p w:rsidR="00443283" w:rsidP="00443283" w14:paraId="7A21DAD5" w14:textId="77777777">
      <w:pPr>
        <w:pStyle w:val="TOC3"/>
        <w:rPr>
          <w:rFonts w:asciiTheme="minorHAnsi" w:eastAsiaTheme="minorEastAsia" w:hAnsiTheme="minorHAnsi" w:cstheme="minorBidi"/>
          <w:sz w:val="22"/>
          <w:szCs w:val="22"/>
        </w:rPr>
      </w:pPr>
      <w:hyperlink w:anchor="_Toc14349585" w:history="1">
        <w:r w:rsidRPr="00F02AB3">
          <w:rPr>
            <w:rStyle w:val="Hyperlink"/>
          </w:rPr>
          <w:t>1.</w:t>
        </w:r>
        <w:r>
          <w:rPr>
            <w:rFonts w:asciiTheme="minorHAnsi" w:eastAsiaTheme="minorEastAsia" w:hAnsiTheme="minorHAnsi" w:cstheme="minorBidi"/>
            <w:sz w:val="22"/>
            <w:szCs w:val="22"/>
          </w:rPr>
          <w:tab/>
        </w:r>
        <w:r w:rsidRPr="00F02AB3">
          <w:rPr>
            <w:rStyle w:val="Hyperlink"/>
            <w:rFonts w:eastAsiaTheme="majorEastAsia"/>
          </w:rPr>
          <w:t>Balance Brought Forward.</w:t>
        </w:r>
        <w:r>
          <w:rPr>
            <w:webHidden/>
          </w:rPr>
          <w:tab/>
        </w:r>
        <w:r>
          <w:rPr>
            <w:webHidden/>
          </w:rPr>
          <w:fldChar w:fldCharType="begin"/>
        </w:r>
        <w:r>
          <w:rPr>
            <w:webHidden/>
          </w:rPr>
          <w:instrText xml:space="preserve"> PAGEREF _Toc14349585 \h </w:instrText>
        </w:r>
        <w:r>
          <w:rPr>
            <w:webHidden/>
          </w:rPr>
          <w:fldChar w:fldCharType="separate"/>
        </w:r>
        <w:r>
          <w:rPr>
            <w:webHidden/>
          </w:rPr>
          <w:t>129</w:t>
        </w:r>
        <w:r>
          <w:rPr>
            <w:webHidden/>
          </w:rPr>
          <w:fldChar w:fldCharType="end"/>
        </w:r>
      </w:hyperlink>
    </w:p>
    <w:p w:rsidR="00443283" w:rsidP="00443283" w14:paraId="7FD503CD" w14:textId="77777777">
      <w:pPr>
        <w:pStyle w:val="TOC3"/>
        <w:rPr>
          <w:rFonts w:asciiTheme="minorHAnsi" w:eastAsiaTheme="minorEastAsia" w:hAnsiTheme="minorHAnsi" w:cstheme="minorBidi"/>
          <w:sz w:val="22"/>
          <w:szCs w:val="22"/>
        </w:rPr>
      </w:pPr>
      <w:hyperlink w:anchor="_Toc14349586" w:history="1">
        <w:r w:rsidRPr="00F02AB3">
          <w:rPr>
            <w:rStyle w:val="Hyperlink"/>
          </w:rPr>
          <w:t>2.</w:t>
        </w:r>
        <w:r>
          <w:rPr>
            <w:rFonts w:asciiTheme="minorHAnsi" w:eastAsiaTheme="minorEastAsia" w:hAnsiTheme="minorHAnsi" w:cstheme="minorBidi"/>
            <w:sz w:val="22"/>
            <w:szCs w:val="22"/>
          </w:rPr>
          <w:tab/>
        </w:r>
        <w:r w:rsidRPr="00F02AB3">
          <w:rPr>
            <w:rStyle w:val="Hyperlink"/>
          </w:rPr>
          <w:t>Deposits.</w:t>
        </w:r>
        <w:r>
          <w:rPr>
            <w:webHidden/>
          </w:rPr>
          <w:tab/>
        </w:r>
        <w:r>
          <w:rPr>
            <w:webHidden/>
          </w:rPr>
          <w:fldChar w:fldCharType="begin"/>
        </w:r>
        <w:r>
          <w:rPr>
            <w:webHidden/>
          </w:rPr>
          <w:instrText xml:space="preserve"> PAGEREF _Toc14349586 \h </w:instrText>
        </w:r>
        <w:r>
          <w:rPr>
            <w:webHidden/>
          </w:rPr>
          <w:fldChar w:fldCharType="separate"/>
        </w:r>
        <w:r>
          <w:rPr>
            <w:webHidden/>
          </w:rPr>
          <w:t>129</w:t>
        </w:r>
        <w:r>
          <w:rPr>
            <w:webHidden/>
          </w:rPr>
          <w:fldChar w:fldCharType="end"/>
        </w:r>
      </w:hyperlink>
    </w:p>
    <w:p w:rsidR="00443283" w:rsidP="00443283" w14:paraId="29FFDB5E" w14:textId="77777777">
      <w:pPr>
        <w:pStyle w:val="TOC3"/>
        <w:rPr>
          <w:rFonts w:asciiTheme="minorHAnsi" w:eastAsiaTheme="minorEastAsia" w:hAnsiTheme="minorHAnsi" w:cstheme="minorBidi"/>
          <w:sz w:val="22"/>
          <w:szCs w:val="22"/>
        </w:rPr>
      </w:pPr>
      <w:hyperlink w:anchor="_Toc14349587" w:history="1">
        <w:r w:rsidRPr="00F02AB3">
          <w:rPr>
            <w:rStyle w:val="Hyperlink"/>
          </w:rPr>
          <w:t>3.</w:t>
        </w:r>
        <w:r>
          <w:rPr>
            <w:rFonts w:asciiTheme="minorHAnsi" w:eastAsiaTheme="minorEastAsia" w:hAnsiTheme="minorHAnsi" w:cstheme="minorBidi"/>
            <w:sz w:val="22"/>
            <w:szCs w:val="22"/>
          </w:rPr>
          <w:tab/>
        </w:r>
        <w:r w:rsidRPr="00F02AB3">
          <w:rPr>
            <w:rStyle w:val="Hyperlink"/>
          </w:rPr>
          <w:t>Disbursements.</w:t>
        </w:r>
        <w:r>
          <w:rPr>
            <w:webHidden/>
          </w:rPr>
          <w:tab/>
        </w:r>
        <w:r>
          <w:rPr>
            <w:webHidden/>
          </w:rPr>
          <w:fldChar w:fldCharType="begin"/>
        </w:r>
        <w:r>
          <w:rPr>
            <w:webHidden/>
          </w:rPr>
          <w:instrText xml:space="preserve"> PAGEREF _Toc14349587 \h </w:instrText>
        </w:r>
        <w:r>
          <w:rPr>
            <w:webHidden/>
          </w:rPr>
          <w:fldChar w:fldCharType="separate"/>
        </w:r>
        <w:r>
          <w:rPr>
            <w:webHidden/>
          </w:rPr>
          <w:t>131</w:t>
        </w:r>
        <w:r>
          <w:rPr>
            <w:webHidden/>
          </w:rPr>
          <w:fldChar w:fldCharType="end"/>
        </w:r>
      </w:hyperlink>
    </w:p>
    <w:p w:rsidR="00443283" w:rsidP="00443283" w14:paraId="578F5D6B" w14:textId="77777777">
      <w:pPr>
        <w:pStyle w:val="TOC3"/>
        <w:rPr>
          <w:rFonts w:asciiTheme="minorHAnsi" w:eastAsiaTheme="minorEastAsia" w:hAnsiTheme="minorHAnsi" w:cstheme="minorBidi"/>
          <w:sz w:val="22"/>
          <w:szCs w:val="22"/>
        </w:rPr>
      </w:pPr>
      <w:hyperlink w:anchor="_Toc14349588" w:history="1">
        <w:r w:rsidRPr="00F02AB3">
          <w:rPr>
            <w:rStyle w:val="Hyperlink"/>
          </w:rPr>
          <w:t>4.</w:t>
        </w:r>
        <w:r>
          <w:rPr>
            <w:rFonts w:asciiTheme="minorHAnsi" w:eastAsiaTheme="minorEastAsia" w:hAnsiTheme="minorHAnsi" w:cstheme="minorBidi"/>
            <w:sz w:val="22"/>
            <w:szCs w:val="22"/>
          </w:rPr>
          <w:tab/>
        </w:r>
        <w:r w:rsidRPr="00F02AB3">
          <w:rPr>
            <w:rStyle w:val="Hyperlink"/>
            <w:rFonts w:eastAsiaTheme="majorEastAsia"/>
          </w:rPr>
          <w:t>Balance at the Close of the Month</w:t>
        </w:r>
        <w:r>
          <w:rPr>
            <w:webHidden/>
          </w:rPr>
          <w:tab/>
        </w:r>
        <w:r>
          <w:rPr>
            <w:webHidden/>
          </w:rPr>
          <w:fldChar w:fldCharType="begin"/>
        </w:r>
        <w:r>
          <w:rPr>
            <w:webHidden/>
          </w:rPr>
          <w:instrText xml:space="preserve"> PAGEREF _Toc14349588 \h </w:instrText>
        </w:r>
        <w:r>
          <w:rPr>
            <w:webHidden/>
          </w:rPr>
          <w:fldChar w:fldCharType="separate"/>
        </w:r>
        <w:r>
          <w:rPr>
            <w:webHidden/>
          </w:rPr>
          <w:t>135</w:t>
        </w:r>
        <w:r>
          <w:rPr>
            <w:webHidden/>
          </w:rPr>
          <w:fldChar w:fldCharType="end"/>
        </w:r>
      </w:hyperlink>
    </w:p>
    <w:p w:rsidR="00443283" w:rsidP="00443283" w14:paraId="31FFBB85" w14:textId="77777777">
      <w:pPr>
        <w:pStyle w:val="TOC3"/>
        <w:rPr>
          <w:rFonts w:asciiTheme="minorHAnsi" w:eastAsiaTheme="minorEastAsia" w:hAnsiTheme="minorHAnsi" w:cstheme="minorBidi"/>
          <w:sz w:val="22"/>
          <w:szCs w:val="22"/>
        </w:rPr>
      </w:pPr>
      <w:hyperlink w:anchor="_Toc14349589" w:history="1">
        <w:r w:rsidRPr="00F02AB3">
          <w:rPr>
            <w:rStyle w:val="Hyperlink"/>
          </w:rPr>
          <w:t>5.</w:t>
        </w:r>
        <w:r>
          <w:rPr>
            <w:rFonts w:asciiTheme="minorHAnsi" w:eastAsiaTheme="minorEastAsia" w:hAnsiTheme="minorHAnsi" w:cstheme="minorBidi"/>
            <w:sz w:val="22"/>
            <w:szCs w:val="22"/>
          </w:rPr>
          <w:tab/>
        </w:r>
        <w:r w:rsidRPr="00F02AB3">
          <w:rPr>
            <w:rStyle w:val="Hyperlink"/>
            <w:rFonts w:eastAsiaTheme="majorEastAsia"/>
          </w:rPr>
          <w:t>Withholding</w:t>
        </w:r>
        <w:r>
          <w:rPr>
            <w:webHidden/>
          </w:rPr>
          <w:tab/>
        </w:r>
        <w:r>
          <w:rPr>
            <w:webHidden/>
          </w:rPr>
          <w:fldChar w:fldCharType="begin"/>
        </w:r>
        <w:r>
          <w:rPr>
            <w:webHidden/>
          </w:rPr>
          <w:instrText xml:space="preserve"> PAGEREF _Toc14349589 \h </w:instrText>
        </w:r>
        <w:r>
          <w:rPr>
            <w:webHidden/>
          </w:rPr>
          <w:fldChar w:fldCharType="separate"/>
        </w:r>
        <w:r>
          <w:rPr>
            <w:webHidden/>
          </w:rPr>
          <w:t>135</w:t>
        </w:r>
        <w:r>
          <w:rPr>
            <w:webHidden/>
          </w:rPr>
          <w:fldChar w:fldCharType="end"/>
        </w:r>
      </w:hyperlink>
    </w:p>
    <w:p w:rsidR="00443283" w:rsidRPr="00085096" w:rsidP="00443283" w14:paraId="3AC9BB80" w14:textId="77777777">
      <w:pPr>
        <w:rPr>
          <w:rFonts w:cs="Times New Roman"/>
        </w:rPr>
      </w:pPr>
      <w:r w:rsidRPr="00085096">
        <w:rPr>
          <w:rFonts w:cs="Times New Roman"/>
          <w:noProof/>
        </w:rPr>
        <w:fldChar w:fldCharType="end"/>
      </w:r>
    </w:p>
    <w:p w:rsidR="00443283" w:rsidP="00443283" w14:paraId="682B03B3" w14:textId="77777777">
      <w:r>
        <w:rPr>
          <w:b/>
        </w:rPr>
        <w:br w:type="page"/>
      </w:r>
    </w:p>
    <w:p w:rsidR="00443283" w:rsidRPr="007537F5" w:rsidP="00443283" w14:paraId="5539E0F0" w14:textId="77777777">
      <w:pPr>
        <w:pStyle w:val="Heading1"/>
        <w:numPr>
          <w:ilvl w:val="0"/>
          <w:numId w:val="158"/>
        </w:numPr>
        <w:rPr>
          <w:sz w:val="16"/>
          <w:szCs w:val="16"/>
        </w:rPr>
      </w:pPr>
      <w:bookmarkStart w:id="2" w:name="_Toc13576582"/>
      <w:bookmarkStart w:id="3" w:name="_Toc14349580"/>
      <w:r w:rsidRPr="00085096">
        <w:t>Facsimile of Form</w:t>
      </w:r>
      <w:bookmarkEnd w:id="2"/>
      <w:bookmarkEnd w:id="3"/>
    </w:p>
    <w:p w:rsidR="00443283" w:rsidRPr="00F27A2B" w:rsidP="00443283" w14:paraId="28773B25" w14:textId="77777777">
      <w:pPr>
        <w:jc w:val="center"/>
      </w:pPr>
      <w:r w:rsidRPr="00F27A2B">
        <w:t>ETA 2112</w:t>
      </w:r>
      <w:r>
        <w:t xml:space="preserve"> - </w:t>
      </w:r>
      <w:r w:rsidRPr="00F27A2B">
        <w:t>UI FINANCIAL TRANSACTION SUMMARY</w:t>
      </w:r>
    </w:p>
    <w:tbl>
      <w:tblPr>
        <w:tblW w:w="4750" w:type="pct"/>
        <w:jc w:val="center"/>
        <w:tblCellSpacing w:w="0"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000"/>
      </w:tblPr>
      <w:tblGrid>
        <w:gridCol w:w="2663"/>
        <w:gridCol w:w="2663"/>
        <w:gridCol w:w="3551"/>
      </w:tblGrid>
      <w:tr w14:paraId="698EC4D7" w14:textId="77777777" w:rsidTr="00546DCA">
        <w:tblPrEx>
          <w:tblW w:w="4750" w:type="pct"/>
          <w:jc w:val="center"/>
          <w:tblCellSpacing w:w="0"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000"/>
        </w:tblPrEx>
        <w:trPr>
          <w:trHeight w:val="270"/>
          <w:tblCellSpacing w:w="0" w:type="dxa"/>
          <w:jc w:val="center"/>
        </w:trPr>
        <w:tc>
          <w:tcPr>
            <w:tcW w:w="1500" w:type="pct"/>
            <w:tcBorders>
              <w:top w:val="outset" w:sz="6" w:space="0" w:color="auto"/>
              <w:left w:val="outset" w:sz="6" w:space="0" w:color="auto"/>
              <w:bottom w:val="outset" w:sz="6" w:space="0" w:color="auto"/>
              <w:right w:val="outset" w:sz="6" w:space="0" w:color="auto"/>
            </w:tcBorders>
            <w:shd w:val="clear" w:color="auto" w:fill="auto"/>
            <w:vAlign w:val="center"/>
          </w:tcPr>
          <w:p w:rsidR="00443283" w:rsidRPr="00085096" w:rsidP="00546DCA" w14:paraId="0124B9C3" w14:textId="77777777">
            <w:pPr>
              <w:jc w:val="center"/>
              <w:rPr>
                <w:rFonts w:cs="Times New Roman"/>
                <w:b/>
                <w:bCs/>
                <w:sz w:val="16"/>
                <w:szCs w:val="16"/>
              </w:rPr>
            </w:pPr>
            <w:r w:rsidRPr="00085096">
              <w:rPr>
                <w:rFonts w:cs="Times New Roman"/>
                <w:sz w:val="10"/>
                <w:szCs w:val="10"/>
              </w:rPr>
              <w:t>.</w:t>
            </w:r>
            <w:r w:rsidRPr="00085096">
              <w:rPr>
                <w:rFonts w:cs="Times New Roman"/>
                <w:b/>
                <w:bCs/>
                <w:sz w:val="16"/>
                <w:szCs w:val="16"/>
              </w:rPr>
              <w:t xml:space="preserve">STATE: </w:t>
            </w:r>
          </w:p>
        </w:tc>
        <w:tc>
          <w:tcPr>
            <w:tcW w:w="1500" w:type="pct"/>
            <w:tcBorders>
              <w:top w:val="outset" w:sz="6" w:space="0" w:color="auto"/>
              <w:left w:val="outset" w:sz="6" w:space="0" w:color="auto"/>
              <w:bottom w:val="outset" w:sz="6" w:space="0" w:color="auto"/>
              <w:right w:val="outset" w:sz="6" w:space="0" w:color="auto"/>
            </w:tcBorders>
            <w:shd w:val="clear" w:color="auto" w:fill="auto"/>
            <w:vAlign w:val="center"/>
          </w:tcPr>
          <w:p w:rsidR="00443283" w:rsidRPr="00085096" w:rsidP="00546DCA" w14:paraId="78F70D9B" w14:textId="77777777">
            <w:pPr>
              <w:jc w:val="center"/>
              <w:rPr>
                <w:rFonts w:cs="Times New Roman"/>
                <w:b/>
                <w:bCs/>
                <w:sz w:val="16"/>
                <w:szCs w:val="16"/>
              </w:rPr>
            </w:pPr>
            <w:r w:rsidRPr="00085096">
              <w:rPr>
                <w:rFonts w:cs="Times New Roman"/>
                <w:b/>
                <w:bCs/>
                <w:sz w:val="16"/>
                <w:szCs w:val="16"/>
              </w:rPr>
              <w:t xml:space="preserve">REGION: </w:t>
            </w:r>
          </w:p>
        </w:tc>
        <w:tc>
          <w:tcPr>
            <w:tcW w:w="2000" w:type="pct"/>
            <w:tcBorders>
              <w:top w:val="outset" w:sz="6" w:space="0" w:color="auto"/>
              <w:left w:val="outset" w:sz="6" w:space="0" w:color="auto"/>
              <w:bottom w:val="outset" w:sz="6" w:space="0" w:color="auto"/>
              <w:right w:val="outset" w:sz="6" w:space="0" w:color="auto"/>
            </w:tcBorders>
            <w:shd w:val="clear" w:color="auto" w:fill="auto"/>
            <w:vAlign w:val="center"/>
          </w:tcPr>
          <w:p w:rsidR="00443283" w:rsidRPr="00085096" w:rsidP="00546DCA" w14:paraId="38D1F41D" w14:textId="77777777">
            <w:pPr>
              <w:jc w:val="center"/>
              <w:rPr>
                <w:rFonts w:cs="Times New Roman"/>
                <w:b/>
                <w:bCs/>
                <w:sz w:val="16"/>
                <w:szCs w:val="16"/>
              </w:rPr>
            </w:pPr>
            <w:r w:rsidRPr="00085096">
              <w:rPr>
                <w:rFonts w:cs="Times New Roman"/>
                <w:b/>
                <w:bCs/>
                <w:sz w:val="16"/>
                <w:szCs w:val="16"/>
              </w:rPr>
              <w:t xml:space="preserve">REPORT FOR PERIOD ENDING: </w:t>
            </w:r>
          </w:p>
        </w:tc>
      </w:tr>
    </w:tbl>
    <w:p w:rsidR="00443283" w:rsidRPr="00F2429C" w:rsidP="00443283" w14:paraId="252250D0" w14:textId="77777777">
      <w:pPr>
        <w:jc w:val="center"/>
        <w:rPr>
          <w:rFonts w:cs="Times New Roman"/>
          <w:vanish/>
          <w:sz w:val="8"/>
          <w:szCs w:val="8"/>
        </w:rPr>
      </w:pPr>
    </w:p>
    <w:tbl>
      <w:tblPr>
        <w:tblW w:w="4750" w:type="pct"/>
        <w:jc w:val="center"/>
        <w:tblCellSpacing w:w="0"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000"/>
      </w:tblPr>
      <w:tblGrid>
        <w:gridCol w:w="3713"/>
        <w:gridCol w:w="572"/>
        <w:gridCol w:w="966"/>
        <w:gridCol w:w="1043"/>
        <w:gridCol w:w="1594"/>
        <w:gridCol w:w="989"/>
      </w:tblGrid>
      <w:tr w14:paraId="38368A1C" w14:textId="77777777" w:rsidTr="00546DCA">
        <w:tblPrEx>
          <w:tblW w:w="4750" w:type="pct"/>
          <w:jc w:val="center"/>
          <w:tblCellSpacing w:w="0"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000"/>
        </w:tblPrEx>
        <w:trPr>
          <w:trHeight w:val="270"/>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EEEEEE"/>
            <w:vAlign w:val="center"/>
          </w:tcPr>
          <w:p w:rsidR="00443283" w:rsidRPr="00085096" w:rsidP="00546DCA" w14:paraId="3082F3D6" w14:textId="77777777">
            <w:pPr>
              <w:jc w:val="center"/>
              <w:rPr>
                <w:rFonts w:cs="Times New Roman"/>
                <w:b/>
                <w:bCs/>
                <w:sz w:val="16"/>
                <w:szCs w:val="16"/>
              </w:rPr>
            </w:pPr>
            <w:r w:rsidRPr="00085096">
              <w:rPr>
                <w:rFonts w:cs="Times New Roman"/>
                <w:b/>
                <w:bCs/>
                <w:sz w:val="16"/>
                <w:szCs w:val="16"/>
              </w:rPr>
              <w:t>ITEM</w:t>
            </w:r>
          </w:p>
        </w:tc>
        <w:tc>
          <w:tcPr>
            <w:tcW w:w="0" w:type="auto"/>
            <w:tcBorders>
              <w:top w:val="outset" w:sz="6" w:space="0" w:color="auto"/>
              <w:left w:val="outset" w:sz="6" w:space="0" w:color="auto"/>
              <w:bottom w:val="outset" w:sz="6" w:space="0" w:color="auto"/>
              <w:right w:val="outset" w:sz="6" w:space="0" w:color="auto"/>
            </w:tcBorders>
            <w:shd w:val="clear" w:color="auto" w:fill="EEEEEE"/>
            <w:vAlign w:val="center"/>
          </w:tcPr>
          <w:p w:rsidR="00443283" w:rsidRPr="00085096" w:rsidP="00546DCA" w14:paraId="2AD11C08" w14:textId="77777777">
            <w:pPr>
              <w:jc w:val="center"/>
              <w:rPr>
                <w:rFonts w:cs="Times New Roman"/>
                <w:b/>
                <w:bCs/>
                <w:sz w:val="16"/>
                <w:szCs w:val="16"/>
              </w:rPr>
            </w:pPr>
            <w:r w:rsidRPr="00085096">
              <w:rPr>
                <w:rFonts w:cs="Times New Roman"/>
                <w:b/>
                <w:bCs/>
                <w:sz w:val="16"/>
                <w:szCs w:val="16"/>
              </w:rPr>
              <w:t>LINE</w:t>
            </w:r>
            <w:r w:rsidRPr="00085096">
              <w:rPr>
                <w:rFonts w:cs="Times New Roman"/>
                <w:b/>
                <w:bCs/>
                <w:sz w:val="16"/>
                <w:szCs w:val="16"/>
              </w:rPr>
              <w:br/>
              <w:t>NO</w:t>
            </w:r>
          </w:p>
        </w:tc>
        <w:tc>
          <w:tcPr>
            <w:tcW w:w="0" w:type="auto"/>
            <w:tcBorders>
              <w:top w:val="outset" w:sz="6" w:space="0" w:color="auto"/>
              <w:left w:val="outset" w:sz="6" w:space="0" w:color="auto"/>
              <w:bottom w:val="outset" w:sz="6" w:space="0" w:color="auto"/>
              <w:right w:val="outset" w:sz="6" w:space="0" w:color="auto"/>
            </w:tcBorders>
            <w:shd w:val="clear" w:color="auto" w:fill="EEEEEE"/>
            <w:vAlign w:val="center"/>
          </w:tcPr>
          <w:p w:rsidR="00443283" w:rsidRPr="00085096" w:rsidP="00546DCA" w14:paraId="332D16BB" w14:textId="77777777">
            <w:pPr>
              <w:jc w:val="center"/>
              <w:rPr>
                <w:rFonts w:cs="Times New Roman"/>
                <w:b/>
                <w:bCs/>
                <w:sz w:val="16"/>
                <w:szCs w:val="16"/>
              </w:rPr>
            </w:pPr>
            <w:r w:rsidRPr="00085096">
              <w:rPr>
                <w:rFonts w:cs="Times New Roman"/>
                <w:b/>
                <w:bCs/>
                <w:sz w:val="16"/>
                <w:szCs w:val="16"/>
              </w:rPr>
              <w:t>NET TOTALS</w:t>
            </w:r>
            <w:r w:rsidRPr="00085096">
              <w:rPr>
                <w:rFonts w:cs="Times New Roman"/>
                <w:b/>
                <w:bCs/>
                <w:sz w:val="16"/>
                <w:szCs w:val="16"/>
              </w:rPr>
              <w:br/>
              <w:t>(Sum of Cols.</w:t>
            </w:r>
            <w:r w:rsidRPr="00085096">
              <w:rPr>
                <w:rFonts w:cs="Times New Roman"/>
                <w:b/>
                <w:bCs/>
                <w:sz w:val="16"/>
                <w:szCs w:val="16"/>
              </w:rPr>
              <w:br/>
              <w:t>D, E &amp; F)</w:t>
            </w:r>
          </w:p>
        </w:tc>
        <w:tc>
          <w:tcPr>
            <w:tcW w:w="0" w:type="auto"/>
            <w:tcBorders>
              <w:top w:val="outset" w:sz="6" w:space="0" w:color="auto"/>
              <w:left w:val="outset" w:sz="6" w:space="0" w:color="auto"/>
              <w:bottom w:val="outset" w:sz="6" w:space="0" w:color="auto"/>
              <w:right w:val="outset" w:sz="6" w:space="0" w:color="auto"/>
            </w:tcBorders>
            <w:shd w:val="clear" w:color="auto" w:fill="EEEEEE"/>
            <w:vAlign w:val="center"/>
          </w:tcPr>
          <w:p w:rsidR="00443283" w:rsidRPr="00085096" w:rsidP="00546DCA" w14:paraId="63CDC3C5" w14:textId="77777777">
            <w:pPr>
              <w:jc w:val="center"/>
              <w:rPr>
                <w:rFonts w:cs="Times New Roman"/>
                <w:b/>
                <w:bCs/>
                <w:sz w:val="16"/>
                <w:szCs w:val="16"/>
              </w:rPr>
            </w:pPr>
            <w:r w:rsidRPr="00085096">
              <w:rPr>
                <w:rFonts w:cs="Times New Roman"/>
                <w:b/>
                <w:bCs/>
                <w:sz w:val="16"/>
                <w:szCs w:val="16"/>
              </w:rPr>
              <w:t>CLEARING</w:t>
            </w:r>
            <w:r w:rsidRPr="00085096">
              <w:rPr>
                <w:rFonts w:cs="Times New Roman"/>
                <w:b/>
                <w:bCs/>
                <w:sz w:val="16"/>
                <w:szCs w:val="16"/>
              </w:rPr>
              <w:br/>
              <w:t>ACCOUNT</w:t>
            </w:r>
          </w:p>
        </w:tc>
        <w:tc>
          <w:tcPr>
            <w:tcW w:w="0" w:type="auto"/>
            <w:tcBorders>
              <w:top w:val="outset" w:sz="6" w:space="0" w:color="auto"/>
              <w:left w:val="outset" w:sz="6" w:space="0" w:color="auto"/>
              <w:bottom w:val="outset" w:sz="6" w:space="0" w:color="auto"/>
              <w:right w:val="outset" w:sz="6" w:space="0" w:color="auto"/>
            </w:tcBorders>
            <w:shd w:val="clear" w:color="auto" w:fill="EEEEEE"/>
            <w:vAlign w:val="center"/>
          </w:tcPr>
          <w:p w:rsidR="00443283" w:rsidRPr="00085096" w:rsidP="00546DCA" w14:paraId="67DC537A" w14:textId="77777777">
            <w:pPr>
              <w:jc w:val="center"/>
              <w:rPr>
                <w:rFonts w:cs="Times New Roman"/>
                <w:b/>
                <w:bCs/>
                <w:sz w:val="16"/>
                <w:szCs w:val="16"/>
              </w:rPr>
            </w:pPr>
            <w:r w:rsidRPr="00085096">
              <w:rPr>
                <w:rFonts w:cs="Times New Roman"/>
                <w:b/>
                <w:bCs/>
                <w:sz w:val="16"/>
                <w:szCs w:val="16"/>
              </w:rPr>
              <w:t>UNEMPLOYMENT</w:t>
            </w:r>
            <w:r w:rsidRPr="00085096">
              <w:rPr>
                <w:rFonts w:cs="Times New Roman"/>
                <w:b/>
                <w:bCs/>
                <w:sz w:val="16"/>
                <w:szCs w:val="16"/>
              </w:rPr>
              <w:br/>
              <w:t>TRUST FUND</w:t>
            </w:r>
            <w:r w:rsidRPr="00085096">
              <w:rPr>
                <w:rFonts w:cs="Times New Roman"/>
                <w:b/>
                <w:bCs/>
                <w:sz w:val="16"/>
                <w:szCs w:val="16"/>
              </w:rPr>
              <w:br/>
              <w:t>ACCOUNT</w:t>
            </w:r>
          </w:p>
        </w:tc>
        <w:tc>
          <w:tcPr>
            <w:tcW w:w="0" w:type="auto"/>
            <w:tcBorders>
              <w:top w:val="outset" w:sz="6" w:space="0" w:color="auto"/>
              <w:left w:val="outset" w:sz="6" w:space="0" w:color="auto"/>
              <w:bottom w:val="outset" w:sz="6" w:space="0" w:color="auto"/>
              <w:right w:val="outset" w:sz="6" w:space="0" w:color="auto"/>
            </w:tcBorders>
            <w:shd w:val="clear" w:color="auto" w:fill="EEEEEE"/>
            <w:vAlign w:val="center"/>
          </w:tcPr>
          <w:p w:rsidR="00443283" w:rsidRPr="00085096" w:rsidP="00546DCA" w14:paraId="0A7B5347" w14:textId="77777777">
            <w:pPr>
              <w:jc w:val="center"/>
              <w:rPr>
                <w:rFonts w:cs="Times New Roman"/>
                <w:b/>
                <w:bCs/>
                <w:sz w:val="16"/>
                <w:szCs w:val="16"/>
              </w:rPr>
            </w:pPr>
            <w:r w:rsidRPr="00085096">
              <w:rPr>
                <w:rFonts w:cs="Times New Roman"/>
                <w:b/>
                <w:bCs/>
                <w:sz w:val="16"/>
                <w:szCs w:val="16"/>
              </w:rPr>
              <w:t>BENEFIT</w:t>
            </w:r>
            <w:r w:rsidRPr="00085096">
              <w:rPr>
                <w:rFonts w:cs="Times New Roman"/>
                <w:b/>
                <w:bCs/>
                <w:sz w:val="16"/>
                <w:szCs w:val="16"/>
              </w:rPr>
              <w:br/>
              <w:t>PAYMENT</w:t>
            </w:r>
            <w:r w:rsidRPr="00085096">
              <w:rPr>
                <w:rFonts w:cs="Times New Roman"/>
                <w:b/>
                <w:bCs/>
                <w:sz w:val="16"/>
                <w:szCs w:val="16"/>
              </w:rPr>
              <w:br/>
              <w:t>ACCOUNT</w:t>
            </w:r>
          </w:p>
        </w:tc>
      </w:tr>
      <w:tr w14:paraId="4A8C8DFE" w14:textId="77777777" w:rsidTr="00546DCA">
        <w:tblPrEx>
          <w:tblW w:w="4750" w:type="pct"/>
          <w:jc w:val="center"/>
          <w:tblCellSpacing w:w="0" w:type="dxa"/>
          <w:tblCellMar>
            <w:top w:w="75" w:type="dxa"/>
            <w:left w:w="75" w:type="dxa"/>
            <w:bottom w:w="75" w:type="dxa"/>
            <w:right w:w="75" w:type="dxa"/>
          </w:tblCellMar>
          <w:tblLook w:val="0000"/>
        </w:tblPrEx>
        <w:trPr>
          <w:trHeight w:hRule="exact" w:val="432"/>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EEEEEE"/>
            <w:vAlign w:val="center"/>
          </w:tcPr>
          <w:p w:rsidR="00443283" w:rsidRPr="00085096" w:rsidP="00546DCA" w14:paraId="1F5D1A4F" w14:textId="77777777">
            <w:pPr>
              <w:jc w:val="center"/>
              <w:rPr>
                <w:rFonts w:cs="Times New Roman"/>
                <w:b/>
                <w:bCs/>
                <w:sz w:val="16"/>
                <w:szCs w:val="16"/>
              </w:rPr>
            </w:pPr>
            <w:r w:rsidRPr="00085096">
              <w:rPr>
                <w:rFonts w:cs="Times New Roman"/>
                <w:b/>
                <w:bCs/>
                <w:sz w:val="16"/>
                <w:szCs w:val="16"/>
              </w:rPr>
              <w:t>A</w:t>
            </w:r>
          </w:p>
        </w:tc>
        <w:tc>
          <w:tcPr>
            <w:tcW w:w="0" w:type="auto"/>
            <w:tcBorders>
              <w:top w:val="outset" w:sz="6" w:space="0" w:color="auto"/>
              <w:left w:val="outset" w:sz="6" w:space="0" w:color="auto"/>
              <w:bottom w:val="outset" w:sz="6" w:space="0" w:color="auto"/>
              <w:right w:val="outset" w:sz="6" w:space="0" w:color="auto"/>
            </w:tcBorders>
            <w:shd w:val="clear" w:color="auto" w:fill="EEEEEE"/>
            <w:vAlign w:val="center"/>
          </w:tcPr>
          <w:p w:rsidR="00443283" w:rsidRPr="00085096" w:rsidP="00546DCA" w14:paraId="51C6FCC6" w14:textId="77777777">
            <w:pPr>
              <w:jc w:val="center"/>
              <w:rPr>
                <w:rFonts w:cs="Times New Roman"/>
                <w:b/>
                <w:bCs/>
                <w:sz w:val="16"/>
                <w:szCs w:val="16"/>
              </w:rPr>
            </w:pPr>
            <w:r w:rsidRPr="00085096">
              <w:rPr>
                <w:rFonts w:cs="Times New Roman"/>
                <w:b/>
                <w:bCs/>
                <w:sz w:val="16"/>
                <w:szCs w:val="16"/>
              </w:rPr>
              <w:t>B</w:t>
            </w:r>
          </w:p>
        </w:tc>
        <w:tc>
          <w:tcPr>
            <w:tcW w:w="0" w:type="auto"/>
            <w:tcBorders>
              <w:top w:val="outset" w:sz="6" w:space="0" w:color="auto"/>
              <w:left w:val="outset" w:sz="6" w:space="0" w:color="auto"/>
              <w:bottom w:val="outset" w:sz="6" w:space="0" w:color="auto"/>
              <w:right w:val="outset" w:sz="6" w:space="0" w:color="auto"/>
            </w:tcBorders>
            <w:shd w:val="clear" w:color="auto" w:fill="EEEEEE"/>
            <w:vAlign w:val="center"/>
          </w:tcPr>
          <w:p w:rsidR="00443283" w:rsidRPr="00085096" w:rsidP="00546DCA" w14:paraId="59DC1AFC" w14:textId="77777777">
            <w:pPr>
              <w:jc w:val="center"/>
              <w:rPr>
                <w:rFonts w:cs="Times New Roman"/>
                <w:b/>
                <w:bCs/>
                <w:sz w:val="16"/>
                <w:szCs w:val="16"/>
              </w:rPr>
            </w:pPr>
            <w:r w:rsidRPr="00085096">
              <w:rPr>
                <w:rFonts w:cs="Times New Roman"/>
                <w:b/>
                <w:bCs/>
                <w:sz w:val="16"/>
                <w:szCs w:val="16"/>
              </w:rPr>
              <w:t>C</w:t>
            </w:r>
          </w:p>
        </w:tc>
        <w:tc>
          <w:tcPr>
            <w:tcW w:w="0" w:type="auto"/>
            <w:tcBorders>
              <w:top w:val="outset" w:sz="6" w:space="0" w:color="auto"/>
              <w:left w:val="outset" w:sz="6" w:space="0" w:color="auto"/>
              <w:bottom w:val="outset" w:sz="6" w:space="0" w:color="auto"/>
              <w:right w:val="outset" w:sz="6" w:space="0" w:color="auto"/>
            </w:tcBorders>
            <w:shd w:val="clear" w:color="auto" w:fill="EEEEEE"/>
            <w:vAlign w:val="center"/>
          </w:tcPr>
          <w:p w:rsidR="00443283" w:rsidRPr="00085096" w:rsidP="00546DCA" w14:paraId="6C041454" w14:textId="77777777">
            <w:pPr>
              <w:jc w:val="center"/>
              <w:rPr>
                <w:rFonts w:cs="Times New Roman"/>
                <w:b/>
                <w:bCs/>
                <w:sz w:val="16"/>
                <w:szCs w:val="16"/>
              </w:rPr>
            </w:pPr>
            <w:r w:rsidRPr="00085096">
              <w:rPr>
                <w:rFonts w:cs="Times New Roman"/>
                <w:b/>
                <w:bCs/>
                <w:sz w:val="16"/>
                <w:szCs w:val="16"/>
              </w:rPr>
              <w:t>D</w:t>
            </w:r>
          </w:p>
        </w:tc>
        <w:tc>
          <w:tcPr>
            <w:tcW w:w="0" w:type="auto"/>
            <w:tcBorders>
              <w:top w:val="outset" w:sz="6" w:space="0" w:color="auto"/>
              <w:left w:val="outset" w:sz="6" w:space="0" w:color="auto"/>
              <w:bottom w:val="outset" w:sz="6" w:space="0" w:color="auto"/>
              <w:right w:val="outset" w:sz="6" w:space="0" w:color="auto"/>
            </w:tcBorders>
            <w:shd w:val="clear" w:color="auto" w:fill="EEEEEE"/>
            <w:vAlign w:val="center"/>
          </w:tcPr>
          <w:p w:rsidR="00443283" w:rsidRPr="00085096" w:rsidP="00546DCA" w14:paraId="738CD219" w14:textId="77777777">
            <w:pPr>
              <w:jc w:val="center"/>
              <w:rPr>
                <w:rFonts w:cs="Times New Roman"/>
                <w:b/>
                <w:bCs/>
                <w:sz w:val="16"/>
                <w:szCs w:val="16"/>
              </w:rPr>
            </w:pPr>
            <w:r w:rsidRPr="00085096">
              <w:rPr>
                <w:rFonts w:cs="Times New Roman"/>
                <w:b/>
                <w:bCs/>
                <w:sz w:val="16"/>
                <w:szCs w:val="16"/>
              </w:rPr>
              <w:t>E</w:t>
            </w:r>
          </w:p>
        </w:tc>
        <w:tc>
          <w:tcPr>
            <w:tcW w:w="0" w:type="auto"/>
            <w:tcBorders>
              <w:top w:val="outset" w:sz="6" w:space="0" w:color="auto"/>
              <w:left w:val="outset" w:sz="6" w:space="0" w:color="auto"/>
              <w:bottom w:val="outset" w:sz="6" w:space="0" w:color="auto"/>
              <w:right w:val="outset" w:sz="6" w:space="0" w:color="auto"/>
            </w:tcBorders>
            <w:shd w:val="clear" w:color="auto" w:fill="EEEEEE"/>
            <w:vAlign w:val="center"/>
          </w:tcPr>
          <w:p w:rsidR="00443283" w:rsidRPr="00085096" w:rsidP="00546DCA" w14:paraId="7C650562" w14:textId="77777777">
            <w:pPr>
              <w:jc w:val="center"/>
              <w:rPr>
                <w:rFonts w:cs="Times New Roman"/>
                <w:b/>
                <w:bCs/>
                <w:sz w:val="16"/>
                <w:szCs w:val="16"/>
              </w:rPr>
            </w:pPr>
            <w:r w:rsidRPr="00085096">
              <w:rPr>
                <w:rFonts w:cs="Times New Roman"/>
                <w:b/>
                <w:bCs/>
                <w:sz w:val="16"/>
                <w:szCs w:val="16"/>
              </w:rPr>
              <w:t>F</w:t>
            </w:r>
          </w:p>
        </w:tc>
      </w:tr>
      <w:tr w14:paraId="4E11F2ED" w14:textId="77777777" w:rsidTr="00546DCA">
        <w:tblPrEx>
          <w:tblW w:w="4750" w:type="pct"/>
          <w:jc w:val="center"/>
          <w:tblCellSpacing w:w="0" w:type="dxa"/>
          <w:tblCellMar>
            <w:top w:w="75" w:type="dxa"/>
            <w:left w:w="75" w:type="dxa"/>
            <w:bottom w:w="75" w:type="dxa"/>
            <w:right w:w="75" w:type="dxa"/>
          </w:tblCellMar>
          <w:tblLook w:val="0000"/>
        </w:tblPrEx>
        <w:trPr>
          <w:trHeight w:val="72"/>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EEEEEE"/>
            <w:vAlign w:val="center"/>
          </w:tcPr>
          <w:p w:rsidR="00443283" w:rsidRPr="00085096" w:rsidP="00546DCA" w14:paraId="0D3019D3" w14:textId="77777777">
            <w:pPr>
              <w:rPr>
                <w:rFonts w:cs="Times New Roman"/>
                <w:b/>
                <w:bCs/>
                <w:sz w:val="16"/>
                <w:szCs w:val="16"/>
              </w:rPr>
            </w:pPr>
            <w:r w:rsidRPr="00085096">
              <w:rPr>
                <w:rFonts w:cs="Times New Roman"/>
                <w:b/>
                <w:bCs/>
                <w:sz w:val="16"/>
                <w:szCs w:val="16"/>
              </w:rPr>
              <w:t>Balance Forward</w:t>
            </w:r>
          </w:p>
        </w:tc>
        <w:tc>
          <w:tcPr>
            <w:tcW w:w="0" w:type="auto"/>
            <w:tcBorders>
              <w:top w:val="outset" w:sz="6" w:space="0" w:color="auto"/>
              <w:left w:val="outset" w:sz="6" w:space="0" w:color="auto"/>
              <w:bottom w:val="outset" w:sz="6" w:space="0" w:color="auto"/>
              <w:right w:val="outset" w:sz="6" w:space="0" w:color="auto"/>
            </w:tcBorders>
            <w:shd w:val="clear" w:color="auto" w:fill="EEEEEE"/>
            <w:vAlign w:val="center"/>
          </w:tcPr>
          <w:p w:rsidR="00443283" w:rsidRPr="00085096" w:rsidP="00546DCA" w14:paraId="095B713F" w14:textId="77777777">
            <w:pPr>
              <w:jc w:val="center"/>
              <w:rPr>
                <w:rFonts w:cs="Times New Roman"/>
                <w:b/>
                <w:bCs/>
                <w:sz w:val="16"/>
                <w:szCs w:val="16"/>
              </w:rPr>
            </w:pPr>
            <w:r w:rsidRPr="00085096">
              <w:rPr>
                <w:rFonts w:cs="Times New Roman"/>
                <w:b/>
                <w:bCs/>
                <w:sz w:val="16"/>
                <w:szCs w:val="16"/>
              </w:rPr>
              <w:t>01</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443283" w:rsidRPr="00085096" w:rsidP="00546DCA" w14:paraId="14143D34" w14:textId="77777777">
            <w:pPr>
              <w:jc w:val="right"/>
              <w:rPr>
                <w:rFonts w:cs="Times New Roman"/>
                <w:sz w:val="16"/>
                <w:szCs w:val="16"/>
              </w:rPr>
            </w:pPr>
            <w:r w:rsidRPr="00085096">
              <w:rPr>
                <w:rFonts w:cs="Times New Roman"/>
                <w:sz w:val="16"/>
                <w:szCs w:val="16"/>
              </w:rPr>
              <w:t> </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443283" w:rsidRPr="00085096" w:rsidP="00546DCA" w14:paraId="677CBA05" w14:textId="77777777">
            <w:pPr>
              <w:jc w:val="right"/>
              <w:rPr>
                <w:rFonts w:cs="Times New Roman"/>
                <w:sz w:val="16"/>
                <w:szCs w:val="16"/>
              </w:rPr>
            </w:pPr>
            <w:r w:rsidRPr="00085096">
              <w:rPr>
                <w:rFonts w:cs="Times New Roman"/>
                <w:sz w:val="16"/>
                <w:szCs w:val="16"/>
              </w:rPr>
              <w:t> </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443283" w:rsidRPr="00085096" w:rsidP="00546DCA" w14:paraId="36F9529E" w14:textId="77777777">
            <w:pPr>
              <w:jc w:val="right"/>
              <w:rPr>
                <w:rFonts w:cs="Times New Roman"/>
                <w:sz w:val="16"/>
                <w:szCs w:val="16"/>
              </w:rPr>
            </w:pP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443283" w:rsidRPr="00085096" w:rsidP="00546DCA" w14:paraId="15E35A75" w14:textId="77777777">
            <w:pPr>
              <w:jc w:val="right"/>
              <w:rPr>
                <w:rFonts w:cs="Times New Roman"/>
                <w:sz w:val="16"/>
                <w:szCs w:val="16"/>
              </w:rPr>
            </w:pPr>
          </w:p>
        </w:tc>
      </w:tr>
      <w:tr w14:paraId="420702BB" w14:textId="77777777" w:rsidTr="00546DCA">
        <w:tblPrEx>
          <w:tblW w:w="4750" w:type="pct"/>
          <w:jc w:val="center"/>
          <w:tblCellSpacing w:w="0" w:type="dxa"/>
          <w:tblCellMar>
            <w:top w:w="75" w:type="dxa"/>
            <w:left w:w="75" w:type="dxa"/>
            <w:bottom w:w="75" w:type="dxa"/>
            <w:right w:w="75" w:type="dxa"/>
          </w:tblCellMar>
          <w:tblLook w:val="0000"/>
        </w:tblPrEx>
        <w:trPr>
          <w:trHeight w:val="72"/>
          <w:tblCellSpacing w:w="0" w:type="dxa"/>
          <w:jc w:val="center"/>
        </w:trPr>
        <w:tc>
          <w:tcPr>
            <w:tcW w:w="0" w:type="auto"/>
            <w:gridSpan w:val="6"/>
            <w:tcBorders>
              <w:top w:val="outset" w:sz="6" w:space="0" w:color="auto"/>
              <w:left w:val="outset" w:sz="6" w:space="0" w:color="auto"/>
              <w:bottom w:val="outset" w:sz="6" w:space="0" w:color="auto"/>
              <w:right w:val="outset" w:sz="6" w:space="0" w:color="auto"/>
            </w:tcBorders>
            <w:shd w:val="clear" w:color="auto" w:fill="EEEEEE"/>
            <w:vAlign w:val="center"/>
          </w:tcPr>
          <w:p w:rsidR="00443283" w:rsidRPr="00085096" w:rsidP="00546DCA" w14:paraId="21A13F52" w14:textId="77777777">
            <w:pPr>
              <w:rPr>
                <w:rFonts w:cs="Times New Roman"/>
                <w:b/>
                <w:bCs/>
                <w:sz w:val="16"/>
                <w:szCs w:val="16"/>
              </w:rPr>
            </w:pPr>
            <w:r w:rsidRPr="00085096">
              <w:rPr>
                <w:rFonts w:cs="Times New Roman"/>
                <w:b/>
                <w:bCs/>
                <w:sz w:val="16"/>
                <w:szCs w:val="16"/>
              </w:rPr>
              <w:t>DEPOSITS</w:t>
            </w:r>
          </w:p>
        </w:tc>
      </w:tr>
      <w:tr w14:paraId="3826B181" w14:textId="77777777" w:rsidTr="00546DCA">
        <w:tblPrEx>
          <w:tblW w:w="4750" w:type="pct"/>
          <w:jc w:val="center"/>
          <w:tblCellSpacing w:w="0" w:type="dxa"/>
          <w:tblCellMar>
            <w:top w:w="75" w:type="dxa"/>
            <w:left w:w="75" w:type="dxa"/>
            <w:bottom w:w="75" w:type="dxa"/>
            <w:right w:w="75" w:type="dxa"/>
          </w:tblCellMar>
          <w:tblLook w:val="0000"/>
        </w:tblPrEx>
        <w:trPr>
          <w:trHeight w:val="72"/>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EEEEEE"/>
            <w:vAlign w:val="center"/>
          </w:tcPr>
          <w:p w:rsidR="00443283" w:rsidRPr="00085096" w:rsidP="00546DCA" w14:paraId="2200A6E3" w14:textId="77777777">
            <w:pPr>
              <w:rPr>
                <w:rFonts w:cs="Times New Roman"/>
                <w:b/>
                <w:bCs/>
                <w:sz w:val="16"/>
                <w:szCs w:val="16"/>
              </w:rPr>
            </w:pPr>
            <w:r w:rsidRPr="00085096">
              <w:rPr>
                <w:rFonts w:cs="Times New Roman"/>
                <w:b/>
                <w:bCs/>
                <w:sz w:val="16"/>
                <w:szCs w:val="16"/>
              </w:rPr>
              <w:t>Total Deposits</w:t>
            </w:r>
          </w:p>
        </w:tc>
        <w:tc>
          <w:tcPr>
            <w:tcW w:w="0" w:type="auto"/>
            <w:tcBorders>
              <w:top w:val="outset" w:sz="6" w:space="0" w:color="auto"/>
              <w:left w:val="outset" w:sz="6" w:space="0" w:color="auto"/>
              <w:bottom w:val="outset" w:sz="6" w:space="0" w:color="auto"/>
              <w:right w:val="outset" w:sz="6" w:space="0" w:color="auto"/>
            </w:tcBorders>
            <w:shd w:val="clear" w:color="auto" w:fill="EEEEEE"/>
            <w:vAlign w:val="center"/>
          </w:tcPr>
          <w:p w:rsidR="00443283" w:rsidRPr="00085096" w:rsidP="00546DCA" w14:paraId="0E0F1BF9" w14:textId="77777777">
            <w:pPr>
              <w:jc w:val="center"/>
              <w:rPr>
                <w:rFonts w:cs="Times New Roman"/>
                <w:b/>
                <w:bCs/>
                <w:sz w:val="16"/>
                <w:szCs w:val="16"/>
              </w:rPr>
            </w:pPr>
            <w:r w:rsidRPr="00085096">
              <w:rPr>
                <w:rFonts w:cs="Times New Roman"/>
                <w:b/>
                <w:bCs/>
                <w:sz w:val="16"/>
                <w:szCs w:val="16"/>
              </w:rPr>
              <w:t>10</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443283" w:rsidRPr="00085096" w:rsidP="00546DCA" w14:paraId="74B0DA33" w14:textId="77777777">
            <w:pPr>
              <w:jc w:val="right"/>
              <w:rPr>
                <w:rFonts w:cs="Times New Roman"/>
                <w:sz w:val="16"/>
                <w:szCs w:val="16"/>
              </w:rPr>
            </w:pP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443283" w:rsidRPr="00085096" w:rsidP="00546DCA" w14:paraId="3FAFBFF4" w14:textId="77777777">
            <w:pPr>
              <w:jc w:val="right"/>
              <w:rPr>
                <w:rFonts w:cs="Times New Roman"/>
                <w:sz w:val="16"/>
                <w:szCs w:val="16"/>
              </w:rPr>
            </w:pP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443283" w:rsidRPr="00085096" w:rsidP="00546DCA" w14:paraId="5463BCFF" w14:textId="77777777">
            <w:pPr>
              <w:jc w:val="right"/>
              <w:rPr>
                <w:rFonts w:cs="Times New Roman"/>
                <w:sz w:val="16"/>
                <w:szCs w:val="16"/>
              </w:rPr>
            </w:pP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443283" w:rsidRPr="00085096" w:rsidP="00546DCA" w14:paraId="115655CF" w14:textId="77777777">
            <w:pPr>
              <w:jc w:val="right"/>
              <w:rPr>
                <w:rFonts w:cs="Times New Roman"/>
                <w:sz w:val="16"/>
                <w:szCs w:val="16"/>
              </w:rPr>
            </w:pPr>
          </w:p>
        </w:tc>
      </w:tr>
      <w:tr w14:paraId="1C61E351" w14:textId="77777777" w:rsidTr="00546DCA">
        <w:tblPrEx>
          <w:tblW w:w="4750" w:type="pct"/>
          <w:jc w:val="center"/>
          <w:tblCellSpacing w:w="0" w:type="dxa"/>
          <w:tblCellMar>
            <w:top w:w="75" w:type="dxa"/>
            <w:left w:w="75" w:type="dxa"/>
            <w:bottom w:w="75" w:type="dxa"/>
            <w:right w:w="75" w:type="dxa"/>
          </w:tblCellMar>
          <w:tblLook w:val="0000"/>
        </w:tblPrEx>
        <w:trPr>
          <w:trHeight w:val="72"/>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EEEEEE"/>
            <w:vAlign w:val="center"/>
          </w:tcPr>
          <w:p w:rsidR="00443283" w:rsidRPr="00085096" w:rsidP="00546DCA" w14:paraId="3F746A65" w14:textId="77777777">
            <w:pPr>
              <w:rPr>
                <w:rFonts w:cs="Times New Roman"/>
                <w:b/>
                <w:bCs/>
                <w:sz w:val="16"/>
                <w:szCs w:val="16"/>
              </w:rPr>
            </w:pPr>
            <w:r w:rsidRPr="00085096">
              <w:rPr>
                <w:rFonts w:cs="Times New Roman"/>
                <w:b/>
                <w:bCs/>
                <w:sz w:val="16"/>
                <w:szCs w:val="16"/>
              </w:rPr>
              <w:t>Net UI Contributions</w:t>
            </w:r>
          </w:p>
        </w:tc>
        <w:tc>
          <w:tcPr>
            <w:tcW w:w="0" w:type="auto"/>
            <w:tcBorders>
              <w:top w:val="outset" w:sz="6" w:space="0" w:color="auto"/>
              <w:left w:val="outset" w:sz="6" w:space="0" w:color="auto"/>
              <w:bottom w:val="outset" w:sz="6" w:space="0" w:color="auto"/>
              <w:right w:val="outset" w:sz="6" w:space="0" w:color="auto"/>
            </w:tcBorders>
            <w:shd w:val="clear" w:color="auto" w:fill="EEEEEE"/>
            <w:vAlign w:val="center"/>
          </w:tcPr>
          <w:p w:rsidR="00443283" w:rsidRPr="00085096" w:rsidP="00546DCA" w14:paraId="702277EF" w14:textId="77777777">
            <w:pPr>
              <w:jc w:val="center"/>
              <w:rPr>
                <w:rFonts w:cs="Times New Roman"/>
                <w:b/>
                <w:bCs/>
                <w:sz w:val="16"/>
                <w:szCs w:val="16"/>
              </w:rPr>
            </w:pPr>
            <w:r w:rsidRPr="00085096">
              <w:rPr>
                <w:rFonts w:cs="Times New Roman"/>
                <w:b/>
                <w:bCs/>
                <w:sz w:val="16"/>
                <w:szCs w:val="16"/>
              </w:rPr>
              <w:t>11</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443283" w:rsidRPr="00085096" w:rsidP="00546DCA" w14:paraId="75600475" w14:textId="77777777">
            <w:pPr>
              <w:jc w:val="right"/>
              <w:rPr>
                <w:rFonts w:cs="Times New Roman"/>
                <w:sz w:val="16"/>
                <w:szCs w:val="16"/>
              </w:rPr>
            </w:pP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443283" w:rsidRPr="00085096" w:rsidP="00546DCA" w14:paraId="7F97E76C" w14:textId="77777777">
            <w:pPr>
              <w:jc w:val="right"/>
              <w:rPr>
                <w:rFonts w:cs="Times New Roman"/>
                <w:sz w:val="16"/>
                <w:szCs w:val="16"/>
              </w:rPr>
            </w:pPr>
          </w:p>
        </w:tc>
        <w:tc>
          <w:tcPr>
            <w:tcW w:w="0" w:type="auto"/>
            <w:tcBorders>
              <w:top w:val="outset" w:sz="6" w:space="0" w:color="auto"/>
              <w:left w:val="outset" w:sz="6" w:space="0" w:color="auto"/>
              <w:bottom w:val="outset" w:sz="6" w:space="0" w:color="auto"/>
              <w:right w:val="outset" w:sz="6" w:space="0" w:color="auto"/>
            </w:tcBorders>
            <w:shd w:val="clear" w:color="auto" w:fill="EEEEEE"/>
            <w:vAlign w:val="center"/>
          </w:tcPr>
          <w:p w:rsidR="00443283" w:rsidRPr="00085096" w:rsidP="00546DCA" w14:paraId="0196223C" w14:textId="77777777">
            <w:pPr>
              <w:rPr>
                <w:rFonts w:cs="Times New Roman"/>
                <w:sz w:val="16"/>
                <w:szCs w:val="16"/>
              </w:rPr>
            </w:pPr>
            <w:r w:rsidRPr="00085096">
              <w:rPr>
                <w:rFonts w:cs="Times New Roman"/>
                <w:sz w:val="16"/>
                <w:szCs w:val="16"/>
              </w:rPr>
              <w:t> </w:t>
            </w:r>
          </w:p>
        </w:tc>
        <w:tc>
          <w:tcPr>
            <w:tcW w:w="0" w:type="auto"/>
            <w:tcBorders>
              <w:top w:val="outset" w:sz="6" w:space="0" w:color="auto"/>
              <w:left w:val="outset" w:sz="6" w:space="0" w:color="auto"/>
              <w:bottom w:val="outset" w:sz="6" w:space="0" w:color="auto"/>
              <w:right w:val="outset" w:sz="6" w:space="0" w:color="auto"/>
            </w:tcBorders>
            <w:shd w:val="clear" w:color="auto" w:fill="EEEEEE"/>
            <w:vAlign w:val="center"/>
          </w:tcPr>
          <w:p w:rsidR="00443283" w:rsidRPr="00085096" w:rsidP="00546DCA" w14:paraId="77ABFEFB" w14:textId="77777777">
            <w:pPr>
              <w:rPr>
                <w:rFonts w:cs="Times New Roman"/>
                <w:sz w:val="16"/>
                <w:szCs w:val="16"/>
              </w:rPr>
            </w:pPr>
            <w:r w:rsidRPr="00085096">
              <w:rPr>
                <w:rFonts w:cs="Times New Roman"/>
                <w:sz w:val="16"/>
                <w:szCs w:val="16"/>
              </w:rPr>
              <w:t> </w:t>
            </w:r>
          </w:p>
        </w:tc>
      </w:tr>
      <w:tr w14:paraId="3C50FB21" w14:textId="77777777" w:rsidTr="00546DCA">
        <w:tblPrEx>
          <w:tblW w:w="4750" w:type="pct"/>
          <w:jc w:val="center"/>
          <w:tblCellSpacing w:w="0" w:type="dxa"/>
          <w:tblCellMar>
            <w:top w:w="75" w:type="dxa"/>
            <w:left w:w="75" w:type="dxa"/>
            <w:bottom w:w="75" w:type="dxa"/>
            <w:right w:w="75" w:type="dxa"/>
          </w:tblCellMar>
          <w:tblLook w:val="0000"/>
        </w:tblPrEx>
        <w:trPr>
          <w:trHeight w:val="72"/>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EEEEEE"/>
            <w:vAlign w:val="center"/>
          </w:tcPr>
          <w:p w:rsidR="00443283" w:rsidRPr="00085096" w:rsidP="00546DCA" w14:paraId="725A4A4D" w14:textId="77777777">
            <w:pPr>
              <w:rPr>
                <w:rFonts w:cs="Times New Roman"/>
                <w:b/>
                <w:bCs/>
                <w:sz w:val="16"/>
                <w:szCs w:val="16"/>
              </w:rPr>
            </w:pPr>
            <w:r w:rsidRPr="00085096">
              <w:rPr>
                <w:rFonts w:cs="Times New Roman"/>
                <w:b/>
                <w:bCs/>
                <w:sz w:val="16"/>
                <w:szCs w:val="16"/>
              </w:rPr>
              <w:t>Penalty/Interest</w:t>
            </w:r>
          </w:p>
        </w:tc>
        <w:tc>
          <w:tcPr>
            <w:tcW w:w="0" w:type="auto"/>
            <w:tcBorders>
              <w:top w:val="outset" w:sz="6" w:space="0" w:color="auto"/>
              <w:left w:val="outset" w:sz="6" w:space="0" w:color="auto"/>
              <w:bottom w:val="outset" w:sz="6" w:space="0" w:color="auto"/>
              <w:right w:val="outset" w:sz="6" w:space="0" w:color="auto"/>
            </w:tcBorders>
            <w:shd w:val="clear" w:color="auto" w:fill="EEEEEE"/>
            <w:vAlign w:val="center"/>
          </w:tcPr>
          <w:p w:rsidR="00443283" w:rsidRPr="00085096" w:rsidP="00546DCA" w14:paraId="0CE16ECD" w14:textId="77777777">
            <w:pPr>
              <w:jc w:val="center"/>
              <w:rPr>
                <w:rFonts w:cs="Times New Roman"/>
                <w:b/>
                <w:bCs/>
                <w:sz w:val="16"/>
                <w:szCs w:val="16"/>
              </w:rPr>
            </w:pPr>
            <w:r w:rsidRPr="00085096">
              <w:rPr>
                <w:rFonts w:cs="Times New Roman"/>
                <w:b/>
                <w:bCs/>
                <w:sz w:val="16"/>
                <w:szCs w:val="16"/>
              </w:rPr>
              <w:t>12</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443283" w:rsidRPr="00085096" w:rsidP="00546DCA" w14:paraId="3F6467A5" w14:textId="77777777">
            <w:pPr>
              <w:jc w:val="right"/>
              <w:rPr>
                <w:rFonts w:cs="Times New Roman"/>
                <w:sz w:val="16"/>
                <w:szCs w:val="16"/>
              </w:rPr>
            </w:pP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443283" w:rsidRPr="00085096" w:rsidP="00546DCA" w14:paraId="09E8EF20" w14:textId="77777777">
            <w:pPr>
              <w:jc w:val="right"/>
              <w:rPr>
                <w:rFonts w:cs="Times New Roman"/>
                <w:sz w:val="16"/>
                <w:szCs w:val="16"/>
              </w:rPr>
            </w:pPr>
          </w:p>
        </w:tc>
        <w:tc>
          <w:tcPr>
            <w:tcW w:w="0" w:type="auto"/>
            <w:tcBorders>
              <w:top w:val="outset" w:sz="6" w:space="0" w:color="auto"/>
              <w:left w:val="outset" w:sz="6" w:space="0" w:color="auto"/>
              <w:bottom w:val="outset" w:sz="6" w:space="0" w:color="auto"/>
              <w:right w:val="outset" w:sz="6" w:space="0" w:color="auto"/>
            </w:tcBorders>
            <w:shd w:val="clear" w:color="auto" w:fill="EEEEEE"/>
            <w:vAlign w:val="center"/>
          </w:tcPr>
          <w:p w:rsidR="00443283" w:rsidRPr="00085096" w:rsidP="00546DCA" w14:paraId="482A4B5B" w14:textId="77777777">
            <w:pPr>
              <w:rPr>
                <w:rFonts w:cs="Times New Roman"/>
                <w:sz w:val="16"/>
                <w:szCs w:val="16"/>
              </w:rPr>
            </w:pPr>
            <w:r w:rsidRPr="00085096">
              <w:rPr>
                <w:rFonts w:cs="Times New Roman"/>
                <w:sz w:val="16"/>
                <w:szCs w:val="16"/>
              </w:rPr>
              <w:t> </w:t>
            </w:r>
          </w:p>
        </w:tc>
        <w:tc>
          <w:tcPr>
            <w:tcW w:w="0" w:type="auto"/>
            <w:tcBorders>
              <w:top w:val="outset" w:sz="6" w:space="0" w:color="auto"/>
              <w:left w:val="outset" w:sz="6" w:space="0" w:color="auto"/>
              <w:bottom w:val="outset" w:sz="6" w:space="0" w:color="auto"/>
              <w:right w:val="outset" w:sz="6" w:space="0" w:color="auto"/>
            </w:tcBorders>
            <w:shd w:val="clear" w:color="auto" w:fill="EEEEEE"/>
            <w:vAlign w:val="center"/>
          </w:tcPr>
          <w:p w:rsidR="00443283" w:rsidRPr="00085096" w:rsidP="00546DCA" w14:paraId="1999CCC2" w14:textId="77777777">
            <w:pPr>
              <w:rPr>
                <w:rFonts w:cs="Times New Roman"/>
                <w:sz w:val="16"/>
                <w:szCs w:val="16"/>
              </w:rPr>
            </w:pPr>
            <w:r w:rsidRPr="00085096">
              <w:rPr>
                <w:rFonts w:cs="Times New Roman"/>
                <w:sz w:val="16"/>
                <w:szCs w:val="16"/>
              </w:rPr>
              <w:t> </w:t>
            </w:r>
          </w:p>
        </w:tc>
      </w:tr>
      <w:tr w14:paraId="54DFF895" w14:textId="77777777" w:rsidTr="00546DCA">
        <w:tblPrEx>
          <w:tblW w:w="4750" w:type="pct"/>
          <w:jc w:val="center"/>
          <w:tblCellSpacing w:w="0" w:type="dxa"/>
          <w:tblCellMar>
            <w:top w:w="75" w:type="dxa"/>
            <w:left w:w="75" w:type="dxa"/>
            <w:bottom w:w="75" w:type="dxa"/>
            <w:right w:w="75" w:type="dxa"/>
          </w:tblCellMar>
          <w:tblLook w:val="0000"/>
        </w:tblPrEx>
        <w:trPr>
          <w:trHeight w:val="72"/>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EEEEEE"/>
            <w:vAlign w:val="center"/>
          </w:tcPr>
          <w:p w:rsidR="00443283" w:rsidRPr="00085096" w:rsidP="00546DCA" w14:paraId="09BEF3DD" w14:textId="77777777">
            <w:pPr>
              <w:rPr>
                <w:rFonts w:cs="Times New Roman"/>
                <w:b/>
                <w:bCs/>
                <w:sz w:val="16"/>
                <w:szCs w:val="16"/>
              </w:rPr>
            </w:pPr>
            <w:r w:rsidRPr="00085096">
              <w:rPr>
                <w:rFonts w:cs="Times New Roman"/>
                <w:b/>
                <w:bCs/>
                <w:sz w:val="16"/>
                <w:szCs w:val="16"/>
              </w:rPr>
              <w:t>U.S. Treasury Interest Credits</w:t>
            </w:r>
          </w:p>
        </w:tc>
        <w:tc>
          <w:tcPr>
            <w:tcW w:w="0" w:type="auto"/>
            <w:tcBorders>
              <w:top w:val="outset" w:sz="6" w:space="0" w:color="auto"/>
              <w:left w:val="outset" w:sz="6" w:space="0" w:color="auto"/>
              <w:bottom w:val="outset" w:sz="6" w:space="0" w:color="auto"/>
              <w:right w:val="outset" w:sz="6" w:space="0" w:color="auto"/>
            </w:tcBorders>
            <w:shd w:val="clear" w:color="auto" w:fill="EEEEEE"/>
            <w:vAlign w:val="center"/>
          </w:tcPr>
          <w:p w:rsidR="00443283" w:rsidRPr="00085096" w:rsidP="00546DCA" w14:paraId="7D9E14B6" w14:textId="77777777">
            <w:pPr>
              <w:jc w:val="center"/>
              <w:rPr>
                <w:rFonts w:cs="Times New Roman"/>
                <w:b/>
                <w:bCs/>
                <w:sz w:val="16"/>
                <w:szCs w:val="16"/>
              </w:rPr>
            </w:pPr>
            <w:r w:rsidRPr="00085096">
              <w:rPr>
                <w:rFonts w:cs="Times New Roman"/>
                <w:b/>
                <w:bCs/>
                <w:sz w:val="16"/>
                <w:szCs w:val="16"/>
              </w:rPr>
              <w:t>13</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443283" w:rsidRPr="00085096" w:rsidP="00546DCA" w14:paraId="348D897F" w14:textId="77777777">
            <w:pPr>
              <w:jc w:val="right"/>
              <w:rPr>
                <w:rFonts w:cs="Times New Roman"/>
                <w:sz w:val="16"/>
                <w:szCs w:val="16"/>
              </w:rPr>
            </w:pPr>
          </w:p>
        </w:tc>
        <w:tc>
          <w:tcPr>
            <w:tcW w:w="0" w:type="auto"/>
            <w:tcBorders>
              <w:top w:val="outset" w:sz="6" w:space="0" w:color="auto"/>
              <w:left w:val="outset" w:sz="6" w:space="0" w:color="auto"/>
              <w:bottom w:val="outset" w:sz="6" w:space="0" w:color="auto"/>
              <w:right w:val="outset" w:sz="6" w:space="0" w:color="auto"/>
            </w:tcBorders>
            <w:shd w:val="clear" w:color="auto" w:fill="EEEEEE"/>
            <w:vAlign w:val="center"/>
          </w:tcPr>
          <w:p w:rsidR="00443283" w:rsidRPr="00085096" w:rsidP="00546DCA" w14:paraId="34E09EE2" w14:textId="77777777">
            <w:pPr>
              <w:rPr>
                <w:rFonts w:cs="Times New Roman"/>
                <w:sz w:val="16"/>
                <w:szCs w:val="16"/>
              </w:rPr>
            </w:pP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443283" w:rsidRPr="00085096" w:rsidP="00546DCA" w14:paraId="283C2476" w14:textId="77777777">
            <w:pPr>
              <w:jc w:val="right"/>
              <w:rPr>
                <w:rFonts w:cs="Times New Roman"/>
                <w:sz w:val="16"/>
                <w:szCs w:val="16"/>
              </w:rPr>
            </w:pPr>
          </w:p>
        </w:tc>
        <w:tc>
          <w:tcPr>
            <w:tcW w:w="0" w:type="auto"/>
            <w:tcBorders>
              <w:top w:val="outset" w:sz="6" w:space="0" w:color="auto"/>
              <w:left w:val="outset" w:sz="6" w:space="0" w:color="auto"/>
              <w:bottom w:val="outset" w:sz="6" w:space="0" w:color="auto"/>
              <w:right w:val="outset" w:sz="6" w:space="0" w:color="auto"/>
            </w:tcBorders>
            <w:shd w:val="clear" w:color="auto" w:fill="EEEEEE"/>
            <w:vAlign w:val="center"/>
          </w:tcPr>
          <w:p w:rsidR="00443283" w:rsidRPr="00085096" w:rsidP="00546DCA" w14:paraId="264F8CF9" w14:textId="77777777">
            <w:pPr>
              <w:rPr>
                <w:rFonts w:cs="Times New Roman"/>
                <w:sz w:val="16"/>
                <w:szCs w:val="16"/>
              </w:rPr>
            </w:pPr>
            <w:r w:rsidRPr="00085096">
              <w:rPr>
                <w:rFonts w:cs="Times New Roman"/>
                <w:sz w:val="16"/>
                <w:szCs w:val="16"/>
              </w:rPr>
              <w:t> </w:t>
            </w:r>
          </w:p>
        </w:tc>
      </w:tr>
      <w:tr w14:paraId="1C0D88B7" w14:textId="77777777" w:rsidTr="00546DCA">
        <w:tblPrEx>
          <w:tblW w:w="4750" w:type="pct"/>
          <w:jc w:val="center"/>
          <w:tblCellSpacing w:w="0" w:type="dxa"/>
          <w:tblCellMar>
            <w:top w:w="75" w:type="dxa"/>
            <w:left w:w="75" w:type="dxa"/>
            <w:bottom w:w="75" w:type="dxa"/>
            <w:right w:w="75" w:type="dxa"/>
          </w:tblCellMar>
          <w:tblLook w:val="0000"/>
        </w:tblPrEx>
        <w:trPr>
          <w:trHeight w:val="72"/>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EEEEEE"/>
            <w:vAlign w:val="center"/>
          </w:tcPr>
          <w:p w:rsidR="00443283" w:rsidRPr="00085096" w:rsidP="00546DCA" w14:paraId="2F505AF3" w14:textId="77777777">
            <w:pPr>
              <w:rPr>
                <w:rFonts w:cs="Times New Roman"/>
                <w:b/>
                <w:bCs/>
                <w:sz w:val="16"/>
                <w:szCs w:val="16"/>
              </w:rPr>
            </w:pPr>
            <w:r w:rsidRPr="00085096">
              <w:rPr>
                <w:rFonts w:cs="Times New Roman"/>
                <w:b/>
                <w:bCs/>
                <w:sz w:val="16"/>
                <w:szCs w:val="16"/>
              </w:rPr>
              <w:t>Title IX Amortization</w:t>
            </w:r>
          </w:p>
        </w:tc>
        <w:tc>
          <w:tcPr>
            <w:tcW w:w="0" w:type="auto"/>
            <w:tcBorders>
              <w:top w:val="outset" w:sz="6" w:space="0" w:color="auto"/>
              <w:left w:val="outset" w:sz="6" w:space="0" w:color="auto"/>
              <w:bottom w:val="outset" w:sz="6" w:space="0" w:color="auto"/>
              <w:right w:val="outset" w:sz="6" w:space="0" w:color="auto"/>
            </w:tcBorders>
            <w:shd w:val="clear" w:color="auto" w:fill="EEEEEE"/>
            <w:vAlign w:val="center"/>
          </w:tcPr>
          <w:p w:rsidR="00443283" w:rsidRPr="00085096" w:rsidP="00546DCA" w14:paraId="38BDE88E" w14:textId="77777777">
            <w:pPr>
              <w:jc w:val="center"/>
              <w:rPr>
                <w:rFonts w:cs="Times New Roman"/>
                <w:b/>
                <w:bCs/>
                <w:sz w:val="16"/>
                <w:szCs w:val="16"/>
              </w:rPr>
            </w:pPr>
            <w:r w:rsidRPr="00085096">
              <w:rPr>
                <w:rFonts w:cs="Times New Roman"/>
                <w:b/>
                <w:bCs/>
                <w:sz w:val="16"/>
                <w:szCs w:val="16"/>
              </w:rPr>
              <w:t>14</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443283" w:rsidRPr="00085096" w:rsidP="00546DCA" w14:paraId="688F65FA" w14:textId="77777777">
            <w:pPr>
              <w:jc w:val="right"/>
              <w:rPr>
                <w:rFonts w:cs="Times New Roman"/>
                <w:sz w:val="16"/>
                <w:szCs w:val="16"/>
              </w:rPr>
            </w:pP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443283" w:rsidRPr="00085096" w:rsidP="00546DCA" w14:paraId="60481238" w14:textId="77777777">
            <w:pPr>
              <w:jc w:val="right"/>
              <w:rPr>
                <w:rFonts w:cs="Times New Roman"/>
                <w:sz w:val="16"/>
                <w:szCs w:val="16"/>
              </w:rPr>
            </w:pPr>
          </w:p>
        </w:tc>
        <w:tc>
          <w:tcPr>
            <w:tcW w:w="0" w:type="auto"/>
            <w:tcBorders>
              <w:top w:val="outset" w:sz="6" w:space="0" w:color="auto"/>
              <w:left w:val="outset" w:sz="6" w:space="0" w:color="auto"/>
              <w:bottom w:val="outset" w:sz="6" w:space="0" w:color="auto"/>
              <w:right w:val="outset" w:sz="6" w:space="0" w:color="auto"/>
            </w:tcBorders>
            <w:shd w:val="clear" w:color="auto" w:fill="EEEEEE"/>
            <w:vAlign w:val="center"/>
          </w:tcPr>
          <w:p w:rsidR="00443283" w:rsidRPr="00085096" w:rsidP="00546DCA" w14:paraId="47EFC57C" w14:textId="77777777">
            <w:pPr>
              <w:rPr>
                <w:rFonts w:cs="Times New Roman"/>
                <w:sz w:val="16"/>
                <w:szCs w:val="16"/>
              </w:rPr>
            </w:pPr>
            <w:r w:rsidRPr="00085096">
              <w:rPr>
                <w:rFonts w:cs="Times New Roman"/>
                <w:sz w:val="16"/>
                <w:szCs w:val="16"/>
              </w:rPr>
              <w:t> </w:t>
            </w:r>
          </w:p>
        </w:tc>
        <w:tc>
          <w:tcPr>
            <w:tcW w:w="0" w:type="auto"/>
            <w:tcBorders>
              <w:top w:val="outset" w:sz="6" w:space="0" w:color="auto"/>
              <w:left w:val="outset" w:sz="6" w:space="0" w:color="auto"/>
              <w:bottom w:val="outset" w:sz="6" w:space="0" w:color="auto"/>
              <w:right w:val="outset" w:sz="6" w:space="0" w:color="auto"/>
            </w:tcBorders>
            <w:shd w:val="clear" w:color="auto" w:fill="EEEEEE"/>
            <w:vAlign w:val="center"/>
          </w:tcPr>
          <w:p w:rsidR="00443283" w:rsidRPr="00085096" w:rsidP="00546DCA" w14:paraId="54780967" w14:textId="77777777">
            <w:pPr>
              <w:rPr>
                <w:rFonts w:cs="Times New Roman"/>
                <w:sz w:val="16"/>
                <w:szCs w:val="16"/>
              </w:rPr>
            </w:pPr>
            <w:r w:rsidRPr="00085096">
              <w:rPr>
                <w:rFonts w:cs="Times New Roman"/>
                <w:sz w:val="16"/>
                <w:szCs w:val="16"/>
              </w:rPr>
              <w:t> </w:t>
            </w:r>
          </w:p>
        </w:tc>
      </w:tr>
      <w:tr w14:paraId="5D03DAEA" w14:textId="77777777" w:rsidTr="00546DCA">
        <w:tblPrEx>
          <w:tblW w:w="4750" w:type="pct"/>
          <w:jc w:val="center"/>
          <w:tblCellSpacing w:w="0" w:type="dxa"/>
          <w:tblCellMar>
            <w:top w:w="75" w:type="dxa"/>
            <w:left w:w="75" w:type="dxa"/>
            <w:bottom w:w="75" w:type="dxa"/>
            <w:right w:w="75" w:type="dxa"/>
          </w:tblCellMar>
          <w:tblLook w:val="0000"/>
        </w:tblPrEx>
        <w:trPr>
          <w:trHeight w:val="72"/>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EEEEEE"/>
            <w:vAlign w:val="center"/>
          </w:tcPr>
          <w:p w:rsidR="00443283" w:rsidRPr="00085096" w:rsidP="00546DCA" w14:paraId="4E429538" w14:textId="77777777">
            <w:pPr>
              <w:rPr>
                <w:rFonts w:cs="Times New Roman"/>
                <w:b/>
                <w:bCs/>
                <w:sz w:val="16"/>
                <w:szCs w:val="16"/>
              </w:rPr>
            </w:pPr>
            <w:r w:rsidRPr="00085096">
              <w:rPr>
                <w:rFonts w:cs="Times New Roman"/>
                <w:b/>
                <w:bCs/>
                <w:sz w:val="16"/>
                <w:szCs w:val="16"/>
              </w:rPr>
              <w:t>Title IX or Special Legislations</w:t>
            </w:r>
          </w:p>
        </w:tc>
        <w:tc>
          <w:tcPr>
            <w:tcW w:w="0" w:type="auto"/>
            <w:tcBorders>
              <w:top w:val="outset" w:sz="6" w:space="0" w:color="auto"/>
              <w:left w:val="outset" w:sz="6" w:space="0" w:color="auto"/>
              <w:bottom w:val="outset" w:sz="6" w:space="0" w:color="auto"/>
              <w:right w:val="outset" w:sz="6" w:space="0" w:color="auto"/>
            </w:tcBorders>
            <w:shd w:val="clear" w:color="auto" w:fill="EEEEEE"/>
            <w:vAlign w:val="center"/>
          </w:tcPr>
          <w:p w:rsidR="00443283" w:rsidRPr="00085096" w:rsidP="00546DCA" w14:paraId="6B635CC8" w14:textId="77777777">
            <w:pPr>
              <w:jc w:val="center"/>
              <w:rPr>
                <w:rFonts w:cs="Times New Roman"/>
                <w:b/>
                <w:bCs/>
                <w:sz w:val="16"/>
                <w:szCs w:val="16"/>
              </w:rPr>
            </w:pPr>
            <w:r w:rsidRPr="00085096">
              <w:rPr>
                <w:rFonts w:cs="Times New Roman"/>
                <w:b/>
                <w:bCs/>
                <w:sz w:val="16"/>
                <w:szCs w:val="16"/>
              </w:rPr>
              <w:t>15</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443283" w:rsidRPr="00085096" w:rsidP="00546DCA" w14:paraId="5DEB63E2" w14:textId="77777777">
            <w:pPr>
              <w:jc w:val="right"/>
              <w:rPr>
                <w:rFonts w:cs="Times New Roman"/>
                <w:sz w:val="16"/>
                <w:szCs w:val="16"/>
              </w:rPr>
            </w:pPr>
          </w:p>
        </w:tc>
        <w:tc>
          <w:tcPr>
            <w:tcW w:w="0" w:type="auto"/>
            <w:tcBorders>
              <w:top w:val="outset" w:sz="6" w:space="0" w:color="auto"/>
              <w:left w:val="outset" w:sz="6" w:space="0" w:color="auto"/>
              <w:bottom w:val="outset" w:sz="6" w:space="0" w:color="auto"/>
              <w:right w:val="outset" w:sz="6" w:space="0" w:color="auto"/>
            </w:tcBorders>
            <w:shd w:val="clear" w:color="auto" w:fill="EEEEEE"/>
            <w:vAlign w:val="center"/>
          </w:tcPr>
          <w:p w:rsidR="00443283" w:rsidRPr="00085096" w:rsidP="00546DCA" w14:paraId="2A63BF6D" w14:textId="77777777">
            <w:pPr>
              <w:rPr>
                <w:rFonts w:cs="Times New Roman"/>
                <w:sz w:val="16"/>
                <w:szCs w:val="16"/>
              </w:rPr>
            </w:pP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443283" w:rsidRPr="00085096" w:rsidP="00546DCA" w14:paraId="4FB388C5" w14:textId="77777777">
            <w:pPr>
              <w:jc w:val="right"/>
              <w:rPr>
                <w:rFonts w:cs="Times New Roman"/>
                <w:sz w:val="16"/>
                <w:szCs w:val="16"/>
              </w:rPr>
            </w:pPr>
          </w:p>
        </w:tc>
        <w:tc>
          <w:tcPr>
            <w:tcW w:w="0" w:type="auto"/>
            <w:tcBorders>
              <w:top w:val="outset" w:sz="6" w:space="0" w:color="auto"/>
              <w:left w:val="outset" w:sz="6" w:space="0" w:color="auto"/>
              <w:bottom w:val="outset" w:sz="6" w:space="0" w:color="auto"/>
              <w:right w:val="outset" w:sz="6" w:space="0" w:color="auto"/>
            </w:tcBorders>
            <w:shd w:val="clear" w:color="auto" w:fill="EEEEEE"/>
            <w:vAlign w:val="center"/>
          </w:tcPr>
          <w:p w:rsidR="00443283" w:rsidRPr="00085096" w:rsidP="00546DCA" w14:paraId="3592D50B" w14:textId="77777777">
            <w:pPr>
              <w:rPr>
                <w:rFonts w:cs="Times New Roman"/>
                <w:sz w:val="16"/>
                <w:szCs w:val="16"/>
              </w:rPr>
            </w:pPr>
            <w:r w:rsidRPr="00085096">
              <w:rPr>
                <w:rFonts w:cs="Times New Roman"/>
                <w:sz w:val="16"/>
                <w:szCs w:val="16"/>
              </w:rPr>
              <w:t> </w:t>
            </w:r>
          </w:p>
        </w:tc>
      </w:tr>
      <w:tr w14:paraId="45817325" w14:textId="77777777" w:rsidTr="00546DCA">
        <w:tblPrEx>
          <w:tblW w:w="4750" w:type="pct"/>
          <w:jc w:val="center"/>
          <w:tblCellSpacing w:w="0" w:type="dxa"/>
          <w:tblCellMar>
            <w:top w:w="75" w:type="dxa"/>
            <w:left w:w="75" w:type="dxa"/>
            <w:bottom w:w="75" w:type="dxa"/>
            <w:right w:w="75" w:type="dxa"/>
          </w:tblCellMar>
          <w:tblLook w:val="0000"/>
        </w:tblPrEx>
        <w:trPr>
          <w:trHeight w:val="72"/>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EEEEEE"/>
            <w:vAlign w:val="center"/>
          </w:tcPr>
          <w:p w:rsidR="00443283" w:rsidRPr="00085096" w:rsidP="00546DCA" w14:paraId="77F22DA1" w14:textId="77777777">
            <w:pPr>
              <w:rPr>
                <w:rFonts w:cs="Times New Roman"/>
                <w:b/>
                <w:bCs/>
                <w:sz w:val="16"/>
                <w:szCs w:val="16"/>
              </w:rPr>
            </w:pPr>
            <w:r w:rsidRPr="00085096">
              <w:rPr>
                <w:rFonts w:cs="Times New Roman"/>
                <w:b/>
                <w:bCs/>
                <w:sz w:val="16"/>
                <w:szCs w:val="16"/>
              </w:rPr>
              <w:t>Intra-Account Transfer</w:t>
            </w:r>
          </w:p>
        </w:tc>
        <w:tc>
          <w:tcPr>
            <w:tcW w:w="0" w:type="auto"/>
            <w:tcBorders>
              <w:top w:val="outset" w:sz="6" w:space="0" w:color="auto"/>
              <w:left w:val="outset" w:sz="6" w:space="0" w:color="auto"/>
              <w:bottom w:val="outset" w:sz="6" w:space="0" w:color="auto"/>
              <w:right w:val="outset" w:sz="6" w:space="0" w:color="auto"/>
            </w:tcBorders>
            <w:shd w:val="clear" w:color="auto" w:fill="EEEEEE"/>
            <w:vAlign w:val="center"/>
          </w:tcPr>
          <w:p w:rsidR="00443283" w:rsidRPr="00085096" w:rsidP="00546DCA" w14:paraId="20CD658A" w14:textId="77777777">
            <w:pPr>
              <w:jc w:val="center"/>
              <w:rPr>
                <w:rFonts w:cs="Times New Roman"/>
                <w:b/>
                <w:bCs/>
                <w:sz w:val="16"/>
                <w:szCs w:val="16"/>
              </w:rPr>
            </w:pPr>
            <w:r w:rsidRPr="00085096">
              <w:rPr>
                <w:rFonts w:cs="Times New Roman"/>
                <w:b/>
                <w:bCs/>
                <w:sz w:val="16"/>
                <w:szCs w:val="16"/>
              </w:rPr>
              <w:t>16</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443283" w:rsidRPr="00085096" w:rsidP="00546DCA" w14:paraId="02BD0FEA" w14:textId="77777777">
            <w:pPr>
              <w:jc w:val="right"/>
              <w:rPr>
                <w:rFonts w:cs="Times New Roman"/>
                <w:sz w:val="16"/>
                <w:szCs w:val="16"/>
              </w:rPr>
            </w:pPr>
          </w:p>
        </w:tc>
        <w:tc>
          <w:tcPr>
            <w:tcW w:w="0" w:type="auto"/>
            <w:tcBorders>
              <w:top w:val="outset" w:sz="6" w:space="0" w:color="auto"/>
              <w:left w:val="outset" w:sz="6" w:space="0" w:color="auto"/>
              <w:bottom w:val="outset" w:sz="6" w:space="0" w:color="auto"/>
              <w:right w:val="outset" w:sz="6" w:space="0" w:color="auto"/>
            </w:tcBorders>
            <w:shd w:val="clear" w:color="auto" w:fill="EEEEEE"/>
            <w:vAlign w:val="center"/>
          </w:tcPr>
          <w:p w:rsidR="00443283" w:rsidRPr="00085096" w:rsidP="00546DCA" w14:paraId="2A184100" w14:textId="77777777">
            <w:pPr>
              <w:rPr>
                <w:rFonts w:cs="Times New Roman"/>
                <w:sz w:val="16"/>
                <w:szCs w:val="16"/>
              </w:rPr>
            </w:pP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443283" w:rsidRPr="00085096" w:rsidP="00546DCA" w14:paraId="7F82714B" w14:textId="77777777">
            <w:pPr>
              <w:jc w:val="right"/>
              <w:rPr>
                <w:rFonts w:cs="Times New Roman"/>
                <w:sz w:val="16"/>
                <w:szCs w:val="16"/>
              </w:rPr>
            </w:pP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443283" w:rsidRPr="00085096" w:rsidP="00546DCA" w14:paraId="4A41485A" w14:textId="77777777">
            <w:pPr>
              <w:jc w:val="right"/>
              <w:rPr>
                <w:rFonts w:cs="Times New Roman"/>
                <w:sz w:val="16"/>
                <w:szCs w:val="16"/>
              </w:rPr>
            </w:pPr>
          </w:p>
        </w:tc>
      </w:tr>
      <w:tr w14:paraId="27D2E913" w14:textId="77777777" w:rsidTr="00546DCA">
        <w:tblPrEx>
          <w:tblW w:w="4750" w:type="pct"/>
          <w:jc w:val="center"/>
          <w:tblCellSpacing w:w="0" w:type="dxa"/>
          <w:tblCellMar>
            <w:top w:w="75" w:type="dxa"/>
            <w:left w:w="75" w:type="dxa"/>
            <w:bottom w:w="75" w:type="dxa"/>
            <w:right w:w="75" w:type="dxa"/>
          </w:tblCellMar>
          <w:tblLook w:val="0000"/>
        </w:tblPrEx>
        <w:trPr>
          <w:trHeight w:val="72"/>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EEEEEE"/>
            <w:vAlign w:val="center"/>
          </w:tcPr>
          <w:p w:rsidR="00443283" w:rsidRPr="00085096" w:rsidP="00546DCA" w14:paraId="122B331A" w14:textId="77777777">
            <w:pPr>
              <w:rPr>
                <w:rFonts w:cs="Times New Roman"/>
                <w:b/>
                <w:bCs/>
                <w:sz w:val="16"/>
                <w:szCs w:val="16"/>
              </w:rPr>
            </w:pPr>
            <w:r w:rsidRPr="00085096">
              <w:rPr>
                <w:rFonts w:cs="Times New Roman"/>
                <w:b/>
                <w:bCs/>
                <w:sz w:val="16"/>
                <w:szCs w:val="16"/>
              </w:rPr>
              <w:t>Interstate Benefits</w:t>
            </w:r>
          </w:p>
        </w:tc>
        <w:tc>
          <w:tcPr>
            <w:tcW w:w="0" w:type="auto"/>
            <w:tcBorders>
              <w:top w:val="outset" w:sz="6" w:space="0" w:color="auto"/>
              <w:left w:val="outset" w:sz="6" w:space="0" w:color="auto"/>
              <w:bottom w:val="outset" w:sz="6" w:space="0" w:color="auto"/>
              <w:right w:val="outset" w:sz="6" w:space="0" w:color="auto"/>
            </w:tcBorders>
            <w:shd w:val="clear" w:color="auto" w:fill="EEEEEE"/>
            <w:vAlign w:val="center"/>
          </w:tcPr>
          <w:p w:rsidR="00443283" w:rsidRPr="00085096" w:rsidP="00546DCA" w14:paraId="1E542C10" w14:textId="77777777">
            <w:pPr>
              <w:jc w:val="center"/>
              <w:rPr>
                <w:rFonts w:cs="Times New Roman"/>
                <w:b/>
                <w:bCs/>
                <w:sz w:val="16"/>
                <w:szCs w:val="16"/>
              </w:rPr>
            </w:pPr>
            <w:r w:rsidRPr="00085096">
              <w:rPr>
                <w:rFonts w:cs="Times New Roman"/>
                <w:b/>
                <w:bCs/>
                <w:sz w:val="16"/>
                <w:szCs w:val="16"/>
              </w:rPr>
              <w:t>17</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443283" w:rsidRPr="00085096" w:rsidP="00546DCA" w14:paraId="1E2B1D75" w14:textId="77777777">
            <w:pPr>
              <w:jc w:val="right"/>
              <w:rPr>
                <w:rFonts w:cs="Times New Roman"/>
                <w:sz w:val="16"/>
                <w:szCs w:val="16"/>
              </w:rPr>
            </w:pP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443283" w:rsidRPr="00085096" w:rsidP="00546DCA" w14:paraId="7715DB75" w14:textId="77777777">
            <w:pPr>
              <w:jc w:val="right"/>
              <w:rPr>
                <w:rFonts w:cs="Times New Roman"/>
                <w:sz w:val="16"/>
                <w:szCs w:val="16"/>
              </w:rPr>
            </w:pP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443283" w:rsidRPr="00085096" w:rsidP="00546DCA" w14:paraId="1C90FC0F" w14:textId="77777777">
            <w:pPr>
              <w:jc w:val="right"/>
              <w:rPr>
                <w:rFonts w:cs="Times New Roman"/>
                <w:sz w:val="16"/>
                <w:szCs w:val="16"/>
              </w:rPr>
            </w:pP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443283" w:rsidRPr="00085096" w:rsidP="00546DCA" w14:paraId="01229C4D" w14:textId="77777777">
            <w:pPr>
              <w:jc w:val="right"/>
              <w:rPr>
                <w:rFonts w:cs="Times New Roman"/>
                <w:sz w:val="16"/>
                <w:szCs w:val="16"/>
              </w:rPr>
            </w:pPr>
          </w:p>
        </w:tc>
      </w:tr>
      <w:tr w14:paraId="477A22AE" w14:textId="77777777" w:rsidTr="00546DCA">
        <w:tblPrEx>
          <w:tblW w:w="4750" w:type="pct"/>
          <w:jc w:val="center"/>
          <w:tblCellSpacing w:w="0" w:type="dxa"/>
          <w:tblCellMar>
            <w:top w:w="75" w:type="dxa"/>
            <w:left w:w="75" w:type="dxa"/>
            <w:bottom w:w="75" w:type="dxa"/>
            <w:right w:w="75" w:type="dxa"/>
          </w:tblCellMar>
          <w:tblLook w:val="0000"/>
        </w:tblPrEx>
        <w:trPr>
          <w:trHeight w:val="72"/>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EEEEEE"/>
            <w:vAlign w:val="center"/>
          </w:tcPr>
          <w:p w:rsidR="00443283" w:rsidRPr="00085096" w:rsidP="00546DCA" w14:paraId="61445318" w14:textId="77777777">
            <w:pPr>
              <w:rPr>
                <w:rFonts w:cs="Times New Roman"/>
                <w:b/>
                <w:bCs/>
                <w:sz w:val="16"/>
                <w:szCs w:val="16"/>
              </w:rPr>
            </w:pPr>
            <w:r w:rsidRPr="00085096">
              <w:rPr>
                <w:rFonts w:cs="Times New Roman"/>
                <w:b/>
                <w:bCs/>
                <w:sz w:val="16"/>
                <w:szCs w:val="16"/>
              </w:rPr>
              <w:t>UCX Advances/Reimbursements</w:t>
            </w:r>
          </w:p>
        </w:tc>
        <w:tc>
          <w:tcPr>
            <w:tcW w:w="0" w:type="auto"/>
            <w:tcBorders>
              <w:top w:val="outset" w:sz="6" w:space="0" w:color="auto"/>
              <w:left w:val="outset" w:sz="6" w:space="0" w:color="auto"/>
              <w:bottom w:val="outset" w:sz="6" w:space="0" w:color="auto"/>
              <w:right w:val="outset" w:sz="6" w:space="0" w:color="auto"/>
            </w:tcBorders>
            <w:shd w:val="clear" w:color="auto" w:fill="EEEEEE"/>
            <w:vAlign w:val="center"/>
          </w:tcPr>
          <w:p w:rsidR="00443283" w:rsidRPr="00085096" w:rsidP="00546DCA" w14:paraId="1534B938" w14:textId="77777777">
            <w:pPr>
              <w:jc w:val="center"/>
              <w:rPr>
                <w:rFonts w:cs="Times New Roman"/>
                <w:b/>
                <w:bCs/>
                <w:sz w:val="16"/>
                <w:szCs w:val="16"/>
              </w:rPr>
            </w:pPr>
            <w:r w:rsidRPr="00085096">
              <w:rPr>
                <w:rFonts w:cs="Times New Roman"/>
                <w:b/>
                <w:bCs/>
                <w:sz w:val="16"/>
                <w:szCs w:val="16"/>
              </w:rPr>
              <w:t>18</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443283" w:rsidRPr="00085096" w:rsidP="00546DCA" w14:paraId="22B24DF2" w14:textId="77777777">
            <w:pPr>
              <w:jc w:val="right"/>
              <w:rPr>
                <w:rFonts w:cs="Times New Roman"/>
                <w:sz w:val="16"/>
                <w:szCs w:val="16"/>
              </w:rPr>
            </w:pPr>
          </w:p>
        </w:tc>
        <w:tc>
          <w:tcPr>
            <w:tcW w:w="0" w:type="auto"/>
            <w:tcBorders>
              <w:top w:val="outset" w:sz="6" w:space="0" w:color="auto"/>
              <w:left w:val="outset" w:sz="6" w:space="0" w:color="auto"/>
              <w:bottom w:val="outset" w:sz="6" w:space="0" w:color="auto"/>
              <w:right w:val="outset" w:sz="6" w:space="0" w:color="auto"/>
            </w:tcBorders>
            <w:shd w:val="clear" w:color="auto" w:fill="EEEEEE"/>
            <w:vAlign w:val="center"/>
          </w:tcPr>
          <w:p w:rsidR="00443283" w:rsidRPr="00085096" w:rsidP="00546DCA" w14:paraId="2D650406" w14:textId="77777777">
            <w:pPr>
              <w:rPr>
                <w:rFonts w:cs="Times New Roman"/>
                <w:sz w:val="16"/>
                <w:szCs w:val="16"/>
              </w:rPr>
            </w:pP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443283" w:rsidRPr="00085096" w:rsidP="00546DCA" w14:paraId="17581C1F" w14:textId="77777777">
            <w:pPr>
              <w:jc w:val="right"/>
              <w:rPr>
                <w:rFonts w:cs="Times New Roman"/>
                <w:sz w:val="16"/>
                <w:szCs w:val="16"/>
              </w:rPr>
            </w:pPr>
          </w:p>
        </w:tc>
        <w:tc>
          <w:tcPr>
            <w:tcW w:w="0" w:type="auto"/>
            <w:tcBorders>
              <w:top w:val="outset" w:sz="6" w:space="0" w:color="auto"/>
              <w:left w:val="outset" w:sz="6" w:space="0" w:color="auto"/>
              <w:bottom w:val="outset" w:sz="6" w:space="0" w:color="auto"/>
              <w:right w:val="outset" w:sz="6" w:space="0" w:color="auto"/>
            </w:tcBorders>
            <w:shd w:val="clear" w:color="auto" w:fill="EEEEEE"/>
            <w:vAlign w:val="center"/>
          </w:tcPr>
          <w:p w:rsidR="00443283" w:rsidRPr="00085096" w:rsidP="00546DCA" w14:paraId="2A3B7EBF" w14:textId="77777777">
            <w:pPr>
              <w:rPr>
                <w:rFonts w:cs="Times New Roman"/>
                <w:sz w:val="16"/>
                <w:szCs w:val="16"/>
              </w:rPr>
            </w:pPr>
            <w:r w:rsidRPr="00085096">
              <w:rPr>
                <w:rFonts w:cs="Times New Roman"/>
                <w:sz w:val="16"/>
                <w:szCs w:val="16"/>
              </w:rPr>
              <w:t> </w:t>
            </w:r>
          </w:p>
        </w:tc>
      </w:tr>
      <w:tr w14:paraId="2125E777" w14:textId="77777777" w:rsidTr="00546DCA">
        <w:tblPrEx>
          <w:tblW w:w="4750" w:type="pct"/>
          <w:jc w:val="center"/>
          <w:tblCellSpacing w:w="0" w:type="dxa"/>
          <w:tblCellMar>
            <w:top w:w="75" w:type="dxa"/>
            <w:left w:w="75" w:type="dxa"/>
            <w:bottom w:w="75" w:type="dxa"/>
            <w:right w:w="75" w:type="dxa"/>
          </w:tblCellMar>
          <w:tblLook w:val="0000"/>
        </w:tblPrEx>
        <w:trPr>
          <w:trHeight w:val="72"/>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EEEEEE"/>
            <w:vAlign w:val="center"/>
          </w:tcPr>
          <w:p w:rsidR="00443283" w:rsidRPr="00085096" w:rsidP="00546DCA" w14:paraId="33913704" w14:textId="77777777">
            <w:pPr>
              <w:rPr>
                <w:rFonts w:cs="Times New Roman"/>
                <w:b/>
                <w:bCs/>
                <w:sz w:val="16"/>
                <w:szCs w:val="16"/>
              </w:rPr>
            </w:pPr>
            <w:r w:rsidRPr="00085096">
              <w:rPr>
                <w:rFonts w:cs="Times New Roman"/>
                <w:b/>
                <w:bCs/>
                <w:sz w:val="16"/>
                <w:szCs w:val="16"/>
              </w:rPr>
              <w:t>Reimb Local Govt/Indian Tribes</w:t>
            </w:r>
          </w:p>
        </w:tc>
        <w:tc>
          <w:tcPr>
            <w:tcW w:w="0" w:type="auto"/>
            <w:tcBorders>
              <w:top w:val="outset" w:sz="6" w:space="0" w:color="auto"/>
              <w:left w:val="outset" w:sz="6" w:space="0" w:color="auto"/>
              <w:bottom w:val="outset" w:sz="6" w:space="0" w:color="auto"/>
              <w:right w:val="outset" w:sz="6" w:space="0" w:color="auto"/>
            </w:tcBorders>
            <w:shd w:val="clear" w:color="auto" w:fill="EEEEEE"/>
            <w:vAlign w:val="center"/>
          </w:tcPr>
          <w:p w:rsidR="00443283" w:rsidRPr="00085096" w:rsidP="00546DCA" w14:paraId="64F86B11" w14:textId="77777777">
            <w:pPr>
              <w:jc w:val="center"/>
              <w:rPr>
                <w:rFonts w:cs="Times New Roman"/>
                <w:b/>
                <w:bCs/>
                <w:sz w:val="16"/>
                <w:szCs w:val="16"/>
              </w:rPr>
            </w:pPr>
            <w:r w:rsidRPr="00085096">
              <w:rPr>
                <w:rFonts w:cs="Times New Roman"/>
                <w:b/>
                <w:bCs/>
                <w:sz w:val="16"/>
                <w:szCs w:val="16"/>
              </w:rPr>
              <w:t>19</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443283" w:rsidRPr="00085096" w:rsidP="00546DCA" w14:paraId="29306A7B" w14:textId="77777777">
            <w:pPr>
              <w:jc w:val="right"/>
              <w:rPr>
                <w:rFonts w:cs="Times New Roman"/>
                <w:sz w:val="16"/>
                <w:szCs w:val="16"/>
              </w:rPr>
            </w:pP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443283" w:rsidRPr="00085096" w:rsidP="00546DCA" w14:paraId="4171BB76" w14:textId="77777777">
            <w:pPr>
              <w:jc w:val="right"/>
              <w:rPr>
                <w:rFonts w:cs="Times New Roman"/>
                <w:sz w:val="16"/>
                <w:szCs w:val="16"/>
              </w:rPr>
            </w:pPr>
          </w:p>
        </w:tc>
        <w:tc>
          <w:tcPr>
            <w:tcW w:w="0" w:type="auto"/>
            <w:tcBorders>
              <w:top w:val="outset" w:sz="6" w:space="0" w:color="auto"/>
              <w:left w:val="outset" w:sz="6" w:space="0" w:color="auto"/>
              <w:bottom w:val="outset" w:sz="6" w:space="0" w:color="auto"/>
              <w:right w:val="outset" w:sz="6" w:space="0" w:color="auto"/>
            </w:tcBorders>
            <w:shd w:val="clear" w:color="auto" w:fill="EEEEEE"/>
            <w:vAlign w:val="center"/>
          </w:tcPr>
          <w:p w:rsidR="00443283" w:rsidRPr="00085096" w:rsidP="00546DCA" w14:paraId="43318259" w14:textId="77777777">
            <w:pPr>
              <w:rPr>
                <w:rFonts w:cs="Times New Roman"/>
                <w:sz w:val="16"/>
                <w:szCs w:val="16"/>
              </w:rPr>
            </w:pPr>
            <w:r w:rsidRPr="00085096">
              <w:rPr>
                <w:rFonts w:cs="Times New Roman"/>
                <w:sz w:val="16"/>
                <w:szCs w:val="16"/>
              </w:rPr>
              <w:t> </w:t>
            </w:r>
          </w:p>
        </w:tc>
        <w:tc>
          <w:tcPr>
            <w:tcW w:w="0" w:type="auto"/>
            <w:tcBorders>
              <w:top w:val="outset" w:sz="6" w:space="0" w:color="auto"/>
              <w:left w:val="outset" w:sz="6" w:space="0" w:color="auto"/>
              <w:bottom w:val="outset" w:sz="6" w:space="0" w:color="auto"/>
              <w:right w:val="outset" w:sz="6" w:space="0" w:color="auto"/>
            </w:tcBorders>
            <w:shd w:val="clear" w:color="auto" w:fill="EEEEEE"/>
            <w:vAlign w:val="center"/>
          </w:tcPr>
          <w:p w:rsidR="00443283" w:rsidRPr="00085096" w:rsidP="00546DCA" w14:paraId="5D625A0F" w14:textId="77777777">
            <w:pPr>
              <w:rPr>
                <w:rFonts w:cs="Times New Roman"/>
                <w:sz w:val="16"/>
                <w:szCs w:val="16"/>
              </w:rPr>
            </w:pPr>
            <w:r w:rsidRPr="00085096">
              <w:rPr>
                <w:rFonts w:cs="Times New Roman"/>
                <w:sz w:val="16"/>
                <w:szCs w:val="16"/>
              </w:rPr>
              <w:t> </w:t>
            </w:r>
          </w:p>
        </w:tc>
      </w:tr>
      <w:tr w14:paraId="79CBAB8F" w14:textId="77777777" w:rsidTr="00546DCA">
        <w:tblPrEx>
          <w:tblW w:w="4750" w:type="pct"/>
          <w:jc w:val="center"/>
          <w:tblCellSpacing w:w="0" w:type="dxa"/>
          <w:tblCellMar>
            <w:top w:w="75" w:type="dxa"/>
            <w:left w:w="75" w:type="dxa"/>
            <w:bottom w:w="75" w:type="dxa"/>
            <w:right w:w="75" w:type="dxa"/>
          </w:tblCellMar>
          <w:tblLook w:val="0000"/>
        </w:tblPrEx>
        <w:trPr>
          <w:trHeight w:val="72"/>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EEEEEE"/>
            <w:vAlign w:val="center"/>
          </w:tcPr>
          <w:p w:rsidR="00443283" w:rsidRPr="00085096" w:rsidP="00546DCA" w14:paraId="462D76EE" w14:textId="77777777">
            <w:pPr>
              <w:rPr>
                <w:rFonts w:cs="Times New Roman"/>
                <w:b/>
                <w:bCs/>
                <w:sz w:val="16"/>
                <w:szCs w:val="16"/>
              </w:rPr>
            </w:pPr>
            <w:r w:rsidRPr="00085096">
              <w:rPr>
                <w:rFonts w:cs="Times New Roman"/>
                <w:b/>
                <w:bCs/>
                <w:sz w:val="16"/>
                <w:szCs w:val="16"/>
              </w:rPr>
              <w:t>Reimbursements State Govt</w:t>
            </w:r>
          </w:p>
        </w:tc>
        <w:tc>
          <w:tcPr>
            <w:tcW w:w="0" w:type="auto"/>
            <w:tcBorders>
              <w:top w:val="outset" w:sz="6" w:space="0" w:color="auto"/>
              <w:left w:val="outset" w:sz="6" w:space="0" w:color="auto"/>
              <w:bottom w:val="outset" w:sz="6" w:space="0" w:color="auto"/>
              <w:right w:val="outset" w:sz="6" w:space="0" w:color="auto"/>
            </w:tcBorders>
            <w:shd w:val="clear" w:color="auto" w:fill="EEEEEE"/>
            <w:vAlign w:val="center"/>
          </w:tcPr>
          <w:p w:rsidR="00443283" w:rsidRPr="00085096" w:rsidP="00546DCA" w14:paraId="593852DD" w14:textId="77777777">
            <w:pPr>
              <w:jc w:val="center"/>
              <w:rPr>
                <w:rFonts w:cs="Times New Roman"/>
                <w:b/>
                <w:bCs/>
                <w:sz w:val="16"/>
                <w:szCs w:val="16"/>
              </w:rPr>
            </w:pPr>
            <w:r w:rsidRPr="00085096">
              <w:rPr>
                <w:rFonts w:cs="Times New Roman"/>
                <w:b/>
                <w:bCs/>
                <w:sz w:val="16"/>
                <w:szCs w:val="16"/>
              </w:rPr>
              <w:t>20</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443283" w:rsidRPr="00085096" w:rsidP="00546DCA" w14:paraId="60CFD049" w14:textId="77777777">
            <w:pPr>
              <w:jc w:val="right"/>
              <w:rPr>
                <w:rFonts w:cs="Times New Roman"/>
                <w:sz w:val="16"/>
                <w:szCs w:val="16"/>
              </w:rPr>
            </w:pP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443283" w:rsidRPr="00085096" w:rsidP="00546DCA" w14:paraId="1F765EDB" w14:textId="77777777">
            <w:pPr>
              <w:jc w:val="right"/>
              <w:rPr>
                <w:rFonts w:cs="Times New Roman"/>
                <w:sz w:val="16"/>
                <w:szCs w:val="16"/>
              </w:rPr>
            </w:pPr>
          </w:p>
        </w:tc>
        <w:tc>
          <w:tcPr>
            <w:tcW w:w="0" w:type="auto"/>
            <w:tcBorders>
              <w:top w:val="outset" w:sz="6" w:space="0" w:color="auto"/>
              <w:left w:val="outset" w:sz="6" w:space="0" w:color="auto"/>
              <w:bottom w:val="outset" w:sz="6" w:space="0" w:color="auto"/>
              <w:right w:val="outset" w:sz="6" w:space="0" w:color="auto"/>
            </w:tcBorders>
            <w:shd w:val="clear" w:color="auto" w:fill="EEEEEE"/>
            <w:vAlign w:val="center"/>
          </w:tcPr>
          <w:p w:rsidR="00443283" w:rsidRPr="00085096" w:rsidP="00546DCA" w14:paraId="1B21C556" w14:textId="77777777">
            <w:pPr>
              <w:rPr>
                <w:rFonts w:cs="Times New Roman"/>
                <w:sz w:val="16"/>
                <w:szCs w:val="16"/>
              </w:rPr>
            </w:pPr>
            <w:r w:rsidRPr="00085096">
              <w:rPr>
                <w:rFonts w:cs="Times New Roman"/>
                <w:sz w:val="16"/>
                <w:szCs w:val="16"/>
              </w:rPr>
              <w:t> </w:t>
            </w:r>
          </w:p>
        </w:tc>
        <w:tc>
          <w:tcPr>
            <w:tcW w:w="0" w:type="auto"/>
            <w:tcBorders>
              <w:top w:val="outset" w:sz="6" w:space="0" w:color="auto"/>
              <w:left w:val="outset" w:sz="6" w:space="0" w:color="auto"/>
              <w:bottom w:val="outset" w:sz="6" w:space="0" w:color="auto"/>
              <w:right w:val="outset" w:sz="6" w:space="0" w:color="auto"/>
            </w:tcBorders>
            <w:shd w:val="clear" w:color="auto" w:fill="EEEEEE"/>
            <w:vAlign w:val="center"/>
          </w:tcPr>
          <w:p w:rsidR="00443283" w:rsidRPr="00085096" w:rsidP="00546DCA" w14:paraId="799C3C8B" w14:textId="77777777">
            <w:pPr>
              <w:rPr>
                <w:rFonts w:cs="Times New Roman"/>
                <w:sz w:val="16"/>
                <w:szCs w:val="16"/>
              </w:rPr>
            </w:pPr>
            <w:r w:rsidRPr="00085096">
              <w:rPr>
                <w:rFonts w:cs="Times New Roman"/>
                <w:sz w:val="16"/>
                <w:szCs w:val="16"/>
              </w:rPr>
              <w:t> </w:t>
            </w:r>
          </w:p>
        </w:tc>
      </w:tr>
      <w:tr w14:paraId="02754626" w14:textId="77777777" w:rsidTr="00546DCA">
        <w:tblPrEx>
          <w:tblW w:w="4750" w:type="pct"/>
          <w:jc w:val="center"/>
          <w:tblCellSpacing w:w="0" w:type="dxa"/>
          <w:tblCellMar>
            <w:top w:w="75" w:type="dxa"/>
            <w:left w:w="75" w:type="dxa"/>
            <w:bottom w:w="75" w:type="dxa"/>
            <w:right w:w="75" w:type="dxa"/>
          </w:tblCellMar>
          <w:tblLook w:val="0000"/>
        </w:tblPrEx>
        <w:trPr>
          <w:trHeight w:val="72"/>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EEEEEE"/>
            <w:vAlign w:val="center"/>
          </w:tcPr>
          <w:p w:rsidR="00443283" w:rsidRPr="00085096" w:rsidP="00546DCA" w14:paraId="158191F3" w14:textId="77777777">
            <w:pPr>
              <w:rPr>
                <w:rFonts w:cs="Times New Roman"/>
                <w:b/>
                <w:bCs/>
                <w:sz w:val="16"/>
                <w:szCs w:val="16"/>
              </w:rPr>
            </w:pPr>
            <w:r w:rsidRPr="00085096">
              <w:rPr>
                <w:rFonts w:cs="Times New Roman"/>
                <w:b/>
                <w:bCs/>
                <w:sz w:val="16"/>
                <w:szCs w:val="16"/>
              </w:rPr>
              <w:t>Reimbursements Non-profit</w:t>
            </w:r>
          </w:p>
        </w:tc>
        <w:tc>
          <w:tcPr>
            <w:tcW w:w="0" w:type="auto"/>
            <w:tcBorders>
              <w:top w:val="outset" w:sz="6" w:space="0" w:color="auto"/>
              <w:left w:val="outset" w:sz="6" w:space="0" w:color="auto"/>
              <w:bottom w:val="outset" w:sz="6" w:space="0" w:color="auto"/>
              <w:right w:val="outset" w:sz="6" w:space="0" w:color="auto"/>
            </w:tcBorders>
            <w:shd w:val="clear" w:color="auto" w:fill="EEEEEE"/>
            <w:vAlign w:val="center"/>
          </w:tcPr>
          <w:p w:rsidR="00443283" w:rsidRPr="00085096" w:rsidP="00546DCA" w14:paraId="26C8DAA4" w14:textId="77777777">
            <w:pPr>
              <w:jc w:val="center"/>
              <w:rPr>
                <w:rFonts w:cs="Times New Roman"/>
                <w:b/>
                <w:bCs/>
                <w:sz w:val="16"/>
                <w:szCs w:val="16"/>
              </w:rPr>
            </w:pPr>
            <w:r w:rsidRPr="00085096">
              <w:rPr>
                <w:rFonts w:cs="Times New Roman"/>
                <w:b/>
                <w:bCs/>
                <w:sz w:val="16"/>
                <w:szCs w:val="16"/>
              </w:rPr>
              <w:t>21</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443283" w:rsidRPr="00085096" w:rsidP="00546DCA" w14:paraId="0278845F" w14:textId="77777777">
            <w:pPr>
              <w:jc w:val="right"/>
              <w:rPr>
                <w:rFonts w:cs="Times New Roman"/>
                <w:sz w:val="16"/>
                <w:szCs w:val="16"/>
              </w:rPr>
            </w:pP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443283" w:rsidRPr="00085096" w:rsidP="00546DCA" w14:paraId="647AEC3A" w14:textId="77777777">
            <w:pPr>
              <w:jc w:val="right"/>
              <w:rPr>
                <w:rFonts w:cs="Times New Roman"/>
                <w:sz w:val="16"/>
                <w:szCs w:val="16"/>
              </w:rPr>
            </w:pPr>
          </w:p>
        </w:tc>
        <w:tc>
          <w:tcPr>
            <w:tcW w:w="0" w:type="auto"/>
            <w:tcBorders>
              <w:top w:val="outset" w:sz="6" w:space="0" w:color="auto"/>
              <w:left w:val="outset" w:sz="6" w:space="0" w:color="auto"/>
              <w:bottom w:val="outset" w:sz="6" w:space="0" w:color="auto"/>
              <w:right w:val="outset" w:sz="6" w:space="0" w:color="auto"/>
            </w:tcBorders>
            <w:shd w:val="clear" w:color="auto" w:fill="EEEEEE"/>
            <w:vAlign w:val="center"/>
          </w:tcPr>
          <w:p w:rsidR="00443283" w:rsidRPr="00085096" w:rsidP="00546DCA" w14:paraId="5AC5645B" w14:textId="77777777">
            <w:pPr>
              <w:rPr>
                <w:rFonts w:cs="Times New Roman"/>
                <w:sz w:val="16"/>
                <w:szCs w:val="16"/>
              </w:rPr>
            </w:pPr>
            <w:r w:rsidRPr="00085096">
              <w:rPr>
                <w:rFonts w:cs="Times New Roman"/>
                <w:sz w:val="16"/>
                <w:szCs w:val="16"/>
              </w:rPr>
              <w:t> </w:t>
            </w:r>
          </w:p>
        </w:tc>
        <w:tc>
          <w:tcPr>
            <w:tcW w:w="0" w:type="auto"/>
            <w:tcBorders>
              <w:top w:val="outset" w:sz="6" w:space="0" w:color="auto"/>
              <w:left w:val="outset" w:sz="6" w:space="0" w:color="auto"/>
              <w:bottom w:val="outset" w:sz="6" w:space="0" w:color="auto"/>
              <w:right w:val="outset" w:sz="6" w:space="0" w:color="auto"/>
            </w:tcBorders>
            <w:shd w:val="clear" w:color="auto" w:fill="EEEEEE"/>
            <w:vAlign w:val="center"/>
          </w:tcPr>
          <w:p w:rsidR="00443283" w:rsidRPr="00085096" w:rsidP="00546DCA" w14:paraId="61A7EE7E" w14:textId="77777777">
            <w:pPr>
              <w:rPr>
                <w:rFonts w:cs="Times New Roman"/>
                <w:sz w:val="16"/>
                <w:szCs w:val="16"/>
              </w:rPr>
            </w:pPr>
            <w:r w:rsidRPr="00085096">
              <w:rPr>
                <w:rFonts w:cs="Times New Roman"/>
                <w:sz w:val="16"/>
                <w:szCs w:val="16"/>
              </w:rPr>
              <w:t> </w:t>
            </w:r>
          </w:p>
        </w:tc>
      </w:tr>
      <w:tr w14:paraId="75060D7E" w14:textId="77777777" w:rsidTr="00546DCA">
        <w:tblPrEx>
          <w:tblW w:w="4750" w:type="pct"/>
          <w:jc w:val="center"/>
          <w:tblCellSpacing w:w="0" w:type="dxa"/>
          <w:tblCellMar>
            <w:top w:w="75" w:type="dxa"/>
            <w:left w:w="75" w:type="dxa"/>
            <w:bottom w:w="75" w:type="dxa"/>
            <w:right w:w="75" w:type="dxa"/>
          </w:tblCellMar>
          <w:tblLook w:val="0000"/>
        </w:tblPrEx>
        <w:trPr>
          <w:trHeight w:val="72"/>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EEEEEE"/>
            <w:vAlign w:val="center"/>
          </w:tcPr>
          <w:p w:rsidR="00443283" w:rsidRPr="00085096" w:rsidP="00546DCA" w14:paraId="6810C245" w14:textId="77777777">
            <w:pPr>
              <w:rPr>
                <w:rFonts w:cs="Times New Roman"/>
                <w:b/>
                <w:bCs/>
                <w:sz w:val="16"/>
                <w:szCs w:val="16"/>
              </w:rPr>
            </w:pPr>
            <w:r w:rsidRPr="00085096">
              <w:rPr>
                <w:rFonts w:cs="Times New Roman"/>
                <w:b/>
                <w:bCs/>
                <w:sz w:val="16"/>
                <w:szCs w:val="16"/>
              </w:rPr>
              <w:t>Federal Share (EB)</w:t>
            </w:r>
          </w:p>
        </w:tc>
        <w:tc>
          <w:tcPr>
            <w:tcW w:w="0" w:type="auto"/>
            <w:tcBorders>
              <w:top w:val="outset" w:sz="6" w:space="0" w:color="auto"/>
              <w:left w:val="outset" w:sz="6" w:space="0" w:color="auto"/>
              <w:bottom w:val="outset" w:sz="6" w:space="0" w:color="auto"/>
              <w:right w:val="outset" w:sz="6" w:space="0" w:color="auto"/>
            </w:tcBorders>
            <w:shd w:val="clear" w:color="auto" w:fill="EEEEEE"/>
            <w:vAlign w:val="center"/>
          </w:tcPr>
          <w:p w:rsidR="00443283" w:rsidRPr="00085096" w:rsidP="00546DCA" w14:paraId="65F9C02F" w14:textId="77777777">
            <w:pPr>
              <w:jc w:val="center"/>
              <w:rPr>
                <w:rFonts w:cs="Times New Roman"/>
                <w:b/>
                <w:bCs/>
                <w:sz w:val="16"/>
                <w:szCs w:val="16"/>
              </w:rPr>
            </w:pPr>
            <w:r w:rsidRPr="00085096">
              <w:rPr>
                <w:rFonts w:cs="Times New Roman"/>
                <w:b/>
                <w:bCs/>
                <w:sz w:val="16"/>
                <w:szCs w:val="16"/>
              </w:rPr>
              <w:t>22</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443283" w:rsidRPr="00085096" w:rsidP="00546DCA" w14:paraId="394ECA3A" w14:textId="77777777">
            <w:pPr>
              <w:jc w:val="right"/>
              <w:rPr>
                <w:rFonts w:cs="Times New Roman"/>
                <w:sz w:val="16"/>
                <w:szCs w:val="16"/>
              </w:rPr>
            </w:pPr>
          </w:p>
        </w:tc>
        <w:tc>
          <w:tcPr>
            <w:tcW w:w="0" w:type="auto"/>
            <w:tcBorders>
              <w:top w:val="outset" w:sz="6" w:space="0" w:color="auto"/>
              <w:left w:val="outset" w:sz="6" w:space="0" w:color="auto"/>
              <w:bottom w:val="outset" w:sz="6" w:space="0" w:color="auto"/>
              <w:right w:val="outset" w:sz="6" w:space="0" w:color="auto"/>
            </w:tcBorders>
            <w:shd w:val="clear" w:color="auto" w:fill="EEEEEE"/>
            <w:vAlign w:val="center"/>
          </w:tcPr>
          <w:p w:rsidR="00443283" w:rsidRPr="00085096" w:rsidP="00546DCA" w14:paraId="1EB0F647" w14:textId="77777777">
            <w:pPr>
              <w:rPr>
                <w:rFonts w:cs="Times New Roman"/>
                <w:sz w:val="16"/>
                <w:szCs w:val="16"/>
              </w:rPr>
            </w:pP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443283" w:rsidRPr="00085096" w:rsidP="00546DCA" w14:paraId="05E4C828" w14:textId="77777777">
            <w:pPr>
              <w:jc w:val="right"/>
              <w:rPr>
                <w:rFonts w:cs="Times New Roman"/>
                <w:sz w:val="16"/>
                <w:szCs w:val="16"/>
              </w:rPr>
            </w:pPr>
          </w:p>
        </w:tc>
        <w:tc>
          <w:tcPr>
            <w:tcW w:w="0" w:type="auto"/>
            <w:tcBorders>
              <w:top w:val="outset" w:sz="6" w:space="0" w:color="auto"/>
              <w:left w:val="outset" w:sz="6" w:space="0" w:color="auto"/>
              <w:bottom w:val="outset" w:sz="6" w:space="0" w:color="auto"/>
              <w:right w:val="outset" w:sz="6" w:space="0" w:color="auto"/>
            </w:tcBorders>
            <w:shd w:val="clear" w:color="auto" w:fill="EEEEEE"/>
            <w:vAlign w:val="center"/>
          </w:tcPr>
          <w:p w:rsidR="00443283" w:rsidRPr="00085096" w:rsidP="00546DCA" w14:paraId="34DF4926" w14:textId="77777777">
            <w:pPr>
              <w:rPr>
                <w:rFonts w:cs="Times New Roman"/>
                <w:sz w:val="16"/>
                <w:szCs w:val="16"/>
              </w:rPr>
            </w:pPr>
            <w:r w:rsidRPr="00085096">
              <w:rPr>
                <w:rFonts w:cs="Times New Roman"/>
                <w:sz w:val="16"/>
                <w:szCs w:val="16"/>
              </w:rPr>
              <w:t> </w:t>
            </w:r>
          </w:p>
        </w:tc>
      </w:tr>
      <w:tr w14:paraId="4180173F" w14:textId="77777777" w:rsidTr="00546DCA">
        <w:tblPrEx>
          <w:tblW w:w="4750" w:type="pct"/>
          <w:jc w:val="center"/>
          <w:tblCellSpacing w:w="0" w:type="dxa"/>
          <w:tblCellMar>
            <w:top w:w="75" w:type="dxa"/>
            <w:left w:w="75" w:type="dxa"/>
            <w:bottom w:w="75" w:type="dxa"/>
            <w:right w:w="75" w:type="dxa"/>
          </w:tblCellMar>
          <w:tblLook w:val="0000"/>
        </w:tblPrEx>
        <w:trPr>
          <w:trHeight w:val="72"/>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EEEEEE"/>
            <w:vAlign w:val="center"/>
          </w:tcPr>
          <w:p w:rsidR="00443283" w:rsidRPr="00085096" w:rsidP="00546DCA" w14:paraId="0440A10D" w14:textId="77777777">
            <w:pPr>
              <w:rPr>
                <w:rFonts w:cs="Times New Roman"/>
                <w:b/>
                <w:bCs/>
                <w:sz w:val="16"/>
                <w:szCs w:val="16"/>
              </w:rPr>
            </w:pPr>
            <w:r w:rsidRPr="00085096">
              <w:rPr>
                <w:rFonts w:cs="Times New Roman"/>
                <w:b/>
                <w:bCs/>
                <w:sz w:val="16"/>
                <w:szCs w:val="16"/>
              </w:rPr>
              <w:t>Fed Emergency Compensation</w:t>
            </w:r>
          </w:p>
        </w:tc>
        <w:tc>
          <w:tcPr>
            <w:tcW w:w="0" w:type="auto"/>
            <w:tcBorders>
              <w:top w:val="outset" w:sz="6" w:space="0" w:color="auto"/>
              <w:left w:val="outset" w:sz="6" w:space="0" w:color="auto"/>
              <w:bottom w:val="outset" w:sz="6" w:space="0" w:color="auto"/>
              <w:right w:val="outset" w:sz="6" w:space="0" w:color="auto"/>
            </w:tcBorders>
            <w:shd w:val="clear" w:color="auto" w:fill="EEEEEE"/>
            <w:vAlign w:val="center"/>
          </w:tcPr>
          <w:p w:rsidR="00443283" w:rsidRPr="00085096" w:rsidP="00546DCA" w14:paraId="3E6F1004" w14:textId="77777777">
            <w:pPr>
              <w:jc w:val="center"/>
              <w:rPr>
                <w:rFonts w:cs="Times New Roman"/>
                <w:b/>
                <w:bCs/>
                <w:sz w:val="16"/>
                <w:szCs w:val="16"/>
              </w:rPr>
            </w:pPr>
            <w:r w:rsidRPr="00085096">
              <w:rPr>
                <w:rFonts w:cs="Times New Roman"/>
                <w:b/>
                <w:bCs/>
                <w:sz w:val="16"/>
                <w:szCs w:val="16"/>
              </w:rPr>
              <w:t>23</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443283" w:rsidRPr="00085096" w:rsidP="00546DCA" w14:paraId="45C64E4E" w14:textId="77777777">
            <w:pPr>
              <w:jc w:val="right"/>
              <w:rPr>
                <w:rFonts w:cs="Times New Roman"/>
                <w:sz w:val="16"/>
                <w:szCs w:val="16"/>
              </w:rPr>
            </w:pPr>
          </w:p>
        </w:tc>
        <w:tc>
          <w:tcPr>
            <w:tcW w:w="0" w:type="auto"/>
            <w:tcBorders>
              <w:top w:val="outset" w:sz="6" w:space="0" w:color="auto"/>
              <w:left w:val="outset" w:sz="6" w:space="0" w:color="auto"/>
              <w:bottom w:val="outset" w:sz="6" w:space="0" w:color="auto"/>
              <w:right w:val="outset" w:sz="6" w:space="0" w:color="auto"/>
            </w:tcBorders>
            <w:shd w:val="clear" w:color="auto" w:fill="EEEEEE"/>
            <w:vAlign w:val="center"/>
          </w:tcPr>
          <w:p w:rsidR="00443283" w:rsidRPr="00085096" w:rsidP="00546DCA" w14:paraId="63B6F2E8" w14:textId="77777777">
            <w:pPr>
              <w:rPr>
                <w:rFonts w:cs="Times New Roman"/>
                <w:sz w:val="16"/>
                <w:szCs w:val="16"/>
              </w:rPr>
            </w:pP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443283" w:rsidRPr="00085096" w:rsidP="00546DCA" w14:paraId="7C918FAF" w14:textId="77777777">
            <w:pPr>
              <w:jc w:val="right"/>
              <w:rPr>
                <w:rFonts w:cs="Times New Roman"/>
                <w:sz w:val="16"/>
                <w:szCs w:val="16"/>
              </w:rPr>
            </w:pPr>
          </w:p>
        </w:tc>
        <w:tc>
          <w:tcPr>
            <w:tcW w:w="0" w:type="auto"/>
            <w:tcBorders>
              <w:top w:val="outset" w:sz="6" w:space="0" w:color="auto"/>
              <w:left w:val="outset" w:sz="6" w:space="0" w:color="auto"/>
              <w:bottom w:val="outset" w:sz="6" w:space="0" w:color="auto"/>
              <w:right w:val="outset" w:sz="6" w:space="0" w:color="auto"/>
            </w:tcBorders>
            <w:shd w:val="clear" w:color="auto" w:fill="EEEEEE"/>
            <w:vAlign w:val="center"/>
          </w:tcPr>
          <w:p w:rsidR="00443283" w:rsidRPr="00085096" w:rsidP="00546DCA" w14:paraId="774231DE" w14:textId="77777777">
            <w:pPr>
              <w:rPr>
                <w:rFonts w:cs="Times New Roman"/>
                <w:sz w:val="16"/>
                <w:szCs w:val="16"/>
              </w:rPr>
            </w:pPr>
            <w:r w:rsidRPr="00085096">
              <w:rPr>
                <w:rFonts w:cs="Times New Roman"/>
                <w:sz w:val="16"/>
                <w:szCs w:val="16"/>
              </w:rPr>
              <w:t> </w:t>
            </w:r>
          </w:p>
        </w:tc>
      </w:tr>
      <w:tr w14:paraId="2D714D0F" w14:textId="77777777" w:rsidTr="00F2429C">
        <w:tblPrEx>
          <w:tblW w:w="4750" w:type="pct"/>
          <w:jc w:val="center"/>
          <w:tblCellSpacing w:w="0" w:type="dxa"/>
          <w:tblCellMar>
            <w:top w:w="75" w:type="dxa"/>
            <w:left w:w="75" w:type="dxa"/>
            <w:bottom w:w="75" w:type="dxa"/>
            <w:right w:w="75" w:type="dxa"/>
          </w:tblCellMar>
          <w:tblLook w:val="0000"/>
        </w:tblPrEx>
        <w:trPr>
          <w:trHeight w:val="72"/>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EEEEEE"/>
            <w:vAlign w:val="center"/>
          </w:tcPr>
          <w:p w:rsidR="00443283" w:rsidRPr="00085096" w:rsidP="00546DCA" w14:paraId="6A08A0A1" w14:textId="77777777">
            <w:pPr>
              <w:rPr>
                <w:rFonts w:cs="Times New Roman"/>
                <w:b/>
                <w:bCs/>
                <w:sz w:val="16"/>
                <w:szCs w:val="16"/>
              </w:rPr>
            </w:pPr>
            <w:r w:rsidRPr="00085096">
              <w:rPr>
                <w:rFonts w:cs="Times New Roman"/>
                <w:b/>
                <w:bCs/>
                <w:sz w:val="16"/>
                <w:szCs w:val="16"/>
              </w:rPr>
              <w:t>Temporary Federal Compensation</w:t>
            </w:r>
          </w:p>
        </w:tc>
        <w:tc>
          <w:tcPr>
            <w:tcW w:w="0" w:type="auto"/>
            <w:tcBorders>
              <w:top w:val="outset" w:sz="6" w:space="0" w:color="auto"/>
              <w:left w:val="outset" w:sz="6" w:space="0" w:color="auto"/>
              <w:bottom w:val="outset" w:sz="6" w:space="0" w:color="auto"/>
              <w:right w:val="outset" w:sz="6" w:space="0" w:color="auto"/>
            </w:tcBorders>
            <w:shd w:val="clear" w:color="auto" w:fill="EEEEEE"/>
            <w:vAlign w:val="center"/>
          </w:tcPr>
          <w:p w:rsidR="00443283" w:rsidRPr="00085096" w:rsidP="00546DCA" w14:paraId="68072B09" w14:textId="77777777">
            <w:pPr>
              <w:jc w:val="center"/>
              <w:rPr>
                <w:rFonts w:cs="Times New Roman"/>
                <w:b/>
                <w:bCs/>
                <w:sz w:val="16"/>
                <w:szCs w:val="16"/>
              </w:rPr>
            </w:pPr>
            <w:r w:rsidRPr="00085096">
              <w:rPr>
                <w:rFonts w:cs="Times New Roman"/>
                <w:b/>
                <w:bCs/>
                <w:sz w:val="16"/>
                <w:szCs w:val="16"/>
              </w:rPr>
              <w:t>23a</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443283" w:rsidRPr="00085096" w:rsidP="00546DCA" w14:paraId="760ADD58" w14:textId="77777777">
            <w:pPr>
              <w:jc w:val="right"/>
              <w:rPr>
                <w:rFonts w:cs="Times New Roman"/>
                <w:sz w:val="16"/>
                <w:szCs w:val="16"/>
              </w:rPr>
            </w:pPr>
          </w:p>
        </w:tc>
        <w:tc>
          <w:tcPr>
            <w:tcW w:w="0" w:type="auto"/>
            <w:tcBorders>
              <w:top w:val="outset" w:sz="6" w:space="0" w:color="auto"/>
              <w:left w:val="outset" w:sz="6" w:space="0" w:color="auto"/>
              <w:bottom w:val="outset" w:sz="6" w:space="0" w:color="auto"/>
              <w:right w:val="outset" w:sz="6" w:space="0" w:color="auto"/>
            </w:tcBorders>
            <w:shd w:val="clear" w:color="auto" w:fill="EEEEEE"/>
            <w:vAlign w:val="center"/>
          </w:tcPr>
          <w:p w:rsidR="00443283" w:rsidRPr="00085096" w:rsidP="00546DCA" w14:paraId="19DA7A73" w14:textId="77777777">
            <w:pPr>
              <w:rPr>
                <w:rFonts w:cs="Times New Roman"/>
                <w:sz w:val="16"/>
                <w:szCs w:val="16"/>
              </w:rPr>
            </w:pP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443283" w:rsidRPr="00085096" w:rsidP="00546DCA" w14:paraId="6D983C75" w14:textId="77777777">
            <w:pPr>
              <w:jc w:val="right"/>
              <w:rPr>
                <w:rFonts w:cs="Times New Roman"/>
                <w:sz w:val="16"/>
                <w:szCs w:val="16"/>
              </w:rPr>
            </w:pP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443283" w:rsidRPr="00085096" w:rsidP="00546DCA" w14:paraId="04543491" w14:textId="77777777">
            <w:pPr>
              <w:rPr>
                <w:rFonts w:cs="Times New Roman"/>
                <w:sz w:val="16"/>
                <w:szCs w:val="16"/>
              </w:rPr>
            </w:pPr>
          </w:p>
        </w:tc>
      </w:tr>
      <w:tr w14:paraId="671F964B" w14:textId="77777777" w:rsidTr="00F2429C">
        <w:tblPrEx>
          <w:tblW w:w="4750" w:type="pct"/>
          <w:jc w:val="center"/>
          <w:tblCellSpacing w:w="0" w:type="dxa"/>
          <w:tblCellMar>
            <w:top w:w="75" w:type="dxa"/>
            <w:left w:w="75" w:type="dxa"/>
            <w:bottom w:w="75" w:type="dxa"/>
            <w:right w:w="75" w:type="dxa"/>
          </w:tblCellMar>
          <w:tblLook w:val="0000"/>
        </w:tblPrEx>
        <w:trPr>
          <w:trHeight w:val="72"/>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EEEEEE"/>
            <w:vAlign w:val="center"/>
          </w:tcPr>
          <w:p w:rsidR="00443283" w:rsidRPr="00085096" w:rsidP="00546DCA" w14:paraId="6EA5FCA2" w14:textId="10C43F46">
            <w:pPr>
              <w:rPr>
                <w:rFonts w:cs="Times New Roman"/>
                <w:b/>
                <w:bCs/>
                <w:sz w:val="16"/>
                <w:szCs w:val="16"/>
              </w:rPr>
            </w:pPr>
            <w:r w:rsidR="00F2429C">
              <w:rPr>
                <w:rFonts w:cs="Times New Roman"/>
                <w:b/>
                <w:bCs/>
                <w:sz w:val="16"/>
                <w:szCs w:val="16"/>
              </w:rPr>
              <w:t>Federal Pandemic Unemployment Compensation (FPUC)</w:t>
            </w:r>
          </w:p>
        </w:tc>
        <w:tc>
          <w:tcPr>
            <w:tcW w:w="0" w:type="auto"/>
            <w:tcBorders>
              <w:top w:val="outset" w:sz="6" w:space="0" w:color="auto"/>
              <w:left w:val="outset" w:sz="6" w:space="0" w:color="auto"/>
              <w:bottom w:val="outset" w:sz="6" w:space="0" w:color="auto"/>
              <w:right w:val="outset" w:sz="6" w:space="0" w:color="auto"/>
            </w:tcBorders>
            <w:shd w:val="clear" w:color="auto" w:fill="EEEEEE"/>
            <w:vAlign w:val="center"/>
          </w:tcPr>
          <w:p w:rsidR="00443283" w:rsidRPr="00085096" w:rsidP="00546DCA" w14:paraId="70D9B7ED" w14:textId="77777777">
            <w:pPr>
              <w:jc w:val="center"/>
              <w:rPr>
                <w:rFonts w:cs="Times New Roman"/>
                <w:b/>
                <w:bCs/>
                <w:sz w:val="16"/>
                <w:szCs w:val="16"/>
              </w:rPr>
            </w:pPr>
            <w:r w:rsidRPr="00085096">
              <w:rPr>
                <w:rFonts w:cs="Times New Roman"/>
                <w:b/>
                <w:bCs/>
                <w:sz w:val="16"/>
                <w:szCs w:val="16"/>
              </w:rPr>
              <w:t>23b</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443283" w:rsidRPr="00085096" w:rsidP="00546DCA" w14:paraId="6B7200A5" w14:textId="77777777">
            <w:pPr>
              <w:jc w:val="right"/>
              <w:rPr>
                <w:rFonts w:cs="Times New Roman"/>
                <w:sz w:val="16"/>
                <w:szCs w:val="16"/>
              </w:rPr>
            </w:pPr>
          </w:p>
        </w:tc>
        <w:tc>
          <w:tcPr>
            <w:tcW w:w="0" w:type="auto"/>
            <w:tcBorders>
              <w:top w:val="outset" w:sz="6" w:space="0" w:color="auto"/>
              <w:left w:val="outset" w:sz="6" w:space="0" w:color="auto"/>
              <w:bottom w:val="outset" w:sz="6" w:space="0" w:color="auto"/>
              <w:right w:val="outset" w:sz="6" w:space="0" w:color="auto"/>
            </w:tcBorders>
            <w:shd w:val="clear" w:color="auto" w:fill="EEEEEE"/>
            <w:vAlign w:val="center"/>
          </w:tcPr>
          <w:p w:rsidR="00443283" w:rsidRPr="00085096" w:rsidP="00546DCA" w14:paraId="0F8FBC65" w14:textId="77777777">
            <w:pPr>
              <w:rPr>
                <w:rFonts w:cs="Times New Roman"/>
                <w:sz w:val="16"/>
                <w:szCs w:val="16"/>
              </w:rPr>
            </w:pPr>
          </w:p>
        </w:tc>
        <w:tc>
          <w:tcPr>
            <w:tcW w:w="0" w:type="auto"/>
            <w:tcBorders>
              <w:top w:val="outset" w:sz="6" w:space="0" w:color="auto"/>
              <w:left w:val="outset" w:sz="6" w:space="0" w:color="auto"/>
              <w:bottom w:val="outset" w:sz="6" w:space="0" w:color="auto"/>
              <w:right w:val="outset" w:sz="6" w:space="0" w:color="auto"/>
            </w:tcBorders>
            <w:shd w:val="clear" w:color="auto" w:fill="F2F2F2" w:themeFill="background1" w:themeFillShade="F2"/>
            <w:vAlign w:val="center"/>
          </w:tcPr>
          <w:p w:rsidR="00443283" w:rsidRPr="00085096" w:rsidP="00546DCA" w14:paraId="183B2B50" w14:textId="77777777">
            <w:pPr>
              <w:jc w:val="right"/>
              <w:rPr>
                <w:rFonts w:cs="Times New Roman"/>
                <w:sz w:val="16"/>
                <w:szCs w:val="16"/>
              </w:rPr>
            </w:pP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443283" w:rsidRPr="00085096" w:rsidP="00546DCA" w14:paraId="30F94D84" w14:textId="77777777">
            <w:pPr>
              <w:rPr>
                <w:rFonts w:cs="Times New Roman"/>
                <w:sz w:val="16"/>
                <w:szCs w:val="16"/>
              </w:rPr>
            </w:pPr>
          </w:p>
        </w:tc>
      </w:tr>
      <w:tr w14:paraId="540BB7C1" w14:textId="77777777" w:rsidTr="00F2429C">
        <w:tblPrEx>
          <w:tblW w:w="4750" w:type="pct"/>
          <w:jc w:val="center"/>
          <w:tblCellSpacing w:w="0" w:type="dxa"/>
          <w:tblCellMar>
            <w:top w:w="75" w:type="dxa"/>
            <w:left w:w="75" w:type="dxa"/>
            <w:bottom w:w="75" w:type="dxa"/>
            <w:right w:w="75" w:type="dxa"/>
          </w:tblCellMar>
          <w:tblLook w:val="0000"/>
        </w:tblPrEx>
        <w:trPr>
          <w:trHeight w:val="72"/>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EEEEEE"/>
            <w:vAlign w:val="center"/>
          </w:tcPr>
          <w:p w:rsidR="00F2429C" w:rsidRPr="00085096" w:rsidP="00546DCA" w14:paraId="4C84494D" w14:textId="66D33307">
            <w:pPr>
              <w:rPr>
                <w:rFonts w:cs="Times New Roman"/>
                <w:b/>
                <w:bCs/>
                <w:sz w:val="16"/>
                <w:szCs w:val="16"/>
              </w:rPr>
            </w:pPr>
            <w:r>
              <w:rPr>
                <w:rFonts w:cs="Times New Roman"/>
                <w:b/>
                <w:bCs/>
                <w:sz w:val="16"/>
                <w:szCs w:val="16"/>
              </w:rPr>
              <w:t>Pandemic Unemployment Assistance (PUA)</w:t>
            </w:r>
          </w:p>
        </w:tc>
        <w:tc>
          <w:tcPr>
            <w:tcW w:w="0" w:type="auto"/>
            <w:tcBorders>
              <w:top w:val="outset" w:sz="6" w:space="0" w:color="auto"/>
              <w:left w:val="outset" w:sz="6" w:space="0" w:color="auto"/>
              <w:bottom w:val="outset" w:sz="6" w:space="0" w:color="auto"/>
              <w:right w:val="outset" w:sz="6" w:space="0" w:color="auto"/>
            </w:tcBorders>
            <w:shd w:val="clear" w:color="auto" w:fill="EEEEEE"/>
            <w:vAlign w:val="center"/>
          </w:tcPr>
          <w:p w:rsidR="00F2429C" w:rsidRPr="00085096" w:rsidP="00546DCA" w14:paraId="09FCE8AA" w14:textId="7BF639DD">
            <w:pPr>
              <w:jc w:val="center"/>
              <w:rPr>
                <w:rFonts w:cs="Times New Roman"/>
                <w:b/>
                <w:bCs/>
                <w:sz w:val="16"/>
                <w:szCs w:val="16"/>
              </w:rPr>
            </w:pPr>
            <w:r>
              <w:rPr>
                <w:rFonts w:cs="Times New Roman"/>
                <w:b/>
                <w:bCs/>
                <w:sz w:val="16"/>
                <w:szCs w:val="16"/>
              </w:rPr>
              <w:t>23c</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F2429C" w:rsidRPr="00085096" w:rsidP="00546DCA" w14:paraId="4676857E" w14:textId="77777777">
            <w:pPr>
              <w:jc w:val="right"/>
              <w:rPr>
                <w:rFonts w:cs="Times New Roman"/>
                <w:sz w:val="16"/>
                <w:szCs w:val="16"/>
              </w:rPr>
            </w:pPr>
          </w:p>
        </w:tc>
        <w:tc>
          <w:tcPr>
            <w:tcW w:w="0" w:type="auto"/>
            <w:tcBorders>
              <w:top w:val="outset" w:sz="6" w:space="0" w:color="auto"/>
              <w:left w:val="outset" w:sz="6" w:space="0" w:color="auto"/>
              <w:bottom w:val="outset" w:sz="6" w:space="0" w:color="auto"/>
              <w:right w:val="outset" w:sz="6" w:space="0" w:color="auto"/>
            </w:tcBorders>
            <w:shd w:val="clear" w:color="auto" w:fill="EEEEEE"/>
            <w:vAlign w:val="center"/>
          </w:tcPr>
          <w:p w:rsidR="00F2429C" w:rsidRPr="00085096" w:rsidP="00546DCA" w14:paraId="4BEC1468" w14:textId="77777777">
            <w:pPr>
              <w:rPr>
                <w:rFonts w:cs="Times New Roman"/>
                <w:sz w:val="16"/>
                <w:szCs w:val="16"/>
              </w:rPr>
            </w:pP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F2429C" w:rsidRPr="00085096" w:rsidP="00546DCA" w14:paraId="3AD7A742" w14:textId="77777777">
            <w:pPr>
              <w:jc w:val="right"/>
              <w:rPr>
                <w:rFonts w:cs="Times New Roman"/>
                <w:sz w:val="16"/>
                <w:szCs w:val="16"/>
              </w:rPr>
            </w:pP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F2429C" w:rsidRPr="00085096" w:rsidP="00546DCA" w14:paraId="7E3861C5" w14:textId="77777777">
            <w:pPr>
              <w:rPr>
                <w:rFonts w:cs="Times New Roman"/>
                <w:sz w:val="16"/>
                <w:szCs w:val="16"/>
              </w:rPr>
            </w:pPr>
          </w:p>
        </w:tc>
      </w:tr>
      <w:tr w14:paraId="0F80F1EA" w14:textId="77777777" w:rsidTr="00F2429C">
        <w:tblPrEx>
          <w:tblW w:w="4750" w:type="pct"/>
          <w:jc w:val="center"/>
          <w:tblCellSpacing w:w="0" w:type="dxa"/>
          <w:tblCellMar>
            <w:top w:w="75" w:type="dxa"/>
            <w:left w:w="75" w:type="dxa"/>
            <w:bottom w:w="75" w:type="dxa"/>
            <w:right w:w="75" w:type="dxa"/>
          </w:tblCellMar>
          <w:tblLook w:val="0000"/>
        </w:tblPrEx>
        <w:trPr>
          <w:trHeight w:val="72"/>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EEEEEE"/>
            <w:vAlign w:val="center"/>
          </w:tcPr>
          <w:p w:rsidR="00F2429C" w:rsidRPr="00085096" w:rsidP="00546DCA" w14:paraId="36CA2D52" w14:textId="1EC20474">
            <w:pPr>
              <w:rPr>
                <w:rFonts w:cs="Times New Roman"/>
                <w:b/>
                <w:bCs/>
                <w:sz w:val="16"/>
                <w:szCs w:val="16"/>
              </w:rPr>
            </w:pPr>
            <w:r>
              <w:rPr>
                <w:rFonts w:cs="Times New Roman"/>
                <w:b/>
                <w:bCs/>
                <w:sz w:val="16"/>
                <w:szCs w:val="16"/>
              </w:rPr>
              <w:t>Mixed Earners Unemployment Compensation (MEUC)</w:t>
            </w:r>
          </w:p>
        </w:tc>
        <w:tc>
          <w:tcPr>
            <w:tcW w:w="0" w:type="auto"/>
            <w:tcBorders>
              <w:top w:val="outset" w:sz="6" w:space="0" w:color="auto"/>
              <w:left w:val="outset" w:sz="6" w:space="0" w:color="auto"/>
              <w:bottom w:val="outset" w:sz="6" w:space="0" w:color="auto"/>
              <w:right w:val="outset" w:sz="6" w:space="0" w:color="auto"/>
            </w:tcBorders>
            <w:shd w:val="clear" w:color="auto" w:fill="EEEEEE"/>
            <w:vAlign w:val="center"/>
          </w:tcPr>
          <w:p w:rsidR="00F2429C" w:rsidRPr="00085096" w:rsidP="00546DCA" w14:paraId="053980C1" w14:textId="57515D1C">
            <w:pPr>
              <w:jc w:val="center"/>
              <w:rPr>
                <w:rFonts w:cs="Times New Roman"/>
                <w:b/>
                <w:bCs/>
                <w:sz w:val="16"/>
                <w:szCs w:val="16"/>
              </w:rPr>
            </w:pPr>
            <w:r>
              <w:rPr>
                <w:rFonts w:cs="Times New Roman"/>
                <w:b/>
                <w:bCs/>
                <w:sz w:val="16"/>
                <w:szCs w:val="16"/>
              </w:rPr>
              <w:t>23d</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F2429C" w:rsidRPr="00085096" w:rsidP="00546DCA" w14:paraId="0A0D170D" w14:textId="77777777">
            <w:pPr>
              <w:jc w:val="right"/>
              <w:rPr>
                <w:rFonts w:cs="Times New Roman"/>
                <w:sz w:val="16"/>
                <w:szCs w:val="16"/>
              </w:rPr>
            </w:pPr>
          </w:p>
        </w:tc>
        <w:tc>
          <w:tcPr>
            <w:tcW w:w="0" w:type="auto"/>
            <w:tcBorders>
              <w:top w:val="outset" w:sz="6" w:space="0" w:color="auto"/>
              <w:left w:val="outset" w:sz="6" w:space="0" w:color="auto"/>
              <w:bottom w:val="outset" w:sz="6" w:space="0" w:color="auto"/>
              <w:right w:val="outset" w:sz="6" w:space="0" w:color="auto"/>
            </w:tcBorders>
            <w:shd w:val="clear" w:color="auto" w:fill="EEEEEE"/>
            <w:vAlign w:val="center"/>
          </w:tcPr>
          <w:p w:rsidR="00F2429C" w:rsidRPr="00085096" w:rsidP="00546DCA" w14:paraId="333A0446" w14:textId="77777777">
            <w:pPr>
              <w:rPr>
                <w:rFonts w:cs="Times New Roman"/>
                <w:sz w:val="16"/>
                <w:szCs w:val="16"/>
              </w:rPr>
            </w:pPr>
          </w:p>
        </w:tc>
        <w:tc>
          <w:tcPr>
            <w:tcW w:w="0" w:type="auto"/>
            <w:tcBorders>
              <w:top w:val="outset" w:sz="6" w:space="0" w:color="auto"/>
              <w:left w:val="outset" w:sz="6" w:space="0" w:color="auto"/>
              <w:bottom w:val="outset" w:sz="6" w:space="0" w:color="auto"/>
              <w:right w:val="outset" w:sz="6" w:space="0" w:color="auto"/>
            </w:tcBorders>
            <w:shd w:val="clear" w:color="auto" w:fill="F2F2F2" w:themeFill="background1" w:themeFillShade="F2"/>
            <w:vAlign w:val="center"/>
          </w:tcPr>
          <w:p w:rsidR="00F2429C" w:rsidRPr="00085096" w:rsidP="00546DCA" w14:paraId="53C2ADE5" w14:textId="77777777">
            <w:pPr>
              <w:jc w:val="right"/>
              <w:rPr>
                <w:rFonts w:cs="Times New Roman"/>
                <w:sz w:val="16"/>
                <w:szCs w:val="16"/>
              </w:rPr>
            </w:pP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F2429C" w:rsidRPr="00085096" w:rsidP="00546DCA" w14:paraId="6E961A6E" w14:textId="77777777">
            <w:pPr>
              <w:rPr>
                <w:rFonts w:cs="Times New Roman"/>
                <w:sz w:val="16"/>
                <w:szCs w:val="16"/>
              </w:rPr>
            </w:pPr>
          </w:p>
        </w:tc>
      </w:tr>
      <w:tr w14:paraId="611FFDAC" w14:textId="77777777" w:rsidTr="00546DCA">
        <w:tblPrEx>
          <w:tblW w:w="4750" w:type="pct"/>
          <w:jc w:val="center"/>
          <w:tblCellSpacing w:w="0" w:type="dxa"/>
          <w:tblCellMar>
            <w:top w:w="75" w:type="dxa"/>
            <w:left w:w="75" w:type="dxa"/>
            <w:bottom w:w="75" w:type="dxa"/>
            <w:right w:w="75" w:type="dxa"/>
          </w:tblCellMar>
          <w:tblLook w:val="0000"/>
        </w:tblPrEx>
        <w:trPr>
          <w:trHeight w:val="72"/>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EEEEEE"/>
            <w:vAlign w:val="center"/>
          </w:tcPr>
          <w:p w:rsidR="00443283" w:rsidRPr="00085096" w:rsidP="00546DCA" w14:paraId="41D5B72D" w14:textId="77777777">
            <w:pPr>
              <w:rPr>
                <w:rFonts w:cs="Times New Roman"/>
                <w:b/>
                <w:bCs/>
                <w:sz w:val="16"/>
                <w:szCs w:val="16"/>
              </w:rPr>
            </w:pPr>
            <w:r w:rsidRPr="00085096">
              <w:rPr>
                <w:rFonts w:cs="Times New Roman"/>
                <w:b/>
                <w:bCs/>
                <w:sz w:val="16"/>
                <w:szCs w:val="16"/>
              </w:rPr>
              <w:t>UCFE Advances/Reimbursements</w:t>
            </w:r>
          </w:p>
        </w:tc>
        <w:tc>
          <w:tcPr>
            <w:tcW w:w="0" w:type="auto"/>
            <w:tcBorders>
              <w:top w:val="outset" w:sz="6" w:space="0" w:color="auto"/>
              <w:left w:val="outset" w:sz="6" w:space="0" w:color="auto"/>
              <w:bottom w:val="outset" w:sz="6" w:space="0" w:color="auto"/>
              <w:right w:val="outset" w:sz="6" w:space="0" w:color="auto"/>
            </w:tcBorders>
            <w:shd w:val="clear" w:color="auto" w:fill="EEEEEE"/>
            <w:vAlign w:val="center"/>
          </w:tcPr>
          <w:p w:rsidR="00443283" w:rsidRPr="00085096" w:rsidP="00546DCA" w14:paraId="3EE123D2" w14:textId="77777777">
            <w:pPr>
              <w:jc w:val="center"/>
              <w:rPr>
                <w:rFonts w:cs="Times New Roman"/>
                <w:b/>
                <w:bCs/>
                <w:sz w:val="16"/>
                <w:szCs w:val="16"/>
              </w:rPr>
            </w:pPr>
            <w:r w:rsidRPr="00085096">
              <w:rPr>
                <w:rFonts w:cs="Times New Roman"/>
                <w:b/>
                <w:bCs/>
                <w:sz w:val="16"/>
                <w:szCs w:val="16"/>
              </w:rPr>
              <w:t>24</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443283" w:rsidRPr="00085096" w:rsidP="00546DCA" w14:paraId="5E280D66" w14:textId="77777777">
            <w:pPr>
              <w:jc w:val="right"/>
              <w:rPr>
                <w:rFonts w:cs="Times New Roman"/>
                <w:sz w:val="16"/>
                <w:szCs w:val="16"/>
              </w:rPr>
            </w:pPr>
          </w:p>
        </w:tc>
        <w:tc>
          <w:tcPr>
            <w:tcW w:w="0" w:type="auto"/>
            <w:tcBorders>
              <w:top w:val="outset" w:sz="6" w:space="0" w:color="auto"/>
              <w:left w:val="outset" w:sz="6" w:space="0" w:color="auto"/>
              <w:bottom w:val="outset" w:sz="6" w:space="0" w:color="auto"/>
              <w:right w:val="outset" w:sz="6" w:space="0" w:color="auto"/>
            </w:tcBorders>
            <w:shd w:val="clear" w:color="auto" w:fill="EEEEEE"/>
            <w:vAlign w:val="center"/>
          </w:tcPr>
          <w:p w:rsidR="00443283" w:rsidRPr="00085096" w:rsidP="00546DCA" w14:paraId="4196E14A" w14:textId="77777777">
            <w:pPr>
              <w:rPr>
                <w:rFonts w:cs="Times New Roman"/>
                <w:sz w:val="16"/>
                <w:szCs w:val="16"/>
              </w:rPr>
            </w:pP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443283" w:rsidRPr="00085096" w:rsidP="00546DCA" w14:paraId="544DA88D" w14:textId="77777777">
            <w:pPr>
              <w:jc w:val="right"/>
              <w:rPr>
                <w:rFonts w:cs="Times New Roman"/>
                <w:sz w:val="16"/>
                <w:szCs w:val="16"/>
              </w:rPr>
            </w:pPr>
          </w:p>
        </w:tc>
        <w:tc>
          <w:tcPr>
            <w:tcW w:w="0" w:type="auto"/>
            <w:tcBorders>
              <w:top w:val="outset" w:sz="6" w:space="0" w:color="auto"/>
              <w:left w:val="outset" w:sz="6" w:space="0" w:color="auto"/>
              <w:bottom w:val="outset" w:sz="6" w:space="0" w:color="auto"/>
              <w:right w:val="outset" w:sz="6" w:space="0" w:color="auto"/>
            </w:tcBorders>
            <w:shd w:val="clear" w:color="auto" w:fill="EEEEEE"/>
            <w:vAlign w:val="center"/>
          </w:tcPr>
          <w:p w:rsidR="00443283" w:rsidRPr="00085096" w:rsidP="00546DCA" w14:paraId="42480CCD" w14:textId="77777777">
            <w:pPr>
              <w:rPr>
                <w:rFonts w:cs="Times New Roman"/>
                <w:sz w:val="16"/>
                <w:szCs w:val="16"/>
              </w:rPr>
            </w:pPr>
            <w:r w:rsidRPr="00085096">
              <w:rPr>
                <w:rFonts w:cs="Times New Roman"/>
                <w:sz w:val="16"/>
                <w:szCs w:val="16"/>
              </w:rPr>
              <w:t> </w:t>
            </w:r>
          </w:p>
        </w:tc>
      </w:tr>
      <w:tr w14:paraId="3FA6E35B" w14:textId="77777777" w:rsidTr="00546DCA">
        <w:tblPrEx>
          <w:tblW w:w="4750" w:type="pct"/>
          <w:jc w:val="center"/>
          <w:tblCellSpacing w:w="0" w:type="dxa"/>
          <w:tblCellMar>
            <w:top w:w="75" w:type="dxa"/>
            <w:left w:w="75" w:type="dxa"/>
            <w:bottom w:w="75" w:type="dxa"/>
            <w:right w:w="75" w:type="dxa"/>
          </w:tblCellMar>
          <w:tblLook w:val="0000"/>
        </w:tblPrEx>
        <w:trPr>
          <w:trHeight w:val="72"/>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EEEEEE"/>
            <w:vAlign w:val="center"/>
          </w:tcPr>
          <w:p w:rsidR="00443283" w:rsidRPr="00085096" w:rsidP="00546DCA" w14:paraId="23538A3A" w14:textId="77777777">
            <w:pPr>
              <w:rPr>
                <w:rFonts w:cs="Times New Roman"/>
                <w:b/>
                <w:bCs/>
                <w:sz w:val="16"/>
                <w:szCs w:val="16"/>
              </w:rPr>
            </w:pPr>
            <w:r w:rsidRPr="00085096">
              <w:rPr>
                <w:rFonts w:cs="Times New Roman"/>
                <w:b/>
                <w:bCs/>
                <w:sz w:val="16"/>
                <w:szCs w:val="16"/>
              </w:rPr>
              <w:t>Other Sources #1</w:t>
            </w:r>
          </w:p>
        </w:tc>
        <w:tc>
          <w:tcPr>
            <w:tcW w:w="0" w:type="auto"/>
            <w:tcBorders>
              <w:top w:val="outset" w:sz="6" w:space="0" w:color="auto"/>
              <w:left w:val="outset" w:sz="6" w:space="0" w:color="auto"/>
              <w:bottom w:val="outset" w:sz="6" w:space="0" w:color="auto"/>
              <w:right w:val="outset" w:sz="6" w:space="0" w:color="auto"/>
            </w:tcBorders>
            <w:shd w:val="clear" w:color="auto" w:fill="EEEEEE"/>
            <w:vAlign w:val="center"/>
          </w:tcPr>
          <w:p w:rsidR="00443283" w:rsidRPr="00085096" w:rsidP="00546DCA" w14:paraId="56EA8545" w14:textId="77777777">
            <w:pPr>
              <w:jc w:val="center"/>
              <w:rPr>
                <w:rFonts w:cs="Times New Roman"/>
                <w:b/>
                <w:bCs/>
                <w:sz w:val="16"/>
                <w:szCs w:val="16"/>
              </w:rPr>
            </w:pPr>
            <w:r w:rsidRPr="00085096">
              <w:rPr>
                <w:rFonts w:cs="Times New Roman"/>
                <w:b/>
                <w:bCs/>
                <w:sz w:val="16"/>
                <w:szCs w:val="16"/>
              </w:rPr>
              <w:t>25</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443283" w:rsidRPr="00085096" w:rsidP="00546DCA" w14:paraId="7E079CBA" w14:textId="77777777">
            <w:pPr>
              <w:jc w:val="right"/>
              <w:rPr>
                <w:rFonts w:cs="Times New Roman"/>
                <w:sz w:val="16"/>
                <w:szCs w:val="16"/>
              </w:rPr>
            </w:pP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443283" w:rsidRPr="00085096" w:rsidP="00546DCA" w14:paraId="051484A9" w14:textId="77777777">
            <w:pPr>
              <w:jc w:val="right"/>
              <w:rPr>
                <w:rFonts w:cs="Times New Roman"/>
                <w:sz w:val="16"/>
                <w:szCs w:val="16"/>
              </w:rPr>
            </w:pP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443283" w:rsidRPr="00085096" w:rsidP="00546DCA" w14:paraId="7F31E8E2" w14:textId="77777777">
            <w:pPr>
              <w:jc w:val="right"/>
              <w:rPr>
                <w:rFonts w:cs="Times New Roman"/>
                <w:sz w:val="16"/>
                <w:szCs w:val="16"/>
              </w:rPr>
            </w:pP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443283" w:rsidRPr="00085096" w:rsidP="00546DCA" w14:paraId="38C02DB9" w14:textId="77777777">
            <w:pPr>
              <w:jc w:val="right"/>
              <w:rPr>
                <w:rFonts w:cs="Times New Roman"/>
                <w:sz w:val="16"/>
                <w:szCs w:val="16"/>
              </w:rPr>
            </w:pPr>
          </w:p>
        </w:tc>
      </w:tr>
      <w:tr w14:paraId="0047228A" w14:textId="77777777" w:rsidTr="00546DCA">
        <w:tblPrEx>
          <w:tblW w:w="4750" w:type="pct"/>
          <w:jc w:val="center"/>
          <w:tblCellSpacing w:w="0" w:type="dxa"/>
          <w:tblCellMar>
            <w:top w:w="75" w:type="dxa"/>
            <w:left w:w="75" w:type="dxa"/>
            <w:bottom w:w="75" w:type="dxa"/>
            <w:right w:w="75" w:type="dxa"/>
          </w:tblCellMar>
          <w:tblLook w:val="0000"/>
        </w:tblPrEx>
        <w:trPr>
          <w:trHeight w:val="72"/>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EEEEEE"/>
            <w:vAlign w:val="center"/>
          </w:tcPr>
          <w:p w:rsidR="00443283" w:rsidRPr="00085096" w:rsidP="00546DCA" w14:paraId="006CE90A" w14:textId="77777777">
            <w:pPr>
              <w:rPr>
                <w:rFonts w:cs="Times New Roman"/>
                <w:b/>
                <w:bCs/>
                <w:sz w:val="16"/>
                <w:szCs w:val="16"/>
              </w:rPr>
            </w:pPr>
            <w:r w:rsidRPr="00085096">
              <w:rPr>
                <w:rFonts w:cs="Times New Roman"/>
                <w:b/>
                <w:bCs/>
                <w:sz w:val="16"/>
                <w:szCs w:val="16"/>
              </w:rPr>
              <w:t>Other Sources #2</w:t>
            </w:r>
          </w:p>
        </w:tc>
        <w:tc>
          <w:tcPr>
            <w:tcW w:w="0" w:type="auto"/>
            <w:tcBorders>
              <w:top w:val="outset" w:sz="6" w:space="0" w:color="auto"/>
              <w:left w:val="outset" w:sz="6" w:space="0" w:color="auto"/>
              <w:bottom w:val="outset" w:sz="6" w:space="0" w:color="auto"/>
              <w:right w:val="outset" w:sz="6" w:space="0" w:color="auto"/>
            </w:tcBorders>
            <w:shd w:val="clear" w:color="auto" w:fill="EEEEEE"/>
            <w:vAlign w:val="center"/>
          </w:tcPr>
          <w:p w:rsidR="00443283" w:rsidRPr="00085096" w:rsidP="00546DCA" w14:paraId="6D34C2FA" w14:textId="77777777">
            <w:pPr>
              <w:jc w:val="center"/>
              <w:rPr>
                <w:rFonts w:cs="Times New Roman"/>
                <w:b/>
                <w:bCs/>
                <w:sz w:val="16"/>
                <w:szCs w:val="16"/>
              </w:rPr>
            </w:pPr>
            <w:r w:rsidRPr="00085096">
              <w:rPr>
                <w:rFonts w:cs="Times New Roman"/>
                <w:b/>
                <w:bCs/>
                <w:sz w:val="16"/>
                <w:szCs w:val="16"/>
              </w:rPr>
              <w:t>26</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443283" w:rsidRPr="00085096" w:rsidP="00546DCA" w14:paraId="1C28E051" w14:textId="77777777">
            <w:pPr>
              <w:jc w:val="right"/>
              <w:rPr>
                <w:rFonts w:cs="Times New Roman"/>
                <w:sz w:val="16"/>
                <w:szCs w:val="16"/>
              </w:rPr>
            </w:pP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443283" w:rsidRPr="00085096" w:rsidP="00546DCA" w14:paraId="67324D3A" w14:textId="77777777">
            <w:pPr>
              <w:jc w:val="right"/>
              <w:rPr>
                <w:rFonts w:cs="Times New Roman"/>
                <w:sz w:val="16"/>
                <w:szCs w:val="16"/>
              </w:rPr>
            </w:pP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443283" w:rsidRPr="00085096" w:rsidP="00546DCA" w14:paraId="0FC9A70E" w14:textId="77777777">
            <w:pPr>
              <w:jc w:val="right"/>
              <w:rPr>
                <w:rFonts w:cs="Times New Roman"/>
                <w:sz w:val="16"/>
                <w:szCs w:val="16"/>
              </w:rPr>
            </w:pP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443283" w:rsidRPr="00085096" w:rsidP="00546DCA" w14:paraId="461A76AA" w14:textId="77777777">
            <w:pPr>
              <w:jc w:val="right"/>
              <w:rPr>
                <w:rFonts w:cs="Times New Roman"/>
                <w:sz w:val="16"/>
                <w:szCs w:val="16"/>
              </w:rPr>
            </w:pPr>
          </w:p>
        </w:tc>
      </w:tr>
      <w:tr w14:paraId="0B750B0B" w14:textId="77777777" w:rsidTr="00546DCA">
        <w:tblPrEx>
          <w:tblW w:w="4750" w:type="pct"/>
          <w:jc w:val="center"/>
          <w:tblCellSpacing w:w="0" w:type="dxa"/>
          <w:tblCellMar>
            <w:top w:w="75" w:type="dxa"/>
            <w:left w:w="75" w:type="dxa"/>
            <w:bottom w:w="75" w:type="dxa"/>
            <w:right w:w="75" w:type="dxa"/>
          </w:tblCellMar>
          <w:tblLook w:val="0000"/>
        </w:tblPrEx>
        <w:trPr>
          <w:trHeight w:val="72"/>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EEEEEE"/>
            <w:vAlign w:val="center"/>
          </w:tcPr>
          <w:p w:rsidR="00443283" w:rsidRPr="00085096" w:rsidP="00546DCA" w14:paraId="4404C640" w14:textId="77777777">
            <w:pPr>
              <w:rPr>
                <w:rFonts w:cs="Times New Roman"/>
                <w:b/>
                <w:bCs/>
                <w:sz w:val="16"/>
                <w:szCs w:val="16"/>
              </w:rPr>
            </w:pPr>
            <w:r w:rsidRPr="00085096">
              <w:rPr>
                <w:rFonts w:cs="Times New Roman"/>
                <w:b/>
                <w:bCs/>
                <w:sz w:val="16"/>
                <w:szCs w:val="16"/>
              </w:rPr>
              <w:t>Other Sources #3</w:t>
            </w:r>
          </w:p>
        </w:tc>
        <w:tc>
          <w:tcPr>
            <w:tcW w:w="0" w:type="auto"/>
            <w:tcBorders>
              <w:top w:val="outset" w:sz="6" w:space="0" w:color="auto"/>
              <w:left w:val="outset" w:sz="6" w:space="0" w:color="auto"/>
              <w:bottom w:val="outset" w:sz="6" w:space="0" w:color="auto"/>
              <w:right w:val="outset" w:sz="6" w:space="0" w:color="auto"/>
            </w:tcBorders>
            <w:shd w:val="clear" w:color="auto" w:fill="EEEEEE"/>
            <w:vAlign w:val="center"/>
          </w:tcPr>
          <w:p w:rsidR="00443283" w:rsidRPr="00085096" w:rsidP="00546DCA" w14:paraId="06364EFC" w14:textId="77777777">
            <w:pPr>
              <w:jc w:val="center"/>
              <w:rPr>
                <w:rFonts w:cs="Times New Roman"/>
                <w:b/>
                <w:bCs/>
                <w:sz w:val="16"/>
                <w:szCs w:val="16"/>
              </w:rPr>
            </w:pPr>
            <w:r w:rsidRPr="00085096">
              <w:rPr>
                <w:rFonts w:cs="Times New Roman"/>
                <w:b/>
                <w:bCs/>
                <w:sz w:val="16"/>
                <w:szCs w:val="16"/>
              </w:rPr>
              <w:t>27</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443283" w:rsidRPr="00085096" w:rsidP="00546DCA" w14:paraId="6C80D137" w14:textId="77777777">
            <w:pPr>
              <w:jc w:val="right"/>
              <w:rPr>
                <w:rFonts w:cs="Times New Roman"/>
                <w:sz w:val="16"/>
                <w:szCs w:val="16"/>
              </w:rPr>
            </w:pPr>
            <w:r w:rsidRPr="00085096">
              <w:rPr>
                <w:rFonts w:cs="Times New Roman"/>
                <w:sz w:val="16"/>
                <w:szCs w:val="16"/>
              </w:rPr>
              <w:t> </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443283" w:rsidRPr="00085096" w:rsidP="00546DCA" w14:paraId="24E7299C" w14:textId="77777777">
            <w:pPr>
              <w:jc w:val="right"/>
              <w:rPr>
                <w:rFonts w:cs="Times New Roman"/>
                <w:sz w:val="16"/>
                <w:szCs w:val="16"/>
              </w:rPr>
            </w:pPr>
            <w:r w:rsidRPr="00085096">
              <w:rPr>
                <w:rFonts w:cs="Times New Roman"/>
                <w:sz w:val="16"/>
                <w:szCs w:val="16"/>
              </w:rPr>
              <w:t> </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443283" w:rsidRPr="00085096" w:rsidP="00546DCA" w14:paraId="53341E9C" w14:textId="77777777">
            <w:pPr>
              <w:jc w:val="right"/>
              <w:rPr>
                <w:rFonts w:cs="Times New Roman"/>
                <w:sz w:val="16"/>
                <w:szCs w:val="16"/>
              </w:rPr>
            </w:pPr>
            <w:r w:rsidRPr="00085096">
              <w:rPr>
                <w:rFonts w:cs="Times New Roman"/>
                <w:sz w:val="16"/>
                <w:szCs w:val="16"/>
              </w:rPr>
              <w:t> </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443283" w:rsidRPr="00085096" w:rsidP="00546DCA" w14:paraId="118737D1" w14:textId="77777777">
            <w:pPr>
              <w:jc w:val="right"/>
              <w:rPr>
                <w:rFonts w:cs="Times New Roman"/>
                <w:sz w:val="16"/>
                <w:szCs w:val="16"/>
              </w:rPr>
            </w:pPr>
            <w:r w:rsidRPr="00085096">
              <w:rPr>
                <w:rFonts w:cs="Times New Roman"/>
                <w:sz w:val="16"/>
                <w:szCs w:val="16"/>
              </w:rPr>
              <w:t> </w:t>
            </w:r>
          </w:p>
        </w:tc>
      </w:tr>
      <w:tr w14:paraId="292153D4" w14:textId="77777777" w:rsidTr="00546DCA">
        <w:tblPrEx>
          <w:tblW w:w="4750" w:type="pct"/>
          <w:jc w:val="center"/>
          <w:tblCellSpacing w:w="0" w:type="dxa"/>
          <w:tblCellMar>
            <w:top w:w="75" w:type="dxa"/>
            <w:left w:w="75" w:type="dxa"/>
            <w:bottom w:w="75" w:type="dxa"/>
            <w:right w:w="75" w:type="dxa"/>
          </w:tblCellMar>
          <w:tblLook w:val="0000"/>
        </w:tblPrEx>
        <w:trPr>
          <w:trHeight w:val="72"/>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EEEEEE"/>
            <w:vAlign w:val="center"/>
          </w:tcPr>
          <w:p w:rsidR="00443283" w:rsidRPr="00085096" w:rsidP="00546DCA" w14:paraId="24356EBA" w14:textId="77777777">
            <w:pPr>
              <w:rPr>
                <w:rFonts w:cs="Times New Roman"/>
                <w:b/>
                <w:bCs/>
                <w:sz w:val="16"/>
                <w:szCs w:val="16"/>
              </w:rPr>
            </w:pPr>
            <w:r w:rsidRPr="00085096">
              <w:rPr>
                <w:rFonts w:cs="Times New Roman"/>
                <w:b/>
                <w:bCs/>
                <w:sz w:val="16"/>
                <w:szCs w:val="16"/>
              </w:rPr>
              <w:t>Other Sources #4</w:t>
            </w:r>
          </w:p>
        </w:tc>
        <w:tc>
          <w:tcPr>
            <w:tcW w:w="0" w:type="auto"/>
            <w:tcBorders>
              <w:top w:val="outset" w:sz="6" w:space="0" w:color="auto"/>
              <w:left w:val="outset" w:sz="6" w:space="0" w:color="auto"/>
              <w:bottom w:val="outset" w:sz="6" w:space="0" w:color="auto"/>
              <w:right w:val="outset" w:sz="6" w:space="0" w:color="auto"/>
            </w:tcBorders>
            <w:shd w:val="clear" w:color="auto" w:fill="EEEEEE"/>
            <w:vAlign w:val="center"/>
          </w:tcPr>
          <w:p w:rsidR="00443283" w:rsidRPr="00085096" w:rsidP="00546DCA" w14:paraId="30E5A538" w14:textId="77777777">
            <w:pPr>
              <w:jc w:val="center"/>
              <w:rPr>
                <w:rFonts w:cs="Times New Roman"/>
                <w:b/>
                <w:bCs/>
                <w:sz w:val="16"/>
                <w:szCs w:val="16"/>
              </w:rPr>
            </w:pPr>
            <w:r w:rsidRPr="00085096">
              <w:rPr>
                <w:rFonts w:cs="Times New Roman"/>
                <w:b/>
                <w:bCs/>
                <w:sz w:val="16"/>
                <w:szCs w:val="16"/>
              </w:rPr>
              <w:t>28</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443283" w:rsidRPr="00085096" w:rsidP="00546DCA" w14:paraId="75003267" w14:textId="77777777">
            <w:pPr>
              <w:jc w:val="right"/>
              <w:rPr>
                <w:rFonts w:cs="Times New Roman"/>
                <w:sz w:val="16"/>
                <w:szCs w:val="16"/>
              </w:rPr>
            </w:pPr>
            <w:r w:rsidRPr="00085096">
              <w:rPr>
                <w:rFonts w:cs="Times New Roman"/>
                <w:sz w:val="16"/>
                <w:szCs w:val="16"/>
              </w:rPr>
              <w:t> </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443283" w:rsidRPr="00085096" w:rsidP="00546DCA" w14:paraId="239A8A30" w14:textId="77777777">
            <w:pPr>
              <w:jc w:val="right"/>
              <w:rPr>
                <w:rFonts w:cs="Times New Roman"/>
                <w:sz w:val="16"/>
                <w:szCs w:val="16"/>
              </w:rPr>
            </w:pPr>
            <w:r w:rsidRPr="00085096">
              <w:rPr>
                <w:rFonts w:cs="Times New Roman"/>
                <w:sz w:val="16"/>
                <w:szCs w:val="16"/>
              </w:rPr>
              <w:t> </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443283" w:rsidRPr="00085096" w:rsidP="00546DCA" w14:paraId="7AB41525" w14:textId="77777777">
            <w:pPr>
              <w:jc w:val="right"/>
              <w:rPr>
                <w:rFonts w:cs="Times New Roman"/>
                <w:sz w:val="16"/>
                <w:szCs w:val="16"/>
              </w:rPr>
            </w:pPr>
            <w:r w:rsidRPr="00085096">
              <w:rPr>
                <w:rFonts w:cs="Times New Roman"/>
                <w:sz w:val="16"/>
                <w:szCs w:val="16"/>
              </w:rPr>
              <w:t> </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443283" w:rsidRPr="00085096" w:rsidP="00546DCA" w14:paraId="699C381B" w14:textId="77777777">
            <w:pPr>
              <w:jc w:val="right"/>
              <w:rPr>
                <w:rFonts w:cs="Times New Roman"/>
                <w:sz w:val="16"/>
                <w:szCs w:val="16"/>
              </w:rPr>
            </w:pPr>
            <w:r w:rsidRPr="00085096">
              <w:rPr>
                <w:rFonts w:cs="Times New Roman"/>
                <w:sz w:val="16"/>
                <w:szCs w:val="16"/>
              </w:rPr>
              <w:t> </w:t>
            </w:r>
          </w:p>
        </w:tc>
      </w:tr>
      <w:tr w14:paraId="35713EA2" w14:textId="77777777" w:rsidTr="00546DCA">
        <w:tblPrEx>
          <w:tblW w:w="4750" w:type="pct"/>
          <w:jc w:val="center"/>
          <w:tblCellSpacing w:w="0" w:type="dxa"/>
          <w:tblCellMar>
            <w:top w:w="75" w:type="dxa"/>
            <w:left w:w="75" w:type="dxa"/>
            <w:bottom w:w="75" w:type="dxa"/>
            <w:right w:w="75" w:type="dxa"/>
          </w:tblCellMar>
          <w:tblLook w:val="0000"/>
        </w:tblPrEx>
        <w:trPr>
          <w:trHeight w:val="72"/>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EEEEEE"/>
            <w:vAlign w:val="center"/>
          </w:tcPr>
          <w:p w:rsidR="00443283" w:rsidRPr="00085096" w:rsidP="00546DCA" w14:paraId="7E99B4B1" w14:textId="77777777">
            <w:pPr>
              <w:rPr>
                <w:rFonts w:cs="Times New Roman"/>
                <w:b/>
                <w:bCs/>
                <w:sz w:val="16"/>
                <w:szCs w:val="16"/>
              </w:rPr>
            </w:pPr>
            <w:r w:rsidRPr="00085096">
              <w:rPr>
                <w:rFonts w:cs="Times New Roman"/>
                <w:b/>
                <w:bCs/>
                <w:sz w:val="16"/>
                <w:szCs w:val="16"/>
              </w:rPr>
              <w:t>Other Sources #5</w:t>
            </w:r>
          </w:p>
        </w:tc>
        <w:tc>
          <w:tcPr>
            <w:tcW w:w="0" w:type="auto"/>
            <w:tcBorders>
              <w:top w:val="outset" w:sz="6" w:space="0" w:color="auto"/>
              <w:left w:val="outset" w:sz="6" w:space="0" w:color="auto"/>
              <w:bottom w:val="outset" w:sz="6" w:space="0" w:color="auto"/>
              <w:right w:val="outset" w:sz="6" w:space="0" w:color="auto"/>
            </w:tcBorders>
            <w:shd w:val="clear" w:color="auto" w:fill="EEEEEE"/>
            <w:vAlign w:val="center"/>
          </w:tcPr>
          <w:p w:rsidR="00443283" w:rsidRPr="00085096" w:rsidP="00546DCA" w14:paraId="69B5F1D8" w14:textId="77777777">
            <w:pPr>
              <w:jc w:val="center"/>
              <w:rPr>
                <w:rFonts w:cs="Times New Roman"/>
                <w:b/>
                <w:bCs/>
                <w:sz w:val="16"/>
                <w:szCs w:val="16"/>
              </w:rPr>
            </w:pPr>
            <w:r w:rsidRPr="00085096">
              <w:rPr>
                <w:rFonts w:cs="Times New Roman"/>
                <w:b/>
                <w:bCs/>
                <w:sz w:val="16"/>
                <w:szCs w:val="16"/>
              </w:rPr>
              <w:t>29</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443283" w:rsidRPr="00085096" w:rsidP="00546DCA" w14:paraId="040BDBF1" w14:textId="77777777">
            <w:pPr>
              <w:jc w:val="right"/>
              <w:rPr>
                <w:rFonts w:cs="Times New Roman"/>
                <w:sz w:val="16"/>
                <w:szCs w:val="16"/>
              </w:rPr>
            </w:pPr>
            <w:r w:rsidRPr="00085096">
              <w:rPr>
                <w:rFonts w:cs="Times New Roman"/>
                <w:sz w:val="16"/>
                <w:szCs w:val="16"/>
              </w:rPr>
              <w:t> </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443283" w:rsidRPr="00085096" w:rsidP="00546DCA" w14:paraId="56015250" w14:textId="77777777">
            <w:pPr>
              <w:jc w:val="right"/>
              <w:rPr>
                <w:rFonts w:cs="Times New Roman"/>
                <w:sz w:val="16"/>
                <w:szCs w:val="16"/>
              </w:rPr>
            </w:pPr>
            <w:r w:rsidRPr="00085096">
              <w:rPr>
                <w:rFonts w:cs="Times New Roman"/>
                <w:sz w:val="16"/>
                <w:szCs w:val="16"/>
              </w:rPr>
              <w:t> </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443283" w:rsidRPr="00085096" w:rsidP="00546DCA" w14:paraId="0BBFB5E3" w14:textId="77777777">
            <w:pPr>
              <w:jc w:val="right"/>
              <w:rPr>
                <w:rFonts w:cs="Times New Roman"/>
                <w:sz w:val="16"/>
                <w:szCs w:val="16"/>
              </w:rPr>
            </w:pPr>
            <w:r w:rsidRPr="00085096">
              <w:rPr>
                <w:rFonts w:cs="Times New Roman"/>
                <w:sz w:val="16"/>
                <w:szCs w:val="16"/>
              </w:rPr>
              <w:t> </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443283" w:rsidRPr="00085096" w:rsidP="00546DCA" w14:paraId="54B16B61" w14:textId="77777777">
            <w:pPr>
              <w:jc w:val="right"/>
              <w:rPr>
                <w:rFonts w:cs="Times New Roman"/>
                <w:sz w:val="16"/>
                <w:szCs w:val="16"/>
              </w:rPr>
            </w:pPr>
            <w:r w:rsidRPr="00085096">
              <w:rPr>
                <w:rFonts w:cs="Times New Roman"/>
                <w:sz w:val="16"/>
                <w:szCs w:val="16"/>
              </w:rPr>
              <w:t> </w:t>
            </w:r>
          </w:p>
        </w:tc>
      </w:tr>
      <w:tr w14:paraId="49CF2B9B" w14:textId="77777777" w:rsidTr="00546DCA">
        <w:tblPrEx>
          <w:tblW w:w="4750" w:type="pct"/>
          <w:jc w:val="center"/>
          <w:tblCellSpacing w:w="0" w:type="dxa"/>
          <w:tblCellMar>
            <w:top w:w="75" w:type="dxa"/>
            <w:left w:w="75" w:type="dxa"/>
            <w:bottom w:w="75" w:type="dxa"/>
            <w:right w:w="75" w:type="dxa"/>
          </w:tblCellMar>
          <w:tblLook w:val="0000"/>
        </w:tblPrEx>
        <w:trPr>
          <w:trHeight w:val="72"/>
          <w:tblCellSpacing w:w="0" w:type="dxa"/>
          <w:jc w:val="center"/>
        </w:trPr>
        <w:tc>
          <w:tcPr>
            <w:tcW w:w="0" w:type="auto"/>
            <w:gridSpan w:val="6"/>
            <w:tcBorders>
              <w:top w:val="outset" w:sz="6" w:space="0" w:color="auto"/>
              <w:left w:val="outset" w:sz="6" w:space="0" w:color="auto"/>
              <w:bottom w:val="outset" w:sz="6" w:space="0" w:color="auto"/>
              <w:right w:val="outset" w:sz="6" w:space="0" w:color="auto"/>
            </w:tcBorders>
            <w:shd w:val="clear" w:color="auto" w:fill="EEEEEE"/>
            <w:vAlign w:val="center"/>
          </w:tcPr>
          <w:p w:rsidR="00443283" w:rsidRPr="00085096" w:rsidP="00546DCA" w14:paraId="547C90E3" w14:textId="77777777">
            <w:pPr>
              <w:rPr>
                <w:rFonts w:cs="Times New Roman"/>
                <w:b/>
                <w:bCs/>
                <w:sz w:val="16"/>
                <w:szCs w:val="16"/>
              </w:rPr>
            </w:pPr>
            <w:r w:rsidRPr="00085096">
              <w:rPr>
                <w:rFonts w:cs="Times New Roman"/>
                <w:b/>
                <w:bCs/>
                <w:sz w:val="16"/>
                <w:szCs w:val="16"/>
              </w:rPr>
              <w:t>DISBURSEMENTS</w:t>
            </w:r>
          </w:p>
        </w:tc>
      </w:tr>
      <w:tr w14:paraId="5C4B249D" w14:textId="77777777" w:rsidTr="00546DCA">
        <w:tblPrEx>
          <w:tblW w:w="4750" w:type="pct"/>
          <w:jc w:val="center"/>
          <w:tblCellSpacing w:w="0" w:type="dxa"/>
          <w:tblCellMar>
            <w:top w:w="75" w:type="dxa"/>
            <w:left w:w="75" w:type="dxa"/>
            <w:bottom w:w="75" w:type="dxa"/>
            <w:right w:w="75" w:type="dxa"/>
          </w:tblCellMar>
          <w:tblLook w:val="0000"/>
        </w:tblPrEx>
        <w:trPr>
          <w:trHeight w:val="72"/>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EEEEEE"/>
            <w:vAlign w:val="center"/>
          </w:tcPr>
          <w:p w:rsidR="00443283" w:rsidRPr="00085096" w:rsidP="00546DCA" w14:paraId="2BC8BCAA" w14:textId="77777777">
            <w:pPr>
              <w:rPr>
                <w:rFonts w:cs="Times New Roman"/>
                <w:b/>
                <w:bCs/>
                <w:sz w:val="16"/>
                <w:szCs w:val="16"/>
              </w:rPr>
            </w:pPr>
            <w:r w:rsidRPr="00085096">
              <w:rPr>
                <w:rFonts w:cs="Times New Roman"/>
                <w:b/>
                <w:bCs/>
                <w:sz w:val="16"/>
                <w:szCs w:val="16"/>
              </w:rPr>
              <w:t>Total Disbursements</w:t>
            </w:r>
          </w:p>
        </w:tc>
        <w:tc>
          <w:tcPr>
            <w:tcW w:w="0" w:type="auto"/>
            <w:tcBorders>
              <w:top w:val="outset" w:sz="6" w:space="0" w:color="auto"/>
              <w:left w:val="outset" w:sz="6" w:space="0" w:color="auto"/>
              <w:bottom w:val="outset" w:sz="6" w:space="0" w:color="auto"/>
              <w:right w:val="outset" w:sz="6" w:space="0" w:color="auto"/>
            </w:tcBorders>
            <w:shd w:val="clear" w:color="auto" w:fill="EEEEEE"/>
            <w:vAlign w:val="center"/>
          </w:tcPr>
          <w:p w:rsidR="00443283" w:rsidRPr="00085096" w:rsidP="00546DCA" w14:paraId="4EFA9A0D" w14:textId="77777777">
            <w:pPr>
              <w:jc w:val="center"/>
              <w:rPr>
                <w:rFonts w:cs="Times New Roman"/>
                <w:b/>
                <w:bCs/>
                <w:sz w:val="16"/>
                <w:szCs w:val="16"/>
              </w:rPr>
            </w:pPr>
            <w:r w:rsidRPr="00085096">
              <w:rPr>
                <w:rFonts w:cs="Times New Roman"/>
                <w:b/>
                <w:bCs/>
                <w:sz w:val="16"/>
                <w:szCs w:val="16"/>
              </w:rPr>
              <w:t>30</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443283" w:rsidRPr="00085096" w:rsidP="00546DCA" w14:paraId="7EF4CBD2" w14:textId="77777777">
            <w:pPr>
              <w:jc w:val="right"/>
              <w:rPr>
                <w:rFonts w:cs="Times New Roman"/>
                <w:sz w:val="16"/>
                <w:szCs w:val="16"/>
              </w:rPr>
            </w:pP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443283" w:rsidRPr="00085096" w:rsidP="00546DCA" w14:paraId="103C3519" w14:textId="77777777">
            <w:pPr>
              <w:jc w:val="right"/>
              <w:rPr>
                <w:rFonts w:cs="Times New Roman"/>
                <w:sz w:val="16"/>
                <w:szCs w:val="16"/>
              </w:rPr>
            </w:pP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443283" w:rsidRPr="00085096" w:rsidP="00546DCA" w14:paraId="70CDB2A8" w14:textId="77777777">
            <w:pPr>
              <w:jc w:val="right"/>
              <w:rPr>
                <w:rFonts w:cs="Times New Roman"/>
                <w:sz w:val="16"/>
                <w:szCs w:val="16"/>
              </w:rPr>
            </w:pP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443283" w:rsidRPr="00085096" w:rsidP="00546DCA" w14:paraId="1E4BC82D" w14:textId="77777777">
            <w:pPr>
              <w:jc w:val="right"/>
              <w:rPr>
                <w:rFonts w:cs="Times New Roman"/>
                <w:sz w:val="16"/>
                <w:szCs w:val="16"/>
              </w:rPr>
            </w:pPr>
          </w:p>
        </w:tc>
      </w:tr>
      <w:tr w14:paraId="0662ADA5" w14:textId="77777777" w:rsidTr="00546DCA">
        <w:tblPrEx>
          <w:tblW w:w="4750" w:type="pct"/>
          <w:jc w:val="center"/>
          <w:tblCellSpacing w:w="0" w:type="dxa"/>
          <w:tblCellMar>
            <w:top w:w="75" w:type="dxa"/>
            <w:left w:w="75" w:type="dxa"/>
            <w:bottom w:w="75" w:type="dxa"/>
            <w:right w:w="75" w:type="dxa"/>
          </w:tblCellMar>
          <w:tblLook w:val="0000"/>
        </w:tblPrEx>
        <w:trPr>
          <w:trHeight w:val="72"/>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EEEEEE"/>
            <w:vAlign w:val="center"/>
          </w:tcPr>
          <w:p w:rsidR="00443283" w:rsidRPr="00085096" w:rsidP="00546DCA" w14:paraId="49C872B3" w14:textId="77777777">
            <w:pPr>
              <w:rPr>
                <w:rFonts w:cs="Times New Roman"/>
                <w:b/>
                <w:bCs/>
                <w:sz w:val="16"/>
                <w:szCs w:val="16"/>
              </w:rPr>
            </w:pPr>
            <w:r w:rsidRPr="00085096">
              <w:rPr>
                <w:rFonts w:cs="Times New Roman"/>
                <w:b/>
                <w:bCs/>
                <w:sz w:val="16"/>
                <w:szCs w:val="16"/>
              </w:rPr>
              <w:t>Net UI Benefits</w:t>
            </w:r>
          </w:p>
        </w:tc>
        <w:tc>
          <w:tcPr>
            <w:tcW w:w="0" w:type="auto"/>
            <w:tcBorders>
              <w:top w:val="outset" w:sz="6" w:space="0" w:color="auto"/>
              <w:left w:val="outset" w:sz="6" w:space="0" w:color="auto"/>
              <w:bottom w:val="outset" w:sz="6" w:space="0" w:color="auto"/>
              <w:right w:val="outset" w:sz="6" w:space="0" w:color="auto"/>
            </w:tcBorders>
            <w:shd w:val="clear" w:color="auto" w:fill="EEEEEE"/>
            <w:vAlign w:val="center"/>
          </w:tcPr>
          <w:p w:rsidR="00443283" w:rsidRPr="00085096" w:rsidP="00546DCA" w14:paraId="29E52ACD" w14:textId="77777777">
            <w:pPr>
              <w:jc w:val="center"/>
              <w:rPr>
                <w:rFonts w:cs="Times New Roman"/>
                <w:b/>
                <w:bCs/>
                <w:sz w:val="16"/>
                <w:szCs w:val="16"/>
              </w:rPr>
            </w:pPr>
            <w:r w:rsidRPr="00085096">
              <w:rPr>
                <w:rFonts w:cs="Times New Roman"/>
                <w:b/>
                <w:bCs/>
                <w:sz w:val="16"/>
                <w:szCs w:val="16"/>
              </w:rPr>
              <w:t>31</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443283" w:rsidRPr="00085096" w:rsidP="00546DCA" w14:paraId="57A7B1EB" w14:textId="77777777">
            <w:pPr>
              <w:jc w:val="right"/>
              <w:rPr>
                <w:rFonts w:cs="Times New Roman"/>
                <w:sz w:val="16"/>
                <w:szCs w:val="16"/>
              </w:rPr>
            </w:pPr>
          </w:p>
        </w:tc>
        <w:tc>
          <w:tcPr>
            <w:tcW w:w="0" w:type="auto"/>
            <w:tcBorders>
              <w:top w:val="outset" w:sz="6" w:space="0" w:color="auto"/>
              <w:left w:val="outset" w:sz="6" w:space="0" w:color="auto"/>
              <w:bottom w:val="outset" w:sz="6" w:space="0" w:color="auto"/>
              <w:right w:val="outset" w:sz="6" w:space="0" w:color="auto"/>
            </w:tcBorders>
            <w:shd w:val="clear" w:color="auto" w:fill="EEEEEE"/>
            <w:vAlign w:val="center"/>
          </w:tcPr>
          <w:p w:rsidR="00443283" w:rsidRPr="00085096" w:rsidP="00546DCA" w14:paraId="57616E18" w14:textId="77777777">
            <w:pPr>
              <w:rPr>
                <w:rFonts w:cs="Times New Roman"/>
                <w:sz w:val="16"/>
                <w:szCs w:val="16"/>
              </w:rPr>
            </w:pPr>
          </w:p>
        </w:tc>
        <w:tc>
          <w:tcPr>
            <w:tcW w:w="0" w:type="auto"/>
            <w:tcBorders>
              <w:top w:val="outset" w:sz="6" w:space="0" w:color="auto"/>
              <w:left w:val="outset" w:sz="6" w:space="0" w:color="auto"/>
              <w:bottom w:val="outset" w:sz="6" w:space="0" w:color="auto"/>
              <w:right w:val="outset" w:sz="6" w:space="0" w:color="auto"/>
            </w:tcBorders>
            <w:shd w:val="clear" w:color="auto" w:fill="EEEEEE"/>
            <w:vAlign w:val="center"/>
          </w:tcPr>
          <w:p w:rsidR="00443283" w:rsidRPr="00085096" w:rsidP="00546DCA" w14:paraId="4FC973DF" w14:textId="77777777">
            <w:pPr>
              <w:rPr>
                <w:rFonts w:cs="Times New Roman"/>
                <w:sz w:val="16"/>
                <w:szCs w:val="16"/>
              </w:rPr>
            </w:pP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443283" w:rsidRPr="00085096" w:rsidP="00546DCA" w14:paraId="7E6F1417" w14:textId="77777777">
            <w:pPr>
              <w:jc w:val="right"/>
              <w:rPr>
                <w:rFonts w:cs="Times New Roman"/>
                <w:sz w:val="16"/>
                <w:szCs w:val="16"/>
              </w:rPr>
            </w:pPr>
          </w:p>
        </w:tc>
      </w:tr>
      <w:tr w14:paraId="23E2367E" w14:textId="77777777" w:rsidTr="00546DCA">
        <w:tblPrEx>
          <w:tblW w:w="4750" w:type="pct"/>
          <w:jc w:val="center"/>
          <w:tblCellSpacing w:w="0" w:type="dxa"/>
          <w:tblCellMar>
            <w:top w:w="75" w:type="dxa"/>
            <w:left w:w="75" w:type="dxa"/>
            <w:bottom w:w="75" w:type="dxa"/>
            <w:right w:w="75" w:type="dxa"/>
          </w:tblCellMar>
          <w:tblLook w:val="0000"/>
        </w:tblPrEx>
        <w:trPr>
          <w:trHeight w:val="72"/>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EEEEEE"/>
            <w:vAlign w:val="center"/>
          </w:tcPr>
          <w:p w:rsidR="00443283" w:rsidRPr="00085096" w:rsidP="00546DCA" w14:paraId="12AC4D04" w14:textId="77777777">
            <w:pPr>
              <w:rPr>
                <w:rFonts w:cs="Times New Roman"/>
                <w:b/>
                <w:bCs/>
                <w:sz w:val="16"/>
                <w:szCs w:val="16"/>
              </w:rPr>
            </w:pPr>
            <w:r w:rsidRPr="00085096">
              <w:rPr>
                <w:rFonts w:cs="Times New Roman"/>
                <w:b/>
                <w:bCs/>
                <w:sz w:val="16"/>
                <w:szCs w:val="16"/>
              </w:rPr>
              <w:t>Net State Share (EB)</w:t>
            </w:r>
          </w:p>
        </w:tc>
        <w:tc>
          <w:tcPr>
            <w:tcW w:w="0" w:type="auto"/>
            <w:tcBorders>
              <w:top w:val="outset" w:sz="6" w:space="0" w:color="auto"/>
              <w:left w:val="outset" w:sz="6" w:space="0" w:color="auto"/>
              <w:bottom w:val="outset" w:sz="6" w:space="0" w:color="auto"/>
              <w:right w:val="outset" w:sz="6" w:space="0" w:color="auto"/>
            </w:tcBorders>
            <w:shd w:val="clear" w:color="auto" w:fill="EEEEEE"/>
            <w:vAlign w:val="center"/>
          </w:tcPr>
          <w:p w:rsidR="00443283" w:rsidRPr="00085096" w:rsidP="00546DCA" w14:paraId="77133D29" w14:textId="77777777">
            <w:pPr>
              <w:jc w:val="center"/>
              <w:rPr>
                <w:rFonts w:cs="Times New Roman"/>
                <w:b/>
                <w:bCs/>
                <w:sz w:val="16"/>
                <w:szCs w:val="16"/>
              </w:rPr>
            </w:pPr>
            <w:r w:rsidRPr="00085096">
              <w:rPr>
                <w:rFonts w:cs="Times New Roman"/>
                <w:b/>
                <w:bCs/>
                <w:sz w:val="16"/>
                <w:szCs w:val="16"/>
              </w:rPr>
              <w:t>32</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443283" w:rsidRPr="00085096" w:rsidP="00546DCA" w14:paraId="381E3C44" w14:textId="77777777">
            <w:pPr>
              <w:jc w:val="right"/>
              <w:rPr>
                <w:rFonts w:cs="Times New Roman"/>
                <w:sz w:val="16"/>
                <w:szCs w:val="16"/>
              </w:rPr>
            </w:pPr>
          </w:p>
        </w:tc>
        <w:tc>
          <w:tcPr>
            <w:tcW w:w="0" w:type="auto"/>
            <w:tcBorders>
              <w:top w:val="outset" w:sz="6" w:space="0" w:color="auto"/>
              <w:left w:val="outset" w:sz="6" w:space="0" w:color="auto"/>
              <w:bottom w:val="outset" w:sz="6" w:space="0" w:color="auto"/>
              <w:right w:val="outset" w:sz="6" w:space="0" w:color="auto"/>
            </w:tcBorders>
            <w:shd w:val="clear" w:color="auto" w:fill="EEEEEE"/>
            <w:vAlign w:val="center"/>
          </w:tcPr>
          <w:p w:rsidR="00443283" w:rsidRPr="00085096" w:rsidP="00546DCA" w14:paraId="7AFAC59B" w14:textId="77777777">
            <w:pPr>
              <w:rPr>
                <w:rFonts w:cs="Times New Roman"/>
                <w:sz w:val="16"/>
                <w:szCs w:val="16"/>
              </w:rPr>
            </w:pPr>
          </w:p>
        </w:tc>
        <w:tc>
          <w:tcPr>
            <w:tcW w:w="0" w:type="auto"/>
            <w:tcBorders>
              <w:top w:val="outset" w:sz="6" w:space="0" w:color="auto"/>
              <w:left w:val="outset" w:sz="6" w:space="0" w:color="auto"/>
              <w:bottom w:val="outset" w:sz="6" w:space="0" w:color="auto"/>
              <w:right w:val="outset" w:sz="6" w:space="0" w:color="auto"/>
            </w:tcBorders>
            <w:shd w:val="clear" w:color="auto" w:fill="EEEEEE"/>
            <w:vAlign w:val="center"/>
          </w:tcPr>
          <w:p w:rsidR="00443283" w:rsidRPr="00085096" w:rsidP="00546DCA" w14:paraId="017BC166" w14:textId="77777777">
            <w:pPr>
              <w:rPr>
                <w:rFonts w:cs="Times New Roman"/>
                <w:sz w:val="16"/>
                <w:szCs w:val="16"/>
              </w:rPr>
            </w:pP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443283" w:rsidRPr="00085096" w:rsidP="00546DCA" w14:paraId="03B723BA" w14:textId="77777777">
            <w:pPr>
              <w:jc w:val="right"/>
              <w:rPr>
                <w:rFonts w:cs="Times New Roman"/>
                <w:sz w:val="16"/>
                <w:szCs w:val="16"/>
              </w:rPr>
            </w:pPr>
          </w:p>
        </w:tc>
      </w:tr>
      <w:tr w14:paraId="2FBAFAEE" w14:textId="77777777" w:rsidTr="00546DCA">
        <w:tblPrEx>
          <w:tblW w:w="4750" w:type="pct"/>
          <w:jc w:val="center"/>
          <w:tblCellSpacing w:w="0" w:type="dxa"/>
          <w:tblCellMar>
            <w:top w:w="75" w:type="dxa"/>
            <w:left w:w="75" w:type="dxa"/>
            <w:bottom w:w="75" w:type="dxa"/>
            <w:right w:w="75" w:type="dxa"/>
          </w:tblCellMar>
          <w:tblLook w:val="0000"/>
        </w:tblPrEx>
        <w:trPr>
          <w:trHeight w:val="72"/>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EEEEEE"/>
            <w:vAlign w:val="center"/>
          </w:tcPr>
          <w:p w:rsidR="00443283" w:rsidRPr="00085096" w:rsidP="00546DCA" w14:paraId="38514D48" w14:textId="77777777">
            <w:pPr>
              <w:rPr>
                <w:rFonts w:cs="Times New Roman"/>
                <w:b/>
                <w:bCs/>
                <w:sz w:val="16"/>
                <w:szCs w:val="16"/>
              </w:rPr>
            </w:pPr>
            <w:r w:rsidRPr="00085096">
              <w:rPr>
                <w:rFonts w:cs="Times New Roman"/>
                <w:b/>
                <w:bCs/>
                <w:sz w:val="16"/>
                <w:szCs w:val="16"/>
              </w:rPr>
              <w:t>Reimb. Local Govt/Indian Tribes</w:t>
            </w:r>
          </w:p>
        </w:tc>
        <w:tc>
          <w:tcPr>
            <w:tcW w:w="0" w:type="auto"/>
            <w:tcBorders>
              <w:top w:val="outset" w:sz="6" w:space="0" w:color="auto"/>
              <w:left w:val="outset" w:sz="6" w:space="0" w:color="auto"/>
              <w:bottom w:val="outset" w:sz="6" w:space="0" w:color="auto"/>
              <w:right w:val="outset" w:sz="6" w:space="0" w:color="auto"/>
            </w:tcBorders>
            <w:shd w:val="clear" w:color="auto" w:fill="EEEEEE"/>
            <w:vAlign w:val="center"/>
          </w:tcPr>
          <w:p w:rsidR="00443283" w:rsidRPr="00085096" w:rsidP="00546DCA" w14:paraId="220EA4FA" w14:textId="77777777">
            <w:pPr>
              <w:jc w:val="center"/>
              <w:rPr>
                <w:rFonts w:cs="Times New Roman"/>
                <w:b/>
                <w:bCs/>
                <w:sz w:val="16"/>
                <w:szCs w:val="16"/>
              </w:rPr>
            </w:pPr>
            <w:r w:rsidRPr="00085096">
              <w:rPr>
                <w:rFonts w:cs="Times New Roman"/>
                <w:b/>
                <w:bCs/>
                <w:sz w:val="16"/>
                <w:szCs w:val="16"/>
              </w:rPr>
              <w:t>33</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443283" w:rsidRPr="00085096" w:rsidP="00546DCA" w14:paraId="26DBD680" w14:textId="77777777">
            <w:pPr>
              <w:jc w:val="right"/>
              <w:rPr>
                <w:rFonts w:cs="Times New Roman"/>
                <w:sz w:val="16"/>
                <w:szCs w:val="16"/>
              </w:rPr>
            </w:pPr>
          </w:p>
        </w:tc>
        <w:tc>
          <w:tcPr>
            <w:tcW w:w="0" w:type="auto"/>
            <w:tcBorders>
              <w:top w:val="outset" w:sz="6" w:space="0" w:color="auto"/>
              <w:left w:val="outset" w:sz="6" w:space="0" w:color="auto"/>
              <w:bottom w:val="outset" w:sz="6" w:space="0" w:color="auto"/>
              <w:right w:val="outset" w:sz="6" w:space="0" w:color="auto"/>
            </w:tcBorders>
            <w:shd w:val="clear" w:color="auto" w:fill="EEEEEE"/>
            <w:vAlign w:val="center"/>
          </w:tcPr>
          <w:p w:rsidR="00443283" w:rsidRPr="00085096" w:rsidP="00546DCA" w14:paraId="5AC0B182" w14:textId="77777777">
            <w:pPr>
              <w:rPr>
                <w:rFonts w:cs="Times New Roman"/>
                <w:sz w:val="16"/>
                <w:szCs w:val="16"/>
              </w:rPr>
            </w:pP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443283" w:rsidRPr="00085096" w:rsidP="00546DCA" w14:paraId="2D66AD3B" w14:textId="77777777">
            <w:pPr>
              <w:jc w:val="right"/>
              <w:rPr>
                <w:rFonts w:cs="Times New Roman"/>
                <w:sz w:val="16"/>
                <w:szCs w:val="16"/>
              </w:rPr>
            </w:pP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443283" w:rsidRPr="00085096" w:rsidP="00546DCA" w14:paraId="57108494" w14:textId="77777777">
            <w:pPr>
              <w:jc w:val="right"/>
              <w:rPr>
                <w:rFonts w:cs="Times New Roman"/>
                <w:sz w:val="16"/>
                <w:szCs w:val="16"/>
              </w:rPr>
            </w:pPr>
          </w:p>
        </w:tc>
      </w:tr>
      <w:tr w14:paraId="74DE91CF" w14:textId="77777777" w:rsidTr="00546DCA">
        <w:tblPrEx>
          <w:tblW w:w="4750" w:type="pct"/>
          <w:jc w:val="center"/>
          <w:tblCellSpacing w:w="0" w:type="dxa"/>
          <w:tblCellMar>
            <w:top w:w="75" w:type="dxa"/>
            <w:left w:w="75" w:type="dxa"/>
            <w:bottom w:w="75" w:type="dxa"/>
            <w:right w:w="75" w:type="dxa"/>
          </w:tblCellMar>
          <w:tblLook w:val="0000"/>
        </w:tblPrEx>
        <w:trPr>
          <w:trHeight w:val="72"/>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EEEEEE"/>
            <w:vAlign w:val="center"/>
          </w:tcPr>
          <w:p w:rsidR="00443283" w:rsidRPr="00085096" w:rsidP="00546DCA" w14:paraId="33395C25" w14:textId="77777777">
            <w:pPr>
              <w:rPr>
                <w:rFonts w:cs="Times New Roman"/>
                <w:b/>
                <w:bCs/>
                <w:sz w:val="16"/>
                <w:szCs w:val="16"/>
              </w:rPr>
            </w:pPr>
            <w:r w:rsidRPr="00085096">
              <w:rPr>
                <w:rFonts w:cs="Times New Roman"/>
                <w:b/>
                <w:bCs/>
                <w:sz w:val="16"/>
                <w:szCs w:val="16"/>
              </w:rPr>
              <w:t>Reimbursements State Govt</w:t>
            </w:r>
          </w:p>
        </w:tc>
        <w:tc>
          <w:tcPr>
            <w:tcW w:w="0" w:type="auto"/>
            <w:tcBorders>
              <w:top w:val="outset" w:sz="6" w:space="0" w:color="auto"/>
              <w:left w:val="outset" w:sz="6" w:space="0" w:color="auto"/>
              <w:bottom w:val="outset" w:sz="6" w:space="0" w:color="auto"/>
              <w:right w:val="outset" w:sz="6" w:space="0" w:color="auto"/>
            </w:tcBorders>
            <w:shd w:val="clear" w:color="auto" w:fill="EEEEEE"/>
            <w:vAlign w:val="center"/>
          </w:tcPr>
          <w:p w:rsidR="00443283" w:rsidRPr="00085096" w:rsidP="00546DCA" w14:paraId="3A90CF8F" w14:textId="77777777">
            <w:pPr>
              <w:jc w:val="center"/>
              <w:rPr>
                <w:rFonts w:cs="Times New Roman"/>
                <w:b/>
                <w:bCs/>
                <w:sz w:val="16"/>
                <w:szCs w:val="16"/>
              </w:rPr>
            </w:pPr>
            <w:r w:rsidRPr="00085096">
              <w:rPr>
                <w:rFonts w:cs="Times New Roman"/>
                <w:b/>
                <w:bCs/>
                <w:sz w:val="16"/>
                <w:szCs w:val="16"/>
              </w:rPr>
              <w:t>34</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443283" w:rsidRPr="00085096" w:rsidP="00546DCA" w14:paraId="60776BCD" w14:textId="77777777">
            <w:pPr>
              <w:jc w:val="right"/>
              <w:rPr>
                <w:rFonts w:cs="Times New Roman"/>
                <w:sz w:val="16"/>
                <w:szCs w:val="16"/>
              </w:rPr>
            </w:pPr>
          </w:p>
        </w:tc>
        <w:tc>
          <w:tcPr>
            <w:tcW w:w="0" w:type="auto"/>
            <w:tcBorders>
              <w:top w:val="outset" w:sz="6" w:space="0" w:color="auto"/>
              <w:left w:val="outset" w:sz="6" w:space="0" w:color="auto"/>
              <w:bottom w:val="outset" w:sz="6" w:space="0" w:color="auto"/>
              <w:right w:val="outset" w:sz="6" w:space="0" w:color="auto"/>
            </w:tcBorders>
            <w:shd w:val="clear" w:color="auto" w:fill="EEEEEE"/>
            <w:vAlign w:val="center"/>
          </w:tcPr>
          <w:p w:rsidR="00443283" w:rsidRPr="00085096" w:rsidP="00546DCA" w14:paraId="606F82EB" w14:textId="77777777">
            <w:pPr>
              <w:rPr>
                <w:rFonts w:cs="Times New Roman"/>
                <w:sz w:val="16"/>
                <w:szCs w:val="16"/>
              </w:rPr>
            </w:pP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443283" w:rsidRPr="00085096" w:rsidP="00546DCA" w14:paraId="30FE5D58" w14:textId="77777777">
            <w:pPr>
              <w:jc w:val="right"/>
              <w:rPr>
                <w:rFonts w:cs="Times New Roman"/>
                <w:sz w:val="16"/>
                <w:szCs w:val="16"/>
              </w:rPr>
            </w:pP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443283" w:rsidRPr="00085096" w:rsidP="00546DCA" w14:paraId="294FC8FE" w14:textId="77777777">
            <w:pPr>
              <w:jc w:val="right"/>
              <w:rPr>
                <w:rFonts w:cs="Times New Roman"/>
                <w:sz w:val="16"/>
                <w:szCs w:val="16"/>
              </w:rPr>
            </w:pPr>
          </w:p>
        </w:tc>
      </w:tr>
      <w:tr w14:paraId="3756EEE8" w14:textId="77777777" w:rsidTr="00546DCA">
        <w:tblPrEx>
          <w:tblW w:w="4750" w:type="pct"/>
          <w:jc w:val="center"/>
          <w:tblCellSpacing w:w="0" w:type="dxa"/>
          <w:tblCellMar>
            <w:top w:w="75" w:type="dxa"/>
            <w:left w:w="75" w:type="dxa"/>
            <w:bottom w:w="75" w:type="dxa"/>
            <w:right w:w="75" w:type="dxa"/>
          </w:tblCellMar>
          <w:tblLook w:val="0000"/>
        </w:tblPrEx>
        <w:trPr>
          <w:trHeight w:val="72"/>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EEEEEE"/>
            <w:vAlign w:val="center"/>
          </w:tcPr>
          <w:p w:rsidR="00443283" w:rsidRPr="00085096" w:rsidP="00546DCA" w14:paraId="198CB4BA" w14:textId="77777777">
            <w:pPr>
              <w:rPr>
                <w:rFonts w:cs="Times New Roman"/>
                <w:b/>
                <w:bCs/>
                <w:sz w:val="16"/>
                <w:szCs w:val="16"/>
              </w:rPr>
            </w:pPr>
            <w:r w:rsidRPr="00085096">
              <w:rPr>
                <w:rFonts w:cs="Times New Roman"/>
                <w:b/>
                <w:bCs/>
                <w:sz w:val="16"/>
                <w:szCs w:val="16"/>
              </w:rPr>
              <w:t>Reimbursements Non-profit</w:t>
            </w:r>
          </w:p>
        </w:tc>
        <w:tc>
          <w:tcPr>
            <w:tcW w:w="0" w:type="auto"/>
            <w:tcBorders>
              <w:top w:val="outset" w:sz="6" w:space="0" w:color="auto"/>
              <w:left w:val="outset" w:sz="6" w:space="0" w:color="auto"/>
              <w:bottom w:val="outset" w:sz="6" w:space="0" w:color="auto"/>
              <w:right w:val="outset" w:sz="6" w:space="0" w:color="auto"/>
            </w:tcBorders>
            <w:shd w:val="clear" w:color="auto" w:fill="EEEEEE"/>
            <w:vAlign w:val="center"/>
          </w:tcPr>
          <w:p w:rsidR="00443283" w:rsidRPr="00085096" w:rsidP="00546DCA" w14:paraId="45FE073B" w14:textId="77777777">
            <w:pPr>
              <w:jc w:val="center"/>
              <w:rPr>
                <w:rFonts w:cs="Times New Roman"/>
                <w:b/>
                <w:bCs/>
                <w:sz w:val="16"/>
                <w:szCs w:val="16"/>
              </w:rPr>
            </w:pPr>
            <w:r w:rsidRPr="00085096">
              <w:rPr>
                <w:rFonts w:cs="Times New Roman"/>
                <w:b/>
                <w:bCs/>
                <w:sz w:val="16"/>
                <w:szCs w:val="16"/>
              </w:rPr>
              <w:t>35</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443283" w:rsidRPr="00085096" w:rsidP="00546DCA" w14:paraId="3D683D19" w14:textId="77777777">
            <w:pPr>
              <w:jc w:val="right"/>
              <w:rPr>
                <w:rFonts w:cs="Times New Roman"/>
                <w:sz w:val="16"/>
                <w:szCs w:val="16"/>
              </w:rPr>
            </w:pPr>
          </w:p>
        </w:tc>
        <w:tc>
          <w:tcPr>
            <w:tcW w:w="0" w:type="auto"/>
            <w:tcBorders>
              <w:top w:val="outset" w:sz="6" w:space="0" w:color="auto"/>
              <w:left w:val="outset" w:sz="6" w:space="0" w:color="auto"/>
              <w:bottom w:val="outset" w:sz="6" w:space="0" w:color="auto"/>
              <w:right w:val="outset" w:sz="6" w:space="0" w:color="auto"/>
            </w:tcBorders>
            <w:shd w:val="clear" w:color="auto" w:fill="EEEEEE"/>
            <w:vAlign w:val="center"/>
          </w:tcPr>
          <w:p w:rsidR="00443283" w:rsidRPr="00085096" w:rsidP="00546DCA" w14:paraId="62FCB9AD" w14:textId="77777777">
            <w:pPr>
              <w:rPr>
                <w:rFonts w:cs="Times New Roman"/>
                <w:sz w:val="16"/>
                <w:szCs w:val="16"/>
              </w:rPr>
            </w:pP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443283" w:rsidRPr="00085096" w:rsidP="00546DCA" w14:paraId="146C1AA3" w14:textId="77777777">
            <w:pPr>
              <w:jc w:val="right"/>
              <w:rPr>
                <w:rFonts w:cs="Times New Roman"/>
                <w:sz w:val="16"/>
                <w:szCs w:val="16"/>
              </w:rPr>
            </w:pP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443283" w:rsidRPr="00085096" w:rsidP="00546DCA" w14:paraId="12468B33" w14:textId="77777777">
            <w:pPr>
              <w:jc w:val="right"/>
              <w:rPr>
                <w:rFonts w:cs="Times New Roman"/>
                <w:sz w:val="16"/>
                <w:szCs w:val="16"/>
              </w:rPr>
            </w:pPr>
          </w:p>
        </w:tc>
      </w:tr>
      <w:tr w14:paraId="627479E7" w14:textId="77777777" w:rsidTr="00546DCA">
        <w:tblPrEx>
          <w:tblW w:w="4750" w:type="pct"/>
          <w:jc w:val="center"/>
          <w:tblCellSpacing w:w="0" w:type="dxa"/>
          <w:tblCellMar>
            <w:top w:w="75" w:type="dxa"/>
            <w:left w:w="75" w:type="dxa"/>
            <w:bottom w:w="75" w:type="dxa"/>
            <w:right w:w="75" w:type="dxa"/>
          </w:tblCellMar>
          <w:tblLook w:val="0000"/>
        </w:tblPrEx>
        <w:trPr>
          <w:trHeight w:val="72"/>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EEEEEE"/>
            <w:vAlign w:val="center"/>
          </w:tcPr>
          <w:p w:rsidR="00443283" w:rsidRPr="00085096" w:rsidP="00546DCA" w14:paraId="1D1809C8" w14:textId="77777777">
            <w:pPr>
              <w:rPr>
                <w:rFonts w:cs="Times New Roman"/>
                <w:b/>
                <w:bCs/>
                <w:sz w:val="16"/>
                <w:szCs w:val="16"/>
              </w:rPr>
            </w:pPr>
            <w:r w:rsidRPr="00085096">
              <w:rPr>
                <w:rFonts w:cs="Times New Roman"/>
                <w:b/>
                <w:bCs/>
                <w:sz w:val="16"/>
                <w:szCs w:val="16"/>
              </w:rPr>
              <w:t>UCX Net Payments</w:t>
            </w:r>
          </w:p>
        </w:tc>
        <w:tc>
          <w:tcPr>
            <w:tcW w:w="0" w:type="auto"/>
            <w:tcBorders>
              <w:top w:val="outset" w:sz="6" w:space="0" w:color="auto"/>
              <w:left w:val="outset" w:sz="6" w:space="0" w:color="auto"/>
              <w:bottom w:val="outset" w:sz="6" w:space="0" w:color="auto"/>
              <w:right w:val="outset" w:sz="6" w:space="0" w:color="auto"/>
            </w:tcBorders>
            <w:shd w:val="clear" w:color="auto" w:fill="EEEEEE"/>
            <w:vAlign w:val="center"/>
          </w:tcPr>
          <w:p w:rsidR="00443283" w:rsidRPr="00085096" w:rsidP="00546DCA" w14:paraId="3E3C0CC8" w14:textId="77777777">
            <w:pPr>
              <w:jc w:val="center"/>
              <w:rPr>
                <w:rFonts w:cs="Times New Roman"/>
                <w:b/>
                <w:bCs/>
                <w:sz w:val="16"/>
                <w:szCs w:val="16"/>
              </w:rPr>
            </w:pPr>
            <w:r w:rsidRPr="00085096">
              <w:rPr>
                <w:rFonts w:cs="Times New Roman"/>
                <w:b/>
                <w:bCs/>
                <w:sz w:val="16"/>
                <w:szCs w:val="16"/>
              </w:rPr>
              <w:t>36</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443283" w:rsidRPr="00085096" w:rsidP="00546DCA" w14:paraId="20C3274E" w14:textId="77777777">
            <w:pPr>
              <w:jc w:val="right"/>
              <w:rPr>
                <w:rFonts w:cs="Times New Roman"/>
                <w:sz w:val="16"/>
                <w:szCs w:val="16"/>
              </w:rPr>
            </w:pPr>
          </w:p>
        </w:tc>
        <w:tc>
          <w:tcPr>
            <w:tcW w:w="0" w:type="auto"/>
            <w:tcBorders>
              <w:top w:val="outset" w:sz="6" w:space="0" w:color="auto"/>
              <w:left w:val="outset" w:sz="6" w:space="0" w:color="auto"/>
              <w:bottom w:val="outset" w:sz="6" w:space="0" w:color="auto"/>
              <w:right w:val="outset" w:sz="6" w:space="0" w:color="auto"/>
            </w:tcBorders>
            <w:shd w:val="clear" w:color="auto" w:fill="EEEEEE"/>
            <w:vAlign w:val="center"/>
          </w:tcPr>
          <w:p w:rsidR="00443283" w:rsidRPr="00085096" w:rsidP="00546DCA" w14:paraId="79C79C38" w14:textId="77777777">
            <w:pPr>
              <w:rPr>
                <w:rFonts w:cs="Times New Roman"/>
                <w:sz w:val="16"/>
                <w:szCs w:val="16"/>
              </w:rPr>
            </w:pPr>
          </w:p>
        </w:tc>
        <w:tc>
          <w:tcPr>
            <w:tcW w:w="0" w:type="auto"/>
            <w:tcBorders>
              <w:top w:val="outset" w:sz="6" w:space="0" w:color="auto"/>
              <w:left w:val="outset" w:sz="6" w:space="0" w:color="auto"/>
              <w:bottom w:val="outset" w:sz="6" w:space="0" w:color="auto"/>
              <w:right w:val="outset" w:sz="6" w:space="0" w:color="auto"/>
            </w:tcBorders>
            <w:shd w:val="clear" w:color="auto" w:fill="EEEEEE"/>
            <w:vAlign w:val="center"/>
          </w:tcPr>
          <w:p w:rsidR="00443283" w:rsidRPr="00085096" w:rsidP="00546DCA" w14:paraId="79C11C15" w14:textId="77777777">
            <w:pPr>
              <w:rPr>
                <w:rFonts w:cs="Times New Roman"/>
                <w:sz w:val="16"/>
                <w:szCs w:val="16"/>
              </w:rPr>
            </w:pP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443283" w:rsidRPr="00085096" w:rsidP="00546DCA" w14:paraId="005F48B2" w14:textId="77777777">
            <w:pPr>
              <w:jc w:val="right"/>
              <w:rPr>
                <w:rFonts w:cs="Times New Roman"/>
                <w:sz w:val="16"/>
                <w:szCs w:val="16"/>
              </w:rPr>
            </w:pPr>
          </w:p>
        </w:tc>
      </w:tr>
      <w:tr w14:paraId="50924B02" w14:textId="77777777" w:rsidTr="00546DCA">
        <w:tblPrEx>
          <w:tblW w:w="4750" w:type="pct"/>
          <w:jc w:val="center"/>
          <w:tblCellSpacing w:w="0" w:type="dxa"/>
          <w:tblCellMar>
            <w:top w:w="75" w:type="dxa"/>
            <w:left w:w="75" w:type="dxa"/>
            <w:bottom w:w="75" w:type="dxa"/>
            <w:right w:w="75" w:type="dxa"/>
          </w:tblCellMar>
          <w:tblLook w:val="0000"/>
        </w:tblPrEx>
        <w:trPr>
          <w:trHeight w:val="72"/>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EEEEEE"/>
            <w:vAlign w:val="center"/>
          </w:tcPr>
          <w:p w:rsidR="00443283" w:rsidRPr="00085096" w:rsidP="00546DCA" w14:paraId="29757753" w14:textId="77777777">
            <w:pPr>
              <w:rPr>
                <w:rFonts w:cs="Times New Roman"/>
                <w:b/>
                <w:bCs/>
                <w:sz w:val="16"/>
                <w:szCs w:val="16"/>
              </w:rPr>
            </w:pPr>
            <w:r w:rsidRPr="00085096">
              <w:rPr>
                <w:rFonts w:cs="Times New Roman"/>
                <w:b/>
                <w:bCs/>
                <w:sz w:val="16"/>
                <w:szCs w:val="16"/>
              </w:rPr>
              <w:t>Federal Share (Regular)</w:t>
            </w:r>
          </w:p>
        </w:tc>
        <w:tc>
          <w:tcPr>
            <w:tcW w:w="0" w:type="auto"/>
            <w:tcBorders>
              <w:top w:val="outset" w:sz="6" w:space="0" w:color="auto"/>
              <w:left w:val="outset" w:sz="6" w:space="0" w:color="auto"/>
              <w:bottom w:val="outset" w:sz="6" w:space="0" w:color="auto"/>
              <w:right w:val="outset" w:sz="6" w:space="0" w:color="auto"/>
            </w:tcBorders>
            <w:shd w:val="clear" w:color="auto" w:fill="EEEEEE"/>
            <w:vAlign w:val="center"/>
          </w:tcPr>
          <w:p w:rsidR="00443283" w:rsidRPr="00085096" w:rsidP="00546DCA" w14:paraId="1A6F7C4D" w14:textId="77777777">
            <w:pPr>
              <w:jc w:val="center"/>
              <w:rPr>
                <w:rFonts w:cs="Times New Roman"/>
                <w:b/>
                <w:bCs/>
                <w:sz w:val="16"/>
                <w:szCs w:val="16"/>
              </w:rPr>
            </w:pPr>
            <w:r w:rsidRPr="00085096">
              <w:rPr>
                <w:rFonts w:cs="Times New Roman"/>
                <w:b/>
                <w:bCs/>
                <w:sz w:val="16"/>
                <w:szCs w:val="16"/>
              </w:rPr>
              <w:t>37</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443283" w:rsidRPr="00085096" w:rsidP="00546DCA" w14:paraId="420064F3" w14:textId="77777777">
            <w:pPr>
              <w:jc w:val="right"/>
              <w:rPr>
                <w:rFonts w:cs="Times New Roman"/>
                <w:sz w:val="16"/>
                <w:szCs w:val="16"/>
              </w:rPr>
            </w:pPr>
          </w:p>
        </w:tc>
        <w:tc>
          <w:tcPr>
            <w:tcW w:w="0" w:type="auto"/>
            <w:tcBorders>
              <w:top w:val="outset" w:sz="6" w:space="0" w:color="auto"/>
              <w:left w:val="outset" w:sz="6" w:space="0" w:color="auto"/>
              <w:bottom w:val="outset" w:sz="6" w:space="0" w:color="auto"/>
              <w:right w:val="outset" w:sz="6" w:space="0" w:color="auto"/>
            </w:tcBorders>
            <w:shd w:val="clear" w:color="auto" w:fill="EEEEEE"/>
            <w:vAlign w:val="center"/>
          </w:tcPr>
          <w:p w:rsidR="00443283" w:rsidRPr="00085096" w:rsidP="00546DCA" w14:paraId="242D82FD" w14:textId="77777777">
            <w:pPr>
              <w:rPr>
                <w:rFonts w:cs="Times New Roman"/>
                <w:sz w:val="16"/>
                <w:szCs w:val="16"/>
              </w:rPr>
            </w:pPr>
          </w:p>
        </w:tc>
        <w:tc>
          <w:tcPr>
            <w:tcW w:w="0" w:type="auto"/>
            <w:tcBorders>
              <w:top w:val="outset" w:sz="6" w:space="0" w:color="auto"/>
              <w:left w:val="outset" w:sz="6" w:space="0" w:color="auto"/>
              <w:bottom w:val="outset" w:sz="6" w:space="0" w:color="auto"/>
              <w:right w:val="outset" w:sz="6" w:space="0" w:color="auto"/>
            </w:tcBorders>
            <w:shd w:val="clear" w:color="auto" w:fill="EEEEEE"/>
            <w:vAlign w:val="center"/>
          </w:tcPr>
          <w:p w:rsidR="00443283" w:rsidRPr="00085096" w:rsidP="00546DCA" w14:paraId="0106ED0B" w14:textId="77777777">
            <w:pPr>
              <w:rPr>
                <w:rFonts w:cs="Times New Roman"/>
                <w:sz w:val="16"/>
                <w:szCs w:val="16"/>
              </w:rPr>
            </w:pP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443283" w:rsidRPr="00085096" w:rsidP="00546DCA" w14:paraId="01C07D44" w14:textId="77777777">
            <w:pPr>
              <w:jc w:val="right"/>
              <w:rPr>
                <w:rFonts w:cs="Times New Roman"/>
                <w:sz w:val="16"/>
                <w:szCs w:val="16"/>
              </w:rPr>
            </w:pPr>
          </w:p>
        </w:tc>
      </w:tr>
      <w:tr w14:paraId="2E7D3A4C" w14:textId="77777777" w:rsidTr="00546DCA">
        <w:tblPrEx>
          <w:tblW w:w="4750" w:type="pct"/>
          <w:jc w:val="center"/>
          <w:tblCellSpacing w:w="0" w:type="dxa"/>
          <w:tblCellMar>
            <w:top w:w="75" w:type="dxa"/>
            <w:left w:w="75" w:type="dxa"/>
            <w:bottom w:w="75" w:type="dxa"/>
            <w:right w:w="75" w:type="dxa"/>
          </w:tblCellMar>
          <w:tblLook w:val="0000"/>
        </w:tblPrEx>
        <w:trPr>
          <w:trHeight w:val="72"/>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EEEEEE"/>
            <w:vAlign w:val="center"/>
          </w:tcPr>
          <w:p w:rsidR="00443283" w:rsidRPr="00085096" w:rsidP="00546DCA" w14:paraId="17545EA3" w14:textId="77777777">
            <w:pPr>
              <w:rPr>
                <w:rFonts w:cs="Times New Roman"/>
                <w:b/>
                <w:bCs/>
                <w:sz w:val="16"/>
                <w:szCs w:val="16"/>
              </w:rPr>
            </w:pPr>
            <w:r w:rsidRPr="00085096">
              <w:rPr>
                <w:rFonts w:cs="Times New Roman"/>
                <w:b/>
                <w:bCs/>
                <w:sz w:val="16"/>
                <w:szCs w:val="16"/>
              </w:rPr>
              <w:t>Federal Share (EB)</w:t>
            </w:r>
          </w:p>
        </w:tc>
        <w:tc>
          <w:tcPr>
            <w:tcW w:w="0" w:type="auto"/>
            <w:tcBorders>
              <w:top w:val="outset" w:sz="6" w:space="0" w:color="auto"/>
              <w:left w:val="outset" w:sz="6" w:space="0" w:color="auto"/>
              <w:bottom w:val="outset" w:sz="6" w:space="0" w:color="auto"/>
              <w:right w:val="outset" w:sz="6" w:space="0" w:color="auto"/>
            </w:tcBorders>
            <w:shd w:val="clear" w:color="auto" w:fill="EEEEEE"/>
            <w:vAlign w:val="center"/>
          </w:tcPr>
          <w:p w:rsidR="00443283" w:rsidRPr="00085096" w:rsidP="00546DCA" w14:paraId="1ABF4259" w14:textId="77777777">
            <w:pPr>
              <w:jc w:val="center"/>
              <w:rPr>
                <w:rFonts w:cs="Times New Roman"/>
                <w:b/>
                <w:bCs/>
                <w:sz w:val="16"/>
                <w:szCs w:val="16"/>
              </w:rPr>
            </w:pPr>
            <w:r w:rsidRPr="00085096">
              <w:rPr>
                <w:rFonts w:cs="Times New Roman"/>
                <w:b/>
                <w:bCs/>
                <w:sz w:val="16"/>
                <w:szCs w:val="16"/>
              </w:rPr>
              <w:t>38</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443283" w:rsidRPr="00085096" w:rsidP="00546DCA" w14:paraId="36610D79" w14:textId="77777777">
            <w:pPr>
              <w:jc w:val="right"/>
              <w:rPr>
                <w:rFonts w:cs="Times New Roman"/>
                <w:sz w:val="16"/>
                <w:szCs w:val="16"/>
              </w:rPr>
            </w:pPr>
          </w:p>
        </w:tc>
        <w:tc>
          <w:tcPr>
            <w:tcW w:w="0" w:type="auto"/>
            <w:tcBorders>
              <w:top w:val="outset" w:sz="6" w:space="0" w:color="auto"/>
              <w:left w:val="outset" w:sz="6" w:space="0" w:color="auto"/>
              <w:bottom w:val="outset" w:sz="6" w:space="0" w:color="auto"/>
              <w:right w:val="outset" w:sz="6" w:space="0" w:color="auto"/>
            </w:tcBorders>
            <w:shd w:val="clear" w:color="auto" w:fill="EEEEEE"/>
            <w:vAlign w:val="center"/>
          </w:tcPr>
          <w:p w:rsidR="00443283" w:rsidRPr="00085096" w:rsidP="00546DCA" w14:paraId="444EBD30" w14:textId="77777777">
            <w:pPr>
              <w:rPr>
                <w:rFonts w:cs="Times New Roman"/>
                <w:sz w:val="16"/>
                <w:szCs w:val="16"/>
              </w:rPr>
            </w:pPr>
          </w:p>
        </w:tc>
        <w:tc>
          <w:tcPr>
            <w:tcW w:w="0" w:type="auto"/>
            <w:tcBorders>
              <w:top w:val="outset" w:sz="6" w:space="0" w:color="auto"/>
              <w:left w:val="outset" w:sz="6" w:space="0" w:color="auto"/>
              <w:bottom w:val="outset" w:sz="6" w:space="0" w:color="auto"/>
              <w:right w:val="outset" w:sz="6" w:space="0" w:color="auto"/>
            </w:tcBorders>
            <w:shd w:val="clear" w:color="auto" w:fill="EEEEEE"/>
            <w:vAlign w:val="center"/>
          </w:tcPr>
          <w:p w:rsidR="00443283" w:rsidRPr="00085096" w:rsidP="00546DCA" w14:paraId="1BBCB94D" w14:textId="77777777">
            <w:pPr>
              <w:rPr>
                <w:rFonts w:cs="Times New Roman"/>
                <w:sz w:val="16"/>
                <w:szCs w:val="16"/>
              </w:rPr>
            </w:pP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443283" w:rsidRPr="00085096" w:rsidP="00546DCA" w14:paraId="321D70CD" w14:textId="77777777">
            <w:pPr>
              <w:jc w:val="right"/>
              <w:rPr>
                <w:rFonts w:cs="Times New Roman"/>
                <w:sz w:val="16"/>
                <w:szCs w:val="16"/>
              </w:rPr>
            </w:pPr>
          </w:p>
        </w:tc>
      </w:tr>
      <w:tr w14:paraId="6A200732" w14:textId="77777777" w:rsidTr="00546DCA">
        <w:tblPrEx>
          <w:tblW w:w="4750" w:type="pct"/>
          <w:jc w:val="center"/>
          <w:tblCellSpacing w:w="0" w:type="dxa"/>
          <w:tblCellMar>
            <w:top w:w="75" w:type="dxa"/>
            <w:left w:w="75" w:type="dxa"/>
            <w:bottom w:w="75" w:type="dxa"/>
            <w:right w:w="75" w:type="dxa"/>
          </w:tblCellMar>
          <w:tblLook w:val="0000"/>
        </w:tblPrEx>
        <w:trPr>
          <w:trHeight w:val="72"/>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EEEEEE"/>
            <w:vAlign w:val="center"/>
          </w:tcPr>
          <w:p w:rsidR="00443283" w:rsidRPr="00085096" w:rsidP="00546DCA" w14:paraId="15323693" w14:textId="77777777">
            <w:pPr>
              <w:rPr>
                <w:rFonts w:cs="Times New Roman"/>
                <w:b/>
                <w:bCs/>
                <w:sz w:val="16"/>
                <w:szCs w:val="16"/>
              </w:rPr>
            </w:pPr>
            <w:r w:rsidRPr="00085096">
              <w:rPr>
                <w:rFonts w:cs="Times New Roman"/>
                <w:b/>
                <w:bCs/>
                <w:sz w:val="16"/>
                <w:szCs w:val="16"/>
              </w:rPr>
              <w:t>EUC 2008 Activity</w:t>
            </w:r>
          </w:p>
        </w:tc>
        <w:tc>
          <w:tcPr>
            <w:tcW w:w="0" w:type="auto"/>
            <w:tcBorders>
              <w:top w:val="outset" w:sz="6" w:space="0" w:color="auto"/>
              <w:left w:val="outset" w:sz="6" w:space="0" w:color="auto"/>
              <w:bottom w:val="outset" w:sz="6" w:space="0" w:color="auto"/>
              <w:right w:val="outset" w:sz="6" w:space="0" w:color="auto"/>
            </w:tcBorders>
            <w:shd w:val="clear" w:color="auto" w:fill="EEEEEE"/>
            <w:vAlign w:val="center"/>
          </w:tcPr>
          <w:p w:rsidR="00443283" w:rsidRPr="00085096" w:rsidP="00546DCA" w14:paraId="42646B63" w14:textId="77777777">
            <w:pPr>
              <w:jc w:val="center"/>
              <w:rPr>
                <w:rFonts w:cs="Times New Roman"/>
                <w:b/>
                <w:bCs/>
                <w:sz w:val="16"/>
                <w:szCs w:val="16"/>
              </w:rPr>
            </w:pPr>
            <w:r w:rsidRPr="00085096">
              <w:rPr>
                <w:rFonts w:cs="Times New Roman"/>
                <w:b/>
                <w:bCs/>
                <w:sz w:val="16"/>
                <w:szCs w:val="16"/>
              </w:rPr>
              <w:t>39</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443283" w:rsidRPr="00085096" w:rsidP="00546DCA" w14:paraId="21788178" w14:textId="77777777">
            <w:pPr>
              <w:jc w:val="right"/>
              <w:rPr>
                <w:rFonts w:cs="Times New Roman"/>
                <w:sz w:val="16"/>
                <w:szCs w:val="16"/>
              </w:rPr>
            </w:pPr>
          </w:p>
        </w:tc>
        <w:tc>
          <w:tcPr>
            <w:tcW w:w="0" w:type="auto"/>
            <w:tcBorders>
              <w:top w:val="outset" w:sz="6" w:space="0" w:color="auto"/>
              <w:left w:val="outset" w:sz="6" w:space="0" w:color="auto"/>
              <w:bottom w:val="outset" w:sz="6" w:space="0" w:color="auto"/>
              <w:right w:val="outset" w:sz="6" w:space="0" w:color="auto"/>
            </w:tcBorders>
            <w:shd w:val="clear" w:color="auto" w:fill="EEEEEE"/>
            <w:vAlign w:val="center"/>
          </w:tcPr>
          <w:p w:rsidR="00443283" w:rsidRPr="00085096" w:rsidP="00546DCA" w14:paraId="270B9D88" w14:textId="77777777">
            <w:pPr>
              <w:rPr>
                <w:rFonts w:cs="Times New Roman"/>
                <w:sz w:val="16"/>
                <w:szCs w:val="16"/>
              </w:rPr>
            </w:pPr>
          </w:p>
        </w:tc>
        <w:tc>
          <w:tcPr>
            <w:tcW w:w="0" w:type="auto"/>
            <w:tcBorders>
              <w:top w:val="outset" w:sz="6" w:space="0" w:color="auto"/>
              <w:left w:val="outset" w:sz="6" w:space="0" w:color="auto"/>
              <w:bottom w:val="outset" w:sz="6" w:space="0" w:color="auto"/>
              <w:right w:val="outset" w:sz="6" w:space="0" w:color="auto"/>
            </w:tcBorders>
            <w:shd w:val="clear" w:color="auto" w:fill="EEEEEE"/>
            <w:vAlign w:val="center"/>
          </w:tcPr>
          <w:p w:rsidR="00443283" w:rsidRPr="00085096" w:rsidP="00546DCA" w14:paraId="03A72215" w14:textId="77777777">
            <w:pPr>
              <w:rPr>
                <w:rFonts w:cs="Times New Roman"/>
                <w:sz w:val="16"/>
                <w:szCs w:val="16"/>
              </w:rPr>
            </w:pP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443283" w:rsidRPr="00085096" w:rsidP="00546DCA" w14:paraId="3DD33188" w14:textId="77777777">
            <w:pPr>
              <w:jc w:val="right"/>
              <w:rPr>
                <w:rFonts w:cs="Times New Roman"/>
                <w:sz w:val="16"/>
                <w:szCs w:val="16"/>
              </w:rPr>
            </w:pPr>
          </w:p>
        </w:tc>
      </w:tr>
      <w:tr w14:paraId="0E78A2DE" w14:textId="77777777" w:rsidTr="00546DCA">
        <w:tblPrEx>
          <w:tblW w:w="4750" w:type="pct"/>
          <w:jc w:val="center"/>
          <w:tblCellSpacing w:w="0" w:type="dxa"/>
          <w:tblCellMar>
            <w:top w:w="75" w:type="dxa"/>
            <w:left w:w="75" w:type="dxa"/>
            <w:bottom w:w="75" w:type="dxa"/>
            <w:right w:w="75" w:type="dxa"/>
          </w:tblCellMar>
          <w:tblLook w:val="0000"/>
        </w:tblPrEx>
        <w:trPr>
          <w:trHeight w:val="72"/>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EEEEEE"/>
            <w:vAlign w:val="center"/>
          </w:tcPr>
          <w:p w:rsidR="00443283" w:rsidRPr="00085096" w:rsidP="00546DCA" w14:paraId="69C0EC5E" w14:textId="32ECD02C">
            <w:pPr>
              <w:rPr>
                <w:rFonts w:cs="Times New Roman"/>
                <w:b/>
                <w:bCs/>
                <w:sz w:val="16"/>
                <w:szCs w:val="16"/>
              </w:rPr>
            </w:pPr>
            <w:r>
              <w:rPr>
                <w:rFonts w:cs="Times New Roman"/>
                <w:b/>
                <w:bCs/>
                <w:sz w:val="16"/>
                <w:szCs w:val="16"/>
              </w:rPr>
              <w:t>P</w:t>
            </w:r>
            <w:r w:rsidRPr="00085096">
              <w:rPr>
                <w:rFonts w:cs="Times New Roman"/>
                <w:b/>
                <w:bCs/>
                <w:sz w:val="16"/>
                <w:szCs w:val="16"/>
              </w:rPr>
              <w:t>EUC Activity</w:t>
            </w:r>
          </w:p>
        </w:tc>
        <w:tc>
          <w:tcPr>
            <w:tcW w:w="0" w:type="auto"/>
            <w:tcBorders>
              <w:top w:val="outset" w:sz="6" w:space="0" w:color="auto"/>
              <w:left w:val="outset" w:sz="6" w:space="0" w:color="auto"/>
              <w:bottom w:val="outset" w:sz="6" w:space="0" w:color="auto"/>
              <w:right w:val="outset" w:sz="6" w:space="0" w:color="auto"/>
            </w:tcBorders>
            <w:shd w:val="clear" w:color="auto" w:fill="EEEEEE"/>
            <w:vAlign w:val="center"/>
          </w:tcPr>
          <w:p w:rsidR="00443283" w:rsidRPr="00085096" w:rsidP="00546DCA" w14:paraId="2938BEDF" w14:textId="77777777">
            <w:pPr>
              <w:jc w:val="center"/>
              <w:rPr>
                <w:rFonts w:cs="Times New Roman"/>
                <w:b/>
                <w:bCs/>
                <w:sz w:val="16"/>
                <w:szCs w:val="16"/>
              </w:rPr>
            </w:pPr>
            <w:r w:rsidRPr="00085096">
              <w:rPr>
                <w:rFonts w:cs="Times New Roman"/>
                <w:b/>
                <w:bCs/>
                <w:sz w:val="16"/>
                <w:szCs w:val="16"/>
              </w:rPr>
              <w:t>40</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443283" w:rsidRPr="00085096" w:rsidP="00546DCA" w14:paraId="00FF39FF" w14:textId="77777777">
            <w:pPr>
              <w:jc w:val="right"/>
              <w:rPr>
                <w:rFonts w:cs="Times New Roman"/>
                <w:sz w:val="16"/>
                <w:szCs w:val="16"/>
              </w:rPr>
            </w:pPr>
          </w:p>
        </w:tc>
        <w:tc>
          <w:tcPr>
            <w:tcW w:w="0" w:type="auto"/>
            <w:tcBorders>
              <w:top w:val="outset" w:sz="6" w:space="0" w:color="auto"/>
              <w:left w:val="outset" w:sz="6" w:space="0" w:color="auto"/>
              <w:bottom w:val="outset" w:sz="6" w:space="0" w:color="auto"/>
              <w:right w:val="outset" w:sz="6" w:space="0" w:color="auto"/>
            </w:tcBorders>
            <w:shd w:val="clear" w:color="auto" w:fill="EEEEEE"/>
            <w:vAlign w:val="center"/>
          </w:tcPr>
          <w:p w:rsidR="00443283" w:rsidRPr="00085096" w:rsidP="00546DCA" w14:paraId="5A609BF7" w14:textId="77777777">
            <w:pPr>
              <w:rPr>
                <w:rFonts w:cs="Times New Roman"/>
                <w:sz w:val="16"/>
                <w:szCs w:val="16"/>
              </w:rPr>
            </w:pPr>
          </w:p>
        </w:tc>
        <w:tc>
          <w:tcPr>
            <w:tcW w:w="0" w:type="auto"/>
            <w:tcBorders>
              <w:top w:val="outset" w:sz="6" w:space="0" w:color="auto"/>
              <w:left w:val="outset" w:sz="6" w:space="0" w:color="auto"/>
              <w:bottom w:val="outset" w:sz="6" w:space="0" w:color="auto"/>
              <w:right w:val="outset" w:sz="6" w:space="0" w:color="auto"/>
            </w:tcBorders>
            <w:shd w:val="clear" w:color="auto" w:fill="EEEEEE"/>
            <w:vAlign w:val="center"/>
          </w:tcPr>
          <w:p w:rsidR="00443283" w:rsidRPr="00085096" w:rsidP="00546DCA" w14:paraId="474C32A4" w14:textId="77777777">
            <w:pPr>
              <w:rPr>
                <w:rFonts w:cs="Times New Roman"/>
                <w:sz w:val="16"/>
                <w:szCs w:val="16"/>
              </w:rPr>
            </w:pP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443283" w:rsidRPr="00085096" w:rsidP="00546DCA" w14:paraId="513F8FB3" w14:textId="77777777">
            <w:pPr>
              <w:jc w:val="right"/>
              <w:rPr>
                <w:rFonts w:cs="Times New Roman"/>
                <w:sz w:val="16"/>
                <w:szCs w:val="16"/>
              </w:rPr>
            </w:pPr>
          </w:p>
        </w:tc>
      </w:tr>
      <w:tr w14:paraId="7A9DD18A" w14:textId="77777777" w:rsidTr="00546DCA">
        <w:tblPrEx>
          <w:tblW w:w="4750" w:type="pct"/>
          <w:jc w:val="center"/>
          <w:tblCellSpacing w:w="0" w:type="dxa"/>
          <w:tblCellMar>
            <w:top w:w="75" w:type="dxa"/>
            <w:left w:w="75" w:type="dxa"/>
            <w:bottom w:w="75" w:type="dxa"/>
            <w:right w:w="75" w:type="dxa"/>
          </w:tblCellMar>
          <w:tblLook w:val="0000"/>
        </w:tblPrEx>
        <w:trPr>
          <w:trHeight w:val="72"/>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EEEEEE"/>
            <w:vAlign w:val="center"/>
          </w:tcPr>
          <w:p w:rsidR="00443283" w:rsidRPr="00085096" w:rsidP="00546DCA" w14:paraId="450CD426" w14:textId="77777777">
            <w:pPr>
              <w:rPr>
                <w:rFonts w:cs="Times New Roman"/>
                <w:b/>
                <w:bCs/>
                <w:sz w:val="16"/>
                <w:szCs w:val="16"/>
              </w:rPr>
            </w:pPr>
            <w:r w:rsidRPr="00085096">
              <w:rPr>
                <w:rFonts w:cs="Times New Roman"/>
                <w:b/>
                <w:bCs/>
                <w:sz w:val="16"/>
                <w:szCs w:val="16"/>
              </w:rPr>
              <w:t>TEUC Activity</w:t>
            </w:r>
          </w:p>
        </w:tc>
        <w:tc>
          <w:tcPr>
            <w:tcW w:w="0" w:type="auto"/>
            <w:tcBorders>
              <w:top w:val="outset" w:sz="6" w:space="0" w:color="auto"/>
              <w:left w:val="outset" w:sz="6" w:space="0" w:color="auto"/>
              <w:bottom w:val="outset" w:sz="6" w:space="0" w:color="auto"/>
              <w:right w:val="outset" w:sz="6" w:space="0" w:color="auto"/>
            </w:tcBorders>
            <w:shd w:val="clear" w:color="auto" w:fill="EEEEEE"/>
            <w:vAlign w:val="center"/>
          </w:tcPr>
          <w:p w:rsidR="00443283" w:rsidRPr="00085096" w:rsidP="00546DCA" w14:paraId="183383CF" w14:textId="77777777">
            <w:pPr>
              <w:jc w:val="center"/>
              <w:rPr>
                <w:rFonts w:cs="Times New Roman"/>
                <w:b/>
                <w:bCs/>
                <w:sz w:val="16"/>
                <w:szCs w:val="16"/>
              </w:rPr>
            </w:pPr>
            <w:r w:rsidRPr="00085096">
              <w:rPr>
                <w:rFonts w:cs="Times New Roman"/>
                <w:b/>
                <w:bCs/>
                <w:sz w:val="16"/>
                <w:szCs w:val="16"/>
              </w:rPr>
              <w:t>41</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443283" w:rsidRPr="00085096" w:rsidP="00546DCA" w14:paraId="0B54530D" w14:textId="77777777">
            <w:pPr>
              <w:jc w:val="right"/>
              <w:rPr>
                <w:rFonts w:cs="Times New Roman"/>
                <w:sz w:val="16"/>
                <w:szCs w:val="16"/>
              </w:rPr>
            </w:pPr>
          </w:p>
        </w:tc>
        <w:tc>
          <w:tcPr>
            <w:tcW w:w="0" w:type="auto"/>
            <w:tcBorders>
              <w:top w:val="outset" w:sz="6" w:space="0" w:color="auto"/>
              <w:left w:val="outset" w:sz="6" w:space="0" w:color="auto"/>
              <w:bottom w:val="outset" w:sz="6" w:space="0" w:color="auto"/>
              <w:right w:val="outset" w:sz="6" w:space="0" w:color="auto"/>
            </w:tcBorders>
            <w:shd w:val="clear" w:color="auto" w:fill="EEEEEE"/>
            <w:vAlign w:val="center"/>
          </w:tcPr>
          <w:p w:rsidR="00443283" w:rsidRPr="00085096" w:rsidP="00546DCA" w14:paraId="3D02CBB3" w14:textId="77777777">
            <w:pPr>
              <w:rPr>
                <w:rFonts w:cs="Times New Roman"/>
                <w:sz w:val="16"/>
                <w:szCs w:val="16"/>
              </w:rPr>
            </w:pPr>
          </w:p>
        </w:tc>
        <w:tc>
          <w:tcPr>
            <w:tcW w:w="0" w:type="auto"/>
            <w:tcBorders>
              <w:top w:val="outset" w:sz="6" w:space="0" w:color="auto"/>
              <w:left w:val="outset" w:sz="6" w:space="0" w:color="auto"/>
              <w:bottom w:val="outset" w:sz="6" w:space="0" w:color="auto"/>
              <w:right w:val="outset" w:sz="6" w:space="0" w:color="auto"/>
            </w:tcBorders>
            <w:shd w:val="clear" w:color="auto" w:fill="EEEEEE"/>
            <w:vAlign w:val="center"/>
          </w:tcPr>
          <w:p w:rsidR="00443283" w:rsidRPr="00085096" w:rsidP="00546DCA" w14:paraId="2F4D71C9" w14:textId="77777777">
            <w:pPr>
              <w:rPr>
                <w:rFonts w:cs="Times New Roman"/>
                <w:sz w:val="16"/>
                <w:szCs w:val="16"/>
              </w:rPr>
            </w:pP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443283" w:rsidRPr="00085096" w:rsidP="00546DCA" w14:paraId="49130B1A" w14:textId="77777777">
            <w:pPr>
              <w:jc w:val="right"/>
              <w:rPr>
                <w:rFonts w:cs="Times New Roman"/>
                <w:sz w:val="16"/>
                <w:szCs w:val="16"/>
              </w:rPr>
            </w:pPr>
          </w:p>
        </w:tc>
      </w:tr>
      <w:tr w14:paraId="0F3C2C8B" w14:textId="77777777" w:rsidTr="00546DCA">
        <w:tblPrEx>
          <w:tblW w:w="4750" w:type="pct"/>
          <w:jc w:val="center"/>
          <w:tblCellSpacing w:w="0" w:type="dxa"/>
          <w:tblCellMar>
            <w:top w:w="75" w:type="dxa"/>
            <w:left w:w="75" w:type="dxa"/>
            <w:bottom w:w="75" w:type="dxa"/>
            <w:right w:w="75" w:type="dxa"/>
          </w:tblCellMar>
          <w:tblLook w:val="0000"/>
        </w:tblPrEx>
        <w:trPr>
          <w:trHeight w:val="72"/>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EEEEEE"/>
            <w:vAlign w:val="center"/>
          </w:tcPr>
          <w:p w:rsidR="00443283" w:rsidRPr="00085096" w:rsidP="00546DCA" w14:paraId="137C86F5" w14:textId="77777777">
            <w:pPr>
              <w:rPr>
                <w:rFonts w:cs="Times New Roman"/>
                <w:b/>
                <w:bCs/>
                <w:sz w:val="16"/>
                <w:szCs w:val="16"/>
              </w:rPr>
            </w:pPr>
            <w:r w:rsidRPr="00085096">
              <w:rPr>
                <w:rFonts w:cs="Times New Roman"/>
                <w:b/>
                <w:bCs/>
                <w:sz w:val="16"/>
                <w:szCs w:val="16"/>
              </w:rPr>
              <w:t>Fed Emergency Compensation</w:t>
            </w:r>
          </w:p>
        </w:tc>
        <w:tc>
          <w:tcPr>
            <w:tcW w:w="0" w:type="auto"/>
            <w:tcBorders>
              <w:top w:val="outset" w:sz="6" w:space="0" w:color="auto"/>
              <w:left w:val="outset" w:sz="6" w:space="0" w:color="auto"/>
              <w:bottom w:val="outset" w:sz="6" w:space="0" w:color="auto"/>
              <w:right w:val="outset" w:sz="6" w:space="0" w:color="auto"/>
            </w:tcBorders>
            <w:shd w:val="clear" w:color="auto" w:fill="EEEEEE"/>
            <w:vAlign w:val="center"/>
          </w:tcPr>
          <w:p w:rsidR="00443283" w:rsidRPr="00085096" w:rsidP="00546DCA" w14:paraId="2B52272B" w14:textId="77777777">
            <w:pPr>
              <w:jc w:val="center"/>
              <w:rPr>
                <w:rFonts w:cs="Times New Roman"/>
                <w:b/>
                <w:bCs/>
                <w:sz w:val="16"/>
                <w:szCs w:val="16"/>
              </w:rPr>
            </w:pPr>
            <w:r w:rsidRPr="00085096">
              <w:rPr>
                <w:rFonts w:cs="Times New Roman"/>
                <w:b/>
                <w:bCs/>
                <w:sz w:val="16"/>
                <w:szCs w:val="16"/>
              </w:rPr>
              <w:t>42</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443283" w:rsidRPr="00085096" w:rsidP="00546DCA" w14:paraId="09B55F03" w14:textId="77777777">
            <w:pPr>
              <w:jc w:val="right"/>
              <w:rPr>
                <w:rFonts w:cs="Times New Roman"/>
                <w:sz w:val="16"/>
                <w:szCs w:val="16"/>
              </w:rPr>
            </w:pPr>
            <w:r w:rsidRPr="00085096">
              <w:rPr>
                <w:rFonts w:cs="Times New Roman"/>
                <w:sz w:val="16"/>
                <w:szCs w:val="16"/>
              </w:rPr>
              <w:t> </w:t>
            </w:r>
          </w:p>
        </w:tc>
        <w:tc>
          <w:tcPr>
            <w:tcW w:w="0" w:type="auto"/>
            <w:tcBorders>
              <w:top w:val="outset" w:sz="6" w:space="0" w:color="auto"/>
              <w:left w:val="outset" w:sz="6" w:space="0" w:color="auto"/>
              <w:bottom w:val="outset" w:sz="6" w:space="0" w:color="auto"/>
              <w:right w:val="outset" w:sz="6" w:space="0" w:color="auto"/>
            </w:tcBorders>
            <w:shd w:val="clear" w:color="auto" w:fill="EEEEEE"/>
            <w:vAlign w:val="center"/>
          </w:tcPr>
          <w:p w:rsidR="00443283" w:rsidRPr="00085096" w:rsidP="00546DCA" w14:paraId="0E0AA705" w14:textId="77777777">
            <w:pPr>
              <w:rPr>
                <w:rFonts w:cs="Times New Roman"/>
                <w:sz w:val="16"/>
                <w:szCs w:val="16"/>
              </w:rPr>
            </w:pPr>
            <w:r w:rsidRPr="00085096">
              <w:rPr>
                <w:rFonts w:cs="Times New Roman"/>
                <w:sz w:val="16"/>
                <w:szCs w:val="16"/>
              </w:rPr>
              <w:t> </w:t>
            </w:r>
          </w:p>
        </w:tc>
        <w:tc>
          <w:tcPr>
            <w:tcW w:w="0" w:type="auto"/>
            <w:tcBorders>
              <w:top w:val="outset" w:sz="6" w:space="0" w:color="auto"/>
              <w:left w:val="outset" w:sz="6" w:space="0" w:color="auto"/>
              <w:bottom w:val="outset" w:sz="6" w:space="0" w:color="auto"/>
              <w:right w:val="outset" w:sz="6" w:space="0" w:color="auto"/>
            </w:tcBorders>
            <w:shd w:val="clear" w:color="auto" w:fill="EEEEEE"/>
            <w:vAlign w:val="center"/>
          </w:tcPr>
          <w:p w:rsidR="00443283" w:rsidRPr="00085096" w:rsidP="00546DCA" w14:paraId="49B635BF" w14:textId="77777777">
            <w:pPr>
              <w:rPr>
                <w:rFonts w:cs="Times New Roman"/>
                <w:sz w:val="16"/>
                <w:szCs w:val="16"/>
              </w:rPr>
            </w:pPr>
            <w:r w:rsidRPr="00085096">
              <w:rPr>
                <w:rFonts w:cs="Times New Roman"/>
                <w:sz w:val="16"/>
                <w:szCs w:val="16"/>
              </w:rPr>
              <w:t> </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443283" w:rsidRPr="00085096" w:rsidP="00546DCA" w14:paraId="6E38AC70" w14:textId="77777777">
            <w:pPr>
              <w:jc w:val="right"/>
              <w:rPr>
                <w:rFonts w:cs="Times New Roman"/>
                <w:sz w:val="16"/>
                <w:szCs w:val="16"/>
              </w:rPr>
            </w:pPr>
            <w:r w:rsidRPr="00085096">
              <w:rPr>
                <w:rFonts w:cs="Times New Roman"/>
                <w:sz w:val="16"/>
                <w:szCs w:val="16"/>
              </w:rPr>
              <w:t> </w:t>
            </w:r>
          </w:p>
        </w:tc>
      </w:tr>
      <w:tr w14:paraId="54672869" w14:textId="77777777" w:rsidTr="00F2429C">
        <w:tblPrEx>
          <w:tblW w:w="4750" w:type="pct"/>
          <w:jc w:val="center"/>
          <w:tblCellSpacing w:w="0" w:type="dxa"/>
          <w:tblCellMar>
            <w:top w:w="75" w:type="dxa"/>
            <w:left w:w="75" w:type="dxa"/>
            <w:bottom w:w="75" w:type="dxa"/>
            <w:right w:w="75" w:type="dxa"/>
          </w:tblCellMar>
          <w:tblLook w:val="0000"/>
        </w:tblPrEx>
        <w:trPr>
          <w:trHeight w:val="72"/>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EEEEEE"/>
            <w:vAlign w:val="center"/>
          </w:tcPr>
          <w:p w:rsidR="00443283" w:rsidRPr="00085096" w:rsidP="00546DCA" w14:paraId="12857AAF" w14:textId="77777777">
            <w:pPr>
              <w:rPr>
                <w:rFonts w:cs="Times New Roman"/>
                <w:b/>
                <w:bCs/>
                <w:sz w:val="16"/>
                <w:szCs w:val="16"/>
              </w:rPr>
            </w:pPr>
            <w:r w:rsidRPr="00085096">
              <w:rPr>
                <w:rFonts w:cs="Times New Roman"/>
                <w:b/>
                <w:bCs/>
                <w:sz w:val="16"/>
                <w:szCs w:val="16"/>
              </w:rPr>
              <w:t>Temporary Federal Compensation</w:t>
            </w:r>
          </w:p>
        </w:tc>
        <w:tc>
          <w:tcPr>
            <w:tcW w:w="0" w:type="auto"/>
            <w:tcBorders>
              <w:top w:val="outset" w:sz="6" w:space="0" w:color="auto"/>
              <w:left w:val="outset" w:sz="6" w:space="0" w:color="auto"/>
              <w:bottom w:val="outset" w:sz="6" w:space="0" w:color="auto"/>
              <w:right w:val="outset" w:sz="6" w:space="0" w:color="auto"/>
            </w:tcBorders>
            <w:shd w:val="clear" w:color="auto" w:fill="EEEEEE"/>
            <w:vAlign w:val="center"/>
          </w:tcPr>
          <w:p w:rsidR="00443283" w:rsidRPr="00085096" w:rsidP="00546DCA" w14:paraId="25C0492B" w14:textId="77777777">
            <w:pPr>
              <w:jc w:val="center"/>
              <w:rPr>
                <w:rFonts w:cs="Times New Roman"/>
                <w:b/>
                <w:bCs/>
                <w:sz w:val="16"/>
                <w:szCs w:val="16"/>
              </w:rPr>
            </w:pPr>
            <w:r w:rsidRPr="00085096">
              <w:rPr>
                <w:rFonts w:cs="Times New Roman"/>
                <w:b/>
                <w:bCs/>
                <w:sz w:val="16"/>
                <w:szCs w:val="16"/>
              </w:rPr>
              <w:t>42a</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443283" w:rsidRPr="00085096" w:rsidP="00546DCA" w14:paraId="5CC3B5EF" w14:textId="77777777">
            <w:pPr>
              <w:jc w:val="right"/>
              <w:rPr>
                <w:rFonts w:cs="Times New Roman"/>
                <w:sz w:val="16"/>
                <w:szCs w:val="16"/>
              </w:rPr>
            </w:pPr>
          </w:p>
        </w:tc>
        <w:tc>
          <w:tcPr>
            <w:tcW w:w="0" w:type="auto"/>
            <w:tcBorders>
              <w:top w:val="outset" w:sz="6" w:space="0" w:color="auto"/>
              <w:left w:val="outset" w:sz="6" w:space="0" w:color="auto"/>
              <w:bottom w:val="outset" w:sz="6" w:space="0" w:color="auto"/>
              <w:right w:val="outset" w:sz="6" w:space="0" w:color="auto"/>
            </w:tcBorders>
            <w:shd w:val="clear" w:color="auto" w:fill="EEEEEE"/>
            <w:vAlign w:val="center"/>
          </w:tcPr>
          <w:p w:rsidR="00443283" w:rsidRPr="00085096" w:rsidP="00546DCA" w14:paraId="5B277E52" w14:textId="77777777">
            <w:pPr>
              <w:rPr>
                <w:rFonts w:cs="Times New Roman"/>
                <w:sz w:val="16"/>
                <w:szCs w:val="16"/>
              </w:rPr>
            </w:pP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443283" w:rsidRPr="00085096" w:rsidP="00546DCA" w14:paraId="1525EA3B" w14:textId="77777777">
            <w:pPr>
              <w:rPr>
                <w:rFonts w:cs="Times New Roman"/>
                <w:sz w:val="16"/>
                <w:szCs w:val="16"/>
              </w:rPr>
            </w:pP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443283" w:rsidRPr="00085096" w:rsidP="00546DCA" w14:paraId="6A979620" w14:textId="77777777">
            <w:pPr>
              <w:jc w:val="right"/>
              <w:rPr>
                <w:rFonts w:cs="Times New Roman"/>
                <w:sz w:val="16"/>
                <w:szCs w:val="16"/>
              </w:rPr>
            </w:pPr>
          </w:p>
        </w:tc>
      </w:tr>
      <w:tr w14:paraId="457B047F" w14:textId="77777777" w:rsidTr="00546DCA">
        <w:tblPrEx>
          <w:tblW w:w="4750" w:type="pct"/>
          <w:jc w:val="center"/>
          <w:tblCellSpacing w:w="0" w:type="dxa"/>
          <w:tblCellMar>
            <w:top w:w="75" w:type="dxa"/>
            <w:left w:w="75" w:type="dxa"/>
            <w:bottom w:w="75" w:type="dxa"/>
            <w:right w:w="75" w:type="dxa"/>
          </w:tblCellMar>
          <w:tblLook w:val="0000"/>
        </w:tblPrEx>
        <w:trPr>
          <w:trHeight w:val="72"/>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EEEEEE"/>
            <w:vAlign w:val="center"/>
          </w:tcPr>
          <w:p w:rsidR="00443283" w:rsidRPr="00085096" w:rsidP="00546DCA" w14:paraId="1486155F" w14:textId="140E8822">
            <w:pPr>
              <w:rPr>
                <w:rFonts w:cs="Times New Roman"/>
                <w:b/>
                <w:bCs/>
                <w:sz w:val="16"/>
                <w:szCs w:val="16"/>
              </w:rPr>
            </w:pPr>
            <w:r w:rsidR="00F2429C">
              <w:rPr>
                <w:rFonts w:cs="Times New Roman"/>
                <w:b/>
                <w:bCs/>
                <w:sz w:val="16"/>
                <w:szCs w:val="16"/>
              </w:rPr>
              <w:t>Federal Pandemic Unemployment Compensation (FPUC)</w:t>
            </w:r>
          </w:p>
        </w:tc>
        <w:tc>
          <w:tcPr>
            <w:tcW w:w="0" w:type="auto"/>
            <w:tcBorders>
              <w:top w:val="outset" w:sz="6" w:space="0" w:color="auto"/>
              <w:left w:val="outset" w:sz="6" w:space="0" w:color="auto"/>
              <w:bottom w:val="outset" w:sz="6" w:space="0" w:color="auto"/>
              <w:right w:val="outset" w:sz="6" w:space="0" w:color="auto"/>
            </w:tcBorders>
            <w:shd w:val="clear" w:color="auto" w:fill="EEEEEE"/>
            <w:vAlign w:val="center"/>
          </w:tcPr>
          <w:p w:rsidR="00443283" w:rsidRPr="00085096" w:rsidP="00546DCA" w14:paraId="76EE8D17" w14:textId="77777777">
            <w:pPr>
              <w:jc w:val="center"/>
              <w:rPr>
                <w:rFonts w:cs="Times New Roman"/>
                <w:b/>
                <w:bCs/>
                <w:sz w:val="16"/>
                <w:szCs w:val="16"/>
              </w:rPr>
            </w:pPr>
            <w:r w:rsidRPr="00085096">
              <w:rPr>
                <w:rFonts w:cs="Times New Roman"/>
                <w:b/>
                <w:bCs/>
                <w:sz w:val="16"/>
                <w:szCs w:val="16"/>
              </w:rPr>
              <w:t>42b</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443283" w:rsidRPr="00085096" w:rsidP="00546DCA" w14:paraId="38A7924F" w14:textId="77777777">
            <w:pPr>
              <w:jc w:val="right"/>
              <w:rPr>
                <w:rFonts w:cs="Times New Roman"/>
                <w:sz w:val="16"/>
                <w:szCs w:val="16"/>
              </w:rPr>
            </w:pPr>
          </w:p>
        </w:tc>
        <w:tc>
          <w:tcPr>
            <w:tcW w:w="0" w:type="auto"/>
            <w:tcBorders>
              <w:top w:val="outset" w:sz="6" w:space="0" w:color="auto"/>
              <w:left w:val="outset" w:sz="6" w:space="0" w:color="auto"/>
              <w:bottom w:val="outset" w:sz="6" w:space="0" w:color="auto"/>
              <w:right w:val="outset" w:sz="6" w:space="0" w:color="auto"/>
            </w:tcBorders>
            <w:shd w:val="clear" w:color="auto" w:fill="EEEEEE"/>
            <w:vAlign w:val="center"/>
          </w:tcPr>
          <w:p w:rsidR="00443283" w:rsidRPr="00085096" w:rsidP="00546DCA" w14:paraId="0FA4AA5B" w14:textId="77777777">
            <w:pPr>
              <w:rPr>
                <w:rFonts w:cs="Times New Roman"/>
                <w:sz w:val="16"/>
                <w:szCs w:val="16"/>
              </w:rPr>
            </w:pPr>
          </w:p>
        </w:tc>
        <w:tc>
          <w:tcPr>
            <w:tcW w:w="0" w:type="auto"/>
            <w:tcBorders>
              <w:top w:val="outset" w:sz="6" w:space="0" w:color="auto"/>
              <w:left w:val="outset" w:sz="6" w:space="0" w:color="auto"/>
              <w:bottom w:val="outset" w:sz="6" w:space="0" w:color="auto"/>
              <w:right w:val="outset" w:sz="6" w:space="0" w:color="auto"/>
            </w:tcBorders>
            <w:shd w:val="clear" w:color="auto" w:fill="EEEEEE"/>
            <w:vAlign w:val="center"/>
          </w:tcPr>
          <w:p w:rsidR="00443283" w:rsidRPr="00085096" w:rsidP="00546DCA" w14:paraId="3B282DBD" w14:textId="77777777">
            <w:pPr>
              <w:rPr>
                <w:rFonts w:cs="Times New Roman"/>
                <w:sz w:val="16"/>
                <w:szCs w:val="16"/>
              </w:rPr>
            </w:pP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443283" w:rsidRPr="00085096" w:rsidP="00546DCA" w14:paraId="0F6F8CD8" w14:textId="77777777">
            <w:pPr>
              <w:jc w:val="right"/>
              <w:rPr>
                <w:rFonts w:cs="Times New Roman"/>
                <w:sz w:val="16"/>
                <w:szCs w:val="16"/>
              </w:rPr>
            </w:pPr>
          </w:p>
        </w:tc>
      </w:tr>
      <w:tr w14:paraId="4D80A78E" w14:textId="77777777" w:rsidTr="00546DCA">
        <w:tblPrEx>
          <w:tblW w:w="4750" w:type="pct"/>
          <w:jc w:val="center"/>
          <w:tblCellSpacing w:w="0" w:type="dxa"/>
          <w:tblCellMar>
            <w:top w:w="75" w:type="dxa"/>
            <w:left w:w="75" w:type="dxa"/>
            <w:bottom w:w="75" w:type="dxa"/>
            <w:right w:w="75" w:type="dxa"/>
          </w:tblCellMar>
          <w:tblLook w:val="0000"/>
        </w:tblPrEx>
        <w:trPr>
          <w:trHeight w:val="72"/>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EEEEEE"/>
            <w:vAlign w:val="center"/>
          </w:tcPr>
          <w:p w:rsidR="00F2429C" w:rsidRPr="00085096" w:rsidP="00546DCA" w14:paraId="5BA32FAB" w14:textId="2DF1D920">
            <w:pPr>
              <w:rPr>
                <w:rFonts w:cs="Times New Roman"/>
                <w:b/>
                <w:bCs/>
                <w:sz w:val="16"/>
                <w:szCs w:val="16"/>
              </w:rPr>
            </w:pPr>
            <w:r>
              <w:rPr>
                <w:rFonts w:cs="Times New Roman"/>
                <w:b/>
                <w:bCs/>
                <w:sz w:val="16"/>
                <w:szCs w:val="16"/>
              </w:rPr>
              <w:t>Pandemic Unemployment Assistance (PUA)</w:t>
            </w:r>
          </w:p>
        </w:tc>
        <w:tc>
          <w:tcPr>
            <w:tcW w:w="0" w:type="auto"/>
            <w:tcBorders>
              <w:top w:val="outset" w:sz="6" w:space="0" w:color="auto"/>
              <w:left w:val="outset" w:sz="6" w:space="0" w:color="auto"/>
              <w:bottom w:val="outset" w:sz="6" w:space="0" w:color="auto"/>
              <w:right w:val="outset" w:sz="6" w:space="0" w:color="auto"/>
            </w:tcBorders>
            <w:shd w:val="clear" w:color="auto" w:fill="EEEEEE"/>
            <w:vAlign w:val="center"/>
          </w:tcPr>
          <w:p w:rsidR="00F2429C" w:rsidRPr="00085096" w:rsidP="00546DCA" w14:paraId="1E68A457" w14:textId="6B619AB3">
            <w:pPr>
              <w:jc w:val="center"/>
              <w:rPr>
                <w:rFonts w:cs="Times New Roman"/>
                <w:b/>
                <w:bCs/>
                <w:sz w:val="16"/>
                <w:szCs w:val="16"/>
              </w:rPr>
            </w:pPr>
            <w:r>
              <w:rPr>
                <w:rFonts w:cs="Times New Roman"/>
                <w:b/>
                <w:bCs/>
                <w:sz w:val="16"/>
                <w:szCs w:val="16"/>
              </w:rPr>
              <w:t>42c</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F2429C" w:rsidRPr="00085096" w:rsidP="00546DCA" w14:paraId="2F7562B1" w14:textId="77777777">
            <w:pPr>
              <w:jc w:val="right"/>
              <w:rPr>
                <w:rFonts w:cs="Times New Roman"/>
                <w:sz w:val="16"/>
                <w:szCs w:val="16"/>
              </w:rPr>
            </w:pPr>
          </w:p>
        </w:tc>
        <w:tc>
          <w:tcPr>
            <w:tcW w:w="0" w:type="auto"/>
            <w:tcBorders>
              <w:top w:val="outset" w:sz="6" w:space="0" w:color="auto"/>
              <w:left w:val="outset" w:sz="6" w:space="0" w:color="auto"/>
              <w:bottom w:val="outset" w:sz="6" w:space="0" w:color="auto"/>
              <w:right w:val="outset" w:sz="6" w:space="0" w:color="auto"/>
            </w:tcBorders>
            <w:shd w:val="clear" w:color="auto" w:fill="EEEEEE"/>
            <w:vAlign w:val="center"/>
          </w:tcPr>
          <w:p w:rsidR="00F2429C" w:rsidRPr="00085096" w:rsidP="00546DCA" w14:paraId="4557E5E9" w14:textId="77777777">
            <w:pPr>
              <w:rPr>
                <w:rFonts w:cs="Times New Roman"/>
                <w:sz w:val="16"/>
                <w:szCs w:val="16"/>
              </w:rPr>
            </w:pPr>
          </w:p>
        </w:tc>
        <w:tc>
          <w:tcPr>
            <w:tcW w:w="0" w:type="auto"/>
            <w:tcBorders>
              <w:top w:val="outset" w:sz="6" w:space="0" w:color="auto"/>
              <w:left w:val="outset" w:sz="6" w:space="0" w:color="auto"/>
              <w:bottom w:val="outset" w:sz="6" w:space="0" w:color="auto"/>
              <w:right w:val="outset" w:sz="6" w:space="0" w:color="auto"/>
            </w:tcBorders>
            <w:shd w:val="clear" w:color="auto" w:fill="EEEEEE"/>
            <w:vAlign w:val="center"/>
          </w:tcPr>
          <w:p w:rsidR="00F2429C" w:rsidRPr="00085096" w:rsidP="00546DCA" w14:paraId="581BEBAB" w14:textId="77777777">
            <w:pPr>
              <w:rPr>
                <w:rFonts w:cs="Times New Roman"/>
                <w:sz w:val="16"/>
                <w:szCs w:val="16"/>
              </w:rPr>
            </w:pP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F2429C" w:rsidRPr="00085096" w:rsidP="00546DCA" w14:paraId="422CD8A9" w14:textId="77777777">
            <w:pPr>
              <w:jc w:val="right"/>
              <w:rPr>
                <w:rFonts w:cs="Times New Roman"/>
                <w:sz w:val="16"/>
                <w:szCs w:val="16"/>
              </w:rPr>
            </w:pPr>
          </w:p>
        </w:tc>
      </w:tr>
      <w:tr w14:paraId="5DCEC118" w14:textId="77777777" w:rsidTr="00546DCA">
        <w:tblPrEx>
          <w:tblW w:w="4750" w:type="pct"/>
          <w:jc w:val="center"/>
          <w:tblCellSpacing w:w="0" w:type="dxa"/>
          <w:tblCellMar>
            <w:top w:w="75" w:type="dxa"/>
            <w:left w:w="75" w:type="dxa"/>
            <w:bottom w:w="75" w:type="dxa"/>
            <w:right w:w="75" w:type="dxa"/>
          </w:tblCellMar>
          <w:tblLook w:val="0000"/>
        </w:tblPrEx>
        <w:trPr>
          <w:trHeight w:val="72"/>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EEEEEE"/>
            <w:vAlign w:val="center"/>
          </w:tcPr>
          <w:p w:rsidR="00F2429C" w:rsidRPr="00085096" w:rsidP="00546DCA" w14:paraId="438D9997" w14:textId="14B6AADB">
            <w:pPr>
              <w:rPr>
                <w:rFonts w:cs="Times New Roman"/>
                <w:b/>
                <w:bCs/>
                <w:sz w:val="16"/>
                <w:szCs w:val="16"/>
              </w:rPr>
            </w:pPr>
            <w:r>
              <w:rPr>
                <w:rFonts w:cs="Times New Roman"/>
                <w:b/>
                <w:bCs/>
                <w:sz w:val="16"/>
                <w:szCs w:val="16"/>
              </w:rPr>
              <w:t>Other Temporary Federal Compensation</w:t>
            </w:r>
          </w:p>
        </w:tc>
        <w:tc>
          <w:tcPr>
            <w:tcW w:w="0" w:type="auto"/>
            <w:tcBorders>
              <w:top w:val="outset" w:sz="6" w:space="0" w:color="auto"/>
              <w:left w:val="outset" w:sz="6" w:space="0" w:color="auto"/>
              <w:bottom w:val="outset" w:sz="6" w:space="0" w:color="auto"/>
              <w:right w:val="outset" w:sz="6" w:space="0" w:color="auto"/>
            </w:tcBorders>
            <w:shd w:val="clear" w:color="auto" w:fill="EEEEEE"/>
            <w:vAlign w:val="center"/>
          </w:tcPr>
          <w:p w:rsidR="00F2429C" w:rsidRPr="00085096" w:rsidP="00546DCA" w14:paraId="2A4A1DC8" w14:textId="2CC5F6EB">
            <w:pPr>
              <w:jc w:val="center"/>
              <w:rPr>
                <w:rFonts w:cs="Times New Roman"/>
                <w:b/>
                <w:bCs/>
                <w:sz w:val="16"/>
                <w:szCs w:val="16"/>
              </w:rPr>
            </w:pPr>
            <w:r>
              <w:rPr>
                <w:rFonts w:cs="Times New Roman"/>
                <w:b/>
                <w:bCs/>
                <w:sz w:val="16"/>
                <w:szCs w:val="16"/>
              </w:rPr>
              <w:t>42d</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F2429C" w:rsidRPr="00085096" w:rsidP="00546DCA" w14:paraId="78655905" w14:textId="77777777">
            <w:pPr>
              <w:jc w:val="right"/>
              <w:rPr>
                <w:rFonts w:cs="Times New Roman"/>
                <w:sz w:val="16"/>
                <w:szCs w:val="16"/>
              </w:rPr>
            </w:pPr>
          </w:p>
        </w:tc>
        <w:tc>
          <w:tcPr>
            <w:tcW w:w="0" w:type="auto"/>
            <w:tcBorders>
              <w:top w:val="outset" w:sz="6" w:space="0" w:color="auto"/>
              <w:left w:val="outset" w:sz="6" w:space="0" w:color="auto"/>
              <w:bottom w:val="outset" w:sz="6" w:space="0" w:color="auto"/>
              <w:right w:val="outset" w:sz="6" w:space="0" w:color="auto"/>
            </w:tcBorders>
            <w:shd w:val="clear" w:color="auto" w:fill="EEEEEE"/>
            <w:vAlign w:val="center"/>
          </w:tcPr>
          <w:p w:rsidR="00F2429C" w:rsidRPr="00085096" w:rsidP="00546DCA" w14:paraId="63150D13" w14:textId="77777777">
            <w:pPr>
              <w:rPr>
                <w:rFonts w:cs="Times New Roman"/>
                <w:sz w:val="16"/>
                <w:szCs w:val="16"/>
              </w:rPr>
            </w:pPr>
          </w:p>
        </w:tc>
        <w:tc>
          <w:tcPr>
            <w:tcW w:w="0" w:type="auto"/>
            <w:tcBorders>
              <w:top w:val="outset" w:sz="6" w:space="0" w:color="auto"/>
              <w:left w:val="outset" w:sz="6" w:space="0" w:color="auto"/>
              <w:bottom w:val="outset" w:sz="6" w:space="0" w:color="auto"/>
              <w:right w:val="outset" w:sz="6" w:space="0" w:color="auto"/>
            </w:tcBorders>
            <w:shd w:val="clear" w:color="auto" w:fill="EEEEEE"/>
            <w:vAlign w:val="center"/>
          </w:tcPr>
          <w:p w:rsidR="00F2429C" w:rsidRPr="00085096" w:rsidP="00546DCA" w14:paraId="39A38046" w14:textId="77777777">
            <w:pPr>
              <w:rPr>
                <w:rFonts w:cs="Times New Roman"/>
                <w:sz w:val="16"/>
                <w:szCs w:val="16"/>
              </w:rPr>
            </w:pP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F2429C" w:rsidRPr="00085096" w:rsidP="00546DCA" w14:paraId="507CC642" w14:textId="77777777">
            <w:pPr>
              <w:jc w:val="right"/>
              <w:rPr>
                <w:rFonts w:cs="Times New Roman"/>
                <w:sz w:val="16"/>
                <w:szCs w:val="16"/>
              </w:rPr>
            </w:pPr>
          </w:p>
        </w:tc>
      </w:tr>
      <w:tr w14:paraId="3191F244" w14:textId="77777777" w:rsidTr="00546DCA">
        <w:tblPrEx>
          <w:tblW w:w="4750" w:type="pct"/>
          <w:jc w:val="center"/>
          <w:tblCellSpacing w:w="0" w:type="dxa"/>
          <w:tblCellMar>
            <w:top w:w="75" w:type="dxa"/>
            <w:left w:w="75" w:type="dxa"/>
            <w:bottom w:w="75" w:type="dxa"/>
            <w:right w:w="75" w:type="dxa"/>
          </w:tblCellMar>
          <w:tblLook w:val="0000"/>
        </w:tblPrEx>
        <w:trPr>
          <w:trHeight w:val="72"/>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EEEEEE"/>
            <w:vAlign w:val="center"/>
          </w:tcPr>
          <w:p w:rsidR="00F2429C" w:rsidRPr="00085096" w:rsidP="00546DCA" w14:paraId="6524EB15" w14:textId="362A6622">
            <w:pPr>
              <w:rPr>
                <w:rFonts w:cs="Times New Roman"/>
                <w:b/>
                <w:bCs/>
                <w:sz w:val="16"/>
                <w:szCs w:val="16"/>
              </w:rPr>
            </w:pPr>
            <w:r>
              <w:rPr>
                <w:rFonts w:cs="Times New Roman"/>
                <w:b/>
                <w:bCs/>
                <w:sz w:val="16"/>
                <w:szCs w:val="16"/>
              </w:rPr>
              <w:t>Mixed Earners Unemployment Compensation (MEUC)</w:t>
            </w:r>
          </w:p>
        </w:tc>
        <w:tc>
          <w:tcPr>
            <w:tcW w:w="0" w:type="auto"/>
            <w:tcBorders>
              <w:top w:val="outset" w:sz="6" w:space="0" w:color="auto"/>
              <w:left w:val="outset" w:sz="6" w:space="0" w:color="auto"/>
              <w:bottom w:val="outset" w:sz="6" w:space="0" w:color="auto"/>
              <w:right w:val="outset" w:sz="6" w:space="0" w:color="auto"/>
            </w:tcBorders>
            <w:shd w:val="clear" w:color="auto" w:fill="EEEEEE"/>
            <w:vAlign w:val="center"/>
          </w:tcPr>
          <w:p w:rsidR="00F2429C" w:rsidRPr="00085096" w:rsidP="00546DCA" w14:paraId="545B6E5A" w14:textId="7018428D">
            <w:pPr>
              <w:jc w:val="center"/>
              <w:rPr>
                <w:rFonts w:cs="Times New Roman"/>
                <w:b/>
                <w:bCs/>
                <w:sz w:val="16"/>
                <w:szCs w:val="16"/>
              </w:rPr>
            </w:pPr>
            <w:r>
              <w:rPr>
                <w:rFonts w:cs="Times New Roman"/>
                <w:b/>
                <w:bCs/>
                <w:sz w:val="16"/>
                <w:szCs w:val="16"/>
              </w:rPr>
              <w:t>42e</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F2429C" w:rsidRPr="00085096" w:rsidP="00546DCA" w14:paraId="52A557D9" w14:textId="77777777">
            <w:pPr>
              <w:jc w:val="right"/>
              <w:rPr>
                <w:rFonts w:cs="Times New Roman"/>
                <w:sz w:val="16"/>
                <w:szCs w:val="16"/>
              </w:rPr>
            </w:pPr>
          </w:p>
        </w:tc>
        <w:tc>
          <w:tcPr>
            <w:tcW w:w="0" w:type="auto"/>
            <w:tcBorders>
              <w:top w:val="outset" w:sz="6" w:space="0" w:color="auto"/>
              <w:left w:val="outset" w:sz="6" w:space="0" w:color="auto"/>
              <w:bottom w:val="outset" w:sz="6" w:space="0" w:color="auto"/>
              <w:right w:val="outset" w:sz="6" w:space="0" w:color="auto"/>
            </w:tcBorders>
            <w:shd w:val="clear" w:color="auto" w:fill="EEEEEE"/>
            <w:vAlign w:val="center"/>
          </w:tcPr>
          <w:p w:rsidR="00F2429C" w:rsidRPr="00085096" w:rsidP="00546DCA" w14:paraId="2C2801EA" w14:textId="77777777">
            <w:pPr>
              <w:rPr>
                <w:rFonts w:cs="Times New Roman"/>
                <w:sz w:val="16"/>
                <w:szCs w:val="16"/>
              </w:rPr>
            </w:pPr>
          </w:p>
        </w:tc>
        <w:tc>
          <w:tcPr>
            <w:tcW w:w="0" w:type="auto"/>
            <w:tcBorders>
              <w:top w:val="outset" w:sz="6" w:space="0" w:color="auto"/>
              <w:left w:val="outset" w:sz="6" w:space="0" w:color="auto"/>
              <w:bottom w:val="outset" w:sz="6" w:space="0" w:color="auto"/>
              <w:right w:val="outset" w:sz="6" w:space="0" w:color="auto"/>
            </w:tcBorders>
            <w:shd w:val="clear" w:color="auto" w:fill="EEEEEE"/>
            <w:vAlign w:val="center"/>
          </w:tcPr>
          <w:p w:rsidR="00F2429C" w:rsidRPr="00085096" w:rsidP="00546DCA" w14:paraId="15DE3EEF" w14:textId="77777777">
            <w:pPr>
              <w:rPr>
                <w:rFonts w:cs="Times New Roman"/>
                <w:sz w:val="16"/>
                <w:szCs w:val="16"/>
              </w:rPr>
            </w:pP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F2429C" w:rsidRPr="00085096" w:rsidP="00546DCA" w14:paraId="0A2110E6" w14:textId="77777777">
            <w:pPr>
              <w:jc w:val="right"/>
              <w:rPr>
                <w:rFonts w:cs="Times New Roman"/>
                <w:sz w:val="16"/>
                <w:szCs w:val="16"/>
              </w:rPr>
            </w:pPr>
          </w:p>
        </w:tc>
      </w:tr>
      <w:tr w14:paraId="78E1C91D" w14:textId="77777777" w:rsidTr="00546DCA">
        <w:tblPrEx>
          <w:tblW w:w="4750" w:type="pct"/>
          <w:jc w:val="center"/>
          <w:tblCellSpacing w:w="0" w:type="dxa"/>
          <w:tblCellMar>
            <w:top w:w="75" w:type="dxa"/>
            <w:left w:w="75" w:type="dxa"/>
            <w:bottom w:w="75" w:type="dxa"/>
            <w:right w:w="75" w:type="dxa"/>
          </w:tblCellMar>
          <w:tblLook w:val="0000"/>
        </w:tblPrEx>
        <w:trPr>
          <w:trHeight w:val="72"/>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EEEEEE"/>
            <w:vAlign w:val="center"/>
          </w:tcPr>
          <w:p w:rsidR="00443283" w:rsidRPr="00085096" w:rsidP="00546DCA" w14:paraId="1B6867A9" w14:textId="77777777">
            <w:pPr>
              <w:rPr>
                <w:rFonts w:cs="Times New Roman"/>
                <w:b/>
                <w:bCs/>
                <w:sz w:val="16"/>
                <w:szCs w:val="16"/>
              </w:rPr>
            </w:pPr>
            <w:r w:rsidRPr="00085096">
              <w:rPr>
                <w:rFonts w:cs="Times New Roman"/>
                <w:b/>
                <w:bCs/>
                <w:sz w:val="16"/>
                <w:szCs w:val="16"/>
              </w:rPr>
              <w:t>Interstate Benefits</w:t>
            </w:r>
          </w:p>
        </w:tc>
        <w:tc>
          <w:tcPr>
            <w:tcW w:w="0" w:type="auto"/>
            <w:tcBorders>
              <w:top w:val="outset" w:sz="6" w:space="0" w:color="auto"/>
              <w:left w:val="outset" w:sz="6" w:space="0" w:color="auto"/>
              <w:bottom w:val="outset" w:sz="6" w:space="0" w:color="auto"/>
              <w:right w:val="outset" w:sz="6" w:space="0" w:color="auto"/>
            </w:tcBorders>
            <w:shd w:val="clear" w:color="auto" w:fill="EEEEEE"/>
            <w:vAlign w:val="center"/>
          </w:tcPr>
          <w:p w:rsidR="00443283" w:rsidRPr="00085096" w:rsidP="00546DCA" w14:paraId="0F5D8AF9" w14:textId="77777777">
            <w:pPr>
              <w:jc w:val="center"/>
              <w:rPr>
                <w:rFonts w:cs="Times New Roman"/>
                <w:b/>
                <w:bCs/>
                <w:sz w:val="16"/>
                <w:szCs w:val="16"/>
              </w:rPr>
            </w:pPr>
            <w:r w:rsidRPr="00085096">
              <w:rPr>
                <w:rFonts w:cs="Times New Roman"/>
                <w:b/>
                <w:bCs/>
                <w:sz w:val="16"/>
                <w:szCs w:val="16"/>
              </w:rPr>
              <w:t>43</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443283" w:rsidRPr="00085096" w:rsidP="00546DCA" w14:paraId="12A93E5D" w14:textId="77777777">
            <w:pPr>
              <w:jc w:val="right"/>
              <w:rPr>
                <w:rFonts w:cs="Times New Roman"/>
                <w:sz w:val="16"/>
                <w:szCs w:val="16"/>
              </w:rPr>
            </w:pPr>
          </w:p>
        </w:tc>
        <w:tc>
          <w:tcPr>
            <w:tcW w:w="0" w:type="auto"/>
            <w:tcBorders>
              <w:top w:val="outset" w:sz="6" w:space="0" w:color="auto"/>
              <w:left w:val="outset" w:sz="6" w:space="0" w:color="auto"/>
              <w:bottom w:val="outset" w:sz="6" w:space="0" w:color="auto"/>
              <w:right w:val="outset" w:sz="6" w:space="0" w:color="auto"/>
            </w:tcBorders>
            <w:shd w:val="clear" w:color="auto" w:fill="EEEEEE"/>
            <w:vAlign w:val="center"/>
          </w:tcPr>
          <w:p w:rsidR="00443283" w:rsidRPr="00085096" w:rsidP="00546DCA" w14:paraId="01CA2957" w14:textId="77777777">
            <w:pPr>
              <w:rPr>
                <w:rFonts w:cs="Times New Roman"/>
                <w:sz w:val="16"/>
                <w:szCs w:val="16"/>
              </w:rPr>
            </w:pP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443283" w:rsidRPr="00085096" w:rsidP="00546DCA" w14:paraId="43A0A0E2" w14:textId="77777777">
            <w:pPr>
              <w:jc w:val="right"/>
              <w:rPr>
                <w:rFonts w:cs="Times New Roman"/>
                <w:sz w:val="16"/>
                <w:szCs w:val="16"/>
              </w:rPr>
            </w:pP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443283" w:rsidRPr="00085096" w:rsidP="00546DCA" w14:paraId="0448D360" w14:textId="77777777">
            <w:pPr>
              <w:jc w:val="right"/>
              <w:rPr>
                <w:rFonts w:cs="Times New Roman"/>
                <w:sz w:val="16"/>
                <w:szCs w:val="16"/>
              </w:rPr>
            </w:pPr>
          </w:p>
        </w:tc>
      </w:tr>
      <w:tr w14:paraId="55E6CB9F" w14:textId="77777777" w:rsidTr="00546DCA">
        <w:tblPrEx>
          <w:tblW w:w="4750" w:type="pct"/>
          <w:jc w:val="center"/>
          <w:tblCellSpacing w:w="0" w:type="dxa"/>
          <w:tblCellMar>
            <w:top w:w="75" w:type="dxa"/>
            <w:left w:w="75" w:type="dxa"/>
            <w:bottom w:w="75" w:type="dxa"/>
            <w:right w:w="75" w:type="dxa"/>
          </w:tblCellMar>
          <w:tblLook w:val="0000"/>
        </w:tblPrEx>
        <w:trPr>
          <w:trHeight w:val="72"/>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EEEEEE"/>
            <w:vAlign w:val="center"/>
          </w:tcPr>
          <w:p w:rsidR="00443283" w:rsidRPr="00085096" w:rsidP="00546DCA" w14:paraId="08ED4311" w14:textId="6A4DEF19">
            <w:pPr>
              <w:rPr>
                <w:rFonts w:cs="Times New Roman"/>
                <w:b/>
                <w:bCs/>
                <w:sz w:val="16"/>
                <w:szCs w:val="16"/>
              </w:rPr>
            </w:pPr>
            <w:r w:rsidRPr="00085096">
              <w:rPr>
                <w:rFonts w:cs="Times New Roman"/>
                <w:b/>
                <w:bCs/>
                <w:sz w:val="16"/>
                <w:szCs w:val="16"/>
              </w:rPr>
              <w:t xml:space="preserve">Title </w:t>
            </w:r>
            <w:r w:rsidRPr="00F2429C">
              <w:rPr>
                <w:rFonts w:cs="Times New Roman"/>
                <w:b/>
                <w:bCs/>
                <w:sz w:val="16"/>
                <w:szCs w:val="16"/>
              </w:rPr>
              <w:t xml:space="preserve">IX </w:t>
            </w:r>
            <w:r w:rsidRPr="00F2429C">
              <w:rPr>
                <w:rFonts w:cs="Times New Roman"/>
                <w:b/>
                <w:bCs/>
                <w:sz w:val="16"/>
                <w:szCs w:val="16"/>
                <w:highlight w:val="none"/>
              </w:rPr>
              <w:t>Admin</w:t>
            </w:r>
            <w:r w:rsidRPr="00F2429C" w:rsidR="00F2429C">
              <w:rPr>
                <w:rFonts w:cs="Times New Roman"/>
                <w:b/>
                <w:bCs/>
                <w:sz w:val="16"/>
                <w:szCs w:val="16"/>
                <w:highlight w:val="none"/>
              </w:rPr>
              <w:t xml:space="preserve"> </w:t>
            </w:r>
            <w:r w:rsidRPr="00F2429C">
              <w:rPr>
                <w:rFonts w:cs="Times New Roman"/>
                <w:b/>
                <w:bCs/>
                <w:sz w:val="16"/>
                <w:szCs w:val="16"/>
                <w:highlight w:val="none"/>
              </w:rPr>
              <w:t>or</w:t>
            </w:r>
            <w:r w:rsidRPr="00085096">
              <w:rPr>
                <w:rFonts w:cs="Times New Roman"/>
                <w:b/>
                <w:bCs/>
                <w:sz w:val="16"/>
                <w:szCs w:val="16"/>
              </w:rPr>
              <w:t xml:space="preserve"> Special Legislation</w:t>
            </w:r>
          </w:p>
        </w:tc>
        <w:tc>
          <w:tcPr>
            <w:tcW w:w="0" w:type="auto"/>
            <w:tcBorders>
              <w:top w:val="outset" w:sz="6" w:space="0" w:color="auto"/>
              <w:left w:val="outset" w:sz="6" w:space="0" w:color="auto"/>
              <w:bottom w:val="outset" w:sz="6" w:space="0" w:color="auto"/>
              <w:right w:val="outset" w:sz="6" w:space="0" w:color="auto"/>
            </w:tcBorders>
            <w:shd w:val="clear" w:color="auto" w:fill="EEEEEE"/>
            <w:vAlign w:val="center"/>
          </w:tcPr>
          <w:p w:rsidR="00443283" w:rsidRPr="00085096" w:rsidP="00546DCA" w14:paraId="11329B73" w14:textId="77777777">
            <w:pPr>
              <w:jc w:val="center"/>
              <w:rPr>
                <w:rFonts w:cs="Times New Roman"/>
                <w:b/>
                <w:bCs/>
                <w:sz w:val="16"/>
                <w:szCs w:val="16"/>
              </w:rPr>
            </w:pPr>
            <w:r w:rsidRPr="00085096">
              <w:rPr>
                <w:rFonts w:cs="Times New Roman"/>
                <w:b/>
                <w:bCs/>
                <w:sz w:val="16"/>
                <w:szCs w:val="16"/>
              </w:rPr>
              <w:t>44</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443283" w:rsidRPr="00085096" w:rsidP="00546DCA" w14:paraId="5D824E10" w14:textId="77777777">
            <w:pPr>
              <w:jc w:val="right"/>
              <w:rPr>
                <w:rFonts w:cs="Times New Roman"/>
                <w:sz w:val="16"/>
                <w:szCs w:val="16"/>
              </w:rPr>
            </w:pPr>
          </w:p>
        </w:tc>
        <w:tc>
          <w:tcPr>
            <w:tcW w:w="0" w:type="auto"/>
            <w:tcBorders>
              <w:top w:val="outset" w:sz="6" w:space="0" w:color="auto"/>
              <w:left w:val="outset" w:sz="6" w:space="0" w:color="auto"/>
              <w:bottom w:val="outset" w:sz="6" w:space="0" w:color="auto"/>
              <w:right w:val="outset" w:sz="6" w:space="0" w:color="auto"/>
            </w:tcBorders>
            <w:shd w:val="clear" w:color="auto" w:fill="EEEEEE"/>
            <w:vAlign w:val="center"/>
          </w:tcPr>
          <w:p w:rsidR="00443283" w:rsidRPr="00085096" w:rsidP="00546DCA" w14:paraId="6AF999FF" w14:textId="77777777">
            <w:pPr>
              <w:rPr>
                <w:rFonts w:cs="Times New Roman"/>
                <w:sz w:val="16"/>
                <w:szCs w:val="16"/>
              </w:rPr>
            </w:pP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443283" w:rsidRPr="00085096" w:rsidP="00546DCA" w14:paraId="0495B1D8" w14:textId="77777777">
            <w:pPr>
              <w:jc w:val="right"/>
              <w:rPr>
                <w:rFonts w:cs="Times New Roman"/>
                <w:sz w:val="16"/>
                <w:szCs w:val="16"/>
              </w:rPr>
            </w:pP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443283" w:rsidRPr="00085096" w:rsidP="00546DCA" w14:paraId="7DD455A6" w14:textId="77777777">
            <w:pPr>
              <w:rPr>
                <w:rFonts w:cs="Times New Roman"/>
                <w:sz w:val="16"/>
                <w:szCs w:val="16"/>
              </w:rPr>
            </w:pPr>
          </w:p>
        </w:tc>
      </w:tr>
      <w:tr w14:paraId="3A02DC00" w14:textId="77777777" w:rsidTr="00546DCA">
        <w:tblPrEx>
          <w:tblW w:w="4750" w:type="pct"/>
          <w:jc w:val="center"/>
          <w:tblCellSpacing w:w="0" w:type="dxa"/>
          <w:tblCellMar>
            <w:top w:w="75" w:type="dxa"/>
            <w:left w:w="75" w:type="dxa"/>
            <w:bottom w:w="75" w:type="dxa"/>
            <w:right w:w="75" w:type="dxa"/>
          </w:tblCellMar>
          <w:tblLook w:val="0000"/>
        </w:tblPrEx>
        <w:trPr>
          <w:trHeight w:val="72"/>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EEEEEE"/>
            <w:vAlign w:val="center"/>
          </w:tcPr>
          <w:p w:rsidR="00443283" w:rsidRPr="00085096" w:rsidP="00546DCA" w14:paraId="121E7898" w14:textId="77777777">
            <w:pPr>
              <w:rPr>
                <w:rFonts w:cs="Times New Roman"/>
                <w:b/>
                <w:bCs/>
                <w:sz w:val="16"/>
                <w:szCs w:val="16"/>
              </w:rPr>
            </w:pPr>
            <w:r w:rsidRPr="00085096">
              <w:rPr>
                <w:rFonts w:cs="Times New Roman"/>
                <w:b/>
                <w:bCs/>
                <w:sz w:val="16"/>
                <w:szCs w:val="16"/>
              </w:rPr>
              <w:t>To Special Funds</w:t>
            </w:r>
          </w:p>
        </w:tc>
        <w:tc>
          <w:tcPr>
            <w:tcW w:w="0" w:type="auto"/>
            <w:tcBorders>
              <w:top w:val="outset" w:sz="6" w:space="0" w:color="auto"/>
              <w:left w:val="outset" w:sz="6" w:space="0" w:color="auto"/>
              <w:bottom w:val="outset" w:sz="6" w:space="0" w:color="auto"/>
              <w:right w:val="outset" w:sz="6" w:space="0" w:color="auto"/>
            </w:tcBorders>
            <w:shd w:val="clear" w:color="auto" w:fill="EEEEEE"/>
            <w:vAlign w:val="center"/>
          </w:tcPr>
          <w:p w:rsidR="00443283" w:rsidRPr="00085096" w:rsidP="00546DCA" w14:paraId="36050CED" w14:textId="77777777">
            <w:pPr>
              <w:jc w:val="center"/>
              <w:rPr>
                <w:rFonts w:cs="Times New Roman"/>
                <w:b/>
                <w:bCs/>
                <w:sz w:val="16"/>
                <w:szCs w:val="16"/>
              </w:rPr>
            </w:pPr>
            <w:r w:rsidRPr="00085096">
              <w:rPr>
                <w:rFonts w:cs="Times New Roman"/>
                <w:b/>
                <w:bCs/>
                <w:sz w:val="16"/>
                <w:szCs w:val="16"/>
              </w:rPr>
              <w:t>45</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443283" w:rsidRPr="00085096" w:rsidP="00546DCA" w14:paraId="7ACDB24A" w14:textId="77777777">
            <w:pPr>
              <w:jc w:val="right"/>
              <w:rPr>
                <w:rFonts w:cs="Times New Roman"/>
                <w:sz w:val="16"/>
                <w:szCs w:val="16"/>
              </w:rPr>
            </w:pP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443283" w:rsidRPr="00085096" w:rsidP="00546DCA" w14:paraId="403DCB0D" w14:textId="77777777">
            <w:pPr>
              <w:jc w:val="right"/>
              <w:rPr>
                <w:rFonts w:cs="Times New Roman"/>
                <w:sz w:val="16"/>
                <w:szCs w:val="16"/>
              </w:rPr>
            </w:pPr>
          </w:p>
        </w:tc>
        <w:tc>
          <w:tcPr>
            <w:tcW w:w="0" w:type="auto"/>
            <w:tcBorders>
              <w:top w:val="outset" w:sz="6" w:space="0" w:color="auto"/>
              <w:left w:val="outset" w:sz="6" w:space="0" w:color="auto"/>
              <w:bottom w:val="outset" w:sz="6" w:space="0" w:color="auto"/>
              <w:right w:val="outset" w:sz="6" w:space="0" w:color="auto"/>
            </w:tcBorders>
            <w:shd w:val="clear" w:color="auto" w:fill="EEEEEE"/>
            <w:vAlign w:val="center"/>
          </w:tcPr>
          <w:p w:rsidR="00443283" w:rsidRPr="00085096" w:rsidP="00546DCA" w14:paraId="1DA38977" w14:textId="77777777">
            <w:pPr>
              <w:rPr>
                <w:rFonts w:cs="Times New Roman"/>
                <w:sz w:val="16"/>
                <w:szCs w:val="16"/>
              </w:rPr>
            </w:pPr>
          </w:p>
        </w:tc>
        <w:tc>
          <w:tcPr>
            <w:tcW w:w="0" w:type="auto"/>
            <w:tcBorders>
              <w:top w:val="outset" w:sz="6" w:space="0" w:color="auto"/>
              <w:left w:val="outset" w:sz="6" w:space="0" w:color="auto"/>
              <w:bottom w:val="outset" w:sz="6" w:space="0" w:color="auto"/>
              <w:right w:val="outset" w:sz="6" w:space="0" w:color="auto"/>
            </w:tcBorders>
            <w:shd w:val="clear" w:color="auto" w:fill="EEEEEE"/>
            <w:vAlign w:val="center"/>
          </w:tcPr>
          <w:p w:rsidR="00443283" w:rsidRPr="00085096" w:rsidP="00546DCA" w14:paraId="25DD689B" w14:textId="77777777">
            <w:pPr>
              <w:rPr>
                <w:rFonts w:cs="Times New Roman"/>
                <w:sz w:val="16"/>
                <w:szCs w:val="16"/>
              </w:rPr>
            </w:pPr>
          </w:p>
        </w:tc>
      </w:tr>
      <w:tr w14:paraId="10FC9CAE" w14:textId="77777777" w:rsidTr="00546DCA">
        <w:tblPrEx>
          <w:tblW w:w="4750" w:type="pct"/>
          <w:jc w:val="center"/>
          <w:tblCellSpacing w:w="0" w:type="dxa"/>
          <w:tblCellMar>
            <w:top w:w="75" w:type="dxa"/>
            <w:left w:w="75" w:type="dxa"/>
            <w:bottom w:w="75" w:type="dxa"/>
            <w:right w:w="75" w:type="dxa"/>
          </w:tblCellMar>
          <w:tblLook w:val="0000"/>
        </w:tblPrEx>
        <w:trPr>
          <w:trHeight w:val="72"/>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EEEEEE"/>
            <w:vAlign w:val="center"/>
          </w:tcPr>
          <w:p w:rsidR="00443283" w:rsidRPr="00085096" w:rsidP="00546DCA" w14:paraId="1ABEAFBD" w14:textId="77777777">
            <w:pPr>
              <w:rPr>
                <w:rFonts w:cs="Times New Roman"/>
                <w:b/>
                <w:bCs/>
                <w:sz w:val="16"/>
                <w:szCs w:val="16"/>
              </w:rPr>
            </w:pPr>
            <w:r w:rsidRPr="00085096">
              <w:rPr>
                <w:rFonts w:cs="Times New Roman"/>
                <w:b/>
                <w:bCs/>
                <w:sz w:val="16"/>
                <w:szCs w:val="16"/>
              </w:rPr>
              <w:t>UCFE Net Payments</w:t>
            </w:r>
          </w:p>
        </w:tc>
        <w:tc>
          <w:tcPr>
            <w:tcW w:w="0" w:type="auto"/>
            <w:tcBorders>
              <w:top w:val="outset" w:sz="6" w:space="0" w:color="auto"/>
              <w:left w:val="outset" w:sz="6" w:space="0" w:color="auto"/>
              <w:bottom w:val="outset" w:sz="6" w:space="0" w:color="auto"/>
              <w:right w:val="outset" w:sz="6" w:space="0" w:color="auto"/>
            </w:tcBorders>
            <w:shd w:val="clear" w:color="auto" w:fill="EEEEEE"/>
            <w:vAlign w:val="center"/>
          </w:tcPr>
          <w:p w:rsidR="00443283" w:rsidRPr="00085096" w:rsidP="00546DCA" w14:paraId="2068A0EE" w14:textId="77777777">
            <w:pPr>
              <w:jc w:val="center"/>
              <w:rPr>
                <w:rFonts w:cs="Times New Roman"/>
                <w:b/>
                <w:bCs/>
                <w:sz w:val="16"/>
                <w:szCs w:val="16"/>
              </w:rPr>
            </w:pPr>
            <w:r w:rsidRPr="00085096">
              <w:rPr>
                <w:rFonts w:cs="Times New Roman"/>
                <w:b/>
                <w:bCs/>
                <w:sz w:val="16"/>
                <w:szCs w:val="16"/>
              </w:rPr>
              <w:t>46</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443283" w:rsidRPr="00085096" w:rsidP="00546DCA" w14:paraId="68F297EF" w14:textId="77777777">
            <w:pPr>
              <w:jc w:val="right"/>
              <w:rPr>
                <w:rFonts w:cs="Times New Roman"/>
                <w:sz w:val="16"/>
                <w:szCs w:val="16"/>
              </w:rPr>
            </w:pPr>
          </w:p>
        </w:tc>
        <w:tc>
          <w:tcPr>
            <w:tcW w:w="0" w:type="auto"/>
            <w:tcBorders>
              <w:top w:val="outset" w:sz="6" w:space="0" w:color="auto"/>
              <w:left w:val="outset" w:sz="6" w:space="0" w:color="auto"/>
              <w:bottom w:val="outset" w:sz="6" w:space="0" w:color="auto"/>
              <w:right w:val="outset" w:sz="6" w:space="0" w:color="auto"/>
            </w:tcBorders>
            <w:shd w:val="clear" w:color="auto" w:fill="EEEEEE"/>
            <w:vAlign w:val="center"/>
          </w:tcPr>
          <w:p w:rsidR="00443283" w:rsidRPr="00085096" w:rsidP="00546DCA" w14:paraId="3DBBA4FC" w14:textId="77777777">
            <w:pPr>
              <w:rPr>
                <w:rFonts w:cs="Times New Roman"/>
                <w:sz w:val="16"/>
                <w:szCs w:val="16"/>
              </w:rPr>
            </w:pPr>
          </w:p>
        </w:tc>
        <w:tc>
          <w:tcPr>
            <w:tcW w:w="0" w:type="auto"/>
            <w:tcBorders>
              <w:top w:val="outset" w:sz="6" w:space="0" w:color="auto"/>
              <w:left w:val="outset" w:sz="6" w:space="0" w:color="auto"/>
              <w:bottom w:val="outset" w:sz="6" w:space="0" w:color="auto"/>
              <w:right w:val="outset" w:sz="6" w:space="0" w:color="auto"/>
            </w:tcBorders>
            <w:shd w:val="clear" w:color="auto" w:fill="EEEEEE"/>
            <w:vAlign w:val="center"/>
          </w:tcPr>
          <w:p w:rsidR="00443283" w:rsidRPr="00085096" w:rsidP="00546DCA" w14:paraId="62B5265F" w14:textId="77777777">
            <w:pPr>
              <w:rPr>
                <w:rFonts w:cs="Times New Roman"/>
                <w:sz w:val="16"/>
                <w:szCs w:val="16"/>
              </w:rPr>
            </w:pP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443283" w:rsidRPr="00085096" w:rsidP="00546DCA" w14:paraId="5A8DE7A5" w14:textId="77777777">
            <w:pPr>
              <w:jc w:val="right"/>
              <w:rPr>
                <w:rFonts w:cs="Times New Roman"/>
                <w:sz w:val="16"/>
                <w:szCs w:val="16"/>
              </w:rPr>
            </w:pPr>
          </w:p>
        </w:tc>
      </w:tr>
      <w:tr w14:paraId="04C78A3A" w14:textId="77777777" w:rsidTr="00546DCA">
        <w:tblPrEx>
          <w:tblW w:w="4750" w:type="pct"/>
          <w:jc w:val="center"/>
          <w:tblCellSpacing w:w="0" w:type="dxa"/>
          <w:tblCellMar>
            <w:top w:w="75" w:type="dxa"/>
            <w:left w:w="75" w:type="dxa"/>
            <w:bottom w:w="75" w:type="dxa"/>
            <w:right w:w="75" w:type="dxa"/>
          </w:tblCellMar>
          <w:tblLook w:val="0000"/>
        </w:tblPrEx>
        <w:trPr>
          <w:trHeight w:val="72"/>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EEEEEE"/>
            <w:vAlign w:val="center"/>
          </w:tcPr>
          <w:p w:rsidR="00443283" w:rsidRPr="00085096" w:rsidP="00546DCA" w14:paraId="46137CBA" w14:textId="77777777">
            <w:pPr>
              <w:rPr>
                <w:rFonts w:cs="Times New Roman"/>
                <w:b/>
                <w:bCs/>
                <w:sz w:val="16"/>
                <w:szCs w:val="16"/>
              </w:rPr>
            </w:pPr>
            <w:r w:rsidRPr="00085096">
              <w:rPr>
                <w:rFonts w:cs="Times New Roman"/>
                <w:b/>
                <w:bCs/>
                <w:sz w:val="16"/>
                <w:szCs w:val="16"/>
              </w:rPr>
              <w:t>Intra-Account Transfer</w:t>
            </w:r>
          </w:p>
        </w:tc>
        <w:tc>
          <w:tcPr>
            <w:tcW w:w="0" w:type="auto"/>
            <w:tcBorders>
              <w:top w:val="outset" w:sz="6" w:space="0" w:color="auto"/>
              <w:left w:val="outset" w:sz="6" w:space="0" w:color="auto"/>
              <w:bottom w:val="outset" w:sz="6" w:space="0" w:color="auto"/>
              <w:right w:val="outset" w:sz="6" w:space="0" w:color="auto"/>
            </w:tcBorders>
            <w:shd w:val="clear" w:color="auto" w:fill="EEEEEE"/>
            <w:vAlign w:val="center"/>
          </w:tcPr>
          <w:p w:rsidR="00443283" w:rsidRPr="00085096" w:rsidP="00546DCA" w14:paraId="74A4CA47" w14:textId="77777777">
            <w:pPr>
              <w:jc w:val="center"/>
              <w:rPr>
                <w:rFonts w:cs="Times New Roman"/>
                <w:b/>
                <w:bCs/>
                <w:sz w:val="16"/>
                <w:szCs w:val="16"/>
              </w:rPr>
            </w:pPr>
            <w:r w:rsidRPr="00085096">
              <w:rPr>
                <w:rFonts w:cs="Times New Roman"/>
                <w:b/>
                <w:bCs/>
                <w:sz w:val="16"/>
                <w:szCs w:val="16"/>
              </w:rPr>
              <w:t>47</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443283" w:rsidRPr="00085096" w:rsidP="00546DCA" w14:paraId="70F0F668" w14:textId="77777777">
            <w:pPr>
              <w:jc w:val="right"/>
              <w:rPr>
                <w:rFonts w:cs="Times New Roman"/>
                <w:sz w:val="16"/>
                <w:szCs w:val="16"/>
              </w:rPr>
            </w:pP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443283" w:rsidRPr="00085096" w:rsidP="00546DCA" w14:paraId="6729F448" w14:textId="77777777">
            <w:pPr>
              <w:jc w:val="right"/>
              <w:rPr>
                <w:rFonts w:cs="Times New Roman"/>
                <w:sz w:val="16"/>
                <w:szCs w:val="16"/>
              </w:rPr>
            </w:pP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443283" w:rsidRPr="00085096" w:rsidP="00546DCA" w14:paraId="4F8D5BC7" w14:textId="77777777">
            <w:pPr>
              <w:jc w:val="right"/>
              <w:rPr>
                <w:rFonts w:cs="Times New Roman"/>
                <w:sz w:val="16"/>
                <w:szCs w:val="16"/>
              </w:rPr>
            </w:pPr>
          </w:p>
        </w:tc>
        <w:tc>
          <w:tcPr>
            <w:tcW w:w="0" w:type="auto"/>
            <w:tcBorders>
              <w:top w:val="outset" w:sz="6" w:space="0" w:color="auto"/>
              <w:left w:val="outset" w:sz="6" w:space="0" w:color="auto"/>
              <w:bottom w:val="outset" w:sz="6" w:space="0" w:color="auto"/>
              <w:right w:val="outset" w:sz="6" w:space="0" w:color="auto"/>
            </w:tcBorders>
            <w:shd w:val="clear" w:color="auto" w:fill="EEEEEE"/>
            <w:vAlign w:val="center"/>
          </w:tcPr>
          <w:p w:rsidR="00443283" w:rsidRPr="00085096" w:rsidP="00546DCA" w14:paraId="7D06B12A" w14:textId="77777777">
            <w:pPr>
              <w:rPr>
                <w:rFonts w:cs="Times New Roman"/>
                <w:sz w:val="16"/>
                <w:szCs w:val="16"/>
              </w:rPr>
            </w:pPr>
          </w:p>
        </w:tc>
      </w:tr>
      <w:tr w14:paraId="3CCE81DA" w14:textId="77777777" w:rsidTr="00546DCA">
        <w:tblPrEx>
          <w:tblW w:w="4750" w:type="pct"/>
          <w:jc w:val="center"/>
          <w:tblCellSpacing w:w="0" w:type="dxa"/>
          <w:tblCellMar>
            <w:top w:w="75" w:type="dxa"/>
            <w:left w:w="75" w:type="dxa"/>
            <w:bottom w:w="75" w:type="dxa"/>
            <w:right w:w="75" w:type="dxa"/>
          </w:tblCellMar>
          <w:tblLook w:val="0000"/>
        </w:tblPrEx>
        <w:trPr>
          <w:trHeight w:val="72"/>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EEEEEE"/>
            <w:vAlign w:val="center"/>
          </w:tcPr>
          <w:p w:rsidR="00443283" w:rsidRPr="00085096" w:rsidP="00546DCA" w14:paraId="760E912F" w14:textId="77777777">
            <w:pPr>
              <w:rPr>
                <w:rFonts w:cs="Times New Roman"/>
                <w:b/>
                <w:bCs/>
                <w:sz w:val="16"/>
                <w:szCs w:val="16"/>
              </w:rPr>
            </w:pPr>
            <w:r w:rsidRPr="00085096">
              <w:rPr>
                <w:rFonts w:cs="Times New Roman"/>
                <w:b/>
                <w:bCs/>
                <w:sz w:val="16"/>
                <w:szCs w:val="16"/>
              </w:rPr>
              <w:t>Other (Explain)</w:t>
            </w:r>
          </w:p>
        </w:tc>
        <w:tc>
          <w:tcPr>
            <w:tcW w:w="0" w:type="auto"/>
            <w:tcBorders>
              <w:top w:val="outset" w:sz="6" w:space="0" w:color="auto"/>
              <w:left w:val="outset" w:sz="6" w:space="0" w:color="auto"/>
              <w:bottom w:val="outset" w:sz="6" w:space="0" w:color="auto"/>
              <w:right w:val="outset" w:sz="6" w:space="0" w:color="auto"/>
            </w:tcBorders>
            <w:shd w:val="clear" w:color="auto" w:fill="EEEEEE"/>
            <w:vAlign w:val="center"/>
          </w:tcPr>
          <w:p w:rsidR="00443283" w:rsidRPr="00085096" w:rsidP="00546DCA" w14:paraId="27E4A82B" w14:textId="77777777">
            <w:pPr>
              <w:jc w:val="center"/>
              <w:rPr>
                <w:rFonts w:cs="Times New Roman"/>
                <w:b/>
                <w:bCs/>
                <w:sz w:val="16"/>
                <w:szCs w:val="16"/>
              </w:rPr>
            </w:pPr>
            <w:r w:rsidRPr="00085096">
              <w:rPr>
                <w:rFonts w:cs="Times New Roman"/>
                <w:b/>
                <w:bCs/>
                <w:sz w:val="16"/>
                <w:szCs w:val="16"/>
              </w:rPr>
              <w:t>48</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443283" w:rsidRPr="00085096" w:rsidP="00546DCA" w14:paraId="0A144946" w14:textId="77777777">
            <w:pPr>
              <w:jc w:val="right"/>
              <w:rPr>
                <w:rFonts w:cs="Times New Roman"/>
                <w:sz w:val="16"/>
                <w:szCs w:val="16"/>
              </w:rPr>
            </w:pP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443283" w:rsidRPr="00085096" w:rsidP="00546DCA" w14:paraId="474BB921" w14:textId="77777777">
            <w:pPr>
              <w:jc w:val="right"/>
              <w:rPr>
                <w:rFonts w:cs="Times New Roman"/>
                <w:sz w:val="16"/>
                <w:szCs w:val="16"/>
              </w:rPr>
            </w:pP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443283" w:rsidRPr="00085096" w:rsidP="00546DCA" w14:paraId="3F09F164" w14:textId="77777777">
            <w:pPr>
              <w:jc w:val="right"/>
              <w:rPr>
                <w:rFonts w:cs="Times New Roman"/>
                <w:sz w:val="16"/>
                <w:szCs w:val="16"/>
              </w:rPr>
            </w:pP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443283" w:rsidRPr="00085096" w:rsidP="00546DCA" w14:paraId="7B7E7153" w14:textId="77777777">
            <w:pPr>
              <w:jc w:val="right"/>
              <w:rPr>
                <w:rFonts w:cs="Times New Roman"/>
                <w:sz w:val="16"/>
                <w:szCs w:val="16"/>
              </w:rPr>
            </w:pPr>
          </w:p>
        </w:tc>
      </w:tr>
      <w:tr w14:paraId="62D0D269" w14:textId="77777777" w:rsidTr="00546DCA">
        <w:tblPrEx>
          <w:tblW w:w="4750" w:type="pct"/>
          <w:jc w:val="center"/>
          <w:tblCellSpacing w:w="0" w:type="dxa"/>
          <w:tblCellMar>
            <w:top w:w="75" w:type="dxa"/>
            <w:left w:w="75" w:type="dxa"/>
            <w:bottom w:w="75" w:type="dxa"/>
            <w:right w:w="75" w:type="dxa"/>
          </w:tblCellMar>
          <w:tblLook w:val="0000"/>
        </w:tblPrEx>
        <w:trPr>
          <w:trHeight w:val="72"/>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EEEEEE"/>
            <w:vAlign w:val="center"/>
          </w:tcPr>
          <w:p w:rsidR="00443283" w:rsidRPr="00085096" w:rsidP="00546DCA" w14:paraId="5958560B" w14:textId="77777777">
            <w:pPr>
              <w:rPr>
                <w:rFonts w:cs="Times New Roman"/>
                <w:b/>
                <w:bCs/>
                <w:sz w:val="16"/>
                <w:szCs w:val="16"/>
              </w:rPr>
            </w:pPr>
            <w:r w:rsidRPr="00085096">
              <w:rPr>
                <w:rFonts w:cs="Times New Roman"/>
                <w:b/>
                <w:bCs/>
                <w:sz w:val="16"/>
                <w:szCs w:val="16"/>
              </w:rPr>
              <w:t>Balance Close Month</w:t>
            </w:r>
          </w:p>
        </w:tc>
        <w:tc>
          <w:tcPr>
            <w:tcW w:w="0" w:type="auto"/>
            <w:tcBorders>
              <w:top w:val="outset" w:sz="6" w:space="0" w:color="auto"/>
              <w:left w:val="outset" w:sz="6" w:space="0" w:color="auto"/>
              <w:bottom w:val="outset" w:sz="6" w:space="0" w:color="auto"/>
              <w:right w:val="outset" w:sz="6" w:space="0" w:color="auto"/>
            </w:tcBorders>
            <w:shd w:val="clear" w:color="auto" w:fill="EEEEEE"/>
            <w:vAlign w:val="center"/>
          </w:tcPr>
          <w:p w:rsidR="00443283" w:rsidRPr="00085096" w:rsidP="00546DCA" w14:paraId="2CE9D9A3" w14:textId="77777777">
            <w:pPr>
              <w:jc w:val="center"/>
              <w:rPr>
                <w:rFonts w:cs="Times New Roman"/>
                <w:b/>
                <w:bCs/>
                <w:sz w:val="16"/>
                <w:szCs w:val="16"/>
              </w:rPr>
            </w:pPr>
            <w:r w:rsidRPr="00085096">
              <w:rPr>
                <w:rFonts w:cs="Times New Roman"/>
                <w:b/>
                <w:bCs/>
                <w:sz w:val="16"/>
                <w:szCs w:val="16"/>
              </w:rPr>
              <w:t>49</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443283" w:rsidRPr="00085096" w:rsidP="00546DCA" w14:paraId="224EFC70" w14:textId="77777777">
            <w:pPr>
              <w:jc w:val="right"/>
              <w:rPr>
                <w:rFonts w:cs="Times New Roman"/>
                <w:sz w:val="16"/>
                <w:szCs w:val="16"/>
              </w:rPr>
            </w:pP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443283" w:rsidRPr="00085096" w:rsidP="00546DCA" w14:paraId="4B370D55" w14:textId="77777777">
            <w:pPr>
              <w:jc w:val="right"/>
              <w:rPr>
                <w:rFonts w:cs="Times New Roman"/>
                <w:sz w:val="16"/>
                <w:szCs w:val="16"/>
              </w:rPr>
            </w:pP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443283" w:rsidRPr="00085096" w:rsidP="00546DCA" w14:paraId="1A075C02" w14:textId="77777777">
            <w:pPr>
              <w:jc w:val="right"/>
              <w:rPr>
                <w:rFonts w:cs="Times New Roman"/>
                <w:sz w:val="16"/>
                <w:szCs w:val="16"/>
              </w:rPr>
            </w:pP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443283" w:rsidRPr="00085096" w:rsidP="00546DCA" w14:paraId="2761824F" w14:textId="77777777">
            <w:pPr>
              <w:jc w:val="right"/>
              <w:rPr>
                <w:rFonts w:cs="Times New Roman"/>
                <w:sz w:val="16"/>
                <w:szCs w:val="16"/>
              </w:rPr>
            </w:pPr>
          </w:p>
        </w:tc>
      </w:tr>
      <w:tr w14:paraId="2369646F" w14:textId="77777777" w:rsidTr="00546DCA">
        <w:tblPrEx>
          <w:tblW w:w="4750" w:type="pct"/>
          <w:jc w:val="center"/>
          <w:tblCellSpacing w:w="0" w:type="dxa"/>
          <w:tblCellMar>
            <w:top w:w="75" w:type="dxa"/>
            <w:left w:w="75" w:type="dxa"/>
            <w:bottom w:w="75" w:type="dxa"/>
            <w:right w:w="75" w:type="dxa"/>
          </w:tblCellMar>
          <w:tblLook w:val="0000"/>
        </w:tblPrEx>
        <w:trPr>
          <w:trHeight w:val="72"/>
          <w:tblCellSpacing w:w="0" w:type="dxa"/>
          <w:jc w:val="center"/>
        </w:trPr>
        <w:tc>
          <w:tcPr>
            <w:tcW w:w="0" w:type="auto"/>
            <w:gridSpan w:val="6"/>
            <w:tcBorders>
              <w:top w:val="outset" w:sz="6" w:space="0" w:color="auto"/>
              <w:left w:val="outset" w:sz="6" w:space="0" w:color="auto"/>
              <w:bottom w:val="outset" w:sz="6" w:space="0" w:color="auto"/>
              <w:right w:val="outset" w:sz="6" w:space="0" w:color="auto"/>
            </w:tcBorders>
            <w:shd w:val="clear" w:color="auto" w:fill="EEEEEE"/>
            <w:vAlign w:val="center"/>
          </w:tcPr>
          <w:p w:rsidR="00443283" w:rsidRPr="00085096" w:rsidP="00546DCA" w14:paraId="0024EB74" w14:textId="77777777">
            <w:pPr>
              <w:rPr>
                <w:rFonts w:cs="Times New Roman"/>
                <w:b/>
                <w:bCs/>
                <w:sz w:val="16"/>
                <w:szCs w:val="16"/>
              </w:rPr>
            </w:pPr>
            <w:r w:rsidRPr="00085096">
              <w:rPr>
                <w:rFonts w:cs="Times New Roman"/>
                <w:b/>
                <w:bCs/>
                <w:sz w:val="16"/>
                <w:szCs w:val="16"/>
              </w:rPr>
              <w:t>OTHER INFORMATION</w:t>
            </w:r>
          </w:p>
        </w:tc>
      </w:tr>
      <w:tr w14:paraId="610BC703" w14:textId="77777777" w:rsidTr="00546DCA">
        <w:tblPrEx>
          <w:tblW w:w="4750" w:type="pct"/>
          <w:jc w:val="center"/>
          <w:tblCellSpacing w:w="0" w:type="dxa"/>
          <w:tblCellMar>
            <w:top w:w="75" w:type="dxa"/>
            <w:left w:w="75" w:type="dxa"/>
            <w:bottom w:w="75" w:type="dxa"/>
            <w:right w:w="75" w:type="dxa"/>
          </w:tblCellMar>
          <w:tblLook w:val="0000"/>
        </w:tblPrEx>
        <w:trPr>
          <w:trHeight w:val="43"/>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EEEEEE"/>
            <w:vAlign w:val="center"/>
          </w:tcPr>
          <w:p w:rsidR="00443283" w:rsidRPr="00085096" w:rsidP="00546DCA" w14:paraId="1D3EBF02" w14:textId="77777777">
            <w:pPr>
              <w:rPr>
                <w:rFonts w:cs="Times New Roman"/>
                <w:b/>
                <w:bCs/>
                <w:sz w:val="16"/>
                <w:szCs w:val="16"/>
              </w:rPr>
            </w:pPr>
            <w:r w:rsidRPr="00085096">
              <w:rPr>
                <w:rFonts w:cs="Times New Roman"/>
                <w:b/>
                <w:bCs/>
                <w:sz w:val="16"/>
                <w:szCs w:val="16"/>
              </w:rPr>
              <w:t>Withholding</w:t>
            </w:r>
          </w:p>
        </w:tc>
        <w:tc>
          <w:tcPr>
            <w:tcW w:w="0" w:type="auto"/>
            <w:tcBorders>
              <w:top w:val="outset" w:sz="6" w:space="0" w:color="auto"/>
              <w:left w:val="outset" w:sz="6" w:space="0" w:color="auto"/>
              <w:bottom w:val="outset" w:sz="6" w:space="0" w:color="auto"/>
              <w:right w:val="outset" w:sz="6" w:space="0" w:color="auto"/>
            </w:tcBorders>
            <w:shd w:val="clear" w:color="auto" w:fill="EEEEEE"/>
            <w:vAlign w:val="center"/>
          </w:tcPr>
          <w:p w:rsidR="00443283" w:rsidRPr="00085096" w:rsidP="00546DCA" w14:paraId="0B3278EF" w14:textId="77777777">
            <w:pPr>
              <w:jc w:val="center"/>
              <w:rPr>
                <w:rFonts w:cs="Times New Roman"/>
                <w:b/>
                <w:bCs/>
                <w:sz w:val="16"/>
                <w:szCs w:val="16"/>
              </w:rPr>
            </w:pPr>
            <w:r w:rsidRPr="00085096">
              <w:rPr>
                <w:rFonts w:cs="Times New Roman"/>
                <w:b/>
                <w:bCs/>
                <w:sz w:val="16"/>
                <w:szCs w:val="16"/>
              </w:rPr>
              <w:t>50</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443283" w:rsidRPr="00085096" w:rsidP="00546DCA" w14:paraId="2A562E0F" w14:textId="77777777">
            <w:pPr>
              <w:jc w:val="right"/>
              <w:rPr>
                <w:rFonts w:cs="Times New Roman"/>
                <w:sz w:val="16"/>
                <w:szCs w:val="16"/>
              </w:rPr>
            </w:pPr>
          </w:p>
        </w:tc>
        <w:tc>
          <w:tcPr>
            <w:tcW w:w="0" w:type="auto"/>
            <w:tcBorders>
              <w:top w:val="outset" w:sz="6" w:space="0" w:color="auto"/>
              <w:left w:val="outset" w:sz="6" w:space="0" w:color="auto"/>
              <w:bottom w:val="outset" w:sz="6" w:space="0" w:color="auto"/>
              <w:right w:val="outset" w:sz="6" w:space="0" w:color="auto"/>
            </w:tcBorders>
            <w:shd w:val="clear" w:color="auto" w:fill="EEEEEE"/>
            <w:vAlign w:val="center"/>
          </w:tcPr>
          <w:p w:rsidR="00443283" w:rsidRPr="00085096" w:rsidP="00546DCA" w14:paraId="4731C8FF" w14:textId="77777777">
            <w:pPr>
              <w:rPr>
                <w:rFonts w:cs="Times New Roman"/>
                <w:sz w:val="16"/>
                <w:szCs w:val="16"/>
              </w:rPr>
            </w:pP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443283" w:rsidRPr="00085096" w:rsidP="00546DCA" w14:paraId="5BF8A66B" w14:textId="77777777">
            <w:pPr>
              <w:jc w:val="right"/>
              <w:rPr>
                <w:rFonts w:cs="Times New Roman"/>
                <w:sz w:val="16"/>
                <w:szCs w:val="16"/>
              </w:rPr>
            </w:pP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443283" w:rsidRPr="00085096" w:rsidP="00546DCA" w14:paraId="6D153128" w14:textId="77777777">
            <w:pPr>
              <w:jc w:val="right"/>
              <w:rPr>
                <w:rFonts w:cs="Times New Roman"/>
                <w:sz w:val="16"/>
                <w:szCs w:val="16"/>
              </w:rPr>
            </w:pPr>
          </w:p>
        </w:tc>
      </w:tr>
    </w:tbl>
    <w:p w:rsidR="00443283" w:rsidP="00443283" w14:paraId="1BDEA51E" w14:textId="77777777">
      <w:pPr>
        <w:tabs>
          <w:tab w:val="left" w:pos="-1080"/>
          <w:tab w:val="left" w:pos="-720"/>
          <w:tab w:val="left" w:pos="0"/>
          <w:tab w:val="left" w:pos="576"/>
          <w:tab w:val="left" w:pos="1152"/>
          <w:tab w:val="left" w:pos="1728"/>
          <w:tab w:val="right" w:leader="dot" w:pos="873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cs="Times New Roman"/>
          <w:sz w:val="16"/>
          <w:szCs w:val="16"/>
        </w:rPr>
      </w:pPr>
    </w:p>
    <w:p w:rsidR="00443283" w:rsidP="00443283" w14:paraId="4771405F" w14:textId="77777777">
      <w:pPr>
        <w:tabs>
          <w:tab w:val="left" w:pos="-1080"/>
          <w:tab w:val="left" w:pos="-720"/>
          <w:tab w:val="left" w:pos="0"/>
          <w:tab w:val="left" w:pos="576"/>
          <w:tab w:val="left" w:pos="1152"/>
          <w:tab w:val="left" w:pos="1728"/>
          <w:tab w:val="right" w:leader="dot" w:pos="873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cs="Times New Roman"/>
          <w:sz w:val="16"/>
          <w:szCs w:val="16"/>
        </w:rPr>
      </w:pPr>
      <w:r w:rsidRPr="005A5CCF">
        <w:rPr>
          <w:rFonts w:cs="Times New Roman"/>
          <w:sz w:val="16"/>
          <w:szCs w:val="16"/>
        </w:rPr>
        <w:t>Comments:</w:t>
      </w:r>
    </w:p>
    <w:p w:rsidR="00443283" w:rsidRPr="005A5CCF" w:rsidP="00443283" w14:paraId="5EBF597F" w14:textId="77777777">
      <w:pPr>
        <w:tabs>
          <w:tab w:val="left" w:pos="-1080"/>
          <w:tab w:val="left" w:pos="-720"/>
          <w:tab w:val="left" w:pos="0"/>
          <w:tab w:val="left" w:pos="576"/>
          <w:tab w:val="left" w:pos="1152"/>
          <w:tab w:val="left" w:pos="1728"/>
          <w:tab w:val="right" w:leader="dot" w:pos="873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cs="Times New Roman"/>
          <w:sz w:val="16"/>
          <w:szCs w:val="16"/>
        </w:rPr>
      </w:pPr>
    </w:p>
    <w:p w:rsidR="00443283" w:rsidRPr="001D1771" w:rsidP="00443283" w14:paraId="6DD946EF" w14:textId="60DDBCDE">
      <w:pPr>
        <w:rPr>
          <w:sz w:val="16"/>
          <w:szCs w:val="16"/>
        </w:rPr>
      </w:pPr>
      <w:r w:rsidRPr="001D1771">
        <w:rPr>
          <w:sz w:val="16"/>
          <w:szCs w:val="16"/>
        </w:rPr>
        <w:t>OMB No: 1205-0154</w:t>
      </w:r>
      <w:r>
        <w:rPr>
          <w:sz w:val="16"/>
          <w:szCs w:val="16"/>
        </w:rPr>
        <w:tab/>
      </w:r>
      <w:r>
        <w:rPr>
          <w:sz w:val="16"/>
          <w:szCs w:val="16"/>
        </w:rPr>
        <w:tab/>
      </w:r>
      <w:hyperlink r:id="rId5" w:history="1">
        <w:r w:rsidRPr="001D1771">
          <w:rPr>
            <w:rStyle w:val="Hyperlink"/>
            <w:sz w:val="16"/>
            <w:szCs w:val="16"/>
          </w:rPr>
          <w:t>OMB Expiration Date</w:t>
        </w:r>
      </w:hyperlink>
      <w:r w:rsidR="00A37C01">
        <w:rPr>
          <w:rStyle w:val="Hyperlink"/>
          <w:sz w:val="16"/>
          <w:szCs w:val="16"/>
        </w:rPr>
        <w:t>: XX/XX/XXXX</w:t>
      </w:r>
      <w:r w:rsidRPr="001D1771">
        <w:rPr>
          <w:sz w:val="16"/>
          <w:szCs w:val="16"/>
        </w:rPr>
        <w:t xml:space="preserve"> </w:t>
      </w:r>
      <w:r w:rsidRPr="001D1771">
        <w:rPr>
          <w:sz w:val="16"/>
          <w:szCs w:val="16"/>
        </w:rPr>
        <w:tab/>
        <w:t>Average Estimated Response Time: 30 minutes</w:t>
      </w:r>
    </w:p>
    <w:p w:rsidR="00443283" w:rsidRPr="005A5CCF" w:rsidP="00443283" w14:paraId="43832AF2" w14:textId="77777777">
      <w:pPr>
        <w:tabs>
          <w:tab w:val="left" w:pos="-1080"/>
          <w:tab w:val="left" w:pos="-720"/>
          <w:tab w:val="left" w:pos="0"/>
          <w:tab w:val="left" w:pos="576"/>
          <w:tab w:val="left" w:pos="1152"/>
          <w:tab w:val="left" w:pos="1728"/>
          <w:tab w:val="right" w:leader="dot" w:pos="873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cs="Times New Roman"/>
          <w:sz w:val="16"/>
          <w:szCs w:val="16"/>
        </w:rPr>
      </w:pPr>
    </w:p>
    <w:p w:rsidR="00443283" w:rsidRPr="005A5CCF" w:rsidP="00443283" w14:paraId="1A1363F4" w14:textId="6B24A921">
      <w:pPr>
        <w:tabs>
          <w:tab w:val="left" w:pos="-1080"/>
          <w:tab w:val="left" w:pos="-720"/>
          <w:tab w:val="left" w:pos="0"/>
          <w:tab w:val="left" w:pos="576"/>
          <w:tab w:val="left" w:pos="1152"/>
          <w:tab w:val="left" w:pos="1728"/>
          <w:tab w:val="right" w:leader="dot" w:pos="873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cs="Times New Roman"/>
          <w:sz w:val="16"/>
          <w:szCs w:val="16"/>
        </w:rPr>
      </w:pPr>
      <w:r>
        <w:rPr>
          <w:rFonts w:cs="Times New Roman"/>
          <w:sz w:val="16"/>
          <w:szCs w:val="16"/>
        </w:rPr>
        <w:t xml:space="preserve">  OMB</w:t>
      </w:r>
      <w:r w:rsidRPr="005A5CCF">
        <w:rPr>
          <w:rFonts w:cs="Times New Roman"/>
          <w:sz w:val="16"/>
          <w:szCs w:val="16"/>
        </w:rPr>
        <w:t xml:space="preserve"> Burden Statement: These reporting instructions have been approved under the Paperwork reduction Act of 1995.  Persons are not required to respond to this collection of information unless it displays a valid OMB control number.  Public reporting burden for this collection of information includes the time for reviewing instructions, searching existing data sources, gathering and maintaining the data needed, and completing and reviewing the collection of information.  Submission is required to obtain or retain benefits under SSA 303(a) (6).  Respondents have no expectation of confidentiality.  Send comments regarding this burden estimate or any other aspect of this collection of information, including suggestions for reducing this burden, to the U.S. Department of Labor, Office of Unemployment Insurance, Room S-4524, 200 Constitution Ave., NW, Washington, DC, 20210</w:t>
      </w:r>
      <w:r w:rsidR="00EA7DE4">
        <w:rPr>
          <w:rFonts w:cs="Times New Roman"/>
          <w:sz w:val="16"/>
          <w:szCs w:val="16"/>
        </w:rPr>
        <w:t xml:space="preserve"> </w:t>
      </w:r>
      <w:r w:rsidR="00B25232">
        <w:rPr>
          <w:rFonts w:cs="Times New Roman"/>
          <w:sz w:val="16"/>
          <w:szCs w:val="16"/>
        </w:rPr>
        <w:t xml:space="preserve">or via </w:t>
      </w:r>
      <w:r w:rsidRPr="00EA7DE4" w:rsidR="00EA7DE4">
        <w:rPr>
          <w:rFonts w:cs="Times New Roman"/>
          <w:sz w:val="16"/>
          <w:szCs w:val="16"/>
        </w:rPr>
        <w:t xml:space="preserve">email </w:t>
      </w:r>
      <w:r w:rsidR="00B25232">
        <w:rPr>
          <w:rFonts w:cs="Times New Roman"/>
          <w:sz w:val="16"/>
          <w:szCs w:val="16"/>
        </w:rPr>
        <w:t xml:space="preserve">to: </w:t>
      </w:r>
      <w:r w:rsidRPr="00EA7DE4" w:rsidR="00EA7DE4">
        <w:rPr>
          <w:rFonts w:cs="Times New Roman"/>
          <w:sz w:val="16"/>
          <w:szCs w:val="16"/>
        </w:rPr>
        <w:t>eta-ui-inquiries@dol.gov.</w:t>
      </w:r>
    </w:p>
    <w:p w:rsidR="00443283" w:rsidRPr="00085096" w:rsidP="00443283" w14:paraId="74EE398A" w14:textId="77777777">
      <w:pPr>
        <w:pStyle w:val="Heading1"/>
      </w:pPr>
      <w:r w:rsidRPr="00085096">
        <w:br w:type="page"/>
      </w:r>
      <w:bookmarkStart w:id="4" w:name="_Toc13576583"/>
      <w:bookmarkStart w:id="5" w:name="_Toc14349581"/>
      <w:r w:rsidRPr="00085096">
        <w:t>Purpose</w:t>
      </w:r>
      <w:bookmarkEnd w:id="4"/>
      <w:bookmarkEnd w:id="5"/>
    </w:p>
    <w:p w:rsidR="00443283" w:rsidRPr="00085096" w:rsidP="00443283" w14:paraId="72226249" w14:textId="66B426C1">
      <w:pPr>
        <w:widowControl/>
        <w:spacing w:before="100" w:beforeAutospacing="1" w:after="240" w:line="240" w:lineRule="atLeast"/>
        <w:ind w:left="547"/>
        <w:jc w:val="both"/>
        <w:rPr>
          <w:rFonts w:cs="Times New Roman"/>
        </w:rPr>
      </w:pPr>
      <w:r w:rsidRPr="00085096">
        <w:rPr>
          <w:rFonts w:cs="Times New Roman"/>
        </w:rPr>
        <w:t xml:space="preserve">Form ETA 2112 is a monthly summary of transactions in a state unemployment fund which consists of the Clearing Account, Unemployment Trust Fund (UTF) Account, and Benefit Payment Account. </w:t>
      </w:r>
      <w:r w:rsidRPr="00085096">
        <w:rPr>
          <w:rFonts w:cs="Times New Roman"/>
        </w:rPr>
        <w:t xml:space="preserve">All payments by employers (and employees where applicable) into a state unemployment fund for contributions, payments in lieu of contributions, and special assessments should be accounted for in the report. </w:t>
      </w:r>
      <w:r w:rsidRPr="00085096">
        <w:rPr>
          <w:rFonts w:cs="Times New Roman"/>
        </w:rPr>
        <w:t xml:space="preserve">Penalty and interest should be reported if deposited into the clearing account </w:t>
      </w:r>
      <w:r w:rsidRPr="00EA7DE4">
        <w:rPr>
          <w:rFonts w:cs="Times New Roman"/>
          <w:b w:val="0"/>
          <w:bCs/>
        </w:rPr>
        <w:t>and</w:t>
      </w:r>
      <w:r w:rsidRPr="00135B73">
        <w:rPr>
          <w:rFonts w:cs="Times New Roman"/>
          <w:bCs/>
        </w:rPr>
        <w:t xml:space="preserve"> </w:t>
      </w:r>
      <w:r w:rsidRPr="00085096">
        <w:rPr>
          <w:rFonts w:cs="Times New Roman"/>
        </w:rPr>
        <w:t>transferred to the UTF.</w:t>
      </w:r>
      <w:r w:rsidR="00EA7DE4">
        <w:rPr>
          <w:rFonts w:cs="Times New Roman"/>
        </w:rPr>
        <w:t xml:space="preserve"> </w:t>
      </w:r>
      <w:r w:rsidRPr="00085096">
        <w:rPr>
          <w:rFonts w:cs="Times New Roman"/>
        </w:rPr>
        <w:t>Funds received from the Federal Employees Compensation Account (FECA)</w:t>
      </w:r>
      <w:r w:rsidR="00450921">
        <w:rPr>
          <w:rFonts w:cs="Times New Roman"/>
        </w:rPr>
        <w:t>,</w:t>
      </w:r>
      <w:r w:rsidRPr="00085096">
        <w:rPr>
          <w:rFonts w:cs="Times New Roman"/>
        </w:rPr>
        <w:t xml:space="preserve"> </w:t>
      </w:r>
      <w:r w:rsidRPr="00085096">
        <w:rPr>
          <w:rFonts w:cs="Times New Roman"/>
        </w:rPr>
        <w:t>the Extended Unemployment Compensation Account (EUCA)</w:t>
      </w:r>
      <w:r w:rsidR="00450921">
        <w:rPr>
          <w:rFonts w:cs="Times New Roman"/>
        </w:rPr>
        <w:t>, F</w:t>
      </w:r>
      <w:r w:rsidR="00450921">
        <w:rPr>
          <w:rFonts w:cs="Times New Roman"/>
        </w:rPr>
        <w:t>ederal Unemployment Account (FUA), or other Federal accounts specific to certain temporary Federal benefit programs</w:t>
      </w:r>
      <w:r w:rsidR="00450921">
        <w:rPr>
          <w:rFonts w:cs="Times New Roman"/>
        </w:rPr>
        <w:t xml:space="preserve"> </w:t>
      </w:r>
      <w:r w:rsidRPr="00085096">
        <w:rPr>
          <w:rFonts w:cs="Times New Roman"/>
        </w:rPr>
        <w:t>as</w:t>
      </w:r>
      <w:r w:rsidR="00EA7DE4">
        <w:rPr>
          <w:rFonts w:cs="Times New Roman"/>
        </w:rPr>
        <w:t xml:space="preserve"> </w:t>
      </w:r>
      <w:r w:rsidRPr="00085096">
        <w:rPr>
          <w:rFonts w:cs="Times New Roman"/>
        </w:rPr>
        <w:t xml:space="preserve">advances or reimbursements for Federal benefit obligations paid through the benefit payment account should be identified and reported in appropriate line items. </w:t>
      </w:r>
      <w:r w:rsidRPr="00085096">
        <w:rPr>
          <w:rFonts w:cs="Times New Roman"/>
        </w:rPr>
        <w:t>All funds deposited into, transferred</w:t>
      </w:r>
      <w:r w:rsidR="00135B73">
        <w:rPr>
          <w:rFonts w:cs="Times New Roman"/>
        </w:rPr>
        <w:t xml:space="preserve"> through</w:t>
      </w:r>
      <w:r w:rsidRPr="00085096">
        <w:rPr>
          <w:rFonts w:cs="Times New Roman"/>
        </w:rPr>
        <w:t xml:space="preserve">, or paid from the state unemployment fund (the state clearing account, the state account in the UTF, and the state benefit payment account) should be reflected on the ETA 2112 except for payments/benefits paid under the Alternative Trade Adjustment Assistance (ATAA) and Trade Adjustment Assistance (TAA) programs. </w:t>
      </w:r>
      <w:r w:rsidRPr="00085096">
        <w:rPr>
          <w:rFonts w:cs="Times New Roman"/>
        </w:rPr>
        <w:t xml:space="preserve">Form ETA 2112 provides a summary of data pertaining to state unemployment insurance (UI) tax collections, regular benefits paid, Federal and state shares of extended benefits paid, Federal temporary program benefits paid, and other transactions affecting the UTF. </w:t>
      </w:r>
      <w:r w:rsidRPr="00085096">
        <w:rPr>
          <w:rFonts w:cs="Times New Roman"/>
        </w:rPr>
        <w:t xml:space="preserve">In addition, it reflects specific areas where adjustments are indicated to determine the adequacy of resources available for regular unemployment benefit payments. </w:t>
      </w:r>
      <w:r w:rsidRPr="00085096">
        <w:rPr>
          <w:rFonts w:cs="Times New Roman"/>
        </w:rPr>
        <w:t>Data from this form are also used with data from other statistical reports to study trends in financial aspects of the UI program and as a basis for solvency studies.</w:t>
      </w:r>
    </w:p>
    <w:p w:rsidR="00443283" w:rsidRPr="00085096" w:rsidP="00443283" w14:paraId="2C216DCD" w14:textId="77777777">
      <w:pPr>
        <w:pStyle w:val="Heading1"/>
      </w:pPr>
      <w:bookmarkStart w:id="6" w:name="_Toc13576584"/>
      <w:bookmarkStart w:id="7" w:name="_Toc14349582"/>
      <w:r w:rsidRPr="00085096">
        <w:t>Due Date and Transmittal</w:t>
      </w:r>
      <w:bookmarkEnd w:id="6"/>
      <w:bookmarkEnd w:id="7"/>
    </w:p>
    <w:p w:rsidR="00443283" w:rsidRPr="00085096" w:rsidP="00443283" w14:paraId="197E1EE0" w14:textId="77777777">
      <w:pPr>
        <w:widowControl/>
        <w:spacing w:before="100" w:beforeAutospacing="1" w:after="240" w:line="240" w:lineRule="atLeast"/>
        <w:ind w:left="540"/>
        <w:jc w:val="both"/>
        <w:rPr>
          <w:rFonts w:cs="Times New Roman"/>
        </w:rPr>
      </w:pPr>
      <w:r w:rsidRPr="00085096">
        <w:rPr>
          <w:rFonts w:cs="Times New Roman"/>
        </w:rPr>
        <w:t>This report is due the 1</w:t>
      </w:r>
      <w:r w:rsidRPr="00085096">
        <w:rPr>
          <w:rFonts w:cs="Times New Roman"/>
          <w:vertAlign w:val="superscript"/>
        </w:rPr>
        <w:t>st</w:t>
      </w:r>
      <w:r w:rsidRPr="00085096">
        <w:rPr>
          <w:rFonts w:cs="Times New Roman"/>
        </w:rPr>
        <w:t xml:space="preserve"> day of the second month following the month of reference and will be transmitted electronically.</w:t>
      </w:r>
    </w:p>
    <w:p w:rsidR="00443283" w:rsidRPr="00085096" w:rsidP="00443283" w14:paraId="16734335" w14:textId="77777777">
      <w:pPr>
        <w:pStyle w:val="Heading1"/>
      </w:pPr>
      <w:bookmarkStart w:id="8" w:name="_Toc13576585"/>
      <w:bookmarkStart w:id="9" w:name="_Toc14349583"/>
      <w:r w:rsidRPr="00085096">
        <w:t>General Reporting Instructions</w:t>
      </w:r>
      <w:bookmarkEnd w:id="8"/>
      <w:bookmarkEnd w:id="9"/>
    </w:p>
    <w:p w:rsidR="00443283" w:rsidRPr="00085096" w:rsidP="00443283" w14:paraId="5EE5F4D6" w14:textId="3C85A109">
      <w:pPr>
        <w:widowControl/>
        <w:spacing w:before="100" w:beforeAutospacing="1" w:after="240" w:line="240" w:lineRule="atLeast"/>
        <w:ind w:left="540"/>
        <w:jc w:val="both"/>
        <w:rPr>
          <w:rFonts w:cs="Times New Roman"/>
        </w:rPr>
      </w:pPr>
      <w:r w:rsidRPr="00085096">
        <w:rPr>
          <w:rFonts w:cs="Times New Roman"/>
        </w:rPr>
        <w:t xml:space="preserve">The data used in preparing the ETA 2112 must be obtained from the </w:t>
      </w:r>
      <w:r w:rsidR="00280AE2">
        <w:rPr>
          <w:rFonts w:cs="Times New Roman"/>
        </w:rPr>
        <w:t>financial records</w:t>
      </w:r>
      <w:r w:rsidRPr="00085096">
        <w:rPr>
          <w:rFonts w:cs="Times New Roman"/>
        </w:rPr>
        <w:t xml:space="preserve"> of the state. </w:t>
      </w:r>
      <w:r w:rsidRPr="00085096">
        <w:rPr>
          <w:rFonts w:cs="Times New Roman"/>
        </w:rPr>
        <w:t>A properly completed ETA 2112 will accurately show the net result of all transactions in the three accounts comprising the state unemployment fund as they appear in each state’s records.</w:t>
      </w:r>
    </w:p>
    <w:p w:rsidR="00443283" w:rsidRPr="00085096" w:rsidP="00443283" w14:paraId="36EE9281" w14:textId="77777777">
      <w:pPr>
        <w:widowControl/>
        <w:spacing w:before="100" w:beforeAutospacing="1" w:after="240" w:line="240" w:lineRule="atLeast"/>
        <w:ind w:left="540"/>
        <w:jc w:val="both"/>
        <w:rPr>
          <w:rFonts w:cs="Times New Roman"/>
        </w:rPr>
      </w:pPr>
      <w:r w:rsidRPr="00085096">
        <w:rPr>
          <w:rFonts w:cs="Times New Roman"/>
        </w:rPr>
        <w:t>Edit checks can be found in Handbook 402, Unemployment Insurance Required Reports User’s Manual, Appendix C.</w:t>
      </w:r>
    </w:p>
    <w:p w:rsidR="00443283" w:rsidRPr="00085096" w:rsidP="00443283" w14:paraId="797733C1" w14:textId="77777777">
      <w:pPr>
        <w:pStyle w:val="Heading1"/>
      </w:pPr>
      <w:bookmarkStart w:id="10" w:name="_Toc13576586"/>
      <w:bookmarkStart w:id="11" w:name="_Toc14349584"/>
      <w:r w:rsidRPr="00085096">
        <w:t>Definitions</w:t>
      </w:r>
      <w:bookmarkEnd w:id="10"/>
      <w:bookmarkEnd w:id="11"/>
    </w:p>
    <w:p w:rsidR="00443283" w:rsidRPr="00085096" w:rsidP="00443283" w14:paraId="6D096B98" w14:textId="77777777">
      <w:pPr>
        <w:pStyle w:val="ListParagraph"/>
        <w:widowControl w:val="0"/>
        <w:numPr>
          <w:ilvl w:val="0"/>
          <w:numId w:val="146"/>
        </w:numPr>
        <w:autoSpaceDE w:val="0"/>
        <w:autoSpaceDN w:val="0"/>
        <w:adjustRightInd w:val="0"/>
        <w:spacing w:before="100" w:beforeAutospacing="1" w:after="240" w:line="240" w:lineRule="atLeast"/>
        <w:contextualSpacing w:val="0"/>
        <w:jc w:val="both"/>
        <w:rPr>
          <w:rFonts w:cs="Times New Roman"/>
        </w:rPr>
      </w:pPr>
      <w:bookmarkStart w:id="12" w:name="_Toc13576587"/>
      <w:bookmarkStart w:id="13" w:name="_Toc14349585"/>
      <w:r w:rsidRPr="00085096">
        <w:rPr>
          <w:rStyle w:val="Heading4Char"/>
          <w:rFonts w:eastAsiaTheme="minorHAnsi" w:cs="Times New Roman"/>
          <w:szCs w:val="24"/>
        </w:rPr>
        <w:t>Balance Brought Forward.</w:t>
      </w:r>
      <w:bookmarkEnd w:id="12"/>
      <w:bookmarkEnd w:id="13"/>
      <w:r w:rsidRPr="00085096">
        <w:rPr>
          <w:rFonts w:cs="Times New Roman"/>
        </w:rPr>
        <w:t xml:space="preserve">  Line 1. </w:t>
      </w:r>
      <w:r w:rsidRPr="00085096">
        <w:rPr>
          <w:rFonts w:cs="Times New Roman"/>
        </w:rPr>
        <w:t xml:space="preserve">Enter in the appropriate column the balance at the beginning of the month. </w:t>
      </w:r>
      <w:r w:rsidRPr="00085096">
        <w:rPr>
          <w:rFonts w:cs="Times New Roman"/>
        </w:rPr>
        <w:t>The amounts will be those reported as Balance at the Close of the Month, line 49, on the previous month's report.</w:t>
      </w:r>
    </w:p>
    <w:p w:rsidR="00443283" w:rsidRPr="00085096" w:rsidP="00443283" w14:paraId="1D71A96C" w14:textId="77777777">
      <w:pPr>
        <w:pStyle w:val="Heading4"/>
        <w:numPr>
          <w:ilvl w:val="0"/>
          <w:numId w:val="146"/>
        </w:numPr>
      </w:pPr>
      <w:bookmarkStart w:id="14" w:name="_Toc13576588"/>
      <w:bookmarkStart w:id="15" w:name="_Toc14349586"/>
      <w:r w:rsidRPr="00085096">
        <w:t>Deposits.</w:t>
      </w:r>
      <w:bookmarkEnd w:id="14"/>
      <w:bookmarkEnd w:id="15"/>
    </w:p>
    <w:p w:rsidR="00443283" w:rsidRPr="00085096" w:rsidP="00443283" w14:paraId="2C7D49CF" w14:textId="77777777">
      <w:pPr>
        <w:pStyle w:val="ListParagraph"/>
        <w:numPr>
          <w:ilvl w:val="1"/>
          <w:numId w:val="146"/>
        </w:numPr>
        <w:spacing w:before="100" w:beforeAutospacing="1" w:after="240" w:line="240" w:lineRule="atLeast"/>
        <w:ind w:left="1080"/>
        <w:contextualSpacing w:val="0"/>
        <w:jc w:val="both"/>
        <w:rPr>
          <w:rFonts w:cs="Times New Roman"/>
        </w:rPr>
      </w:pPr>
      <w:r w:rsidRPr="00085096">
        <w:rPr>
          <w:rFonts w:cs="Times New Roman"/>
          <w:u w:val="single"/>
        </w:rPr>
        <w:t xml:space="preserve">Line 10. </w:t>
      </w:r>
      <w:r>
        <w:rPr>
          <w:rFonts w:cs="Times New Roman"/>
          <w:u w:val="single"/>
        </w:rPr>
        <w:t xml:space="preserve"> </w:t>
      </w:r>
      <w:r w:rsidRPr="00085096">
        <w:rPr>
          <w:rFonts w:cs="Times New Roman"/>
          <w:u w:val="single"/>
        </w:rPr>
        <w:t>Total Deposits</w:t>
      </w:r>
      <w:r w:rsidRPr="00085096">
        <w:rPr>
          <w:rFonts w:cs="Times New Roman"/>
        </w:rPr>
        <w:t xml:space="preserve">. </w:t>
      </w:r>
      <w:r w:rsidRPr="00085096">
        <w:rPr>
          <w:rFonts w:cs="Times New Roman"/>
        </w:rPr>
        <w:t>Enter the sum of lines 11 through 29 for each column.</w:t>
      </w:r>
    </w:p>
    <w:p w:rsidR="00443283" w:rsidRPr="00085096" w:rsidP="00443283" w14:paraId="5D855F2B" w14:textId="61ED565C">
      <w:pPr>
        <w:pStyle w:val="ListParagraph"/>
        <w:numPr>
          <w:ilvl w:val="1"/>
          <w:numId w:val="146"/>
        </w:numPr>
        <w:tabs>
          <w:tab w:val="left" w:pos="540"/>
        </w:tabs>
        <w:spacing w:before="100" w:beforeAutospacing="1" w:after="240" w:line="240" w:lineRule="atLeast"/>
        <w:ind w:left="1080"/>
        <w:contextualSpacing w:val="0"/>
        <w:jc w:val="both"/>
        <w:rPr>
          <w:rFonts w:cs="Times New Roman"/>
        </w:rPr>
      </w:pPr>
      <w:r w:rsidRPr="00085096">
        <w:rPr>
          <w:rFonts w:cs="Times New Roman"/>
          <w:u w:val="single"/>
        </w:rPr>
        <w:t xml:space="preserve">Line 11. </w:t>
      </w:r>
      <w:r>
        <w:rPr>
          <w:rFonts w:cs="Times New Roman"/>
          <w:u w:val="single"/>
        </w:rPr>
        <w:t xml:space="preserve"> </w:t>
      </w:r>
      <w:r w:rsidRPr="00085096">
        <w:rPr>
          <w:rFonts w:cs="Times New Roman"/>
          <w:u w:val="single"/>
        </w:rPr>
        <w:t>Net UI Contributions</w:t>
      </w:r>
      <w:r w:rsidRPr="00085096">
        <w:rPr>
          <w:rFonts w:cs="Times New Roman"/>
        </w:rPr>
        <w:t>.</w:t>
      </w:r>
      <w:r w:rsidR="00C96969">
        <w:rPr>
          <w:rFonts w:cs="Times New Roman"/>
        </w:rPr>
        <w:t xml:space="preserve"> </w:t>
      </w:r>
      <w:r w:rsidRPr="00085096">
        <w:rPr>
          <w:rFonts w:cs="Times New Roman"/>
        </w:rPr>
        <w:t xml:space="preserve">Enter in columns C and D, the net contribution collections for the month.  Net contribution collections are the amount of total remittances deposited for the month including employee contributions used for unemployment compensation (ETA 8405 </w:t>
      </w:r>
      <w:r w:rsidRPr="00085096">
        <w:rPr>
          <w:rFonts w:cs="Times New Roman"/>
        </w:rPr>
        <w:t xml:space="preserve">total of column III) less the amounts for refunds to employers, dishonored checks, and amounts received during the month for reimbursable benefit payments, penalty and interest, and Title IX (Reed Act) Funds. </w:t>
      </w:r>
    </w:p>
    <w:p w:rsidR="00443283" w:rsidRPr="00085096" w:rsidP="00443283" w14:paraId="60A0CDB6" w14:textId="2DD3E5BD">
      <w:pPr>
        <w:pStyle w:val="ListParagraph"/>
        <w:numPr>
          <w:ilvl w:val="1"/>
          <w:numId w:val="146"/>
        </w:numPr>
        <w:tabs>
          <w:tab w:val="left" w:pos="540"/>
        </w:tabs>
        <w:spacing w:before="100" w:beforeAutospacing="1" w:after="240" w:line="240" w:lineRule="atLeast"/>
        <w:ind w:left="1080"/>
        <w:contextualSpacing w:val="0"/>
        <w:jc w:val="both"/>
        <w:rPr>
          <w:rFonts w:cs="Times New Roman"/>
        </w:rPr>
      </w:pPr>
      <w:r w:rsidRPr="00085096">
        <w:rPr>
          <w:rFonts w:cs="Times New Roman"/>
          <w:u w:val="single"/>
        </w:rPr>
        <w:t>Line 12.  Penalty/Interest</w:t>
      </w:r>
      <w:r w:rsidRPr="00085096">
        <w:rPr>
          <w:rFonts w:cs="Times New Roman"/>
        </w:rPr>
        <w:t xml:space="preserve">. </w:t>
      </w:r>
      <w:r w:rsidRPr="00085096">
        <w:rPr>
          <w:rFonts w:cs="Times New Roman"/>
        </w:rPr>
        <w:t>Enter in columns C and D the net collections of penalty, interest, and fines deposited during the month if transferred to the UTF.</w:t>
      </w:r>
    </w:p>
    <w:p w:rsidR="00443283" w:rsidRPr="00085096" w:rsidP="00443283" w14:paraId="140097D6" w14:textId="77777777">
      <w:pPr>
        <w:pStyle w:val="ListParagraph"/>
        <w:numPr>
          <w:ilvl w:val="1"/>
          <w:numId w:val="146"/>
        </w:numPr>
        <w:tabs>
          <w:tab w:val="left" w:pos="540"/>
        </w:tabs>
        <w:spacing w:before="100" w:beforeAutospacing="1" w:after="240" w:line="240" w:lineRule="atLeast"/>
        <w:ind w:left="1080"/>
        <w:contextualSpacing w:val="0"/>
        <w:jc w:val="both"/>
        <w:rPr>
          <w:rFonts w:cs="Times New Roman"/>
        </w:rPr>
      </w:pPr>
      <w:r w:rsidRPr="00085096">
        <w:rPr>
          <w:rFonts w:cs="Times New Roman"/>
          <w:u w:val="single"/>
        </w:rPr>
        <w:t>Line 13.  U.S. Treasury Interest Credits</w:t>
      </w:r>
      <w:r w:rsidRPr="00085096">
        <w:rPr>
          <w:rFonts w:cs="Times New Roman"/>
        </w:rPr>
        <w:t xml:space="preserve">. </w:t>
      </w:r>
      <w:r w:rsidRPr="00085096">
        <w:rPr>
          <w:rFonts w:cs="Times New Roman"/>
        </w:rPr>
        <w:t>Enter in columns C and E the amount of interest earned on the state's account in the UTF and credited quarterly by the U.S. Treasury.</w:t>
      </w:r>
      <w:r>
        <w:rPr>
          <w:rFonts w:cs="Times New Roman"/>
        </w:rPr>
        <w:t xml:space="preserve"> </w:t>
      </w:r>
      <w:r w:rsidRPr="00085096">
        <w:rPr>
          <w:rFonts w:cs="Times New Roman"/>
        </w:rPr>
        <w:t xml:space="preserve">Report actual credits, not monthly accrued interest. </w:t>
      </w:r>
      <w:r w:rsidRPr="00085096">
        <w:rPr>
          <w:rFonts w:cs="Times New Roman"/>
          <w:i/>
        </w:rPr>
        <w:t>There should be entries only for the months of March, June, September, and December.</w:t>
      </w:r>
    </w:p>
    <w:p w:rsidR="00443283" w:rsidRPr="00085096" w:rsidP="00443283" w14:paraId="75CDA29D" w14:textId="77777777">
      <w:pPr>
        <w:pStyle w:val="ListParagraph"/>
        <w:numPr>
          <w:ilvl w:val="1"/>
          <w:numId w:val="146"/>
        </w:numPr>
        <w:spacing w:before="100" w:beforeAutospacing="1" w:after="240" w:line="240" w:lineRule="atLeast"/>
        <w:ind w:left="1080"/>
        <w:contextualSpacing w:val="0"/>
        <w:jc w:val="both"/>
        <w:rPr>
          <w:rFonts w:cs="Times New Roman"/>
        </w:rPr>
      </w:pPr>
      <w:r w:rsidRPr="00085096">
        <w:rPr>
          <w:rFonts w:cs="Times New Roman"/>
          <w:u w:val="single"/>
        </w:rPr>
        <w:t>Line 14.  Title IX Funds (Reed Act Amortization)</w:t>
      </w:r>
      <w:r w:rsidRPr="00085096">
        <w:rPr>
          <w:rFonts w:cs="Times New Roman"/>
        </w:rPr>
        <w:t>.  Enter in columns C and D the amount of Reed Act expenditures recovered during the month through amortization or depreciation and use allowances permitted in OMB Circular A-87 with Title III grant funds to be redeposited in the Unemployment Trust Fund.</w:t>
      </w:r>
    </w:p>
    <w:p w:rsidR="00443283" w:rsidRPr="00085096" w:rsidP="006759F1" w14:paraId="6CE451E0" w14:textId="70F178AA">
      <w:pPr>
        <w:pStyle w:val="ListParagraph"/>
        <w:numPr>
          <w:ilvl w:val="1"/>
          <w:numId w:val="146"/>
        </w:numPr>
        <w:spacing w:before="100" w:beforeAutospacing="1" w:after="240" w:line="240" w:lineRule="atLeast"/>
        <w:ind w:left="1080"/>
        <w:contextualSpacing w:val="0"/>
        <w:jc w:val="both"/>
        <w:rPr>
          <w:rFonts w:cs="Times New Roman"/>
        </w:rPr>
      </w:pPr>
      <w:r w:rsidRPr="00085096">
        <w:rPr>
          <w:rFonts w:cs="Times New Roman"/>
          <w:u w:val="single"/>
        </w:rPr>
        <w:t>Line 15.  Title IX Funds (Reed Act Distribution) or Federal Grants</w:t>
      </w:r>
      <w:r w:rsidRPr="00085096">
        <w:rPr>
          <w:rFonts w:cs="Times New Roman"/>
        </w:rPr>
        <w:t>.  Enter in columns C and E the amount received through a standard Reed Act distribution (from the ESAA to the state account in the UTF), a special Title IX distribution, and/or authorized by Congress through special legislation.</w:t>
      </w:r>
      <w:r w:rsidR="00C96969">
        <w:rPr>
          <w:rFonts w:cs="Times New Roman"/>
        </w:rPr>
        <w:t xml:space="preserve"> </w:t>
      </w:r>
      <w:r w:rsidRPr="00085096">
        <w:rPr>
          <w:rFonts w:cs="Times New Roman"/>
        </w:rPr>
        <w:t xml:space="preserve">In the instance of special legislation, implementation guidance will contain specific reporting instructions.  </w:t>
      </w:r>
    </w:p>
    <w:p w:rsidR="00443283" w:rsidRPr="00085096" w:rsidP="00443283" w14:paraId="0E25ED7F" w14:textId="77777777">
      <w:pPr>
        <w:pStyle w:val="ListParagraph"/>
        <w:numPr>
          <w:ilvl w:val="1"/>
          <w:numId w:val="146"/>
        </w:numPr>
        <w:tabs>
          <w:tab w:val="left" w:pos="540"/>
        </w:tabs>
        <w:spacing w:before="100" w:beforeAutospacing="1" w:after="240" w:line="240" w:lineRule="atLeast"/>
        <w:ind w:left="1080"/>
        <w:contextualSpacing w:val="0"/>
        <w:jc w:val="both"/>
        <w:rPr>
          <w:rFonts w:cs="Times New Roman"/>
        </w:rPr>
      </w:pPr>
      <w:r w:rsidRPr="00085096">
        <w:rPr>
          <w:rFonts w:cs="Times New Roman"/>
          <w:u w:val="single"/>
        </w:rPr>
        <w:t>Line 16.  Intra - Account Transfer</w:t>
      </w:r>
      <w:r w:rsidRPr="00085096">
        <w:rPr>
          <w:rFonts w:cs="Times New Roman"/>
        </w:rPr>
        <w:t xml:space="preserve">.  Enter in column E the amount transferred during the month to the UTF from the clearing account. </w:t>
      </w:r>
      <w:r w:rsidRPr="00085096">
        <w:rPr>
          <w:rFonts w:cs="Times New Roman"/>
        </w:rPr>
        <w:t xml:space="preserve">Enter in column F the amount transferred during the month from the UTF to the benefit payment account.  Enter in column C the sum of the entries made in columns E and F. </w:t>
      </w:r>
      <w:r w:rsidRPr="00085096">
        <w:rPr>
          <w:rFonts w:cs="Times New Roman"/>
        </w:rPr>
        <w:t xml:space="preserve">Include on line 16F all amounts transferred to the IRS for withholding on benefits </w:t>
      </w:r>
      <w:r w:rsidRPr="00085096">
        <w:rPr>
          <w:rFonts w:cs="Times New Roman"/>
          <w:i/>
          <w:iCs/>
        </w:rPr>
        <w:t>regardless whether that transfer was made from the state account in the UTF or from the state benefit payment account</w:t>
      </w:r>
      <w:r w:rsidRPr="00085096">
        <w:rPr>
          <w:rFonts w:cs="Times New Roman"/>
        </w:rPr>
        <w:t xml:space="preserve">.  </w:t>
      </w:r>
      <w:r w:rsidRPr="00085096">
        <w:rPr>
          <w:rFonts w:cs="Times New Roman"/>
          <w:b/>
          <w:bCs/>
        </w:rPr>
        <w:t>Line 16F must equal line 47E</w:t>
      </w:r>
      <w:r w:rsidRPr="00085096">
        <w:rPr>
          <w:rFonts w:cs="Times New Roman"/>
        </w:rPr>
        <w:t>.</w:t>
      </w:r>
    </w:p>
    <w:p w:rsidR="00443283" w:rsidRPr="00085096" w:rsidP="00443283" w14:paraId="6014E2FF" w14:textId="77777777">
      <w:pPr>
        <w:pStyle w:val="ListParagraph"/>
        <w:numPr>
          <w:ilvl w:val="1"/>
          <w:numId w:val="146"/>
        </w:numPr>
        <w:tabs>
          <w:tab w:val="left" w:pos="540"/>
        </w:tabs>
        <w:spacing w:before="100" w:beforeAutospacing="1" w:after="240" w:line="240" w:lineRule="atLeast"/>
        <w:ind w:left="1080"/>
        <w:contextualSpacing w:val="0"/>
        <w:jc w:val="both"/>
        <w:rPr>
          <w:rFonts w:cs="Times New Roman"/>
        </w:rPr>
      </w:pPr>
      <w:r w:rsidRPr="00085096">
        <w:rPr>
          <w:rFonts w:cs="Times New Roman"/>
          <w:u w:val="single"/>
        </w:rPr>
        <w:t>Line 17.  From Other States --- Interstate Benefits</w:t>
      </w:r>
      <w:r w:rsidRPr="00085096">
        <w:rPr>
          <w:rFonts w:cs="Times New Roman"/>
        </w:rPr>
        <w:t>.  Enter in columns C, E and F the total amount received from other states as reimbursement of benefits paid under combined wage plans.</w:t>
      </w:r>
    </w:p>
    <w:p w:rsidR="00443283" w:rsidRPr="00085096" w:rsidP="00443283" w14:paraId="1C5543E1" w14:textId="77777777">
      <w:pPr>
        <w:pStyle w:val="ListParagraph"/>
        <w:numPr>
          <w:ilvl w:val="1"/>
          <w:numId w:val="146"/>
        </w:numPr>
        <w:tabs>
          <w:tab w:val="left" w:pos="540"/>
        </w:tabs>
        <w:spacing w:before="100" w:beforeAutospacing="1" w:after="240" w:line="240" w:lineRule="atLeast"/>
        <w:ind w:left="1080"/>
        <w:contextualSpacing w:val="0"/>
        <w:jc w:val="both"/>
        <w:rPr>
          <w:rFonts w:cs="Times New Roman"/>
        </w:rPr>
      </w:pPr>
      <w:r w:rsidRPr="00085096">
        <w:rPr>
          <w:rFonts w:cs="Times New Roman"/>
          <w:u w:val="single"/>
        </w:rPr>
        <w:t>Line 18.  FECA Advances/Reimbursements-UCX</w:t>
      </w:r>
      <w:r w:rsidRPr="00085096">
        <w:rPr>
          <w:rFonts w:cs="Times New Roman"/>
        </w:rPr>
        <w:t>.  Enter in columns C and E amounts received as advances or reimbursements from FECA for benefit payments made under applicable Federal provisions to Ex-</w:t>
      </w:r>
      <w:r>
        <w:rPr>
          <w:rFonts w:cs="Times New Roman"/>
        </w:rPr>
        <w:t>S</w:t>
      </w:r>
      <w:r w:rsidRPr="00085096">
        <w:rPr>
          <w:rFonts w:cs="Times New Roman"/>
        </w:rPr>
        <w:t>ervice</w:t>
      </w:r>
      <w:r>
        <w:rPr>
          <w:rFonts w:cs="Times New Roman"/>
        </w:rPr>
        <w:t>m</w:t>
      </w:r>
      <w:r w:rsidRPr="00085096">
        <w:rPr>
          <w:rFonts w:cs="Times New Roman"/>
        </w:rPr>
        <w:t>embers (UCX).</w:t>
      </w:r>
    </w:p>
    <w:p w:rsidR="00443283" w:rsidRPr="00085096" w:rsidP="006759F1" w14:paraId="0E19D027" w14:textId="77777777">
      <w:pPr>
        <w:pStyle w:val="ListParagraph"/>
        <w:numPr>
          <w:ilvl w:val="1"/>
          <w:numId w:val="146"/>
        </w:numPr>
        <w:tabs>
          <w:tab w:val="left" w:pos="540"/>
        </w:tabs>
        <w:spacing w:before="100" w:beforeAutospacing="1" w:after="240" w:line="240" w:lineRule="atLeast"/>
        <w:ind w:left="1080"/>
        <w:contextualSpacing w:val="0"/>
        <w:jc w:val="both"/>
        <w:rPr>
          <w:rFonts w:cs="Times New Roman"/>
        </w:rPr>
      </w:pPr>
      <w:r w:rsidRPr="00085096">
        <w:rPr>
          <w:rFonts w:cs="Times New Roman"/>
          <w:u w:val="single"/>
        </w:rPr>
        <w:t xml:space="preserve">Line 19. </w:t>
      </w:r>
      <w:r w:rsidRPr="00085096">
        <w:rPr>
          <w:rFonts w:cs="Times New Roman"/>
          <w:u w:val="single"/>
        </w:rPr>
        <w:t>Reimbursable Benefit Payments (Local Government and Other Political Subdivisions)</w:t>
      </w:r>
      <w:r w:rsidRPr="00085096">
        <w:rPr>
          <w:rFonts w:cs="Times New Roman"/>
        </w:rPr>
        <w:t xml:space="preserve">.  Enter in columns C and D the amount received as reimbursement for </w:t>
      </w:r>
      <w:r w:rsidRPr="00085096">
        <w:rPr>
          <w:rFonts w:cs="Times New Roman"/>
        </w:rPr>
        <w:t>benefit payments made to former employees of local governments and political subdivisions including those to former employees of Indian tribes.</w:t>
      </w:r>
    </w:p>
    <w:p w:rsidR="00443283" w:rsidRPr="00085096" w:rsidP="00443283" w14:paraId="0F53319A" w14:textId="77777777">
      <w:pPr>
        <w:pStyle w:val="ListParagraph"/>
        <w:numPr>
          <w:ilvl w:val="1"/>
          <w:numId w:val="146"/>
        </w:numPr>
        <w:tabs>
          <w:tab w:val="left" w:pos="540"/>
        </w:tabs>
        <w:spacing w:before="100" w:beforeAutospacing="1" w:after="240" w:line="240" w:lineRule="atLeast"/>
        <w:ind w:left="1080"/>
        <w:contextualSpacing w:val="0"/>
        <w:jc w:val="both"/>
        <w:rPr>
          <w:rFonts w:cs="Times New Roman"/>
        </w:rPr>
      </w:pPr>
      <w:r w:rsidRPr="00085096">
        <w:rPr>
          <w:rFonts w:cs="Times New Roman"/>
          <w:u w:val="single"/>
        </w:rPr>
        <w:t>Line 20.  Reimbursable Benefit Payments (State Government Including State Hospitals and State Institutions of Higher Learning)</w:t>
      </w:r>
      <w:r w:rsidRPr="00085096">
        <w:rPr>
          <w:rFonts w:cs="Times New Roman"/>
        </w:rPr>
        <w:t xml:space="preserve">. </w:t>
      </w:r>
      <w:r w:rsidRPr="00085096">
        <w:rPr>
          <w:rFonts w:cs="Times New Roman"/>
        </w:rPr>
        <w:t>Enter in columns C and D the amount received as reimbursement for benefit payments made to former employees of state governments, including state hospitals and state institutions of higher education.</w:t>
      </w:r>
    </w:p>
    <w:p w:rsidR="00443283" w:rsidRPr="00085096" w:rsidP="00443283" w14:paraId="05A294BA" w14:textId="77777777">
      <w:pPr>
        <w:pStyle w:val="ListParagraph"/>
        <w:numPr>
          <w:ilvl w:val="1"/>
          <w:numId w:val="146"/>
        </w:numPr>
        <w:tabs>
          <w:tab w:val="left" w:pos="540"/>
        </w:tabs>
        <w:spacing w:before="100" w:beforeAutospacing="1" w:after="240" w:line="240" w:lineRule="atLeast"/>
        <w:ind w:left="1080"/>
        <w:contextualSpacing w:val="0"/>
        <w:jc w:val="both"/>
        <w:rPr>
          <w:rFonts w:cs="Times New Roman"/>
        </w:rPr>
      </w:pPr>
      <w:r w:rsidRPr="00085096">
        <w:rPr>
          <w:rFonts w:cs="Times New Roman"/>
          <w:u w:val="single"/>
        </w:rPr>
        <w:t>Line 21.  Reimbursable Benefit Payments (Nonprofit Organizations)</w:t>
      </w:r>
      <w:r w:rsidRPr="00085096">
        <w:rPr>
          <w:rFonts w:cs="Times New Roman"/>
        </w:rPr>
        <w:t>.  Enter in columns C and D the amount received as reimbursement for benefit payments made to former employees of reimbursing nonprofit organizations.</w:t>
      </w:r>
    </w:p>
    <w:p w:rsidR="00443283" w:rsidRPr="00085096" w:rsidP="00443283" w14:paraId="49304464" w14:textId="77777777">
      <w:pPr>
        <w:pStyle w:val="ListParagraph"/>
        <w:numPr>
          <w:ilvl w:val="1"/>
          <w:numId w:val="146"/>
        </w:numPr>
        <w:tabs>
          <w:tab w:val="left" w:pos="540"/>
        </w:tabs>
        <w:spacing w:before="100" w:beforeAutospacing="1" w:after="240" w:line="240" w:lineRule="atLeast"/>
        <w:ind w:left="1080"/>
        <w:contextualSpacing w:val="0"/>
        <w:jc w:val="both"/>
        <w:rPr>
          <w:rFonts w:cs="Times New Roman"/>
        </w:rPr>
      </w:pPr>
      <w:r w:rsidRPr="00085096">
        <w:rPr>
          <w:rFonts w:cs="Times New Roman"/>
          <w:u w:val="single"/>
        </w:rPr>
        <w:t>Line 22.  Federal Share Extended Benefits</w:t>
      </w:r>
      <w:r w:rsidRPr="00085096">
        <w:rPr>
          <w:rFonts w:cs="Times New Roman"/>
        </w:rPr>
        <w:t>.  Enter in columns C and E Federal funds received as advances or reimbursements for the 50 percent Federal share of extended benefit payments under PL 91-373.</w:t>
      </w:r>
    </w:p>
    <w:p w:rsidR="00443283" w:rsidRPr="00085096" w:rsidP="00443283" w14:paraId="5BBC793B" w14:textId="77777777">
      <w:pPr>
        <w:pStyle w:val="ListParagraph"/>
        <w:numPr>
          <w:ilvl w:val="1"/>
          <w:numId w:val="146"/>
        </w:numPr>
        <w:tabs>
          <w:tab w:val="left" w:pos="540"/>
        </w:tabs>
        <w:spacing w:before="100" w:beforeAutospacing="1" w:after="240" w:line="240" w:lineRule="atLeast"/>
        <w:ind w:left="1080"/>
        <w:contextualSpacing w:val="0"/>
        <w:jc w:val="both"/>
        <w:rPr>
          <w:rFonts w:cs="Times New Roman"/>
        </w:rPr>
      </w:pPr>
      <w:r w:rsidRPr="00085096">
        <w:rPr>
          <w:rFonts w:cs="Times New Roman"/>
          <w:u w:val="single"/>
        </w:rPr>
        <w:t>Line 23.  Federal Emergency Compensation.</w:t>
      </w:r>
      <w:r w:rsidRPr="00085096">
        <w:rPr>
          <w:rFonts w:cs="Times New Roman"/>
        </w:rPr>
        <w:t xml:space="preserve">  Enter in columns C and E Federal funds received as advances or reimbursements for temporary Federal extensions of benefits (not Disaster Unemployment Assistance).</w:t>
      </w:r>
    </w:p>
    <w:p w:rsidR="00443283" w:rsidRPr="00085096" w:rsidP="00443283" w14:paraId="6883C285" w14:textId="0136E49E">
      <w:pPr>
        <w:pStyle w:val="ListParagraph"/>
        <w:numPr>
          <w:ilvl w:val="1"/>
          <w:numId w:val="146"/>
        </w:numPr>
        <w:tabs>
          <w:tab w:val="left" w:pos="540"/>
        </w:tabs>
        <w:spacing w:before="100" w:beforeAutospacing="1" w:after="240" w:line="240" w:lineRule="atLeast"/>
        <w:ind w:left="1080"/>
        <w:contextualSpacing w:val="0"/>
        <w:jc w:val="both"/>
        <w:rPr>
          <w:rFonts w:cs="Times New Roman"/>
        </w:rPr>
      </w:pPr>
      <w:r w:rsidRPr="00085096">
        <w:rPr>
          <w:rFonts w:cs="Times New Roman"/>
          <w:u w:val="single"/>
        </w:rPr>
        <w:t>Line 23a.  Temporary Emergency Compensation.</w:t>
      </w:r>
      <w:r w:rsidRPr="00085096">
        <w:rPr>
          <w:rFonts w:cs="Times New Roman"/>
        </w:rPr>
        <w:t xml:space="preserve">  Enter in columns C and F Federal funds received as advances or reimbursements for Federal Additional Unemployment Assistance </w:t>
      </w:r>
      <w:r w:rsidR="00C354E6">
        <w:rPr>
          <w:rFonts w:cs="Times New Roman"/>
        </w:rPr>
        <w:t xml:space="preserve">(FAC) </w:t>
      </w:r>
      <w:r w:rsidRPr="00085096">
        <w:rPr>
          <w:rFonts w:cs="Times New Roman"/>
        </w:rPr>
        <w:t>benefits.</w:t>
      </w:r>
    </w:p>
    <w:p w:rsidR="00443283" w:rsidP="00443283" w14:paraId="21CA4C59" w14:textId="4D935631">
      <w:pPr>
        <w:pStyle w:val="ListParagraph"/>
        <w:numPr>
          <w:ilvl w:val="1"/>
          <w:numId w:val="146"/>
        </w:numPr>
        <w:tabs>
          <w:tab w:val="left" w:pos="540"/>
        </w:tabs>
        <w:spacing w:before="100" w:beforeAutospacing="1" w:after="240" w:line="240" w:lineRule="atLeast"/>
        <w:ind w:left="1080"/>
        <w:contextualSpacing w:val="0"/>
        <w:jc w:val="both"/>
        <w:rPr>
          <w:rFonts w:cs="Times New Roman"/>
        </w:rPr>
      </w:pPr>
      <w:r w:rsidRPr="00085096">
        <w:rPr>
          <w:rFonts w:cs="Times New Roman"/>
          <w:u w:val="single"/>
        </w:rPr>
        <w:t xml:space="preserve">Line 23b.  </w:t>
      </w:r>
      <w:r w:rsidR="00C354E6">
        <w:rPr>
          <w:rFonts w:cs="Times New Roman"/>
          <w:u w:val="single"/>
        </w:rPr>
        <w:t>–</w:t>
      </w:r>
      <w:r w:rsidR="00C354E6">
        <w:rPr>
          <w:rFonts w:cs="Times New Roman"/>
          <w:u w:val="single"/>
        </w:rPr>
        <w:t>Federal Pandemic Unemployment Compe</w:t>
      </w:r>
      <w:r w:rsidR="00C354E6">
        <w:rPr>
          <w:rFonts w:cs="Times New Roman"/>
          <w:u w:val="single"/>
        </w:rPr>
        <w:t>nsation (FPUC)</w:t>
      </w:r>
      <w:r w:rsidRPr="00085096">
        <w:rPr>
          <w:rFonts w:cs="Times New Roman"/>
          <w:u w:val="single"/>
        </w:rPr>
        <w:t>.</w:t>
      </w:r>
      <w:r w:rsidRPr="00085096">
        <w:rPr>
          <w:rFonts w:cs="Times New Roman"/>
        </w:rPr>
        <w:t xml:space="preserve">  Enter in columns C and F Federal funds received as </w:t>
      </w:r>
      <w:r w:rsidR="00CC50DA">
        <w:rPr>
          <w:rFonts w:cs="Times New Roman"/>
        </w:rPr>
        <w:t>a</w:t>
      </w:r>
      <w:r w:rsidR="00CC50DA">
        <w:rPr>
          <w:rFonts w:cs="Times New Roman"/>
        </w:rPr>
        <w:t xml:space="preserve">dvances of reimbursements for </w:t>
      </w:r>
      <w:r w:rsidR="00CC50DA">
        <w:rPr>
          <w:rFonts w:cs="Times New Roman"/>
        </w:rPr>
        <w:t xml:space="preserve">FPUC </w:t>
      </w:r>
      <w:r w:rsidRPr="00085096">
        <w:rPr>
          <w:rFonts w:cs="Times New Roman"/>
        </w:rPr>
        <w:t>benefits.</w:t>
      </w:r>
      <w:r w:rsidR="005C423A">
        <w:rPr>
          <w:rFonts w:cs="Times New Roman"/>
        </w:rPr>
        <w:t xml:space="preserve"> </w:t>
      </w:r>
      <w:r w:rsidR="005C423A">
        <w:rPr>
          <w:rFonts w:cs="Times New Roman"/>
        </w:rPr>
        <w:t xml:space="preserve"> </w:t>
      </w:r>
      <w:r w:rsidR="00530834">
        <w:rPr>
          <w:rFonts w:cs="Times New Roman"/>
        </w:rPr>
        <w:t>Reminder: r</w:t>
      </w:r>
      <w:r w:rsidR="005C423A">
        <w:rPr>
          <w:rFonts w:cs="Times New Roman"/>
        </w:rPr>
        <w:t xml:space="preserve">ecovered </w:t>
      </w:r>
      <w:r w:rsidR="005C423A">
        <w:rPr>
          <w:rFonts w:cs="Times New Roman"/>
        </w:rPr>
        <w:t xml:space="preserve">Federal </w:t>
      </w:r>
      <w:r w:rsidR="005C423A">
        <w:rPr>
          <w:rFonts w:cs="Times New Roman"/>
        </w:rPr>
        <w:t xml:space="preserve">benefits </w:t>
      </w:r>
      <w:r w:rsidR="005C423A">
        <w:rPr>
          <w:rFonts w:cs="Times New Roman"/>
        </w:rPr>
        <w:t>fund</w:t>
      </w:r>
      <w:r w:rsidR="005C423A">
        <w:rPr>
          <w:rFonts w:cs="Times New Roman"/>
        </w:rPr>
        <w:t>ing</w:t>
      </w:r>
      <w:r w:rsidR="005C423A">
        <w:rPr>
          <w:rFonts w:cs="Times New Roman"/>
        </w:rPr>
        <w:t xml:space="preserve"> should be returned to the relevant Federal account and netted out of</w:t>
      </w:r>
      <w:r w:rsidR="005C423A">
        <w:rPr>
          <w:rFonts w:cs="Times New Roman"/>
        </w:rPr>
        <w:t xml:space="preserve"> any additional </w:t>
      </w:r>
      <w:r w:rsidR="00530834">
        <w:rPr>
          <w:rFonts w:cs="Times New Roman"/>
        </w:rPr>
        <w:t xml:space="preserve">program </w:t>
      </w:r>
      <w:r w:rsidR="005C423A">
        <w:rPr>
          <w:rFonts w:cs="Times New Roman"/>
        </w:rPr>
        <w:t>funding received</w:t>
      </w:r>
      <w:r w:rsidR="005C423A">
        <w:rPr>
          <w:rFonts w:cs="Times New Roman"/>
        </w:rPr>
        <w:t>.</w:t>
      </w:r>
      <w:r w:rsidR="003D093E">
        <w:rPr>
          <w:rFonts w:cs="Times New Roman"/>
        </w:rPr>
        <w:t xml:space="preserve">  Returns that exceed additional draws should be reported as negative values.</w:t>
      </w:r>
    </w:p>
    <w:p w:rsidR="00CC50DA" w:rsidP="00443283" w14:paraId="7FF6FC4F" w14:textId="6DA527A6">
      <w:pPr>
        <w:pStyle w:val="ListParagraph"/>
        <w:numPr>
          <w:ilvl w:val="1"/>
          <w:numId w:val="146"/>
        </w:numPr>
        <w:tabs>
          <w:tab w:val="left" w:pos="540"/>
        </w:tabs>
        <w:spacing w:before="100" w:beforeAutospacing="1" w:after="240" w:line="240" w:lineRule="atLeast"/>
        <w:ind w:left="1080"/>
        <w:contextualSpacing w:val="0"/>
        <w:jc w:val="both"/>
        <w:rPr>
          <w:rFonts w:cs="Times New Roman"/>
        </w:rPr>
      </w:pPr>
      <w:r>
        <w:rPr>
          <w:rFonts w:cs="Times New Roman"/>
          <w:u w:val="single"/>
        </w:rPr>
        <w:t>Line 23c.</w:t>
      </w:r>
      <w:r>
        <w:rPr>
          <w:rFonts w:cs="Times New Roman"/>
        </w:rPr>
        <w:t xml:space="preserve">  Pandemic Unemployment Assistance</w:t>
      </w:r>
      <w:r>
        <w:rPr>
          <w:rFonts w:cs="Times New Roman"/>
        </w:rPr>
        <w:t>.  Enter in Columns C, E, and F</w:t>
      </w:r>
      <w:r>
        <w:rPr>
          <w:rFonts w:cs="Times New Roman"/>
        </w:rPr>
        <w:t xml:space="preserve"> funds received as advances </w:t>
      </w:r>
      <w:r w:rsidR="00B1651C">
        <w:rPr>
          <w:rFonts w:cs="Times New Roman"/>
        </w:rPr>
        <w:t>or reimbursements for Pandemic Unemployment Assistance (PUA) benefits</w:t>
      </w:r>
      <w:r w:rsidR="005C423A">
        <w:rPr>
          <w:rFonts w:cs="Times New Roman"/>
        </w:rPr>
        <w:t xml:space="preserve">.  </w:t>
      </w:r>
      <w:r w:rsidR="00530834">
        <w:rPr>
          <w:rFonts w:cs="Times New Roman"/>
        </w:rPr>
        <w:t>Reminder: recovered Federal benefits funding should be returned to the relevant Federal account and netted out of any additional program funding received.</w:t>
      </w:r>
      <w:r w:rsidR="003D093E">
        <w:rPr>
          <w:rFonts w:cs="Times New Roman"/>
        </w:rPr>
        <w:t xml:space="preserve">  Returns that exceed additional draws should be reported as negative values.</w:t>
      </w:r>
    </w:p>
    <w:p w:rsidR="00B1651C" w:rsidRPr="00085096" w:rsidP="00443283" w14:paraId="32B72E56" w14:textId="1CD6563A">
      <w:pPr>
        <w:pStyle w:val="ListParagraph"/>
        <w:numPr>
          <w:ilvl w:val="1"/>
          <w:numId w:val="146"/>
        </w:numPr>
        <w:tabs>
          <w:tab w:val="left" w:pos="540"/>
        </w:tabs>
        <w:spacing w:before="100" w:beforeAutospacing="1" w:after="240" w:line="240" w:lineRule="atLeast"/>
        <w:ind w:left="1080"/>
        <w:contextualSpacing w:val="0"/>
        <w:jc w:val="both"/>
        <w:rPr>
          <w:rFonts w:cs="Times New Roman"/>
        </w:rPr>
      </w:pPr>
      <w:r>
        <w:rPr>
          <w:rFonts w:cs="Times New Roman"/>
        </w:rPr>
        <w:t>Line 23d</w:t>
      </w:r>
      <w:r>
        <w:rPr>
          <w:rFonts w:cs="Times New Roman"/>
        </w:rPr>
        <w:t xml:space="preserve">.  Mixed Earners Unemployment Compensation.  Enter in columns </w:t>
      </w:r>
      <w:r>
        <w:rPr>
          <w:rFonts w:cs="Times New Roman"/>
        </w:rPr>
        <w:t>C and F Federal funds received as advances or reimbursements for Mixed Earners Unemployment Compensation (MEUC) benefits.</w:t>
      </w:r>
      <w:r w:rsidR="005C423A">
        <w:rPr>
          <w:rFonts w:cs="Times New Roman"/>
        </w:rPr>
        <w:t xml:space="preserve">  </w:t>
      </w:r>
      <w:r w:rsidR="00530834">
        <w:rPr>
          <w:rFonts w:cs="Times New Roman"/>
        </w:rPr>
        <w:t>Reminder: recovered Federal benefits funding should be returned to the relevant Federal account and netted out of any additional program funding received.</w:t>
      </w:r>
      <w:r w:rsidR="003D093E">
        <w:rPr>
          <w:rFonts w:cs="Times New Roman"/>
        </w:rPr>
        <w:t xml:space="preserve">  Returns that exceed additional draws should be reported as negative values.</w:t>
      </w:r>
    </w:p>
    <w:p w:rsidR="00443283" w:rsidRPr="00085096" w:rsidP="00443283" w14:paraId="68DFB89D" w14:textId="77777777">
      <w:pPr>
        <w:pStyle w:val="ListParagraph"/>
        <w:numPr>
          <w:ilvl w:val="1"/>
          <w:numId w:val="146"/>
        </w:numPr>
        <w:tabs>
          <w:tab w:val="left" w:pos="540"/>
        </w:tabs>
        <w:spacing w:before="100" w:beforeAutospacing="1" w:after="240" w:line="240" w:lineRule="atLeast"/>
        <w:ind w:left="1080"/>
        <w:contextualSpacing w:val="0"/>
        <w:jc w:val="both"/>
        <w:rPr>
          <w:rFonts w:cs="Times New Roman"/>
        </w:rPr>
      </w:pPr>
      <w:r w:rsidRPr="00085096">
        <w:rPr>
          <w:rFonts w:cs="Times New Roman"/>
          <w:u w:val="single"/>
        </w:rPr>
        <w:t xml:space="preserve">Line 24.  FECA Advances/Reimbursements </w:t>
      </w:r>
      <w:r>
        <w:rPr>
          <w:rFonts w:cs="Times New Roman"/>
          <w:u w:val="single"/>
        </w:rPr>
        <w:t xml:space="preserve">- </w:t>
      </w:r>
      <w:r w:rsidRPr="00085096">
        <w:rPr>
          <w:rFonts w:cs="Times New Roman"/>
          <w:u w:val="single"/>
        </w:rPr>
        <w:t>UCFE</w:t>
      </w:r>
      <w:r w:rsidRPr="00085096">
        <w:rPr>
          <w:rFonts w:cs="Times New Roman"/>
        </w:rPr>
        <w:t xml:space="preserve">. </w:t>
      </w:r>
      <w:r w:rsidRPr="00085096">
        <w:rPr>
          <w:rFonts w:cs="Times New Roman"/>
        </w:rPr>
        <w:t>Enter in columns C and E amounts which have been received as advances or reimbursements from FECA for payment of benefits to Federal civilians (including Postal employees).</w:t>
      </w:r>
    </w:p>
    <w:p w:rsidR="00443283" w:rsidRPr="00085096" w:rsidP="00443283" w14:paraId="69BA4768" w14:textId="6944053F">
      <w:pPr>
        <w:pStyle w:val="ListParagraph"/>
        <w:numPr>
          <w:ilvl w:val="1"/>
          <w:numId w:val="146"/>
        </w:numPr>
        <w:tabs>
          <w:tab w:val="left" w:pos="540"/>
        </w:tabs>
        <w:spacing w:before="100" w:beforeAutospacing="1" w:after="240" w:line="240" w:lineRule="atLeast"/>
        <w:ind w:left="1080"/>
        <w:contextualSpacing w:val="0"/>
        <w:jc w:val="both"/>
        <w:rPr>
          <w:rFonts w:cs="Times New Roman"/>
        </w:rPr>
      </w:pPr>
      <w:r w:rsidRPr="00085096">
        <w:rPr>
          <w:rFonts w:cs="Times New Roman"/>
          <w:u w:val="single"/>
        </w:rPr>
        <w:t>Lines 25 - 29.  From Other Sources</w:t>
      </w:r>
      <w:r w:rsidRPr="00085096">
        <w:rPr>
          <w:rFonts w:cs="Times New Roman"/>
        </w:rPr>
        <w:t xml:space="preserve">. </w:t>
      </w:r>
      <w:r w:rsidRPr="00085096">
        <w:rPr>
          <w:rFonts w:cs="Times New Roman"/>
        </w:rPr>
        <w:t>Enter on line 25 transactions for the Disaster Unemployment Assistance program</w:t>
      </w:r>
      <w:r w:rsidR="0088032A">
        <w:rPr>
          <w:rFonts w:cs="Times New Roman"/>
        </w:rPr>
        <w:t>.</w:t>
      </w:r>
      <w:r w:rsidR="0088032A">
        <w:rPr>
          <w:rFonts w:cs="Times New Roman"/>
        </w:rPr>
        <w:t xml:space="preserve"> </w:t>
      </w:r>
      <w:r w:rsidR="0088032A">
        <w:rPr>
          <w:rFonts w:cs="Times New Roman"/>
        </w:rPr>
        <w:t xml:space="preserve">Enter </w:t>
      </w:r>
      <w:r w:rsidR="0088032A">
        <w:rPr>
          <w:rFonts w:cs="Times New Roman"/>
        </w:rPr>
        <w:t>on line 25</w:t>
      </w:r>
      <w:r w:rsidRPr="0088032A" w:rsidR="0088032A">
        <w:rPr>
          <w:rFonts w:cs="Times New Roman"/>
        </w:rPr>
        <w:t xml:space="preserve"> </w:t>
      </w:r>
      <w:r w:rsidR="0088032A">
        <w:rPr>
          <w:rFonts w:cs="Times New Roman"/>
        </w:rPr>
        <w:t xml:space="preserve">in columns C and E </w:t>
      </w:r>
      <w:r w:rsidR="0088032A">
        <w:rPr>
          <w:rFonts w:cs="Times New Roman"/>
        </w:rPr>
        <w:t xml:space="preserve">Federal funding received </w:t>
      </w:r>
      <w:r w:rsidR="0088032A">
        <w:rPr>
          <w:rFonts w:cs="Times New Roman"/>
        </w:rPr>
        <w:t>either as reimbursement</w:t>
      </w:r>
      <w:r w:rsidR="0088032A">
        <w:rPr>
          <w:rFonts w:cs="Times New Roman"/>
        </w:rPr>
        <w:t>s</w:t>
      </w:r>
      <w:r w:rsidR="0088032A">
        <w:rPr>
          <w:rFonts w:cs="Times New Roman"/>
        </w:rPr>
        <w:t xml:space="preserve"> or advances for benefits </w:t>
      </w:r>
      <w:r w:rsidR="0088032A">
        <w:rPr>
          <w:rFonts w:cs="Times New Roman"/>
        </w:rPr>
        <w:t>under Section 2105 of the C</w:t>
      </w:r>
      <w:r w:rsidR="0088032A">
        <w:rPr>
          <w:rFonts w:cs="Times New Roman"/>
        </w:rPr>
        <w:t>oronavirus Aid, Relief, and Econ</w:t>
      </w:r>
      <w:r w:rsidR="0088032A">
        <w:rPr>
          <w:rFonts w:cs="Times New Roman"/>
        </w:rPr>
        <w:t>omic Security (C</w:t>
      </w:r>
      <w:r w:rsidR="0088032A">
        <w:rPr>
          <w:rFonts w:cs="Times New Roman"/>
        </w:rPr>
        <w:t>ARES</w:t>
      </w:r>
      <w:r w:rsidR="0088032A">
        <w:rPr>
          <w:rFonts w:cs="Times New Roman"/>
        </w:rPr>
        <w:t xml:space="preserve">) Act </w:t>
      </w:r>
      <w:r w:rsidR="0088032A">
        <w:rPr>
          <w:rFonts w:cs="Times New Roman"/>
        </w:rPr>
        <w:t>(</w:t>
      </w:r>
      <w:r w:rsidR="0088032A">
        <w:rPr>
          <w:rFonts w:cs="Times New Roman"/>
        </w:rPr>
        <w:t xml:space="preserve">also referred to as the </w:t>
      </w:r>
      <w:r w:rsidR="0088032A">
        <w:rPr>
          <w:rFonts w:cs="Times New Roman"/>
        </w:rPr>
        <w:t>Temporary Full Federal Funding of the First Week of Compensable Regular Unemployment for States with No Waiting Week)</w:t>
      </w:r>
      <w:r w:rsidR="0088032A">
        <w:rPr>
          <w:rFonts w:cs="Times New Roman"/>
        </w:rPr>
        <w:t>.</w:t>
      </w:r>
      <w:r w:rsidR="0088032A">
        <w:rPr>
          <w:rFonts w:cs="Times New Roman"/>
        </w:rPr>
        <w:t xml:space="preserve"> </w:t>
      </w:r>
      <w:r w:rsidR="0088032A">
        <w:rPr>
          <w:rFonts w:cs="Times New Roman"/>
        </w:rPr>
        <w:t>I</w:t>
      </w:r>
      <w:r w:rsidR="0088032A">
        <w:rPr>
          <w:rFonts w:cs="Times New Roman"/>
        </w:rPr>
        <w:t>nclude a comment indicating that such deposit (or return) represented Federal funds for the</w:t>
      </w:r>
      <w:r w:rsidR="0088032A">
        <w:rPr>
          <w:rFonts w:cs="Times New Roman"/>
        </w:rPr>
        <w:t xml:space="preserve"> first week of regular unemployment compensation</w:t>
      </w:r>
      <w:r w:rsidRPr="00085096">
        <w:rPr>
          <w:rFonts w:cs="Times New Roman"/>
        </w:rPr>
        <w:t xml:space="preserve">. </w:t>
      </w:r>
      <w:r w:rsidRPr="00085096">
        <w:rPr>
          <w:rFonts w:cs="Times New Roman"/>
        </w:rPr>
        <w:t xml:space="preserve">Enter on line 26 transactions for Title XII loan and repayment transactions. </w:t>
      </w:r>
      <w:r w:rsidRPr="00085096">
        <w:rPr>
          <w:rFonts w:cs="Times New Roman"/>
        </w:rPr>
        <w:t xml:space="preserve">Enter on line 27 reimbursements from the EUCA. </w:t>
      </w:r>
      <w:r w:rsidRPr="00085096">
        <w:rPr>
          <w:rFonts w:cs="Times New Roman"/>
        </w:rPr>
        <w:t xml:space="preserve">Enter on line 28 receipts from other sources (e.g., recovery of Federal emergency compensation overpayments, penalty and interest going through the clearing and benefit payment accounts) and detail in the “Comments” section. </w:t>
      </w:r>
      <w:r w:rsidRPr="00085096">
        <w:rPr>
          <w:rFonts w:cs="Times New Roman"/>
        </w:rPr>
        <w:t xml:space="preserve">Enter on line 29 any transactions involving non-Title XII loans/advances. </w:t>
      </w:r>
      <w:r w:rsidRPr="00085096">
        <w:rPr>
          <w:rFonts w:cs="Times New Roman"/>
        </w:rPr>
        <w:t xml:space="preserve">These may be debt issuances (bonds, notes), short-term loans (from private sources or other state sources), lines of credit, or any other loans not funded by the Federal Unemployment Account. </w:t>
      </w:r>
      <w:r w:rsidRPr="00085096">
        <w:rPr>
          <w:rFonts w:cs="Times New Roman"/>
        </w:rPr>
        <w:t>Enter in column C the sum of such transactions.</w:t>
      </w:r>
    </w:p>
    <w:p w:rsidR="00443283" w:rsidRPr="00085096" w:rsidP="00443283" w14:paraId="2A5261F6" w14:textId="77777777">
      <w:pPr>
        <w:pStyle w:val="Heading4"/>
        <w:numPr>
          <w:ilvl w:val="0"/>
          <w:numId w:val="146"/>
        </w:numPr>
      </w:pPr>
      <w:bookmarkStart w:id="16" w:name="_Toc13576589"/>
      <w:bookmarkStart w:id="17" w:name="_Toc14349587"/>
      <w:r w:rsidRPr="00085096">
        <w:t>Disbursements.</w:t>
      </w:r>
      <w:bookmarkEnd w:id="16"/>
      <w:bookmarkEnd w:id="17"/>
    </w:p>
    <w:p w:rsidR="00443283" w:rsidRPr="00085096" w:rsidP="00443283" w14:paraId="3584D38A" w14:textId="77777777">
      <w:pPr>
        <w:pStyle w:val="ListParagraph"/>
        <w:numPr>
          <w:ilvl w:val="1"/>
          <w:numId w:val="146"/>
        </w:numPr>
        <w:spacing w:before="100" w:beforeAutospacing="1" w:after="240" w:line="240" w:lineRule="atLeast"/>
        <w:ind w:left="1080"/>
        <w:contextualSpacing w:val="0"/>
        <w:jc w:val="both"/>
        <w:rPr>
          <w:rFonts w:cs="Times New Roman"/>
        </w:rPr>
      </w:pPr>
      <w:r w:rsidRPr="00085096">
        <w:rPr>
          <w:rFonts w:cs="Times New Roman"/>
          <w:u w:val="single"/>
        </w:rPr>
        <w:t>Line 30.  Total Disbursements</w:t>
      </w:r>
      <w:r w:rsidRPr="00085096">
        <w:rPr>
          <w:rFonts w:cs="Times New Roman"/>
        </w:rPr>
        <w:t xml:space="preserve">. </w:t>
      </w:r>
      <w:r w:rsidRPr="00085096">
        <w:rPr>
          <w:rFonts w:cs="Times New Roman"/>
        </w:rPr>
        <w:t>Enter the sum of lines 31 through 48, inclusive, for each column.</w:t>
      </w:r>
    </w:p>
    <w:p w:rsidR="00443283" w:rsidRPr="00085096" w:rsidP="00C96969" w14:paraId="43B41F50" w14:textId="59A0E2EA">
      <w:pPr>
        <w:pStyle w:val="ListParagraph"/>
        <w:numPr>
          <w:ilvl w:val="1"/>
          <w:numId w:val="146"/>
        </w:numPr>
        <w:spacing w:before="100" w:beforeAutospacing="1" w:after="240" w:line="240" w:lineRule="atLeast"/>
        <w:ind w:left="1080"/>
        <w:contextualSpacing w:val="0"/>
        <w:jc w:val="both"/>
        <w:rPr>
          <w:rFonts w:cs="Times New Roman"/>
        </w:rPr>
      </w:pPr>
      <w:r w:rsidRPr="00085096">
        <w:rPr>
          <w:rFonts w:cs="Times New Roman"/>
          <w:u w:val="single"/>
        </w:rPr>
        <w:t>Line 31.  Net UI Benefits</w:t>
      </w:r>
      <w:r w:rsidRPr="00085096">
        <w:rPr>
          <w:rFonts w:cs="Times New Roman"/>
        </w:rPr>
        <w:t xml:space="preserve">. </w:t>
      </w:r>
      <w:r w:rsidRPr="00085096">
        <w:rPr>
          <w:rFonts w:cs="Times New Roman"/>
        </w:rPr>
        <w:t xml:space="preserve">Enter in columns C and F the amount of regular unemployment benefits paid to claimants during the month, including the net state portion of benefits paid former Federal employees, and ex-military personnel. </w:t>
      </w:r>
      <w:r w:rsidRPr="00085096">
        <w:rPr>
          <w:rFonts w:cs="Times New Roman"/>
        </w:rPr>
        <w:t xml:space="preserve">Include benefit checks issued and cash benefits paid to all regular claimants eligible under state law. </w:t>
      </w:r>
      <w:r w:rsidRPr="00085096">
        <w:rPr>
          <w:rFonts w:cs="Times New Roman"/>
        </w:rPr>
        <w:t>In computing the net amount of regular unemployment benefits paid, reduce the total benefits paid by the amount of benefit refunds received from claimants during the month, also, adjustment for credit or recharge of checks by banks, or for cancellation or reissuance of benefit checks previously issued.</w:t>
      </w:r>
      <w:r>
        <w:rPr>
          <w:rFonts w:cs="Times New Roman"/>
          <w:i/>
          <w:iCs/>
        </w:rPr>
        <w:t xml:space="preserve"> </w:t>
      </w:r>
      <w:r w:rsidRPr="00085096">
        <w:rPr>
          <w:rFonts w:cs="Times New Roman"/>
          <w:i/>
          <w:iCs/>
        </w:rPr>
        <w:t>NOTE: Amounts withheld from benefits and transferred to the IRS are not netted</w:t>
      </w:r>
      <w:r w:rsidRPr="00085096">
        <w:rPr>
          <w:rFonts w:cs="Times New Roman"/>
        </w:rPr>
        <w:t>.  Report in column F all benefits paid, including amounts transferred to the IRS for Federal income</w:t>
      </w:r>
      <w:r w:rsidR="00C96969">
        <w:rPr>
          <w:rFonts w:cs="Times New Roman"/>
        </w:rPr>
        <w:t xml:space="preserve"> </w:t>
      </w:r>
      <w:r w:rsidRPr="00085096">
        <w:rPr>
          <w:rFonts w:cs="Times New Roman"/>
        </w:rPr>
        <w:t>tax withholding, regardless whether paid from the state account in the UTF of the state benefit payment account.</w:t>
      </w:r>
    </w:p>
    <w:p w:rsidR="00443283" w:rsidRPr="00085096" w:rsidP="00443283" w14:paraId="70221328" w14:textId="6113FB21">
      <w:pPr>
        <w:pStyle w:val="ListParagraph"/>
        <w:numPr>
          <w:ilvl w:val="1"/>
          <w:numId w:val="146"/>
        </w:numPr>
        <w:spacing w:before="100" w:beforeAutospacing="1" w:after="240" w:line="240" w:lineRule="atLeast"/>
        <w:ind w:left="1080"/>
        <w:contextualSpacing w:val="0"/>
        <w:jc w:val="both"/>
        <w:rPr>
          <w:rFonts w:cs="Times New Roman"/>
        </w:rPr>
      </w:pPr>
      <w:r w:rsidRPr="00085096">
        <w:rPr>
          <w:rFonts w:cs="Times New Roman"/>
          <w:u w:val="single"/>
        </w:rPr>
        <w:t>Line 32.  Net State Share --- Extended Benefits</w:t>
      </w:r>
      <w:r w:rsidRPr="00085096">
        <w:rPr>
          <w:rFonts w:cs="Times New Roman"/>
        </w:rPr>
        <w:t>.  Enter in columns C and F the net state share of extended benefits paid.  This represents (plus or minus adjustments) 50 percent of any sharable extended benefits including combined wage claims, 50 percent of sharable regular benefits, and 50 percent of EB attributable to the state portion of joint UI/UCFE/UCX extended payments.</w:t>
      </w:r>
      <w:r w:rsidR="00C96969">
        <w:rPr>
          <w:rFonts w:cs="Times New Roman"/>
        </w:rPr>
        <w:t xml:space="preserve"> </w:t>
      </w:r>
      <w:r w:rsidRPr="00085096">
        <w:rPr>
          <w:rFonts w:cs="Times New Roman"/>
        </w:rPr>
        <w:t xml:space="preserve">Include EB payments attributable to former employees of state and local governments for which the employer is not liable for reimbursement to the state unemployment fund. </w:t>
      </w:r>
      <w:r w:rsidRPr="00085096">
        <w:rPr>
          <w:rFonts w:cs="Times New Roman"/>
        </w:rPr>
        <w:t>On combined wage claims, an adjustment will be made on charges to transferring states to omit the Federal share of amounts attributed to transferred wages.</w:t>
      </w:r>
      <w:r>
        <w:rPr>
          <w:rFonts w:cs="Times New Roman"/>
        </w:rPr>
        <w:t xml:space="preserve">  </w:t>
      </w:r>
      <w:r w:rsidRPr="00085096">
        <w:rPr>
          <w:rFonts w:cs="Times New Roman"/>
        </w:rPr>
        <w:t xml:space="preserve">Report in column F all benefits paid, including amounts transferred to the IRS for Federal income tax withholding, regardless whether paid from the state account in the UTF or the state benefit payment account. </w:t>
      </w:r>
    </w:p>
    <w:p w:rsidR="00443283" w:rsidRPr="00085096" w:rsidP="00443283" w14:paraId="6645D03A" w14:textId="77777777">
      <w:pPr>
        <w:pStyle w:val="ListParagraph"/>
        <w:numPr>
          <w:ilvl w:val="1"/>
          <w:numId w:val="146"/>
        </w:numPr>
        <w:spacing w:before="100" w:beforeAutospacing="1" w:after="240" w:line="240" w:lineRule="atLeast"/>
        <w:ind w:left="1080"/>
        <w:contextualSpacing w:val="0"/>
        <w:jc w:val="both"/>
        <w:rPr>
          <w:rFonts w:cs="Times New Roman"/>
        </w:rPr>
      </w:pPr>
      <w:r w:rsidRPr="00085096">
        <w:rPr>
          <w:rFonts w:cs="Times New Roman"/>
          <w:u w:val="single"/>
        </w:rPr>
        <w:t>Line 33.  Net Reimbursable Benefit Payments (Local Government and Other Political Subdivisions and Indian Tribes</w:t>
      </w:r>
      <w:r w:rsidRPr="00085096">
        <w:rPr>
          <w:rFonts w:cs="Times New Roman"/>
        </w:rPr>
        <w:t xml:space="preserve">.)  Enter in columns C, E, and F the net amount of benefits paid which were attributable to local governments and political subdivisions subject to reimbursement. </w:t>
      </w:r>
      <w:r>
        <w:rPr>
          <w:rFonts w:cs="Times New Roman"/>
        </w:rPr>
        <w:t xml:space="preserve"> </w:t>
      </w:r>
      <w:r w:rsidRPr="00085096">
        <w:rPr>
          <w:rFonts w:cs="Times New Roman"/>
        </w:rPr>
        <w:t xml:space="preserve">Benefits attributable to Indian tribes are included in this section. </w:t>
      </w:r>
      <w:r w:rsidRPr="00085096">
        <w:rPr>
          <w:rFonts w:cs="Times New Roman"/>
        </w:rPr>
        <w:t xml:space="preserve">In computing the net amount, include any extended benefits for which the employer is liable for reimbursement to the state unemployment fund but exclude EUC08 benefits. </w:t>
      </w:r>
      <w:r w:rsidRPr="00085096">
        <w:rPr>
          <w:rFonts w:cs="Times New Roman"/>
        </w:rPr>
        <w:t xml:space="preserve">Report in column F all benefits paid, including amounts transferred to the IRS for Federal income tax withholding, regardless whether paid from the state account in the UTF or the state benefit payment account. </w:t>
      </w:r>
    </w:p>
    <w:p w:rsidR="00443283" w:rsidRPr="00085096" w:rsidP="00443283" w14:paraId="1F523416" w14:textId="77777777">
      <w:pPr>
        <w:pStyle w:val="ListParagraph"/>
        <w:numPr>
          <w:ilvl w:val="1"/>
          <w:numId w:val="146"/>
        </w:numPr>
        <w:spacing w:before="100" w:beforeAutospacing="1" w:after="240" w:line="240" w:lineRule="atLeast"/>
        <w:ind w:left="1080"/>
        <w:contextualSpacing w:val="0"/>
        <w:jc w:val="both"/>
        <w:rPr>
          <w:rFonts w:cs="Times New Roman"/>
        </w:rPr>
      </w:pPr>
      <w:r w:rsidRPr="00085096">
        <w:rPr>
          <w:rFonts w:cs="Times New Roman"/>
          <w:u w:val="single"/>
        </w:rPr>
        <w:t>Line 34.  Net Reimbursable Benefit Payments (State Government Including State Hospitals and State Institutions of Higher Education)</w:t>
      </w:r>
      <w:r w:rsidRPr="00085096">
        <w:rPr>
          <w:rFonts w:cs="Times New Roman"/>
        </w:rPr>
        <w:t xml:space="preserve">. </w:t>
      </w:r>
      <w:r w:rsidRPr="00085096">
        <w:rPr>
          <w:rFonts w:cs="Times New Roman"/>
        </w:rPr>
        <w:t xml:space="preserve">Enter in columns C, E, and F the net amount of benefits paid former employees of state government including state hospitals and state institutions of higher learning subject to reimbursement. </w:t>
      </w:r>
      <w:r w:rsidRPr="00085096">
        <w:rPr>
          <w:rFonts w:cs="Times New Roman"/>
        </w:rPr>
        <w:t xml:space="preserve">In computing the net amount, include any extended benefits paid for which the employer is liable for reimbursement to the state unemployment fund but exclude EUC08 benefits. </w:t>
      </w:r>
      <w:r w:rsidRPr="00085096">
        <w:rPr>
          <w:rFonts w:cs="Times New Roman"/>
        </w:rPr>
        <w:t>Report in column F all benefits paid, including amounts transferred to the IRS for Federal income tax withholding, regardless whether paid from the state account in the UTF or the state benefit payment account.</w:t>
      </w:r>
    </w:p>
    <w:p w:rsidR="00443283" w:rsidRPr="00085096" w:rsidP="00443283" w14:paraId="2FA502DD" w14:textId="77777777">
      <w:pPr>
        <w:pStyle w:val="ListParagraph"/>
        <w:numPr>
          <w:ilvl w:val="1"/>
          <w:numId w:val="146"/>
        </w:numPr>
        <w:spacing w:before="100" w:beforeAutospacing="1" w:after="240" w:line="240" w:lineRule="atLeast"/>
        <w:ind w:left="1080"/>
        <w:contextualSpacing w:val="0"/>
        <w:jc w:val="both"/>
        <w:rPr>
          <w:rFonts w:cs="Times New Roman"/>
        </w:rPr>
      </w:pPr>
      <w:r w:rsidRPr="00085096">
        <w:rPr>
          <w:rFonts w:cs="Times New Roman"/>
          <w:u w:val="single"/>
        </w:rPr>
        <w:t>Line 35.  Net Reimbursable Benefit Payments (Nonprofit Organizations)</w:t>
      </w:r>
      <w:r w:rsidRPr="00085096">
        <w:rPr>
          <w:rFonts w:cs="Times New Roman"/>
        </w:rPr>
        <w:t xml:space="preserve">.  Enter in columns C, E and F the net amount of benefits paid former employees of reimbursing nonprofit organizations.  In computing the net amount, do not include the 50 percent Federal share of any extended benefits paid or EUC08 benefits. </w:t>
      </w:r>
      <w:r w:rsidRPr="00085096">
        <w:rPr>
          <w:rFonts w:cs="Times New Roman"/>
        </w:rPr>
        <w:t xml:space="preserve">The 50 percent Federal sharable portion should be included in line 38. </w:t>
      </w:r>
      <w:r w:rsidRPr="00085096">
        <w:rPr>
          <w:rFonts w:cs="Times New Roman"/>
        </w:rPr>
        <w:t>Report in column F all benefits paid, including amounts transferred to the IRS for Federal income tax withholding, regardless whether paid from the state account in the UTF or the state benefit payment account.</w:t>
      </w:r>
    </w:p>
    <w:p w:rsidR="00443283" w:rsidRPr="00085096" w14:paraId="686BAE13" w14:textId="77777777">
      <w:pPr>
        <w:pStyle w:val="ListParagraph"/>
        <w:numPr>
          <w:ilvl w:val="1"/>
          <w:numId w:val="146"/>
        </w:numPr>
        <w:spacing w:before="100" w:beforeAutospacing="1" w:after="240" w:line="240" w:lineRule="atLeast"/>
        <w:ind w:left="936" w:hanging="360"/>
        <w:contextualSpacing w:val="0"/>
        <w:jc w:val="both"/>
        <w:rPr>
          <w:rFonts w:cs="Times New Roman"/>
        </w:rPr>
      </w:pPr>
      <w:r w:rsidRPr="00085096">
        <w:rPr>
          <w:rFonts w:cs="Times New Roman"/>
          <w:u w:val="single"/>
        </w:rPr>
        <w:t>Line 36.  FECA Net Federal Benefits - UCX</w:t>
      </w:r>
      <w:r w:rsidRPr="00085096">
        <w:rPr>
          <w:rFonts w:cs="Times New Roman"/>
        </w:rPr>
        <w:t xml:space="preserve">.  Enter in columns C and F the net Federal portion of unemployment compensation paid to former members of the armed services from funds in the benefit payment account. </w:t>
      </w:r>
      <w:r w:rsidRPr="00085096">
        <w:rPr>
          <w:rFonts w:cs="Times New Roman"/>
        </w:rPr>
        <w:t xml:space="preserve">The total payments should be adjusted for refunds deposited during the month, credits and recharges, and cancellations and reissuances and exclude EUC08 benefits. </w:t>
      </w:r>
      <w:r w:rsidRPr="00085096">
        <w:rPr>
          <w:rFonts w:cs="Times New Roman"/>
        </w:rPr>
        <w:t>Report in column F all benefits paid, including amounts transferred to the IRS for Federal income tax withholding, regardless whether paid from the state account in the UTF or the state benefit payment account.</w:t>
      </w:r>
    </w:p>
    <w:p w:rsidR="00443283" w:rsidRPr="00085096" w:rsidP="00443283" w14:paraId="06020E49" w14:textId="77777777">
      <w:pPr>
        <w:pStyle w:val="ListParagraph"/>
        <w:numPr>
          <w:ilvl w:val="1"/>
          <w:numId w:val="146"/>
        </w:numPr>
        <w:spacing w:before="100" w:beforeAutospacing="1" w:after="240" w:line="240" w:lineRule="atLeast"/>
        <w:ind w:left="1080"/>
        <w:contextualSpacing w:val="0"/>
        <w:jc w:val="both"/>
        <w:rPr>
          <w:rFonts w:cs="Times New Roman"/>
        </w:rPr>
      </w:pPr>
      <w:r w:rsidRPr="00085096">
        <w:rPr>
          <w:rFonts w:cs="Times New Roman"/>
          <w:u w:val="single"/>
        </w:rPr>
        <w:t>Line 37.  Net Federal Benefits (Federal Share Regular Benefits)</w:t>
      </w:r>
      <w:r w:rsidRPr="00085096">
        <w:rPr>
          <w:rFonts w:cs="Times New Roman"/>
        </w:rPr>
        <w:t xml:space="preserve">.  Enter in columns C and F the net Federal share of regular compensation paid, including combined wage claims and benefit payments subject to reimbursement by nonprofit employers. </w:t>
      </w:r>
      <w:r w:rsidRPr="00085096">
        <w:rPr>
          <w:rFonts w:cs="Times New Roman"/>
        </w:rPr>
        <w:t xml:space="preserve">This applies to those states whose regular duration of benefits exceeds 26 weeks. </w:t>
      </w:r>
      <w:r w:rsidRPr="00085096">
        <w:rPr>
          <w:rFonts w:cs="Times New Roman"/>
        </w:rPr>
        <w:t>Report in column F all benefits paid, including amounts transferred to the IRS for Federal income tax withholding, regardless whether paid from the state account in the UTF or the state benefit payment account.</w:t>
      </w:r>
    </w:p>
    <w:p w:rsidR="00443283" w:rsidRPr="00085096" w:rsidP="00C96969" w14:paraId="17EAB1E8" w14:textId="77777777">
      <w:pPr>
        <w:pStyle w:val="ListParagraph"/>
        <w:numPr>
          <w:ilvl w:val="1"/>
          <w:numId w:val="146"/>
        </w:numPr>
        <w:spacing w:before="100" w:beforeAutospacing="1" w:after="240" w:line="240" w:lineRule="atLeast"/>
        <w:ind w:left="1080"/>
        <w:contextualSpacing w:val="0"/>
        <w:jc w:val="both"/>
        <w:rPr>
          <w:rFonts w:cs="Times New Roman"/>
        </w:rPr>
      </w:pPr>
      <w:r w:rsidRPr="00085096">
        <w:rPr>
          <w:rFonts w:cs="Times New Roman"/>
          <w:u w:val="single"/>
        </w:rPr>
        <w:t>Line 38.  Net Federal Benefits (Federal Share Extended Benefits)</w:t>
      </w:r>
      <w:r w:rsidRPr="00085096">
        <w:rPr>
          <w:rFonts w:cs="Times New Roman"/>
        </w:rPr>
        <w:t xml:space="preserve">.  Enter in columns C and F the net Federal share of extended compensation paid, including combined wage </w:t>
      </w:r>
      <w:r w:rsidRPr="00085096">
        <w:rPr>
          <w:rFonts w:cs="Times New Roman"/>
        </w:rPr>
        <w:t xml:space="preserve">claims and payments subject to reimbursement by nonprofit employers.  States without a noncompensable waiting week for regular benefits should not include the first week of the Federal share of extended benefit payments on this line. </w:t>
      </w:r>
      <w:r w:rsidRPr="00085096">
        <w:rPr>
          <w:rFonts w:cs="Times New Roman"/>
        </w:rPr>
        <w:t xml:space="preserve">The first week of the Federal share of extended benefits should be reported on line 45, columns C and F.  Do not include any other transactions on this line. </w:t>
      </w:r>
      <w:r w:rsidRPr="00085096">
        <w:rPr>
          <w:rFonts w:cs="Times New Roman"/>
        </w:rPr>
        <w:t>Report in column F all benefits paid, including amounts transferred to the IRS for Federal income tax withholding, regardless whether paid from the state account in the UTF or the state benefit payment account.</w:t>
      </w:r>
    </w:p>
    <w:p w:rsidR="00443283" w:rsidP="00443283" w14:paraId="21B7CB47" w14:textId="77777777">
      <w:pPr>
        <w:pStyle w:val="ListParagraph"/>
        <w:numPr>
          <w:ilvl w:val="1"/>
          <w:numId w:val="146"/>
        </w:numPr>
        <w:spacing w:before="100" w:beforeAutospacing="1" w:after="240" w:line="240" w:lineRule="atLeast"/>
        <w:ind w:left="1080"/>
        <w:contextualSpacing w:val="0"/>
        <w:jc w:val="both"/>
        <w:rPr>
          <w:rFonts w:cs="Times New Roman"/>
        </w:rPr>
      </w:pPr>
      <w:r w:rsidRPr="00085096">
        <w:rPr>
          <w:rFonts w:cs="Times New Roman"/>
          <w:u w:val="single"/>
        </w:rPr>
        <w:t>Line 39.  EUC 2008 Activity</w:t>
      </w:r>
      <w:r w:rsidRPr="00085096">
        <w:rPr>
          <w:rFonts w:cs="Times New Roman"/>
        </w:rPr>
        <w:t xml:space="preserve">.  Enter in columns C and F the net amount for which the Federal government is liable for EUC08, including UCFE and UCX. </w:t>
      </w:r>
      <w:r w:rsidRPr="00085096">
        <w:rPr>
          <w:rFonts w:cs="Times New Roman"/>
        </w:rPr>
        <w:t>Break out all disbursements by program in the “Comments” section as follows:</w:t>
      </w:r>
    </w:p>
    <w:p w:rsidR="00443283" w:rsidRPr="009D5F91" w:rsidP="00443283" w14:paraId="22FE2CE6" w14:textId="77777777">
      <w:pPr>
        <w:pStyle w:val="ListParagraph"/>
        <w:numPr>
          <w:ilvl w:val="0"/>
          <w:numId w:val="154"/>
        </w:numPr>
        <w:spacing w:before="100" w:beforeAutospacing="1" w:after="240" w:line="240" w:lineRule="atLeast"/>
        <w:ind w:left="1440"/>
        <w:contextualSpacing w:val="0"/>
        <w:jc w:val="both"/>
        <w:rPr>
          <w:rFonts w:cs="Times New Roman"/>
        </w:rPr>
      </w:pPr>
      <w:r w:rsidRPr="009D5F91">
        <w:rPr>
          <w:rFonts w:cs="Times New Roman"/>
        </w:rPr>
        <w:t>Billable to EUCA - EUC08 benefits based on services for employers, except those listed in (B).</w:t>
      </w:r>
    </w:p>
    <w:p w:rsidR="00443283" w:rsidRPr="009D5F91" w:rsidP="00443283" w14:paraId="0C0D3FAF" w14:textId="4A19DAA4">
      <w:pPr>
        <w:pStyle w:val="ListParagraph"/>
        <w:numPr>
          <w:ilvl w:val="0"/>
          <w:numId w:val="154"/>
        </w:numPr>
        <w:spacing w:before="100" w:beforeAutospacing="1" w:after="240" w:line="240" w:lineRule="atLeast"/>
        <w:ind w:left="1440"/>
        <w:contextualSpacing w:val="0"/>
        <w:jc w:val="both"/>
        <w:rPr>
          <w:rFonts w:cs="Times New Roman"/>
        </w:rPr>
      </w:pPr>
      <w:r w:rsidRPr="009D5F91">
        <w:rPr>
          <w:rFonts w:cs="Times New Roman"/>
        </w:rPr>
        <w:t xml:space="preserve">Billable to General Revenues - EUC benefits paid based on services performed for the Federal government (UCFE and UCX), state and local government (contributory </w:t>
      </w:r>
      <w:r w:rsidRPr="009D5F91" w:rsidR="00C96969">
        <w:rPr>
          <w:rFonts w:cs="Times New Roman"/>
        </w:rPr>
        <w:t>and non</w:t>
      </w:r>
      <w:r w:rsidRPr="009D5F91">
        <w:rPr>
          <w:rFonts w:cs="Times New Roman"/>
        </w:rPr>
        <w:t>-contributory), Section 501(c)(3) non-profit employers (contributory or non-contributory employers to which Section 3309(a)(1) of the Internal Revenue Code applies), and Federally recognized Indian Tribes (contributory or non-contributory).</w:t>
      </w:r>
    </w:p>
    <w:p w:rsidR="00443283" w:rsidRPr="00085096" w:rsidP="00443283" w14:paraId="7350E507" w14:textId="2E42A64B">
      <w:pPr>
        <w:pStyle w:val="ListParagraph"/>
        <w:numPr>
          <w:ilvl w:val="1"/>
          <w:numId w:val="146"/>
        </w:numPr>
        <w:spacing w:before="100" w:beforeAutospacing="1" w:after="240" w:line="240" w:lineRule="atLeast"/>
        <w:ind w:left="1080"/>
        <w:contextualSpacing w:val="0"/>
        <w:jc w:val="both"/>
        <w:rPr>
          <w:rFonts w:cs="Times New Roman"/>
        </w:rPr>
      </w:pPr>
      <w:r w:rsidRPr="00085096">
        <w:rPr>
          <w:rFonts w:cs="Times New Roman"/>
          <w:u w:val="single"/>
        </w:rPr>
        <w:t xml:space="preserve">Line 40.  </w:t>
      </w:r>
      <w:r w:rsidR="0088032A">
        <w:rPr>
          <w:rFonts w:cs="Times New Roman"/>
          <w:u w:val="single"/>
        </w:rPr>
        <w:t>P</w:t>
      </w:r>
      <w:r w:rsidRPr="00085096">
        <w:rPr>
          <w:rFonts w:cs="Times New Roman"/>
          <w:u w:val="single"/>
        </w:rPr>
        <w:t>EUC Activity</w:t>
      </w:r>
      <w:r w:rsidRPr="00085096">
        <w:rPr>
          <w:rFonts w:cs="Times New Roman"/>
        </w:rPr>
        <w:t xml:space="preserve">.  Enter in columns C and F the amount disbursed for </w:t>
      </w:r>
      <w:r w:rsidR="0088032A">
        <w:rPr>
          <w:rFonts w:cs="Times New Roman"/>
        </w:rPr>
        <w:t xml:space="preserve">Pandemic </w:t>
      </w:r>
      <w:r w:rsidRPr="00085096">
        <w:rPr>
          <w:rFonts w:cs="Times New Roman"/>
        </w:rPr>
        <w:t xml:space="preserve">Emergency Unemployment Compensation. </w:t>
      </w:r>
      <w:r w:rsidRPr="00085096">
        <w:rPr>
          <w:rFonts w:cs="Times New Roman"/>
        </w:rPr>
        <w:t xml:space="preserve">Since this program has expired, there will be minimal activity, e.g. overpayment recoveries. </w:t>
      </w:r>
      <w:r w:rsidR="0088032A">
        <w:rPr>
          <w:rFonts w:cs="Times New Roman"/>
        </w:rPr>
        <w:t>Reminder: recovered Federal benefits funding should be returned to the relevant Federal account and netted out of any additional program disbursements</w:t>
      </w:r>
      <w:r w:rsidR="0088032A">
        <w:rPr>
          <w:rFonts w:cs="Times New Roman"/>
        </w:rPr>
        <w:t xml:space="preserve"> when recovered</w:t>
      </w:r>
      <w:r w:rsidR="0088032A">
        <w:rPr>
          <w:rFonts w:cs="Times New Roman"/>
        </w:rPr>
        <w:t>.</w:t>
      </w:r>
      <w:r w:rsidR="003D093E">
        <w:rPr>
          <w:rFonts w:cs="Times New Roman"/>
        </w:rPr>
        <w:t xml:space="preserve">  Recovered funds that exceed additional di</w:t>
      </w:r>
      <w:r w:rsidR="003D093E">
        <w:rPr>
          <w:rFonts w:cs="Times New Roman"/>
        </w:rPr>
        <w:t>sbursements</w:t>
      </w:r>
      <w:r w:rsidR="003D093E">
        <w:rPr>
          <w:rFonts w:cs="Times New Roman"/>
        </w:rPr>
        <w:t xml:space="preserve"> should be reported as negative values.</w:t>
      </w:r>
    </w:p>
    <w:p w:rsidR="00443283" w:rsidRPr="00085096" w:rsidP="00443283" w14:paraId="016F3030" w14:textId="77777777">
      <w:pPr>
        <w:pStyle w:val="ListParagraph"/>
        <w:numPr>
          <w:ilvl w:val="1"/>
          <w:numId w:val="146"/>
        </w:numPr>
        <w:spacing w:before="100" w:beforeAutospacing="1" w:after="240" w:line="240" w:lineRule="atLeast"/>
        <w:ind w:left="1080"/>
        <w:contextualSpacing w:val="0"/>
        <w:jc w:val="both"/>
        <w:rPr>
          <w:rFonts w:cs="Times New Roman"/>
        </w:rPr>
      </w:pPr>
      <w:r w:rsidRPr="00085096">
        <w:rPr>
          <w:rFonts w:cs="Times New Roman"/>
          <w:u w:val="single"/>
        </w:rPr>
        <w:t>Line 41.  TEUC Activity</w:t>
      </w:r>
      <w:r w:rsidRPr="00085096">
        <w:rPr>
          <w:rFonts w:cs="Times New Roman"/>
        </w:rPr>
        <w:t xml:space="preserve">. </w:t>
      </w:r>
      <w:r w:rsidRPr="00085096">
        <w:rPr>
          <w:rFonts w:cs="Times New Roman"/>
        </w:rPr>
        <w:t>Enter in columns C and F the amounts paid for the Temporary Emergency Unemployment Compensation program, including payments made to displaced airline workers.</w:t>
      </w:r>
      <w:r>
        <w:rPr>
          <w:rFonts w:cs="Times New Roman"/>
        </w:rPr>
        <w:t xml:space="preserve"> </w:t>
      </w:r>
      <w:r w:rsidRPr="00085096">
        <w:rPr>
          <w:rFonts w:cs="Times New Roman"/>
        </w:rPr>
        <w:t>Report in column F all benefits paid, including amounts transferred to the IRS for Federal income tax withholding, regardless whether the taxes are paid from the state account in the UTF or the state benefit payment account.</w:t>
      </w:r>
    </w:p>
    <w:p w:rsidR="00443283" w:rsidRPr="00085096" w:rsidP="00443283" w14:paraId="2198519E" w14:textId="77777777">
      <w:pPr>
        <w:pStyle w:val="ListParagraph"/>
        <w:numPr>
          <w:ilvl w:val="1"/>
          <w:numId w:val="146"/>
        </w:numPr>
        <w:spacing w:before="100" w:beforeAutospacing="1" w:after="240" w:line="240" w:lineRule="atLeast"/>
        <w:ind w:left="1080"/>
        <w:contextualSpacing w:val="0"/>
        <w:jc w:val="both"/>
        <w:rPr>
          <w:rFonts w:cs="Times New Roman"/>
        </w:rPr>
      </w:pPr>
      <w:r w:rsidRPr="00085096">
        <w:rPr>
          <w:rFonts w:cs="Times New Roman"/>
          <w:u w:val="single"/>
        </w:rPr>
        <w:t>Line 42.  Federal Emergency Compensation</w:t>
      </w:r>
      <w:r w:rsidRPr="00085096">
        <w:rPr>
          <w:rFonts w:cs="Times New Roman"/>
        </w:rPr>
        <w:t xml:space="preserve">.  Enter in columns C and F the net Federal Emergency Compensation, for programs other than those reported on lines 39-41, paid for which the Federal government is liable. </w:t>
      </w:r>
      <w:r w:rsidRPr="00085096">
        <w:rPr>
          <w:rFonts w:cs="Times New Roman"/>
        </w:rPr>
        <w:t>Examples are benefits authorized and financed by Congress during extended periods of high unemployment rates.  Identify the payment by program and amount in the "Comments" section.  Report in column F all benefits paid, including amounts transferred to the IRS for Federal income tax withholding, regardless whether paid from the state account in the UTF or the state benefit payment account.</w:t>
      </w:r>
    </w:p>
    <w:p w:rsidR="00443283" w:rsidRPr="00085096" w:rsidP="00443283" w14:paraId="6B7FEC5E" w14:textId="77777777">
      <w:pPr>
        <w:pStyle w:val="ListParagraph"/>
        <w:numPr>
          <w:ilvl w:val="1"/>
          <w:numId w:val="146"/>
        </w:numPr>
        <w:spacing w:before="100" w:beforeAutospacing="1" w:after="240" w:line="240" w:lineRule="atLeast"/>
        <w:ind w:left="1080"/>
        <w:contextualSpacing w:val="0"/>
        <w:jc w:val="both"/>
        <w:rPr>
          <w:rFonts w:cs="Times New Roman"/>
        </w:rPr>
      </w:pPr>
      <w:r w:rsidRPr="00085096">
        <w:rPr>
          <w:rFonts w:cs="Times New Roman"/>
          <w:u w:val="single"/>
        </w:rPr>
        <w:t>Line 42a.  Temporary Emergency Compensation</w:t>
      </w:r>
      <w:r w:rsidRPr="00085096">
        <w:rPr>
          <w:rFonts w:cs="Times New Roman"/>
        </w:rPr>
        <w:t xml:space="preserve">. </w:t>
      </w:r>
      <w:r w:rsidRPr="00085096">
        <w:rPr>
          <w:rFonts w:cs="Times New Roman"/>
        </w:rPr>
        <w:t>Enter in columns C and F the net Federal Additional Unemployment Compensation paid for which the Federal government is liable.</w:t>
      </w:r>
      <w:r>
        <w:rPr>
          <w:rFonts w:cs="Times New Roman"/>
        </w:rPr>
        <w:t xml:space="preserve"> </w:t>
      </w:r>
      <w:r w:rsidRPr="00085096">
        <w:rPr>
          <w:rFonts w:cs="Times New Roman"/>
        </w:rPr>
        <w:t>Report in column F all benefits paid, including amounts transferred to the IRS for Federal income tax withholding.</w:t>
      </w:r>
    </w:p>
    <w:p w:rsidR="00443283" w:rsidP="00443283" w14:paraId="259BD2EA" w14:textId="2EA32F60">
      <w:pPr>
        <w:pStyle w:val="ListParagraph"/>
        <w:numPr>
          <w:ilvl w:val="1"/>
          <w:numId w:val="146"/>
        </w:numPr>
        <w:spacing w:before="100" w:beforeAutospacing="1" w:after="240" w:line="240" w:lineRule="atLeast"/>
        <w:ind w:left="1080"/>
        <w:contextualSpacing w:val="0"/>
        <w:jc w:val="both"/>
        <w:rPr>
          <w:rFonts w:cs="Times New Roman"/>
        </w:rPr>
      </w:pPr>
      <w:r w:rsidRPr="00085096">
        <w:rPr>
          <w:rFonts w:cs="Times New Roman"/>
          <w:u w:val="single"/>
        </w:rPr>
        <w:t xml:space="preserve">Line 42b.  </w:t>
      </w:r>
      <w:r w:rsidR="0088032A">
        <w:rPr>
          <w:rFonts w:cs="Times New Roman"/>
          <w:u w:val="single"/>
        </w:rPr>
        <w:t xml:space="preserve">Federal </w:t>
      </w:r>
      <w:r w:rsidR="0088032A">
        <w:rPr>
          <w:rFonts w:cs="Times New Roman"/>
          <w:u w:val="single"/>
        </w:rPr>
        <w:t>Pandemic Unemployment Compensation (FPUC)</w:t>
      </w:r>
      <w:r w:rsidRPr="0088032A">
        <w:rPr>
          <w:rFonts w:cs="Times New Roman"/>
          <w:u w:val="none"/>
        </w:rPr>
        <w:t>.</w:t>
      </w:r>
      <w:r w:rsidR="00C96969">
        <w:rPr>
          <w:rFonts w:cs="Times New Roman"/>
        </w:rPr>
        <w:t xml:space="preserve"> </w:t>
      </w:r>
      <w:r w:rsidRPr="0088032A">
        <w:rPr>
          <w:rFonts w:cs="Times New Roman"/>
          <w:u w:val="none"/>
        </w:rPr>
        <w:t xml:space="preserve">Enter in columns C and F the net </w:t>
      </w:r>
      <w:r w:rsidR="0088032A">
        <w:rPr>
          <w:rFonts w:cs="Times New Roman"/>
        </w:rPr>
        <w:t>FPUC benefits</w:t>
      </w:r>
      <w:r w:rsidRPr="0088032A">
        <w:rPr>
          <w:rFonts w:cs="Times New Roman"/>
          <w:u w:val="none"/>
        </w:rPr>
        <w:t xml:space="preserve"> paid for which the Federal government is liable.  </w:t>
      </w:r>
      <w:r w:rsidRPr="00085096" w:rsidR="0088032A">
        <w:rPr>
          <w:rFonts w:cs="Times New Roman"/>
        </w:rPr>
        <w:t>Since this program has expired, there will be minimal activity, e.g. overpayment recoveries.</w:t>
      </w:r>
      <w:r w:rsidR="0088032A">
        <w:rPr>
          <w:rFonts w:cs="Times New Roman"/>
        </w:rPr>
        <w:t xml:space="preserve"> </w:t>
      </w:r>
      <w:r w:rsidR="0088032A">
        <w:rPr>
          <w:rFonts w:cs="Times New Roman"/>
        </w:rPr>
        <w:t>Reminder: recovered Federal benefits funding should be returned to the relevant Federal account and netted out of any additional program disbursements when recovered.</w:t>
      </w:r>
      <w:r w:rsidR="003D093E">
        <w:rPr>
          <w:rFonts w:cs="Times New Roman"/>
        </w:rPr>
        <w:t xml:space="preserve"> </w:t>
      </w:r>
      <w:r w:rsidR="003D093E">
        <w:rPr>
          <w:rFonts w:cs="Times New Roman"/>
        </w:rPr>
        <w:t>Recovered funds that exceed additional disbursements should be reported as negative values.</w:t>
      </w:r>
    </w:p>
    <w:p w:rsidR="0088032A" w:rsidRPr="00085096" w:rsidP="0088032A" w14:paraId="28F613E8" w14:textId="4DB3F00E">
      <w:pPr>
        <w:pStyle w:val="ListParagraph"/>
        <w:numPr>
          <w:ilvl w:val="1"/>
          <w:numId w:val="146"/>
        </w:numPr>
        <w:spacing w:before="100" w:beforeAutospacing="1" w:after="240" w:line="240" w:lineRule="atLeast"/>
        <w:ind w:left="1080"/>
        <w:contextualSpacing w:val="0"/>
        <w:jc w:val="both"/>
        <w:rPr>
          <w:rFonts w:cs="Times New Roman"/>
        </w:rPr>
      </w:pPr>
      <w:r w:rsidRPr="00085096">
        <w:rPr>
          <w:rFonts w:cs="Times New Roman"/>
          <w:u w:val="single"/>
        </w:rPr>
        <w:t>Line 42</w:t>
      </w:r>
      <w:r>
        <w:rPr>
          <w:rFonts w:cs="Times New Roman"/>
          <w:u w:val="single"/>
        </w:rPr>
        <w:t>c</w:t>
      </w:r>
      <w:r w:rsidRPr="00085096">
        <w:rPr>
          <w:rFonts w:cs="Times New Roman"/>
          <w:u w:val="single"/>
        </w:rPr>
        <w:t xml:space="preserve">.  </w:t>
      </w:r>
      <w:r>
        <w:rPr>
          <w:rFonts w:cs="Times New Roman"/>
          <w:u w:val="single"/>
        </w:rPr>
        <w:t xml:space="preserve">Pandemic Unemployment </w:t>
      </w:r>
      <w:r>
        <w:rPr>
          <w:rFonts w:cs="Times New Roman"/>
          <w:u w:val="single"/>
        </w:rPr>
        <w:t>Assistance (PUA)</w:t>
      </w:r>
      <w:r w:rsidRPr="00994C81">
        <w:rPr>
          <w:rFonts w:cs="Times New Roman"/>
        </w:rPr>
        <w:t xml:space="preserve">.  Enter in columns C and F the net </w:t>
      </w:r>
      <w:r>
        <w:rPr>
          <w:rFonts w:cs="Times New Roman"/>
        </w:rPr>
        <w:t>PUA</w:t>
      </w:r>
      <w:r>
        <w:rPr>
          <w:rFonts w:cs="Times New Roman"/>
        </w:rPr>
        <w:t xml:space="preserve"> benefits</w:t>
      </w:r>
      <w:r w:rsidRPr="00994C81">
        <w:rPr>
          <w:rFonts w:cs="Times New Roman"/>
        </w:rPr>
        <w:t xml:space="preserve"> paid for which the Federal government is liable.  </w:t>
      </w:r>
      <w:r w:rsidRPr="00085096">
        <w:rPr>
          <w:rFonts w:cs="Times New Roman"/>
        </w:rPr>
        <w:t>Since this program has expired, there will be minimal activity, e.g. overpayment recoveries.</w:t>
      </w:r>
      <w:r>
        <w:rPr>
          <w:rFonts w:cs="Times New Roman"/>
        </w:rPr>
        <w:t xml:space="preserve"> </w:t>
      </w:r>
      <w:r>
        <w:rPr>
          <w:rFonts w:cs="Times New Roman"/>
        </w:rPr>
        <w:t>Reminder: recovered Federal benefits funding should be returned to the relevant Federal account and netted out of any additional program disbursements when recovered.</w:t>
      </w:r>
      <w:r w:rsidR="003D093E">
        <w:rPr>
          <w:rFonts w:cs="Times New Roman"/>
        </w:rPr>
        <w:t xml:space="preserve"> </w:t>
      </w:r>
      <w:r w:rsidR="003D093E">
        <w:rPr>
          <w:rFonts w:cs="Times New Roman"/>
        </w:rPr>
        <w:t>Recovered funds that exceed additional disbursements should be reported as negative values.</w:t>
      </w:r>
    </w:p>
    <w:p w:rsidR="0088032A" w:rsidRPr="00085096" w:rsidP="0088032A" w14:paraId="7B6F43F0" w14:textId="4810BD03">
      <w:pPr>
        <w:pStyle w:val="ListParagraph"/>
        <w:numPr>
          <w:ilvl w:val="1"/>
          <w:numId w:val="146"/>
        </w:numPr>
        <w:spacing w:before="100" w:beforeAutospacing="1" w:after="240" w:line="240" w:lineRule="atLeast"/>
        <w:ind w:left="1080"/>
        <w:contextualSpacing w:val="0"/>
        <w:jc w:val="both"/>
        <w:rPr>
          <w:rFonts w:cs="Times New Roman"/>
        </w:rPr>
      </w:pPr>
      <w:r w:rsidRPr="00085096">
        <w:rPr>
          <w:rFonts w:cs="Times New Roman"/>
          <w:u w:val="single"/>
        </w:rPr>
        <w:t>Line 42</w:t>
      </w:r>
      <w:r>
        <w:rPr>
          <w:rFonts w:cs="Times New Roman"/>
          <w:u w:val="single"/>
        </w:rPr>
        <w:t>d</w:t>
      </w:r>
      <w:r w:rsidRPr="00085096">
        <w:rPr>
          <w:rFonts w:cs="Times New Roman"/>
          <w:u w:val="single"/>
        </w:rPr>
        <w:t xml:space="preserve">.  </w:t>
      </w:r>
      <w:r>
        <w:rPr>
          <w:rFonts w:cs="Times New Roman"/>
          <w:u w:val="single"/>
        </w:rPr>
        <w:t>Other Temporary Federal Compensation</w:t>
      </w:r>
      <w:r w:rsidRPr="00994C81">
        <w:rPr>
          <w:rFonts w:cs="Times New Roman"/>
        </w:rPr>
        <w:t xml:space="preserve">.  Enter in columns C and F the net </w:t>
      </w:r>
      <w:r>
        <w:rPr>
          <w:rFonts w:cs="Times New Roman"/>
        </w:rPr>
        <w:t xml:space="preserve">benefits paid under Section 2105 of the CARES Act (also referred to as the Temporary Full Federal Funding of the First Week of Compensable Regular Unemployment for States with No Waiting Week) </w:t>
      </w:r>
      <w:r w:rsidRPr="00994C81">
        <w:rPr>
          <w:rFonts w:cs="Times New Roman"/>
        </w:rPr>
        <w:t xml:space="preserve">for which the Federal government is liable. </w:t>
      </w:r>
      <w:r>
        <w:rPr>
          <w:rFonts w:cs="Times New Roman"/>
        </w:rPr>
        <w:t>Reminder: recovered Federal benefits funding should be returned to the relevant Federal account and netted out of any additional program disbursements when recovered.</w:t>
      </w:r>
      <w:r w:rsidR="003D093E">
        <w:rPr>
          <w:rFonts w:cs="Times New Roman"/>
        </w:rPr>
        <w:t xml:space="preserve"> </w:t>
      </w:r>
      <w:r w:rsidR="003D093E">
        <w:rPr>
          <w:rFonts w:cs="Times New Roman"/>
        </w:rPr>
        <w:t>Recovered funds that exceed additional disbursements should be reported as negative values.</w:t>
      </w:r>
    </w:p>
    <w:p w:rsidR="0088032A" w:rsidRPr="0088032A" w:rsidP="0088032A" w14:paraId="02BB992D" w14:textId="6B5E7B73">
      <w:pPr>
        <w:pStyle w:val="ListParagraph"/>
        <w:numPr>
          <w:ilvl w:val="1"/>
          <w:numId w:val="146"/>
        </w:numPr>
        <w:spacing w:before="100" w:beforeAutospacing="1" w:after="240" w:line="240" w:lineRule="atLeast"/>
        <w:ind w:left="1080"/>
        <w:contextualSpacing w:val="0"/>
        <w:jc w:val="both"/>
        <w:rPr>
          <w:rFonts w:cs="Times New Roman"/>
        </w:rPr>
      </w:pPr>
      <w:r w:rsidRPr="00085096">
        <w:rPr>
          <w:rFonts w:cs="Times New Roman"/>
          <w:u w:val="single"/>
        </w:rPr>
        <w:t>Line 4</w:t>
      </w:r>
      <w:r>
        <w:rPr>
          <w:rFonts w:cs="Times New Roman"/>
          <w:u w:val="single"/>
        </w:rPr>
        <w:t>2</w:t>
      </w:r>
      <w:r>
        <w:rPr>
          <w:rFonts w:cs="Times New Roman"/>
          <w:u w:val="single"/>
        </w:rPr>
        <w:t>e</w:t>
      </w:r>
      <w:r w:rsidRPr="00085096">
        <w:rPr>
          <w:rFonts w:cs="Times New Roman"/>
          <w:u w:val="single"/>
        </w:rPr>
        <w:t xml:space="preserve">.  </w:t>
      </w:r>
      <w:r>
        <w:rPr>
          <w:rFonts w:cs="Times New Roman"/>
          <w:u w:val="single"/>
        </w:rPr>
        <w:t xml:space="preserve">Mixed Earners </w:t>
      </w:r>
      <w:r>
        <w:rPr>
          <w:rFonts w:cs="Times New Roman"/>
          <w:u w:val="single"/>
        </w:rPr>
        <w:t>Unemployment Compensation (</w:t>
      </w:r>
      <w:r>
        <w:rPr>
          <w:rFonts w:cs="Times New Roman"/>
          <w:u w:val="single"/>
        </w:rPr>
        <w:t>ME</w:t>
      </w:r>
      <w:r>
        <w:rPr>
          <w:rFonts w:cs="Times New Roman"/>
          <w:u w:val="single"/>
        </w:rPr>
        <w:t>UC)</w:t>
      </w:r>
      <w:r w:rsidRPr="00994C81">
        <w:rPr>
          <w:rFonts w:cs="Times New Roman"/>
        </w:rPr>
        <w:t xml:space="preserve">.  Enter in columns C and F the net </w:t>
      </w:r>
      <w:r>
        <w:rPr>
          <w:rFonts w:cs="Times New Roman"/>
        </w:rPr>
        <w:t>MEUC</w:t>
      </w:r>
      <w:r>
        <w:rPr>
          <w:rFonts w:cs="Times New Roman"/>
        </w:rPr>
        <w:t xml:space="preserve"> benefits</w:t>
      </w:r>
      <w:r w:rsidRPr="00994C81">
        <w:rPr>
          <w:rFonts w:cs="Times New Roman"/>
        </w:rPr>
        <w:t xml:space="preserve"> paid for which the Federal government is liable.  </w:t>
      </w:r>
      <w:r w:rsidRPr="00085096">
        <w:rPr>
          <w:rFonts w:cs="Times New Roman"/>
        </w:rPr>
        <w:t>Since this program has expired, there will be minimal activity, e.g. overpayment recoveries.</w:t>
      </w:r>
      <w:r>
        <w:rPr>
          <w:rFonts w:cs="Times New Roman"/>
        </w:rPr>
        <w:t xml:space="preserve">  </w:t>
      </w:r>
      <w:r>
        <w:rPr>
          <w:rFonts w:cs="Times New Roman"/>
        </w:rPr>
        <w:t>Reminder: recovered Federal benefits funding should be returned to the relevant Federal account and netted out of any additional program disbursements when recovered.</w:t>
      </w:r>
      <w:r w:rsidR="003D093E">
        <w:rPr>
          <w:rFonts w:cs="Times New Roman"/>
        </w:rPr>
        <w:t xml:space="preserve"> </w:t>
      </w:r>
      <w:r w:rsidR="003D093E">
        <w:rPr>
          <w:rFonts w:cs="Times New Roman"/>
        </w:rPr>
        <w:t>Recovered funds that exceed additional disbursements should be reported as negative values.</w:t>
      </w:r>
    </w:p>
    <w:p w:rsidR="00443283" w:rsidRPr="00085096" w:rsidP="00443283" w14:paraId="65F72782" w14:textId="3249270E">
      <w:pPr>
        <w:pStyle w:val="ListParagraph"/>
        <w:numPr>
          <w:ilvl w:val="1"/>
          <w:numId w:val="146"/>
        </w:numPr>
        <w:spacing w:before="100" w:beforeAutospacing="1" w:after="240" w:line="240" w:lineRule="atLeast"/>
        <w:ind w:left="1080"/>
        <w:contextualSpacing w:val="0"/>
        <w:jc w:val="both"/>
        <w:rPr>
          <w:rFonts w:cs="Times New Roman"/>
        </w:rPr>
      </w:pPr>
      <w:r w:rsidRPr="00085096">
        <w:rPr>
          <w:rFonts w:cs="Times New Roman"/>
          <w:u w:val="single"/>
        </w:rPr>
        <w:t>Line 43.  To Other States-Interstate Benefits</w:t>
      </w:r>
      <w:r w:rsidRPr="00085096">
        <w:rPr>
          <w:rFonts w:cs="Times New Roman"/>
        </w:rPr>
        <w:t xml:space="preserve">.  Enter in columns C, E and F the amount transferred to other states as reimbursement for benefits paid under combined wage plans.  Report in column F all benefits paid, including amounts transferred to the IRS for Federal income tax withholding, </w:t>
      </w:r>
      <w:r w:rsidRPr="00085096" w:rsidR="0088032A">
        <w:rPr>
          <w:rFonts w:cs="Times New Roman"/>
        </w:rPr>
        <w:t>regardless of</w:t>
      </w:r>
      <w:r w:rsidRPr="00085096">
        <w:rPr>
          <w:rFonts w:cs="Times New Roman"/>
        </w:rPr>
        <w:t xml:space="preserve"> whether</w:t>
      </w:r>
      <w:r w:rsidR="003D093E">
        <w:rPr>
          <w:rFonts w:cs="Times New Roman"/>
        </w:rPr>
        <w:t xml:space="preserve"> the </w:t>
      </w:r>
      <w:r w:rsidR="003D093E">
        <w:rPr>
          <w:rFonts w:cs="Times New Roman"/>
        </w:rPr>
        <w:t xml:space="preserve">amounts </w:t>
      </w:r>
      <w:r w:rsidR="003D093E">
        <w:rPr>
          <w:rFonts w:cs="Times New Roman"/>
        </w:rPr>
        <w:t>were</w:t>
      </w:r>
      <w:r w:rsidRPr="00085096">
        <w:rPr>
          <w:rFonts w:cs="Times New Roman"/>
        </w:rPr>
        <w:t xml:space="preserve"> paid from the state account in the UTF or the state benefit payment account.</w:t>
      </w:r>
    </w:p>
    <w:p w:rsidR="00443283" w:rsidRPr="00085096" w:rsidP="00443283" w14:paraId="55B39186" w14:textId="77777777">
      <w:pPr>
        <w:pStyle w:val="ListParagraph"/>
        <w:numPr>
          <w:ilvl w:val="1"/>
          <w:numId w:val="146"/>
        </w:numPr>
        <w:spacing w:before="100" w:beforeAutospacing="1" w:after="240" w:line="240" w:lineRule="atLeast"/>
        <w:ind w:left="1080"/>
        <w:contextualSpacing w:val="0"/>
        <w:jc w:val="both"/>
        <w:rPr>
          <w:rFonts w:cs="Times New Roman"/>
        </w:rPr>
      </w:pPr>
      <w:r w:rsidRPr="00085096">
        <w:rPr>
          <w:rFonts w:cs="Times New Roman"/>
          <w:u w:val="single"/>
        </w:rPr>
        <w:t>Line 44.  Title IX Funds (Admin</w:t>
      </w:r>
      <w:r>
        <w:rPr>
          <w:rFonts w:cs="Times New Roman"/>
          <w:u w:val="single"/>
        </w:rPr>
        <w:t>i</w:t>
      </w:r>
      <w:r w:rsidRPr="00085096">
        <w:rPr>
          <w:rFonts w:cs="Times New Roman"/>
          <w:u w:val="single"/>
        </w:rPr>
        <w:t>stration) or Special legislation</w:t>
      </w:r>
      <w:r w:rsidRPr="00085096">
        <w:rPr>
          <w:rFonts w:cs="Times New Roman"/>
        </w:rPr>
        <w:t xml:space="preserve">.  Enter in columns C and E the total amount of Title IX funds withdrawn for administrative purposes from the UTF pursuant to Section 903(c)(2) of the Social Security Act, as amended, and/or </w:t>
      </w:r>
      <w:r w:rsidRPr="00085096">
        <w:rPr>
          <w:rFonts w:cs="Times New Roman"/>
        </w:rPr>
        <w:t xml:space="preserve">under special legislation. </w:t>
      </w:r>
      <w:r w:rsidRPr="00085096">
        <w:rPr>
          <w:rFonts w:cs="Times New Roman"/>
        </w:rPr>
        <w:t>In the instance of special legislation, implementation guidance will contain specific reporting instructions.</w:t>
      </w:r>
      <w:r>
        <w:rPr>
          <w:rFonts w:cs="Times New Roman"/>
        </w:rPr>
        <w:t xml:space="preserve">  </w:t>
      </w:r>
      <w:r w:rsidRPr="00085096">
        <w:rPr>
          <w:rFonts w:cs="Times New Roman"/>
        </w:rPr>
        <w:t>(If withdrawal of funds is for benefit expenses, disbursement should be included on line 47.)</w:t>
      </w:r>
    </w:p>
    <w:p w:rsidR="00443283" w:rsidRPr="00085096" w:rsidP="00443283" w14:paraId="64E29FB6" w14:textId="77777777">
      <w:pPr>
        <w:pStyle w:val="ListParagraph"/>
        <w:numPr>
          <w:ilvl w:val="1"/>
          <w:numId w:val="146"/>
        </w:numPr>
        <w:spacing w:before="100" w:beforeAutospacing="1" w:after="240" w:line="240" w:lineRule="atLeast"/>
        <w:ind w:left="1080"/>
        <w:contextualSpacing w:val="0"/>
        <w:jc w:val="both"/>
        <w:rPr>
          <w:rFonts w:cs="Times New Roman"/>
        </w:rPr>
      </w:pPr>
      <w:r w:rsidRPr="00085096">
        <w:rPr>
          <w:rFonts w:cs="Times New Roman"/>
          <w:u w:val="single"/>
        </w:rPr>
        <w:t>Line 45.  To Special Funds</w:t>
      </w:r>
      <w:r w:rsidRPr="00085096">
        <w:rPr>
          <w:rFonts w:cs="Times New Roman"/>
        </w:rPr>
        <w:t xml:space="preserve">.  Enter in columns C and D the amount transferred from the clearing account to special administration or contingent funds established under state law, and explain in the "Comments" section. </w:t>
      </w:r>
      <w:r w:rsidRPr="00085096">
        <w:rPr>
          <w:rFonts w:cs="Times New Roman"/>
        </w:rPr>
        <w:t>Funds withdrawn to pay the principal on non-Title XII debt should be reported.</w:t>
      </w:r>
    </w:p>
    <w:p w:rsidR="00443283" w:rsidRPr="00085096" w:rsidP="00443283" w14:paraId="651607BE" w14:textId="41C32375">
      <w:pPr>
        <w:pStyle w:val="ListParagraph"/>
        <w:numPr>
          <w:ilvl w:val="1"/>
          <w:numId w:val="146"/>
        </w:numPr>
        <w:spacing w:before="100" w:beforeAutospacing="1" w:after="240" w:line="240" w:lineRule="atLeast"/>
        <w:ind w:left="1080"/>
        <w:contextualSpacing w:val="0"/>
        <w:jc w:val="both"/>
        <w:rPr>
          <w:rFonts w:cs="Times New Roman"/>
          <w:b/>
        </w:rPr>
      </w:pPr>
      <w:r w:rsidRPr="00085096">
        <w:rPr>
          <w:rFonts w:cs="Times New Roman"/>
          <w:u w:val="single"/>
        </w:rPr>
        <w:t>Line 46.  FECA Net Benefit Payments-UCFE</w:t>
      </w:r>
      <w:r w:rsidRPr="00085096">
        <w:rPr>
          <w:rFonts w:cs="Times New Roman"/>
        </w:rPr>
        <w:t>.  Enter in columns C and F net benefit payments made during the month to former Federal civilian (including postal) employees, excluding EUC 2008, with funds from the FEC account. Report in column F all benefits paid, including amounts transferred to the IRS for Federal income tax withholding, regardless</w:t>
      </w:r>
      <w:r w:rsidR="003D093E">
        <w:rPr>
          <w:rFonts w:cs="Times New Roman"/>
        </w:rPr>
        <w:t xml:space="preserve"> of</w:t>
      </w:r>
      <w:r w:rsidRPr="00085096">
        <w:rPr>
          <w:rFonts w:cs="Times New Roman"/>
        </w:rPr>
        <w:t xml:space="preserve"> whether </w:t>
      </w:r>
      <w:r w:rsidR="003D093E">
        <w:rPr>
          <w:rFonts w:cs="Times New Roman"/>
        </w:rPr>
        <w:t xml:space="preserve">the amounts were </w:t>
      </w:r>
      <w:r w:rsidRPr="00085096">
        <w:rPr>
          <w:rFonts w:cs="Times New Roman"/>
        </w:rPr>
        <w:t>paid from the state account in the UTF or the state benefit payment account.</w:t>
      </w:r>
    </w:p>
    <w:p w:rsidR="00443283" w:rsidRPr="00085096" w:rsidP="00443283" w14:paraId="1934032E" w14:textId="77777777">
      <w:pPr>
        <w:pStyle w:val="ListParagraph"/>
        <w:numPr>
          <w:ilvl w:val="1"/>
          <w:numId w:val="146"/>
        </w:numPr>
        <w:spacing w:before="100" w:beforeAutospacing="1" w:after="240" w:line="240" w:lineRule="atLeast"/>
        <w:ind w:left="1080"/>
        <w:contextualSpacing w:val="0"/>
        <w:jc w:val="both"/>
        <w:rPr>
          <w:rFonts w:cs="Times New Roman"/>
          <w:b/>
        </w:rPr>
      </w:pPr>
      <w:r w:rsidRPr="00085096">
        <w:rPr>
          <w:rFonts w:cs="Times New Roman"/>
          <w:u w:val="single"/>
        </w:rPr>
        <w:t>Line 47.  Intra-Account Transfer</w:t>
      </w:r>
      <w:r w:rsidRPr="00085096">
        <w:rPr>
          <w:rFonts w:cs="Times New Roman"/>
        </w:rPr>
        <w:t>.</w:t>
      </w:r>
      <w:r>
        <w:rPr>
          <w:rFonts w:cs="Times New Roman"/>
        </w:rPr>
        <w:t xml:space="preserve"> </w:t>
      </w:r>
      <w:r w:rsidRPr="00085096">
        <w:rPr>
          <w:rFonts w:cs="Times New Roman"/>
        </w:rPr>
        <w:t xml:space="preserve"> Enter in column D the amount transferred during the month to the UTF from the clearing account.  Enter in column E the amount transferred during the month from the UTF to the benefit payment account.  Enter in column C the sum of the entries made in columns D and E.  These entries should correspond with the entries made on line 16 in the "Deposits" section.  </w:t>
      </w:r>
      <w:r w:rsidRPr="00085096">
        <w:rPr>
          <w:rFonts w:cs="Times New Roman"/>
          <w:b/>
        </w:rPr>
        <w:t xml:space="preserve">Line 47E must equal Line 16F. </w:t>
      </w:r>
    </w:p>
    <w:p w:rsidR="00443283" w:rsidRPr="00085096" w:rsidP="00443283" w14:paraId="7B6AB88D" w14:textId="77777777">
      <w:pPr>
        <w:pStyle w:val="ListParagraph"/>
        <w:numPr>
          <w:ilvl w:val="1"/>
          <w:numId w:val="146"/>
        </w:numPr>
        <w:spacing w:before="100" w:beforeAutospacing="1" w:after="240" w:line="240" w:lineRule="atLeast"/>
        <w:ind w:left="1080"/>
        <w:contextualSpacing w:val="0"/>
        <w:jc w:val="both"/>
        <w:rPr>
          <w:rFonts w:cs="Times New Roman"/>
        </w:rPr>
      </w:pPr>
      <w:r w:rsidRPr="00085096">
        <w:rPr>
          <w:rFonts w:cs="Times New Roman"/>
          <w:u w:val="single"/>
        </w:rPr>
        <w:t>Line 48.  Other (Explain)</w:t>
      </w:r>
      <w:r w:rsidRPr="00085096">
        <w:rPr>
          <w:rFonts w:cs="Times New Roman"/>
        </w:rPr>
        <w:t>.  Enter in columns D, E, and F, as applicable, amounts disbursed for other purposes not included in lines 31 through 44 and explain in the "Comments" section (i.e., repayments of Title XII loans, DUA benefits, return of outstanding Extended and Federal Supplemental Benefits balances to EUCA, CETA/PSE and non-reimbursable Federal share of extended benefits).  Enter in column E, transfers to FECA of penalties, fines, and/or interest collected resulting from the recovery of overpayments of UCFE/UCX claims.  Do not include payments of benefits for ATAA or TAA.</w:t>
      </w:r>
    </w:p>
    <w:p w:rsidR="00443283" w:rsidRPr="00085096" w:rsidP="00443283" w14:paraId="4836E5F2" w14:textId="77777777">
      <w:pPr>
        <w:pStyle w:val="ListParagraph"/>
        <w:spacing w:before="100" w:beforeAutospacing="1" w:after="240" w:line="240" w:lineRule="atLeast"/>
        <w:ind w:left="1080"/>
        <w:contextualSpacing w:val="0"/>
        <w:jc w:val="both"/>
        <w:rPr>
          <w:rFonts w:cs="Times New Roman"/>
        </w:rPr>
      </w:pPr>
      <w:r w:rsidRPr="00085096">
        <w:rPr>
          <w:rFonts w:cs="Times New Roman"/>
        </w:rPr>
        <w:t xml:space="preserve">Transfers of amounts collected as principal, penalties, fines, and/or interest resulting from the recovery of UCFE/UCX overpayments from the state's accounts in the UTF to FECA should be executed through the Treasury Automated Standard Application for Payments (ASAP). </w:t>
      </w:r>
      <w:r w:rsidRPr="00085096">
        <w:rPr>
          <w:rFonts w:cs="Times New Roman"/>
        </w:rPr>
        <w:t>The Department of Labor, ETA should be notified of any of those transfers.</w:t>
      </w:r>
    </w:p>
    <w:p w:rsidR="00443283" w:rsidRPr="00085096" w:rsidP="00443283" w14:paraId="7D203DF7" w14:textId="77777777">
      <w:pPr>
        <w:pStyle w:val="ListParagraph"/>
        <w:spacing w:before="100" w:beforeAutospacing="1" w:after="240" w:line="240" w:lineRule="atLeast"/>
        <w:ind w:left="1080"/>
        <w:contextualSpacing w:val="0"/>
        <w:jc w:val="both"/>
        <w:rPr>
          <w:rFonts w:cs="Times New Roman"/>
        </w:rPr>
      </w:pPr>
      <w:r w:rsidRPr="00085096">
        <w:rPr>
          <w:rFonts w:cs="Times New Roman"/>
        </w:rPr>
        <w:t>Column C is the sum of columns D, E, and F.</w:t>
      </w:r>
    </w:p>
    <w:p w:rsidR="00443283" w:rsidRPr="00085096" w:rsidP="00443283" w14:paraId="58F630C1" w14:textId="77777777">
      <w:pPr>
        <w:pStyle w:val="ListParagraph"/>
        <w:numPr>
          <w:ilvl w:val="0"/>
          <w:numId w:val="146"/>
        </w:numPr>
        <w:autoSpaceDE w:val="0"/>
        <w:autoSpaceDN w:val="0"/>
        <w:adjustRightInd w:val="0"/>
        <w:spacing w:before="100" w:beforeAutospacing="1" w:after="240" w:line="240" w:lineRule="atLeast"/>
        <w:contextualSpacing w:val="0"/>
        <w:jc w:val="both"/>
        <w:rPr>
          <w:rFonts w:cs="Times New Roman"/>
        </w:rPr>
      </w:pPr>
      <w:bookmarkStart w:id="18" w:name="_Toc13576590"/>
      <w:bookmarkStart w:id="19" w:name="_Toc14349588"/>
      <w:r w:rsidRPr="00085096">
        <w:rPr>
          <w:rStyle w:val="Heading4Char"/>
          <w:rFonts w:eastAsiaTheme="minorHAnsi" w:cs="Times New Roman"/>
          <w:szCs w:val="24"/>
        </w:rPr>
        <w:t>Balance at the Close of the Month</w:t>
      </w:r>
      <w:bookmarkEnd w:id="18"/>
      <w:bookmarkEnd w:id="19"/>
      <w:r w:rsidRPr="00085096">
        <w:rPr>
          <w:rFonts w:cs="Times New Roman"/>
        </w:rPr>
        <w:t xml:space="preserve">.  Line 49.  Enter in the appropriate column the balance at the close of the month.  The amount to be entered for each column will be the sum of item 1 plus item 10 minus item 30. </w:t>
      </w:r>
      <w:r w:rsidRPr="00085096">
        <w:rPr>
          <w:rFonts w:cs="Times New Roman"/>
        </w:rPr>
        <w:t xml:space="preserve">The amount entered in column D should agree with the clearing account balance at the end of the month as reported on form ETA 8405. </w:t>
      </w:r>
      <w:r w:rsidRPr="00085096">
        <w:rPr>
          <w:rFonts w:cs="Times New Roman"/>
        </w:rPr>
        <w:t>The amount entered in column F should agree with the benefit payment account balance at the end of the month as reported on form ETA 8401.</w:t>
      </w:r>
    </w:p>
    <w:p w:rsidR="00443283" w:rsidRPr="00085096" w:rsidP="00443283" w14:paraId="77B9380C" w14:textId="77777777">
      <w:pPr>
        <w:pStyle w:val="ListParagraph"/>
        <w:numPr>
          <w:ilvl w:val="0"/>
          <w:numId w:val="146"/>
        </w:numPr>
        <w:autoSpaceDE w:val="0"/>
        <w:autoSpaceDN w:val="0"/>
        <w:adjustRightInd w:val="0"/>
        <w:spacing w:before="100" w:beforeAutospacing="1" w:after="240" w:line="240" w:lineRule="atLeast"/>
        <w:contextualSpacing w:val="0"/>
        <w:jc w:val="both"/>
        <w:rPr>
          <w:rFonts w:cs="Times New Roman"/>
        </w:rPr>
      </w:pPr>
      <w:bookmarkStart w:id="20" w:name="_Toc13576591"/>
      <w:bookmarkStart w:id="21" w:name="_Toc14349589"/>
      <w:r w:rsidRPr="00085096">
        <w:rPr>
          <w:rStyle w:val="Heading4Char"/>
          <w:rFonts w:eastAsiaTheme="minorHAnsi" w:cs="Times New Roman"/>
          <w:szCs w:val="24"/>
        </w:rPr>
        <w:t>Withholding</w:t>
      </w:r>
      <w:bookmarkEnd w:id="20"/>
      <w:bookmarkEnd w:id="21"/>
      <w:r w:rsidRPr="00085096">
        <w:rPr>
          <w:rFonts w:cs="Times New Roman"/>
        </w:rPr>
        <w:t>.  Line 50.  Enter in columns C, E, and F the amount withheld from benefits sent to the IRS for Federal income tax liabilities.</w:t>
      </w:r>
    </w:p>
    <w:p w:rsidR="003A4D22" w:rsidRPr="00443283" w:rsidP="00443283" w14:paraId="0F90D9BE" w14:textId="17A81FB2">
      <w:r w:rsidRPr="00085096">
        <w:br w:type="page"/>
      </w:r>
      <w:bookmarkEnd w:id="1"/>
    </w:p>
    <w:sectPr>
      <w:headerReference w:type="default" r:id="rId6"/>
      <w:footerReference w:type="default" r:id="rId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ewsGoth BT">
    <w:altName w:val="Corbel"/>
    <w:charset w:val="00"/>
    <w:family w:val="swiss"/>
    <w:pitch w:val="variable"/>
    <w:sig w:usb0="00000087" w:usb1="00000000" w:usb2="00000000" w:usb3="00000000" w:csb0="0000001B"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ourier">
    <w:panose1 w:val="020704090202050204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Lucida Console">
    <w:panose1 w:val="020B0609040504020204"/>
    <w:charset w:val="00"/>
    <w:family w:val="modern"/>
    <w:pitch w:val="fixed"/>
    <w:sig w:usb0="8000028F" w:usb1="00001800" w:usb2="00000000" w:usb3="00000000" w:csb0="0000001F" w:csb1="00000000"/>
  </w:font>
  <w:font w:name="Courier 10 pitch">
    <w:panose1 w:val="00000000000000000000"/>
    <w:charset w:val="00"/>
    <w:family w:val="auto"/>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73B55" w:rsidRPr="00504B7D" w:rsidP="00B02231" w14:paraId="53A39032" w14:textId="4A6BBC3F">
    <w:pPr>
      <w:widowControl/>
      <w:pBdr>
        <w:top w:val="single" w:sz="4" w:space="1" w:color="auto"/>
      </w:pBdr>
      <w:tabs>
        <w:tab w:val="left" w:pos="-720"/>
        <w:tab w:val="left" w:pos="0"/>
        <w:tab w:val="left" w:pos="576"/>
        <w:tab w:val="left" w:pos="1152"/>
        <w:tab w:val="left" w:pos="1728"/>
        <w:tab w:val="left" w:pos="2304"/>
        <w:tab w:val="left" w:pos="2880"/>
        <w:tab w:val="left" w:pos="3456"/>
        <w:tab w:val="left" w:pos="4032"/>
        <w:tab w:val="left" w:pos="4260"/>
        <w:tab w:val="left" w:pos="4608"/>
        <w:tab w:val="center" w:pos="4680"/>
        <w:tab w:val="left" w:pos="5184"/>
        <w:tab w:val="left" w:pos="5760"/>
        <w:tab w:val="left" w:pos="6336"/>
        <w:tab w:val="left" w:pos="6912"/>
        <w:tab w:val="left" w:pos="7488"/>
        <w:tab w:val="left" w:pos="8064"/>
        <w:tab w:val="left" w:pos="8640"/>
        <w:tab w:val="left" w:pos="9360"/>
        <w:tab w:val="left" w:pos="10080"/>
      </w:tabs>
      <w:jc w:val="center"/>
      <w:rPr>
        <w:rFonts w:cs="Times New Roman"/>
        <w:sz w:val="20"/>
        <w:szCs w:val="20"/>
      </w:rPr>
    </w:pPr>
    <w:r w:rsidRPr="00504B7D">
      <w:rPr>
        <w:rFonts w:cs="Times New Roman"/>
        <w:sz w:val="20"/>
        <w:szCs w:val="20"/>
      </w:rPr>
      <w:fldChar w:fldCharType="begin"/>
    </w:r>
    <w:r w:rsidRPr="00504B7D">
      <w:rPr>
        <w:rFonts w:cs="Times New Roman"/>
        <w:sz w:val="20"/>
        <w:szCs w:val="20"/>
      </w:rPr>
      <w:instrText xml:space="preserve"> STYLEREF  "Heading 3"  \* MERGEFORMAT </w:instrText>
    </w:r>
    <w:r w:rsidRPr="00504B7D">
      <w:rPr>
        <w:rFonts w:cs="Times New Roman"/>
        <w:sz w:val="20"/>
        <w:szCs w:val="20"/>
      </w:rPr>
      <w:fldChar w:fldCharType="separate"/>
    </w:r>
    <w:r w:rsidRPr="00B25232" w:rsidR="00B25232">
      <w:rPr>
        <w:rFonts w:cs="Times New Roman"/>
        <w:b/>
        <w:bCs/>
        <w:noProof/>
        <w:sz w:val="20"/>
        <w:szCs w:val="20"/>
      </w:rPr>
      <w:t>Section II-4</w:t>
    </w:r>
    <w:r w:rsidRPr="00504B7D">
      <w:rPr>
        <w:rFonts w:cs="Times New Roman"/>
        <w:sz w:val="20"/>
        <w:szCs w:val="20"/>
      </w:rPr>
      <w:fldChar w:fldCharType="end"/>
    </w:r>
    <w:r w:rsidRPr="00504B7D">
      <w:rPr>
        <w:rFonts w:cs="Times New Roman"/>
        <w:sz w:val="20"/>
        <w:szCs w:val="20"/>
      </w:rPr>
      <w:t>-</w:t>
    </w:r>
    <w:r>
      <w:rPr>
        <w:rFonts w:cs="Times New Roman"/>
        <w:sz w:val="20"/>
        <w:szCs w:val="20"/>
      </w:rPr>
      <w:t>-</w:t>
    </w:r>
    <w:r w:rsidRPr="00504B7D">
      <w:rPr>
        <w:rFonts w:cs="Times New Roman"/>
        <w:sz w:val="20"/>
        <w:szCs w:val="20"/>
      </w:rPr>
      <w:fldChar w:fldCharType="begin"/>
    </w:r>
    <w:r w:rsidRPr="00504B7D">
      <w:rPr>
        <w:rFonts w:cs="Times New Roman"/>
        <w:sz w:val="20"/>
        <w:szCs w:val="20"/>
      </w:rPr>
      <w:instrText>PAGE</w:instrText>
    </w:r>
    <w:r w:rsidRPr="00504B7D">
      <w:rPr>
        <w:rFonts w:cs="Times New Roman"/>
        <w:sz w:val="20"/>
        <w:szCs w:val="20"/>
      </w:rPr>
      <w:fldChar w:fldCharType="separate"/>
    </w:r>
    <w:r w:rsidRPr="00504B7D">
      <w:rPr>
        <w:rFonts w:cs="Times New Roman"/>
        <w:sz w:val="20"/>
        <w:szCs w:val="20"/>
      </w:rPr>
      <w:t>XXX</w:t>
    </w:r>
    <w:r w:rsidRPr="00504B7D">
      <w:rPr>
        <w:rFonts w:cs="Times New Roman"/>
        <w:sz w:val="20"/>
        <w:szCs w:val="20"/>
      </w:rPr>
      <w:fldChar w:fldCharType="end"/>
    </w:r>
  </w:p>
  <w:p w:rsidR="00273B55" w:rsidRPr="00504B7D" w:rsidP="00B02231" w14:paraId="44DFB69D" w14:textId="149CFB86">
    <w:pPr>
      <w:pStyle w:val="Footer"/>
      <w:jc w:val="center"/>
      <w:rPr>
        <w:rFonts w:cs="Times New Roman"/>
        <w:sz w:val="20"/>
        <w:szCs w:val="20"/>
      </w:rPr>
    </w:pPr>
    <w:r w:rsidRPr="00504B7D">
      <w:rPr>
        <w:rFonts w:cs="Times New Roman"/>
        <w:sz w:val="20"/>
        <w:szCs w:val="20"/>
      </w:rPr>
      <w:t>0</w:t>
    </w:r>
    <w:r>
      <w:rPr>
        <w:rFonts w:cs="Times New Roman"/>
        <w:sz w:val="20"/>
        <w:szCs w:val="20"/>
      </w:rPr>
      <w:t>8</w:t>
    </w:r>
    <w:r w:rsidRPr="00504B7D">
      <w:rPr>
        <w:rFonts w:cs="Times New Roman"/>
        <w:sz w:val="20"/>
        <w:szCs w:val="20"/>
      </w:rPr>
      <w:t>/ 2019</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73B55" w:rsidP="00E7679A" w14:paraId="57D59782" w14:textId="77777777">
    <w:pPr>
      <w:widowControl/>
      <w:tabs>
        <w:tab w:val="left" w:pos="-720"/>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360"/>
        <w:tab w:val="left" w:pos="10080"/>
      </w:tabs>
      <w:jc w:val="center"/>
      <w:rPr>
        <w:rFonts w:cs="Times New Roman"/>
        <w:sz w:val="16"/>
        <w:szCs w:val="16"/>
      </w:rPr>
    </w:pPr>
    <w:r w:rsidRPr="007C523F">
      <w:rPr>
        <w:rFonts w:cs="Times New Roman"/>
        <w:sz w:val="16"/>
        <w:szCs w:val="16"/>
      </w:rPr>
      <w:t>UI REPORT HANDBOOK NO. 401</w:t>
    </w:r>
  </w:p>
  <w:tbl>
    <w:tblPr>
      <w:tblStyle w:val="TableGrid"/>
      <w:tblW w:w="98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831"/>
    </w:tblGrid>
    <w:tr w14:paraId="12615070" w14:textId="77777777" w:rsidTr="003A4D22">
      <w:tblPrEx>
        <w:tblW w:w="98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146"/>
      </w:trPr>
      <w:tc>
        <w:tcPr>
          <w:tcW w:w="9831" w:type="dxa"/>
        </w:tcPr>
        <w:p w:rsidR="00273B55" w:rsidRPr="007C523F" w:rsidP="00E7679A" w14:paraId="38222E91" w14:textId="07A9A38A">
          <w:pPr>
            <w:widowControl/>
            <w:tabs>
              <w:tab w:val="left" w:pos="-720"/>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360"/>
              <w:tab w:val="left" w:pos="10080"/>
            </w:tabs>
            <w:jc w:val="center"/>
            <w:rPr>
              <w:sz w:val="16"/>
              <w:szCs w:val="16"/>
            </w:rPr>
          </w:pPr>
          <w:r w:rsidRPr="007C523F">
            <w:rPr>
              <w:sz w:val="16"/>
              <w:szCs w:val="16"/>
            </w:rPr>
            <w:fldChar w:fldCharType="begin"/>
          </w:r>
          <w:r w:rsidRPr="007C523F">
            <w:rPr>
              <w:sz w:val="16"/>
              <w:szCs w:val="16"/>
            </w:rPr>
            <w:instrText xml:space="preserve"> STYLEREF  Title  \* MERGEFORMAT </w:instrText>
          </w:r>
          <w:r w:rsidRPr="007C523F">
            <w:rPr>
              <w:sz w:val="16"/>
              <w:szCs w:val="16"/>
            </w:rPr>
            <w:fldChar w:fldCharType="separate"/>
          </w:r>
          <w:r w:rsidRPr="00B25232" w:rsidR="00B25232">
            <w:rPr>
              <w:b/>
              <w:bCs/>
              <w:noProof/>
              <w:sz w:val="16"/>
              <w:szCs w:val="16"/>
            </w:rPr>
            <w:t>ETA 2112 - UI FINANCIAL TRANSACTION SUMMARY</w:t>
          </w:r>
          <w:r w:rsidRPr="007C523F">
            <w:rPr>
              <w:sz w:val="16"/>
              <w:szCs w:val="16"/>
            </w:rPr>
            <w:fldChar w:fldCharType="end"/>
          </w:r>
        </w:p>
      </w:tc>
    </w:tr>
  </w:tbl>
  <w:p w:rsidR="00273B55" w:rsidRPr="00324271" w:rsidP="00E7679A" w14:paraId="3A579169" w14:textId="77777777">
    <w:pPr>
      <w:pStyle w:val="Header"/>
      <w:rPr>
        <w:rFonts w:cs="Times New Roman"/>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FE"/>
    <w:multiLevelType w:val="singleLevel"/>
    <w:tmpl w:val="FFFFFFFF"/>
    <w:lvl w:ilvl="0">
      <w:start w:val="0"/>
      <w:numFmt w:val="decimal"/>
      <w:pStyle w:val="ListBullet"/>
      <w:lvlText w:val="*"/>
      <w:lvlJc w:val="left"/>
    </w:lvl>
  </w:abstractNum>
  <w:abstractNum w:abstractNumId="1">
    <w:nsid w:val="00000001"/>
    <w:multiLevelType w:val="multilevel"/>
    <w:tmpl w:val="00000000"/>
    <w:lvl w:ilvl="0">
      <w:start w:val="1"/>
      <w:numFmt w:val="decimal"/>
      <w:pStyle w:val="Level1"/>
      <w:lvlText w:val="%1."/>
      <w:lvlJc w:val="left"/>
      <w:pPr>
        <w:tabs>
          <w:tab w:val="num" w:pos="1080"/>
        </w:tabs>
        <w:ind w:left="1080" w:hanging="540"/>
      </w:pPr>
      <w:rPr>
        <w:rFonts w:ascii="NewsGoth BT" w:hAnsi="NewsGoth BT" w:cs="Times New Roman"/>
        <w:sz w:val="24"/>
        <w:szCs w:val="24"/>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0"/>
      <w:numFmt w:val="decimal"/>
      <w:lvlJc w:val="left"/>
    </w:lvl>
  </w:abstractNum>
  <w:abstractNum w:abstractNumId="2">
    <w:nsid w:val="00000003"/>
    <w:multiLevelType w:val="multilevel"/>
    <w:tmpl w:val="00000000"/>
    <w:lvl w:ilvl="0">
      <w:start w:val="1"/>
      <w:numFmt w:val="decimal"/>
      <w:lvlText w:val="%1"/>
      <w:lvlJc w:val="left"/>
    </w:lvl>
    <w:lvl w:ilvl="1">
      <w:start w:val="1"/>
      <w:numFmt w:val="decimal"/>
      <w:pStyle w:val="Level2"/>
      <w:lvlText w:val="%2."/>
      <w:lvlJc w:val="left"/>
      <w:pPr>
        <w:tabs>
          <w:tab w:val="num" w:pos="1080"/>
        </w:tabs>
        <w:ind w:left="1080" w:hanging="540"/>
      </w:pPr>
      <w:rPr>
        <w:rFonts w:ascii="NewsGoth BT" w:hAnsi="NewsGoth BT" w:cs="Times New Roman"/>
        <w:sz w:val="24"/>
        <w:szCs w:val="24"/>
      </w:rPr>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0"/>
      <w:numFmt w:val="decimal"/>
      <w:lvlJc w:val="left"/>
    </w:lvl>
  </w:abstractNum>
  <w:abstractNum w:abstractNumId="3">
    <w:nsid w:val="00432AD3"/>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4">
    <w:nsid w:val="01B1011B"/>
    <w:multiLevelType w:val="hybridMultilevel"/>
    <w:tmpl w:val="2D56BA7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02680B41"/>
    <w:multiLevelType w:val="hybridMultilevel"/>
    <w:tmpl w:val="9FAAC9AC"/>
    <w:lvl w:ilvl="0">
      <w:start w:val="1"/>
      <w:numFmt w:val="decimal"/>
      <w:lvlText w:val="%1."/>
      <w:lvlJc w:val="left"/>
      <w:pPr>
        <w:tabs>
          <w:tab w:val="num" w:pos="1080"/>
        </w:tabs>
        <w:ind w:left="1080" w:hanging="360"/>
      </w:pPr>
    </w:lvl>
    <w:lvl w:ilvl="1">
      <w:start w:val="1"/>
      <w:numFmt w:val="lowerLetter"/>
      <w:lvlText w:val="%2."/>
      <w:lvlJc w:val="left"/>
      <w:pPr>
        <w:tabs>
          <w:tab w:val="num" w:pos="1080"/>
        </w:tabs>
        <w:ind w:left="1080" w:hanging="360"/>
      </w:pPr>
      <w:rPr>
        <w:rFonts w:hint="default"/>
      </w:rPr>
    </w:lvl>
    <w:lvl w:ilvl="2">
      <w:start w:val="1"/>
      <w:numFmt w:val="bullet"/>
      <w:lvlText w:val=""/>
      <w:lvlJc w:val="left"/>
      <w:pPr>
        <w:tabs>
          <w:tab w:val="num" w:pos="2700"/>
        </w:tabs>
        <w:ind w:left="2700" w:hanging="360"/>
      </w:pPr>
      <w:rPr>
        <w:rFonts w:ascii="Wingdings" w:hAnsi="Wingdings" w:hint="default"/>
      </w:r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6">
    <w:nsid w:val="03B7200F"/>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7">
    <w:nsid w:val="041C4C2D"/>
    <w:multiLevelType w:val="hybridMultilevel"/>
    <w:tmpl w:val="94563156"/>
    <w:lvl w:ilvl="0">
      <w:start w:val="1"/>
      <w:numFmt w:val="decimal"/>
      <w:lvlText w:val="%1)"/>
      <w:lvlJc w:val="left"/>
      <w:pPr>
        <w:ind w:left="1620" w:hanging="360"/>
      </w:pPr>
    </w:lvl>
    <w:lvl w:ilvl="1">
      <w:start w:val="1"/>
      <w:numFmt w:val="lowerLetter"/>
      <w:lvlText w:val="%2."/>
      <w:lvlJc w:val="left"/>
      <w:pPr>
        <w:ind w:left="2340" w:hanging="360"/>
      </w:pPr>
    </w:lvl>
    <w:lvl w:ilvl="2">
      <w:start w:val="1"/>
      <w:numFmt w:val="decimal"/>
      <w:lvlText w:val="%3)"/>
      <w:lvlJc w:val="left"/>
      <w:pPr>
        <w:ind w:left="3060" w:hanging="180"/>
      </w:pPr>
    </w:lvl>
    <w:lvl w:ilvl="3">
      <w:start w:val="1"/>
      <w:numFmt w:val="decimal"/>
      <w:lvlText w:val="%4."/>
      <w:lvlJc w:val="left"/>
      <w:pPr>
        <w:ind w:left="3780" w:hanging="360"/>
      </w:pPr>
    </w:lvl>
    <w:lvl w:ilvl="4">
      <w:start w:val="1"/>
      <w:numFmt w:val="lowerLetter"/>
      <w:lvlText w:val="%5."/>
      <w:lvlJc w:val="left"/>
      <w:pPr>
        <w:ind w:left="4500" w:hanging="360"/>
      </w:pPr>
    </w:lvl>
    <w:lvl w:ilvl="5">
      <w:start w:val="1"/>
      <w:numFmt w:val="lowerRoman"/>
      <w:suff w:val="space"/>
      <w:lvlText w:val="%6."/>
      <w:lvlJc w:val="right"/>
      <w:pPr>
        <w:ind w:left="1080" w:hanging="180"/>
      </w:pPr>
      <w:rPr>
        <w:rFonts w:hint="default"/>
      </w:rPr>
    </w:lvl>
    <w:lvl w:ilvl="6">
      <w:start w:val="1"/>
      <w:numFmt w:val="decimal"/>
      <w:lvlText w:val="%7."/>
      <w:lvlJc w:val="left"/>
      <w:pPr>
        <w:ind w:left="5940" w:hanging="360"/>
      </w:pPr>
    </w:lvl>
    <w:lvl w:ilvl="7" w:tentative="1">
      <w:start w:val="1"/>
      <w:numFmt w:val="lowerLetter"/>
      <w:lvlText w:val="%8."/>
      <w:lvlJc w:val="left"/>
      <w:pPr>
        <w:ind w:left="6660" w:hanging="360"/>
      </w:pPr>
    </w:lvl>
    <w:lvl w:ilvl="8" w:tentative="1">
      <w:start w:val="1"/>
      <w:numFmt w:val="lowerRoman"/>
      <w:lvlText w:val="%9."/>
      <w:lvlJc w:val="right"/>
      <w:pPr>
        <w:ind w:left="7380" w:hanging="180"/>
      </w:pPr>
    </w:lvl>
  </w:abstractNum>
  <w:abstractNum w:abstractNumId="8">
    <w:nsid w:val="04E15BDC"/>
    <w:multiLevelType w:val="hybridMultilevel"/>
    <w:tmpl w:val="4D24EFAC"/>
    <w:lvl w:ilvl="0">
      <w:start w:val="1"/>
      <w:numFmt w:val="decimal"/>
      <w:lvlText w:val="%1."/>
      <w:lvlJc w:val="left"/>
      <w:pPr>
        <w:ind w:left="720" w:hanging="360"/>
      </w:pPr>
    </w:lvl>
    <w:lvl w:ilvl="1">
      <w:start w:val="1"/>
      <w:numFmt w:val="lowerLetter"/>
      <w:lvlText w:val="%2."/>
      <w:lvlJc w:val="left"/>
      <w:pPr>
        <w:ind w:left="1440" w:hanging="360"/>
      </w:pPr>
    </w:lvl>
    <w:lvl w:ilvl="2">
      <w:start w:val="1"/>
      <w:numFmt w:val="decimal"/>
      <w:suff w:val="space"/>
      <w:lvlText w:val="(%3)"/>
      <w:lvlJc w:val="left"/>
      <w:pPr>
        <w:ind w:left="2160" w:hanging="180"/>
      </w:pPr>
      <w:rPr>
        <w:rFonts w:hint="default"/>
      </w:r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04FB4243"/>
    <w:multiLevelType w:val="hybridMultilevel"/>
    <w:tmpl w:val="EDEE7CC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05DE4114"/>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11">
    <w:nsid w:val="08414F82"/>
    <w:multiLevelType w:val="hybridMultilevel"/>
    <w:tmpl w:val="5FDA9600"/>
    <w:lvl w:ilvl="0">
      <w:start w:val="1"/>
      <w:numFmt w:val="lowerRoman"/>
      <w:lvlText w:val="%1."/>
      <w:lvlJc w:val="right"/>
      <w:pPr>
        <w:ind w:left="2340" w:hanging="360"/>
      </w:pPr>
    </w:lvl>
    <w:lvl w:ilvl="1" w:tentative="1">
      <w:start w:val="1"/>
      <w:numFmt w:val="lowerLetter"/>
      <w:lvlText w:val="%2."/>
      <w:lvlJc w:val="left"/>
      <w:pPr>
        <w:ind w:left="3060" w:hanging="360"/>
      </w:pPr>
    </w:lvl>
    <w:lvl w:ilvl="2" w:tentative="1">
      <w:start w:val="1"/>
      <w:numFmt w:val="lowerRoman"/>
      <w:lvlText w:val="%3."/>
      <w:lvlJc w:val="right"/>
      <w:pPr>
        <w:ind w:left="3780" w:hanging="180"/>
      </w:pPr>
    </w:lvl>
    <w:lvl w:ilvl="3" w:tentative="1">
      <w:start w:val="1"/>
      <w:numFmt w:val="decimal"/>
      <w:lvlText w:val="%4."/>
      <w:lvlJc w:val="left"/>
      <w:pPr>
        <w:ind w:left="4500" w:hanging="360"/>
      </w:pPr>
    </w:lvl>
    <w:lvl w:ilvl="4" w:tentative="1">
      <w:start w:val="1"/>
      <w:numFmt w:val="lowerLetter"/>
      <w:lvlText w:val="%5."/>
      <w:lvlJc w:val="left"/>
      <w:pPr>
        <w:ind w:left="5220" w:hanging="360"/>
      </w:pPr>
    </w:lvl>
    <w:lvl w:ilvl="5" w:tentative="1">
      <w:start w:val="1"/>
      <w:numFmt w:val="lowerRoman"/>
      <w:lvlText w:val="%6."/>
      <w:lvlJc w:val="right"/>
      <w:pPr>
        <w:ind w:left="5940" w:hanging="180"/>
      </w:pPr>
    </w:lvl>
    <w:lvl w:ilvl="6" w:tentative="1">
      <w:start w:val="1"/>
      <w:numFmt w:val="decimal"/>
      <w:lvlText w:val="%7."/>
      <w:lvlJc w:val="left"/>
      <w:pPr>
        <w:ind w:left="6660" w:hanging="360"/>
      </w:pPr>
    </w:lvl>
    <w:lvl w:ilvl="7" w:tentative="1">
      <w:start w:val="1"/>
      <w:numFmt w:val="lowerLetter"/>
      <w:lvlText w:val="%8."/>
      <w:lvlJc w:val="left"/>
      <w:pPr>
        <w:ind w:left="7380" w:hanging="360"/>
      </w:pPr>
    </w:lvl>
    <w:lvl w:ilvl="8" w:tentative="1">
      <w:start w:val="1"/>
      <w:numFmt w:val="lowerRoman"/>
      <w:lvlText w:val="%9."/>
      <w:lvlJc w:val="right"/>
      <w:pPr>
        <w:ind w:left="8100" w:hanging="180"/>
      </w:pPr>
    </w:lvl>
  </w:abstractNum>
  <w:abstractNum w:abstractNumId="12">
    <w:nsid w:val="093143E6"/>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13">
    <w:nsid w:val="0A632F82"/>
    <w:multiLevelType w:val="hybridMultilevel"/>
    <w:tmpl w:val="70945BD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decimal"/>
      <w:lvlText w:val="(%3)"/>
      <w:lvlJc w:val="left"/>
      <w:pPr>
        <w:ind w:left="2340" w:hanging="360"/>
      </w:pPr>
      <w:rPr>
        <w:rFonts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0B2424F6"/>
    <w:multiLevelType w:val="hybridMultilevel"/>
    <w:tmpl w:val="01CC457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decimal"/>
      <w:lvlText w:val="(%3)"/>
      <w:lvlJc w:val="left"/>
      <w:pPr>
        <w:ind w:left="2340" w:hanging="360"/>
      </w:pPr>
      <w:rPr>
        <w:rFonts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0B8F271E"/>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16">
    <w:nsid w:val="0C9B36CB"/>
    <w:multiLevelType w:val="hybridMultilevel"/>
    <w:tmpl w:val="6D502B78"/>
    <w:lvl w:ilvl="0">
      <w:start w:val="1"/>
      <w:numFmt w:val="lowerLetter"/>
      <w:lvlText w:val="%1."/>
      <w:lvlJc w:val="left"/>
      <w:pPr>
        <w:ind w:left="1080" w:hanging="360"/>
      </w:pPr>
      <w:rPr>
        <w:rFonts w:hint="default"/>
        <w:b w:val="0"/>
        <w:i w:val="0"/>
        <w:color w:val="000000"/>
        <w:sz w:val="24"/>
        <w:szCs w:val="24"/>
      </w:rPr>
    </w:lvl>
    <w:lvl w:ilvl="1">
      <w:start w:val="1"/>
      <w:numFmt w:val="lowerLetter"/>
      <w:lvlText w:val="%2."/>
      <w:lvlJc w:val="left"/>
      <w:pPr>
        <w:ind w:left="1800" w:hanging="360"/>
      </w:pPr>
    </w:lvl>
    <w:lvl w:ilvl="2">
      <w:start w:val="1"/>
      <w:numFmt w:val="lowerLetter"/>
      <w:lvlText w:val="%3."/>
      <w:lvlJc w:val="left"/>
      <w:pPr>
        <w:ind w:left="2160" w:hanging="360"/>
      </w:pPr>
      <w:rPr>
        <w:rFonts w:hint="default"/>
      </w:r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7">
    <w:nsid w:val="0F0C6836"/>
    <w:multiLevelType w:val="hybridMultilevel"/>
    <w:tmpl w:val="40EAAB4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0F236521"/>
    <w:multiLevelType w:val="hybridMultilevel"/>
    <w:tmpl w:val="436881F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upperLetter"/>
      <w:lvlText w:val="%6."/>
      <w:lvlJc w:val="left"/>
      <w:pPr>
        <w:ind w:left="4500" w:hanging="360"/>
      </w:pPr>
      <w:rPr>
        <w:rFonts w:hint="default"/>
        <w:sz w:val="28"/>
      </w:r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0FA0317A"/>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20">
    <w:nsid w:val="102877F9"/>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21">
    <w:nsid w:val="11133236"/>
    <w:multiLevelType w:val="hybridMultilevel"/>
    <w:tmpl w:val="76760908"/>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nsid w:val="11CD17C0"/>
    <w:multiLevelType w:val="hybridMultilevel"/>
    <w:tmpl w:val="DF9C22C8"/>
    <w:lvl w:ilvl="0">
      <w:start w:val="15"/>
      <w:numFmt w:val="lowerLetter"/>
      <w:lvlText w:val="%1."/>
      <w:lvlJc w:val="left"/>
      <w:pPr>
        <w:tabs>
          <w:tab w:val="num" w:pos="2520"/>
        </w:tabs>
        <w:ind w:left="2520" w:hanging="360"/>
      </w:pPr>
      <w:rPr>
        <w:rFonts w:hint="default"/>
      </w:rPr>
    </w:lvl>
    <w:lvl w:ilvl="1">
      <w:start w:val="4"/>
      <w:numFmt w:val="decimal"/>
      <w:lvlText w:val="%2."/>
      <w:lvlJc w:val="left"/>
      <w:pPr>
        <w:tabs>
          <w:tab w:val="num" w:pos="1728"/>
        </w:tabs>
        <w:ind w:left="1728" w:hanging="648"/>
      </w:pPr>
      <w:rPr>
        <w:rFonts w:ascii="Arial" w:hAnsi="Arial" w:cs="Arial" w:hint="default"/>
        <w:color w:val="000000"/>
        <w:sz w:val="24"/>
        <w:szCs w:val="24"/>
      </w:rPr>
    </w:lvl>
    <w:lvl w:ilvl="2">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3">
    <w:nsid w:val="122F4BC3"/>
    <w:multiLevelType w:val="hybridMultilevel"/>
    <w:tmpl w:val="92844B2C"/>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nsid w:val="14937069"/>
    <w:multiLevelType w:val="multilevel"/>
    <w:tmpl w:val="F1B0B052"/>
    <w:lvl w:ilvl="0">
      <w:start w:val="1"/>
      <w:numFmt w:val="decimal"/>
      <w:lvlText w:val="%1."/>
      <w:lvlJc w:val="left"/>
      <w:pPr>
        <w:ind w:left="720" w:hanging="360"/>
      </w:pPr>
      <w:rPr>
        <w:rFonts w:hint="default"/>
        <w:color w:val="auto"/>
      </w:rPr>
    </w:lvl>
    <w:lvl w:ilvl="1">
      <w:start w:val="1"/>
      <w:numFmt w:val="lowerLetter"/>
      <w:lvlText w:val="%2."/>
      <w:lvlJc w:val="left"/>
      <w:pPr>
        <w:ind w:left="1080" w:hanging="360"/>
      </w:pPr>
      <w:rPr>
        <w:rFonts w:ascii="Times New Roman" w:hAnsi="Times New Roman" w:eastAsiaTheme="minorHAnsi" w:cs="Times New Roman"/>
      </w:rPr>
    </w:lvl>
    <w:lvl w:ilvl="2">
      <w:start w:val="1"/>
      <w:numFmt w:val="lowerLetter"/>
      <w:lvlText w:val="%3."/>
      <w:lvlJc w:val="left"/>
      <w:pPr>
        <w:ind w:left="1440" w:hanging="360"/>
      </w:pPr>
      <w:rPr>
        <w:rFonts w:ascii="Times New Roman" w:hAnsi="Times New Roman" w:hint="default"/>
        <w:sz w:val="24"/>
      </w:rPr>
    </w:lvl>
    <w:lvl w:ilvl="3">
      <w:start w:val="1"/>
      <w:numFmt w:val="decimal"/>
      <w:lvlText w:val="%4)"/>
      <w:lvlJc w:val="left"/>
      <w:pPr>
        <w:ind w:left="1800" w:hanging="360"/>
      </w:pPr>
      <w:rPr>
        <w:rFonts w:hint="default"/>
      </w:rPr>
    </w:lvl>
    <w:lvl w:ilvl="4">
      <w:start w:val="1"/>
      <w:numFmt w:val="lowerRoman"/>
      <w:lvlText w:val="%5."/>
      <w:lvlJc w:val="left"/>
      <w:pPr>
        <w:ind w:left="2160" w:hanging="360"/>
      </w:pPr>
      <w:rPr>
        <w:rFonts w:hint="default"/>
      </w:rPr>
    </w:lvl>
    <w:lvl w:ilvl="5">
      <w:start w:val="1"/>
      <w:numFmt w:val="lowerLetter"/>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25">
    <w:nsid w:val="16CD7719"/>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26">
    <w:nsid w:val="16D055FF"/>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27">
    <w:nsid w:val="17571230"/>
    <w:multiLevelType w:val="hybridMultilevel"/>
    <w:tmpl w:val="01CC457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decimal"/>
      <w:lvlText w:val="(%3)"/>
      <w:lvlJc w:val="left"/>
      <w:pPr>
        <w:ind w:left="2340" w:hanging="360"/>
      </w:pPr>
      <w:rPr>
        <w:rFonts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8">
    <w:nsid w:val="17EB35F1"/>
    <w:multiLevelType w:val="hybridMultilevel"/>
    <w:tmpl w:val="5FDA9600"/>
    <w:lvl w:ilvl="0">
      <w:start w:val="1"/>
      <w:numFmt w:val="lowerRoman"/>
      <w:lvlText w:val="%1."/>
      <w:lvlJc w:val="right"/>
      <w:pPr>
        <w:ind w:left="2340" w:hanging="360"/>
      </w:pPr>
    </w:lvl>
    <w:lvl w:ilvl="1" w:tentative="1">
      <w:start w:val="1"/>
      <w:numFmt w:val="lowerLetter"/>
      <w:lvlText w:val="%2."/>
      <w:lvlJc w:val="left"/>
      <w:pPr>
        <w:ind w:left="3060" w:hanging="360"/>
      </w:pPr>
    </w:lvl>
    <w:lvl w:ilvl="2" w:tentative="1">
      <w:start w:val="1"/>
      <w:numFmt w:val="lowerRoman"/>
      <w:lvlText w:val="%3."/>
      <w:lvlJc w:val="right"/>
      <w:pPr>
        <w:ind w:left="3780" w:hanging="180"/>
      </w:pPr>
    </w:lvl>
    <w:lvl w:ilvl="3" w:tentative="1">
      <w:start w:val="1"/>
      <w:numFmt w:val="decimal"/>
      <w:lvlText w:val="%4."/>
      <w:lvlJc w:val="left"/>
      <w:pPr>
        <w:ind w:left="4500" w:hanging="360"/>
      </w:pPr>
    </w:lvl>
    <w:lvl w:ilvl="4" w:tentative="1">
      <w:start w:val="1"/>
      <w:numFmt w:val="lowerLetter"/>
      <w:lvlText w:val="%5."/>
      <w:lvlJc w:val="left"/>
      <w:pPr>
        <w:ind w:left="5220" w:hanging="360"/>
      </w:pPr>
    </w:lvl>
    <w:lvl w:ilvl="5" w:tentative="1">
      <w:start w:val="1"/>
      <w:numFmt w:val="lowerRoman"/>
      <w:lvlText w:val="%6."/>
      <w:lvlJc w:val="right"/>
      <w:pPr>
        <w:ind w:left="5940" w:hanging="180"/>
      </w:pPr>
    </w:lvl>
    <w:lvl w:ilvl="6" w:tentative="1">
      <w:start w:val="1"/>
      <w:numFmt w:val="decimal"/>
      <w:lvlText w:val="%7."/>
      <w:lvlJc w:val="left"/>
      <w:pPr>
        <w:ind w:left="6660" w:hanging="360"/>
      </w:pPr>
    </w:lvl>
    <w:lvl w:ilvl="7" w:tentative="1">
      <w:start w:val="1"/>
      <w:numFmt w:val="lowerLetter"/>
      <w:lvlText w:val="%8."/>
      <w:lvlJc w:val="left"/>
      <w:pPr>
        <w:ind w:left="7380" w:hanging="360"/>
      </w:pPr>
    </w:lvl>
    <w:lvl w:ilvl="8" w:tentative="1">
      <w:start w:val="1"/>
      <w:numFmt w:val="lowerRoman"/>
      <w:lvlText w:val="%9."/>
      <w:lvlJc w:val="right"/>
      <w:pPr>
        <w:ind w:left="8100" w:hanging="180"/>
      </w:pPr>
    </w:lvl>
  </w:abstractNum>
  <w:abstractNum w:abstractNumId="29">
    <w:nsid w:val="18F41167"/>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30">
    <w:nsid w:val="19214B93"/>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31">
    <w:nsid w:val="1B025299"/>
    <w:multiLevelType w:val="multilevel"/>
    <w:tmpl w:val="BEA2F248"/>
    <w:lvl w:ilvl="0">
      <w:start w:val="1"/>
      <w:numFmt w:val="upperLetter"/>
      <w:lvlText w:val="%1"/>
      <w:lvlJc w:val="left"/>
      <w:pPr>
        <w:ind w:left="360" w:hanging="360"/>
      </w:pPr>
      <w:rPr>
        <w:rFonts w:ascii="Times New Roman" w:hAnsi="Times New Roman" w:hint="default"/>
        <w:color w:val="auto"/>
      </w:rPr>
    </w:lvl>
    <w:lvl w:ilvl="1">
      <w:start w:val="4"/>
      <w:numFmt w:val="decimal"/>
      <w:lvlText w:val="%2."/>
      <w:lvlJc w:val="left"/>
      <w:pPr>
        <w:ind w:left="720" w:hanging="360"/>
      </w:pPr>
      <w:rPr>
        <w:rFonts w:hint="default"/>
      </w:rPr>
    </w:lvl>
    <w:lvl w:ilvl="2">
      <w:start w:val="1"/>
      <w:numFmt w:val="lowerLetter"/>
      <w:lvlText w:val="%3."/>
      <w:lvlJc w:val="left"/>
      <w:pPr>
        <w:ind w:left="1080" w:hanging="360"/>
      </w:pPr>
      <w:rPr>
        <w:rFonts w:hint="default"/>
        <w:sz w:val="2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2">
    <w:nsid w:val="1C406867"/>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33">
    <w:nsid w:val="1CC13C00"/>
    <w:multiLevelType w:val="hybridMultilevel"/>
    <w:tmpl w:val="36BC5B20"/>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4">
    <w:nsid w:val="1E1534F2"/>
    <w:multiLevelType w:val="hybridMultilevel"/>
    <w:tmpl w:val="2D2C44A0"/>
    <w:lvl w:ilvl="0">
      <w:start w:val="1"/>
      <w:numFmt w:val="decimal"/>
      <w:lvlText w:val="%1."/>
      <w:lvlJc w:val="left"/>
      <w:pPr>
        <w:ind w:left="1080" w:hanging="360"/>
      </w:pPr>
      <w:rPr>
        <w:rFonts w:hint="default"/>
      </w:rPr>
    </w:lvl>
    <w:lvl w:ilvl="1" w:tentative="1">
      <w:start w:val="1"/>
      <w:numFmt w:val="lowerLetter"/>
      <w:lvlText w:val="%2."/>
      <w:lvlJc w:val="left"/>
      <w:pPr>
        <w:ind w:left="1980" w:hanging="360"/>
      </w:pPr>
    </w:lvl>
    <w:lvl w:ilvl="2" w:tentative="1">
      <w:start w:val="1"/>
      <w:numFmt w:val="lowerRoman"/>
      <w:lvlText w:val="%3."/>
      <w:lvlJc w:val="right"/>
      <w:pPr>
        <w:ind w:left="2700" w:hanging="180"/>
      </w:pPr>
    </w:lvl>
    <w:lvl w:ilvl="3" w:tentative="1">
      <w:start w:val="1"/>
      <w:numFmt w:val="decimal"/>
      <w:lvlText w:val="%4."/>
      <w:lvlJc w:val="left"/>
      <w:pPr>
        <w:ind w:left="3420" w:hanging="360"/>
      </w:pPr>
    </w:lvl>
    <w:lvl w:ilvl="4" w:tentative="1">
      <w:start w:val="1"/>
      <w:numFmt w:val="lowerLetter"/>
      <w:lvlText w:val="%5."/>
      <w:lvlJc w:val="left"/>
      <w:pPr>
        <w:ind w:left="4140" w:hanging="360"/>
      </w:pPr>
    </w:lvl>
    <w:lvl w:ilvl="5" w:tentative="1">
      <w:start w:val="1"/>
      <w:numFmt w:val="lowerRoman"/>
      <w:lvlText w:val="%6."/>
      <w:lvlJc w:val="right"/>
      <w:pPr>
        <w:ind w:left="4860" w:hanging="180"/>
      </w:pPr>
    </w:lvl>
    <w:lvl w:ilvl="6" w:tentative="1">
      <w:start w:val="1"/>
      <w:numFmt w:val="decimal"/>
      <w:lvlText w:val="%7."/>
      <w:lvlJc w:val="left"/>
      <w:pPr>
        <w:ind w:left="5580" w:hanging="360"/>
      </w:pPr>
    </w:lvl>
    <w:lvl w:ilvl="7" w:tentative="1">
      <w:start w:val="1"/>
      <w:numFmt w:val="lowerLetter"/>
      <w:lvlText w:val="%8."/>
      <w:lvlJc w:val="left"/>
      <w:pPr>
        <w:ind w:left="6300" w:hanging="360"/>
      </w:pPr>
    </w:lvl>
    <w:lvl w:ilvl="8" w:tentative="1">
      <w:start w:val="1"/>
      <w:numFmt w:val="lowerRoman"/>
      <w:lvlText w:val="%9."/>
      <w:lvlJc w:val="right"/>
      <w:pPr>
        <w:ind w:left="7020" w:hanging="180"/>
      </w:pPr>
    </w:lvl>
  </w:abstractNum>
  <w:abstractNum w:abstractNumId="35">
    <w:nsid w:val="20632726"/>
    <w:multiLevelType w:val="hybridMultilevel"/>
    <w:tmpl w:val="0BEA7534"/>
    <w:lvl w:ilvl="0">
      <w:start w:val="1"/>
      <w:numFmt w:val="bullet"/>
      <w:lvlText w:val=""/>
      <w:lvlJc w:val="left"/>
      <w:pPr>
        <w:ind w:left="2160" w:hanging="360"/>
      </w:pPr>
      <w:rPr>
        <w:rFonts w:ascii="Symbol" w:hAnsi="Symbol" w:hint="default"/>
      </w:rPr>
    </w:lvl>
    <w:lvl w:ilvl="1" w:tentative="1">
      <w:start w:val="1"/>
      <w:numFmt w:val="bullet"/>
      <w:lvlText w:val="o"/>
      <w:lvlJc w:val="left"/>
      <w:pPr>
        <w:ind w:left="2880" w:hanging="360"/>
      </w:pPr>
      <w:rPr>
        <w:rFonts w:ascii="Courier New" w:hAnsi="Courier New" w:cs="Courier New" w:hint="default"/>
      </w:rPr>
    </w:lvl>
    <w:lvl w:ilvl="2" w:tentative="1">
      <w:start w:val="1"/>
      <w:numFmt w:val="bullet"/>
      <w:lvlText w:val=""/>
      <w:lvlJc w:val="left"/>
      <w:pPr>
        <w:ind w:left="3600" w:hanging="360"/>
      </w:pPr>
      <w:rPr>
        <w:rFonts w:ascii="Wingdings" w:hAnsi="Wingdings" w:hint="default"/>
      </w:rPr>
    </w:lvl>
    <w:lvl w:ilvl="3" w:tentative="1">
      <w:start w:val="1"/>
      <w:numFmt w:val="bullet"/>
      <w:lvlText w:val=""/>
      <w:lvlJc w:val="left"/>
      <w:pPr>
        <w:ind w:left="4320" w:hanging="360"/>
      </w:pPr>
      <w:rPr>
        <w:rFonts w:ascii="Symbol" w:hAnsi="Symbol" w:hint="default"/>
      </w:rPr>
    </w:lvl>
    <w:lvl w:ilvl="4" w:tentative="1">
      <w:start w:val="1"/>
      <w:numFmt w:val="bullet"/>
      <w:lvlText w:val="o"/>
      <w:lvlJc w:val="left"/>
      <w:pPr>
        <w:ind w:left="5040" w:hanging="360"/>
      </w:pPr>
      <w:rPr>
        <w:rFonts w:ascii="Courier New" w:hAnsi="Courier New" w:cs="Courier New" w:hint="default"/>
      </w:rPr>
    </w:lvl>
    <w:lvl w:ilvl="5" w:tentative="1">
      <w:start w:val="1"/>
      <w:numFmt w:val="bullet"/>
      <w:lvlText w:val=""/>
      <w:lvlJc w:val="left"/>
      <w:pPr>
        <w:ind w:left="5760" w:hanging="360"/>
      </w:pPr>
      <w:rPr>
        <w:rFonts w:ascii="Wingdings" w:hAnsi="Wingdings" w:hint="default"/>
      </w:rPr>
    </w:lvl>
    <w:lvl w:ilvl="6" w:tentative="1">
      <w:start w:val="1"/>
      <w:numFmt w:val="bullet"/>
      <w:lvlText w:val=""/>
      <w:lvlJc w:val="left"/>
      <w:pPr>
        <w:ind w:left="6480" w:hanging="360"/>
      </w:pPr>
      <w:rPr>
        <w:rFonts w:ascii="Symbol" w:hAnsi="Symbol" w:hint="default"/>
      </w:rPr>
    </w:lvl>
    <w:lvl w:ilvl="7" w:tentative="1">
      <w:start w:val="1"/>
      <w:numFmt w:val="bullet"/>
      <w:lvlText w:val="o"/>
      <w:lvlJc w:val="left"/>
      <w:pPr>
        <w:ind w:left="7200" w:hanging="360"/>
      </w:pPr>
      <w:rPr>
        <w:rFonts w:ascii="Courier New" w:hAnsi="Courier New" w:cs="Courier New" w:hint="default"/>
      </w:rPr>
    </w:lvl>
    <w:lvl w:ilvl="8" w:tentative="1">
      <w:start w:val="1"/>
      <w:numFmt w:val="bullet"/>
      <w:lvlText w:val=""/>
      <w:lvlJc w:val="left"/>
      <w:pPr>
        <w:ind w:left="7920" w:hanging="360"/>
      </w:pPr>
      <w:rPr>
        <w:rFonts w:ascii="Wingdings" w:hAnsi="Wingdings" w:hint="default"/>
      </w:rPr>
    </w:lvl>
  </w:abstractNum>
  <w:abstractNum w:abstractNumId="36">
    <w:nsid w:val="211A186E"/>
    <w:multiLevelType w:val="hybridMultilevel"/>
    <w:tmpl w:val="1ECA85EC"/>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7">
    <w:nsid w:val="24D11A4A"/>
    <w:multiLevelType w:val="hybridMultilevel"/>
    <w:tmpl w:val="859AF338"/>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8">
    <w:nsid w:val="25946612"/>
    <w:multiLevelType w:val="hybridMultilevel"/>
    <w:tmpl w:val="73AA9F60"/>
    <w:lvl w:ilvl="0">
      <w:start w:val="1"/>
      <w:numFmt w:val="decimal"/>
      <w:lvlText w:val="%1."/>
      <w:lvlJc w:val="left"/>
      <w:pPr>
        <w:ind w:left="900" w:hanging="360"/>
      </w:pPr>
      <w:rPr>
        <w:rFonts w:hint="default"/>
        <w:u w:val="none"/>
      </w:rPr>
    </w:lvl>
    <w:lvl w:ilvl="1" w:tentative="1">
      <w:start w:val="1"/>
      <w:numFmt w:val="lowerLetter"/>
      <w:lvlText w:val="%2."/>
      <w:lvlJc w:val="left"/>
      <w:pPr>
        <w:ind w:left="1620" w:hanging="360"/>
      </w:pPr>
    </w:lvl>
    <w:lvl w:ilvl="2" w:tentative="1">
      <w:start w:val="1"/>
      <w:numFmt w:val="lowerRoman"/>
      <w:lvlText w:val="%3."/>
      <w:lvlJc w:val="right"/>
      <w:pPr>
        <w:ind w:left="2340" w:hanging="180"/>
      </w:pPr>
    </w:lvl>
    <w:lvl w:ilvl="3" w:tentative="1">
      <w:start w:val="1"/>
      <w:numFmt w:val="decimal"/>
      <w:lvlText w:val="%4."/>
      <w:lvlJc w:val="left"/>
      <w:pPr>
        <w:ind w:left="3060" w:hanging="360"/>
      </w:pPr>
    </w:lvl>
    <w:lvl w:ilvl="4" w:tentative="1">
      <w:start w:val="1"/>
      <w:numFmt w:val="lowerLetter"/>
      <w:lvlText w:val="%5."/>
      <w:lvlJc w:val="left"/>
      <w:pPr>
        <w:ind w:left="3780" w:hanging="360"/>
      </w:pPr>
    </w:lvl>
    <w:lvl w:ilvl="5" w:tentative="1">
      <w:start w:val="1"/>
      <w:numFmt w:val="lowerRoman"/>
      <w:lvlText w:val="%6."/>
      <w:lvlJc w:val="right"/>
      <w:pPr>
        <w:ind w:left="4500" w:hanging="180"/>
      </w:pPr>
    </w:lvl>
    <w:lvl w:ilvl="6" w:tentative="1">
      <w:start w:val="1"/>
      <w:numFmt w:val="decimal"/>
      <w:lvlText w:val="%7."/>
      <w:lvlJc w:val="left"/>
      <w:pPr>
        <w:ind w:left="5220" w:hanging="360"/>
      </w:pPr>
    </w:lvl>
    <w:lvl w:ilvl="7" w:tentative="1">
      <w:start w:val="1"/>
      <w:numFmt w:val="lowerLetter"/>
      <w:lvlText w:val="%8."/>
      <w:lvlJc w:val="left"/>
      <w:pPr>
        <w:ind w:left="5940" w:hanging="360"/>
      </w:pPr>
    </w:lvl>
    <w:lvl w:ilvl="8" w:tentative="1">
      <w:start w:val="1"/>
      <w:numFmt w:val="lowerRoman"/>
      <w:lvlText w:val="%9."/>
      <w:lvlJc w:val="right"/>
      <w:pPr>
        <w:ind w:left="6660" w:hanging="180"/>
      </w:pPr>
    </w:lvl>
  </w:abstractNum>
  <w:abstractNum w:abstractNumId="39">
    <w:nsid w:val="276A5556"/>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40">
    <w:nsid w:val="27C56580"/>
    <w:multiLevelType w:val="hybridMultilevel"/>
    <w:tmpl w:val="B9BABAF0"/>
    <w:lvl w:ilvl="0">
      <w:start w:val="1"/>
      <w:numFmt w:val="decimal"/>
      <w:lvlText w:val="%1."/>
      <w:lvlJc w:val="left"/>
      <w:pPr>
        <w:ind w:left="90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1">
    <w:nsid w:val="282E1539"/>
    <w:multiLevelType w:val="hybridMultilevel"/>
    <w:tmpl w:val="970653C2"/>
    <w:lvl w:ilvl="0">
      <w:start w:val="1"/>
      <w:numFmt w:val="lowerLetter"/>
      <w:lvlText w:val="%1."/>
      <w:lvlJc w:val="left"/>
      <w:pPr>
        <w:tabs>
          <w:tab w:val="num" w:pos="2160"/>
        </w:tabs>
        <w:ind w:left="2160" w:hanging="360"/>
      </w:pPr>
      <w:rPr>
        <w:rFonts w:hint="default"/>
      </w:rPr>
    </w:lvl>
    <w:lvl w:ilvl="1">
      <w:start w:val="1"/>
      <w:numFmt w:val="lowerLetter"/>
      <w:lvlText w:val="%2."/>
      <w:lvlJc w:val="left"/>
      <w:pPr>
        <w:tabs>
          <w:tab w:val="num" w:pos="2520"/>
        </w:tabs>
        <w:ind w:left="2520" w:hanging="360"/>
      </w:pPr>
    </w:lvl>
    <w:lvl w:ilvl="2">
      <w:start w:val="3"/>
      <w:numFmt w:val="lowerLetter"/>
      <w:lvlText w:val="%3."/>
      <w:lvlJc w:val="left"/>
      <w:pPr>
        <w:tabs>
          <w:tab w:val="num" w:pos="3420"/>
        </w:tabs>
        <w:ind w:left="3420" w:hanging="360"/>
      </w:pPr>
      <w:rPr>
        <w:rFonts w:hint="default"/>
      </w:rPr>
    </w:lvl>
    <w:lvl w:ilvl="3" w:tentative="1">
      <w:start w:val="1"/>
      <w:numFmt w:val="decimal"/>
      <w:lvlText w:val="%4."/>
      <w:lvlJc w:val="left"/>
      <w:pPr>
        <w:tabs>
          <w:tab w:val="num" w:pos="3960"/>
        </w:tabs>
        <w:ind w:left="3960" w:hanging="360"/>
      </w:pPr>
    </w:lvl>
    <w:lvl w:ilvl="4" w:tentative="1">
      <w:start w:val="1"/>
      <w:numFmt w:val="lowerLetter"/>
      <w:lvlText w:val="%5."/>
      <w:lvlJc w:val="left"/>
      <w:pPr>
        <w:tabs>
          <w:tab w:val="num" w:pos="4680"/>
        </w:tabs>
        <w:ind w:left="4680" w:hanging="360"/>
      </w:pPr>
    </w:lvl>
    <w:lvl w:ilvl="5" w:tentative="1">
      <w:start w:val="1"/>
      <w:numFmt w:val="lowerRoman"/>
      <w:lvlText w:val="%6."/>
      <w:lvlJc w:val="right"/>
      <w:pPr>
        <w:tabs>
          <w:tab w:val="num" w:pos="5400"/>
        </w:tabs>
        <w:ind w:left="5400" w:hanging="180"/>
      </w:pPr>
    </w:lvl>
    <w:lvl w:ilvl="6" w:tentative="1">
      <w:start w:val="1"/>
      <w:numFmt w:val="decimal"/>
      <w:lvlText w:val="%7."/>
      <w:lvlJc w:val="left"/>
      <w:pPr>
        <w:tabs>
          <w:tab w:val="num" w:pos="6120"/>
        </w:tabs>
        <w:ind w:left="6120" w:hanging="360"/>
      </w:pPr>
    </w:lvl>
    <w:lvl w:ilvl="7" w:tentative="1">
      <w:start w:val="1"/>
      <w:numFmt w:val="lowerLetter"/>
      <w:lvlText w:val="%8."/>
      <w:lvlJc w:val="left"/>
      <w:pPr>
        <w:tabs>
          <w:tab w:val="num" w:pos="6840"/>
        </w:tabs>
        <w:ind w:left="6840" w:hanging="360"/>
      </w:pPr>
    </w:lvl>
    <w:lvl w:ilvl="8" w:tentative="1">
      <w:start w:val="1"/>
      <w:numFmt w:val="lowerRoman"/>
      <w:lvlText w:val="%9."/>
      <w:lvlJc w:val="right"/>
      <w:pPr>
        <w:tabs>
          <w:tab w:val="num" w:pos="7560"/>
        </w:tabs>
        <w:ind w:left="7560" w:hanging="180"/>
      </w:pPr>
    </w:lvl>
  </w:abstractNum>
  <w:abstractNum w:abstractNumId="42">
    <w:nsid w:val="28347E57"/>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43">
    <w:nsid w:val="2AEC5212"/>
    <w:multiLevelType w:val="hybridMultilevel"/>
    <w:tmpl w:val="474811B2"/>
    <w:lvl w:ilvl="0">
      <w:start w:val="1"/>
      <w:numFmt w:val="decimal"/>
      <w:suff w:val="space"/>
      <w:lvlText w:val="(%1)"/>
      <w:lvlJc w:val="left"/>
      <w:pPr>
        <w:ind w:left="2340" w:hanging="36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44">
    <w:nsid w:val="2B384EB9"/>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45">
    <w:nsid w:val="2C526EA0"/>
    <w:multiLevelType w:val="hybridMultilevel"/>
    <w:tmpl w:val="76760908"/>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6">
    <w:nsid w:val="2FBF5F87"/>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47">
    <w:nsid w:val="303356BD"/>
    <w:multiLevelType w:val="hybridMultilevel"/>
    <w:tmpl w:val="73AA9F60"/>
    <w:lvl w:ilvl="0">
      <w:start w:val="1"/>
      <w:numFmt w:val="decimal"/>
      <w:lvlText w:val="%1."/>
      <w:lvlJc w:val="left"/>
      <w:pPr>
        <w:ind w:left="900" w:hanging="360"/>
      </w:pPr>
      <w:rPr>
        <w:rFonts w:hint="default"/>
        <w:u w:val="none"/>
      </w:rPr>
    </w:lvl>
    <w:lvl w:ilvl="1">
      <w:start w:val="1"/>
      <w:numFmt w:val="lowerLetter"/>
      <w:lvlText w:val="%2."/>
      <w:lvlJc w:val="left"/>
      <w:pPr>
        <w:ind w:left="1620" w:hanging="360"/>
      </w:pPr>
    </w:lvl>
    <w:lvl w:ilvl="2">
      <w:start w:val="1"/>
      <w:numFmt w:val="lowerRoman"/>
      <w:lvlText w:val="%3."/>
      <w:lvlJc w:val="right"/>
      <w:pPr>
        <w:ind w:left="2340" w:hanging="180"/>
      </w:pPr>
    </w:lvl>
    <w:lvl w:ilvl="3" w:tentative="1">
      <w:start w:val="1"/>
      <w:numFmt w:val="decimal"/>
      <w:lvlText w:val="%4."/>
      <w:lvlJc w:val="left"/>
      <w:pPr>
        <w:ind w:left="3060" w:hanging="360"/>
      </w:pPr>
    </w:lvl>
    <w:lvl w:ilvl="4" w:tentative="1">
      <w:start w:val="1"/>
      <w:numFmt w:val="lowerLetter"/>
      <w:lvlText w:val="%5."/>
      <w:lvlJc w:val="left"/>
      <w:pPr>
        <w:ind w:left="3780" w:hanging="360"/>
      </w:pPr>
    </w:lvl>
    <w:lvl w:ilvl="5" w:tentative="1">
      <w:start w:val="1"/>
      <w:numFmt w:val="lowerRoman"/>
      <w:lvlText w:val="%6."/>
      <w:lvlJc w:val="right"/>
      <w:pPr>
        <w:ind w:left="4500" w:hanging="180"/>
      </w:pPr>
    </w:lvl>
    <w:lvl w:ilvl="6" w:tentative="1">
      <w:start w:val="1"/>
      <w:numFmt w:val="decimal"/>
      <w:lvlText w:val="%7."/>
      <w:lvlJc w:val="left"/>
      <w:pPr>
        <w:ind w:left="5220" w:hanging="360"/>
      </w:pPr>
    </w:lvl>
    <w:lvl w:ilvl="7" w:tentative="1">
      <w:start w:val="1"/>
      <w:numFmt w:val="lowerLetter"/>
      <w:lvlText w:val="%8."/>
      <w:lvlJc w:val="left"/>
      <w:pPr>
        <w:ind w:left="5940" w:hanging="360"/>
      </w:pPr>
    </w:lvl>
    <w:lvl w:ilvl="8" w:tentative="1">
      <w:start w:val="1"/>
      <w:numFmt w:val="lowerRoman"/>
      <w:lvlText w:val="%9."/>
      <w:lvlJc w:val="right"/>
      <w:pPr>
        <w:ind w:left="6660" w:hanging="180"/>
      </w:pPr>
    </w:lvl>
  </w:abstractNum>
  <w:abstractNum w:abstractNumId="48">
    <w:nsid w:val="303A5362"/>
    <w:multiLevelType w:val="hybridMultilevel"/>
    <w:tmpl w:val="5FEC7BB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decimal"/>
      <w:lvlText w:val="(%3)"/>
      <w:lvlJc w:val="left"/>
      <w:pPr>
        <w:ind w:left="2340" w:hanging="360"/>
      </w:pPr>
      <w:rPr>
        <w:rFonts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9">
    <w:nsid w:val="304F7C8D"/>
    <w:multiLevelType w:val="hybridMultilevel"/>
    <w:tmpl w:val="F2508868"/>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0">
    <w:nsid w:val="305F6B53"/>
    <w:multiLevelType w:val="hybridMultilevel"/>
    <w:tmpl w:val="150CB09E"/>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51">
    <w:nsid w:val="318E5B10"/>
    <w:multiLevelType w:val="hybridMultilevel"/>
    <w:tmpl w:val="C48A9F92"/>
    <w:lvl w:ilvl="0">
      <w:start w:val="1"/>
      <w:numFmt w:val="decimal"/>
      <w:lvlText w:val="%1."/>
      <w:lvlJc w:val="left"/>
      <w:pPr>
        <w:ind w:left="900" w:hanging="360"/>
      </w:pPr>
      <w:rPr>
        <w:rFonts w:hint="default"/>
        <w:u w:val="none"/>
      </w:rPr>
    </w:lvl>
    <w:lvl w:ilvl="1">
      <w:start w:val="1"/>
      <w:numFmt w:val="lowerLetter"/>
      <w:lvlText w:val="%2."/>
      <w:lvlJc w:val="left"/>
      <w:pPr>
        <w:ind w:left="1620" w:hanging="360"/>
      </w:pPr>
    </w:lvl>
    <w:lvl w:ilvl="2">
      <w:start w:val="1"/>
      <w:numFmt w:val="decimal"/>
      <w:lvlText w:val="%3)"/>
      <w:lvlJc w:val="left"/>
      <w:pPr>
        <w:ind w:left="1440" w:hanging="180"/>
      </w:pPr>
      <w:rPr>
        <w:rFonts w:hint="default"/>
      </w:rPr>
    </w:lvl>
    <w:lvl w:ilvl="3" w:tentative="1">
      <w:start w:val="1"/>
      <w:numFmt w:val="decimal"/>
      <w:lvlText w:val="%4."/>
      <w:lvlJc w:val="left"/>
      <w:pPr>
        <w:ind w:left="3060" w:hanging="360"/>
      </w:pPr>
    </w:lvl>
    <w:lvl w:ilvl="4" w:tentative="1">
      <w:start w:val="1"/>
      <w:numFmt w:val="lowerLetter"/>
      <w:lvlText w:val="%5."/>
      <w:lvlJc w:val="left"/>
      <w:pPr>
        <w:ind w:left="3780" w:hanging="360"/>
      </w:pPr>
    </w:lvl>
    <w:lvl w:ilvl="5" w:tentative="1">
      <w:start w:val="1"/>
      <w:numFmt w:val="lowerRoman"/>
      <w:lvlText w:val="%6."/>
      <w:lvlJc w:val="right"/>
      <w:pPr>
        <w:ind w:left="4500" w:hanging="180"/>
      </w:pPr>
    </w:lvl>
    <w:lvl w:ilvl="6" w:tentative="1">
      <w:start w:val="1"/>
      <w:numFmt w:val="decimal"/>
      <w:lvlText w:val="%7."/>
      <w:lvlJc w:val="left"/>
      <w:pPr>
        <w:ind w:left="5220" w:hanging="360"/>
      </w:pPr>
    </w:lvl>
    <w:lvl w:ilvl="7" w:tentative="1">
      <w:start w:val="1"/>
      <w:numFmt w:val="lowerLetter"/>
      <w:lvlText w:val="%8."/>
      <w:lvlJc w:val="left"/>
      <w:pPr>
        <w:ind w:left="5940" w:hanging="360"/>
      </w:pPr>
    </w:lvl>
    <w:lvl w:ilvl="8" w:tentative="1">
      <w:start w:val="1"/>
      <w:numFmt w:val="lowerRoman"/>
      <w:lvlText w:val="%9."/>
      <w:lvlJc w:val="right"/>
      <w:pPr>
        <w:ind w:left="6660" w:hanging="180"/>
      </w:pPr>
    </w:lvl>
  </w:abstractNum>
  <w:abstractNum w:abstractNumId="52">
    <w:nsid w:val="321E696E"/>
    <w:multiLevelType w:val="hybridMultilevel"/>
    <w:tmpl w:val="CE02C292"/>
    <w:lvl w:ilvl="0">
      <w:start w:val="1"/>
      <w:numFmt w:val="decimal"/>
      <w:lvlText w:val="%1)"/>
      <w:lvlJc w:val="left"/>
      <w:pPr>
        <w:ind w:left="1620" w:hanging="360"/>
      </w:pPr>
    </w:lvl>
    <w:lvl w:ilvl="1">
      <w:start w:val="1"/>
      <w:numFmt w:val="lowerRoman"/>
      <w:lvlText w:val="%2."/>
      <w:lvlJc w:val="right"/>
      <w:pPr>
        <w:ind w:left="2340" w:hanging="360"/>
      </w:pPr>
    </w:lvl>
    <w:lvl w:ilvl="2">
      <w:start w:val="1"/>
      <w:numFmt w:val="decimal"/>
      <w:lvlText w:val="%3)"/>
      <w:lvlJc w:val="left"/>
      <w:pPr>
        <w:ind w:left="3060" w:hanging="180"/>
      </w:pPr>
    </w:lvl>
    <w:lvl w:ilvl="3">
      <w:start w:val="1"/>
      <w:numFmt w:val="decimal"/>
      <w:lvlText w:val="%4."/>
      <w:lvlJc w:val="left"/>
      <w:pPr>
        <w:ind w:left="3780" w:hanging="360"/>
      </w:pPr>
    </w:lvl>
    <w:lvl w:ilvl="4">
      <w:start w:val="1"/>
      <w:numFmt w:val="lowerLetter"/>
      <w:lvlText w:val="%5."/>
      <w:lvlJc w:val="left"/>
      <w:pPr>
        <w:ind w:left="4500" w:hanging="360"/>
      </w:pPr>
    </w:lvl>
    <w:lvl w:ilvl="5">
      <w:start w:val="1"/>
      <w:numFmt w:val="lowerRoman"/>
      <w:suff w:val="space"/>
      <w:lvlText w:val="%6."/>
      <w:lvlJc w:val="right"/>
      <w:pPr>
        <w:ind w:left="1080" w:hanging="180"/>
      </w:pPr>
      <w:rPr>
        <w:rFonts w:hint="default"/>
      </w:rPr>
    </w:lvl>
    <w:lvl w:ilvl="6">
      <w:start w:val="1"/>
      <w:numFmt w:val="decimal"/>
      <w:lvlText w:val="%7."/>
      <w:lvlJc w:val="left"/>
      <w:pPr>
        <w:ind w:left="5940" w:hanging="360"/>
      </w:pPr>
    </w:lvl>
    <w:lvl w:ilvl="7" w:tentative="1">
      <w:start w:val="1"/>
      <w:numFmt w:val="lowerLetter"/>
      <w:lvlText w:val="%8."/>
      <w:lvlJc w:val="left"/>
      <w:pPr>
        <w:ind w:left="6660" w:hanging="360"/>
      </w:pPr>
    </w:lvl>
    <w:lvl w:ilvl="8" w:tentative="1">
      <w:start w:val="1"/>
      <w:numFmt w:val="lowerRoman"/>
      <w:lvlText w:val="%9."/>
      <w:lvlJc w:val="right"/>
      <w:pPr>
        <w:ind w:left="7380" w:hanging="180"/>
      </w:pPr>
    </w:lvl>
  </w:abstractNum>
  <w:abstractNum w:abstractNumId="53">
    <w:nsid w:val="325E035B"/>
    <w:multiLevelType w:val="hybridMultilevel"/>
    <w:tmpl w:val="BEBCDEE0"/>
    <w:lvl w:ilvl="0">
      <w:start w:val="1"/>
      <w:numFmt w:val="decimal"/>
      <w:lvlText w:val="%1)"/>
      <w:lvlJc w:val="left"/>
      <w:pPr>
        <w:ind w:left="1620" w:hanging="360"/>
      </w:pPr>
    </w:lvl>
    <w:lvl w:ilvl="1" w:tentative="1">
      <w:start w:val="1"/>
      <w:numFmt w:val="lowerLetter"/>
      <w:lvlText w:val="%2."/>
      <w:lvlJc w:val="left"/>
      <w:pPr>
        <w:ind w:left="2340" w:hanging="360"/>
      </w:pPr>
    </w:lvl>
    <w:lvl w:ilvl="2" w:tentative="1">
      <w:start w:val="1"/>
      <w:numFmt w:val="lowerRoman"/>
      <w:lvlText w:val="%3."/>
      <w:lvlJc w:val="right"/>
      <w:pPr>
        <w:ind w:left="3060" w:hanging="180"/>
      </w:pPr>
    </w:lvl>
    <w:lvl w:ilvl="3" w:tentative="1">
      <w:start w:val="1"/>
      <w:numFmt w:val="decimal"/>
      <w:lvlText w:val="%4."/>
      <w:lvlJc w:val="left"/>
      <w:pPr>
        <w:ind w:left="3780" w:hanging="360"/>
      </w:pPr>
    </w:lvl>
    <w:lvl w:ilvl="4" w:tentative="1">
      <w:start w:val="1"/>
      <w:numFmt w:val="lowerLetter"/>
      <w:lvlText w:val="%5."/>
      <w:lvlJc w:val="left"/>
      <w:pPr>
        <w:ind w:left="4500" w:hanging="360"/>
      </w:pPr>
    </w:lvl>
    <w:lvl w:ilvl="5" w:tentative="1">
      <w:start w:val="1"/>
      <w:numFmt w:val="lowerRoman"/>
      <w:lvlText w:val="%6."/>
      <w:lvlJc w:val="right"/>
      <w:pPr>
        <w:ind w:left="5220" w:hanging="180"/>
      </w:pPr>
    </w:lvl>
    <w:lvl w:ilvl="6" w:tentative="1">
      <w:start w:val="1"/>
      <w:numFmt w:val="decimal"/>
      <w:lvlText w:val="%7."/>
      <w:lvlJc w:val="left"/>
      <w:pPr>
        <w:ind w:left="5940" w:hanging="360"/>
      </w:pPr>
    </w:lvl>
    <w:lvl w:ilvl="7" w:tentative="1">
      <w:start w:val="1"/>
      <w:numFmt w:val="lowerLetter"/>
      <w:lvlText w:val="%8."/>
      <w:lvlJc w:val="left"/>
      <w:pPr>
        <w:ind w:left="6660" w:hanging="360"/>
      </w:pPr>
    </w:lvl>
    <w:lvl w:ilvl="8" w:tentative="1">
      <w:start w:val="1"/>
      <w:numFmt w:val="lowerRoman"/>
      <w:lvlText w:val="%9."/>
      <w:lvlJc w:val="right"/>
      <w:pPr>
        <w:ind w:left="7380" w:hanging="180"/>
      </w:pPr>
    </w:lvl>
  </w:abstractNum>
  <w:abstractNum w:abstractNumId="54">
    <w:nsid w:val="34FD1066"/>
    <w:multiLevelType w:val="hybridMultilevel"/>
    <w:tmpl w:val="01CC457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decimal"/>
      <w:lvlText w:val="(%3)"/>
      <w:lvlJc w:val="left"/>
      <w:pPr>
        <w:ind w:left="2340" w:hanging="360"/>
      </w:pPr>
      <w:rPr>
        <w:rFonts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5">
    <w:nsid w:val="35AC57F0"/>
    <w:multiLevelType w:val="multilevel"/>
    <w:tmpl w:val="A7FA9B38"/>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56">
    <w:nsid w:val="35CF10CC"/>
    <w:multiLevelType w:val="hybridMultilevel"/>
    <w:tmpl w:val="2A008962"/>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57">
    <w:nsid w:val="39D9795B"/>
    <w:multiLevelType w:val="hybridMultilevel"/>
    <w:tmpl w:val="76760908"/>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8">
    <w:nsid w:val="39E257A1"/>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59">
    <w:nsid w:val="3A3C48F0"/>
    <w:multiLevelType w:val="hybridMultilevel"/>
    <w:tmpl w:val="C180D13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0">
    <w:nsid w:val="3B573564"/>
    <w:multiLevelType w:val="multilevel"/>
    <w:tmpl w:val="43DEF1D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sz w:val="2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1">
    <w:nsid w:val="3B950951"/>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62">
    <w:nsid w:val="3D301478"/>
    <w:multiLevelType w:val="hybridMultilevel"/>
    <w:tmpl w:val="F02081EC"/>
    <w:lvl w:ilvl="0">
      <w:start w:val="1"/>
      <w:numFmt w:val="lowerLetter"/>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63">
    <w:nsid w:val="3F6D7FFA"/>
    <w:multiLevelType w:val="hybridMultilevel"/>
    <w:tmpl w:val="F6CEDA16"/>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64">
    <w:nsid w:val="40900501"/>
    <w:multiLevelType w:val="multilevel"/>
    <w:tmpl w:val="10503712"/>
    <w:lvl w:ilvl="0">
      <w:start w:val="1"/>
      <w:numFmt w:val="upperLetter"/>
      <w:pStyle w:val="Heading1"/>
      <w:lvlText w:val="%1."/>
      <w:lvlJc w:val="left"/>
      <w:pPr>
        <w:ind w:left="360" w:hanging="360"/>
      </w:pPr>
      <w:rPr>
        <w:rFonts w:hint="default"/>
        <w:color w:val="auto"/>
        <w:sz w:val="28"/>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5">
    <w:nsid w:val="41AD4418"/>
    <w:multiLevelType w:val="multilevel"/>
    <w:tmpl w:val="0409001D"/>
    <w:styleLink w:val="401Handbook"/>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lowerLetter"/>
      <w:lvlText w:val="%3)"/>
      <w:lvlJc w:val="left"/>
      <w:pPr>
        <w:ind w:left="1080" w:hanging="360"/>
      </w:pPr>
      <w:rPr>
        <w:rFonts w:ascii="Times New Roman" w:hAnsi="Times New Roman"/>
        <w:sz w:val="24"/>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6">
    <w:nsid w:val="41BE5DAC"/>
    <w:multiLevelType w:val="hybridMultilevel"/>
    <w:tmpl w:val="C98813C2"/>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7">
    <w:nsid w:val="41E94830"/>
    <w:multiLevelType w:val="multilevel"/>
    <w:tmpl w:val="4C3619AE"/>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8">
    <w:nsid w:val="424A445C"/>
    <w:multiLevelType w:val="multilevel"/>
    <w:tmpl w:val="43DEF1D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sz w:val="2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9">
    <w:nsid w:val="47652484"/>
    <w:multiLevelType w:val="hybridMultilevel"/>
    <w:tmpl w:val="E56289AA"/>
    <w:lvl w:ilvl="0">
      <w:start w:val="1"/>
      <w:numFmt w:val="decimal"/>
      <w:pStyle w:val="Heading4"/>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0">
    <w:nsid w:val="47B368DF"/>
    <w:multiLevelType w:val="hybridMultilevel"/>
    <w:tmpl w:val="FF84236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1">
    <w:nsid w:val="47D90EA3"/>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72">
    <w:nsid w:val="48DF4DB0"/>
    <w:multiLevelType w:val="hybridMultilevel"/>
    <w:tmpl w:val="AD226006"/>
    <w:lvl w:ilvl="0">
      <w:start w:val="1"/>
      <w:numFmt w:val="lowerLetter"/>
      <w:lvlText w:val="%1."/>
      <w:lvlJc w:val="left"/>
      <w:pPr>
        <w:tabs>
          <w:tab w:val="num" w:pos="1620"/>
        </w:tabs>
        <w:ind w:left="1620" w:hanging="360"/>
      </w:pPr>
      <w:rPr>
        <w:rFonts w:hint="default"/>
        <w:b w:val="0"/>
        <w:i w:val="0"/>
        <w:color w:val="000000"/>
        <w:sz w:val="24"/>
        <w:szCs w:val="24"/>
      </w:rPr>
    </w:lvl>
    <w:lvl w:ilvl="1">
      <w:start w:val="3"/>
      <w:numFmt w:val="decimal"/>
      <w:lvlText w:val="%2."/>
      <w:lvlJc w:val="left"/>
      <w:pPr>
        <w:tabs>
          <w:tab w:val="num" w:pos="2178"/>
        </w:tabs>
        <w:ind w:left="2178" w:hanging="648"/>
      </w:pPr>
      <w:rPr>
        <w:rFonts w:ascii="Arial" w:hAnsi="Arial" w:cs="Arial" w:hint="default"/>
        <w:b w:val="0"/>
        <w:i w:val="0"/>
        <w:color w:val="000000"/>
        <w:sz w:val="24"/>
        <w:szCs w:val="24"/>
      </w:rPr>
    </w:lvl>
    <w:lvl w:ilvl="2" w:tentative="1">
      <w:start w:val="1"/>
      <w:numFmt w:val="lowerRoman"/>
      <w:lvlText w:val="%3."/>
      <w:lvlJc w:val="right"/>
      <w:pPr>
        <w:tabs>
          <w:tab w:val="num" w:pos="2610"/>
        </w:tabs>
        <w:ind w:left="2610" w:hanging="180"/>
      </w:pPr>
    </w:lvl>
    <w:lvl w:ilvl="3" w:tentative="1">
      <w:start w:val="1"/>
      <w:numFmt w:val="decimal"/>
      <w:lvlText w:val="%4."/>
      <w:lvlJc w:val="left"/>
      <w:pPr>
        <w:tabs>
          <w:tab w:val="num" w:pos="3330"/>
        </w:tabs>
        <w:ind w:left="3330" w:hanging="360"/>
      </w:pPr>
    </w:lvl>
    <w:lvl w:ilvl="4" w:tentative="1">
      <w:start w:val="1"/>
      <w:numFmt w:val="lowerLetter"/>
      <w:lvlText w:val="%5."/>
      <w:lvlJc w:val="left"/>
      <w:pPr>
        <w:tabs>
          <w:tab w:val="num" w:pos="4050"/>
        </w:tabs>
        <w:ind w:left="4050" w:hanging="360"/>
      </w:pPr>
    </w:lvl>
    <w:lvl w:ilvl="5" w:tentative="1">
      <w:start w:val="1"/>
      <w:numFmt w:val="lowerRoman"/>
      <w:lvlText w:val="%6."/>
      <w:lvlJc w:val="right"/>
      <w:pPr>
        <w:tabs>
          <w:tab w:val="num" w:pos="4770"/>
        </w:tabs>
        <w:ind w:left="4770" w:hanging="180"/>
      </w:pPr>
    </w:lvl>
    <w:lvl w:ilvl="6" w:tentative="1">
      <w:start w:val="1"/>
      <w:numFmt w:val="decimal"/>
      <w:lvlText w:val="%7."/>
      <w:lvlJc w:val="left"/>
      <w:pPr>
        <w:tabs>
          <w:tab w:val="num" w:pos="5490"/>
        </w:tabs>
        <w:ind w:left="5490" w:hanging="360"/>
      </w:pPr>
    </w:lvl>
    <w:lvl w:ilvl="7" w:tentative="1">
      <w:start w:val="1"/>
      <w:numFmt w:val="lowerLetter"/>
      <w:lvlText w:val="%8."/>
      <w:lvlJc w:val="left"/>
      <w:pPr>
        <w:tabs>
          <w:tab w:val="num" w:pos="6210"/>
        </w:tabs>
        <w:ind w:left="6210" w:hanging="360"/>
      </w:pPr>
    </w:lvl>
    <w:lvl w:ilvl="8" w:tentative="1">
      <w:start w:val="1"/>
      <w:numFmt w:val="lowerRoman"/>
      <w:lvlText w:val="%9."/>
      <w:lvlJc w:val="right"/>
      <w:pPr>
        <w:tabs>
          <w:tab w:val="num" w:pos="6930"/>
        </w:tabs>
        <w:ind w:left="6930" w:hanging="180"/>
      </w:pPr>
    </w:lvl>
  </w:abstractNum>
  <w:abstractNum w:abstractNumId="73">
    <w:nsid w:val="496F5F99"/>
    <w:multiLevelType w:val="hybridMultilevel"/>
    <w:tmpl w:val="826A7B62"/>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74">
    <w:nsid w:val="4AD16FF6"/>
    <w:multiLevelType w:val="hybridMultilevel"/>
    <w:tmpl w:val="69AECED8"/>
    <w:lvl w:ilvl="0">
      <w:start w:val="1"/>
      <w:numFmt w:val="decimal"/>
      <w:lvlText w:val="%1."/>
      <w:lvlJc w:val="left"/>
      <w:pPr>
        <w:ind w:left="540" w:hanging="360"/>
      </w:pPr>
      <w:rPr>
        <w:rFonts w:hint="default"/>
      </w:rPr>
    </w:lvl>
    <w:lvl w:ilvl="1">
      <w:start w:val="1"/>
      <w:numFmt w:val="lowerLetter"/>
      <w:lvlText w:val="%2."/>
      <w:lvlJc w:val="left"/>
      <w:pPr>
        <w:ind w:left="1140" w:hanging="360"/>
      </w:pPr>
    </w:lvl>
    <w:lvl w:ilvl="2" w:tentative="1">
      <w:start w:val="1"/>
      <w:numFmt w:val="lowerRoman"/>
      <w:lvlText w:val="%3."/>
      <w:lvlJc w:val="right"/>
      <w:pPr>
        <w:ind w:left="1860" w:hanging="180"/>
      </w:pPr>
    </w:lvl>
    <w:lvl w:ilvl="3" w:tentative="1">
      <w:start w:val="1"/>
      <w:numFmt w:val="decimal"/>
      <w:lvlText w:val="%4."/>
      <w:lvlJc w:val="left"/>
      <w:pPr>
        <w:ind w:left="2580" w:hanging="360"/>
      </w:pPr>
    </w:lvl>
    <w:lvl w:ilvl="4" w:tentative="1">
      <w:start w:val="1"/>
      <w:numFmt w:val="lowerLetter"/>
      <w:lvlText w:val="%5."/>
      <w:lvlJc w:val="left"/>
      <w:pPr>
        <w:ind w:left="3300" w:hanging="360"/>
      </w:pPr>
    </w:lvl>
    <w:lvl w:ilvl="5" w:tentative="1">
      <w:start w:val="1"/>
      <w:numFmt w:val="lowerRoman"/>
      <w:lvlText w:val="%6."/>
      <w:lvlJc w:val="right"/>
      <w:pPr>
        <w:ind w:left="4020" w:hanging="180"/>
      </w:pPr>
    </w:lvl>
    <w:lvl w:ilvl="6" w:tentative="1">
      <w:start w:val="1"/>
      <w:numFmt w:val="decimal"/>
      <w:lvlText w:val="%7."/>
      <w:lvlJc w:val="left"/>
      <w:pPr>
        <w:ind w:left="4740" w:hanging="360"/>
      </w:pPr>
    </w:lvl>
    <w:lvl w:ilvl="7" w:tentative="1">
      <w:start w:val="1"/>
      <w:numFmt w:val="lowerLetter"/>
      <w:lvlText w:val="%8."/>
      <w:lvlJc w:val="left"/>
      <w:pPr>
        <w:ind w:left="5460" w:hanging="360"/>
      </w:pPr>
    </w:lvl>
    <w:lvl w:ilvl="8" w:tentative="1">
      <w:start w:val="1"/>
      <w:numFmt w:val="lowerRoman"/>
      <w:lvlText w:val="%9."/>
      <w:lvlJc w:val="right"/>
      <w:pPr>
        <w:ind w:left="6180" w:hanging="180"/>
      </w:pPr>
    </w:lvl>
  </w:abstractNum>
  <w:abstractNum w:abstractNumId="75">
    <w:nsid w:val="4C620565"/>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76">
    <w:nsid w:val="4CBF749C"/>
    <w:multiLevelType w:val="hybridMultilevel"/>
    <w:tmpl w:val="25FE095C"/>
    <w:lvl w:ilvl="0">
      <w:start w:val="1"/>
      <w:numFmt w:val="decimal"/>
      <w:suff w:val="space"/>
      <w:lvlText w:val="(%1)"/>
      <w:lvlJc w:val="left"/>
      <w:pPr>
        <w:ind w:left="234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7">
    <w:nsid w:val="4D6013EC"/>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78">
    <w:nsid w:val="50575D57"/>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79">
    <w:nsid w:val="569D7A60"/>
    <w:multiLevelType w:val="hybridMultilevel"/>
    <w:tmpl w:val="278A3E2E"/>
    <w:lvl w:ilvl="0">
      <w:start w:val="1"/>
      <w:numFmt w:val="decimal"/>
      <w:lvlText w:val="%1)"/>
      <w:lvlJc w:val="left"/>
      <w:pPr>
        <w:ind w:left="1620" w:hanging="360"/>
      </w:pPr>
    </w:lvl>
    <w:lvl w:ilvl="1">
      <w:start w:val="1"/>
      <w:numFmt w:val="lowerRoman"/>
      <w:lvlText w:val="%2."/>
      <w:lvlJc w:val="right"/>
      <w:pPr>
        <w:ind w:left="2340" w:hanging="360"/>
      </w:pPr>
    </w:lvl>
    <w:lvl w:ilvl="2">
      <w:start w:val="1"/>
      <w:numFmt w:val="decimal"/>
      <w:lvlText w:val="%3)"/>
      <w:lvlJc w:val="left"/>
      <w:pPr>
        <w:ind w:left="3060" w:hanging="180"/>
      </w:pPr>
    </w:lvl>
    <w:lvl w:ilvl="3">
      <w:start w:val="1"/>
      <w:numFmt w:val="decimal"/>
      <w:lvlText w:val="%4."/>
      <w:lvlJc w:val="left"/>
      <w:pPr>
        <w:ind w:left="3780" w:hanging="360"/>
      </w:pPr>
    </w:lvl>
    <w:lvl w:ilvl="4">
      <w:start w:val="1"/>
      <w:numFmt w:val="lowerLetter"/>
      <w:lvlText w:val="%5."/>
      <w:lvlJc w:val="left"/>
      <w:pPr>
        <w:ind w:left="4500" w:hanging="360"/>
      </w:pPr>
    </w:lvl>
    <w:lvl w:ilvl="5">
      <w:start w:val="1"/>
      <w:numFmt w:val="lowerRoman"/>
      <w:suff w:val="space"/>
      <w:lvlText w:val="%6."/>
      <w:lvlJc w:val="right"/>
      <w:pPr>
        <w:ind w:left="1080" w:hanging="180"/>
      </w:pPr>
      <w:rPr>
        <w:rFonts w:hint="default"/>
      </w:rPr>
    </w:lvl>
    <w:lvl w:ilvl="6">
      <w:start w:val="1"/>
      <w:numFmt w:val="decimal"/>
      <w:lvlText w:val="%7."/>
      <w:lvlJc w:val="left"/>
      <w:pPr>
        <w:ind w:left="5940" w:hanging="360"/>
      </w:pPr>
    </w:lvl>
    <w:lvl w:ilvl="7" w:tentative="1">
      <w:start w:val="1"/>
      <w:numFmt w:val="lowerLetter"/>
      <w:lvlText w:val="%8."/>
      <w:lvlJc w:val="left"/>
      <w:pPr>
        <w:ind w:left="6660" w:hanging="360"/>
      </w:pPr>
    </w:lvl>
    <w:lvl w:ilvl="8" w:tentative="1">
      <w:start w:val="1"/>
      <w:numFmt w:val="lowerRoman"/>
      <w:lvlText w:val="%9."/>
      <w:lvlJc w:val="right"/>
      <w:pPr>
        <w:ind w:left="7380" w:hanging="180"/>
      </w:pPr>
    </w:lvl>
  </w:abstractNum>
  <w:abstractNum w:abstractNumId="80">
    <w:nsid w:val="57E9544F"/>
    <w:multiLevelType w:val="hybridMultilevel"/>
    <w:tmpl w:val="4920B158"/>
    <w:lvl w:ilvl="0">
      <w:start w:val="1"/>
      <w:numFmt w:val="lowerRoman"/>
      <w:lvlText w:val="%1."/>
      <w:lvlJc w:val="right"/>
      <w:pPr>
        <w:ind w:left="1260" w:hanging="360"/>
      </w:pPr>
    </w:lvl>
    <w:lvl w:ilvl="1" w:tentative="1">
      <w:start w:val="1"/>
      <w:numFmt w:val="lowerLetter"/>
      <w:lvlText w:val="%2."/>
      <w:lvlJc w:val="left"/>
      <w:pPr>
        <w:ind w:left="1980" w:hanging="360"/>
      </w:pPr>
    </w:lvl>
    <w:lvl w:ilvl="2" w:tentative="1">
      <w:start w:val="1"/>
      <w:numFmt w:val="lowerRoman"/>
      <w:lvlText w:val="%3."/>
      <w:lvlJc w:val="right"/>
      <w:pPr>
        <w:ind w:left="2700" w:hanging="180"/>
      </w:pPr>
    </w:lvl>
    <w:lvl w:ilvl="3" w:tentative="1">
      <w:start w:val="1"/>
      <w:numFmt w:val="decimal"/>
      <w:lvlText w:val="%4."/>
      <w:lvlJc w:val="left"/>
      <w:pPr>
        <w:ind w:left="3420" w:hanging="360"/>
      </w:pPr>
    </w:lvl>
    <w:lvl w:ilvl="4" w:tentative="1">
      <w:start w:val="1"/>
      <w:numFmt w:val="lowerLetter"/>
      <w:lvlText w:val="%5."/>
      <w:lvlJc w:val="left"/>
      <w:pPr>
        <w:ind w:left="4140" w:hanging="360"/>
      </w:pPr>
    </w:lvl>
    <w:lvl w:ilvl="5" w:tentative="1">
      <w:start w:val="1"/>
      <w:numFmt w:val="lowerRoman"/>
      <w:lvlText w:val="%6."/>
      <w:lvlJc w:val="right"/>
      <w:pPr>
        <w:ind w:left="4860" w:hanging="180"/>
      </w:pPr>
    </w:lvl>
    <w:lvl w:ilvl="6" w:tentative="1">
      <w:start w:val="1"/>
      <w:numFmt w:val="decimal"/>
      <w:lvlText w:val="%7."/>
      <w:lvlJc w:val="left"/>
      <w:pPr>
        <w:ind w:left="5580" w:hanging="360"/>
      </w:pPr>
    </w:lvl>
    <w:lvl w:ilvl="7" w:tentative="1">
      <w:start w:val="1"/>
      <w:numFmt w:val="lowerLetter"/>
      <w:lvlText w:val="%8."/>
      <w:lvlJc w:val="left"/>
      <w:pPr>
        <w:ind w:left="6300" w:hanging="360"/>
      </w:pPr>
    </w:lvl>
    <w:lvl w:ilvl="8" w:tentative="1">
      <w:start w:val="1"/>
      <w:numFmt w:val="lowerRoman"/>
      <w:lvlText w:val="%9."/>
      <w:lvlJc w:val="right"/>
      <w:pPr>
        <w:ind w:left="7020" w:hanging="180"/>
      </w:pPr>
    </w:lvl>
  </w:abstractNum>
  <w:abstractNum w:abstractNumId="81">
    <w:nsid w:val="58185F82"/>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82">
    <w:nsid w:val="59FF479B"/>
    <w:multiLevelType w:val="hybridMultilevel"/>
    <w:tmpl w:val="AD226006"/>
    <w:lvl w:ilvl="0">
      <w:start w:val="1"/>
      <w:numFmt w:val="lowerLetter"/>
      <w:lvlText w:val="%1."/>
      <w:lvlJc w:val="left"/>
      <w:pPr>
        <w:tabs>
          <w:tab w:val="num" w:pos="1620"/>
        </w:tabs>
        <w:ind w:left="1620" w:hanging="360"/>
      </w:pPr>
      <w:rPr>
        <w:rFonts w:hint="default"/>
        <w:b w:val="0"/>
        <w:i w:val="0"/>
        <w:color w:val="000000"/>
        <w:sz w:val="24"/>
        <w:szCs w:val="24"/>
      </w:rPr>
    </w:lvl>
    <w:lvl w:ilvl="1">
      <w:start w:val="3"/>
      <w:numFmt w:val="decimal"/>
      <w:lvlText w:val="%2."/>
      <w:lvlJc w:val="left"/>
      <w:pPr>
        <w:tabs>
          <w:tab w:val="num" w:pos="2178"/>
        </w:tabs>
        <w:ind w:left="2178" w:hanging="648"/>
      </w:pPr>
      <w:rPr>
        <w:rFonts w:ascii="Arial" w:hAnsi="Arial" w:cs="Arial" w:hint="default"/>
        <w:b w:val="0"/>
        <w:i w:val="0"/>
        <w:color w:val="000000"/>
        <w:sz w:val="24"/>
        <w:szCs w:val="24"/>
      </w:rPr>
    </w:lvl>
    <w:lvl w:ilvl="2">
      <w:start w:val="1"/>
      <w:numFmt w:val="lowerRoman"/>
      <w:lvlText w:val="%3."/>
      <w:lvlJc w:val="right"/>
      <w:pPr>
        <w:tabs>
          <w:tab w:val="num" w:pos="2610"/>
        </w:tabs>
        <w:ind w:left="2610" w:hanging="180"/>
      </w:pPr>
    </w:lvl>
    <w:lvl w:ilvl="3" w:tentative="1">
      <w:start w:val="1"/>
      <w:numFmt w:val="decimal"/>
      <w:lvlText w:val="%4."/>
      <w:lvlJc w:val="left"/>
      <w:pPr>
        <w:tabs>
          <w:tab w:val="num" w:pos="3330"/>
        </w:tabs>
        <w:ind w:left="3330" w:hanging="360"/>
      </w:pPr>
    </w:lvl>
    <w:lvl w:ilvl="4" w:tentative="1">
      <w:start w:val="1"/>
      <w:numFmt w:val="lowerLetter"/>
      <w:lvlText w:val="%5."/>
      <w:lvlJc w:val="left"/>
      <w:pPr>
        <w:tabs>
          <w:tab w:val="num" w:pos="4050"/>
        </w:tabs>
        <w:ind w:left="4050" w:hanging="360"/>
      </w:pPr>
    </w:lvl>
    <w:lvl w:ilvl="5" w:tentative="1">
      <w:start w:val="1"/>
      <w:numFmt w:val="lowerRoman"/>
      <w:lvlText w:val="%6."/>
      <w:lvlJc w:val="right"/>
      <w:pPr>
        <w:tabs>
          <w:tab w:val="num" w:pos="4770"/>
        </w:tabs>
        <w:ind w:left="4770" w:hanging="180"/>
      </w:pPr>
    </w:lvl>
    <w:lvl w:ilvl="6" w:tentative="1">
      <w:start w:val="1"/>
      <w:numFmt w:val="decimal"/>
      <w:lvlText w:val="%7."/>
      <w:lvlJc w:val="left"/>
      <w:pPr>
        <w:tabs>
          <w:tab w:val="num" w:pos="5490"/>
        </w:tabs>
        <w:ind w:left="5490" w:hanging="360"/>
      </w:pPr>
    </w:lvl>
    <w:lvl w:ilvl="7" w:tentative="1">
      <w:start w:val="1"/>
      <w:numFmt w:val="lowerLetter"/>
      <w:lvlText w:val="%8."/>
      <w:lvlJc w:val="left"/>
      <w:pPr>
        <w:tabs>
          <w:tab w:val="num" w:pos="6210"/>
        </w:tabs>
        <w:ind w:left="6210" w:hanging="360"/>
      </w:pPr>
    </w:lvl>
    <w:lvl w:ilvl="8" w:tentative="1">
      <w:start w:val="1"/>
      <w:numFmt w:val="lowerRoman"/>
      <w:lvlText w:val="%9."/>
      <w:lvlJc w:val="right"/>
      <w:pPr>
        <w:tabs>
          <w:tab w:val="num" w:pos="6930"/>
        </w:tabs>
        <w:ind w:left="6930" w:hanging="180"/>
      </w:pPr>
    </w:lvl>
  </w:abstractNum>
  <w:abstractNum w:abstractNumId="83">
    <w:nsid w:val="5BD83071"/>
    <w:multiLevelType w:val="hybridMultilevel"/>
    <w:tmpl w:val="194CF9FA"/>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4">
    <w:nsid w:val="5C446694"/>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85">
    <w:nsid w:val="5D5F57C3"/>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86">
    <w:nsid w:val="5E77421C"/>
    <w:multiLevelType w:val="hybridMultilevel"/>
    <w:tmpl w:val="6DB8C6D4"/>
    <w:lvl w:ilvl="0">
      <w:start w:val="1"/>
      <w:numFmt w:val="decimal"/>
      <w:lvlText w:val="%1."/>
      <w:lvlJc w:val="left"/>
      <w:pPr>
        <w:ind w:left="1260" w:hanging="360"/>
      </w:pPr>
      <w:rPr>
        <w:sz w:val="24"/>
        <w:szCs w:val="24"/>
      </w:rPr>
    </w:lvl>
    <w:lvl w:ilvl="1">
      <w:start w:val="1"/>
      <w:numFmt w:val="lowerLetter"/>
      <w:lvlText w:val="%2."/>
      <w:lvlJc w:val="left"/>
      <w:pPr>
        <w:ind w:left="1980" w:hanging="360"/>
      </w:pPr>
    </w:lvl>
    <w:lvl w:ilvl="2">
      <w:start w:val="1"/>
      <w:numFmt w:val="lowerRoman"/>
      <w:lvlText w:val="%3."/>
      <w:lvlJc w:val="right"/>
      <w:pPr>
        <w:ind w:left="2700" w:hanging="180"/>
      </w:pPr>
    </w:lvl>
    <w:lvl w:ilvl="3" w:tentative="1">
      <w:start w:val="1"/>
      <w:numFmt w:val="decimal"/>
      <w:lvlText w:val="%4."/>
      <w:lvlJc w:val="left"/>
      <w:pPr>
        <w:ind w:left="3420" w:hanging="360"/>
      </w:pPr>
    </w:lvl>
    <w:lvl w:ilvl="4" w:tentative="1">
      <w:start w:val="1"/>
      <w:numFmt w:val="lowerLetter"/>
      <w:lvlText w:val="%5."/>
      <w:lvlJc w:val="left"/>
      <w:pPr>
        <w:ind w:left="4140" w:hanging="360"/>
      </w:pPr>
    </w:lvl>
    <w:lvl w:ilvl="5" w:tentative="1">
      <w:start w:val="1"/>
      <w:numFmt w:val="lowerRoman"/>
      <w:lvlText w:val="%6."/>
      <w:lvlJc w:val="right"/>
      <w:pPr>
        <w:ind w:left="4860" w:hanging="180"/>
      </w:pPr>
    </w:lvl>
    <w:lvl w:ilvl="6" w:tentative="1">
      <w:start w:val="1"/>
      <w:numFmt w:val="decimal"/>
      <w:lvlText w:val="%7."/>
      <w:lvlJc w:val="left"/>
      <w:pPr>
        <w:ind w:left="5580" w:hanging="360"/>
      </w:pPr>
    </w:lvl>
    <w:lvl w:ilvl="7" w:tentative="1">
      <w:start w:val="1"/>
      <w:numFmt w:val="lowerLetter"/>
      <w:lvlText w:val="%8."/>
      <w:lvlJc w:val="left"/>
      <w:pPr>
        <w:ind w:left="6300" w:hanging="360"/>
      </w:pPr>
    </w:lvl>
    <w:lvl w:ilvl="8" w:tentative="1">
      <w:start w:val="1"/>
      <w:numFmt w:val="lowerRoman"/>
      <w:lvlText w:val="%9."/>
      <w:lvlJc w:val="right"/>
      <w:pPr>
        <w:ind w:left="7020" w:hanging="180"/>
      </w:pPr>
    </w:lvl>
  </w:abstractNum>
  <w:abstractNum w:abstractNumId="87">
    <w:nsid w:val="5EA06EB8"/>
    <w:multiLevelType w:val="hybridMultilevel"/>
    <w:tmpl w:val="C6B0D0C0"/>
    <w:lvl w:ilvl="0">
      <w:start w:val="1"/>
      <w:numFmt w:val="decimal"/>
      <w:lvlText w:val="%1."/>
      <w:lvlJc w:val="left"/>
      <w:pPr>
        <w:ind w:left="1260" w:hanging="360"/>
      </w:pPr>
    </w:lvl>
    <w:lvl w:ilvl="1" w:tentative="1">
      <w:start w:val="1"/>
      <w:numFmt w:val="lowerLetter"/>
      <w:lvlText w:val="%2."/>
      <w:lvlJc w:val="left"/>
      <w:pPr>
        <w:ind w:left="1980" w:hanging="360"/>
      </w:pPr>
    </w:lvl>
    <w:lvl w:ilvl="2" w:tentative="1">
      <w:start w:val="1"/>
      <w:numFmt w:val="lowerRoman"/>
      <w:lvlText w:val="%3."/>
      <w:lvlJc w:val="right"/>
      <w:pPr>
        <w:ind w:left="2700" w:hanging="180"/>
      </w:pPr>
    </w:lvl>
    <w:lvl w:ilvl="3" w:tentative="1">
      <w:start w:val="1"/>
      <w:numFmt w:val="decimal"/>
      <w:lvlText w:val="%4."/>
      <w:lvlJc w:val="left"/>
      <w:pPr>
        <w:ind w:left="3420" w:hanging="360"/>
      </w:pPr>
    </w:lvl>
    <w:lvl w:ilvl="4" w:tentative="1">
      <w:start w:val="1"/>
      <w:numFmt w:val="lowerLetter"/>
      <w:lvlText w:val="%5."/>
      <w:lvlJc w:val="left"/>
      <w:pPr>
        <w:ind w:left="4140" w:hanging="360"/>
      </w:pPr>
    </w:lvl>
    <w:lvl w:ilvl="5" w:tentative="1">
      <w:start w:val="1"/>
      <w:numFmt w:val="lowerRoman"/>
      <w:lvlText w:val="%6."/>
      <w:lvlJc w:val="right"/>
      <w:pPr>
        <w:ind w:left="4860" w:hanging="180"/>
      </w:pPr>
    </w:lvl>
    <w:lvl w:ilvl="6" w:tentative="1">
      <w:start w:val="1"/>
      <w:numFmt w:val="decimal"/>
      <w:lvlText w:val="%7."/>
      <w:lvlJc w:val="left"/>
      <w:pPr>
        <w:ind w:left="5580" w:hanging="360"/>
      </w:pPr>
    </w:lvl>
    <w:lvl w:ilvl="7" w:tentative="1">
      <w:start w:val="1"/>
      <w:numFmt w:val="lowerLetter"/>
      <w:lvlText w:val="%8."/>
      <w:lvlJc w:val="left"/>
      <w:pPr>
        <w:ind w:left="6300" w:hanging="360"/>
      </w:pPr>
    </w:lvl>
    <w:lvl w:ilvl="8" w:tentative="1">
      <w:start w:val="1"/>
      <w:numFmt w:val="lowerRoman"/>
      <w:lvlText w:val="%9."/>
      <w:lvlJc w:val="right"/>
      <w:pPr>
        <w:ind w:left="7020" w:hanging="180"/>
      </w:pPr>
    </w:lvl>
  </w:abstractNum>
  <w:abstractNum w:abstractNumId="88">
    <w:nsid w:val="5EBD38C9"/>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89">
    <w:nsid w:val="5EEC432E"/>
    <w:multiLevelType w:val="hybridMultilevel"/>
    <w:tmpl w:val="01CC457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decimal"/>
      <w:lvlText w:val="(%3)"/>
      <w:lvlJc w:val="left"/>
      <w:pPr>
        <w:ind w:left="2340" w:hanging="360"/>
      </w:pPr>
      <w:rPr>
        <w:rFonts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0">
    <w:nsid w:val="5F447F20"/>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91">
    <w:nsid w:val="5F5A587B"/>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92">
    <w:nsid w:val="61C6411C"/>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93">
    <w:nsid w:val="62CF7306"/>
    <w:multiLevelType w:val="multilevel"/>
    <w:tmpl w:val="43DEF1D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sz w:val="2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4">
    <w:nsid w:val="63807590"/>
    <w:multiLevelType w:val="hybridMultilevel"/>
    <w:tmpl w:val="D79C2B10"/>
    <w:lvl w:ilvl="0">
      <w:start w:val="9"/>
      <w:numFmt w:val="decimal"/>
      <w:lvlText w:val="%1."/>
      <w:lvlJc w:val="left"/>
      <w:pPr>
        <w:ind w:left="288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5">
    <w:nsid w:val="64723C25"/>
    <w:multiLevelType w:val="hybridMultilevel"/>
    <w:tmpl w:val="5B18237E"/>
    <w:lvl w:ilvl="0">
      <w:start w:val="1"/>
      <w:numFmt w:val="decimal"/>
      <w:lvlText w:val="%1."/>
      <w:lvlJc w:val="left"/>
      <w:pPr>
        <w:ind w:left="720" w:hanging="360"/>
      </w:pPr>
    </w:lvl>
    <w:lvl w:ilvl="1">
      <w:start w:val="1"/>
      <w:numFmt w:val="lowerLetter"/>
      <w:lvlText w:val="%2."/>
      <w:lvlJc w:val="left"/>
      <w:pPr>
        <w:ind w:left="1440" w:hanging="360"/>
      </w:pPr>
      <w:rPr>
        <w:b w:val="0"/>
      </w:rPr>
    </w:lvl>
    <w:lvl w:ilvl="2">
      <w:start w:val="1"/>
      <w:numFmt w:val="upperLetter"/>
      <w:suff w:val="space"/>
      <w:lvlText w:val="(%3)."/>
      <w:lvlJc w:val="right"/>
      <w:pPr>
        <w:ind w:left="2160" w:hanging="180"/>
      </w:pPr>
      <w:rPr>
        <w:rFonts w:hint="default"/>
      </w:rPr>
    </w:lvl>
    <w:lvl w:ilvl="3">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6">
    <w:nsid w:val="64887CB5"/>
    <w:multiLevelType w:val="multilevel"/>
    <w:tmpl w:val="0409001D"/>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lowerLetter"/>
      <w:lvlText w:val="%3)"/>
      <w:lvlJc w:val="left"/>
      <w:pPr>
        <w:ind w:left="1080" w:hanging="360"/>
      </w:pPr>
      <w:rPr>
        <w:rFonts w:ascii="Times New Roman" w:hAnsi="Times New Roman"/>
        <w:sz w:val="24"/>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7">
    <w:nsid w:val="67574D49"/>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98">
    <w:nsid w:val="68CE7665"/>
    <w:multiLevelType w:val="hybridMultilevel"/>
    <w:tmpl w:val="011AB52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9">
    <w:nsid w:val="698607E3"/>
    <w:multiLevelType w:val="hybridMultilevel"/>
    <w:tmpl w:val="A2D8E98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0">
    <w:nsid w:val="69D02E45"/>
    <w:multiLevelType w:val="multilevel"/>
    <w:tmpl w:val="8AD24636"/>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101">
    <w:nsid w:val="6B9616FE"/>
    <w:multiLevelType w:val="hybridMultilevel"/>
    <w:tmpl w:val="E6642016"/>
    <w:lvl w:ilvl="0">
      <w:start w:val="1"/>
      <w:numFmt w:val="decimal"/>
      <w:lvlText w:val="%1."/>
      <w:lvlJc w:val="left"/>
      <w:pPr>
        <w:ind w:left="720" w:hanging="360"/>
      </w:pPr>
      <w:rPr>
        <w:rFonts w:ascii="Times New Roman" w:hAnsi="Times New Roman" w:eastAsiaTheme="minorEastAsia" w:cstheme="minorBidi" w:hint="default"/>
        <w:i w:val="0"/>
        <w:noProof w:val="0"/>
      </w:rPr>
    </w:lvl>
    <w:lvl w:ilvl="1">
      <w:start w:val="1"/>
      <w:numFmt w:val="lowerLetter"/>
      <w:lvlText w:val="%2."/>
      <w:lvlJc w:val="left"/>
      <w:pPr>
        <w:ind w:left="1440" w:hanging="360"/>
      </w:pPr>
      <w:rPr>
        <w:rFonts w:ascii="Times New Roman" w:hAnsi="Times New Roman" w:eastAsiaTheme="minorEastAsia" w:cstheme="minorBidi"/>
        <w:i w:val="0"/>
        <w:noProof w:val="0"/>
      </w:r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2">
    <w:nsid w:val="6BC814BC"/>
    <w:multiLevelType w:val="hybridMultilevel"/>
    <w:tmpl w:val="46CA4A32"/>
    <w:lvl w:ilvl="0">
      <w:start w:val="1"/>
      <w:numFmt w:val="bullet"/>
      <w:lvlText w:val=""/>
      <w:lvlJc w:val="left"/>
      <w:pPr>
        <w:ind w:left="2160" w:hanging="360"/>
      </w:pPr>
      <w:rPr>
        <w:rFonts w:ascii="Symbol" w:hAnsi="Symbol" w:hint="default"/>
      </w:rPr>
    </w:lvl>
    <w:lvl w:ilvl="1" w:tentative="1">
      <w:start w:val="1"/>
      <w:numFmt w:val="bullet"/>
      <w:lvlText w:val="o"/>
      <w:lvlJc w:val="left"/>
      <w:pPr>
        <w:ind w:left="2880" w:hanging="360"/>
      </w:pPr>
      <w:rPr>
        <w:rFonts w:ascii="Courier New" w:hAnsi="Courier New" w:cs="Courier New" w:hint="default"/>
      </w:rPr>
    </w:lvl>
    <w:lvl w:ilvl="2" w:tentative="1">
      <w:start w:val="1"/>
      <w:numFmt w:val="bullet"/>
      <w:lvlText w:val=""/>
      <w:lvlJc w:val="left"/>
      <w:pPr>
        <w:ind w:left="3600" w:hanging="360"/>
      </w:pPr>
      <w:rPr>
        <w:rFonts w:ascii="Wingdings" w:hAnsi="Wingdings" w:hint="default"/>
      </w:rPr>
    </w:lvl>
    <w:lvl w:ilvl="3" w:tentative="1">
      <w:start w:val="1"/>
      <w:numFmt w:val="bullet"/>
      <w:lvlText w:val=""/>
      <w:lvlJc w:val="left"/>
      <w:pPr>
        <w:ind w:left="4320" w:hanging="360"/>
      </w:pPr>
      <w:rPr>
        <w:rFonts w:ascii="Symbol" w:hAnsi="Symbol" w:hint="default"/>
      </w:rPr>
    </w:lvl>
    <w:lvl w:ilvl="4" w:tentative="1">
      <w:start w:val="1"/>
      <w:numFmt w:val="bullet"/>
      <w:lvlText w:val="o"/>
      <w:lvlJc w:val="left"/>
      <w:pPr>
        <w:ind w:left="5040" w:hanging="360"/>
      </w:pPr>
      <w:rPr>
        <w:rFonts w:ascii="Courier New" w:hAnsi="Courier New" w:cs="Courier New" w:hint="default"/>
      </w:rPr>
    </w:lvl>
    <w:lvl w:ilvl="5" w:tentative="1">
      <w:start w:val="1"/>
      <w:numFmt w:val="bullet"/>
      <w:lvlText w:val=""/>
      <w:lvlJc w:val="left"/>
      <w:pPr>
        <w:ind w:left="5760" w:hanging="360"/>
      </w:pPr>
      <w:rPr>
        <w:rFonts w:ascii="Wingdings" w:hAnsi="Wingdings" w:hint="default"/>
      </w:rPr>
    </w:lvl>
    <w:lvl w:ilvl="6" w:tentative="1">
      <w:start w:val="1"/>
      <w:numFmt w:val="bullet"/>
      <w:lvlText w:val=""/>
      <w:lvlJc w:val="left"/>
      <w:pPr>
        <w:ind w:left="6480" w:hanging="360"/>
      </w:pPr>
      <w:rPr>
        <w:rFonts w:ascii="Symbol" w:hAnsi="Symbol" w:hint="default"/>
      </w:rPr>
    </w:lvl>
    <w:lvl w:ilvl="7" w:tentative="1">
      <w:start w:val="1"/>
      <w:numFmt w:val="bullet"/>
      <w:lvlText w:val="o"/>
      <w:lvlJc w:val="left"/>
      <w:pPr>
        <w:ind w:left="7200" w:hanging="360"/>
      </w:pPr>
      <w:rPr>
        <w:rFonts w:ascii="Courier New" w:hAnsi="Courier New" w:cs="Courier New" w:hint="default"/>
      </w:rPr>
    </w:lvl>
    <w:lvl w:ilvl="8" w:tentative="1">
      <w:start w:val="1"/>
      <w:numFmt w:val="bullet"/>
      <w:lvlText w:val=""/>
      <w:lvlJc w:val="left"/>
      <w:pPr>
        <w:ind w:left="7920" w:hanging="360"/>
      </w:pPr>
      <w:rPr>
        <w:rFonts w:ascii="Wingdings" w:hAnsi="Wingdings" w:hint="default"/>
      </w:rPr>
    </w:lvl>
  </w:abstractNum>
  <w:abstractNum w:abstractNumId="103">
    <w:nsid w:val="6BC95CA9"/>
    <w:multiLevelType w:val="hybridMultilevel"/>
    <w:tmpl w:val="1528FFDE"/>
    <w:lvl w:ilvl="0">
      <w:start w:val="1"/>
      <w:numFmt w:val="decimal"/>
      <w:lvlText w:val="%1."/>
      <w:lvlJc w:val="left"/>
      <w:pPr>
        <w:ind w:left="1260" w:hanging="360"/>
      </w:pPr>
    </w:lvl>
    <w:lvl w:ilvl="1">
      <w:start w:val="1"/>
      <w:numFmt w:val="lowerLetter"/>
      <w:lvlText w:val="%2."/>
      <w:lvlJc w:val="left"/>
      <w:pPr>
        <w:ind w:left="1980" w:hanging="360"/>
      </w:pPr>
    </w:lvl>
    <w:lvl w:ilvl="2" w:tentative="1">
      <w:start w:val="1"/>
      <w:numFmt w:val="lowerRoman"/>
      <w:lvlText w:val="%3."/>
      <w:lvlJc w:val="right"/>
      <w:pPr>
        <w:ind w:left="2700" w:hanging="180"/>
      </w:pPr>
    </w:lvl>
    <w:lvl w:ilvl="3" w:tentative="1">
      <w:start w:val="1"/>
      <w:numFmt w:val="decimal"/>
      <w:lvlText w:val="%4."/>
      <w:lvlJc w:val="left"/>
      <w:pPr>
        <w:ind w:left="3420" w:hanging="360"/>
      </w:pPr>
    </w:lvl>
    <w:lvl w:ilvl="4" w:tentative="1">
      <w:start w:val="1"/>
      <w:numFmt w:val="lowerLetter"/>
      <w:lvlText w:val="%5."/>
      <w:lvlJc w:val="left"/>
      <w:pPr>
        <w:ind w:left="4140" w:hanging="360"/>
      </w:pPr>
    </w:lvl>
    <w:lvl w:ilvl="5" w:tentative="1">
      <w:start w:val="1"/>
      <w:numFmt w:val="lowerRoman"/>
      <w:lvlText w:val="%6."/>
      <w:lvlJc w:val="right"/>
      <w:pPr>
        <w:ind w:left="4860" w:hanging="180"/>
      </w:pPr>
    </w:lvl>
    <w:lvl w:ilvl="6" w:tentative="1">
      <w:start w:val="1"/>
      <w:numFmt w:val="decimal"/>
      <w:lvlText w:val="%7."/>
      <w:lvlJc w:val="left"/>
      <w:pPr>
        <w:ind w:left="5580" w:hanging="360"/>
      </w:pPr>
    </w:lvl>
    <w:lvl w:ilvl="7" w:tentative="1">
      <w:start w:val="1"/>
      <w:numFmt w:val="lowerLetter"/>
      <w:lvlText w:val="%8."/>
      <w:lvlJc w:val="left"/>
      <w:pPr>
        <w:ind w:left="6300" w:hanging="360"/>
      </w:pPr>
    </w:lvl>
    <w:lvl w:ilvl="8" w:tentative="1">
      <w:start w:val="1"/>
      <w:numFmt w:val="lowerRoman"/>
      <w:lvlText w:val="%9."/>
      <w:lvlJc w:val="right"/>
      <w:pPr>
        <w:ind w:left="7020" w:hanging="180"/>
      </w:pPr>
    </w:lvl>
  </w:abstractNum>
  <w:abstractNum w:abstractNumId="104">
    <w:nsid w:val="6CFC59F0"/>
    <w:multiLevelType w:val="hybridMultilevel"/>
    <w:tmpl w:val="A6022294"/>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05">
    <w:nsid w:val="6DA47823"/>
    <w:multiLevelType w:val="hybridMultilevel"/>
    <w:tmpl w:val="F21A8276"/>
    <w:lvl w:ilvl="0">
      <w:start w:val="1"/>
      <w:numFmt w:val="decimal"/>
      <w:lvlText w:val="%1."/>
      <w:lvlJc w:val="left"/>
      <w:pPr>
        <w:ind w:left="1260" w:hanging="360"/>
      </w:pPr>
    </w:lvl>
    <w:lvl w:ilvl="1">
      <w:start w:val="1"/>
      <w:numFmt w:val="lowerLetter"/>
      <w:lvlText w:val="%2."/>
      <w:lvlJc w:val="left"/>
      <w:pPr>
        <w:ind w:left="1980" w:hanging="360"/>
      </w:pPr>
    </w:lvl>
    <w:lvl w:ilvl="2">
      <w:start w:val="1"/>
      <w:numFmt w:val="lowerRoman"/>
      <w:lvlText w:val="%3."/>
      <w:lvlJc w:val="right"/>
      <w:pPr>
        <w:ind w:left="2700" w:hanging="180"/>
      </w:pPr>
    </w:lvl>
    <w:lvl w:ilvl="3">
      <w:start w:val="1"/>
      <w:numFmt w:val="decimal"/>
      <w:lvlText w:val="%4."/>
      <w:lvlJc w:val="left"/>
      <w:pPr>
        <w:ind w:left="3420" w:hanging="360"/>
      </w:pPr>
    </w:lvl>
    <w:lvl w:ilvl="4">
      <w:start w:val="1"/>
      <w:numFmt w:val="lowerLetter"/>
      <w:lvlText w:val="%5."/>
      <w:lvlJc w:val="left"/>
      <w:pPr>
        <w:ind w:left="4140" w:hanging="360"/>
      </w:pPr>
    </w:lvl>
    <w:lvl w:ilvl="5">
      <w:start w:val="1"/>
      <w:numFmt w:val="lowerRoman"/>
      <w:lvlText w:val="%6."/>
      <w:lvlJc w:val="right"/>
      <w:pPr>
        <w:ind w:left="4860" w:hanging="180"/>
      </w:pPr>
    </w:lvl>
    <w:lvl w:ilvl="6">
      <w:start w:val="1"/>
      <w:numFmt w:val="decimal"/>
      <w:lvlText w:val="%7."/>
      <w:lvlJc w:val="left"/>
      <w:pPr>
        <w:ind w:left="5580" w:hanging="360"/>
      </w:pPr>
    </w:lvl>
    <w:lvl w:ilvl="7">
      <w:start w:val="1"/>
      <w:numFmt w:val="lowerLetter"/>
      <w:lvlText w:val="%8."/>
      <w:lvlJc w:val="left"/>
      <w:pPr>
        <w:ind w:left="6300" w:hanging="360"/>
      </w:pPr>
    </w:lvl>
    <w:lvl w:ilvl="8">
      <w:start w:val="1"/>
      <w:numFmt w:val="lowerRoman"/>
      <w:lvlText w:val="%9."/>
      <w:lvlJc w:val="right"/>
      <w:pPr>
        <w:ind w:left="7020" w:hanging="180"/>
      </w:pPr>
    </w:lvl>
  </w:abstractNum>
  <w:abstractNum w:abstractNumId="106">
    <w:nsid w:val="6DA94455"/>
    <w:multiLevelType w:val="hybridMultilevel"/>
    <w:tmpl w:val="6646057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7">
    <w:nsid w:val="6F2F249E"/>
    <w:multiLevelType w:val="hybridMultilevel"/>
    <w:tmpl w:val="E892E73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8">
    <w:nsid w:val="73570E9A"/>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109">
    <w:nsid w:val="73887FEC"/>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110">
    <w:nsid w:val="74617BF5"/>
    <w:multiLevelType w:val="hybridMultilevel"/>
    <w:tmpl w:val="F21A8276"/>
    <w:lvl w:ilvl="0">
      <w:start w:val="1"/>
      <w:numFmt w:val="decimal"/>
      <w:lvlText w:val="%1."/>
      <w:lvlJc w:val="left"/>
      <w:pPr>
        <w:ind w:left="1260" w:hanging="360"/>
      </w:pPr>
    </w:lvl>
    <w:lvl w:ilvl="1">
      <w:start w:val="1"/>
      <w:numFmt w:val="lowerLetter"/>
      <w:lvlText w:val="%2."/>
      <w:lvlJc w:val="left"/>
      <w:pPr>
        <w:ind w:left="1980" w:hanging="360"/>
      </w:pPr>
    </w:lvl>
    <w:lvl w:ilvl="2">
      <w:start w:val="1"/>
      <w:numFmt w:val="lowerRoman"/>
      <w:lvlText w:val="%3."/>
      <w:lvlJc w:val="right"/>
      <w:pPr>
        <w:ind w:left="2700" w:hanging="180"/>
      </w:pPr>
    </w:lvl>
    <w:lvl w:ilvl="3">
      <w:start w:val="1"/>
      <w:numFmt w:val="decimal"/>
      <w:lvlText w:val="%4."/>
      <w:lvlJc w:val="left"/>
      <w:pPr>
        <w:ind w:left="3420" w:hanging="360"/>
      </w:pPr>
    </w:lvl>
    <w:lvl w:ilvl="4">
      <w:start w:val="1"/>
      <w:numFmt w:val="lowerLetter"/>
      <w:lvlText w:val="%5."/>
      <w:lvlJc w:val="left"/>
      <w:pPr>
        <w:ind w:left="4140" w:hanging="360"/>
      </w:pPr>
    </w:lvl>
    <w:lvl w:ilvl="5">
      <w:start w:val="1"/>
      <w:numFmt w:val="lowerRoman"/>
      <w:lvlText w:val="%6."/>
      <w:lvlJc w:val="right"/>
      <w:pPr>
        <w:ind w:left="4860" w:hanging="180"/>
      </w:pPr>
    </w:lvl>
    <w:lvl w:ilvl="6">
      <w:start w:val="1"/>
      <w:numFmt w:val="decimal"/>
      <w:lvlText w:val="%7."/>
      <w:lvlJc w:val="left"/>
      <w:pPr>
        <w:ind w:left="5580" w:hanging="360"/>
      </w:pPr>
    </w:lvl>
    <w:lvl w:ilvl="7">
      <w:start w:val="1"/>
      <w:numFmt w:val="lowerLetter"/>
      <w:lvlText w:val="%8."/>
      <w:lvlJc w:val="left"/>
      <w:pPr>
        <w:ind w:left="6300" w:hanging="360"/>
      </w:pPr>
    </w:lvl>
    <w:lvl w:ilvl="8">
      <w:start w:val="1"/>
      <w:numFmt w:val="lowerRoman"/>
      <w:lvlText w:val="%9."/>
      <w:lvlJc w:val="right"/>
      <w:pPr>
        <w:ind w:left="7020" w:hanging="180"/>
      </w:pPr>
    </w:lvl>
  </w:abstractNum>
  <w:abstractNum w:abstractNumId="111">
    <w:nsid w:val="7518729D"/>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112">
    <w:nsid w:val="755A4BFB"/>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113">
    <w:nsid w:val="765448A5"/>
    <w:multiLevelType w:val="hybridMultilevel"/>
    <w:tmpl w:val="2CC4AC58"/>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14">
    <w:nsid w:val="76EB65DD"/>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115">
    <w:nsid w:val="7A18409F"/>
    <w:multiLevelType w:val="hybridMultilevel"/>
    <w:tmpl w:val="B5260C8A"/>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6">
    <w:nsid w:val="7A531454"/>
    <w:multiLevelType w:val="hybridMultilevel"/>
    <w:tmpl w:val="BDFCE28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decimal"/>
      <w:lvlText w:val="(%3)"/>
      <w:lvlJc w:val="left"/>
      <w:pPr>
        <w:ind w:left="2340" w:hanging="360"/>
      </w:pPr>
      <w:rPr>
        <w:rFonts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7">
    <w:nsid w:val="7AF972FB"/>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118">
    <w:nsid w:val="7B500B03"/>
    <w:multiLevelType w:val="multilevel"/>
    <w:tmpl w:val="4C3619AE"/>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9">
    <w:nsid w:val="7C55268A"/>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120">
    <w:nsid w:val="7CD269FA"/>
    <w:multiLevelType w:val="multilevel"/>
    <w:tmpl w:val="98CC4E98"/>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lowerLetter"/>
      <w:lvlText w:val="%3)"/>
      <w:lvlJc w:val="left"/>
      <w:pPr>
        <w:ind w:left="1080" w:hanging="360"/>
      </w:pPr>
      <w:rPr>
        <w:rFonts w:ascii="Times New Roman" w:hAnsi="Times New Roman"/>
        <w:sz w:val="24"/>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1">
    <w:nsid w:val="7D9B7918"/>
    <w:multiLevelType w:val="hybridMultilevel"/>
    <w:tmpl w:val="DDAEF3B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2">
    <w:nsid w:val="7F581EFF"/>
    <w:multiLevelType w:val="hybridMultilevel"/>
    <w:tmpl w:val="84B6CF1C"/>
    <w:lvl w:ilvl="0">
      <w:start w:val="1"/>
      <w:numFmt w:val="decimal"/>
      <w:suff w:val="space"/>
      <w:lvlText w:val="(%1)"/>
      <w:lvlJc w:val="left"/>
      <w:pPr>
        <w:ind w:left="2340" w:hanging="360"/>
      </w:pPr>
      <w:rPr>
        <w:rFonts w:hint="default"/>
      </w:rPr>
    </w:lvl>
    <w:lvl w:ilvl="1" w:tentative="1">
      <w:start w:val="1"/>
      <w:numFmt w:val="lowerLetter"/>
      <w:lvlText w:val="%2."/>
      <w:lvlJc w:val="left"/>
      <w:pPr>
        <w:ind w:left="3600" w:hanging="360"/>
      </w:pPr>
    </w:lvl>
    <w:lvl w:ilvl="2" w:tentative="1">
      <w:start w:val="1"/>
      <w:numFmt w:val="lowerRoman"/>
      <w:lvlText w:val="%3."/>
      <w:lvlJc w:val="right"/>
      <w:pPr>
        <w:ind w:left="4320" w:hanging="180"/>
      </w:pPr>
    </w:lvl>
    <w:lvl w:ilvl="3" w:tentative="1">
      <w:start w:val="1"/>
      <w:numFmt w:val="decimal"/>
      <w:lvlText w:val="%4."/>
      <w:lvlJc w:val="left"/>
      <w:pPr>
        <w:ind w:left="5040" w:hanging="360"/>
      </w:pPr>
    </w:lvl>
    <w:lvl w:ilvl="4" w:tentative="1">
      <w:start w:val="1"/>
      <w:numFmt w:val="lowerLetter"/>
      <w:lvlText w:val="%5."/>
      <w:lvlJc w:val="left"/>
      <w:pPr>
        <w:ind w:left="5760" w:hanging="360"/>
      </w:pPr>
    </w:lvl>
    <w:lvl w:ilvl="5" w:tentative="1">
      <w:start w:val="1"/>
      <w:numFmt w:val="lowerRoman"/>
      <w:lvlText w:val="%6."/>
      <w:lvlJc w:val="right"/>
      <w:pPr>
        <w:ind w:left="6480" w:hanging="180"/>
      </w:pPr>
    </w:lvl>
    <w:lvl w:ilvl="6" w:tentative="1">
      <w:start w:val="1"/>
      <w:numFmt w:val="decimal"/>
      <w:lvlText w:val="%7."/>
      <w:lvlJc w:val="left"/>
      <w:pPr>
        <w:ind w:left="7200" w:hanging="360"/>
      </w:pPr>
    </w:lvl>
    <w:lvl w:ilvl="7" w:tentative="1">
      <w:start w:val="1"/>
      <w:numFmt w:val="lowerLetter"/>
      <w:lvlText w:val="%8."/>
      <w:lvlJc w:val="left"/>
      <w:pPr>
        <w:ind w:left="7920" w:hanging="360"/>
      </w:pPr>
    </w:lvl>
    <w:lvl w:ilvl="8" w:tentative="1">
      <w:start w:val="1"/>
      <w:numFmt w:val="lowerRoman"/>
      <w:lvlText w:val="%9."/>
      <w:lvlJc w:val="right"/>
      <w:pPr>
        <w:ind w:left="8640" w:hanging="180"/>
      </w:pPr>
    </w:lvl>
  </w:abstractNum>
  <w:abstractNum w:abstractNumId="123">
    <w:nsid w:val="7FB056DE"/>
    <w:multiLevelType w:val="multilevel"/>
    <w:tmpl w:val="4ED84B82"/>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lowerLetter"/>
      <w:lvlText w:val="%3)"/>
      <w:lvlJc w:val="left"/>
      <w:pPr>
        <w:ind w:left="1080" w:hanging="360"/>
      </w:pPr>
      <w:rPr>
        <w:rFonts w:ascii="Times New Roman" w:hAnsi="Times New Roman"/>
        <w:sz w:val="24"/>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898663318">
    <w:abstractNumId w:val="55"/>
  </w:num>
  <w:num w:numId="2" w16cid:durableId="910386359">
    <w:abstractNumId w:val="46"/>
  </w:num>
  <w:num w:numId="3" w16cid:durableId="1728800406">
    <w:abstractNumId w:val="33"/>
  </w:num>
  <w:num w:numId="4" w16cid:durableId="1369648215">
    <w:abstractNumId w:val="107"/>
  </w:num>
  <w:num w:numId="5" w16cid:durableId="265384642">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67828643">
    <w:abstractNumId w:val="98"/>
  </w:num>
  <w:num w:numId="7" w16cid:durableId="143088383">
    <w:abstractNumId w:val="62"/>
  </w:num>
  <w:num w:numId="8" w16cid:durableId="1310747942">
    <w:abstractNumId w:val="16"/>
  </w:num>
  <w:num w:numId="9" w16cid:durableId="478612324">
    <w:abstractNumId w:val="8"/>
  </w:num>
  <w:num w:numId="10" w16cid:durableId="63728480">
    <w:abstractNumId w:val="43"/>
  </w:num>
  <w:num w:numId="11" w16cid:durableId="1230313251">
    <w:abstractNumId w:val="122"/>
  </w:num>
  <w:num w:numId="12" w16cid:durableId="1773207864">
    <w:abstractNumId w:val="76"/>
  </w:num>
  <w:num w:numId="13" w16cid:durableId="1718779054">
    <w:abstractNumId w:val="101"/>
  </w:num>
  <w:num w:numId="14" w16cid:durableId="287199040">
    <w:abstractNumId w:val="113"/>
  </w:num>
  <w:num w:numId="15" w16cid:durableId="617030923">
    <w:abstractNumId w:val="50"/>
  </w:num>
  <w:num w:numId="16" w16cid:durableId="155919392">
    <w:abstractNumId w:val="102"/>
  </w:num>
  <w:num w:numId="17" w16cid:durableId="25302383">
    <w:abstractNumId w:val="106"/>
  </w:num>
  <w:num w:numId="18" w16cid:durableId="592586574">
    <w:abstractNumId w:val="24"/>
  </w:num>
  <w:num w:numId="19" w16cid:durableId="1129399479">
    <w:abstractNumId w:val="65"/>
  </w:num>
  <w:num w:numId="20" w16cid:durableId="1887910820">
    <w:abstractNumId w:val="96"/>
    <w:lvlOverride w:ilvl="0">
      <w:lvl w:ilvl="0">
        <w:start w:val="1"/>
        <w:numFmt w:val="upperLetter"/>
        <w:lvlText w:val="%1."/>
        <w:lvlJc w:val="left"/>
        <w:pPr>
          <w:ind w:left="360" w:hanging="360"/>
        </w:pPr>
        <w:rPr>
          <w:b/>
          <w:sz w:val="28"/>
          <w:szCs w:val="28"/>
        </w:rPr>
      </w:lvl>
    </w:lvlOverride>
    <w:lvlOverride w:ilvl="1">
      <w:lvl w:ilvl="1">
        <w:start w:val="1"/>
        <w:numFmt w:val="lowerLetter"/>
        <w:lvlText w:val="%2."/>
        <w:lvlJc w:val="left"/>
        <w:pPr>
          <w:ind w:left="1080" w:hanging="360"/>
        </w:pPr>
      </w:lvl>
    </w:lvlOverride>
    <w:lvlOverride w:ilvl="2">
      <w:lvl w:ilvl="2" w:tentative="1">
        <w:start w:val="1"/>
        <w:numFmt w:val="lowerRoman"/>
        <w:lvlText w:val="%3."/>
        <w:lvlJc w:val="right"/>
        <w:pPr>
          <w:ind w:left="1800" w:hanging="180"/>
        </w:pPr>
      </w:lvl>
    </w:lvlOverride>
    <w:lvlOverride w:ilvl="3">
      <w:lvl w:ilvl="3" w:tentative="1">
        <w:start w:val="1"/>
        <w:numFmt w:val="decimal"/>
        <w:lvlText w:val="%4."/>
        <w:lvlJc w:val="left"/>
        <w:pPr>
          <w:ind w:left="2520" w:hanging="360"/>
        </w:pPr>
      </w:lvl>
    </w:lvlOverride>
    <w:lvlOverride w:ilvl="4">
      <w:lvl w:ilvl="4" w:tentative="1">
        <w:start w:val="1"/>
        <w:numFmt w:val="lowerLetter"/>
        <w:lvlText w:val="%5."/>
        <w:lvlJc w:val="left"/>
        <w:pPr>
          <w:ind w:left="3240" w:hanging="360"/>
        </w:pPr>
      </w:lvl>
    </w:lvlOverride>
    <w:lvlOverride w:ilvl="5">
      <w:lvl w:ilvl="5" w:tentative="1">
        <w:start w:val="1"/>
        <w:numFmt w:val="lowerRoman"/>
        <w:lvlText w:val="%6."/>
        <w:lvlJc w:val="right"/>
        <w:pPr>
          <w:ind w:left="3960" w:hanging="180"/>
        </w:pPr>
      </w:lvl>
    </w:lvlOverride>
    <w:lvlOverride w:ilvl="6">
      <w:lvl w:ilvl="6" w:tentative="1">
        <w:start w:val="1"/>
        <w:numFmt w:val="decimal"/>
        <w:lvlText w:val="%7."/>
        <w:lvlJc w:val="left"/>
        <w:pPr>
          <w:ind w:left="4680" w:hanging="360"/>
        </w:pPr>
      </w:lvl>
    </w:lvlOverride>
    <w:lvlOverride w:ilvl="7">
      <w:lvl w:ilvl="7" w:tentative="1">
        <w:start w:val="1"/>
        <w:numFmt w:val="lowerLetter"/>
        <w:lvlText w:val="%8."/>
        <w:lvlJc w:val="left"/>
        <w:pPr>
          <w:ind w:left="5400" w:hanging="360"/>
        </w:pPr>
      </w:lvl>
    </w:lvlOverride>
    <w:lvlOverride w:ilvl="8">
      <w:lvl w:ilvl="8" w:tentative="1">
        <w:start w:val="1"/>
        <w:numFmt w:val="lowerRoman"/>
        <w:lvlText w:val="%9."/>
        <w:lvlJc w:val="right"/>
        <w:pPr>
          <w:ind w:left="6120" w:hanging="180"/>
        </w:pPr>
      </w:lvl>
    </w:lvlOverride>
  </w:num>
  <w:num w:numId="21" w16cid:durableId="1322270433">
    <w:abstractNumId w:val="40"/>
  </w:num>
  <w:num w:numId="22" w16cid:durableId="951204810">
    <w:abstractNumId w:val="74"/>
  </w:num>
  <w:num w:numId="23" w16cid:durableId="491603490">
    <w:abstractNumId w:val="69"/>
  </w:num>
  <w:num w:numId="24" w16cid:durableId="1575820525">
    <w:abstractNumId w:val="14"/>
  </w:num>
  <w:num w:numId="25" w16cid:durableId="1079329223">
    <w:abstractNumId w:val="1"/>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6" w16cid:durableId="463888612">
    <w:abstractNumId w:val="34"/>
  </w:num>
  <w:num w:numId="27" w16cid:durableId="436558006">
    <w:abstractNumId w:val="87"/>
  </w:num>
  <w:num w:numId="28" w16cid:durableId="1866366591">
    <w:abstractNumId w:val="86"/>
  </w:num>
  <w:num w:numId="29" w16cid:durableId="1075395244">
    <w:abstractNumId w:val="99"/>
  </w:num>
  <w:num w:numId="30" w16cid:durableId="1801531906">
    <w:abstractNumId w:val="49"/>
  </w:num>
  <w:num w:numId="31" w16cid:durableId="96829293">
    <w:abstractNumId w:val="103"/>
  </w:num>
  <w:num w:numId="32" w16cid:durableId="17700004">
    <w:abstractNumId w:val="45"/>
  </w:num>
  <w:num w:numId="33" w16cid:durableId="591209903">
    <w:abstractNumId w:val="57"/>
  </w:num>
  <w:num w:numId="34" w16cid:durableId="984120190">
    <w:abstractNumId w:val="21"/>
  </w:num>
  <w:num w:numId="35" w16cid:durableId="147671553">
    <w:abstractNumId w:val="2"/>
    <w:lvlOverride w:ilvl="0">
      <w:startOverride w:val="1"/>
      <w:lvl w:ilvl="0">
        <w:start w:val="1"/>
        <w:numFmt w:val="decimal"/>
        <w:lvlText w:val="%1"/>
        <w:lvlJc w:val="left"/>
      </w:lvl>
    </w:lvlOverride>
    <w:lvlOverride w:ilvl="1">
      <w:startOverride w:val="1"/>
      <w:lvl w:ilvl="1">
        <w:start w:val="1"/>
        <w:numFmt w:val="decimal"/>
        <w:pStyle w:val="Level2"/>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36" w16cid:durableId="2110198160">
    <w:abstractNumId w:val="5"/>
  </w:num>
  <w:num w:numId="37" w16cid:durableId="1680697078">
    <w:abstractNumId w:val="72"/>
  </w:num>
  <w:num w:numId="38" w16cid:durableId="556278693">
    <w:abstractNumId w:val="22"/>
  </w:num>
  <w:num w:numId="39" w16cid:durableId="396588964">
    <w:abstractNumId w:val="41"/>
  </w:num>
  <w:num w:numId="40" w16cid:durableId="1046492369">
    <w:abstractNumId w:val="104"/>
  </w:num>
  <w:num w:numId="41" w16cid:durableId="671879388">
    <w:abstractNumId w:val="38"/>
  </w:num>
  <w:num w:numId="42" w16cid:durableId="1669558009">
    <w:abstractNumId w:val="47"/>
  </w:num>
  <w:num w:numId="43" w16cid:durableId="78062115">
    <w:abstractNumId w:val="53"/>
  </w:num>
  <w:num w:numId="44" w16cid:durableId="2041280425">
    <w:abstractNumId w:val="80"/>
  </w:num>
  <w:num w:numId="45" w16cid:durableId="690111052">
    <w:abstractNumId w:val="51"/>
  </w:num>
  <w:num w:numId="46" w16cid:durableId="896739738">
    <w:abstractNumId w:val="35"/>
  </w:num>
  <w:num w:numId="47" w16cid:durableId="621885778">
    <w:abstractNumId w:val="82"/>
  </w:num>
  <w:num w:numId="48" w16cid:durableId="699162939">
    <w:abstractNumId w:val="7"/>
  </w:num>
  <w:num w:numId="49" w16cid:durableId="464662962">
    <w:abstractNumId w:val="79"/>
  </w:num>
  <w:num w:numId="50" w16cid:durableId="1561013443">
    <w:abstractNumId w:val="52"/>
  </w:num>
  <w:num w:numId="51" w16cid:durableId="460618010">
    <w:abstractNumId w:val="28"/>
  </w:num>
  <w:num w:numId="52" w16cid:durableId="463353303">
    <w:abstractNumId w:val="11"/>
  </w:num>
  <w:num w:numId="53" w16cid:durableId="106899713">
    <w:abstractNumId w:val="48"/>
  </w:num>
  <w:num w:numId="54" w16cid:durableId="2142261877">
    <w:abstractNumId w:val="116"/>
  </w:num>
  <w:num w:numId="55" w16cid:durableId="155731297">
    <w:abstractNumId w:val="60"/>
  </w:num>
  <w:num w:numId="56" w16cid:durableId="1794984428">
    <w:abstractNumId w:val="31"/>
  </w:num>
  <w:num w:numId="57" w16cid:durableId="1782918410">
    <w:abstractNumId w:val="17"/>
  </w:num>
  <w:num w:numId="58" w16cid:durableId="2123109813">
    <w:abstractNumId w:val="37"/>
  </w:num>
  <w:num w:numId="59" w16cid:durableId="128019259">
    <w:abstractNumId w:val="18"/>
  </w:num>
  <w:num w:numId="60" w16cid:durableId="1774089584">
    <w:abstractNumId w:val="66"/>
  </w:num>
  <w:num w:numId="61" w16cid:durableId="286861476">
    <w:abstractNumId w:val="83"/>
  </w:num>
  <w:num w:numId="62" w16cid:durableId="2074622996">
    <w:abstractNumId w:val="23"/>
  </w:num>
  <w:num w:numId="63" w16cid:durableId="833032384">
    <w:abstractNumId w:val="115"/>
  </w:num>
  <w:num w:numId="64" w16cid:durableId="298459686">
    <w:abstractNumId w:val="94"/>
  </w:num>
  <w:num w:numId="65" w16cid:durableId="1207259258">
    <w:abstractNumId w:val="4"/>
  </w:num>
  <w:num w:numId="66" w16cid:durableId="1301305940">
    <w:abstractNumId w:val="96"/>
    <w:lvlOverride w:ilvl="0">
      <w:lvl w:ilvl="0">
        <w:start w:val="1"/>
        <w:numFmt w:val="upperLetter"/>
        <w:lvlText w:val="%1"/>
        <w:lvlJc w:val="left"/>
        <w:pPr>
          <w:ind w:left="360" w:hanging="360"/>
        </w:pPr>
        <w:rPr>
          <w:rFonts w:ascii="Times New Roman" w:hAnsi="Times New Roman" w:hint="default"/>
          <w:color w:val="auto"/>
        </w:rPr>
      </w:lvl>
    </w:lvlOverride>
    <w:lvlOverride w:ilvl="1">
      <w:lvl w:ilvl="1">
        <w:start w:val="1"/>
        <w:numFmt w:val="decimal"/>
        <w:lvlText w:val="%2."/>
        <w:lvlJc w:val="left"/>
        <w:pPr>
          <w:ind w:left="720" w:hanging="360"/>
        </w:pPr>
        <w:rPr>
          <w:rFonts w:hint="default"/>
        </w:rPr>
      </w:lvl>
    </w:lvlOverride>
    <w:lvlOverride w:ilvl="2">
      <w:lvl w:ilvl="2">
        <w:start w:val="1"/>
        <w:numFmt w:val="lowerLetter"/>
        <w:lvlText w:val="%3."/>
        <w:lvlJc w:val="left"/>
        <w:pPr>
          <w:ind w:left="1080" w:hanging="360"/>
        </w:pPr>
        <w:rPr>
          <w:rFonts w:ascii="Times New Roman" w:hAnsi="Times New Roman" w:hint="default"/>
          <w:sz w:val="24"/>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67" w16cid:durableId="898829569">
    <w:abstractNumId w:val="118"/>
  </w:num>
  <w:num w:numId="68" w16cid:durableId="1475024949">
    <w:abstractNumId w:val="56"/>
  </w:num>
  <w:num w:numId="69" w16cid:durableId="2129079621">
    <w:abstractNumId w:val="67"/>
  </w:num>
  <w:num w:numId="70" w16cid:durableId="799422837">
    <w:abstractNumId w:val="67"/>
    <w:lvlOverride w:ilvl="0">
      <w:lvl w:ilvl="0">
        <w:start w:val="1"/>
        <w:numFmt w:val="upperLetter"/>
        <w:lvlText w:val="%1"/>
        <w:lvlJc w:val="left"/>
        <w:pPr>
          <w:ind w:left="360" w:hanging="360"/>
        </w:pPr>
        <w:rPr>
          <w:rFonts w:ascii="Times New Roman" w:hAnsi="Times New Roman" w:hint="default"/>
          <w:color w:val="auto"/>
        </w:rPr>
      </w:lvl>
    </w:lvlOverride>
    <w:lvlOverride w:ilvl="1">
      <w:lvl w:ilvl="1">
        <w:start w:val="1"/>
        <w:numFmt w:val="decimal"/>
        <w:lvlText w:val="%2."/>
        <w:lvlJc w:val="left"/>
        <w:pPr>
          <w:ind w:left="720" w:hanging="360"/>
        </w:pPr>
        <w:rPr>
          <w:rFonts w:hint="default"/>
        </w:rPr>
      </w:lvl>
    </w:lvlOverride>
    <w:lvlOverride w:ilvl="2">
      <w:lvl w:ilvl="2">
        <w:start w:val="1"/>
        <w:numFmt w:val="lowerLetter"/>
        <w:lvlText w:val="%3."/>
        <w:lvlJc w:val="left"/>
        <w:pPr>
          <w:ind w:left="1080" w:hanging="360"/>
        </w:pPr>
        <w:rPr>
          <w:rFonts w:ascii="Times New Roman" w:hAnsi="Times New Roman" w:hint="default"/>
          <w:sz w:val="24"/>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71" w16cid:durableId="1817064021">
    <w:abstractNumId w:val="67"/>
    <w:lvlOverride w:ilvl="0">
      <w:lvl w:ilvl="0">
        <w:start w:val="1"/>
        <w:numFmt w:val="upperLetter"/>
        <w:lvlText w:val="%1"/>
        <w:lvlJc w:val="left"/>
        <w:pPr>
          <w:ind w:left="360" w:hanging="360"/>
        </w:pPr>
        <w:rPr>
          <w:rFonts w:ascii="Times New Roman" w:hAnsi="Times New Roman" w:hint="default"/>
          <w:color w:val="auto"/>
        </w:rPr>
      </w:lvl>
    </w:lvlOverride>
    <w:lvlOverride w:ilvl="1">
      <w:lvl w:ilvl="1">
        <w:start w:val="1"/>
        <w:numFmt w:val="decimal"/>
        <w:lvlText w:val="%2."/>
        <w:lvlJc w:val="left"/>
        <w:pPr>
          <w:ind w:left="720" w:hanging="360"/>
        </w:pPr>
        <w:rPr>
          <w:rFonts w:hint="default"/>
        </w:rPr>
      </w:lvl>
    </w:lvlOverride>
    <w:lvlOverride w:ilvl="2">
      <w:lvl w:ilvl="2">
        <w:start w:val="1"/>
        <w:numFmt w:val="lowerLetter"/>
        <w:lvlText w:val="%3."/>
        <w:lvlJc w:val="left"/>
        <w:pPr>
          <w:ind w:left="1080" w:hanging="360"/>
        </w:pPr>
        <w:rPr>
          <w:rFonts w:ascii="Times New Roman" w:hAnsi="Times New Roman" w:hint="default"/>
          <w:sz w:val="24"/>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72" w16cid:durableId="2060854361">
    <w:abstractNumId w:val="13"/>
  </w:num>
  <w:num w:numId="73" w16cid:durableId="1476222155">
    <w:abstractNumId w:val="59"/>
  </w:num>
  <w:num w:numId="74" w16cid:durableId="1081179965">
    <w:abstractNumId w:val="1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16cid:durableId="1926645216">
    <w:abstractNumId w:val="105"/>
  </w:num>
  <w:num w:numId="76" w16cid:durableId="1285110816">
    <w:abstractNumId w:val="36"/>
  </w:num>
  <w:num w:numId="77" w16cid:durableId="1523401971">
    <w:abstractNumId w:val="70"/>
  </w:num>
  <w:num w:numId="78" w16cid:durableId="1512917415">
    <w:abstractNumId w:val="63"/>
  </w:num>
  <w:num w:numId="79" w16cid:durableId="1682931579">
    <w:abstractNumId w:val="4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16cid:durableId="152839290">
    <w:abstractNumId w:val="9"/>
  </w:num>
  <w:num w:numId="81" w16cid:durableId="1946767060">
    <w:abstractNumId w:val="73"/>
  </w:num>
  <w:num w:numId="82" w16cid:durableId="1025517305">
    <w:abstractNumId w:val="123"/>
  </w:num>
  <w:num w:numId="83" w16cid:durableId="1607932067">
    <w:abstractNumId w:val="3"/>
  </w:num>
  <w:num w:numId="84" w16cid:durableId="546532343">
    <w:abstractNumId w:val="91"/>
  </w:num>
  <w:num w:numId="85" w16cid:durableId="1317148096">
    <w:abstractNumId w:val="120"/>
  </w:num>
  <w:num w:numId="86" w16cid:durableId="58947369">
    <w:abstractNumId w:val="89"/>
  </w:num>
  <w:num w:numId="87" w16cid:durableId="1487891934">
    <w:abstractNumId w:val="27"/>
  </w:num>
  <w:num w:numId="88" w16cid:durableId="1364289508">
    <w:abstractNumId w:val="64"/>
  </w:num>
  <w:num w:numId="89" w16cid:durableId="985818741">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16cid:durableId="1697273302">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16cid:durableId="2125876811">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16cid:durableId="1722361930">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16cid:durableId="541137118">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16cid:durableId="701058421">
    <w:abstractNumId w:val="25"/>
  </w:num>
  <w:num w:numId="95" w16cid:durableId="2025549101">
    <w:abstractNumId w:val="32"/>
  </w:num>
  <w:num w:numId="96" w16cid:durableId="1693725730">
    <w:abstractNumId w:val="58"/>
  </w:num>
  <w:num w:numId="97" w16cid:durableId="1651983184">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16cid:durableId="1292323700">
    <w:abstractNumId w:val="42"/>
  </w:num>
  <w:num w:numId="99" w16cid:durableId="271792381">
    <w:abstractNumId w:val="78"/>
  </w:num>
  <w:num w:numId="100" w16cid:durableId="1428887699">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16cid:durableId="1523595632">
    <w:abstractNumId w:val="30"/>
  </w:num>
  <w:num w:numId="102" w16cid:durableId="1889024368">
    <w:abstractNumId w:val="117"/>
  </w:num>
  <w:num w:numId="103" w16cid:durableId="865824642">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16cid:durableId="1776484435">
    <w:abstractNumId w:val="84"/>
  </w:num>
  <w:num w:numId="105" w16cid:durableId="2005474870">
    <w:abstractNumId w:val="20"/>
  </w:num>
  <w:num w:numId="106" w16cid:durableId="1104612222">
    <w:abstractNumId w:val="39"/>
  </w:num>
  <w:num w:numId="107" w16cid:durableId="361171374">
    <w:abstractNumId w:val="119"/>
  </w:num>
  <w:num w:numId="108" w16cid:durableId="689910936">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16cid:durableId="1524005399">
    <w:abstractNumId w:val="88"/>
  </w:num>
  <w:num w:numId="110" w16cid:durableId="1410417972">
    <w:abstractNumId w:val="108"/>
  </w:num>
  <w:num w:numId="111" w16cid:durableId="25495080">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16cid:durableId="1279097924">
    <w:abstractNumId w:val="111"/>
  </w:num>
  <w:num w:numId="113" w16cid:durableId="680741069">
    <w:abstractNumId w:val="6"/>
  </w:num>
  <w:num w:numId="114" w16cid:durableId="118765863">
    <w:abstractNumId w:val="61"/>
  </w:num>
  <w:num w:numId="115" w16cid:durableId="1186360243">
    <w:abstractNumId w:val="92"/>
  </w:num>
  <w:num w:numId="116" w16cid:durableId="178929173">
    <w:abstractNumId w:val="26"/>
  </w:num>
  <w:num w:numId="117" w16cid:durableId="1562323997">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 w16cid:durableId="1842502526">
    <w:abstractNumId w:val="77"/>
  </w:num>
  <w:num w:numId="119" w16cid:durableId="1736053138">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 w16cid:durableId="1226650400">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 w16cid:durableId="381830930">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 w16cid:durableId="1163663057">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3" w16cid:durableId="2140225472">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 w16cid:durableId="1898084006">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16cid:durableId="1901093291">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 w16cid:durableId="1556234766">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7" w16cid:durableId="331640701">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8" w16cid:durableId="1844974652">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 w16cid:durableId="1575778656">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0" w16cid:durableId="1904755072">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16cid:durableId="1364550705">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2" w16cid:durableId="1826703262">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3" w16cid:durableId="455099095">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 w16cid:durableId="1287346115">
    <w:abstractNumId w:val="12"/>
  </w:num>
  <w:num w:numId="135" w16cid:durableId="1699309389">
    <w:abstractNumId w:val="44"/>
  </w:num>
  <w:num w:numId="136" w16cid:durableId="664936151">
    <w:abstractNumId w:val="114"/>
  </w:num>
  <w:num w:numId="137" w16cid:durableId="1438791954">
    <w:abstractNumId w:val="71"/>
  </w:num>
  <w:num w:numId="138" w16cid:durableId="379525362">
    <w:abstractNumId w:val="29"/>
  </w:num>
  <w:num w:numId="139" w16cid:durableId="1397969913">
    <w:abstractNumId w:val="112"/>
  </w:num>
  <w:num w:numId="140" w16cid:durableId="105583078">
    <w:abstractNumId w:val="15"/>
  </w:num>
  <w:num w:numId="141" w16cid:durableId="170416710">
    <w:abstractNumId w:val="75"/>
  </w:num>
  <w:num w:numId="142" w16cid:durableId="1932926247">
    <w:abstractNumId w:val="90"/>
  </w:num>
  <w:num w:numId="143" w16cid:durableId="840700543">
    <w:abstractNumId w:val="81"/>
  </w:num>
  <w:num w:numId="144" w16cid:durableId="518010103">
    <w:abstractNumId w:val="10"/>
  </w:num>
  <w:num w:numId="145" w16cid:durableId="197013513">
    <w:abstractNumId w:val="85"/>
  </w:num>
  <w:num w:numId="146" w16cid:durableId="678508283">
    <w:abstractNumId w:val="95"/>
  </w:num>
  <w:num w:numId="147" w16cid:durableId="715743412">
    <w:abstractNumId w:val="68"/>
  </w:num>
  <w:num w:numId="148" w16cid:durableId="623850270">
    <w:abstractNumId w:val="93"/>
  </w:num>
  <w:num w:numId="149" w16cid:durableId="1034958606">
    <w:abstractNumId w:val="100"/>
  </w:num>
  <w:num w:numId="150" w16cid:durableId="134421113">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1" w16cid:durableId="907690827">
    <w:abstractNumId w:val="97"/>
  </w:num>
  <w:num w:numId="152" w16cid:durableId="578029421">
    <w:abstractNumId w:val="0"/>
    <w:lvlOverride w:ilvl="0">
      <w:lvl w:ilvl="0">
        <w:start w:val="1"/>
        <w:numFmt w:val="bullet"/>
        <w:pStyle w:val="ListBullet"/>
        <w:lvlText w:val=""/>
        <w:legacy w:legacy="1" w:legacySpace="0" w:legacyIndent="360"/>
        <w:lvlJc w:val="left"/>
        <w:pPr>
          <w:ind w:left="720" w:hanging="360"/>
        </w:pPr>
        <w:rPr>
          <w:rFonts w:ascii="Wingdings" w:hAnsi="Wingdings" w:hint="default"/>
          <w:sz w:val="12"/>
        </w:rPr>
      </w:lvl>
    </w:lvlOverride>
  </w:num>
  <w:num w:numId="153" w16cid:durableId="1361393018">
    <w:abstractNumId w:val="19"/>
  </w:num>
  <w:num w:numId="154" w16cid:durableId="1368406915">
    <w:abstractNumId w:val="121"/>
  </w:num>
  <w:num w:numId="155" w16cid:durableId="321588394">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6" w16cid:durableId="1638534181">
    <w:abstractNumId w:val="6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7" w16cid:durableId="1919243374">
    <w:abstractNumId w:val="6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8" w16cid:durableId="1094279733">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16cid:durableId="1743091665">
    <w:abstractNumId w:val="109"/>
  </w:num>
  <w:num w:numId="160" w16cid:durableId="1945727704">
    <w:abstractNumId w:val="54"/>
  </w:num>
  <w:num w:numId="161" w16cid:durableId="774977830">
    <w:abstractNumId w:val="69"/>
    <w:lvlOverride w:ilvl="0">
      <w:startOverride w:val="1"/>
    </w:lvlOverride>
  </w:num>
  <w:numIdMacAtCleanup w:val="15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15:person w15:author="Stapleton, Kevin - ETA">
    <w15:presenceInfo w15:providerId="AD" w15:userId="S::Stapleton.Kevin@dol.gov::12c7e6b2-95a9-4c16-8c75-9e8e41f6e505"/>
  </w15:person>
  <w15:person w15:author="Trujillo, Sandra - ETA">
    <w15:presenceInfo w15:providerId="AD" w15:userId="S::Trujillo.Sandra@dol.gov::b2dccc14-dbbc-4611-b0a4-b1a062e1a2e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7C25"/>
    <w:rsid w:val="00001A5F"/>
    <w:rsid w:val="00003E13"/>
    <w:rsid w:val="00021BAE"/>
    <w:rsid w:val="00026D2A"/>
    <w:rsid w:val="0004586B"/>
    <w:rsid w:val="0006590C"/>
    <w:rsid w:val="00065C92"/>
    <w:rsid w:val="00070B86"/>
    <w:rsid w:val="00085096"/>
    <w:rsid w:val="000A056A"/>
    <w:rsid w:val="000B1557"/>
    <w:rsid w:val="000C51CD"/>
    <w:rsid w:val="000D6A37"/>
    <w:rsid w:val="000E4958"/>
    <w:rsid w:val="000F2E5D"/>
    <w:rsid w:val="001143FA"/>
    <w:rsid w:val="00114A6B"/>
    <w:rsid w:val="001178A5"/>
    <w:rsid w:val="001240C6"/>
    <w:rsid w:val="00124693"/>
    <w:rsid w:val="00135B73"/>
    <w:rsid w:val="00153274"/>
    <w:rsid w:val="00156FC8"/>
    <w:rsid w:val="00164EE2"/>
    <w:rsid w:val="001A765F"/>
    <w:rsid w:val="001C5020"/>
    <w:rsid w:val="001D143B"/>
    <w:rsid w:val="001D1771"/>
    <w:rsid w:val="001F0905"/>
    <w:rsid w:val="0022622A"/>
    <w:rsid w:val="00226BBC"/>
    <w:rsid w:val="00266DC0"/>
    <w:rsid w:val="00273B55"/>
    <w:rsid w:val="00274445"/>
    <w:rsid w:val="00280749"/>
    <w:rsid w:val="00280AE2"/>
    <w:rsid w:val="00280E19"/>
    <w:rsid w:val="0028413F"/>
    <w:rsid w:val="002853DA"/>
    <w:rsid w:val="002A1ABF"/>
    <w:rsid w:val="002C05A3"/>
    <w:rsid w:val="002E3F81"/>
    <w:rsid w:val="003144EA"/>
    <w:rsid w:val="00316E01"/>
    <w:rsid w:val="00324271"/>
    <w:rsid w:val="003711B7"/>
    <w:rsid w:val="00386989"/>
    <w:rsid w:val="00391820"/>
    <w:rsid w:val="003972CB"/>
    <w:rsid w:val="003A2A20"/>
    <w:rsid w:val="003A4D22"/>
    <w:rsid w:val="003C0607"/>
    <w:rsid w:val="003C65A6"/>
    <w:rsid w:val="003D093E"/>
    <w:rsid w:val="003D1CC5"/>
    <w:rsid w:val="003E3565"/>
    <w:rsid w:val="003E5E55"/>
    <w:rsid w:val="00405FCB"/>
    <w:rsid w:val="00407513"/>
    <w:rsid w:val="00425C09"/>
    <w:rsid w:val="00435A4B"/>
    <w:rsid w:val="00441700"/>
    <w:rsid w:val="00443283"/>
    <w:rsid w:val="004451A8"/>
    <w:rsid w:val="00450921"/>
    <w:rsid w:val="004558AE"/>
    <w:rsid w:val="00456D96"/>
    <w:rsid w:val="00460EAA"/>
    <w:rsid w:val="0046225E"/>
    <w:rsid w:val="004649AC"/>
    <w:rsid w:val="00475ABF"/>
    <w:rsid w:val="00476D28"/>
    <w:rsid w:val="00480A8C"/>
    <w:rsid w:val="00490AA9"/>
    <w:rsid w:val="004929A9"/>
    <w:rsid w:val="00495A58"/>
    <w:rsid w:val="004A276C"/>
    <w:rsid w:val="004C174D"/>
    <w:rsid w:val="004E1F38"/>
    <w:rsid w:val="004F625A"/>
    <w:rsid w:val="004F6ECF"/>
    <w:rsid w:val="00504B7D"/>
    <w:rsid w:val="00530834"/>
    <w:rsid w:val="005349FE"/>
    <w:rsid w:val="00546DCA"/>
    <w:rsid w:val="0055215D"/>
    <w:rsid w:val="00587776"/>
    <w:rsid w:val="005A04E2"/>
    <w:rsid w:val="005A5CCF"/>
    <w:rsid w:val="005A78D5"/>
    <w:rsid w:val="005C423A"/>
    <w:rsid w:val="005E7873"/>
    <w:rsid w:val="0061553E"/>
    <w:rsid w:val="00615A52"/>
    <w:rsid w:val="0062019C"/>
    <w:rsid w:val="00620BD0"/>
    <w:rsid w:val="0062460C"/>
    <w:rsid w:val="0063142D"/>
    <w:rsid w:val="00647A1B"/>
    <w:rsid w:val="0066229D"/>
    <w:rsid w:val="00667341"/>
    <w:rsid w:val="006759F1"/>
    <w:rsid w:val="006A1B20"/>
    <w:rsid w:val="006C11B9"/>
    <w:rsid w:val="006C2C42"/>
    <w:rsid w:val="006C5DB4"/>
    <w:rsid w:val="006D6B33"/>
    <w:rsid w:val="006E1E36"/>
    <w:rsid w:val="00704746"/>
    <w:rsid w:val="007061C2"/>
    <w:rsid w:val="00710229"/>
    <w:rsid w:val="00734BF8"/>
    <w:rsid w:val="007510E2"/>
    <w:rsid w:val="007537F5"/>
    <w:rsid w:val="00761C27"/>
    <w:rsid w:val="00762411"/>
    <w:rsid w:val="00764E64"/>
    <w:rsid w:val="0077344E"/>
    <w:rsid w:val="00793A03"/>
    <w:rsid w:val="007A6142"/>
    <w:rsid w:val="007B7CE1"/>
    <w:rsid w:val="007C2407"/>
    <w:rsid w:val="007C523F"/>
    <w:rsid w:val="007E639E"/>
    <w:rsid w:val="008369B9"/>
    <w:rsid w:val="0085307F"/>
    <w:rsid w:val="00874CE9"/>
    <w:rsid w:val="0088032A"/>
    <w:rsid w:val="00896C83"/>
    <w:rsid w:val="008C6625"/>
    <w:rsid w:val="008D6799"/>
    <w:rsid w:val="008F3E16"/>
    <w:rsid w:val="00910703"/>
    <w:rsid w:val="00922772"/>
    <w:rsid w:val="00931AFA"/>
    <w:rsid w:val="0096530A"/>
    <w:rsid w:val="0099249E"/>
    <w:rsid w:val="00994C81"/>
    <w:rsid w:val="009A6347"/>
    <w:rsid w:val="009B262F"/>
    <w:rsid w:val="009B43DB"/>
    <w:rsid w:val="009B4D5E"/>
    <w:rsid w:val="009D2F43"/>
    <w:rsid w:val="009D318A"/>
    <w:rsid w:val="009D5F91"/>
    <w:rsid w:val="009F1423"/>
    <w:rsid w:val="00A33017"/>
    <w:rsid w:val="00A33732"/>
    <w:rsid w:val="00A37C01"/>
    <w:rsid w:val="00A46C2D"/>
    <w:rsid w:val="00A564EF"/>
    <w:rsid w:val="00A66250"/>
    <w:rsid w:val="00AA5CA5"/>
    <w:rsid w:val="00AC0843"/>
    <w:rsid w:val="00AC3545"/>
    <w:rsid w:val="00AC60ED"/>
    <w:rsid w:val="00AE4037"/>
    <w:rsid w:val="00AF4242"/>
    <w:rsid w:val="00B02231"/>
    <w:rsid w:val="00B03847"/>
    <w:rsid w:val="00B15FBC"/>
    <w:rsid w:val="00B164B1"/>
    <w:rsid w:val="00B1651C"/>
    <w:rsid w:val="00B16AD6"/>
    <w:rsid w:val="00B25232"/>
    <w:rsid w:val="00B30592"/>
    <w:rsid w:val="00B37BC7"/>
    <w:rsid w:val="00B43D73"/>
    <w:rsid w:val="00B46F2F"/>
    <w:rsid w:val="00B66D79"/>
    <w:rsid w:val="00B70420"/>
    <w:rsid w:val="00B7638A"/>
    <w:rsid w:val="00B87BDA"/>
    <w:rsid w:val="00BC5AD0"/>
    <w:rsid w:val="00BD1E7E"/>
    <w:rsid w:val="00BE722D"/>
    <w:rsid w:val="00BE7511"/>
    <w:rsid w:val="00BF071B"/>
    <w:rsid w:val="00C065EF"/>
    <w:rsid w:val="00C13547"/>
    <w:rsid w:val="00C160FA"/>
    <w:rsid w:val="00C1623C"/>
    <w:rsid w:val="00C354E6"/>
    <w:rsid w:val="00C432B4"/>
    <w:rsid w:val="00C43CE6"/>
    <w:rsid w:val="00C44168"/>
    <w:rsid w:val="00C47C25"/>
    <w:rsid w:val="00C52373"/>
    <w:rsid w:val="00C555BF"/>
    <w:rsid w:val="00C6088A"/>
    <w:rsid w:val="00C82756"/>
    <w:rsid w:val="00C87700"/>
    <w:rsid w:val="00C96969"/>
    <w:rsid w:val="00CA5F00"/>
    <w:rsid w:val="00CB28F1"/>
    <w:rsid w:val="00CB4446"/>
    <w:rsid w:val="00CB7832"/>
    <w:rsid w:val="00CC3DEE"/>
    <w:rsid w:val="00CC50DA"/>
    <w:rsid w:val="00CD4F2C"/>
    <w:rsid w:val="00CE44D8"/>
    <w:rsid w:val="00CE5C67"/>
    <w:rsid w:val="00D13F61"/>
    <w:rsid w:val="00D31BC5"/>
    <w:rsid w:val="00D57495"/>
    <w:rsid w:val="00D73459"/>
    <w:rsid w:val="00DB2C08"/>
    <w:rsid w:val="00DB6628"/>
    <w:rsid w:val="00DB6F3F"/>
    <w:rsid w:val="00DD07FE"/>
    <w:rsid w:val="00DD71A7"/>
    <w:rsid w:val="00DE5082"/>
    <w:rsid w:val="00DF311E"/>
    <w:rsid w:val="00E16B66"/>
    <w:rsid w:val="00E276A0"/>
    <w:rsid w:val="00E310EF"/>
    <w:rsid w:val="00E34CCA"/>
    <w:rsid w:val="00E63F9C"/>
    <w:rsid w:val="00E66ACA"/>
    <w:rsid w:val="00E74C82"/>
    <w:rsid w:val="00E7591D"/>
    <w:rsid w:val="00E7679A"/>
    <w:rsid w:val="00E81A05"/>
    <w:rsid w:val="00E94BC8"/>
    <w:rsid w:val="00EA7DE4"/>
    <w:rsid w:val="00EB157E"/>
    <w:rsid w:val="00EE4C5B"/>
    <w:rsid w:val="00F00F89"/>
    <w:rsid w:val="00F02AB3"/>
    <w:rsid w:val="00F0367D"/>
    <w:rsid w:val="00F05C7E"/>
    <w:rsid w:val="00F2429C"/>
    <w:rsid w:val="00F27A2B"/>
    <w:rsid w:val="00F3755D"/>
    <w:rsid w:val="00F43B3C"/>
    <w:rsid w:val="00F8080C"/>
    <w:rsid w:val="00F86F80"/>
    <w:rsid w:val="00FA20B2"/>
    <w:rsid w:val="00FA3959"/>
    <w:rsid w:val="00FD48D3"/>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CA8EB77"/>
  <w15:docId w15:val="{6D105B0D-40B5-4703-ADFF-7CB5931C01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hAnsi="Times New Roman" w:eastAsiaTheme="minorHAnsi" w:cstheme="minorBidi"/>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20BD0"/>
    <w:pPr>
      <w:widowControl w:val="0"/>
      <w:autoSpaceDE w:val="0"/>
      <w:autoSpaceDN w:val="0"/>
      <w:adjustRightInd w:val="0"/>
      <w:spacing w:after="0" w:line="240" w:lineRule="auto"/>
    </w:pPr>
  </w:style>
  <w:style w:type="paragraph" w:styleId="Heading1">
    <w:name w:val="heading 1"/>
    <w:basedOn w:val="Normal"/>
    <w:next w:val="Normal"/>
    <w:link w:val="Heading1Char"/>
    <w:autoRedefine/>
    <w:uiPriority w:val="9"/>
    <w:qFormat/>
    <w:rsid w:val="007537F5"/>
    <w:pPr>
      <w:keepNext/>
      <w:keepLines/>
      <w:widowControl/>
      <w:numPr>
        <w:numId w:val="88"/>
      </w:numPr>
      <w:autoSpaceDE/>
      <w:autoSpaceDN/>
      <w:adjustRightInd/>
      <w:spacing w:before="240" w:after="240" w:line="259" w:lineRule="auto"/>
      <w:jc w:val="both"/>
      <w:outlineLvl w:val="0"/>
    </w:pPr>
    <w:rPr>
      <w:rFonts w:eastAsiaTheme="majorEastAsia" w:cs="Times New Roman"/>
      <w:b/>
      <w:sz w:val="28"/>
      <w:szCs w:val="28"/>
    </w:rPr>
  </w:style>
  <w:style w:type="paragraph" w:styleId="Heading2">
    <w:name w:val="heading 2"/>
    <w:basedOn w:val="Normal"/>
    <w:next w:val="Normal"/>
    <w:link w:val="Heading2Char"/>
    <w:autoRedefine/>
    <w:unhideWhenUsed/>
    <w:qFormat/>
    <w:rsid w:val="00C47C25"/>
    <w:pPr>
      <w:keepNext/>
      <w:keepLines/>
      <w:widowControl/>
      <w:autoSpaceDE/>
      <w:autoSpaceDN/>
      <w:adjustRightInd/>
      <w:spacing w:before="40" w:line="259" w:lineRule="auto"/>
      <w:outlineLvl w:val="1"/>
    </w:pPr>
    <w:rPr>
      <w:rFonts w:eastAsiaTheme="majorEastAsia" w:cstheme="majorBidi"/>
      <w:color w:val="2E74B5" w:themeColor="accent1" w:themeShade="BF"/>
      <w:sz w:val="26"/>
      <w:szCs w:val="26"/>
    </w:rPr>
  </w:style>
  <w:style w:type="paragraph" w:styleId="Heading3">
    <w:name w:val="heading 3"/>
    <w:basedOn w:val="Normal"/>
    <w:next w:val="Normal"/>
    <w:link w:val="Heading3Char"/>
    <w:autoRedefine/>
    <w:uiPriority w:val="9"/>
    <w:unhideWhenUsed/>
    <w:qFormat/>
    <w:rsid w:val="00B37BC7"/>
    <w:pPr>
      <w:keepNext/>
      <w:keepLines/>
      <w:widowControl/>
      <w:autoSpaceDE/>
      <w:autoSpaceDN/>
      <w:adjustRightInd/>
      <w:spacing w:before="40" w:line="259" w:lineRule="auto"/>
      <w:jc w:val="center"/>
      <w:outlineLvl w:val="2"/>
    </w:pPr>
    <w:rPr>
      <w:rFonts w:eastAsia="Times New Roman" w:cstheme="majorBidi"/>
      <w:color w:val="000000" w:themeColor="text1"/>
      <w:sz w:val="20"/>
      <w:szCs w:val="20"/>
    </w:rPr>
  </w:style>
  <w:style w:type="paragraph" w:styleId="Heading4">
    <w:name w:val="heading 4"/>
    <w:basedOn w:val="Heading3"/>
    <w:next w:val="Normal"/>
    <w:link w:val="Heading4Char"/>
    <w:autoRedefine/>
    <w:uiPriority w:val="9"/>
    <w:unhideWhenUsed/>
    <w:qFormat/>
    <w:rsid w:val="00B7638A"/>
    <w:pPr>
      <w:keepNext w:val="0"/>
      <w:keepLines w:val="0"/>
      <w:widowControl w:val="0"/>
      <w:numPr>
        <w:numId w:val="23"/>
      </w:numPr>
      <w:autoSpaceDE w:val="0"/>
      <w:autoSpaceDN w:val="0"/>
      <w:adjustRightInd w:val="0"/>
      <w:spacing w:before="0" w:line="240" w:lineRule="auto"/>
      <w:jc w:val="both"/>
      <w:outlineLvl w:val="3"/>
    </w:pPr>
    <w:rPr>
      <w:sz w:val="24"/>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47C25"/>
    <w:pPr>
      <w:spacing w:after="0" w:line="240" w:lineRule="auto"/>
    </w:pPr>
  </w:style>
  <w:style w:type="character" w:customStyle="1" w:styleId="Heading1Char">
    <w:name w:val="Heading 1 Char"/>
    <w:basedOn w:val="DefaultParagraphFont"/>
    <w:link w:val="Heading1"/>
    <w:uiPriority w:val="9"/>
    <w:rsid w:val="007537F5"/>
    <w:rPr>
      <w:rFonts w:eastAsiaTheme="majorEastAsia" w:cs="Times New Roman"/>
      <w:b/>
      <w:sz w:val="28"/>
      <w:szCs w:val="28"/>
    </w:rPr>
  </w:style>
  <w:style w:type="character" w:customStyle="1" w:styleId="Heading2Char">
    <w:name w:val="Heading 2 Char"/>
    <w:basedOn w:val="DefaultParagraphFont"/>
    <w:link w:val="Heading2"/>
    <w:rsid w:val="00C47C25"/>
    <w:rPr>
      <w:rFonts w:ascii="Times New Roman" w:hAnsi="Times New Roman" w:eastAsiaTheme="majorEastAsia" w:cstheme="majorBidi"/>
      <w:color w:val="2E74B5" w:themeColor="accent1" w:themeShade="BF"/>
      <w:sz w:val="26"/>
      <w:szCs w:val="26"/>
    </w:rPr>
  </w:style>
  <w:style w:type="paragraph" w:styleId="Title">
    <w:name w:val="Title"/>
    <w:basedOn w:val="Normal"/>
    <w:next w:val="Normal"/>
    <w:link w:val="TitleChar"/>
    <w:autoRedefine/>
    <w:qFormat/>
    <w:rsid w:val="00B43D73"/>
    <w:pPr>
      <w:widowControl/>
      <w:autoSpaceDE/>
      <w:autoSpaceDN/>
      <w:adjustRightInd/>
      <w:contextualSpacing/>
      <w:jc w:val="center"/>
    </w:pPr>
    <w:rPr>
      <w:rFonts w:eastAsia="Times New Roman" w:cs="Times New Roman"/>
      <w:b/>
      <w:spacing w:val="-10"/>
      <w:kern w:val="28"/>
      <w:szCs w:val="56"/>
    </w:rPr>
  </w:style>
  <w:style w:type="character" w:customStyle="1" w:styleId="TitleChar">
    <w:name w:val="Title Char"/>
    <w:basedOn w:val="DefaultParagraphFont"/>
    <w:link w:val="Title"/>
    <w:rsid w:val="00B43D73"/>
    <w:rPr>
      <w:rFonts w:eastAsia="Times New Roman" w:cs="Times New Roman"/>
      <w:b/>
      <w:spacing w:val="-10"/>
      <w:kern w:val="28"/>
      <w:szCs w:val="56"/>
    </w:rPr>
  </w:style>
  <w:style w:type="paragraph" w:styleId="Subtitle">
    <w:name w:val="Subtitle"/>
    <w:basedOn w:val="Normal"/>
    <w:next w:val="Normal"/>
    <w:link w:val="SubtitleChar"/>
    <w:autoRedefine/>
    <w:uiPriority w:val="11"/>
    <w:qFormat/>
    <w:rsid w:val="00B43D73"/>
    <w:pPr>
      <w:widowControl/>
      <w:numPr>
        <w:ilvl w:val="1"/>
      </w:numPr>
      <w:autoSpaceDE/>
      <w:autoSpaceDN/>
      <w:adjustRightInd/>
      <w:spacing w:after="160" w:line="259" w:lineRule="auto"/>
      <w:jc w:val="center"/>
    </w:pPr>
    <w:rPr>
      <w:rFonts w:eastAsiaTheme="minorEastAsia" w:cs="Times New Roman"/>
      <w:color w:val="FFFFFF" w:themeColor="background1"/>
      <w:spacing w:val="15"/>
      <w:szCs w:val="22"/>
    </w:rPr>
  </w:style>
  <w:style w:type="character" w:customStyle="1" w:styleId="SubtitleChar">
    <w:name w:val="Subtitle Char"/>
    <w:basedOn w:val="DefaultParagraphFont"/>
    <w:link w:val="Subtitle"/>
    <w:uiPriority w:val="11"/>
    <w:rsid w:val="00B43D73"/>
    <w:rPr>
      <w:rFonts w:eastAsiaTheme="minorEastAsia" w:cs="Times New Roman"/>
      <w:color w:val="FFFFFF" w:themeColor="background1"/>
      <w:spacing w:val="15"/>
      <w:szCs w:val="22"/>
    </w:rPr>
  </w:style>
  <w:style w:type="character" w:customStyle="1" w:styleId="Heading3Char">
    <w:name w:val="Heading 3 Char"/>
    <w:basedOn w:val="DefaultParagraphFont"/>
    <w:link w:val="Heading3"/>
    <w:uiPriority w:val="9"/>
    <w:rsid w:val="00B37BC7"/>
    <w:rPr>
      <w:rFonts w:eastAsia="Times New Roman" w:cstheme="majorBidi"/>
      <w:color w:val="000000" w:themeColor="text1"/>
      <w:sz w:val="20"/>
      <w:szCs w:val="20"/>
    </w:rPr>
  </w:style>
  <w:style w:type="character" w:customStyle="1" w:styleId="Heading4Char">
    <w:name w:val="Heading 4 Char"/>
    <w:basedOn w:val="DefaultParagraphFont"/>
    <w:link w:val="Heading4"/>
    <w:uiPriority w:val="9"/>
    <w:rsid w:val="00B7638A"/>
    <w:rPr>
      <w:rFonts w:eastAsia="Times New Roman" w:cstheme="majorBidi"/>
      <w:color w:val="000000" w:themeColor="text1"/>
      <w:u w:val="single"/>
    </w:rPr>
  </w:style>
  <w:style w:type="paragraph" w:styleId="ListParagraph">
    <w:name w:val="List Paragraph"/>
    <w:basedOn w:val="Normal"/>
    <w:uiPriority w:val="34"/>
    <w:qFormat/>
    <w:rsid w:val="002A1ABF"/>
    <w:pPr>
      <w:widowControl/>
      <w:autoSpaceDE/>
      <w:autoSpaceDN/>
      <w:adjustRightInd/>
      <w:spacing w:after="160" w:line="259" w:lineRule="auto"/>
      <w:ind w:left="720"/>
      <w:contextualSpacing/>
    </w:pPr>
    <w:rPr>
      <w:szCs w:val="22"/>
    </w:rPr>
  </w:style>
  <w:style w:type="paragraph" w:styleId="BodyText">
    <w:name w:val="Body Text"/>
    <w:basedOn w:val="Normal"/>
    <w:link w:val="BodyTextChar"/>
    <w:uiPriority w:val="1"/>
    <w:qFormat/>
    <w:rsid w:val="002A1ABF"/>
    <w:pPr>
      <w:autoSpaceDE/>
      <w:autoSpaceDN/>
      <w:adjustRightInd/>
      <w:ind w:left="1580" w:hanging="360"/>
    </w:pPr>
    <w:rPr>
      <w:rFonts w:ascii="Arial" w:eastAsia="Arial" w:hAnsi="Arial"/>
      <w:u w:val="single"/>
    </w:rPr>
  </w:style>
  <w:style w:type="character" w:customStyle="1" w:styleId="BodyTextChar">
    <w:name w:val="Body Text Char"/>
    <w:basedOn w:val="DefaultParagraphFont"/>
    <w:link w:val="BodyText"/>
    <w:uiPriority w:val="1"/>
    <w:rsid w:val="002A1ABF"/>
    <w:rPr>
      <w:rFonts w:ascii="Arial" w:eastAsia="Arial" w:hAnsi="Arial"/>
      <w:sz w:val="24"/>
      <w:szCs w:val="24"/>
      <w:u w:val="single"/>
    </w:rPr>
  </w:style>
  <w:style w:type="paragraph" w:styleId="TOC1">
    <w:name w:val="toc 1"/>
    <w:basedOn w:val="Normal"/>
    <w:next w:val="Normal"/>
    <w:autoRedefine/>
    <w:uiPriority w:val="39"/>
    <w:rsid w:val="002A1ABF"/>
    <w:pPr>
      <w:spacing w:after="100"/>
    </w:pPr>
  </w:style>
  <w:style w:type="paragraph" w:styleId="TOC3">
    <w:name w:val="toc 3"/>
    <w:basedOn w:val="Normal"/>
    <w:next w:val="Normal"/>
    <w:autoRedefine/>
    <w:uiPriority w:val="39"/>
    <w:rsid w:val="00931AFA"/>
    <w:pPr>
      <w:tabs>
        <w:tab w:val="left" w:pos="880"/>
        <w:tab w:val="right" w:pos="9350"/>
      </w:tabs>
      <w:spacing w:after="100"/>
      <w:ind w:left="400"/>
    </w:pPr>
    <w:rPr>
      <w:rFonts w:cs="Times New Roman"/>
      <w:noProof/>
    </w:rPr>
  </w:style>
  <w:style w:type="character" w:styleId="Hyperlink">
    <w:name w:val="Hyperlink"/>
    <w:basedOn w:val="DefaultParagraphFont"/>
    <w:uiPriority w:val="99"/>
    <w:unhideWhenUsed/>
    <w:rsid w:val="002A1ABF"/>
    <w:rPr>
      <w:color w:val="0563C1" w:themeColor="hyperlink"/>
      <w:u w:val="single"/>
    </w:rPr>
  </w:style>
  <w:style w:type="paragraph" w:styleId="Header">
    <w:name w:val="header"/>
    <w:basedOn w:val="Normal"/>
    <w:link w:val="HeaderChar"/>
    <w:uiPriority w:val="99"/>
    <w:unhideWhenUsed/>
    <w:rsid w:val="00B02231"/>
    <w:pPr>
      <w:tabs>
        <w:tab w:val="center" w:pos="4680"/>
        <w:tab w:val="right" w:pos="9360"/>
      </w:tabs>
    </w:pPr>
  </w:style>
  <w:style w:type="character" w:customStyle="1" w:styleId="HeaderChar">
    <w:name w:val="Header Char"/>
    <w:basedOn w:val="DefaultParagraphFont"/>
    <w:link w:val="Header"/>
    <w:uiPriority w:val="99"/>
    <w:rsid w:val="00B02231"/>
    <w:rPr>
      <w:rFonts w:ascii="Courier" w:eastAsia="Times New Roman" w:hAnsi="Courier" w:cs="Times New Roman"/>
      <w:sz w:val="20"/>
      <w:szCs w:val="20"/>
    </w:rPr>
  </w:style>
  <w:style w:type="paragraph" w:styleId="Footer">
    <w:name w:val="footer"/>
    <w:basedOn w:val="Normal"/>
    <w:link w:val="FooterChar"/>
    <w:uiPriority w:val="99"/>
    <w:unhideWhenUsed/>
    <w:rsid w:val="00B02231"/>
    <w:pPr>
      <w:tabs>
        <w:tab w:val="center" w:pos="4680"/>
        <w:tab w:val="right" w:pos="9360"/>
      </w:tabs>
    </w:pPr>
  </w:style>
  <w:style w:type="character" w:customStyle="1" w:styleId="FooterChar">
    <w:name w:val="Footer Char"/>
    <w:basedOn w:val="DefaultParagraphFont"/>
    <w:link w:val="Footer"/>
    <w:uiPriority w:val="99"/>
    <w:rsid w:val="00B02231"/>
    <w:rPr>
      <w:rFonts w:ascii="Courier" w:eastAsia="Times New Roman" w:hAnsi="Courier" w:cs="Times New Roman"/>
      <w:sz w:val="20"/>
      <w:szCs w:val="20"/>
    </w:rPr>
  </w:style>
  <w:style w:type="table" w:styleId="TableGrid">
    <w:name w:val="Table Grid"/>
    <w:basedOn w:val="TableNormal"/>
    <w:rsid w:val="00B02231"/>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uiPriority w:val="39"/>
    <w:rsid w:val="00E34CCA"/>
    <w:pPr>
      <w:widowControl/>
      <w:autoSpaceDE/>
      <w:autoSpaceDN/>
      <w:adjustRightInd/>
      <w:spacing w:after="100"/>
      <w:ind w:left="720"/>
    </w:pPr>
    <w:rPr>
      <w:rFonts w:eastAsia="Times New Roman" w:cs="Times New Roman"/>
      <w:szCs w:val="20"/>
    </w:rPr>
  </w:style>
  <w:style w:type="paragraph" w:styleId="TOC2">
    <w:name w:val="toc 2"/>
    <w:basedOn w:val="Normal"/>
    <w:next w:val="Normal"/>
    <w:autoRedefine/>
    <w:uiPriority w:val="39"/>
    <w:rsid w:val="007C523F"/>
    <w:pPr>
      <w:widowControl/>
      <w:tabs>
        <w:tab w:val="left" w:pos="720"/>
        <w:tab w:val="right" w:leader="dot" w:pos="9350"/>
      </w:tabs>
      <w:autoSpaceDE/>
      <w:autoSpaceDN/>
      <w:adjustRightInd/>
      <w:spacing w:after="100"/>
      <w:ind w:left="240"/>
    </w:pPr>
    <w:rPr>
      <w:rFonts w:eastAsia="Times New Roman" w:cs="Times New Roman"/>
      <w:szCs w:val="20"/>
    </w:rPr>
  </w:style>
  <w:style w:type="character" w:styleId="SubtleEmphasis">
    <w:name w:val="Subtle Emphasis"/>
    <w:uiPriority w:val="19"/>
    <w:qFormat/>
    <w:rsid w:val="00E34CCA"/>
  </w:style>
  <w:style w:type="paragraph" w:styleId="BalloonText">
    <w:name w:val="Balloon Text"/>
    <w:basedOn w:val="Normal"/>
    <w:link w:val="BalloonTextChar"/>
    <w:unhideWhenUsed/>
    <w:rsid w:val="001240C6"/>
    <w:rPr>
      <w:rFonts w:ascii="Tahoma" w:hAnsi="Tahoma" w:cs="Tahoma"/>
      <w:sz w:val="16"/>
      <w:szCs w:val="16"/>
    </w:rPr>
  </w:style>
  <w:style w:type="character" w:customStyle="1" w:styleId="BalloonTextChar">
    <w:name w:val="Balloon Text Char"/>
    <w:basedOn w:val="DefaultParagraphFont"/>
    <w:link w:val="BalloonText"/>
    <w:rsid w:val="001240C6"/>
    <w:rPr>
      <w:rFonts w:ascii="Tahoma" w:hAnsi="Tahoma" w:cs="Tahoma"/>
      <w:sz w:val="16"/>
      <w:szCs w:val="16"/>
    </w:rPr>
  </w:style>
  <w:style w:type="numbering" w:customStyle="1" w:styleId="401Handbook">
    <w:name w:val="401 Handbook"/>
    <w:uiPriority w:val="99"/>
    <w:rsid w:val="003A4D22"/>
    <w:pPr>
      <w:numPr>
        <w:numId w:val="19"/>
      </w:numPr>
    </w:pPr>
  </w:style>
  <w:style w:type="character" w:styleId="Strong">
    <w:name w:val="Strong"/>
    <w:basedOn w:val="DefaultParagraphFont"/>
    <w:qFormat/>
    <w:rsid w:val="003A4D22"/>
    <w:rPr>
      <w:b/>
      <w:bCs/>
    </w:rPr>
  </w:style>
  <w:style w:type="character" w:styleId="FollowedHyperlink">
    <w:name w:val="FollowedHyperlink"/>
    <w:basedOn w:val="DefaultParagraphFont"/>
    <w:uiPriority w:val="99"/>
    <w:semiHidden/>
    <w:unhideWhenUsed/>
    <w:rsid w:val="003A4D22"/>
    <w:rPr>
      <w:color w:val="954F72" w:themeColor="followedHyperlink"/>
      <w:u w:val="single"/>
    </w:rPr>
  </w:style>
  <w:style w:type="character" w:styleId="PlaceholderText">
    <w:name w:val="Placeholder Text"/>
    <w:basedOn w:val="DefaultParagraphFont"/>
    <w:uiPriority w:val="99"/>
    <w:semiHidden/>
    <w:rsid w:val="003A4D22"/>
    <w:rPr>
      <w:color w:val="808080"/>
    </w:rPr>
  </w:style>
  <w:style w:type="paragraph" w:customStyle="1" w:styleId="Level1">
    <w:name w:val="Level 1"/>
    <w:basedOn w:val="Normal"/>
    <w:rsid w:val="003A4D22"/>
    <w:pPr>
      <w:numPr>
        <w:numId w:val="25"/>
      </w:numPr>
      <w:ind w:left="1080" w:hanging="540"/>
      <w:outlineLvl w:val="0"/>
    </w:pPr>
    <w:rPr>
      <w:rFonts w:ascii="Courier New" w:eastAsia="Times New Roman" w:hAnsi="Courier New" w:cs="Times New Roman"/>
      <w:sz w:val="20"/>
    </w:rPr>
  </w:style>
  <w:style w:type="paragraph" w:customStyle="1" w:styleId="Level2">
    <w:name w:val="Level 2"/>
    <w:basedOn w:val="Normal"/>
    <w:rsid w:val="003A4D22"/>
    <w:pPr>
      <w:numPr>
        <w:ilvl w:val="1"/>
        <w:numId w:val="35"/>
      </w:numPr>
      <w:ind w:left="1080" w:hanging="540"/>
      <w:outlineLvl w:val="1"/>
    </w:pPr>
    <w:rPr>
      <w:rFonts w:ascii="Courier New" w:eastAsia="Times New Roman" w:hAnsi="Courier New" w:cs="Times New Roman"/>
      <w:sz w:val="20"/>
    </w:rPr>
  </w:style>
  <w:style w:type="paragraph" w:customStyle="1" w:styleId="1AutoList1">
    <w:name w:val="1AutoList1"/>
    <w:rsid w:val="003A4D22"/>
    <w:pPr>
      <w:widowControl w:val="0"/>
      <w:tabs>
        <w:tab w:val="left" w:pos="720"/>
      </w:tabs>
      <w:autoSpaceDE w:val="0"/>
      <w:autoSpaceDN w:val="0"/>
      <w:adjustRightInd w:val="0"/>
      <w:spacing w:after="0" w:line="240" w:lineRule="auto"/>
      <w:ind w:left="720" w:hanging="720"/>
      <w:jc w:val="both"/>
    </w:pPr>
    <w:rPr>
      <w:rFonts w:ascii="Courier" w:eastAsia="Times New Roman" w:hAnsi="Courier" w:cs="Times New Roman"/>
    </w:rPr>
  </w:style>
  <w:style w:type="paragraph" w:customStyle="1" w:styleId="2AutoList1">
    <w:name w:val="2AutoList1"/>
    <w:rsid w:val="003A4D22"/>
    <w:pPr>
      <w:widowControl w:val="0"/>
      <w:autoSpaceDE w:val="0"/>
      <w:autoSpaceDN w:val="0"/>
      <w:adjustRightInd w:val="0"/>
      <w:spacing w:after="0" w:line="240" w:lineRule="auto"/>
      <w:ind w:left="-1440"/>
      <w:jc w:val="both"/>
    </w:pPr>
    <w:rPr>
      <w:rFonts w:ascii="Courier" w:eastAsia="Times New Roman" w:hAnsi="Courier" w:cs="Times New Roman"/>
    </w:rPr>
  </w:style>
  <w:style w:type="paragraph" w:customStyle="1" w:styleId="3AutoList1">
    <w:name w:val="3AutoList1"/>
    <w:rsid w:val="003A4D22"/>
    <w:pPr>
      <w:widowControl w:val="0"/>
      <w:autoSpaceDE w:val="0"/>
      <w:autoSpaceDN w:val="0"/>
      <w:adjustRightInd w:val="0"/>
      <w:spacing w:after="0" w:line="240" w:lineRule="auto"/>
      <w:ind w:left="-1440"/>
      <w:jc w:val="both"/>
    </w:pPr>
    <w:rPr>
      <w:rFonts w:ascii="Courier" w:eastAsia="Times New Roman" w:hAnsi="Courier" w:cs="Times New Roman"/>
    </w:rPr>
  </w:style>
  <w:style w:type="paragraph" w:customStyle="1" w:styleId="4AutoList1">
    <w:name w:val="4AutoList1"/>
    <w:rsid w:val="003A4D22"/>
    <w:pPr>
      <w:widowControl w:val="0"/>
      <w:autoSpaceDE w:val="0"/>
      <w:autoSpaceDN w:val="0"/>
      <w:adjustRightInd w:val="0"/>
      <w:spacing w:after="0" w:line="240" w:lineRule="auto"/>
      <w:ind w:left="-1440"/>
      <w:jc w:val="both"/>
    </w:pPr>
    <w:rPr>
      <w:rFonts w:ascii="Courier" w:eastAsia="Times New Roman" w:hAnsi="Courier" w:cs="Times New Roman"/>
    </w:rPr>
  </w:style>
  <w:style w:type="paragraph" w:customStyle="1" w:styleId="5AutoList1">
    <w:name w:val="5AutoList1"/>
    <w:rsid w:val="003A4D22"/>
    <w:pPr>
      <w:widowControl w:val="0"/>
      <w:autoSpaceDE w:val="0"/>
      <w:autoSpaceDN w:val="0"/>
      <w:adjustRightInd w:val="0"/>
      <w:spacing w:after="0" w:line="240" w:lineRule="auto"/>
      <w:ind w:left="-1440"/>
      <w:jc w:val="both"/>
    </w:pPr>
    <w:rPr>
      <w:rFonts w:ascii="Courier" w:eastAsia="Times New Roman" w:hAnsi="Courier" w:cs="Times New Roman"/>
    </w:rPr>
  </w:style>
  <w:style w:type="paragraph" w:customStyle="1" w:styleId="6AutoList1">
    <w:name w:val="6AutoList1"/>
    <w:rsid w:val="003A4D22"/>
    <w:pPr>
      <w:widowControl w:val="0"/>
      <w:autoSpaceDE w:val="0"/>
      <w:autoSpaceDN w:val="0"/>
      <w:adjustRightInd w:val="0"/>
      <w:spacing w:after="0" w:line="240" w:lineRule="auto"/>
      <w:ind w:left="-1440"/>
      <w:jc w:val="both"/>
    </w:pPr>
    <w:rPr>
      <w:rFonts w:ascii="Courier" w:eastAsia="Times New Roman" w:hAnsi="Courier" w:cs="Times New Roman"/>
    </w:rPr>
  </w:style>
  <w:style w:type="paragraph" w:customStyle="1" w:styleId="7AutoList1">
    <w:name w:val="7AutoList1"/>
    <w:rsid w:val="003A4D22"/>
    <w:pPr>
      <w:widowControl w:val="0"/>
      <w:autoSpaceDE w:val="0"/>
      <w:autoSpaceDN w:val="0"/>
      <w:adjustRightInd w:val="0"/>
      <w:spacing w:after="0" w:line="240" w:lineRule="auto"/>
      <w:ind w:left="-1440"/>
      <w:jc w:val="both"/>
    </w:pPr>
    <w:rPr>
      <w:rFonts w:ascii="Courier" w:eastAsia="Times New Roman" w:hAnsi="Courier" w:cs="Times New Roman"/>
    </w:rPr>
  </w:style>
  <w:style w:type="paragraph" w:customStyle="1" w:styleId="8AutoList1">
    <w:name w:val="8AutoList1"/>
    <w:rsid w:val="003A4D22"/>
    <w:pPr>
      <w:widowControl w:val="0"/>
      <w:autoSpaceDE w:val="0"/>
      <w:autoSpaceDN w:val="0"/>
      <w:adjustRightInd w:val="0"/>
      <w:spacing w:after="0" w:line="240" w:lineRule="auto"/>
      <w:ind w:left="-1440"/>
      <w:jc w:val="both"/>
    </w:pPr>
    <w:rPr>
      <w:rFonts w:ascii="Courier" w:eastAsia="Times New Roman" w:hAnsi="Courier" w:cs="Times New Roman"/>
    </w:rPr>
  </w:style>
  <w:style w:type="paragraph" w:styleId="TOCHeading">
    <w:name w:val="TOC Heading"/>
    <w:basedOn w:val="Heading1"/>
    <w:next w:val="Normal"/>
    <w:uiPriority w:val="39"/>
    <w:unhideWhenUsed/>
    <w:qFormat/>
    <w:rsid w:val="003A4D22"/>
    <w:pPr>
      <w:keepNext w:val="0"/>
      <w:keepLines w:val="0"/>
      <w:numPr>
        <w:numId w:val="0"/>
      </w:numPr>
      <w:tabs>
        <w:tab w:val="left" w:pos="540"/>
      </w:tabs>
      <w:spacing w:after="0" w:line="276" w:lineRule="auto"/>
      <w:ind w:left="540" w:hanging="540"/>
      <w:outlineLvl w:val="9"/>
    </w:pPr>
    <w:rPr>
      <w:rFonts w:eastAsia="Times New Roman" w:asciiTheme="majorHAnsi" w:hAnsiTheme="majorHAnsi" w:cs="Arial"/>
      <w:color w:val="2E74B5" w:themeColor="accent1" w:themeShade="BF"/>
      <w:szCs w:val="20"/>
      <w:lang w:eastAsia="ja-JP"/>
    </w:rPr>
  </w:style>
  <w:style w:type="paragraph" w:styleId="TableofFigures">
    <w:name w:val="table of figures"/>
    <w:basedOn w:val="Normal"/>
    <w:next w:val="Normal"/>
    <w:uiPriority w:val="99"/>
    <w:rsid w:val="003A4D22"/>
    <w:rPr>
      <w:rFonts w:ascii="Courier" w:eastAsia="Times New Roman" w:hAnsi="Courier" w:cs="Times New Roman"/>
      <w:sz w:val="20"/>
      <w:szCs w:val="20"/>
    </w:rPr>
  </w:style>
  <w:style w:type="paragraph" w:customStyle="1" w:styleId="Normal10">
    <w:name w:val="Normal+10"/>
    <w:basedOn w:val="Normal"/>
    <w:next w:val="Normal"/>
    <w:rsid w:val="003A4D22"/>
    <w:pPr>
      <w:widowControl/>
    </w:pPr>
    <w:rPr>
      <w:rFonts w:ascii="Arial" w:eastAsia="Times New Roman" w:hAnsi="Arial" w:cs="Times New Roman"/>
    </w:rPr>
  </w:style>
  <w:style w:type="paragraph" w:styleId="CommentText">
    <w:name w:val="annotation text"/>
    <w:basedOn w:val="Normal"/>
    <w:link w:val="CommentTextChar"/>
    <w:rsid w:val="003A4D22"/>
    <w:rPr>
      <w:rFonts w:ascii="Lucida Console" w:eastAsia="Times New Roman" w:hAnsi="Lucida Console" w:cs="Times New Roman"/>
      <w:sz w:val="20"/>
      <w:szCs w:val="20"/>
    </w:rPr>
  </w:style>
  <w:style w:type="character" w:customStyle="1" w:styleId="CommentTextChar">
    <w:name w:val="Comment Text Char"/>
    <w:basedOn w:val="DefaultParagraphFont"/>
    <w:link w:val="CommentText"/>
    <w:rsid w:val="003A4D22"/>
    <w:rPr>
      <w:rFonts w:ascii="Lucida Console" w:eastAsia="Times New Roman" w:hAnsi="Lucida Console" w:cs="Times New Roman"/>
      <w:sz w:val="20"/>
      <w:szCs w:val="20"/>
    </w:rPr>
  </w:style>
  <w:style w:type="paragraph" w:styleId="Revision">
    <w:name w:val="Revision"/>
    <w:hidden/>
    <w:uiPriority w:val="99"/>
    <w:semiHidden/>
    <w:rsid w:val="003A4D22"/>
    <w:pPr>
      <w:spacing w:after="0" w:line="240" w:lineRule="auto"/>
    </w:pPr>
    <w:rPr>
      <w:rFonts w:ascii="Courier New" w:eastAsia="Times New Roman" w:hAnsi="Courier New" w:cs="Times New Roman"/>
      <w:sz w:val="20"/>
    </w:rPr>
  </w:style>
  <w:style w:type="paragraph" w:styleId="NormalWeb">
    <w:name w:val="Normal (Web)"/>
    <w:basedOn w:val="Normal"/>
    <w:rsid w:val="003A4D22"/>
    <w:pPr>
      <w:widowControl/>
      <w:autoSpaceDE/>
      <w:autoSpaceDN/>
      <w:adjustRightInd/>
      <w:spacing w:before="100" w:beforeAutospacing="1" w:after="100" w:afterAutospacing="1"/>
    </w:pPr>
    <w:rPr>
      <w:rFonts w:eastAsia="Times New Roman" w:cs="Times New Roman"/>
    </w:rPr>
  </w:style>
  <w:style w:type="paragraph" w:styleId="TOC5">
    <w:name w:val="toc 5"/>
    <w:basedOn w:val="Normal"/>
    <w:next w:val="Normal"/>
    <w:autoRedefine/>
    <w:uiPriority w:val="39"/>
    <w:unhideWhenUsed/>
    <w:rsid w:val="003A4D22"/>
    <w:pPr>
      <w:widowControl/>
      <w:autoSpaceDE/>
      <w:autoSpaceDN/>
      <w:adjustRightInd/>
      <w:spacing w:after="100" w:line="276" w:lineRule="auto"/>
      <w:ind w:left="880"/>
    </w:pPr>
    <w:rPr>
      <w:rFonts w:asciiTheme="minorHAnsi" w:eastAsiaTheme="minorEastAsia" w:hAnsiTheme="minorHAnsi"/>
      <w:sz w:val="22"/>
      <w:szCs w:val="22"/>
    </w:rPr>
  </w:style>
  <w:style w:type="paragraph" w:styleId="TOC6">
    <w:name w:val="toc 6"/>
    <w:basedOn w:val="Normal"/>
    <w:next w:val="Normal"/>
    <w:autoRedefine/>
    <w:uiPriority w:val="39"/>
    <w:unhideWhenUsed/>
    <w:rsid w:val="003A4D22"/>
    <w:pPr>
      <w:widowControl/>
      <w:autoSpaceDE/>
      <w:autoSpaceDN/>
      <w:adjustRightInd/>
      <w:spacing w:after="100" w:line="276" w:lineRule="auto"/>
      <w:ind w:left="1100"/>
    </w:pPr>
    <w:rPr>
      <w:rFonts w:asciiTheme="minorHAnsi" w:eastAsiaTheme="minorEastAsia" w:hAnsiTheme="minorHAnsi"/>
      <w:sz w:val="22"/>
      <w:szCs w:val="22"/>
    </w:rPr>
  </w:style>
  <w:style w:type="paragraph" w:styleId="TOC7">
    <w:name w:val="toc 7"/>
    <w:basedOn w:val="Normal"/>
    <w:next w:val="Normal"/>
    <w:autoRedefine/>
    <w:uiPriority w:val="39"/>
    <w:unhideWhenUsed/>
    <w:rsid w:val="003A4D22"/>
    <w:pPr>
      <w:widowControl/>
      <w:autoSpaceDE/>
      <w:autoSpaceDN/>
      <w:adjustRightInd/>
      <w:spacing w:after="100" w:line="276" w:lineRule="auto"/>
      <w:ind w:left="1320"/>
    </w:pPr>
    <w:rPr>
      <w:rFonts w:asciiTheme="minorHAnsi" w:eastAsiaTheme="minorEastAsia" w:hAnsiTheme="minorHAnsi"/>
      <w:sz w:val="22"/>
      <w:szCs w:val="22"/>
    </w:rPr>
  </w:style>
  <w:style w:type="paragraph" w:styleId="TOC8">
    <w:name w:val="toc 8"/>
    <w:basedOn w:val="Normal"/>
    <w:next w:val="Normal"/>
    <w:autoRedefine/>
    <w:uiPriority w:val="39"/>
    <w:unhideWhenUsed/>
    <w:rsid w:val="003A4D22"/>
    <w:pPr>
      <w:widowControl/>
      <w:autoSpaceDE/>
      <w:autoSpaceDN/>
      <w:adjustRightInd/>
      <w:spacing w:after="100" w:line="276" w:lineRule="auto"/>
      <w:ind w:left="1540"/>
    </w:pPr>
    <w:rPr>
      <w:rFonts w:asciiTheme="minorHAnsi" w:eastAsiaTheme="minorEastAsia" w:hAnsiTheme="minorHAnsi"/>
      <w:sz w:val="22"/>
      <w:szCs w:val="22"/>
    </w:rPr>
  </w:style>
  <w:style w:type="paragraph" w:styleId="TOC9">
    <w:name w:val="toc 9"/>
    <w:basedOn w:val="Normal"/>
    <w:next w:val="Normal"/>
    <w:autoRedefine/>
    <w:uiPriority w:val="39"/>
    <w:unhideWhenUsed/>
    <w:rsid w:val="003A4D22"/>
    <w:pPr>
      <w:widowControl/>
      <w:autoSpaceDE/>
      <w:autoSpaceDN/>
      <w:adjustRightInd/>
      <w:spacing w:after="100" w:line="276" w:lineRule="auto"/>
      <w:ind w:left="1760"/>
    </w:pPr>
    <w:rPr>
      <w:rFonts w:asciiTheme="minorHAnsi" w:eastAsiaTheme="minorEastAsia" w:hAnsiTheme="minorHAnsi"/>
      <w:sz w:val="22"/>
      <w:szCs w:val="22"/>
    </w:rPr>
  </w:style>
  <w:style w:type="character" w:styleId="CommentReference">
    <w:name w:val="annotation reference"/>
    <w:basedOn w:val="DefaultParagraphFont"/>
    <w:uiPriority w:val="99"/>
    <w:semiHidden/>
    <w:unhideWhenUsed/>
    <w:rsid w:val="003A4D22"/>
    <w:rPr>
      <w:sz w:val="16"/>
      <w:szCs w:val="16"/>
    </w:rPr>
  </w:style>
  <w:style w:type="paragraph" w:styleId="CommentSubject">
    <w:name w:val="annotation subject"/>
    <w:basedOn w:val="CommentText"/>
    <w:next w:val="CommentText"/>
    <w:link w:val="CommentSubjectChar"/>
    <w:uiPriority w:val="99"/>
    <w:semiHidden/>
    <w:unhideWhenUsed/>
    <w:rsid w:val="003A4D22"/>
    <w:rPr>
      <w:rFonts w:ascii="Times New Roman" w:hAnsi="Times New Roman" w:eastAsiaTheme="minorHAnsi" w:cstheme="minorBidi"/>
      <w:b/>
      <w:bCs/>
    </w:rPr>
  </w:style>
  <w:style w:type="character" w:customStyle="1" w:styleId="CommentSubjectChar">
    <w:name w:val="Comment Subject Char"/>
    <w:basedOn w:val="CommentTextChar"/>
    <w:link w:val="CommentSubject"/>
    <w:uiPriority w:val="99"/>
    <w:semiHidden/>
    <w:rsid w:val="003A4D22"/>
    <w:rPr>
      <w:rFonts w:ascii="Lucida Console" w:eastAsia="Times New Roman" w:hAnsi="Lucida Console" w:cs="Times New Roman"/>
      <w:b/>
      <w:bCs/>
      <w:sz w:val="20"/>
      <w:szCs w:val="20"/>
    </w:rPr>
  </w:style>
  <w:style w:type="character" w:customStyle="1" w:styleId="1AutoList3Char">
    <w:name w:val="1AutoList3 Char"/>
    <w:rsid w:val="00764E64"/>
    <w:rPr>
      <w:rFonts w:ascii="Courier 10 pitch" w:hAnsi="Courier 10 pitch"/>
      <w:noProof w:val="0"/>
      <w:sz w:val="24"/>
      <w:lang w:val="en-US"/>
    </w:rPr>
  </w:style>
  <w:style w:type="paragraph" w:styleId="ListBullet">
    <w:name w:val="List Bullet"/>
    <w:basedOn w:val="List"/>
    <w:rsid w:val="00764E64"/>
    <w:pPr>
      <w:widowControl/>
      <w:numPr>
        <w:numId w:val="152"/>
      </w:numPr>
      <w:tabs>
        <w:tab w:val="num" w:pos="360"/>
      </w:tabs>
      <w:autoSpaceDE/>
      <w:autoSpaceDN/>
      <w:adjustRightInd/>
      <w:spacing w:after="240" w:line="240" w:lineRule="atLeast"/>
      <w:ind w:left="360" w:right="720"/>
      <w:contextualSpacing w:val="0"/>
      <w:jc w:val="both"/>
    </w:pPr>
    <w:rPr>
      <w:rFonts w:ascii="Garamond" w:eastAsia="Times New Roman" w:hAnsi="Garamond" w:cs="Times New Roman"/>
      <w:sz w:val="22"/>
      <w:szCs w:val="20"/>
    </w:rPr>
  </w:style>
  <w:style w:type="paragraph" w:styleId="List">
    <w:name w:val="List"/>
    <w:basedOn w:val="Normal"/>
    <w:uiPriority w:val="99"/>
    <w:semiHidden/>
    <w:unhideWhenUsed/>
    <w:rsid w:val="00764E64"/>
    <w:pPr>
      <w:ind w:left="360" w:hanging="360"/>
      <w:contextualSpacing/>
    </w:pPr>
  </w:style>
  <w:style w:type="character" w:styleId="Emphasis">
    <w:name w:val="Emphasis"/>
    <w:basedOn w:val="DefaultParagraphFont"/>
    <w:uiPriority w:val="20"/>
    <w:qFormat/>
    <w:rsid w:val="001D177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11" Type="http://schemas.microsoft.com/office/2011/relationships/people" Target="people.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oui.doleta.gov/unemploy/docs/UI_Required_Reports-Expiration_Table.html"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BA2A94-427F-4109-A920-A8B1021EA2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13</Pages>
  <Words>4230</Words>
  <Characters>24115</Characters>
  <Application>Microsoft Office Word</Application>
  <DocSecurity>0</DocSecurity>
  <Lines>200</Lines>
  <Paragraphs>56</Paragraphs>
  <ScaleCrop>false</ScaleCrop>
  <HeadingPairs>
    <vt:vector size="2" baseType="variant">
      <vt:variant>
        <vt:lpstr>Title</vt:lpstr>
      </vt:variant>
      <vt:variant>
        <vt:i4>1</vt:i4>
      </vt:variant>
    </vt:vector>
  </HeadingPairs>
  <TitlesOfParts>
    <vt:vector size="1" baseType="lpstr">
      <vt:lpstr>401 Handbook 6th Edition</vt:lpstr>
    </vt:vector>
  </TitlesOfParts>
  <Company>Department of Labor</Company>
  <LinksUpToDate>false</LinksUpToDate>
  <CharactersWithSpaces>28289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401 Handbook 6th Edition</dc:title>
  <dc:creator>Quynh Pham-ETA</dc:creator>
  <cp:lastModifiedBy>Stapleton, Kevin - ETA</cp:lastModifiedBy>
  <cp:revision>3</cp:revision>
  <cp:lastPrinted>2019-07-22T17:02:00Z</cp:lastPrinted>
  <dcterms:created xsi:type="dcterms:W3CDTF">2025-01-13T18:53:00Z</dcterms:created>
  <dcterms:modified xsi:type="dcterms:W3CDTF">2025-01-13T20:04:00Z</dcterms:modified>
</cp:coreProperties>
</file>