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6DE8" w:rsidP="00B06DE8" w14:paraId="7C8B2E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>
            <wp:extent cx="1352550" cy="725969"/>
            <wp:effectExtent l="19050" t="0" r="0" b="0"/>
            <wp:docPr id="2" name="Picture 1" descr="BLS Emblem for 2010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LS Emblem for 2010-Horizonta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C8" w:rsidP="00B06DE8" w14:paraId="0279662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77D34" w:rsidP="00B06DE8" w14:paraId="79F67709" w14:textId="0E24B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Producer Price Index</w:t>
      </w:r>
    </w:p>
    <w:p w:rsidR="00CF353B" w:rsidP="00B06DE8" w14:paraId="5D7F1C7A" w14:textId="23FED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2 Massachusetts Avenue, NE</w:t>
      </w:r>
    </w:p>
    <w:p w:rsidR="00CF353B" w:rsidP="00B06DE8" w14:paraId="707453E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Washington, DC 20212</w:t>
      </w:r>
    </w:p>
    <w:p w:rsidR="00B06DE8" w:rsidP="00B06DE8" w14:paraId="39C4469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05DAC" w:rsidP="00B06DE8" w14:paraId="39D5288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12550" w:rsidP="00B06DE8" w14:paraId="4180D827" w14:textId="63CE4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On </w:t>
      </w:r>
      <w:r w:rsidR="00965E0A">
        <w:rPr>
          <w:rFonts w:ascii="Arial" w:hAnsi="Arial" w:cs="Arial"/>
          <w:color w:val="000000"/>
          <w:sz w:val="24"/>
          <w:szCs w:val="24"/>
          <w:highlight w:val="white"/>
        </w:rPr>
        <w:t>[Date]</w:t>
      </w:r>
      <w:r w:rsidR="00F40DB3">
        <w:rPr>
          <w:rFonts w:ascii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the </w:t>
      </w:r>
      <w:r w:rsidR="00B72852">
        <w:rPr>
          <w:rFonts w:ascii="Arial" w:hAnsi="Arial" w:cs="Arial"/>
          <w:color w:val="000000"/>
          <w:sz w:val="24"/>
          <w:szCs w:val="24"/>
          <w:highlight w:val="white"/>
        </w:rPr>
        <w:t>Producer Price Index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 xml:space="preserve"> (PPI)</w:t>
      </w:r>
      <w:r w:rsidR="00B72852">
        <w:rPr>
          <w:rFonts w:ascii="Arial" w:hAnsi="Arial" w:cs="Arial"/>
          <w:color w:val="000000"/>
          <w:sz w:val="24"/>
          <w:szCs w:val="24"/>
          <w:highlight w:val="white"/>
        </w:rPr>
        <w:t xml:space="preserve"> program at the 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>U.S.</w:t>
      </w:r>
      <w:r w:rsidR="00965E0A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="00B72852">
        <w:rPr>
          <w:rFonts w:ascii="Arial" w:hAnsi="Arial" w:cs="Arial"/>
          <w:color w:val="000000"/>
          <w:sz w:val="24"/>
          <w:szCs w:val="24"/>
          <w:highlight w:val="white"/>
        </w:rPr>
        <w:t>Bureau of Labor Statistics</w:t>
      </w:r>
      <w:r w:rsidR="00780397">
        <w:rPr>
          <w:rFonts w:ascii="Arial" w:hAnsi="Arial" w:cs="Arial"/>
          <w:color w:val="000000"/>
          <w:sz w:val="24"/>
          <w:szCs w:val="24"/>
          <w:highlight w:val="white"/>
        </w:rPr>
        <w:t xml:space="preserve"> (BLS)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requested your participation in our data</w:t>
      </w:r>
      <w:r w:rsidR="00B72852">
        <w:rPr>
          <w:rFonts w:ascii="Arial" w:hAnsi="Arial" w:cs="Arial"/>
          <w:color w:val="000000"/>
          <w:sz w:val="24"/>
          <w:szCs w:val="24"/>
          <w:highlight w:val="white"/>
        </w:rPr>
        <w:t xml:space="preserve"> user survey.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If you have not done </w:t>
      </w:r>
      <w:r w:rsidR="002C1985">
        <w:rPr>
          <w:rFonts w:ascii="Arial" w:hAnsi="Arial" w:cs="Arial"/>
          <w:color w:val="000000"/>
          <w:sz w:val="24"/>
          <w:szCs w:val="24"/>
          <w:highlight w:val="white"/>
        </w:rPr>
        <w:t>so already</w:t>
      </w:r>
      <w:r w:rsidR="00E92A49">
        <w:rPr>
          <w:rFonts w:ascii="Arial" w:hAnsi="Arial" w:cs="Arial"/>
          <w:color w:val="000000"/>
          <w:sz w:val="24"/>
          <w:szCs w:val="24"/>
          <w:highlight w:val="white"/>
        </w:rPr>
        <w:t>,</w:t>
      </w:r>
      <w:r w:rsidR="002C1985">
        <w:rPr>
          <w:rFonts w:ascii="Arial" w:hAnsi="Arial" w:cs="Arial"/>
          <w:color w:val="000000"/>
          <w:sz w:val="24"/>
          <w:szCs w:val="24"/>
          <w:highlight w:val="white"/>
        </w:rPr>
        <w:t xml:space="preserve"> we would greatly appreciate your participation</w:t>
      </w:r>
      <w:r w:rsidR="00B72852">
        <w:rPr>
          <w:rFonts w:ascii="Arial" w:hAnsi="Arial" w:cs="Arial"/>
          <w:color w:val="000000"/>
          <w:sz w:val="24"/>
          <w:szCs w:val="24"/>
          <w:highlight w:val="white"/>
        </w:rPr>
        <w:t>.</w:t>
      </w:r>
      <w:r w:rsidR="00780397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780397" w:rsidP="00B06DE8" w14:paraId="2F52AC6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6A21EE" w:rsidP="006A21EE" w14:paraId="11ACC616" w14:textId="6CA0D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Please click </w:t>
      </w:r>
      <w:hyperlink r:id="rId5" w:history="1">
        <w:r w:rsidRPr="00B742B2" w:rsidR="001753B9">
          <w:rPr>
            <w:rStyle w:val="Hyperlink"/>
            <w:rFonts w:ascii="Arial" w:hAnsi="Arial" w:cs="Arial"/>
            <w:sz w:val="24"/>
            <w:szCs w:val="24"/>
            <w:highlight w:val="white"/>
          </w:rPr>
          <w:t>HERE</w:t>
        </w:r>
      </w:hyperlink>
      <w:r w:rsidR="001753B9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to take this survey</w:t>
      </w:r>
      <w:r w:rsidRPr="00F66E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go to the PPI homepage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(</w:t>
      </w:r>
      <w:hyperlink r:id="rId6" w:history="1">
        <w:r w:rsidRPr="00BF32A1" w:rsidR="001753B9">
          <w:rPr>
            <w:rStyle w:val="Hyperlink"/>
            <w:rFonts w:ascii="Arial" w:hAnsi="Arial" w:cs="Arial"/>
            <w:sz w:val="24"/>
            <w:szCs w:val="24"/>
            <w:highlight w:val="white"/>
          </w:rPr>
          <w:t>www.bls.gov/ppi</w:t>
        </w:r>
      </w:hyperlink>
      <w:r>
        <w:rPr>
          <w:rFonts w:ascii="Arial" w:hAnsi="Arial" w:cs="Arial"/>
          <w:color w:val="000000"/>
          <w:sz w:val="24"/>
          <w:szCs w:val="24"/>
          <w:highlight w:val="white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73E5">
        <w:rPr>
          <w:rFonts w:ascii="Arial" w:hAnsi="Arial" w:cs="Arial"/>
          <w:color w:val="000000"/>
          <w:sz w:val="24"/>
          <w:szCs w:val="24"/>
        </w:rPr>
        <w:t>and us</w:t>
      </w:r>
      <w:r w:rsidR="00A13ED6">
        <w:rPr>
          <w:rFonts w:ascii="Arial" w:hAnsi="Arial" w:cs="Arial"/>
          <w:color w:val="000000"/>
          <w:sz w:val="24"/>
          <w:szCs w:val="24"/>
        </w:rPr>
        <w:t>e</w:t>
      </w:r>
      <w:r w:rsidR="00F573E5">
        <w:rPr>
          <w:rFonts w:ascii="Arial" w:hAnsi="Arial" w:cs="Arial"/>
          <w:color w:val="000000"/>
          <w:sz w:val="24"/>
          <w:szCs w:val="24"/>
        </w:rPr>
        <w:t xml:space="preserve"> the link under </w:t>
      </w:r>
      <w:r w:rsidR="00790EE3">
        <w:rPr>
          <w:rFonts w:ascii="Arial" w:hAnsi="Arial" w:cs="Arial"/>
          <w:color w:val="000000"/>
          <w:sz w:val="24"/>
          <w:szCs w:val="24"/>
        </w:rPr>
        <w:t>“</w:t>
      </w:r>
      <w:r w:rsidR="00F573E5">
        <w:rPr>
          <w:rFonts w:ascii="Arial" w:hAnsi="Arial" w:cs="Arial"/>
          <w:color w:val="000000"/>
          <w:sz w:val="24"/>
          <w:szCs w:val="24"/>
        </w:rPr>
        <w:t>Announcements</w:t>
      </w:r>
      <w:r w:rsidR="00790EE3">
        <w:rPr>
          <w:rFonts w:ascii="Arial" w:hAnsi="Arial" w:cs="Arial"/>
          <w:color w:val="000000"/>
          <w:sz w:val="24"/>
          <w:szCs w:val="24"/>
        </w:rPr>
        <w:t>”</w:t>
      </w:r>
      <w:r w:rsidR="00F573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access the survey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. Please respond by </w:t>
      </w:r>
      <w:r w:rsidR="00965E0A">
        <w:rPr>
          <w:rFonts w:ascii="Arial" w:hAnsi="Arial" w:cs="Arial"/>
          <w:color w:val="000000"/>
          <w:sz w:val="24"/>
          <w:szCs w:val="24"/>
          <w:highlight w:val="white"/>
        </w:rPr>
        <w:t>[Date]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B72852" w:rsidP="00B72852" w14:paraId="2C37E5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4F60D9" w14:paraId="7761B47D" w14:textId="77777777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If you have any questions about the survey</w:t>
      </w:r>
      <w:r w:rsidR="00CD3526">
        <w:rPr>
          <w:rFonts w:ascii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you may contact us at (202) 691-7705 or</w:t>
      </w:r>
      <w:r w:rsidR="00996C73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email </w:t>
      </w:r>
      <w:hyperlink r:id="rId7" w:history="1">
        <w:r w:rsidRPr="008E5C0C" w:rsidR="00F86743">
          <w:rPr>
            <w:rStyle w:val="Hyperlink"/>
            <w:rFonts w:ascii="Arial" w:hAnsi="Arial" w:cs="Arial"/>
            <w:sz w:val="24"/>
            <w:szCs w:val="24"/>
          </w:rPr>
          <w:t>PPI_UserSurveyTeam@bls.gov</w:t>
        </w:r>
      </w:hyperlink>
      <w:r w:rsidR="00CD35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72852" w:rsidP="00B72852" w14:paraId="7A56181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B72852" w14:paraId="53E828B7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look forward to your response.</w:t>
      </w:r>
    </w:p>
    <w:p w:rsidR="00F5668F" w:rsidP="00B72852" w14:paraId="0C6ECB07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Thank you.</w:t>
      </w:r>
    </w:p>
    <w:p w:rsidR="00616C01" w:rsidP="00B72852" w14:paraId="7C3AE210" w14:textId="2CB65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44108365"/>
      <w:r>
        <w:rPr>
          <w:rFonts w:ascii="Arial" w:hAnsi="Arial" w:cs="Arial"/>
          <w:sz w:val="24"/>
          <w:szCs w:val="24"/>
        </w:rPr>
        <w:t>Bonnie H Murphy</w:t>
      </w:r>
    </w:p>
    <w:p w:rsidR="00577D34" w:rsidRPr="00616C01" w:rsidP="00B72852" w14:paraId="15689EF9" w14:textId="519BC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Commissioner of Industrial Prices and Price Indexes</w:t>
      </w:r>
      <w:bookmarkEnd w:id="0"/>
    </w:p>
    <w:sectPr w:rsidSect="00AD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E8"/>
    <w:rsid w:val="00012550"/>
    <w:rsid w:val="0007652D"/>
    <w:rsid w:val="00077F1E"/>
    <w:rsid w:val="000C2714"/>
    <w:rsid w:val="00115C0F"/>
    <w:rsid w:val="001753B9"/>
    <w:rsid w:val="00194349"/>
    <w:rsid w:val="001D782B"/>
    <w:rsid w:val="001E3CCC"/>
    <w:rsid w:val="00202FC5"/>
    <w:rsid w:val="0026033E"/>
    <w:rsid w:val="00262DFC"/>
    <w:rsid w:val="00283E92"/>
    <w:rsid w:val="002916DB"/>
    <w:rsid w:val="002C1985"/>
    <w:rsid w:val="002D7C51"/>
    <w:rsid w:val="002E192C"/>
    <w:rsid w:val="00367DA6"/>
    <w:rsid w:val="00371F5A"/>
    <w:rsid w:val="00391EB3"/>
    <w:rsid w:val="00404E8A"/>
    <w:rsid w:val="004C4D33"/>
    <w:rsid w:val="004F60D9"/>
    <w:rsid w:val="00502BF1"/>
    <w:rsid w:val="00505DAC"/>
    <w:rsid w:val="00521FD2"/>
    <w:rsid w:val="005303F8"/>
    <w:rsid w:val="00577D34"/>
    <w:rsid w:val="00616C01"/>
    <w:rsid w:val="006453A5"/>
    <w:rsid w:val="00670471"/>
    <w:rsid w:val="0069701B"/>
    <w:rsid w:val="006A21EE"/>
    <w:rsid w:val="006A3D4E"/>
    <w:rsid w:val="006E5923"/>
    <w:rsid w:val="006E5E51"/>
    <w:rsid w:val="006E7584"/>
    <w:rsid w:val="00731B53"/>
    <w:rsid w:val="00780397"/>
    <w:rsid w:val="00790EE3"/>
    <w:rsid w:val="007920C6"/>
    <w:rsid w:val="007925FD"/>
    <w:rsid w:val="007A21CA"/>
    <w:rsid w:val="007E448A"/>
    <w:rsid w:val="008246DB"/>
    <w:rsid w:val="00827FD9"/>
    <w:rsid w:val="00840566"/>
    <w:rsid w:val="008918A1"/>
    <w:rsid w:val="008A4733"/>
    <w:rsid w:val="008E5C0C"/>
    <w:rsid w:val="00945975"/>
    <w:rsid w:val="00965E0A"/>
    <w:rsid w:val="00996C73"/>
    <w:rsid w:val="009C55DE"/>
    <w:rsid w:val="00A11F69"/>
    <w:rsid w:val="00A13ED6"/>
    <w:rsid w:val="00AD0454"/>
    <w:rsid w:val="00AD1C81"/>
    <w:rsid w:val="00B06DE8"/>
    <w:rsid w:val="00B400AF"/>
    <w:rsid w:val="00B72852"/>
    <w:rsid w:val="00B742B2"/>
    <w:rsid w:val="00BF32A1"/>
    <w:rsid w:val="00CD3526"/>
    <w:rsid w:val="00CD3A42"/>
    <w:rsid w:val="00CD7C82"/>
    <w:rsid w:val="00CE1F2F"/>
    <w:rsid w:val="00CE66D4"/>
    <w:rsid w:val="00CF1AB3"/>
    <w:rsid w:val="00CF353B"/>
    <w:rsid w:val="00CF6C0B"/>
    <w:rsid w:val="00CF7F53"/>
    <w:rsid w:val="00D14B61"/>
    <w:rsid w:val="00D25DA9"/>
    <w:rsid w:val="00D849FD"/>
    <w:rsid w:val="00DB57C8"/>
    <w:rsid w:val="00DF3901"/>
    <w:rsid w:val="00E03C15"/>
    <w:rsid w:val="00E051BC"/>
    <w:rsid w:val="00E14476"/>
    <w:rsid w:val="00E1770C"/>
    <w:rsid w:val="00E31B2C"/>
    <w:rsid w:val="00E62272"/>
    <w:rsid w:val="00E92A49"/>
    <w:rsid w:val="00E97606"/>
    <w:rsid w:val="00ED5BD8"/>
    <w:rsid w:val="00F40DB3"/>
    <w:rsid w:val="00F5668F"/>
    <w:rsid w:val="00F573E5"/>
    <w:rsid w:val="00F60CC9"/>
    <w:rsid w:val="00F6163C"/>
    <w:rsid w:val="00F65B71"/>
    <w:rsid w:val="00F66E6A"/>
    <w:rsid w:val="00F86743"/>
    <w:rsid w:val="00F94D06"/>
    <w:rsid w:val="00FA1D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3A754"/>
  <w15:docId w15:val="{AA943D59-014A-416F-AD4C-9DF6D591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85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285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28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-" TargetMode="External" /><Relationship Id="rId6" Type="http://schemas.openxmlformats.org/officeDocument/2006/relationships/hyperlink" Target="http://www.bls.gov/ppi" TargetMode="External" /><Relationship Id="rId7" Type="http://schemas.openxmlformats.org/officeDocument/2006/relationships/hyperlink" Target="mailto:PPI_UserSurveyTeam@bls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kelley_j</dc:creator>
  <cp:lastModifiedBy>Catapano, Nicholas - BLS</cp:lastModifiedBy>
  <cp:revision>13</cp:revision>
  <dcterms:created xsi:type="dcterms:W3CDTF">2012-12-04T15:54:00Z</dcterms:created>
  <dcterms:modified xsi:type="dcterms:W3CDTF">2024-04-01T14:24:00Z</dcterms:modified>
</cp:coreProperties>
</file>