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0B89" w:rsidRPr="00513713" w:rsidP="008408A2" w14:paraId="04A36FF8" w14:textId="77777777">
      <w:pPr>
        <w:pStyle w:val="Title"/>
        <w:rPr>
          <w:bCs/>
        </w:rPr>
      </w:pPr>
      <w:r w:rsidRPr="00513713">
        <w:rPr>
          <w:bCs/>
        </w:rPr>
        <w:t>SUPPORTING STATEMENT PART A</w:t>
      </w:r>
    </w:p>
    <w:p w:rsidR="005A0B89" w:rsidRPr="00405DF7" w:rsidP="008408A2" w14:paraId="016D018D" w14:textId="77777777">
      <w:pPr>
        <w:pStyle w:val="Title"/>
        <w:jc w:val="left"/>
        <w:rPr>
          <w:u w:val="none"/>
        </w:rPr>
      </w:pPr>
    </w:p>
    <w:p w:rsidR="005A0B89" w:rsidP="008408A2" w14:paraId="0DE951AE" w14:textId="623C6E73">
      <w:pPr>
        <w:rPr>
          <w:rFonts w:ascii="Times New Roman" w:hAnsi="Times New Roman"/>
          <w:bCs/>
        </w:rPr>
      </w:pPr>
      <w:r w:rsidRPr="000C69DF">
        <w:rPr>
          <w:rFonts w:ascii="Times New Roman" w:hAnsi="Times New Roman"/>
          <w:b/>
        </w:rPr>
        <w:t>Title of information collection</w:t>
      </w:r>
      <w:r w:rsidRPr="00E5266E">
        <w:rPr>
          <w:rFonts w:ascii="Times New Roman" w:hAnsi="Times New Roman"/>
          <w:bCs/>
        </w:rPr>
        <w:t>:</w:t>
      </w:r>
      <w:r w:rsidR="001721BE">
        <w:rPr>
          <w:rFonts w:ascii="Times New Roman" w:hAnsi="Times New Roman"/>
          <w:bCs/>
        </w:rPr>
        <w:t xml:space="preserve"> </w:t>
      </w:r>
      <w:r w:rsidRPr="00E5266E" w:rsidR="00405DF7">
        <w:rPr>
          <w:rFonts w:ascii="Times New Roman" w:hAnsi="Times New Roman"/>
          <w:bCs/>
        </w:rPr>
        <w:t xml:space="preserve">NASA Special Events </w:t>
      </w:r>
      <w:r w:rsidR="009745ED">
        <w:rPr>
          <w:rFonts w:ascii="Times New Roman" w:hAnsi="Times New Roman"/>
          <w:bCs/>
        </w:rPr>
        <w:t xml:space="preserve"> </w:t>
      </w:r>
      <w:r w:rsidRPr="00E5266E" w:rsidR="00405DF7">
        <w:rPr>
          <w:rFonts w:ascii="Times New Roman" w:hAnsi="Times New Roman"/>
          <w:bCs/>
          <w:szCs w:val="24"/>
        </w:rPr>
        <w:br/>
      </w:r>
      <w:r w:rsidRPr="000C69DF">
        <w:rPr>
          <w:rFonts w:ascii="Times New Roman" w:hAnsi="Times New Roman"/>
          <w:b/>
        </w:rPr>
        <w:t>Type of information collection</w:t>
      </w:r>
      <w:r w:rsidRPr="00E5266E">
        <w:rPr>
          <w:rFonts w:ascii="Times New Roman" w:hAnsi="Times New Roman"/>
          <w:bCs/>
        </w:rPr>
        <w:t>:</w:t>
      </w:r>
      <w:r w:rsidR="001721BE">
        <w:rPr>
          <w:rFonts w:ascii="Times New Roman" w:hAnsi="Times New Roman"/>
          <w:bCs/>
        </w:rPr>
        <w:t xml:space="preserve"> </w:t>
      </w:r>
      <w:r w:rsidRPr="009B2950" w:rsidR="009B2950">
        <w:rPr>
          <w:rFonts w:ascii="Times New Roman" w:hAnsi="Times New Roman"/>
          <w:bCs/>
        </w:rPr>
        <w:t>Existing collection in use without an OMB Control Number</w:t>
      </w:r>
    </w:p>
    <w:p w:rsidR="000C69DF" w:rsidRPr="001454A5" w:rsidP="000C69DF" w14:paraId="6D9CD34F" w14:textId="77777777">
      <w:pPr>
        <w:rPr>
          <w:rFonts w:ascii="Times New Roman" w:hAnsi="Times New Roman"/>
          <w:b/>
          <w:bCs/>
          <w:szCs w:val="24"/>
          <w:highlight w:val="yellow"/>
        </w:rPr>
      </w:pPr>
      <w:r w:rsidRPr="000C69DF">
        <w:rPr>
          <w:rFonts w:ascii="Times New Roman" w:hAnsi="Times New Roman"/>
          <w:b/>
          <w:bCs/>
          <w:szCs w:val="24"/>
        </w:rPr>
        <w:t>Abstract</w:t>
      </w:r>
      <w:r w:rsidRPr="00AC69D7">
        <w:rPr>
          <w:rFonts w:ascii="Times New Roman" w:hAnsi="Times New Roman"/>
          <w:szCs w:val="24"/>
        </w:rPr>
        <w:t xml:space="preserve">: This collection is to setup the </w:t>
      </w:r>
      <w:r w:rsidRPr="00AC69D7">
        <w:rPr>
          <w:rFonts w:ascii="Times New Roman" w:hAnsi="Times New Roman"/>
        </w:rPr>
        <w:t>NASA Special Events System, a tool for the public to</w:t>
      </w:r>
      <w:r w:rsidRPr="00405DF7">
        <w:rPr>
          <w:rFonts w:ascii="Times New Roman" w:hAnsi="Times New Roman"/>
        </w:rPr>
        <w:t xml:space="preserve"> register for and </w:t>
      </w:r>
      <w:r>
        <w:rPr>
          <w:rFonts w:ascii="Times New Roman" w:hAnsi="Times New Roman"/>
        </w:rPr>
        <w:t>RSVP to</w:t>
      </w:r>
      <w:r w:rsidRPr="00405DF7">
        <w:rPr>
          <w:rFonts w:ascii="Times New Roman" w:hAnsi="Times New Roman"/>
        </w:rPr>
        <w:t xml:space="preserve"> NASA event opportunities</w:t>
      </w:r>
      <w:r>
        <w:rPr>
          <w:rFonts w:ascii="Times New Roman" w:hAnsi="Times New Roman"/>
        </w:rPr>
        <w:t>.</w:t>
      </w:r>
    </w:p>
    <w:p w:rsidR="000C69DF" w:rsidP="008408A2" w14:paraId="7C80A091" w14:textId="77777777">
      <w:pPr>
        <w:rPr>
          <w:rFonts w:ascii="Times New Roman" w:hAnsi="Times New Roman"/>
          <w:bCs/>
        </w:rPr>
      </w:pPr>
    </w:p>
    <w:p w:rsidR="008F4F02" w:rsidRPr="00405DF7" w:rsidP="00E5266E" w14:paraId="4A74818B" w14:textId="790DE9E0">
      <w:pPr>
        <w:tabs>
          <w:tab w:val="left" w:pos="3671"/>
        </w:tabs>
        <w:rPr>
          <w:rFonts w:ascii="Times New Roman" w:hAnsi="Times New Roman"/>
        </w:rPr>
      </w:pPr>
      <w:r>
        <w:rPr>
          <w:rFonts w:ascii="Times New Roman" w:hAnsi="Times New Roman"/>
        </w:rPr>
        <w:tab/>
      </w:r>
    </w:p>
    <w:p w:rsidR="00E06243" w:rsidP="008408A2" w14:paraId="047F35EA" w14:textId="4DFFD62B">
      <w:pPr>
        <w:pStyle w:val="ListParagraph"/>
        <w:numPr>
          <w:ilvl w:val="0"/>
          <w:numId w:val="1"/>
        </w:numPr>
        <w:tabs>
          <w:tab w:val="left" w:pos="-1440"/>
        </w:tabs>
        <w:rPr>
          <w:rFonts w:ascii="Times New Roman" w:hAnsi="Times New Roman"/>
          <w:b/>
        </w:rPr>
      </w:pPr>
      <w:r w:rsidRPr="00405DF7">
        <w:rPr>
          <w:rFonts w:ascii="Times New Roman" w:hAnsi="Times New Roman"/>
          <w:b/>
        </w:rPr>
        <w:t>Explain the circumstances that make the collection of information necessary.</w:t>
      </w:r>
      <w:r w:rsidRPr="000B6DC3">
        <w:rPr>
          <w:rFonts w:ascii="Times New Roman" w:hAnsi="Times New Roman"/>
          <w:bCs/>
          <w:i/>
          <w:iCs/>
        </w:rPr>
        <w:t xml:space="preserve"> </w:t>
      </w:r>
      <w:r w:rsidRPr="000B6DC3" w:rsidR="000B6DC3">
        <w:rPr>
          <w:rFonts w:ascii="Times New Roman" w:hAnsi="Times New Roman"/>
          <w:bCs/>
          <w:i/>
          <w:iCs/>
        </w:rPr>
        <w:t>Identify any legal or administrative requirements that necessitate the collection. Where applicable, attach a copy of the appropriate section of each statute and regulation mandating or authorizing the collection of information.</w:t>
      </w:r>
      <w:r w:rsidR="000C69DF">
        <w:rPr>
          <w:rFonts w:ascii="Times New Roman" w:hAnsi="Times New Roman"/>
          <w:bCs/>
          <w:i/>
          <w:iCs/>
        </w:rPr>
        <w:br/>
      </w:r>
    </w:p>
    <w:p w:rsidR="00FE2934" w:rsidP="00E06243" w14:paraId="401BF85C" w14:textId="2985BE5B">
      <w:pPr>
        <w:pStyle w:val="ListParagraph"/>
        <w:tabs>
          <w:tab w:val="left" w:pos="-1440"/>
        </w:tabs>
        <w:ind w:left="360"/>
        <w:rPr>
          <w:rFonts w:ascii="Times New Roman" w:hAnsi="Times New Roman"/>
        </w:rPr>
      </w:pPr>
      <w:r w:rsidRPr="00405DF7">
        <w:rPr>
          <w:rFonts w:ascii="Times New Roman" w:hAnsi="Times New Roman"/>
        </w:rPr>
        <w:t>In order to organize effective events and registration opportunities for members of the public, it is necessary to collect information from perspective guests. The NASA Special Events System is a</w:t>
      </w:r>
      <w:r w:rsidR="00466853">
        <w:rPr>
          <w:rFonts w:ascii="Times New Roman" w:hAnsi="Times New Roman"/>
        </w:rPr>
        <w:t>n online</w:t>
      </w:r>
      <w:r w:rsidRPr="00405DF7">
        <w:rPr>
          <w:rFonts w:ascii="Times New Roman" w:hAnsi="Times New Roman"/>
        </w:rPr>
        <w:t xml:space="preserve"> tool to allow </w:t>
      </w:r>
      <w:r>
        <w:rPr>
          <w:rFonts w:ascii="Times New Roman" w:hAnsi="Times New Roman"/>
        </w:rPr>
        <w:t>members of the public</w:t>
      </w:r>
      <w:r w:rsidRPr="00405DF7">
        <w:rPr>
          <w:rFonts w:ascii="Times New Roman" w:hAnsi="Times New Roman"/>
        </w:rPr>
        <w:t xml:space="preserve"> to register for and </w:t>
      </w:r>
      <w:r>
        <w:rPr>
          <w:rFonts w:ascii="Times New Roman" w:hAnsi="Times New Roman"/>
        </w:rPr>
        <w:t>RSVP to</w:t>
      </w:r>
      <w:r w:rsidRPr="00405DF7">
        <w:rPr>
          <w:rFonts w:ascii="Times New Roman" w:hAnsi="Times New Roman"/>
        </w:rPr>
        <w:t xml:space="preserve"> NASA event opportunities (launch viewing, agency engagements, etc.). </w:t>
      </w:r>
    </w:p>
    <w:p w:rsidR="00FE2934" w:rsidP="00E06243" w14:paraId="6C1AC9FA" w14:textId="77777777">
      <w:pPr>
        <w:pStyle w:val="ListParagraph"/>
        <w:tabs>
          <w:tab w:val="left" w:pos="-1440"/>
        </w:tabs>
        <w:ind w:left="360"/>
        <w:rPr>
          <w:rFonts w:ascii="Times New Roman" w:hAnsi="Times New Roman"/>
        </w:rPr>
      </w:pPr>
    </w:p>
    <w:p w:rsidR="00C52905" w:rsidRPr="00C52905" w:rsidP="00C52905" w14:paraId="1DDC5508" w14:textId="218A4C2E">
      <w:pPr>
        <w:pStyle w:val="ListParagraph"/>
        <w:tabs>
          <w:tab w:val="left" w:pos="-1440"/>
        </w:tabs>
        <w:ind w:left="360"/>
        <w:rPr>
          <w:rFonts w:ascii="Times New Roman" w:hAnsi="Times New Roman"/>
        </w:rPr>
      </w:pPr>
      <w:r>
        <w:rPr>
          <w:rFonts w:ascii="Times New Roman" w:hAnsi="Times New Roman"/>
        </w:rPr>
        <w:t>Because of access restrictions at federal locations</w:t>
      </w:r>
      <w:r w:rsidR="00222CC4">
        <w:rPr>
          <w:rFonts w:ascii="Times New Roman" w:hAnsi="Times New Roman"/>
        </w:rPr>
        <w:t xml:space="preserve">, </w:t>
      </w:r>
      <w:r>
        <w:rPr>
          <w:rFonts w:ascii="Times New Roman" w:hAnsi="Times New Roman"/>
        </w:rPr>
        <w:t>like NASA Centers for events or U.S. Space Force facilities that host launch viewings, very specific information from guests is required to gain access and participate (such as</w:t>
      </w:r>
      <w:r w:rsidR="00222CC4">
        <w:rPr>
          <w:rFonts w:ascii="Times New Roman" w:hAnsi="Times New Roman"/>
        </w:rPr>
        <w:t>:</w:t>
      </w:r>
      <w:r>
        <w:rPr>
          <w:rFonts w:ascii="Times New Roman" w:hAnsi="Times New Roman"/>
        </w:rPr>
        <w:t xml:space="preserve"> passport information from international guests). When the level of specificity is not required, such as an event in a</w:t>
      </w:r>
      <w:r w:rsidR="00D82714">
        <w:rPr>
          <w:rFonts w:ascii="Times New Roman" w:hAnsi="Times New Roman"/>
        </w:rPr>
        <w:t>n</w:t>
      </w:r>
      <w:r>
        <w:rPr>
          <w:rFonts w:ascii="Times New Roman" w:hAnsi="Times New Roman"/>
        </w:rPr>
        <w:t xml:space="preserve"> </w:t>
      </w:r>
      <w:r w:rsidR="00D82714">
        <w:rPr>
          <w:rFonts w:ascii="Times New Roman" w:hAnsi="Times New Roman"/>
        </w:rPr>
        <w:t xml:space="preserve">open to the </w:t>
      </w:r>
      <w:r>
        <w:rPr>
          <w:rFonts w:ascii="Times New Roman" w:hAnsi="Times New Roman"/>
        </w:rPr>
        <w:t xml:space="preserve">public location or virtually, we won’t seek to collect the unneeded information. </w:t>
      </w:r>
    </w:p>
    <w:p w:rsidR="00C52905" w:rsidP="00E06243" w14:paraId="39B6BE09" w14:textId="77777777">
      <w:pPr>
        <w:pStyle w:val="ListParagraph"/>
        <w:tabs>
          <w:tab w:val="left" w:pos="-1440"/>
        </w:tabs>
        <w:ind w:left="360"/>
        <w:rPr>
          <w:rFonts w:ascii="Times New Roman" w:hAnsi="Times New Roman"/>
        </w:rPr>
      </w:pPr>
    </w:p>
    <w:p w:rsidR="005A0B89" w:rsidRPr="00405DF7" w:rsidP="00E06243" w14:paraId="22F1D37A" w14:textId="7725AD7C">
      <w:pPr>
        <w:pStyle w:val="ListParagraph"/>
        <w:tabs>
          <w:tab w:val="left" w:pos="-1440"/>
        </w:tabs>
        <w:ind w:left="360"/>
        <w:rPr>
          <w:rFonts w:ascii="Times New Roman" w:hAnsi="Times New Roman"/>
          <w:b/>
        </w:rPr>
      </w:pPr>
      <w:r>
        <w:rPr>
          <w:rFonts w:ascii="Times New Roman" w:hAnsi="Times New Roman"/>
        </w:rPr>
        <w:t xml:space="preserve">NASA Special Events allows </w:t>
      </w:r>
      <w:r w:rsidR="00E82152">
        <w:rPr>
          <w:rFonts w:ascii="Times New Roman" w:hAnsi="Times New Roman"/>
        </w:rPr>
        <w:t>guests to track their status at events and to view</w:t>
      </w:r>
      <w:r w:rsidR="007005BF">
        <w:rPr>
          <w:rFonts w:ascii="Times New Roman" w:hAnsi="Times New Roman"/>
        </w:rPr>
        <w:t xml:space="preserve"> and </w:t>
      </w:r>
      <w:r w:rsidR="00E82152">
        <w:rPr>
          <w:rFonts w:ascii="Times New Roman" w:hAnsi="Times New Roman"/>
        </w:rPr>
        <w:t>update their information as needed. Acceptance of an invitation and submission of any information is completely voluntary.</w:t>
      </w:r>
      <w:r w:rsidRPr="00405DF7" w:rsidR="00290EE5">
        <w:rPr>
          <w:rFonts w:ascii="Times New Roman" w:hAnsi="Times New Roman"/>
        </w:rPr>
        <w:br/>
      </w:r>
    </w:p>
    <w:p w:rsidR="00B21BE5" w:rsidRPr="00B21BE5" w:rsidP="008408A2" w14:paraId="77F7FFF8" w14:textId="6AC7FF31">
      <w:pPr>
        <w:pStyle w:val="ListParagraph"/>
        <w:numPr>
          <w:ilvl w:val="0"/>
          <w:numId w:val="1"/>
        </w:numPr>
        <w:tabs>
          <w:tab w:val="left" w:pos="-1440"/>
        </w:tabs>
        <w:rPr>
          <w:rFonts w:ascii="Times New Roman" w:hAnsi="Times New Roman"/>
          <w:b/>
        </w:rPr>
      </w:pPr>
      <w:r w:rsidRPr="00405DF7">
        <w:rPr>
          <w:rFonts w:ascii="Times New Roman" w:hAnsi="Times New Roman"/>
          <w:b/>
        </w:rPr>
        <w:t xml:space="preserve">Indicate how, by whom, and for what purpose the information is to be used. </w:t>
      </w:r>
      <w:r w:rsidRPr="00B21BE5">
        <w:rPr>
          <w:rFonts w:ascii="Times New Roman" w:hAnsi="Times New Roman"/>
          <w:bCs/>
          <w:i/>
          <w:iCs/>
        </w:rPr>
        <w:t>Except for a new collection, indicate the actual use the agency has made of the information received from the current collection.</w:t>
      </w:r>
      <w:r>
        <w:rPr>
          <w:rFonts w:ascii="Times New Roman" w:hAnsi="Times New Roman"/>
          <w:b/>
        </w:rPr>
        <w:t xml:space="preserve"> </w:t>
      </w:r>
      <w:r w:rsidR="000C69DF">
        <w:rPr>
          <w:rFonts w:ascii="Times New Roman" w:hAnsi="Times New Roman"/>
          <w:b/>
        </w:rPr>
        <w:br/>
      </w:r>
    </w:p>
    <w:p w:rsidR="005A0B89" w:rsidRPr="00405DF7" w:rsidP="00B21BE5" w14:paraId="692054A6" w14:textId="445FCB7D">
      <w:pPr>
        <w:pStyle w:val="ListParagraph"/>
        <w:tabs>
          <w:tab w:val="left" w:pos="-1440"/>
        </w:tabs>
        <w:ind w:left="360"/>
        <w:rPr>
          <w:rFonts w:ascii="Times New Roman" w:hAnsi="Times New Roman"/>
          <w:b/>
        </w:rPr>
      </w:pPr>
      <w:r w:rsidRPr="00405DF7">
        <w:rPr>
          <w:rFonts w:ascii="Times New Roman" w:hAnsi="Times New Roman"/>
        </w:rPr>
        <w:t xml:space="preserve">The purpose of collecting this information is to allow Agency staff members with Guest Operations responsibilities to appropriately plan for guest attendance, communicate needed information of guests, and to organize the clearance of guests at NASA </w:t>
      </w:r>
      <w:r w:rsidR="00C52905">
        <w:rPr>
          <w:rFonts w:ascii="Times New Roman" w:hAnsi="Times New Roman"/>
        </w:rPr>
        <w:t xml:space="preserve">and other </w:t>
      </w:r>
      <w:r w:rsidR="007A20CA">
        <w:rPr>
          <w:rFonts w:ascii="Times New Roman" w:hAnsi="Times New Roman"/>
        </w:rPr>
        <w:t xml:space="preserve">event </w:t>
      </w:r>
      <w:r w:rsidRPr="00405DF7">
        <w:rPr>
          <w:rFonts w:ascii="Times New Roman" w:hAnsi="Times New Roman"/>
        </w:rPr>
        <w:t xml:space="preserve">facilities. </w:t>
      </w:r>
    </w:p>
    <w:p w:rsidR="005A0B89" w:rsidP="008408A2" w14:paraId="27F0CA49" w14:textId="77777777">
      <w:pPr>
        <w:pStyle w:val="ListParagraph"/>
        <w:tabs>
          <w:tab w:val="left" w:pos="-1440"/>
        </w:tabs>
        <w:ind w:left="360"/>
        <w:rPr>
          <w:rFonts w:ascii="Times New Roman" w:hAnsi="Times New Roman"/>
          <w:b/>
        </w:rPr>
      </w:pPr>
    </w:p>
    <w:p w:rsidR="007A3F96" w:rsidRPr="007A3F96" w:rsidP="008408A2" w14:paraId="706AD9FD" w14:textId="1595F742">
      <w:pPr>
        <w:pStyle w:val="ListParagraph"/>
        <w:numPr>
          <w:ilvl w:val="0"/>
          <w:numId w:val="1"/>
        </w:numPr>
        <w:tabs>
          <w:tab w:val="left" w:pos="-1440"/>
        </w:tabs>
        <w:rPr>
          <w:rFonts w:ascii="Times New Roman" w:hAnsi="Times New Roman"/>
          <w:b/>
        </w:rPr>
      </w:pPr>
      <w:r w:rsidRPr="005A0B89">
        <w:rPr>
          <w:rFonts w:ascii="Times New Roman" w:hAnsi="Times New Roman"/>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Pr>
          <w:rFonts w:ascii="Times New Roman" w:hAnsi="Times New Roman"/>
          <w:b/>
        </w:rPr>
        <w:t xml:space="preserve"> </w:t>
      </w:r>
      <w:r w:rsidRPr="007A3F96">
        <w:rPr>
          <w:rFonts w:ascii="Times New Roman" w:hAnsi="Times New Roman"/>
          <w:bCs/>
          <w:i/>
          <w:iCs/>
        </w:rPr>
        <w:t>Also describe any consideration of using information technology to reduce burden.</w:t>
      </w:r>
      <w:r w:rsidRPr="005A0B89">
        <w:rPr>
          <w:rFonts w:ascii="Times New Roman" w:hAnsi="Times New Roman"/>
          <w:b/>
        </w:rPr>
        <w:t xml:space="preserve">  </w:t>
      </w:r>
      <w:r w:rsidR="000C69DF">
        <w:rPr>
          <w:rFonts w:ascii="Times New Roman" w:hAnsi="Times New Roman"/>
          <w:b/>
        </w:rPr>
        <w:br/>
      </w:r>
    </w:p>
    <w:p w:rsidR="00387D08" w:rsidRPr="005A0B89" w:rsidP="00387D08" w14:paraId="30E116B3" w14:textId="497CA1C8">
      <w:pPr>
        <w:pStyle w:val="ListParagraph"/>
        <w:tabs>
          <w:tab w:val="left" w:pos="-1440"/>
        </w:tabs>
        <w:ind w:left="360"/>
        <w:rPr>
          <w:rFonts w:ascii="Times New Roman" w:hAnsi="Times New Roman"/>
          <w:b/>
        </w:rPr>
      </w:pPr>
      <w:r w:rsidRPr="00405DF7">
        <w:rPr>
          <w:rFonts w:ascii="Times New Roman" w:hAnsi="Times New Roman"/>
          <w:szCs w:val="24"/>
        </w:rPr>
        <w:t>Registration and application process screen</w:t>
      </w:r>
      <w:r w:rsidRPr="00405DF7">
        <w:rPr>
          <w:rFonts w:ascii="Times New Roman" w:hAnsi="Times New Roman"/>
        </w:rPr>
        <w:t xml:space="preserve"> shots and forms, as they will appear in the web-based application, can be found in Appendix A</w:t>
      </w:r>
      <w:r>
        <w:rPr>
          <w:rFonts w:ascii="Times New Roman" w:hAnsi="Times New Roman"/>
        </w:rPr>
        <w:t xml:space="preserve"> </w:t>
      </w:r>
      <w:r w:rsidRPr="0041124C">
        <w:rPr>
          <w:rFonts w:ascii="Times New Roman" w:hAnsi="Times New Roman"/>
        </w:rPr>
        <w:t>for NASA Special Events PRA (</w:t>
      </w:r>
      <w:r w:rsidR="00AA3AC0">
        <w:rPr>
          <w:rFonts w:ascii="Times New Roman" w:hAnsi="Times New Roman"/>
        </w:rPr>
        <w:t>12.18</w:t>
      </w:r>
      <w:r w:rsidRPr="0041124C">
        <w:rPr>
          <w:rFonts w:ascii="Times New Roman" w:hAnsi="Times New Roman"/>
        </w:rPr>
        <w:t>.2024</w:t>
      </w:r>
      <w:r>
        <w:rPr>
          <w:rFonts w:ascii="Times New Roman" w:hAnsi="Times New Roman"/>
        </w:rPr>
        <w:t>).</w:t>
      </w:r>
    </w:p>
    <w:p w:rsidR="00387D08" w:rsidP="00387D08" w14:paraId="463099DC" w14:textId="77777777">
      <w:pPr>
        <w:tabs>
          <w:tab w:val="left" w:pos="-1440"/>
        </w:tabs>
        <w:rPr>
          <w:rFonts w:ascii="Times New Roman" w:hAnsi="Times New Roman"/>
          <w:b/>
        </w:rPr>
      </w:pPr>
    </w:p>
    <w:p w:rsidR="00387D08" w:rsidP="00387D08" w14:paraId="518B55AD" w14:textId="77777777">
      <w:pPr>
        <w:tabs>
          <w:tab w:val="left" w:pos="-1440"/>
        </w:tabs>
        <w:ind w:left="360"/>
        <w:rPr>
          <w:rFonts w:ascii="Times New Roman" w:hAnsi="Times New Roman"/>
          <w:b/>
        </w:rPr>
      </w:pPr>
      <w:r w:rsidRPr="00E971A1">
        <w:rPr>
          <w:rFonts w:ascii="Times New Roman" w:hAnsi="Times New Roman"/>
          <w:bCs/>
        </w:rPr>
        <w:t xml:space="preserve">The NASA </w:t>
      </w:r>
      <w:r>
        <w:rPr>
          <w:rFonts w:ascii="Times New Roman" w:hAnsi="Times New Roman"/>
          <w:bCs/>
        </w:rPr>
        <w:t>Special Events</w:t>
      </w:r>
      <w:r w:rsidRPr="00E971A1">
        <w:rPr>
          <w:rFonts w:ascii="Times New Roman" w:hAnsi="Times New Roman"/>
          <w:bCs/>
        </w:rPr>
        <w:t xml:space="preserve"> tool is a web-based application that enables the NASA </w:t>
      </w:r>
      <w:r>
        <w:rPr>
          <w:rFonts w:ascii="Times New Roman" w:hAnsi="Times New Roman"/>
          <w:bCs/>
        </w:rPr>
        <w:t>Guest Operations</w:t>
      </w:r>
      <w:r w:rsidRPr="00E971A1">
        <w:rPr>
          <w:rFonts w:ascii="Times New Roman" w:hAnsi="Times New Roman"/>
          <w:bCs/>
        </w:rPr>
        <w:t xml:space="preserve"> team to manage guest information, communication, and reporting agency-wide. </w:t>
      </w:r>
      <w:r w:rsidRPr="00E971A1">
        <w:rPr>
          <w:rFonts w:ascii="Times New Roman" w:hAnsi="Times New Roman"/>
          <w:bCs/>
        </w:rPr>
        <w:t>The intent of using electronic collection techniques is to increase the accuracy of information gathered and to streamline the process for guests and workforce alike</w:t>
      </w:r>
      <w:r>
        <w:rPr>
          <w:rFonts w:ascii="Times New Roman" w:hAnsi="Times New Roman"/>
          <w:b/>
        </w:rPr>
        <w:t>.</w:t>
      </w:r>
    </w:p>
    <w:p w:rsidR="00E971A1" w:rsidP="008408A2" w14:paraId="0FCFED3D" w14:textId="77777777">
      <w:pPr>
        <w:tabs>
          <w:tab w:val="left" w:pos="-1440"/>
        </w:tabs>
        <w:ind w:left="360"/>
        <w:rPr>
          <w:rFonts w:ascii="Times New Roman" w:hAnsi="Times New Roman"/>
          <w:b/>
        </w:rPr>
      </w:pPr>
    </w:p>
    <w:p w:rsidR="00E710E5" w:rsidRPr="00E710E5" w:rsidP="008408A2" w14:paraId="5E240489" w14:textId="353B6D94">
      <w:pPr>
        <w:pStyle w:val="ListParagraph"/>
        <w:numPr>
          <w:ilvl w:val="0"/>
          <w:numId w:val="1"/>
        </w:numPr>
        <w:tabs>
          <w:tab w:val="left" w:pos="-1440"/>
        </w:tabs>
        <w:rPr>
          <w:rFonts w:ascii="Times New Roman" w:hAnsi="Times New Roman"/>
        </w:rPr>
      </w:pPr>
      <w:r w:rsidRPr="00E971A1">
        <w:rPr>
          <w:rFonts w:ascii="Times New Roman" w:hAnsi="Times New Roman"/>
          <w:b/>
        </w:rPr>
        <w:t xml:space="preserve">Describe efforts to identify duplication. </w:t>
      </w:r>
      <w:r w:rsidRPr="00E710E5">
        <w:rPr>
          <w:rFonts w:ascii="Times New Roman" w:hAnsi="Times New Roman"/>
          <w:bCs/>
          <w:i/>
          <w:iCs/>
        </w:rPr>
        <w:t xml:space="preserve">Show specifically why any similar, already available, information cannot be used or modified. </w:t>
      </w:r>
      <w:r w:rsidR="000C69DF">
        <w:rPr>
          <w:rFonts w:ascii="Times New Roman" w:hAnsi="Times New Roman"/>
          <w:bCs/>
          <w:i/>
          <w:iCs/>
        </w:rPr>
        <w:br/>
      </w:r>
    </w:p>
    <w:p w:rsidR="00E971A1" w:rsidP="00E710E5" w14:paraId="7E004B58" w14:textId="3614FC68">
      <w:pPr>
        <w:pStyle w:val="ListParagraph"/>
        <w:tabs>
          <w:tab w:val="left" w:pos="-1440"/>
        </w:tabs>
        <w:ind w:left="360"/>
        <w:rPr>
          <w:rFonts w:ascii="Times New Roman" w:hAnsi="Times New Roman"/>
        </w:rPr>
      </w:pPr>
      <w:r w:rsidRPr="00E971A1">
        <w:rPr>
          <w:rFonts w:ascii="Times New Roman" w:hAnsi="Times New Roman"/>
        </w:rPr>
        <w:t>There is no duplication as there are no other sources available to collect this information.</w:t>
      </w:r>
      <w:r>
        <w:rPr>
          <w:rFonts w:ascii="Times New Roman" w:hAnsi="Times New Roman"/>
        </w:rPr>
        <w:br/>
      </w:r>
    </w:p>
    <w:p w:rsidR="00066877" w:rsidP="008408A2" w14:paraId="41755B5E" w14:textId="43E78EFF">
      <w:pPr>
        <w:pStyle w:val="ListParagraph"/>
        <w:numPr>
          <w:ilvl w:val="0"/>
          <w:numId w:val="1"/>
        </w:numPr>
        <w:tabs>
          <w:tab w:val="left" w:pos="-1440"/>
        </w:tabs>
        <w:rPr>
          <w:rFonts w:ascii="Times New Roman" w:hAnsi="Times New Roman"/>
        </w:rPr>
      </w:pPr>
      <w:r w:rsidRPr="00E971A1">
        <w:rPr>
          <w:rFonts w:ascii="Times New Roman" w:hAnsi="Times New Roman"/>
          <w:b/>
        </w:rPr>
        <w:t>If the collection of information impacts small businesses or other small entities, describe the methods used to minimize burden.</w:t>
      </w:r>
      <w:r w:rsidR="006101C8">
        <w:rPr>
          <w:rFonts w:ascii="Times New Roman" w:hAnsi="Times New Roman"/>
          <w:b/>
        </w:rPr>
        <w:t xml:space="preserve"> </w:t>
      </w:r>
      <w:r w:rsidRPr="006101C8" w:rsidR="006101C8">
        <w:rPr>
          <w:rFonts w:ascii="Times New Roman" w:hAnsi="Times New Roman"/>
          <w:bCs/>
          <w:i/>
          <w:iCs/>
        </w:rPr>
        <w:t>If the collection does not have a significant impact on small business, you may state something to the effect that “Collection of this information does not have a significant impact on small businesses.”</w:t>
      </w:r>
      <w:r w:rsidR="000C69DF">
        <w:rPr>
          <w:rFonts w:ascii="Times New Roman" w:hAnsi="Times New Roman"/>
          <w:bCs/>
          <w:i/>
          <w:iCs/>
        </w:rPr>
        <w:br/>
      </w:r>
      <w:r w:rsidR="006101C8">
        <w:rPr>
          <w:rFonts w:ascii="Times New Roman" w:hAnsi="Times New Roman"/>
          <w:b/>
        </w:rPr>
        <w:br/>
      </w:r>
      <w:r w:rsidRPr="00E971A1">
        <w:rPr>
          <w:rFonts w:ascii="Times New Roman" w:hAnsi="Times New Roman"/>
        </w:rPr>
        <w:t xml:space="preserve">The collection of information does not affect small businesses or </w:t>
      </w:r>
      <w:r w:rsidRPr="00066877">
        <w:rPr>
          <w:rFonts w:ascii="Times New Roman" w:hAnsi="Times New Roman"/>
        </w:rPr>
        <w:t>other small entities.</w:t>
      </w:r>
    </w:p>
    <w:p w:rsidR="00066877" w:rsidRPr="00066877" w:rsidP="008408A2" w14:paraId="60843032" w14:textId="77777777">
      <w:pPr>
        <w:pStyle w:val="ListParagraph"/>
        <w:tabs>
          <w:tab w:val="left" w:pos="-1440"/>
        </w:tabs>
        <w:ind w:left="360"/>
        <w:rPr>
          <w:rFonts w:ascii="Times New Roman" w:hAnsi="Times New Roman"/>
        </w:rPr>
      </w:pPr>
    </w:p>
    <w:p w:rsidR="000F69F3" w:rsidRPr="000F69F3" w:rsidP="008408A2" w14:paraId="7F5C1AA3" w14:textId="2565AA60">
      <w:pPr>
        <w:pStyle w:val="ListParagraph"/>
        <w:numPr>
          <w:ilvl w:val="0"/>
          <w:numId w:val="1"/>
        </w:numPr>
        <w:tabs>
          <w:tab w:val="left" w:pos="-1440"/>
        </w:tabs>
        <w:rPr>
          <w:rFonts w:ascii="Times New Roman" w:hAnsi="Times New Roman"/>
        </w:rPr>
      </w:pPr>
      <w:r w:rsidRPr="00066877">
        <w:rPr>
          <w:rFonts w:ascii="Times New Roman" w:hAnsi="Times New Roman"/>
          <w:b/>
        </w:rPr>
        <w:t xml:space="preserve">Describe the consequence to federal program or policy activities if the collection is not conducted or is conducted less frequently, as well as any technical or legal obstacles to reducing burden. </w:t>
      </w:r>
      <w:r w:rsidR="000C69DF">
        <w:rPr>
          <w:rFonts w:ascii="Times New Roman" w:hAnsi="Times New Roman"/>
          <w:b/>
        </w:rPr>
        <w:br/>
      </w:r>
    </w:p>
    <w:p w:rsidR="00E971A1" w:rsidRPr="00066877" w:rsidP="000F69F3" w14:paraId="7F28B9AD" w14:textId="2FFFB1FE">
      <w:pPr>
        <w:pStyle w:val="ListParagraph"/>
        <w:tabs>
          <w:tab w:val="left" w:pos="-1440"/>
        </w:tabs>
        <w:ind w:left="360"/>
        <w:rPr>
          <w:rFonts w:ascii="Times New Roman" w:hAnsi="Times New Roman"/>
        </w:rPr>
      </w:pPr>
      <w:r w:rsidRPr="00066877">
        <w:rPr>
          <w:rFonts w:ascii="Times New Roman" w:hAnsi="Times New Roman"/>
          <w:szCs w:val="22"/>
        </w:rPr>
        <w:t>If this data collection is not conducted, NASA will not be able to assess participant eligibility or program effectiveness. Less timely and complete information will adversely affect the quality and currency of all endeavors.</w:t>
      </w:r>
      <w:r w:rsidRPr="00066877" w:rsidR="00AF48A1">
        <w:rPr>
          <w:rFonts w:ascii="Times New Roman" w:hAnsi="Times New Roman"/>
          <w:szCs w:val="22"/>
          <w:highlight w:val="yellow"/>
        </w:rPr>
        <w:br/>
      </w:r>
    </w:p>
    <w:p w:rsidR="00E86457" w:rsidP="008408A2" w14:paraId="06F3F7CA" w14:textId="4845E144">
      <w:pPr>
        <w:pStyle w:val="ListParagraph"/>
        <w:numPr>
          <w:ilvl w:val="0"/>
          <w:numId w:val="1"/>
        </w:numPr>
        <w:tabs>
          <w:tab w:val="left" w:pos="-1440"/>
        </w:tabs>
        <w:rPr>
          <w:rFonts w:ascii="Times New Roman" w:hAnsi="Times New Roman"/>
          <w:b/>
        </w:rPr>
      </w:pPr>
      <w:r>
        <w:rPr>
          <w:rFonts w:ascii="Times New Roman" w:hAnsi="Times New Roman"/>
          <w:b/>
        </w:rPr>
        <w:t>Explain any special circumstances that would cause an information collection to be conducted in an exceptional manner</w:t>
      </w:r>
      <w:r w:rsidR="000C69DF">
        <w:rPr>
          <w:rFonts w:ascii="Times New Roman" w:hAnsi="Times New Roman"/>
          <w:b/>
        </w:rPr>
        <w:br/>
      </w:r>
    </w:p>
    <w:p w:rsidR="00AF48A1" w:rsidRPr="00AF48A1" w:rsidP="00E86457" w14:paraId="32AD6194" w14:textId="4D0654E7">
      <w:pPr>
        <w:pStyle w:val="ListParagraph"/>
        <w:tabs>
          <w:tab w:val="left" w:pos="-1440"/>
        </w:tabs>
        <w:ind w:left="360"/>
        <w:rPr>
          <w:rFonts w:ascii="Times New Roman" w:hAnsi="Times New Roman"/>
          <w:b/>
        </w:rPr>
      </w:pPr>
      <w:r w:rsidRPr="00AF48A1">
        <w:rPr>
          <w:rFonts w:ascii="Times New Roman" w:hAnsi="Times New Roman"/>
        </w:rPr>
        <w:t>All data will be collected in a manner consistent with the guidelines in 5 CFR 1320.6.</w:t>
      </w:r>
    </w:p>
    <w:p w:rsidR="00AF48A1" w:rsidRPr="00AF48A1" w:rsidP="008408A2" w14:paraId="5186786C" w14:textId="77777777">
      <w:pPr>
        <w:pStyle w:val="ListParagraph"/>
        <w:tabs>
          <w:tab w:val="left" w:pos="-1440"/>
        </w:tabs>
        <w:ind w:left="360"/>
        <w:rPr>
          <w:rFonts w:ascii="Times New Roman" w:hAnsi="Times New Roman"/>
          <w:b/>
        </w:rPr>
      </w:pPr>
    </w:p>
    <w:p w:rsidR="00AF48A1" w:rsidRPr="00AF48A1" w:rsidP="008408A2" w14:paraId="26FBBA43" w14:textId="3BDFD6FA">
      <w:pPr>
        <w:pStyle w:val="ListParagraph"/>
        <w:numPr>
          <w:ilvl w:val="0"/>
          <w:numId w:val="1"/>
        </w:numPr>
        <w:tabs>
          <w:tab w:val="left" w:pos="-1440"/>
        </w:tabs>
        <w:rPr>
          <w:rFonts w:ascii="Times New Roman" w:hAnsi="Times New Roman"/>
          <w:b/>
        </w:rPr>
      </w:pPr>
      <w:r w:rsidRPr="00AF48A1">
        <w:rPr>
          <w:rFonts w:ascii="Times New Roman" w:hAnsi="Times New Roman"/>
          <w:b/>
        </w:rPr>
        <w:t xml:space="preserve">Provide the date and page number of publication in the Federal Register for the 60-day and 30-day FNRS, required by 5 CFR 1320.8(d), soliciting comments on the information collection prior to submission to OMB.  </w:t>
      </w:r>
      <w:r w:rsidR="000C69DF">
        <w:rPr>
          <w:rFonts w:ascii="Times New Roman" w:hAnsi="Times New Roman"/>
          <w:b/>
        </w:rPr>
        <w:br/>
      </w:r>
    </w:p>
    <w:p w:rsidR="00AF48A1" w:rsidRPr="0048241E" w:rsidP="000C69DF" w14:paraId="22255D61" w14:textId="1308760A">
      <w:pPr>
        <w:pStyle w:val="Default"/>
        <w:ind w:firstLine="360"/>
        <w:rPr>
          <w:rFonts w:ascii="Times New Roman" w:hAnsi="Times New Roman" w:cs="Times New Roman"/>
          <w:bCs/>
          <w:color w:val="auto"/>
        </w:rPr>
      </w:pPr>
      <w:r w:rsidRPr="0048241E">
        <w:rPr>
          <w:rFonts w:ascii="Times New Roman" w:hAnsi="Times New Roman" w:cs="Times New Roman"/>
          <w:bCs/>
          <w:color w:val="auto"/>
        </w:rPr>
        <w:t xml:space="preserve">60-day FRN: </w:t>
      </w:r>
      <w:r w:rsidRPr="0048241E" w:rsidR="00BF6C8D">
        <w:rPr>
          <w:rFonts w:ascii="Times New Roman" w:hAnsi="Times New Roman" w:cs="Times New Roman"/>
          <w:bCs/>
          <w:color w:val="auto"/>
        </w:rPr>
        <w:t>89 FR 1130 on 1/9/2024</w:t>
      </w:r>
      <w:r w:rsidRPr="0048241E" w:rsidR="0075201A">
        <w:rPr>
          <w:rFonts w:ascii="Times New Roman" w:hAnsi="Times New Roman" w:cs="Times New Roman"/>
          <w:bCs/>
          <w:color w:val="auto"/>
        </w:rPr>
        <w:t xml:space="preserve">. Comments were not received. </w:t>
      </w:r>
    </w:p>
    <w:p w:rsidR="00AF48A1" w:rsidRPr="0048241E" w:rsidP="000C69DF" w14:paraId="3932254C" w14:textId="040541BE">
      <w:pPr>
        <w:widowControl/>
        <w:ind w:firstLine="360"/>
        <w:rPr>
          <w:rFonts w:ascii="Times New Roman" w:hAnsi="Times New Roman"/>
          <w:bCs/>
        </w:rPr>
      </w:pPr>
      <w:r w:rsidRPr="0048241E">
        <w:rPr>
          <w:rFonts w:ascii="Times New Roman" w:hAnsi="Times New Roman"/>
          <w:bCs/>
        </w:rPr>
        <w:t xml:space="preserve">30-day FRN: </w:t>
      </w:r>
      <w:r w:rsidRPr="0048241E" w:rsidR="00384852">
        <w:rPr>
          <w:rFonts w:ascii="Times New Roman" w:hAnsi="Times New Roman"/>
          <w:bCs/>
        </w:rPr>
        <w:t xml:space="preserve">89 FR 79317 on 9/27/2024. </w:t>
      </w:r>
    </w:p>
    <w:p w:rsidR="00AF48A1" w:rsidP="008408A2" w14:paraId="15B2B78E" w14:textId="77777777">
      <w:pPr>
        <w:widowControl/>
        <w:ind w:firstLine="630"/>
        <w:rPr>
          <w:rFonts w:ascii="Times New Roman" w:hAnsi="Times New Roman"/>
        </w:rPr>
      </w:pPr>
    </w:p>
    <w:p w:rsidR="001B67F6" w:rsidRPr="000C69DF" w:rsidP="008408A2" w14:paraId="58B6E92B" w14:textId="77777777">
      <w:pPr>
        <w:pStyle w:val="ListParagraph"/>
        <w:widowControl/>
        <w:numPr>
          <w:ilvl w:val="0"/>
          <w:numId w:val="1"/>
        </w:numPr>
        <w:rPr>
          <w:rFonts w:ascii="Times New Roman" w:hAnsi="Times New Roman"/>
        </w:rPr>
      </w:pPr>
      <w:r w:rsidRPr="00AF48A1">
        <w:rPr>
          <w:rFonts w:ascii="Times New Roman" w:hAnsi="Times New Roman"/>
          <w:b/>
        </w:rPr>
        <w:t xml:space="preserve">Explain any decision to provide any payment or gift to respondents, other than remuneration of contractors or grantees.  </w:t>
      </w:r>
    </w:p>
    <w:p w:rsidR="000C69DF" w:rsidRPr="001B67F6" w:rsidP="000C69DF" w14:paraId="59E350DB" w14:textId="77777777">
      <w:pPr>
        <w:pStyle w:val="ListParagraph"/>
        <w:widowControl/>
        <w:ind w:left="360"/>
        <w:rPr>
          <w:rFonts w:ascii="Times New Roman" w:hAnsi="Times New Roman"/>
        </w:rPr>
      </w:pPr>
    </w:p>
    <w:p w:rsidR="00AF48A1" w:rsidP="001B67F6" w14:paraId="5A9F024D" w14:textId="23ED1121">
      <w:pPr>
        <w:pStyle w:val="ListParagraph"/>
        <w:widowControl/>
        <w:ind w:left="360"/>
        <w:rPr>
          <w:rFonts w:ascii="Times New Roman" w:hAnsi="Times New Roman"/>
        </w:rPr>
      </w:pPr>
      <w:r w:rsidRPr="00AF48A1">
        <w:rPr>
          <w:rFonts w:ascii="Times New Roman" w:hAnsi="Times New Roman"/>
        </w:rPr>
        <w:t>There are no payments or gift to respondents.</w:t>
      </w:r>
    </w:p>
    <w:p w:rsidR="002A0C17" w:rsidP="008408A2" w14:paraId="3A36CC47" w14:textId="77777777">
      <w:pPr>
        <w:tabs>
          <w:tab w:val="left" w:pos="-1440"/>
        </w:tabs>
        <w:rPr>
          <w:rFonts w:ascii="Times New Roman" w:hAnsi="Times New Roman"/>
        </w:rPr>
      </w:pPr>
    </w:p>
    <w:p w:rsidR="00353DB5" w:rsidP="008408A2" w14:paraId="486DFEB1" w14:textId="00A1C54B">
      <w:pPr>
        <w:pStyle w:val="ListParagraph"/>
        <w:numPr>
          <w:ilvl w:val="0"/>
          <w:numId w:val="1"/>
        </w:numPr>
        <w:tabs>
          <w:tab w:val="left" w:pos="-1440"/>
        </w:tabs>
        <w:rPr>
          <w:rFonts w:ascii="Times New Roman" w:hAnsi="Times New Roman"/>
          <w:b/>
        </w:rPr>
      </w:pPr>
      <w:r w:rsidRPr="002A0C17">
        <w:rPr>
          <w:rFonts w:ascii="Times New Roman" w:hAnsi="Times New Roman"/>
          <w:b/>
        </w:rPr>
        <w:t>Describe any assurance of confidentiality provided to respondents and the basis for the assurance in statute, regulation, or agency policy.</w:t>
      </w:r>
      <w:r>
        <w:rPr>
          <w:rFonts w:ascii="Times New Roman" w:hAnsi="Times New Roman"/>
          <w:b/>
        </w:rPr>
        <w:t xml:space="preserve"> </w:t>
      </w:r>
      <w:r w:rsidRPr="00353DB5">
        <w:rPr>
          <w:rFonts w:ascii="Times New Roman" w:hAnsi="Times New Roman"/>
          <w:bCs/>
          <w:i/>
          <w:iCs/>
        </w:rPr>
        <w:t>Note: The information collection sponsor must confer with their Privacy Manager/Officer regarding the proposed information collection instrument/form/survey, etc. If NASA has unique confidentiality policies or other privacy policies apply, they should be cited and discussed in terms of what protections will be provided to respondents.</w:t>
      </w:r>
      <w:r w:rsidR="000C69DF">
        <w:rPr>
          <w:rFonts w:ascii="Times New Roman" w:hAnsi="Times New Roman"/>
          <w:bCs/>
          <w:i/>
          <w:iCs/>
        </w:rPr>
        <w:br/>
      </w:r>
    </w:p>
    <w:p w:rsidR="002A0C17" w:rsidRPr="002A0C17" w:rsidP="00353DB5" w14:paraId="4944E44D" w14:textId="30DCD77A">
      <w:pPr>
        <w:pStyle w:val="ListParagraph"/>
        <w:tabs>
          <w:tab w:val="left" w:pos="-1440"/>
        </w:tabs>
        <w:ind w:left="360"/>
        <w:rPr>
          <w:rFonts w:ascii="Times New Roman" w:hAnsi="Times New Roman"/>
          <w:b/>
        </w:rPr>
      </w:pPr>
      <w:r w:rsidRPr="002A0C17">
        <w:rPr>
          <w:rFonts w:ascii="Times New Roman" w:hAnsi="Times New Roman"/>
        </w:rPr>
        <w:t xml:space="preserve">Any information collected through the NASA </w:t>
      </w:r>
      <w:r w:rsidR="00E06BE3">
        <w:rPr>
          <w:rFonts w:ascii="Times New Roman" w:hAnsi="Times New Roman"/>
        </w:rPr>
        <w:t>Special Events</w:t>
      </w:r>
      <w:r w:rsidRPr="002A0C17">
        <w:rPr>
          <w:rFonts w:ascii="Times New Roman" w:hAnsi="Times New Roman"/>
        </w:rPr>
        <w:t xml:space="preserve"> System will be maintained in </w:t>
      </w:r>
      <w:r w:rsidRPr="002A0C17">
        <w:rPr>
          <w:rFonts w:ascii="Times New Roman" w:hAnsi="Times New Roman"/>
        </w:rPr>
        <w:t xml:space="preserve">accordance with the Privacy Act of 1974. All data collected will be available to NASA officials and staff, </w:t>
      </w:r>
      <w:r>
        <w:rPr>
          <w:rFonts w:ascii="Times New Roman" w:hAnsi="Times New Roman"/>
        </w:rPr>
        <w:t>guest operations</w:t>
      </w:r>
      <w:r w:rsidRPr="002A0C17">
        <w:rPr>
          <w:rFonts w:ascii="Times New Roman" w:hAnsi="Times New Roman"/>
        </w:rPr>
        <w:t xml:space="preserve"> contractors, and the contractors hired to manage the data and data collection software. Data are processed according to Federal and State privacy statutes</w:t>
      </w:r>
      <w:r w:rsidR="0003743B">
        <w:rPr>
          <w:rFonts w:ascii="Times New Roman" w:hAnsi="Times New Roman"/>
        </w:rPr>
        <w:t xml:space="preserve"> in accordance </w:t>
      </w:r>
      <w:r w:rsidR="00102FA2">
        <w:rPr>
          <w:rFonts w:ascii="Times New Roman" w:hAnsi="Times New Roman"/>
        </w:rPr>
        <w:t xml:space="preserve">with NASA </w:t>
      </w:r>
      <w:r w:rsidR="00E23026">
        <w:rPr>
          <w:rFonts w:ascii="Times New Roman" w:hAnsi="Times New Roman"/>
        </w:rPr>
        <w:t>10SECR</w:t>
      </w:r>
      <w:r w:rsidR="000F3EDE">
        <w:rPr>
          <w:rFonts w:ascii="Times New Roman" w:hAnsi="Times New Roman"/>
        </w:rPr>
        <w:t xml:space="preserve">, </w:t>
      </w:r>
      <w:r w:rsidRPr="00E23026" w:rsidR="00E23026">
        <w:rPr>
          <w:rFonts w:ascii="Times New Roman" w:hAnsi="Times New Roman"/>
        </w:rPr>
        <w:t>Security Records System</w:t>
      </w:r>
      <w:r w:rsidRPr="002A0C17">
        <w:rPr>
          <w:rFonts w:ascii="Times New Roman" w:hAnsi="Times New Roman"/>
        </w:rPr>
        <w:t xml:space="preserve">. </w:t>
      </w:r>
    </w:p>
    <w:p w:rsidR="002A0C17" w:rsidRPr="002A0C17" w:rsidP="008408A2" w14:paraId="72F73543" w14:textId="77777777">
      <w:pPr>
        <w:pStyle w:val="ListParagraph"/>
        <w:rPr>
          <w:rFonts w:ascii="Times New Roman" w:hAnsi="Times New Roman"/>
        </w:rPr>
      </w:pPr>
    </w:p>
    <w:p w:rsidR="009446C0" w:rsidP="008408A2" w14:paraId="1E0773DF" w14:textId="380A5D6B">
      <w:pPr>
        <w:pStyle w:val="ListParagraph"/>
        <w:tabs>
          <w:tab w:val="left" w:pos="-1440"/>
        </w:tabs>
        <w:ind w:left="360"/>
        <w:rPr>
          <w:rFonts w:ascii="Times New Roman" w:hAnsi="Times New Roman"/>
        </w:rPr>
      </w:pPr>
      <w:r w:rsidRPr="002A0C17">
        <w:rPr>
          <w:rFonts w:ascii="Times New Roman" w:hAnsi="Times New Roman"/>
        </w:rPr>
        <w:t xml:space="preserve">The </w:t>
      </w:r>
      <w:r w:rsidR="00E06BE3">
        <w:rPr>
          <w:rFonts w:ascii="Times New Roman" w:hAnsi="Times New Roman"/>
        </w:rPr>
        <w:t>Special Events</w:t>
      </w:r>
      <w:r w:rsidRPr="002A0C17">
        <w:rPr>
          <w:rFonts w:ascii="Times New Roman" w:hAnsi="Times New Roman"/>
        </w:rPr>
        <w:t xml:space="preserve"> System application resides in a</w:t>
      </w:r>
      <w:r w:rsidR="00933BBA">
        <w:rPr>
          <w:rFonts w:ascii="Times New Roman" w:hAnsi="Times New Roman"/>
        </w:rPr>
        <w:t xml:space="preserve"> NASA Enterprise Salesforce Authorization Package </w:t>
      </w:r>
      <w:r w:rsidRPr="002A0C17">
        <w:rPr>
          <w:rFonts w:ascii="Times New Roman" w:hAnsi="Times New Roman"/>
        </w:rPr>
        <w:t xml:space="preserve">and has met the strict requirements relating to Application Security, Network Security, and Backup/Recovery of the NASA CIO security plan. </w:t>
      </w:r>
    </w:p>
    <w:p w:rsidR="00AA3AC0" w:rsidP="008408A2" w14:paraId="779FC6BE" w14:textId="77777777">
      <w:pPr>
        <w:pStyle w:val="ListParagraph"/>
        <w:tabs>
          <w:tab w:val="left" w:pos="-1440"/>
        </w:tabs>
        <w:ind w:left="360"/>
        <w:rPr>
          <w:rFonts w:ascii="Times New Roman" w:hAnsi="Times New Roman"/>
        </w:rPr>
      </w:pPr>
    </w:p>
    <w:p w:rsidR="00AA3AC0" w:rsidP="00AA3AC0" w14:paraId="5C7A85EA" w14:textId="525C6146">
      <w:pPr>
        <w:pStyle w:val="ListParagraph"/>
        <w:ind w:left="360"/>
      </w:pPr>
      <w:r w:rsidRPr="000C69DF">
        <w:rPr>
          <w:rFonts w:ascii="Times New Roman" w:hAnsi="Times New Roman"/>
          <w:szCs w:val="24"/>
        </w:rPr>
        <w:t>SORN: NASA 10</w:t>
      </w:r>
      <w:r w:rsidR="00E23026">
        <w:rPr>
          <w:rFonts w:ascii="Times New Roman" w:hAnsi="Times New Roman"/>
          <w:szCs w:val="24"/>
        </w:rPr>
        <w:t>SECR</w:t>
      </w:r>
      <w:r w:rsidRPr="25C8E6F8">
        <w:rPr>
          <w:rFonts w:ascii="Times New Roman" w:hAnsi="Times New Roman"/>
          <w:szCs w:val="24"/>
        </w:rPr>
        <w:t xml:space="preserve"> </w:t>
      </w:r>
      <w:r w:rsidR="000C69DF">
        <w:rPr>
          <w:rFonts w:ascii="Times New Roman" w:hAnsi="Times New Roman"/>
          <w:szCs w:val="24"/>
        </w:rPr>
        <w:t xml:space="preserve">at </w:t>
      </w:r>
      <w:r w:rsidRPr="00B504C6" w:rsidR="00B504C6">
        <w:rPr>
          <w:rFonts w:ascii="Times New Roman" w:hAnsi="Times New Roman"/>
          <w:szCs w:val="24"/>
        </w:rPr>
        <w:t>https://www.federalregister.gov/documents/2023/</w:t>
      </w:r>
      <w:r w:rsidRPr="00D814D8" w:rsidR="00D814D8">
        <w:rPr>
          <w:rFonts w:ascii="Times New Roman" w:hAnsi="Times New Roman"/>
          <w:szCs w:val="24"/>
        </w:rPr>
        <w:t>08/08</w:t>
      </w:r>
      <w:r w:rsidRPr="00B504C6" w:rsidR="00B504C6">
        <w:rPr>
          <w:rFonts w:ascii="Times New Roman" w:hAnsi="Times New Roman"/>
          <w:szCs w:val="24"/>
        </w:rPr>
        <w:t>/2023-</w:t>
      </w:r>
      <w:r w:rsidRPr="00D814D8" w:rsidR="00D814D8">
        <w:rPr>
          <w:rFonts w:ascii="Times New Roman" w:hAnsi="Times New Roman"/>
          <w:szCs w:val="24"/>
        </w:rPr>
        <w:t>16900</w:t>
      </w:r>
      <w:r w:rsidRPr="00B504C6" w:rsidR="00B504C6">
        <w:rPr>
          <w:rFonts w:ascii="Times New Roman" w:hAnsi="Times New Roman"/>
          <w:szCs w:val="24"/>
        </w:rPr>
        <w:t>/privacy-act-of-1974-system-of-records</w:t>
      </w:r>
      <w:r w:rsidR="005D35E5">
        <w:rPr>
          <w:rFonts w:ascii="Times New Roman" w:hAnsi="Times New Roman"/>
          <w:szCs w:val="24"/>
        </w:rPr>
        <w:t>.</w:t>
      </w:r>
    </w:p>
    <w:p w:rsidR="00AA3AC0" w:rsidP="00AA3AC0" w14:paraId="6370577E" w14:textId="77777777">
      <w:pPr>
        <w:pStyle w:val="ListParagraph"/>
        <w:ind w:left="360"/>
        <w:rPr>
          <w:rFonts w:ascii="Times New Roman" w:hAnsi="Times New Roman"/>
          <w:szCs w:val="24"/>
        </w:rPr>
      </w:pPr>
    </w:p>
    <w:p w:rsidR="0008678A" w:rsidP="00AA3AC0" w14:paraId="48DF44F8" w14:textId="0B074D00">
      <w:pPr>
        <w:pStyle w:val="ListParagraph"/>
        <w:ind w:left="360"/>
        <w:rPr>
          <w:rFonts w:ascii="Times New Roman" w:hAnsi="Times New Roman"/>
          <w:szCs w:val="24"/>
        </w:rPr>
      </w:pPr>
      <w:r w:rsidRPr="000C69DF">
        <w:rPr>
          <w:rFonts w:ascii="Times New Roman" w:hAnsi="Times New Roman"/>
          <w:szCs w:val="24"/>
        </w:rPr>
        <w:t>PIA: 3386945</w:t>
      </w:r>
      <w:r w:rsidR="004F5F3D">
        <w:rPr>
          <w:rFonts w:ascii="Times New Roman" w:hAnsi="Times New Roman"/>
          <w:szCs w:val="24"/>
        </w:rPr>
        <w:t xml:space="preserve">. </w:t>
      </w:r>
      <w:r w:rsidR="00961558">
        <w:rPr>
          <w:rFonts w:ascii="Times New Roman" w:hAnsi="Times New Roman"/>
          <w:szCs w:val="24"/>
        </w:rPr>
        <w:t xml:space="preserve"> </w:t>
      </w:r>
    </w:p>
    <w:p w:rsidR="00AA3AC0" w:rsidP="008408A2" w14:paraId="3DD3C133" w14:textId="5984F366">
      <w:pPr>
        <w:pStyle w:val="ListParagraph"/>
        <w:tabs>
          <w:tab w:val="left" w:pos="-1440"/>
        </w:tabs>
        <w:ind w:left="360"/>
        <w:rPr>
          <w:rFonts w:ascii="Times New Roman" w:hAnsi="Times New Roman"/>
        </w:rPr>
      </w:pPr>
    </w:p>
    <w:p w:rsidR="00947CC2" w:rsidP="008408A2" w14:paraId="22396E83" w14:textId="21462194">
      <w:pPr>
        <w:pStyle w:val="ListParagraph"/>
        <w:numPr>
          <w:ilvl w:val="0"/>
          <w:numId w:val="1"/>
        </w:numPr>
        <w:tabs>
          <w:tab w:val="left" w:pos="-1440"/>
        </w:tabs>
        <w:rPr>
          <w:rFonts w:ascii="Times New Roman" w:hAnsi="Times New Roman"/>
        </w:rPr>
      </w:pPr>
      <w:r w:rsidRPr="009446C0">
        <w:rPr>
          <w:rFonts w:ascii="Times New Roman" w:hAnsi="Times New Roman"/>
          <w:b/>
        </w:rPr>
        <w:t>Provide additional justification for any questions of a sensitive nature, such as sexual behavior and attitudes, religious beliefs, and other matters that are commonly considered private.</w:t>
      </w:r>
      <w:r>
        <w:rPr>
          <w:rFonts w:ascii="Times New Roman" w:hAnsi="Times New Roman"/>
          <w:b/>
        </w:rPr>
        <w:t xml:space="preserve"> </w:t>
      </w:r>
      <w:r w:rsidRPr="00947CC2">
        <w:rPr>
          <w:rFonts w:ascii="Times New Roman" w:hAnsi="Times New Roman"/>
          <w:bCs/>
          <w:i/>
          <w:iCs/>
        </w:rPr>
        <w:t xml:space="preserve">This justification should include the reasons why the agency considers the questions necessary, the specific uses to be made of the information, the explanation to be given to persons from whom the information is requested, and any steps to be taken to obtain their consent. </w:t>
      </w:r>
      <w:r w:rsidR="000C69DF">
        <w:rPr>
          <w:rFonts w:ascii="Times New Roman" w:hAnsi="Times New Roman"/>
          <w:bCs/>
          <w:i/>
          <w:iCs/>
        </w:rPr>
        <w:br/>
      </w:r>
    </w:p>
    <w:p w:rsidR="009446C0" w:rsidP="00947CC2" w14:paraId="34F9300F" w14:textId="1ACF8207">
      <w:pPr>
        <w:pStyle w:val="ListParagraph"/>
        <w:tabs>
          <w:tab w:val="left" w:pos="-1440"/>
        </w:tabs>
        <w:ind w:left="360"/>
        <w:rPr>
          <w:rFonts w:ascii="Times New Roman" w:hAnsi="Times New Roman"/>
        </w:rPr>
      </w:pPr>
      <w:r>
        <w:rPr>
          <w:rFonts w:ascii="Times New Roman" w:hAnsi="Times New Roman"/>
        </w:rPr>
        <w:t>While n</w:t>
      </w:r>
      <w:r w:rsidRPr="009446C0">
        <w:rPr>
          <w:rFonts w:ascii="Times New Roman" w:hAnsi="Times New Roman"/>
        </w:rPr>
        <w:t xml:space="preserve">one of the data collected in the NASA </w:t>
      </w:r>
      <w:r w:rsidR="00E06BE3">
        <w:rPr>
          <w:rFonts w:ascii="Times New Roman" w:hAnsi="Times New Roman"/>
        </w:rPr>
        <w:t>Special</w:t>
      </w:r>
      <w:r w:rsidR="00DD37A9">
        <w:rPr>
          <w:rFonts w:ascii="Times New Roman" w:hAnsi="Times New Roman"/>
        </w:rPr>
        <w:t xml:space="preserve"> Events</w:t>
      </w:r>
      <w:r w:rsidR="00DB31B7">
        <w:rPr>
          <w:rFonts w:ascii="Times New Roman" w:hAnsi="Times New Roman"/>
        </w:rPr>
        <w:t xml:space="preserve"> </w:t>
      </w:r>
      <w:r w:rsidRPr="009446C0">
        <w:rPr>
          <w:rFonts w:ascii="Times New Roman" w:hAnsi="Times New Roman"/>
        </w:rPr>
        <w:t>System</w:t>
      </w:r>
      <w:r w:rsidR="00AA3AC0">
        <w:rPr>
          <w:rFonts w:ascii="Times New Roman" w:hAnsi="Times New Roman"/>
        </w:rPr>
        <w:t xml:space="preserve"> is commonly considered private, </w:t>
      </w:r>
      <w:r w:rsidR="00C12081">
        <w:rPr>
          <w:rFonts w:ascii="Times New Roman" w:hAnsi="Times New Roman"/>
        </w:rPr>
        <w:t xml:space="preserve">certain aspects of </w:t>
      </w:r>
      <w:r w:rsidR="00AA3AC0">
        <w:rPr>
          <w:rFonts w:ascii="Times New Roman" w:hAnsi="Times New Roman"/>
        </w:rPr>
        <w:t>site registration</w:t>
      </w:r>
      <w:r w:rsidR="00C12081">
        <w:rPr>
          <w:rFonts w:ascii="Times New Roman" w:hAnsi="Times New Roman"/>
        </w:rPr>
        <w:t xml:space="preserve"> (i.e SPD15</w:t>
      </w:r>
      <w:r w:rsidR="00DE58E8">
        <w:rPr>
          <w:rFonts w:ascii="Times New Roman" w:hAnsi="Times New Roman"/>
        </w:rPr>
        <w:t>)</w:t>
      </w:r>
      <w:r w:rsidR="00AA3AC0">
        <w:rPr>
          <w:rFonts w:ascii="Times New Roman" w:hAnsi="Times New Roman"/>
        </w:rPr>
        <w:t xml:space="preserve"> will be handled through the Agency Front Door project and PRA submission. The Agency Front Door project includes some optional demographic information at registration. It’s approach to this information has been previewed with OMB and will be in alignment and compliance with SPD15. </w:t>
      </w:r>
      <w:r>
        <w:rPr>
          <w:rFonts w:ascii="Times New Roman" w:hAnsi="Times New Roman"/>
        </w:rPr>
        <w:t xml:space="preserve">This demographic information is voluntary and is viewed for system users only in the aggregate, not on specific records. </w:t>
      </w:r>
    </w:p>
    <w:p w:rsidR="00671B8C" w14:paraId="17D92119" w14:textId="0F4AB4C1">
      <w:pPr>
        <w:widowControl/>
        <w:snapToGrid/>
        <w:spacing w:after="160" w:line="259" w:lineRule="auto"/>
        <w:rPr>
          <w:rFonts w:ascii="Times New Roman" w:hAnsi="Times New Roman"/>
        </w:rPr>
      </w:pPr>
      <w:r>
        <w:rPr>
          <w:rFonts w:ascii="Times New Roman" w:hAnsi="Times New Roman"/>
        </w:rPr>
        <w:br w:type="page"/>
      </w:r>
    </w:p>
    <w:p w:rsidR="00671B8C" w:rsidRPr="00671B8C" w:rsidP="00671B8C" w14:paraId="400500AB" w14:textId="77777777">
      <w:pPr>
        <w:tabs>
          <w:tab w:val="left" w:pos="-1440"/>
        </w:tabs>
        <w:rPr>
          <w:rFonts w:ascii="Times New Roman" w:hAnsi="Times New Roman"/>
        </w:rPr>
      </w:pPr>
    </w:p>
    <w:p w:rsidR="009446C0" w:rsidRPr="009446C0" w:rsidP="008408A2" w14:paraId="3DAAFEAC" w14:textId="31620CFF">
      <w:pPr>
        <w:pStyle w:val="ListParagraph"/>
        <w:numPr>
          <w:ilvl w:val="0"/>
          <w:numId w:val="1"/>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r w:rsidRPr="009446C0">
        <w:rPr>
          <w:rFonts w:ascii="Times New Roman" w:hAnsi="Times New Roman"/>
          <w:b/>
        </w:rPr>
        <w:t>Provide estimates of the hour burden of the collection of information.</w:t>
      </w:r>
    </w:p>
    <w:p w:rsidR="001A7570" w:rsidRPr="001A7570" w:rsidP="001A7570" w14:paraId="694C2D2F" w14:textId="77777777">
      <w:pPr>
        <w:tabs>
          <w:tab w:val="left" w:pos="540"/>
        </w:tabs>
        <w:rPr>
          <w:rFonts w:ascii="Times New Roman" w:hAnsi="Times New Roman"/>
          <w:i/>
          <w:iCs/>
          <w:szCs w:val="22"/>
        </w:rPr>
      </w:pPr>
      <w:r w:rsidRPr="001A7570">
        <w:rPr>
          <w:rFonts w:ascii="Times New Roman" w:hAnsi="Times New Roman"/>
          <w:i/>
          <w:iCs/>
          <w:szCs w:val="22"/>
        </w:rPr>
        <w:t>Indicate the number of respondents, frequency of response, annual hour burden, and an</w:t>
      </w:r>
    </w:p>
    <w:p w:rsidR="009446C0" w:rsidP="001A7570" w14:paraId="5F10598E" w14:textId="2A6E5A9D">
      <w:pPr>
        <w:tabs>
          <w:tab w:val="left" w:pos="540"/>
        </w:tabs>
        <w:rPr>
          <w:rFonts w:ascii="Times New Roman" w:hAnsi="Times New Roman"/>
          <w:i/>
          <w:iCs/>
          <w:szCs w:val="22"/>
        </w:rPr>
      </w:pPr>
      <w:r w:rsidRPr="001A7570">
        <w:rPr>
          <w:rFonts w:ascii="Times New Roman" w:hAnsi="Times New Roman"/>
          <w:i/>
          <w:iCs/>
          <w:szCs w:val="22"/>
        </w:rPr>
        <w:t>explanation of how the burden was estimated. If the hour burden on respondents is expected to vary widely because of differences in activity, size, or complexity, show the range of estimated hour burden, and explain the reasons for the variance.</w:t>
      </w:r>
    </w:p>
    <w:p w:rsidR="00671B8C" w:rsidRPr="001A7570" w:rsidP="001A7570" w14:paraId="5D5D1337" w14:textId="77777777">
      <w:pPr>
        <w:tabs>
          <w:tab w:val="left" w:pos="540"/>
        </w:tabs>
        <w:rPr>
          <w:rFonts w:ascii="Times New Roman" w:hAnsi="Times New Roman"/>
          <w:i/>
          <w:iCs/>
          <w:szCs w:val="22"/>
        </w:rPr>
      </w:pPr>
    </w:p>
    <w:tbl>
      <w:tblPr>
        <w:tblW w:w="1073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3"/>
        <w:gridCol w:w="2374"/>
        <w:gridCol w:w="1763"/>
        <w:gridCol w:w="1262"/>
        <w:gridCol w:w="1911"/>
        <w:gridCol w:w="1537"/>
      </w:tblGrid>
      <w:tr w14:paraId="31A0DD7A" w14:textId="77777777" w:rsidTr="00671B8C">
        <w:tblPrEx>
          <w:tblW w:w="1073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1883" w:type="dxa"/>
            <w:tcBorders>
              <w:top w:val="single" w:sz="4" w:space="0" w:color="auto"/>
              <w:left w:val="single" w:sz="4" w:space="0" w:color="auto"/>
              <w:bottom w:val="single" w:sz="4" w:space="0" w:color="auto"/>
              <w:right w:val="single" w:sz="4" w:space="0" w:color="auto"/>
            </w:tcBorders>
            <w:hideMark/>
          </w:tcPr>
          <w:p w:rsidR="00C32A76" w:rsidRPr="00954F08" w:rsidP="00954F08" w14:paraId="19E64424" w14:textId="6A7A7105">
            <w:pPr>
              <w:autoSpaceDE w:val="0"/>
              <w:autoSpaceDN w:val="0"/>
              <w:adjustRightInd w:val="0"/>
              <w:jc w:val="center"/>
              <w:rPr>
                <w:rFonts w:ascii="Times New Roman" w:hAnsi="Times New Roman"/>
                <w:b/>
                <w:bCs/>
              </w:rPr>
            </w:pPr>
            <w:r w:rsidRPr="00954F08">
              <w:rPr>
                <w:rFonts w:ascii="Times New Roman" w:hAnsi="Times New Roman"/>
                <w:b/>
                <w:bCs/>
              </w:rPr>
              <w:t>Respondent category</w:t>
            </w:r>
          </w:p>
        </w:tc>
        <w:tc>
          <w:tcPr>
            <w:tcW w:w="2374" w:type="dxa"/>
            <w:tcBorders>
              <w:top w:val="single" w:sz="4" w:space="0" w:color="auto"/>
              <w:left w:val="single" w:sz="4" w:space="0" w:color="auto"/>
              <w:bottom w:val="single" w:sz="4" w:space="0" w:color="auto"/>
              <w:right w:val="single" w:sz="4" w:space="0" w:color="auto"/>
            </w:tcBorders>
            <w:hideMark/>
          </w:tcPr>
          <w:p w:rsidR="00C32A76" w:rsidRPr="00954F08" w:rsidP="00954F08" w14:paraId="31D0D9E4" w14:textId="47897115">
            <w:pPr>
              <w:autoSpaceDE w:val="0"/>
              <w:autoSpaceDN w:val="0"/>
              <w:adjustRightInd w:val="0"/>
              <w:jc w:val="center"/>
              <w:rPr>
                <w:rFonts w:ascii="Times New Roman" w:hAnsi="Times New Roman"/>
                <w:b/>
                <w:bCs/>
              </w:rPr>
            </w:pPr>
            <w:r w:rsidRPr="00954F08">
              <w:rPr>
                <w:rFonts w:ascii="Times New Roman" w:hAnsi="Times New Roman"/>
                <w:b/>
                <w:bCs/>
              </w:rPr>
              <w:t>Number of respondents</w:t>
            </w:r>
          </w:p>
        </w:tc>
        <w:tc>
          <w:tcPr>
            <w:tcW w:w="1763" w:type="dxa"/>
            <w:tcBorders>
              <w:top w:val="single" w:sz="4" w:space="0" w:color="auto"/>
              <w:left w:val="single" w:sz="4" w:space="0" w:color="auto"/>
              <w:bottom w:val="single" w:sz="4" w:space="0" w:color="auto"/>
              <w:right w:val="single" w:sz="4" w:space="0" w:color="auto"/>
            </w:tcBorders>
            <w:hideMark/>
          </w:tcPr>
          <w:p w:rsidR="00C32A76" w:rsidRPr="00954F08" w:rsidP="00954F08" w14:paraId="3443DE3D" w14:textId="44D10A3A">
            <w:pPr>
              <w:autoSpaceDE w:val="0"/>
              <w:autoSpaceDN w:val="0"/>
              <w:adjustRightInd w:val="0"/>
              <w:jc w:val="center"/>
              <w:rPr>
                <w:rFonts w:ascii="Times New Roman" w:hAnsi="Times New Roman"/>
                <w:b/>
                <w:bCs/>
              </w:rPr>
            </w:pPr>
            <w:r w:rsidRPr="00954F08">
              <w:rPr>
                <w:rFonts w:ascii="Times New Roman" w:hAnsi="Times New Roman"/>
                <w:b/>
                <w:bCs/>
              </w:rPr>
              <w:t>Estimated completion time</w:t>
            </w:r>
          </w:p>
        </w:tc>
        <w:tc>
          <w:tcPr>
            <w:tcW w:w="1262" w:type="dxa"/>
            <w:tcBorders>
              <w:top w:val="single" w:sz="4" w:space="0" w:color="auto"/>
              <w:left w:val="single" w:sz="4" w:space="0" w:color="auto"/>
              <w:bottom w:val="single" w:sz="4" w:space="0" w:color="auto"/>
              <w:right w:val="single" w:sz="4" w:space="0" w:color="auto"/>
            </w:tcBorders>
            <w:hideMark/>
          </w:tcPr>
          <w:p w:rsidR="00C32A76" w:rsidRPr="00954F08" w:rsidP="00954F08" w14:paraId="2AB19EE8" w14:textId="78326A9B">
            <w:pPr>
              <w:autoSpaceDE w:val="0"/>
              <w:autoSpaceDN w:val="0"/>
              <w:adjustRightInd w:val="0"/>
              <w:jc w:val="center"/>
              <w:rPr>
                <w:rFonts w:ascii="Times New Roman" w:hAnsi="Times New Roman"/>
                <w:b/>
                <w:bCs/>
              </w:rPr>
            </w:pPr>
            <w:r w:rsidRPr="00954F08">
              <w:rPr>
                <w:rFonts w:ascii="Times New Roman" w:hAnsi="Times New Roman"/>
                <w:b/>
                <w:bCs/>
              </w:rPr>
              <w:t>Annual burden</w:t>
            </w:r>
          </w:p>
        </w:tc>
        <w:tc>
          <w:tcPr>
            <w:tcW w:w="1911" w:type="dxa"/>
            <w:tcBorders>
              <w:top w:val="single" w:sz="4" w:space="0" w:color="auto"/>
              <w:left w:val="single" w:sz="4" w:space="0" w:color="auto"/>
              <w:bottom w:val="single" w:sz="4" w:space="0" w:color="auto"/>
              <w:right w:val="single" w:sz="4" w:space="0" w:color="auto"/>
            </w:tcBorders>
            <w:hideMark/>
          </w:tcPr>
          <w:p w:rsidR="00C32A76" w:rsidRPr="00954F08" w:rsidP="00954F08" w14:paraId="7B29EE76" w14:textId="037259B9">
            <w:pPr>
              <w:autoSpaceDE w:val="0"/>
              <w:autoSpaceDN w:val="0"/>
              <w:adjustRightInd w:val="0"/>
              <w:jc w:val="center"/>
              <w:rPr>
                <w:rFonts w:ascii="Times New Roman" w:hAnsi="Times New Roman"/>
                <w:b/>
                <w:bCs/>
              </w:rPr>
            </w:pPr>
            <w:r w:rsidRPr="00954F08">
              <w:rPr>
                <w:rFonts w:ascii="Times New Roman" w:hAnsi="Times New Roman"/>
                <w:b/>
                <w:bCs/>
              </w:rPr>
              <w:t>Estimated</w:t>
            </w:r>
          </w:p>
          <w:p w:rsidR="00C32A76" w:rsidRPr="00954F08" w:rsidP="00954F08" w14:paraId="12AE3050" w14:textId="00D6C2B0">
            <w:pPr>
              <w:autoSpaceDE w:val="0"/>
              <w:autoSpaceDN w:val="0"/>
              <w:adjustRightInd w:val="0"/>
              <w:jc w:val="center"/>
              <w:rPr>
                <w:rFonts w:ascii="Times New Roman" w:hAnsi="Times New Roman"/>
                <w:b/>
                <w:bCs/>
              </w:rPr>
            </w:pPr>
            <w:r w:rsidRPr="00954F08">
              <w:rPr>
                <w:rFonts w:ascii="Times New Roman" w:hAnsi="Times New Roman"/>
                <w:b/>
                <w:bCs/>
              </w:rPr>
              <w:t>Cost/hr</w:t>
            </w:r>
          </w:p>
        </w:tc>
        <w:tc>
          <w:tcPr>
            <w:tcW w:w="1537" w:type="dxa"/>
            <w:tcBorders>
              <w:top w:val="single" w:sz="4" w:space="0" w:color="auto"/>
              <w:left w:val="single" w:sz="4" w:space="0" w:color="auto"/>
              <w:bottom w:val="single" w:sz="4" w:space="0" w:color="auto"/>
              <w:right w:val="single" w:sz="4" w:space="0" w:color="auto"/>
            </w:tcBorders>
            <w:hideMark/>
          </w:tcPr>
          <w:p w:rsidR="00C32A76" w:rsidRPr="00954F08" w:rsidP="00954F08" w14:paraId="3F8021E3" w14:textId="3B1834BD">
            <w:pPr>
              <w:autoSpaceDE w:val="0"/>
              <w:autoSpaceDN w:val="0"/>
              <w:adjustRightInd w:val="0"/>
              <w:jc w:val="center"/>
              <w:rPr>
                <w:rFonts w:ascii="Times New Roman" w:hAnsi="Times New Roman"/>
                <w:b/>
                <w:bCs/>
              </w:rPr>
            </w:pPr>
            <w:r w:rsidRPr="00954F08">
              <w:rPr>
                <w:rFonts w:ascii="Times New Roman" w:hAnsi="Times New Roman"/>
                <w:b/>
                <w:bCs/>
              </w:rPr>
              <w:t>Total cost burden</w:t>
            </w:r>
          </w:p>
        </w:tc>
      </w:tr>
      <w:tr w14:paraId="5E8DFBF1" w14:textId="77777777" w:rsidTr="00671B8C">
        <w:tblPrEx>
          <w:tblW w:w="10730" w:type="dxa"/>
          <w:tblInd w:w="-475" w:type="dxa"/>
          <w:tblLook w:val="04A0"/>
        </w:tblPrEx>
        <w:trPr>
          <w:cantSplit/>
        </w:trPr>
        <w:tc>
          <w:tcPr>
            <w:tcW w:w="1883" w:type="dxa"/>
            <w:tcBorders>
              <w:top w:val="single" w:sz="4" w:space="0" w:color="auto"/>
              <w:left w:val="single" w:sz="4" w:space="0" w:color="auto"/>
              <w:bottom w:val="single" w:sz="4" w:space="0" w:color="auto"/>
              <w:right w:val="single" w:sz="4" w:space="0" w:color="auto"/>
            </w:tcBorders>
          </w:tcPr>
          <w:p w:rsidR="00C32A76" w:rsidP="00FB4ADC" w14:paraId="45A3FFF7" w14:textId="77777777">
            <w:pPr>
              <w:autoSpaceDE w:val="0"/>
              <w:autoSpaceDN w:val="0"/>
              <w:adjustRightInd w:val="0"/>
              <w:rPr>
                <w:rFonts w:ascii="Times New Roman" w:hAnsi="Times New Roman"/>
              </w:rPr>
            </w:pPr>
            <w:r>
              <w:rPr>
                <w:rFonts w:ascii="Times New Roman" w:hAnsi="Times New Roman"/>
              </w:rPr>
              <w:t>Event Nominator Form</w:t>
            </w:r>
          </w:p>
        </w:tc>
        <w:tc>
          <w:tcPr>
            <w:tcW w:w="2374" w:type="dxa"/>
            <w:tcBorders>
              <w:top w:val="single" w:sz="4" w:space="0" w:color="auto"/>
              <w:left w:val="single" w:sz="4" w:space="0" w:color="auto"/>
              <w:bottom w:val="single" w:sz="4" w:space="0" w:color="auto"/>
              <w:right w:val="single" w:sz="4" w:space="0" w:color="auto"/>
            </w:tcBorders>
          </w:tcPr>
          <w:p w:rsidR="00C32A76" w:rsidRPr="009123C9" w:rsidP="00FB4ADC" w14:paraId="3F9F7DA6" w14:textId="77777777">
            <w:pPr>
              <w:autoSpaceDE w:val="0"/>
              <w:autoSpaceDN w:val="0"/>
              <w:adjustRightInd w:val="0"/>
              <w:rPr>
                <w:rFonts w:ascii="Times New Roman" w:hAnsi="Times New Roman"/>
              </w:rPr>
            </w:pPr>
            <w:r w:rsidRPr="009123C9">
              <w:rPr>
                <w:rFonts w:ascii="Times New Roman" w:hAnsi="Times New Roman"/>
              </w:rPr>
              <w:t>100</w:t>
            </w:r>
          </w:p>
        </w:tc>
        <w:tc>
          <w:tcPr>
            <w:tcW w:w="1763" w:type="dxa"/>
            <w:tcBorders>
              <w:top w:val="single" w:sz="4" w:space="0" w:color="auto"/>
              <w:left w:val="single" w:sz="4" w:space="0" w:color="auto"/>
              <w:bottom w:val="single" w:sz="4" w:space="0" w:color="auto"/>
              <w:right w:val="single" w:sz="4" w:space="0" w:color="auto"/>
            </w:tcBorders>
          </w:tcPr>
          <w:p w:rsidR="00C32A76" w:rsidRPr="009123C9" w:rsidP="00FB4ADC" w14:paraId="64A417C1" w14:textId="77777777">
            <w:pPr>
              <w:autoSpaceDE w:val="0"/>
              <w:autoSpaceDN w:val="0"/>
              <w:adjustRightInd w:val="0"/>
              <w:rPr>
                <w:rFonts w:ascii="Times New Roman" w:hAnsi="Times New Roman"/>
              </w:rPr>
            </w:pPr>
            <w:r>
              <w:rPr>
                <w:rFonts w:ascii="Times New Roman" w:hAnsi="Times New Roman"/>
              </w:rPr>
              <w:t>20</w:t>
            </w:r>
            <w:r w:rsidRPr="009123C9">
              <w:rPr>
                <w:rFonts w:ascii="Times New Roman" w:hAnsi="Times New Roman"/>
              </w:rPr>
              <w:t xml:space="preserve"> minutes </w:t>
            </w:r>
          </w:p>
        </w:tc>
        <w:tc>
          <w:tcPr>
            <w:tcW w:w="1262" w:type="dxa"/>
            <w:tcBorders>
              <w:top w:val="single" w:sz="4" w:space="0" w:color="auto"/>
              <w:left w:val="single" w:sz="4" w:space="0" w:color="auto"/>
              <w:bottom w:val="single" w:sz="4" w:space="0" w:color="auto"/>
              <w:right w:val="single" w:sz="4" w:space="0" w:color="auto"/>
            </w:tcBorders>
          </w:tcPr>
          <w:p w:rsidR="00C32A76" w:rsidRPr="009123C9" w:rsidP="00FB4ADC" w14:paraId="063027C6" w14:textId="77777777">
            <w:pPr>
              <w:autoSpaceDE w:val="0"/>
              <w:autoSpaceDN w:val="0"/>
              <w:adjustRightInd w:val="0"/>
              <w:rPr>
                <w:rFonts w:ascii="Times New Roman" w:hAnsi="Times New Roman"/>
              </w:rPr>
            </w:pPr>
            <w:r>
              <w:rPr>
                <w:rFonts w:ascii="Times New Roman" w:hAnsi="Times New Roman"/>
              </w:rPr>
              <w:t>33</w:t>
            </w:r>
            <w:r w:rsidRPr="009123C9">
              <w:rPr>
                <w:rFonts w:ascii="Times New Roman" w:hAnsi="Times New Roman"/>
              </w:rPr>
              <w:t xml:space="preserve"> hours</w:t>
            </w:r>
          </w:p>
        </w:tc>
        <w:tc>
          <w:tcPr>
            <w:tcW w:w="1911" w:type="dxa"/>
            <w:tcBorders>
              <w:top w:val="single" w:sz="4" w:space="0" w:color="auto"/>
              <w:left w:val="single" w:sz="4" w:space="0" w:color="auto"/>
              <w:bottom w:val="single" w:sz="4" w:space="0" w:color="auto"/>
              <w:right w:val="single" w:sz="4" w:space="0" w:color="auto"/>
            </w:tcBorders>
          </w:tcPr>
          <w:p w:rsidR="00C32A76" w:rsidRPr="009123C9" w:rsidP="00FB4ADC" w14:paraId="0072968C" w14:textId="77777777">
            <w:pPr>
              <w:autoSpaceDE w:val="0"/>
              <w:autoSpaceDN w:val="0"/>
              <w:adjustRightInd w:val="0"/>
              <w:rPr>
                <w:rFonts w:ascii="Times New Roman" w:hAnsi="Times New Roman"/>
              </w:rPr>
            </w:pPr>
            <w:r w:rsidRPr="009123C9">
              <w:rPr>
                <w:rFonts w:ascii="Times New Roman" w:hAnsi="Times New Roman"/>
              </w:rPr>
              <w:t>65.35/hr</w:t>
            </w:r>
          </w:p>
        </w:tc>
        <w:tc>
          <w:tcPr>
            <w:tcW w:w="1537" w:type="dxa"/>
            <w:tcBorders>
              <w:top w:val="single" w:sz="4" w:space="0" w:color="auto"/>
              <w:left w:val="single" w:sz="4" w:space="0" w:color="auto"/>
              <w:bottom w:val="single" w:sz="4" w:space="0" w:color="auto"/>
              <w:right w:val="single" w:sz="4" w:space="0" w:color="auto"/>
            </w:tcBorders>
          </w:tcPr>
          <w:p w:rsidR="00C32A76" w:rsidRPr="009123C9" w:rsidP="00FB4ADC" w14:paraId="47063481" w14:textId="77777777">
            <w:pPr>
              <w:autoSpaceDE w:val="0"/>
              <w:autoSpaceDN w:val="0"/>
              <w:adjustRightInd w:val="0"/>
              <w:rPr>
                <w:rFonts w:ascii="Times New Roman" w:hAnsi="Times New Roman"/>
              </w:rPr>
            </w:pPr>
            <w:r w:rsidRPr="009123C9">
              <w:rPr>
                <w:rFonts w:ascii="Times New Roman" w:hAnsi="Times New Roman"/>
              </w:rPr>
              <w:t>$</w:t>
            </w:r>
            <w:r>
              <w:rPr>
                <w:rFonts w:ascii="Times New Roman" w:hAnsi="Times New Roman"/>
              </w:rPr>
              <w:t>2,157</w:t>
            </w:r>
          </w:p>
          <w:p w:rsidR="00C32A76" w:rsidRPr="009123C9" w:rsidP="00FB4ADC" w14:paraId="541902D1" w14:textId="77777777">
            <w:pPr>
              <w:autoSpaceDE w:val="0"/>
              <w:autoSpaceDN w:val="0"/>
              <w:adjustRightInd w:val="0"/>
              <w:rPr>
                <w:rFonts w:ascii="Times New Roman" w:hAnsi="Times New Roman"/>
              </w:rPr>
            </w:pPr>
          </w:p>
        </w:tc>
      </w:tr>
      <w:tr w14:paraId="63E1DD9D" w14:textId="77777777" w:rsidTr="00671B8C">
        <w:tblPrEx>
          <w:tblW w:w="10730" w:type="dxa"/>
          <w:tblInd w:w="-475" w:type="dxa"/>
          <w:tblLook w:val="04A0"/>
        </w:tblPrEx>
        <w:trPr>
          <w:cantSplit/>
        </w:trPr>
        <w:tc>
          <w:tcPr>
            <w:tcW w:w="1883" w:type="dxa"/>
            <w:tcBorders>
              <w:top w:val="single" w:sz="4" w:space="0" w:color="auto"/>
              <w:left w:val="single" w:sz="4" w:space="0" w:color="auto"/>
              <w:bottom w:val="single" w:sz="4" w:space="0" w:color="auto"/>
              <w:right w:val="single" w:sz="4" w:space="0" w:color="auto"/>
            </w:tcBorders>
          </w:tcPr>
          <w:p w:rsidR="00C32A76" w:rsidP="00FB4ADC" w14:paraId="08073B99" w14:textId="77777777">
            <w:pPr>
              <w:autoSpaceDE w:val="0"/>
              <w:autoSpaceDN w:val="0"/>
              <w:adjustRightInd w:val="0"/>
              <w:rPr>
                <w:rFonts w:ascii="Times New Roman" w:hAnsi="Times New Roman"/>
              </w:rPr>
            </w:pPr>
            <w:r>
              <w:rPr>
                <w:rFonts w:ascii="Times New Roman" w:hAnsi="Times New Roman"/>
              </w:rPr>
              <w:t>Event Nominee Form</w:t>
            </w:r>
          </w:p>
        </w:tc>
        <w:tc>
          <w:tcPr>
            <w:tcW w:w="2374" w:type="dxa"/>
            <w:tcBorders>
              <w:top w:val="single" w:sz="4" w:space="0" w:color="auto"/>
              <w:left w:val="single" w:sz="4" w:space="0" w:color="auto"/>
              <w:bottom w:val="single" w:sz="4" w:space="0" w:color="auto"/>
              <w:right w:val="single" w:sz="4" w:space="0" w:color="auto"/>
            </w:tcBorders>
          </w:tcPr>
          <w:p w:rsidR="00C32A76" w:rsidP="00FB4ADC" w14:paraId="18861767" w14:textId="77777777">
            <w:pPr>
              <w:autoSpaceDE w:val="0"/>
              <w:autoSpaceDN w:val="0"/>
              <w:adjustRightInd w:val="0"/>
              <w:rPr>
                <w:rFonts w:ascii="Times New Roman" w:hAnsi="Times New Roman"/>
              </w:rPr>
            </w:pPr>
            <w:r>
              <w:rPr>
                <w:rFonts w:ascii="Times New Roman" w:hAnsi="Times New Roman"/>
              </w:rPr>
              <w:t>15,000</w:t>
            </w:r>
          </w:p>
        </w:tc>
        <w:tc>
          <w:tcPr>
            <w:tcW w:w="1763" w:type="dxa"/>
            <w:tcBorders>
              <w:top w:val="single" w:sz="4" w:space="0" w:color="auto"/>
              <w:left w:val="single" w:sz="4" w:space="0" w:color="auto"/>
              <w:bottom w:val="single" w:sz="4" w:space="0" w:color="auto"/>
              <w:right w:val="single" w:sz="4" w:space="0" w:color="auto"/>
            </w:tcBorders>
          </w:tcPr>
          <w:p w:rsidR="00C32A76" w:rsidP="00FB4ADC" w14:paraId="6B3C9472" w14:textId="77777777">
            <w:pPr>
              <w:autoSpaceDE w:val="0"/>
              <w:autoSpaceDN w:val="0"/>
              <w:adjustRightInd w:val="0"/>
              <w:rPr>
                <w:rFonts w:ascii="Times New Roman" w:hAnsi="Times New Roman"/>
              </w:rPr>
            </w:pPr>
            <w:r>
              <w:rPr>
                <w:rFonts w:ascii="Times New Roman" w:hAnsi="Times New Roman"/>
              </w:rPr>
              <w:t xml:space="preserve">12 minutes </w:t>
            </w:r>
          </w:p>
        </w:tc>
        <w:tc>
          <w:tcPr>
            <w:tcW w:w="1262" w:type="dxa"/>
            <w:tcBorders>
              <w:top w:val="single" w:sz="4" w:space="0" w:color="auto"/>
              <w:left w:val="single" w:sz="4" w:space="0" w:color="auto"/>
              <w:bottom w:val="single" w:sz="4" w:space="0" w:color="auto"/>
              <w:right w:val="single" w:sz="4" w:space="0" w:color="auto"/>
            </w:tcBorders>
          </w:tcPr>
          <w:p w:rsidR="00C32A76" w:rsidP="00FB4ADC" w14:paraId="0E17C4F1" w14:textId="77777777">
            <w:pPr>
              <w:autoSpaceDE w:val="0"/>
              <w:autoSpaceDN w:val="0"/>
              <w:adjustRightInd w:val="0"/>
              <w:rPr>
                <w:rFonts w:ascii="Times New Roman" w:hAnsi="Times New Roman"/>
              </w:rPr>
            </w:pPr>
            <w:r>
              <w:rPr>
                <w:rFonts w:ascii="Times New Roman" w:hAnsi="Times New Roman"/>
              </w:rPr>
              <w:t>3,000 hours</w:t>
            </w:r>
          </w:p>
        </w:tc>
        <w:tc>
          <w:tcPr>
            <w:tcW w:w="1911" w:type="dxa"/>
            <w:tcBorders>
              <w:top w:val="single" w:sz="4" w:space="0" w:color="auto"/>
              <w:left w:val="single" w:sz="4" w:space="0" w:color="auto"/>
              <w:bottom w:val="single" w:sz="4" w:space="0" w:color="auto"/>
              <w:right w:val="single" w:sz="4" w:space="0" w:color="auto"/>
            </w:tcBorders>
          </w:tcPr>
          <w:p w:rsidR="00C32A76" w:rsidRPr="00CA47C2" w:rsidP="00FB4ADC" w14:paraId="40EAF7D7" w14:textId="77777777">
            <w:pPr>
              <w:autoSpaceDE w:val="0"/>
              <w:autoSpaceDN w:val="0"/>
              <w:adjustRightInd w:val="0"/>
              <w:rPr>
                <w:rFonts w:ascii="Times New Roman" w:hAnsi="Times New Roman"/>
              </w:rPr>
            </w:pPr>
            <w:r w:rsidRPr="00CA47C2">
              <w:rPr>
                <w:rFonts w:ascii="Times New Roman" w:hAnsi="Times New Roman"/>
              </w:rPr>
              <w:t>$33.82/hr</w:t>
            </w:r>
          </w:p>
        </w:tc>
        <w:tc>
          <w:tcPr>
            <w:tcW w:w="1537" w:type="dxa"/>
            <w:tcBorders>
              <w:top w:val="single" w:sz="4" w:space="0" w:color="auto"/>
              <w:left w:val="single" w:sz="4" w:space="0" w:color="auto"/>
              <w:bottom w:val="single" w:sz="4" w:space="0" w:color="auto"/>
              <w:right w:val="single" w:sz="4" w:space="0" w:color="auto"/>
            </w:tcBorders>
          </w:tcPr>
          <w:p w:rsidR="00C32A76" w:rsidRPr="00CA47C2" w:rsidP="00FB4ADC" w14:paraId="1132C5FB" w14:textId="6C061097">
            <w:pPr>
              <w:autoSpaceDE w:val="0"/>
              <w:autoSpaceDN w:val="0"/>
              <w:adjustRightInd w:val="0"/>
              <w:rPr>
                <w:rFonts w:ascii="Times New Roman" w:hAnsi="Times New Roman"/>
              </w:rPr>
            </w:pPr>
            <w:r>
              <w:rPr>
                <w:rFonts w:ascii="Times New Roman" w:hAnsi="Times New Roman"/>
              </w:rPr>
              <w:t>$101,460</w:t>
            </w:r>
            <w:r w:rsidR="00A113AC">
              <w:rPr>
                <w:rFonts w:ascii="Times New Roman" w:hAnsi="Times New Roman"/>
              </w:rPr>
              <w:t xml:space="preserve"> </w:t>
            </w:r>
            <w:r w:rsidRPr="00A113AC" w:rsidR="00A113AC">
              <w:rPr>
                <w:rFonts w:ascii="Times New Roman" w:hAnsi="Times New Roman"/>
                <w:vertAlign w:val="superscript"/>
              </w:rPr>
              <w:t>2</w:t>
            </w:r>
          </w:p>
        </w:tc>
      </w:tr>
      <w:tr w14:paraId="487FEEE2" w14:textId="77777777" w:rsidTr="00671B8C">
        <w:tblPrEx>
          <w:tblW w:w="10730" w:type="dxa"/>
          <w:tblInd w:w="-475" w:type="dxa"/>
          <w:tblLook w:val="04A0"/>
        </w:tblPrEx>
        <w:trPr>
          <w:cantSplit/>
        </w:trPr>
        <w:tc>
          <w:tcPr>
            <w:tcW w:w="1883" w:type="dxa"/>
            <w:tcBorders>
              <w:top w:val="single" w:sz="4" w:space="0" w:color="auto"/>
              <w:left w:val="single" w:sz="4" w:space="0" w:color="auto"/>
              <w:bottom w:val="single" w:sz="4" w:space="0" w:color="auto"/>
              <w:right w:val="single" w:sz="4" w:space="0" w:color="auto"/>
            </w:tcBorders>
          </w:tcPr>
          <w:p w:rsidR="00C32A76" w:rsidP="00FB4ADC" w14:paraId="6AFFA90C" w14:textId="77777777">
            <w:pPr>
              <w:autoSpaceDE w:val="0"/>
              <w:autoSpaceDN w:val="0"/>
              <w:adjustRightInd w:val="0"/>
              <w:rPr>
                <w:rFonts w:ascii="Times New Roman" w:hAnsi="Times New Roman"/>
              </w:rPr>
            </w:pPr>
            <w:r>
              <w:rPr>
                <w:rFonts w:ascii="Times New Roman" w:hAnsi="Times New Roman"/>
              </w:rPr>
              <w:t>Nominated Event RSVP Form</w:t>
            </w:r>
          </w:p>
        </w:tc>
        <w:tc>
          <w:tcPr>
            <w:tcW w:w="2374" w:type="dxa"/>
            <w:tcBorders>
              <w:top w:val="single" w:sz="4" w:space="0" w:color="auto"/>
              <w:left w:val="single" w:sz="4" w:space="0" w:color="auto"/>
              <w:bottom w:val="single" w:sz="4" w:space="0" w:color="auto"/>
              <w:right w:val="single" w:sz="4" w:space="0" w:color="auto"/>
            </w:tcBorders>
          </w:tcPr>
          <w:p w:rsidR="00C32A76" w:rsidP="00FB4ADC" w14:paraId="6D052978" w14:textId="77777777">
            <w:pPr>
              <w:autoSpaceDE w:val="0"/>
              <w:autoSpaceDN w:val="0"/>
              <w:adjustRightInd w:val="0"/>
              <w:rPr>
                <w:rFonts w:ascii="Times New Roman" w:hAnsi="Times New Roman"/>
              </w:rPr>
            </w:pPr>
            <w:r>
              <w:rPr>
                <w:rFonts w:ascii="Times New Roman" w:hAnsi="Times New Roman"/>
              </w:rPr>
              <w:t>15,000</w:t>
            </w:r>
          </w:p>
        </w:tc>
        <w:tc>
          <w:tcPr>
            <w:tcW w:w="1763" w:type="dxa"/>
            <w:tcBorders>
              <w:top w:val="single" w:sz="4" w:space="0" w:color="auto"/>
              <w:left w:val="single" w:sz="4" w:space="0" w:color="auto"/>
              <w:bottom w:val="single" w:sz="4" w:space="0" w:color="auto"/>
              <w:right w:val="single" w:sz="4" w:space="0" w:color="auto"/>
            </w:tcBorders>
          </w:tcPr>
          <w:p w:rsidR="00C32A76" w:rsidP="00FB4ADC" w14:paraId="7A14C106" w14:textId="77777777">
            <w:pPr>
              <w:autoSpaceDE w:val="0"/>
              <w:autoSpaceDN w:val="0"/>
              <w:adjustRightInd w:val="0"/>
              <w:rPr>
                <w:rFonts w:ascii="Times New Roman" w:hAnsi="Times New Roman"/>
              </w:rPr>
            </w:pPr>
            <w:r>
              <w:rPr>
                <w:rFonts w:ascii="Times New Roman" w:hAnsi="Times New Roman"/>
              </w:rPr>
              <w:t>3 minutes</w:t>
            </w:r>
          </w:p>
        </w:tc>
        <w:tc>
          <w:tcPr>
            <w:tcW w:w="1262" w:type="dxa"/>
            <w:tcBorders>
              <w:top w:val="single" w:sz="4" w:space="0" w:color="auto"/>
              <w:left w:val="single" w:sz="4" w:space="0" w:color="auto"/>
              <w:bottom w:val="single" w:sz="4" w:space="0" w:color="auto"/>
              <w:right w:val="single" w:sz="4" w:space="0" w:color="auto"/>
            </w:tcBorders>
          </w:tcPr>
          <w:p w:rsidR="00C32A76" w:rsidP="00FB4ADC" w14:paraId="093DFAB2" w14:textId="77777777">
            <w:pPr>
              <w:autoSpaceDE w:val="0"/>
              <w:autoSpaceDN w:val="0"/>
              <w:adjustRightInd w:val="0"/>
              <w:rPr>
                <w:rFonts w:ascii="Times New Roman" w:hAnsi="Times New Roman"/>
              </w:rPr>
            </w:pPr>
            <w:r>
              <w:rPr>
                <w:rFonts w:ascii="Times New Roman" w:hAnsi="Times New Roman"/>
              </w:rPr>
              <w:t>750 hours</w:t>
            </w:r>
          </w:p>
        </w:tc>
        <w:tc>
          <w:tcPr>
            <w:tcW w:w="1911" w:type="dxa"/>
            <w:tcBorders>
              <w:top w:val="single" w:sz="4" w:space="0" w:color="auto"/>
              <w:left w:val="single" w:sz="4" w:space="0" w:color="auto"/>
              <w:bottom w:val="single" w:sz="4" w:space="0" w:color="auto"/>
              <w:right w:val="single" w:sz="4" w:space="0" w:color="auto"/>
            </w:tcBorders>
          </w:tcPr>
          <w:p w:rsidR="00C32A76" w:rsidRPr="00CA47C2" w:rsidP="00FB4ADC" w14:paraId="29C7275A" w14:textId="77777777">
            <w:pPr>
              <w:autoSpaceDE w:val="0"/>
              <w:autoSpaceDN w:val="0"/>
              <w:adjustRightInd w:val="0"/>
              <w:rPr>
                <w:rFonts w:ascii="Times New Roman" w:hAnsi="Times New Roman"/>
              </w:rPr>
            </w:pPr>
            <w:r w:rsidRPr="00CA47C2">
              <w:rPr>
                <w:rFonts w:ascii="Times New Roman" w:hAnsi="Times New Roman"/>
              </w:rPr>
              <w:t>$33.82/hr</w:t>
            </w:r>
          </w:p>
        </w:tc>
        <w:tc>
          <w:tcPr>
            <w:tcW w:w="1537" w:type="dxa"/>
            <w:tcBorders>
              <w:top w:val="single" w:sz="4" w:space="0" w:color="auto"/>
              <w:left w:val="single" w:sz="4" w:space="0" w:color="auto"/>
              <w:bottom w:val="single" w:sz="4" w:space="0" w:color="auto"/>
              <w:right w:val="single" w:sz="4" w:space="0" w:color="auto"/>
            </w:tcBorders>
          </w:tcPr>
          <w:p w:rsidR="00C32A76" w:rsidRPr="00CA47C2" w:rsidP="00FB4ADC" w14:paraId="583D735F" w14:textId="1FE25EDF">
            <w:pPr>
              <w:autoSpaceDE w:val="0"/>
              <w:autoSpaceDN w:val="0"/>
              <w:adjustRightInd w:val="0"/>
              <w:rPr>
                <w:rFonts w:ascii="Times New Roman" w:hAnsi="Times New Roman"/>
              </w:rPr>
            </w:pPr>
            <w:r w:rsidRPr="00CA47C2">
              <w:rPr>
                <w:rFonts w:ascii="Times New Roman" w:hAnsi="Times New Roman"/>
              </w:rPr>
              <w:t>$</w:t>
            </w:r>
            <w:r>
              <w:rPr>
                <w:rFonts w:ascii="Times New Roman" w:hAnsi="Times New Roman"/>
              </w:rPr>
              <w:t>25,365</w:t>
            </w:r>
            <w:r w:rsidR="004C4BA2">
              <w:rPr>
                <w:rFonts w:ascii="Times New Roman" w:hAnsi="Times New Roman"/>
              </w:rPr>
              <w:t xml:space="preserve"> </w:t>
            </w:r>
            <w:r w:rsidRPr="00CD48AB" w:rsidR="00CD48AB">
              <w:rPr>
                <w:rFonts w:ascii="Times New Roman" w:hAnsi="Times New Roman"/>
                <w:vertAlign w:val="superscript"/>
              </w:rPr>
              <w:t>2</w:t>
            </w:r>
          </w:p>
        </w:tc>
      </w:tr>
      <w:tr w14:paraId="7BB10329" w14:textId="77777777" w:rsidTr="00671B8C">
        <w:tblPrEx>
          <w:tblW w:w="10730" w:type="dxa"/>
          <w:tblInd w:w="-475" w:type="dxa"/>
          <w:tblLook w:val="04A0"/>
        </w:tblPrEx>
        <w:trPr>
          <w:cantSplit/>
        </w:trPr>
        <w:tc>
          <w:tcPr>
            <w:tcW w:w="1883" w:type="dxa"/>
            <w:tcBorders>
              <w:top w:val="single" w:sz="4" w:space="0" w:color="auto"/>
              <w:left w:val="single" w:sz="4" w:space="0" w:color="auto"/>
              <w:bottom w:val="single" w:sz="4" w:space="0" w:color="auto"/>
              <w:right w:val="single" w:sz="4" w:space="0" w:color="auto"/>
            </w:tcBorders>
            <w:hideMark/>
          </w:tcPr>
          <w:p w:rsidR="00C32A76" w:rsidP="00FB4ADC" w14:paraId="6EFC391A" w14:textId="77777777">
            <w:pPr>
              <w:autoSpaceDE w:val="0"/>
              <w:autoSpaceDN w:val="0"/>
              <w:adjustRightInd w:val="0"/>
              <w:rPr>
                <w:rFonts w:ascii="Times New Roman" w:hAnsi="Times New Roman"/>
              </w:rPr>
            </w:pPr>
            <w:r>
              <w:rPr>
                <w:rFonts w:ascii="Times New Roman" w:hAnsi="Times New Roman"/>
              </w:rPr>
              <w:t>Non-Nominated Event Guest RSVP Form</w:t>
            </w:r>
          </w:p>
        </w:tc>
        <w:tc>
          <w:tcPr>
            <w:tcW w:w="2374" w:type="dxa"/>
            <w:tcBorders>
              <w:top w:val="single" w:sz="4" w:space="0" w:color="auto"/>
              <w:left w:val="single" w:sz="4" w:space="0" w:color="auto"/>
              <w:bottom w:val="single" w:sz="4" w:space="0" w:color="auto"/>
              <w:right w:val="single" w:sz="4" w:space="0" w:color="auto"/>
            </w:tcBorders>
          </w:tcPr>
          <w:p w:rsidR="00C32A76" w:rsidP="00FB4ADC" w14:paraId="5D2794F4" w14:textId="77777777">
            <w:pPr>
              <w:autoSpaceDE w:val="0"/>
              <w:autoSpaceDN w:val="0"/>
              <w:adjustRightInd w:val="0"/>
              <w:rPr>
                <w:rFonts w:ascii="Times New Roman" w:hAnsi="Times New Roman"/>
              </w:rPr>
            </w:pPr>
            <w:r>
              <w:rPr>
                <w:rFonts w:ascii="Times New Roman" w:hAnsi="Times New Roman"/>
              </w:rPr>
              <w:t>5,000</w:t>
            </w:r>
          </w:p>
        </w:tc>
        <w:tc>
          <w:tcPr>
            <w:tcW w:w="1763" w:type="dxa"/>
            <w:tcBorders>
              <w:top w:val="single" w:sz="4" w:space="0" w:color="auto"/>
              <w:left w:val="single" w:sz="4" w:space="0" w:color="auto"/>
              <w:bottom w:val="single" w:sz="4" w:space="0" w:color="auto"/>
              <w:right w:val="single" w:sz="4" w:space="0" w:color="auto"/>
            </w:tcBorders>
          </w:tcPr>
          <w:p w:rsidR="00C32A76" w:rsidP="00FB4ADC" w14:paraId="528A2DE1" w14:textId="77777777">
            <w:pPr>
              <w:autoSpaceDE w:val="0"/>
              <w:autoSpaceDN w:val="0"/>
              <w:adjustRightInd w:val="0"/>
              <w:rPr>
                <w:rFonts w:ascii="Times New Roman" w:hAnsi="Times New Roman"/>
              </w:rPr>
            </w:pPr>
            <w:r>
              <w:rPr>
                <w:rFonts w:ascii="Times New Roman" w:hAnsi="Times New Roman"/>
              </w:rPr>
              <w:t>3 minutes</w:t>
            </w:r>
          </w:p>
        </w:tc>
        <w:tc>
          <w:tcPr>
            <w:tcW w:w="1262" w:type="dxa"/>
            <w:tcBorders>
              <w:top w:val="single" w:sz="4" w:space="0" w:color="auto"/>
              <w:left w:val="single" w:sz="4" w:space="0" w:color="auto"/>
              <w:bottom w:val="single" w:sz="4" w:space="0" w:color="auto"/>
              <w:right w:val="single" w:sz="4" w:space="0" w:color="auto"/>
            </w:tcBorders>
          </w:tcPr>
          <w:p w:rsidR="00C32A76" w:rsidP="00FB4ADC" w14:paraId="1A0EF765" w14:textId="77777777">
            <w:pPr>
              <w:autoSpaceDE w:val="0"/>
              <w:autoSpaceDN w:val="0"/>
              <w:adjustRightInd w:val="0"/>
              <w:rPr>
                <w:rFonts w:ascii="Times New Roman" w:hAnsi="Times New Roman"/>
              </w:rPr>
            </w:pPr>
            <w:r>
              <w:rPr>
                <w:rFonts w:ascii="Times New Roman" w:hAnsi="Times New Roman"/>
              </w:rPr>
              <w:t>250 hours</w:t>
            </w:r>
          </w:p>
        </w:tc>
        <w:tc>
          <w:tcPr>
            <w:tcW w:w="1911" w:type="dxa"/>
            <w:tcBorders>
              <w:top w:val="single" w:sz="4" w:space="0" w:color="auto"/>
              <w:left w:val="single" w:sz="4" w:space="0" w:color="auto"/>
              <w:bottom w:val="single" w:sz="4" w:space="0" w:color="auto"/>
              <w:right w:val="single" w:sz="4" w:space="0" w:color="auto"/>
            </w:tcBorders>
          </w:tcPr>
          <w:p w:rsidR="00C32A76" w:rsidRPr="00CA47C2" w:rsidP="00FB4ADC" w14:paraId="4B358B53" w14:textId="77777777">
            <w:pPr>
              <w:autoSpaceDE w:val="0"/>
              <w:autoSpaceDN w:val="0"/>
              <w:adjustRightInd w:val="0"/>
              <w:rPr>
                <w:rFonts w:ascii="Times New Roman" w:hAnsi="Times New Roman"/>
              </w:rPr>
            </w:pPr>
            <w:r w:rsidRPr="00CA47C2">
              <w:rPr>
                <w:rFonts w:ascii="Times New Roman" w:hAnsi="Times New Roman"/>
              </w:rPr>
              <w:t>$33.82/hr</w:t>
            </w:r>
          </w:p>
        </w:tc>
        <w:tc>
          <w:tcPr>
            <w:tcW w:w="1537" w:type="dxa"/>
            <w:tcBorders>
              <w:top w:val="single" w:sz="4" w:space="0" w:color="auto"/>
              <w:left w:val="single" w:sz="4" w:space="0" w:color="auto"/>
              <w:bottom w:val="single" w:sz="4" w:space="0" w:color="auto"/>
              <w:right w:val="single" w:sz="4" w:space="0" w:color="auto"/>
            </w:tcBorders>
          </w:tcPr>
          <w:p w:rsidR="00C32A76" w:rsidRPr="00CA47C2" w:rsidP="00FB4ADC" w14:paraId="602EBA61" w14:textId="77777777">
            <w:pPr>
              <w:autoSpaceDE w:val="0"/>
              <w:autoSpaceDN w:val="0"/>
              <w:adjustRightInd w:val="0"/>
              <w:rPr>
                <w:rFonts w:ascii="Times New Roman" w:hAnsi="Times New Roman"/>
              </w:rPr>
            </w:pPr>
            <w:r w:rsidRPr="00CA47C2">
              <w:rPr>
                <w:rFonts w:ascii="Times New Roman" w:hAnsi="Times New Roman"/>
              </w:rPr>
              <w:t>$</w:t>
            </w:r>
            <w:r>
              <w:rPr>
                <w:rFonts w:ascii="Times New Roman" w:hAnsi="Times New Roman"/>
              </w:rPr>
              <w:t>8,455</w:t>
            </w:r>
          </w:p>
        </w:tc>
      </w:tr>
      <w:tr w14:paraId="78987196" w14:textId="77777777" w:rsidTr="00671B8C">
        <w:tblPrEx>
          <w:tblW w:w="10730" w:type="dxa"/>
          <w:tblInd w:w="-475" w:type="dxa"/>
          <w:tblLook w:val="04A0"/>
        </w:tblPrEx>
        <w:trPr>
          <w:cantSplit/>
        </w:trPr>
        <w:tc>
          <w:tcPr>
            <w:tcW w:w="1883" w:type="dxa"/>
            <w:tcBorders>
              <w:top w:val="single" w:sz="4" w:space="0" w:color="auto"/>
              <w:left w:val="single" w:sz="4" w:space="0" w:color="auto"/>
              <w:bottom w:val="single" w:sz="4" w:space="0" w:color="auto"/>
              <w:right w:val="single" w:sz="4" w:space="0" w:color="auto"/>
            </w:tcBorders>
            <w:hideMark/>
          </w:tcPr>
          <w:p w:rsidR="00C32A76" w:rsidRPr="001A302A" w:rsidP="00FB4ADC" w14:paraId="50D339A0" w14:textId="77777777">
            <w:pPr>
              <w:autoSpaceDE w:val="0"/>
              <w:autoSpaceDN w:val="0"/>
              <w:adjustRightInd w:val="0"/>
              <w:rPr>
                <w:rFonts w:ascii="Times New Roman" w:hAnsi="Times New Roman"/>
                <w:b/>
              </w:rPr>
            </w:pPr>
            <w:r w:rsidRPr="001A302A">
              <w:rPr>
                <w:rFonts w:ascii="Times New Roman" w:hAnsi="Times New Roman"/>
                <w:b/>
              </w:rPr>
              <w:t>TOTAL</w:t>
            </w:r>
          </w:p>
        </w:tc>
        <w:tc>
          <w:tcPr>
            <w:tcW w:w="2374" w:type="dxa"/>
            <w:tcBorders>
              <w:top w:val="single" w:sz="4" w:space="0" w:color="auto"/>
              <w:left w:val="single" w:sz="4" w:space="0" w:color="auto"/>
              <w:bottom w:val="single" w:sz="4" w:space="0" w:color="auto"/>
              <w:right w:val="single" w:sz="4" w:space="0" w:color="auto"/>
            </w:tcBorders>
            <w:hideMark/>
          </w:tcPr>
          <w:p w:rsidR="00C32A76" w:rsidRPr="000C69DF" w:rsidP="00FB4ADC" w14:paraId="52568105" w14:textId="6387BED7">
            <w:pPr>
              <w:autoSpaceDE w:val="0"/>
              <w:autoSpaceDN w:val="0"/>
              <w:adjustRightInd w:val="0"/>
              <w:rPr>
                <w:rFonts w:ascii="Times New Roman" w:hAnsi="Times New Roman"/>
                <w:bCs/>
              </w:rPr>
            </w:pPr>
            <w:r w:rsidRPr="001A302A">
              <w:rPr>
                <w:rFonts w:ascii="Times New Roman" w:hAnsi="Times New Roman"/>
                <w:b/>
              </w:rPr>
              <w:t>35,</w:t>
            </w:r>
            <w:r w:rsidRPr="001A302A" w:rsidR="00AA3AC0">
              <w:rPr>
                <w:rFonts w:ascii="Times New Roman" w:hAnsi="Times New Roman"/>
                <w:b/>
              </w:rPr>
              <w:t>1</w:t>
            </w:r>
            <w:r w:rsidRPr="001A302A">
              <w:rPr>
                <w:rFonts w:ascii="Times New Roman" w:hAnsi="Times New Roman"/>
                <w:b/>
              </w:rPr>
              <w:t>00</w:t>
            </w:r>
            <w:r w:rsidRPr="000C69DF">
              <w:rPr>
                <w:rFonts w:ascii="Times New Roman" w:hAnsi="Times New Roman"/>
                <w:bCs/>
              </w:rPr>
              <w:t xml:space="preserve"> (estimated annual average)</w:t>
            </w:r>
          </w:p>
        </w:tc>
        <w:tc>
          <w:tcPr>
            <w:tcW w:w="1763" w:type="dxa"/>
            <w:tcBorders>
              <w:top w:val="single" w:sz="4" w:space="0" w:color="auto"/>
              <w:left w:val="single" w:sz="4" w:space="0" w:color="auto"/>
              <w:bottom w:val="single" w:sz="4" w:space="0" w:color="auto"/>
              <w:right w:val="single" w:sz="4" w:space="0" w:color="auto"/>
            </w:tcBorders>
            <w:hideMark/>
          </w:tcPr>
          <w:p w:rsidR="00C32A76" w:rsidRPr="000C69DF" w:rsidP="00FB4ADC" w14:paraId="7E9A29C9" w14:textId="77777777">
            <w:pPr>
              <w:autoSpaceDE w:val="0"/>
              <w:autoSpaceDN w:val="0"/>
              <w:adjustRightInd w:val="0"/>
              <w:rPr>
                <w:rFonts w:ascii="Times New Roman" w:hAnsi="Times New Roman"/>
                <w:bCs/>
              </w:rPr>
            </w:pPr>
            <w:r w:rsidRPr="001A302A">
              <w:rPr>
                <w:rFonts w:ascii="Times New Roman" w:hAnsi="Times New Roman"/>
                <w:b/>
              </w:rPr>
              <w:t>7 Minutes</w:t>
            </w:r>
            <w:r w:rsidRPr="000C69DF">
              <w:rPr>
                <w:rFonts w:ascii="Times New Roman" w:hAnsi="Times New Roman"/>
                <w:bCs/>
              </w:rPr>
              <w:t xml:space="preserve"> avg.</w:t>
            </w:r>
          </w:p>
          <w:p w:rsidR="00AA3AC0" w:rsidRPr="000C69DF" w:rsidP="00FB4ADC" w14:paraId="5BA08B1C" w14:textId="2817EFB5">
            <w:pPr>
              <w:autoSpaceDE w:val="0"/>
              <w:autoSpaceDN w:val="0"/>
              <w:adjustRightInd w:val="0"/>
              <w:rPr>
                <w:rFonts w:ascii="Times New Roman" w:hAnsi="Times New Roman"/>
                <w:bCs/>
              </w:rPr>
            </w:pPr>
            <w:r w:rsidRPr="000C69DF">
              <w:rPr>
                <w:rFonts w:ascii="Times New Roman" w:hAnsi="Times New Roman"/>
                <w:bCs/>
              </w:rPr>
              <w:t>(total mins/total average respondents)</w:t>
            </w:r>
          </w:p>
        </w:tc>
        <w:tc>
          <w:tcPr>
            <w:tcW w:w="1262" w:type="dxa"/>
            <w:tcBorders>
              <w:top w:val="single" w:sz="4" w:space="0" w:color="auto"/>
              <w:left w:val="single" w:sz="4" w:space="0" w:color="auto"/>
              <w:bottom w:val="single" w:sz="4" w:space="0" w:color="auto"/>
              <w:right w:val="single" w:sz="4" w:space="0" w:color="auto"/>
            </w:tcBorders>
            <w:hideMark/>
          </w:tcPr>
          <w:p w:rsidR="00C32A76" w:rsidRPr="000C69DF" w:rsidP="00FB4ADC" w14:paraId="39059966" w14:textId="4579C203">
            <w:pPr>
              <w:autoSpaceDE w:val="0"/>
              <w:autoSpaceDN w:val="0"/>
              <w:adjustRightInd w:val="0"/>
              <w:rPr>
                <w:rFonts w:ascii="Times New Roman" w:hAnsi="Times New Roman"/>
                <w:bCs/>
              </w:rPr>
            </w:pPr>
            <w:r w:rsidRPr="001A302A">
              <w:rPr>
                <w:rFonts w:ascii="Times New Roman" w:hAnsi="Times New Roman"/>
                <w:b/>
              </w:rPr>
              <w:t>4,0</w:t>
            </w:r>
            <w:r w:rsidRPr="001A302A" w:rsidR="00AA3AC0">
              <w:rPr>
                <w:rFonts w:ascii="Times New Roman" w:hAnsi="Times New Roman"/>
                <w:b/>
              </w:rPr>
              <w:t>33</w:t>
            </w:r>
            <w:r w:rsidRPr="000C69DF" w:rsidR="00AA3AC0">
              <w:rPr>
                <w:rFonts w:ascii="Times New Roman" w:hAnsi="Times New Roman"/>
                <w:bCs/>
              </w:rPr>
              <w:t xml:space="preserve"> </w:t>
            </w:r>
            <w:r w:rsidRPr="000C69DF">
              <w:rPr>
                <w:rFonts w:ascii="Times New Roman" w:hAnsi="Times New Roman"/>
                <w:bCs/>
              </w:rPr>
              <w:t>hours</w:t>
            </w:r>
          </w:p>
        </w:tc>
        <w:tc>
          <w:tcPr>
            <w:tcW w:w="1911" w:type="dxa"/>
            <w:tcBorders>
              <w:top w:val="single" w:sz="4" w:space="0" w:color="auto"/>
              <w:left w:val="single" w:sz="4" w:space="0" w:color="auto"/>
              <w:bottom w:val="single" w:sz="4" w:space="0" w:color="auto"/>
              <w:right w:val="single" w:sz="4" w:space="0" w:color="auto"/>
            </w:tcBorders>
          </w:tcPr>
          <w:p w:rsidR="00C32A76" w:rsidRPr="000C69DF" w:rsidP="00FB4ADC" w14:paraId="26DAAAEF" w14:textId="77777777">
            <w:pPr>
              <w:autoSpaceDE w:val="0"/>
              <w:autoSpaceDN w:val="0"/>
              <w:adjustRightInd w:val="0"/>
              <w:rPr>
                <w:rFonts w:ascii="Times New Roman" w:hAnsi="Times New Roman"/>
                <w:bCs/>
              </w:rPr>
            </w:pPr>
          </w:p>
        </w:tc>
        <w:tc>
          <w:tcPr>
            <w:tcW w:w="1537" w:type="dxa"/>
            <w:tcBorders>
              <w:top w:val="single" w:sz="4" w:space="0" w:color="auto"/>
              <w:left w:val="single" w:sz="4" w:space="0" w:color="auto"/>
              <w:bottom w:val="single" w:sz="4" w:space="0" w:color="auto"/>
              <w:right w:val="single" w:sz="4" w:space="0" w:color="auto"/>
            </w:tcBorders>
            <w:hideMark/>
          </w:tcPr>
          <w:p w:rsidR="00C32A76" w:rsidRPr="000C69DF" w:rsidP="00FB4ADC" w14:paraId="2DDC543D" w14:textId="04BC0FCF">
            <w:pPr>
              <w:autoSpaceDE w:val="0"/>
              <w:autoSpaceDN w:val="0"/>
              <w:adjustRightInd w:val="0"/>
              <w:rPr>
                <w:rFonts w:ascii="Times New Roman" w:hAnsi="Times New Roman"/>
                <w:bCs/>
              </w:rPr>
            </w:pPr>
            <w:r w:rsidRPr="001A302A">
              <w:rPr>
                <w:rFonts w:ascii="Times New Roman" w:hAnsi="Times New Roman"/>
                <w:b/>
              </w:rPr>
              <w:t>$13</w:t>
            </w:r>
            <w:r w:rsidRPr="001A302A" w:rsidR="00AA3AC0">
              <w:rPr>
                <w:rFonts w:ascii="Times New Roman" w:hAnsi="Times New Roman"/>
                <w:b/>
              </w:rPr>
              <w:t>7</w:t>
            </w:r>
            <w:r w:rsidRPr="001A302A">
              <w:rPr>
                <w:rFonts w:ascii="Times New Roman" w:hAnsi="Times New Roman"/>
                <w:b/>
              </w:rPr>
              <w:t>,</w:t>
            </w:r>
            <w:r w:rsidRPr="001A302A" w:rsidR="00AA3AC0">
              <w:rPr>
                <w:rFonts w:ascii="Times New Roman" w:hAnsi="Times New Roman"/>
                <w:b/>
              </w:rPr>
              <w:t>437</w:t>
            </w:r>
            <w:r w:rsidRPr="000C69DF">
              <w:rPr>
                <w:rFonts w:ascii="Times New Roman" w:hAnsi="Times New Roman"/>
                <w:bCs/>
              </w:rPr>
              <w:t xml:space="preserve"> (estimated cost burden to respondents)</w:t>
            </w:r>
          </w:p>
        </w:tc>
      </w:tr>
    </w:tbl>
    <w:p w:rsidR="009446C0" w:rsidP="008408A2" w14:paraId="598CBC83" w14:textId="6C89AAFB">
      <w:pPr>
        <w:tabs>
          <w:tab w:val="left" w:pos="-1440"/>
        </w:tabs>
        <w:rPr>
          <w:rFonts w:ascii="Times New Roman" w:hAnsi="Times New Roman"/>
        </w:rPr>
      </w:pPr>
      <w:r w:rsidRPr="00EB3754">
        <w:rPr>
          <w:rFonts w:ascii="Times New Roman" w:hAnsi="Times New Roman"/>
          <w:vertAlign w:val="superscript"/>
        </w:rPr>
        <w:t>1</w:t>
      </w:r>
      <w:r>
        <w:rPr>
          <w:rFonts w:ascii="Times New Roman" w:hAnsi="Times New Roman"/>
        </w:rPr>
        <w:t xml:space="preserve"> </w:t>
      </w:r>
      <w:r w:rsidRPr="005306FB">
        <w:rPr>
          <w:rFonts w:ascii="Helvetica Neue" w:hAnsi="Helvetica Neue" w:eastAsiaTheme="minorHAnsi" w:cs="Helvetica Neue"/>
          <w:color w:val="000000"/>
          <w:sz w:val="20"/>
        </w:rPr>
        <w:t>NASA Average Hourly Salary per govsalaries.com</w:t>
      </w:r>
    </w:p>
    <w:p w:rsidR="00A235EF" w:rsidP="008408A2" w14:paraId="5BFEA3B7" w14:textId="11F44F3B">
      <w:pPr>
        <w:tabs>
          <w:tab w:val="left" w:pos="-1440"/>
        </w:tabs>
        <w:rPr>
          <w:rFonts w:ascii="Times New Roman" w:hAnsi="Times New Roman"/>
        </w:rPr>
      </w:pPr>
      <w:r w:rsidRPr="004C4BA2">
        <w:rPr>
          <w:rFonts w:ascii="Times New Roman" w:hAnsi="Times New Roman"/>
          <w:vertAlign w:val="superscript"/>
        </w:rPr>
        <w:t>2</w:t>
      </w:r>
      <w:r>
        <w:rPr>
          <w:rFonts w:ascii="Times New Roman" w:hAnsi="Times New Roman"/>
        </w:rPr>
        <w:t xml:space="preserve"> </w:t>
      </w:r>
      <w:r w:rsidRPr="005306FB">
        <w:rPr>
          <w:rFonts w:ascii="Helvetica Neue" w:hAnsi="Helvetica Neue" w:eastAsiaTheme="minorHAnsi" w:cs="Helvetica Neue"/>
          <w:color w:val="000000"/>
          <w:sz w:val="20"/>
        </w:rPr>
        <w:t xml:space="preserve">Avg hourly earnings on private nonfarm payrolls - </w:t>
      </w:r>
      <w:r w:rsidRPr="005306FB" w:rsidR="006D1A88">
        <w:rPr>
          <w:rFonts w:ascii="Helvetica Neue" w:hAnsi="Helvetica Neue" w:eastAsiaTheme="minorHAnsi" w:cs="Helvetica Neue"/>
          <w:color w:val="000000"/>
          <w:sz w:val="20"/>
        </w:rPr>
        <w:t>https://www.bls.gov/news.release/empsit.nr0.htm</w:t>
      </w:r>
    </w:p>
    <w:p w:rsidR="00A235EF" w:rsidRPr="009446C0" w:rsidP="008408A2" w14:paraId="48DAD8FC" w14:textId="77777777">
      <w:pPr>
        <w:tabs>
          <w:tab w:val="left" w:pos="-1440"/>
        </w:tabs>
        <w:rPr>
          <w:rFonts w:ascii="Times New Roman" w:hAnsi="Times New Roman"/>
        </w:rPr>
      </w:pPr>
    </w:p>
    <w:p w:rsidR="00C32A76" w:rsidP="008408A2" w14:paraId="02B10BE7" w14:textId="40215D8A">
      <w:pPr>
        <w:pStyle w:val="ListParagraph"/>
        <w:numPr>
          <w:ilvl w:val="0"/>
          <w:numId w:val="1"/>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r w:rsidRPr="00F245CB">
        <w:rPr>
          <w:rFonts w:ascii="Times New Roman" w:hAnsi="Times New Roman"/>
          <w:b/>
        </w:rPr>
        <w:t>Provide an estimate of the total annual cost burden to respondents or record keepers resulting from the collection of information.</w:t>
      </w:r>
      <w:r>
        <w:rPr>
          <w:rFonts w:ascii="Times New Roman" w:hAnsi="Times New Roman"/>
          <w:b/>
        </w:rPr>
        <w:t xml:space="preserve"> </w:t>
      </w:r>
      <w:r w:rsidR="000C69DF">
        <w:rPr>
          <w:rFonts w:ascii="Times New Roman" w:hAnsi="Times New Roman"/>
          <w:b/>
        </w:rPr>
        <w:br/>
      </w:r>
    </w:p>
    <w:p w:rsidR="00F245CB" w:rsidRPr="00F245CB" w:rsidP="00C32A76" w14:paraId="796CF71A" w14:textId="72C4CB1D">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imes New Roman" w:hAnsi="Times New Roman"/>
          <w:b/>
        </w:rPr>
      </w:pPr>
      <w:r w:rsidRPr="00F245CB">
        <w:rPr>
          <w:rFonts w:ascii="Times New Roman" w:hAnsi="Times New Roman"/>
          <w:snapToGrid w:val="0"/>
          <w:szCs w:val="24"/>
        </w:rPr>
        <w:t>Other than their time to complete the surveys and forms, which are estimated in the table in section/question 12 above, there are no direct monetary costs to respondents. That is, there are no capital and start-up costs nor are there total operation and maintenance and purchase of services costs.</w:t>
      </w:r>
    </w:p>
    <w:p w:rsidR="00F245CB" w:rsidRPr="00F245CB" w:rsidP="008408A2" w14:paraId="03AE77F3" w14:textId="77777777">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imes New Roman" w:hAnsi="Times New Roman"/>
          <w:b/>
        </w:rPr>
      </w:pPr>
    </w:p>
    <w:p w:rsidR="00D74CCB" w:rsidRPr="00D74CCB" w:rsidP="008408A2" w14:paraId="19951818" w14:textId="5B0E480E">
      <w:pPr>
        <w:pStyle w:val="ListParagraph"/>
        <w:numPr>
          <w:ilvl w:val="0"/>
          <w:numId w:val="1"/>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rPr>
      </w:pPr>
      <w:r w:rsidRPr="00F245CB">
        <w:rPr>
          <w:rFonts w:ascii="Times New Roman" w:hAnsi="Times New Roman"/>
          <w:b/>
          <w:szCs w:val="24"/>
        </w:rPr>
        <w:t xml:space="preserve">Cost to the Federal Government:  Provide estimates of annualized costs to the Federal government. </w:t>
      </w:r>
      <w:r w:rsidRPr="00D74CCB">
        <w:rPr>
          <w:rFonts w:ascii="Times New Roman" w:hAnsi="Times New Roman"/>
          <w:bCs/>
          <w:i/>
          <w:iCs/>
          <w:szCs w:val="24"/>
        </w:rPr>
        <w:t>Also, provide a description of the method used to estimate cost, which should include quantification of hours, operational expenses, and any other expense that would not have been incurred without this collection of information.</w:t>
      </w:r>
      <w:r w:rsidR="000C69DF">
        <w:rPr>
          <w:rFonts w:ascii="Times New Roman" w:hAnsi="Times New Roman"/>
          <w:bCs/>
          <w:i/>
          <w:iCs/>
          <w:szCs w:val="24"/>
        </w:rPr>
        <w:br/>
      </w:r>
    </w:p>
    <w:p w:rsidR="00EB2D3C" w:rsidRPr="00FB3EEA" w:rsidP="00FB3EEA" w14:paraId="4C7ABBB4" w14:textId="5D845D18">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imes New Roman" w:hAnsi="Times New Roman"/>
        </w:rPr>
      </w:pPr>
      <w:r w:rsidRPr="005D450B">
        <w:rPr>
          <w:rFonts w:ascii="Times New Roman" w:hAnsi="Times New Roman"/>
          <w:szCs w:val="24"/>
        </w:rPr>
        <w:t xml:space="preserve">The estimated cost to the government for the development of the event registration system </w:t>
      </w:r>
      <w:r w:rsidRPr="00405DF7">
        <w:rPr>
          <w:rFonts w:ascii="Times New Roman" w:hAnsi="Times New Roman"/>
          <w:szCs w:val="24"/>
        </w:rPr>
        <w:t>is $9</w:t>
      </w:r>
      <w:r>
        <w:rPr>
          <w:rFonts w:ascii="Times New Roman" w:hAnsi="Times New Roman"/>
          <w:szCs w:val="24"/>
        </w:rPr>
        <w:t>42,818</w:t>
      </w:r>
      <w:r w:rsidRPr="005D450B">
        <w:rPr>
          <w:rFonts w:ascii="Times New Roman" w:hAnsi="Times New Roman"/>
          <w:szCs w:val="24"/>
        </w:rPr>
        <w:t xml:space="preserve"> over a</w:t>
      </w:r>
      <w:r>
        <w:rPr>
          <w:rFonts w:ascii="Times New Roman" w:hAnsi="Times New Roman"/>
          <w:szCs w:val="24"/>
        </w:rPr>
        <w:t>n</w:t>
      </w:r>
      <w:r w:rsidRPr="005D450B">
        <w:rPr>
          <w:rFonts w:ascii="Times New Roman" w:hAnsi="Times New Roman"/>
          <w:szCs w:val="24"/>
        </w:rPr>
        <w:t xml:space="preserve"> </w:t>
      </w:r>
      <w:r>
        <w:rPr>
          <w:rFonts w:ascii="Times New Roman" w:hAnsi="Times New Roman"/>
          <w:szCs w:val="24"/>
        </w:rPr>
        <w:t>eleven</w:t>
      </w:r>
      <w:r w:rsidRPr="005D450B">
        <w:rPr>
          <w:rFonts w:ascii="Times New Roman" w:hAnsi="Times New Roman"/>
          <w:szCs w:val="24"/>
        </w:rPr>
        <w:t xml:space="preserve">-month period. This cost includes Information </w:t>
      </w:r>
      <w:r w:rsidRPr="00405DF7">
        <w:rPr>
          <w:rFonts w:ascii="Times New Roman" w:hAnsi="Times New Roman"/>
          <w:szCs w:val="24"/>
        </w:rPr>
        <w:t xml:space="preserve">Technology (IT) contract costs and direct employee costs for the hardware, software, design, development time, testing, defect resolution and release hardening for the registration system. </w:t>
      </w:r>
      <w:r w:rsidRPr="00EB2D3C">
        <w:rPr>
          <w:rFonts w:ascii="Times New Roman" w:hAnsi="Times New Roman"/>
        </w:rPr>
        <w:t>The estimated annual licensing and</w:t>
      </w:r>
      <w:r w:rsidR="00870971">
        <w:rPr>
          <w:rFonts w:ascii="Times New Roman" w:hAnsi="Times New Roman"/>
        </w:rPr>
        <w:t xml:space="preserve"> </w:t>
      </w:r>
      <w:r w:rsidRPr="00870971" w:rsidR="00870971">
        <w:rPr>
          <w:rFonts w:ascii="Times New Roman" w:hAnsi="Times New Roman"/>
        </w:rPr>
        <w:t>Operation and Maintenance</w:t>
      </w:r>
      <w:r w:rsidRPr="00EB2D3C">
        <w:rPr>
          <w:rFonts w:ascii="Times New Roman" w:hAnsi="Times New Roman"/>
        </w:rPr>
        <w:t xml:space="preserve"> is $</w:t>
      </w:r>
      <w:r w:rsidR="00AA3AC0">
        <w:rPr>
          <w:rFonts w:ascii="Times New Roman" w:hAnsi="Times New Roman"/>
        </w:rPr>
        <w:t>269,160</w:t>
      </w:r>
      <w:r w:rsidRPr="00EB2D3C">
        <w:rPr>
          <w:rFonts w:ascii="Times New Roman" w:hAnsi="Times New Roman"/>
        </w:rPr>
        <w:t xml:space="preserve">. </w:t>
      </w:r>
    </w:p>
    <w:p w:rsidR="00F245CB" w:rsidP="008408A2" w14:paraId="1C1682A3" w14:textId="269E5752">
      <w:pPr>
        <w:widowControl/>
        <w:rPr>
          <w:rFonts w:ascii="Times New Roman" w:hAnsi="Times New Roman"/>
          <w:b/>
        </w:rPr>
      </w:pPr>
    </w:p>
    <w:p w:rsidR="00FB3EEA" w:rsidP="008408A2" w14:paraId="69D16C4A" w14:textId="77777777">
      <w:pPr>
        <w:widowControl/>
        <w:rPr>
          <w:rFonts w:ascii="Times New Roman" w:hAnsi="Times New Roman"/>
          <w:b/>
        </w:rPr>
      </w:pPr>
    </w:p>
    <w:p w:rsidR="00DC5071" w:rsidP="008408A2" w14:paraId="1B1D97B1" w14:textId="4DEF2185">
      <w:pPr>
        <w:pStyle w:val="ListParagraph"/>
        <w:numPr>
          <w:ilvl w:val="0"/>
          <w:numId w:val="1"/>
        </w:numPr>
        <w:tabs>
          <w:tab w:val="left" w:pos="720"/>
          <w:tab w:val="left" w:pos="770"/>
        </w:tabs>
        <w:rPr>
          <w:rFonts w:ascii="Times New Roman" w:hAnsi="Times New Roman"/>
          <w:b/>
          <w:szCs w:val="24"/>
        </w:rPr>
      </w:pPr>
      <w:r w:rsidRPr="00F245CB">
        <w:rPr>
          <w:rFonts w:ascii="Times New Roman" w:hAnsi="Times New Roman"/>
          <w:b/>
          <w:szCs w:val="24"/>
        </w:rPr>
        <w:t xml:space="preserve">Changes in Burden: Explain the reasons for any program changes or adjustments reported in Items 13 or 14 of the OMB Form 83-I, if applicable.  </w:t>
      </w:r>
      <w:r w:rsidR="000C69DF">
        <w:rPr>
          <w:rFonts w:ascii="Times New Roman" w:hAnsi="Times New Roman"/>
          <w:b/>
          <w:szCs w:val="24"/>
        </w:rPr>
        <w:br/>
      </w:r>
    </w:p>
    <w:p w:rsidR="00F245CB" w:rsidRPr="00F245CB" w:rsidP="00DC5071" w14:paraId="41FB99BA" w14:textId="33212F3A">
      <w:pPr>
        <w:pStyle w:val="ListParagraph"/>
        <w:tabs>
          <w:tab w:val="left" w:pos="720"/>
          <w:tab w:val="left" w:pos="770"/>
        </w:tabs>
        <w:ind w:left="360"/>
        <w:rPr>
          <w:rFonts w:ascii="Times New Roman" w:hAnsi="Times New Roman"/>
          <w:b/>
          <w:szCs w:val="24"/>
        </w:rPr>
      </w:pPr>
      <w:r w:rsidRPr="00F245CB">
        <w:rPr>
          <w:rFonts w:ascii="Times New Roman" w:hAnsi="Times New Roman"/>
          <w:szCs w:val="24"/>
        </w:rPr>
        <w:t>Not applicable.</w:t>
      </w:r>
    </w:p>
    <w:p w:rsidR="00F245CB" w:rsidP="008408A2" w14:paraId="370F4426" w14:textId="77777777">
      <w:pPr>
        <w:pStyle w:val="ListParagraph"/>
        <w:tabs>
          <w:tab w:val="left" w:pos="720"/>
          <w:tab w:val="left" w:pos="770"/>
        </w:tabs>
        <w:ind w:left="360"/>
        <w:rPr>
          <w:rFonts w:ascii="Times New Roman" w:hAnsi="Times New Roman"/>
          <w:b/>
          <w:szCs w:val="24"/>
        </w:rPr>
      </w:pPr>
    </w:p>
    <w:p w:rsidR="00AA3AC0" w:rsidRPr="00F4351B" w:rsidP="00AA3AC0" w14:paraId="3539DC69" w14:textId="69E5BC63">
      <w:pPr>
        <w:pStyle w:val="ListParagraph"/>
        <w:numPr>
          <w:ilvl w:val="0"/>
          <w:numId w:val="1"/>
        </w:numPr>
        <w:tabs>
          <w:tab w:val="left" w:pos="720"/>
          <w:tab w:val="left" w:pos="770"/>
        </w:tabs>
        <w:rPr>
          <w:rFonts w:ascii="Times New Roman" w:hAnsi="Times New Roman"/>
          <w:b/>
          <w:bCs/>
        </w:rPr>
      </w:pPr>
      <w:r w:rsidRPr="00F245CB">
        <w:rPr>
          <w:rFonts w:ascii="Times New Roman" w:hAnsi="Times New Roman"/>
          <w:b/>
          <w:szCs w:val="24"/>
        </w:rPr>
        <w:t xml:space="preserve">Publication of Results: For collections of information whose results will be published, outline plans for tabulation and publication.  </w:t>
      </w:r>
      <w:r w:rsidRPr="00A83371" w:rsidR="00A83371">
        <w:rPr>
          <w:rFonts w:ascii="Times New Roman" w:hAnsi="Times New Roman"/>
          <w:bCs/>
          <w:i/>
          <w:iCs/>
          <w:szCs w:val="24"/>
        </w:rPr>
        <w:t>Address any complex analytical techniques that will be used. Provide the time schedule for the entire project, including beginning and ending dates of the collection of information, completion of report, publication dates, and other actions.</w:t>
      </w:r>
      <w:r w:rsidR="000C69DF">
        <w:rPr>
          <w:rFonts w:ascii="Times New Roman" w:hAnsi="Times New Roman"/>
          <w:bCs/>
          <w:i/>
          <w:iCs/>
          <w:szCs w:val="24"/>
        </w:rPr>
        <w:br/>
      </w:r>
      <w:r w:rsidR="00A83371">
        <w:rPr>
          <w:rFonts w:ascii="Times New Roman" w:hAnsi="Times New Roman"/>
          <w:bCs/>
          <w:i/>
          <w:iCs/>
          <w:szCs w:val="24"/>
        </w:rPr>
        <w:br/>
      </w:r>
      <w:r w:rsidRPr="00F4351B">
        <w:rPr>
          <w:rFonts w:ascii="Times New Roman" w:hAnsi="Times New Roman"/>
        </w:rPr>
        <w:t xml:space="preserve">Collections of information will only be published internally for use in planning events and clearing guests for access to centers and facilities. </w:t>
      </w:r>
    </w:p>
    <w:p w:rsidR="00F245CB" w:rsidRPr="00F245CB" w:rsidP="00AA3AC0" w14:paraId="460F9FC5" w14:textId="07C980CA">
      <w:pPr>
        <w:pStyle w:val="ListParagraph"/>
        <w:tabs>
          <w:tab w:val="left" w:pos="720"/>
          <w:tab w:val="left" w:pos="770"/>
        </w:tabs>
        <w:ind w:left="360"/>
        <w:rPr>
          <w:rFonts w:ascii="Times New Roman" w:hAnsi="Times New Roman"/>
          <w:b/>
          <w:szCs w:val="24"/>
        </w:rPr>
      </w:pPr>
    </w:p>
    <w:p w:rsidR="009F5FBD" w:rsidP="008408A2" w14:paraId="16360848" w14:textId="77777777">
      <w:pPr>
        <w:pStyle w:val="ListParagraph"/>
        <w:numPr>
          <w:ilvl w:val="0"/>
          <w:numId w:val="1"/>
        </w:numPr>
        <w:tabs>
          <w:tab w:val="left" w:pos="720"/>
          <w:tab w:val="left" w:pos="770"/>
        </w:tabs>
        <w:rPr>
          <w:rFonts w:ascii="Times New Roman" w:hAnsi="Times New Roman"/>
          <w:b/>
          <w:szCs w:val="24"/>
        </w:rPr>
      </w:pPr>
      <w:r w:rsidRPr="00F245CB">
        <w:rPr>
          <w:rFonts w:ascii="Times New Roman" w:hAnsi="Times New Roman"/>
          <w:b/>
          <w:szCs w:val="24"/>
        </w:rPr>
        <w:t>If seeking approval to not display the expiration date for OMB approval of the information collection, explain the reasons that display would be inappropriate.</w:t>
      </w:r>
      <w:r>
        <w:rPr>
          <w:rFonts w:ascii="Times New Roman" w:hAnsi="Times New Roman"/>
          <w:b/>
          <w:szCs w:val="24"/>
        </w:rPr>
        <w:t xml:space="preserve"> </w:t>
      </w:r>
    </w:p>
    <w:p w:rsidR="00870971" w:rsidP="009F5FBD" w14:paraId="5E08155B" w14:textId="77777777">
      <w:pPr>
        <w:pStyle w:val="ListParagraph"/>
        <w:tabs>
          <w:tab w:val="left" w:pos="720"/>
          <w:tab w:val="left" w:pos="770"/>
        </w:tabs>
        <w:ind w:left="360"/>
        <w:rPr>
          <w:rFonts w:ascii="Times New Roman" w:hAnsi="Times New Roman"/>
          <w:szCs w:val="24"/>
        </w:rPr>
      </w:pPr>
    </w:p>
    <w:p w:rsidR="00F245CB" w:rsidRPr="00F245CB" w:rsidP="009F5FBD" w14:paraId="0209669C" w14:textId="6507244A">
      <w:pPr>
        <w:pStyle w:val="ListParagraph"/>
        <w:tabs>
          <w:tab w:val="left" w:pos="720"/>
          <w:tab w:val="left" w:pos="770"/>
        </w:tabs>
        <w:ind w:left="360"/>
        <w:rPr>
          <w:rFonts w:ascii="Times New Roman" w:hAnsi="Times New Roman"/>
          <w:b/>
          <w:szCs w:val="24"/>
        </w:rPr>
      </w:pPr>
      <w:r w:rsidRPr="00F245CB">
        <w:rPr>
          <w:rFonts w:ascii="Times New Roman" w:hAnsi="Times New Roman"/>
          <w:szCs w:val="24"/>
        </w:rPr>
        <w:t>Not applicable.</w:t>
      </w:r>
    </w:p>
    <w:p w:rsidR="00F245CB" w:rsidP="008408A2" w14:paraId="3DB2115D" w14:textId="77777777">
      <w:pPr>
        <w:pStyle w:val="ListParagraph"/>
        <w:tabs>
          <w:tab w:val="left" w:pos="440"/>
          <w:tab w:val="left" w:pos="770"/>
        </w:tabs>
        <w:ind w:left="660"/>
        <w:rPr>
          <w:rFonts w:ascii="Times New Roman" w:hAnsi="Times New Roman"/>
          <w:b/>
          <w:szCs w:val="24"/>
        </w:rPr>
      </w:pPr>
    </w:p>
    <w:p w:rsidR="009F5FBD" w:rsidP="008408A2" w14:paraId="3A95B4C7" w14:textId="2D791056">
      <w:pPr>
        <w:pStyle w:val="ListParagraph"/>
        <w:numPr>
          <w:ilvl w:val="0"/>
          <w:numId w:val="1"/>
        </w:numPr>
        <w:tabs>
          <w:tab w:val="left" w:pos="720"/>
          <w:tab w:val="left" w:pos="770"/>
        </w:tabs>
        <w:rPr>
          <w:rFonts w:ascii="Times New Roman" w:hAnsi="Times New Roman"/>
          <w:b/>
          <w:szCs w:val="24"/>
        </w:rPr>
      </w:pPr>
      <w:r w:rsidRPr="00F245CB">
        <w:rPr>
          <w:rFonts w:ascii="Times New Roman" w:hAnsi="Times New Roman"/>
          <w:b/>
          <w:szCs w:val="24"/>
        </w:rPr>
        <w:t xml:space="preserve">Explain each exception to the certification statement identified in Item 19, "Certification for Paperwork Reduction Act Submissions," of OMB Form 83-I. </w:t>
      </w:r>
      <w:r>
        <w:rPr>
          <w:rFonts w:ascii="Times New Roman" w:hAnsi="Times New Roman"/>
          <w:b/>
          <w:szCs w:val="24"/>
        </w:rPr>
        <w:t xml:space="preserve"> </w:t>
      </w:r>
      <w:r w:rsidR="000C69DF">
        <w:rPr>
          <w:rFonts w:ascii="Times New Roman" w:hAnsi="Times New Roman"/>
          <w:b/>
          <w:szCs w:val="24"/>
        </w:rPr>
        <w:br/>
      </w:r>
    </w:p>
    <w:p w:rsidR="00F245CB" w:rsidRPr="00F245CB" w:rsidP="009F5FBD" w14:paraId="04A4DA35" w14:textId="31E85F1D">
      <w:pPr>
        <w:pStyle w:val="ListParagraph"/>
        <w:tabs>
          <w:tab w:val="left" w:pos="720"/>
          <w:tab w:val="left" w:pos="770"/>
        </w:tabs>
        <w:ind w:left="360"/>
        <w:rPr>
          <w:rFonts w:ascii="Times New Roman" w:hAnsi="Times New Roman"/>
          <w:b/>
          <w:szCs w:val="24"/>
        </w:rPr>
      </w:pPr>
      <w:r w:rsidRPr="00F245CB">
        <w:rPr>
          <w:rFonts w:ascii="Times New Roman" w:hAnsi="Times New Roman"/>
          <w:iCs/>
        </w:rPr>
        <w:t>Not applicable.</w:t>
      </w:r>
      <w:r w:rsidRPr="00F245CB">
        <w:rPr>
          <w:rFonts w:ascii="Times New Roman" w:hAnsi="Times New Roman"/>
          <w:i/>
          <w:iCs/>
        </w:rPr>
        <w:t xml:space="preserve"> </w:t>
      </w:r>
    </w:p>
    <w:p w:rsidR="002722B0" w:rsidP="008408A2" w14:paraId="38EA971D"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p>
    <w:p w:rsidR="002722B0" w:rsidRPr="00952324" w:rsidP="002722B0" w14:paraId="1AB41492" w14:textId="77777777">
      <w:pPr>
        <w:pStyle w:val="ListParagraph"/>
        <w:tabs>
          <w:tab w:val="left" w:pos="720"/>
          <w:tab w:val="left" w:pos="770"/>
        </w:tabs>
        <w:ind w:left="660"/>
        <w:rPr>
          <w:rFonts w:ascii="Times New Roman" w:eastAsia="Calibri" w:hAnsi="Times New Roman"/>
          <w:i/>
          <w:szCs w:val="24"/>
        </w:rPr>
      </w:pPr>
      <w:r w:rsidRPr="00952324">
        <w:rPr>
          <w:rFonts w:ascii="Times New Roman" w:eastAsia="Calibri" w:hAnsi="Times New Roman"/>
          <w:i/>
          <w:szCs w:val="24"/>
        </w:rPr>
        <w:t>The NASA Sponsor to this information collection must address the certification below and enter their name and position title. The NASA Office of the Chief Information Officer must concur on any exceptions requested by the information collection sponsor, or the package will not be forwarded to OMB.</w:t>
      </w:r>
    </w:p>
    <w:p w:rsidR="002722B0" w:rsidRPr="00952324" w:rsidP="002722B0" w14:paraId="0985E123" w14:textId="77777777">
      <w:pPr>
        <w:pStyle w:val="ListParagraph"/>
        <w:ind w:left="660"/>
        <w:rPr>
          <w:rFonts w:ascii="Times New Roman" w:eastAsia="Calibri" w:hAnsi="Times New Roman"/>
          <w:i/>
          <w:szCs w:val="24"/>
        </w:rPr>
      </w:pPr>
    </w:p>
    <w:p w:rsidR="002722B0" w:rsidRPr="00952324" w:rsidP="002722B0" w14:paraId="701AA2C0" w14:textId="77777777">
      <w:pPr>
        <w:pStyle w:val="CM11"/>
        <w:spacing w:line="240" w:lineRule="auto"/>
        <w:ind w:left="660"/>
        <w:jc w:val="both"/>
        <w:rPr>
          <w:rFonts w:ascii="Times New Roman" w:hAnsi="Times New Roman"/>
        </w:rPr>
      </w:pPr>
      <w:r w:rsidRPr="00952324">
        <w:rPr>
          <w:rFonts w:ascii="Times New Roman" w:hAnsi="Times New Roman"/>
          <w:i/>
          <w:iCs/>
        </w:rPr>
        <w:t xml:space="preserve">The proposed collection of information – </w:t>
      </w:r>
    </w:p>
    <w:p w:rsidR="002722B0" w:rsidRPr="00952324" w:rsidP="002722B0" w14:paraId="48E291F1"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(a) is necessary for the proper performance of the functions of NASA, including that the information to be collected will have practical utility; </w:t>
      </w:r>
    </w:p>
    <w:p w:rsidR="002722B0" w:rsidRPr="00952324" w:rsidP="002722B0" w14:paraId="37059D7F"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(b) is not unnecessarily duplicative of information that is reasonably accessible to the agency; </w:t>
      </w:r>
    </w:p>
    <w:p w:rsidR="002722B0" w:rsidRPr="00952324" w:rsidP="002722B0" w14:paraId="6D77EDE5"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(c) reduces to the extent practicable and appropriate the burden on persons who shall provide information to or for the agency, including with respect to small entities, as defined in the Regulatory Flexibility Act (5 U.S.C. 601(6)), the use of such techniques as: </w:t>
      </w:r>
    </w:p>
    <w:p w:rsidR="002722B0" w:rsidRPr="00952324" w:rsidP="002722B0" w14:paraId="2CEE6573" w14:textId="77777777">
      <w:pPr>
        <w:pStyle w:val="Default"/>
        <w:ind w:left="1800"/>
        <w:rPr>
          <w:rFonts w:ascii="Times New Roman" w:hAnsi="Times New Roman" w:cs="Times New Roman"/>
          <w:color w:val="auto"/>
        </w:rPr>
      </w:pPr>
      <w:r w:rsidRPr="00952324">
        <w:rPr>
          <w:rFonts w:ascii="Times New Roman" w:hAnsi="Times New Roman" w:cs="Times New Roman"/>
          <w:i/>
          <w:iCs/>
          <w:color w:val="auto"/>
        </w:rPr>
        <w:t xml:space="preserve">(1) establishing differing compliance or reporting requirements or timelines that take into account the resources available to those who are to respond; </w:t>
      </w:r>
    </w:p>
    <w:p w:rsidR="002722B0" w:rsidRPr="00952324" w:rsidP="002722B0" w14:paraId="50B6BEF9" w14:textId="77777777">
      <w:pPr>
        <w:pStyle w:val="Default"/>
        <w:ind w:left="1800"/>
        <w:rPr>
          <w:rFonts w:ascii="Times New Roman" w:hAnsi="Times New Roman" w:cs="Times New Roman"/>
          <w:color w:val="auto"/>
        </w:rPr>
      </w:pPr>
      <w:r w:rsidRPr="00952324">
        <w:rPr>
          <w:rFonts w:ascii="Times New Roman" w:hAnsi="Times New Roman" w:cs="Times New Roman"/>
          <w:i/>
          <w:iCs/>
          <w:color w:val="auto"/>
        </w:rPr>
        <w:t xml:space="preserve">(2) the clarification, consolidation, or simplification of compliance and reporting requirements; or </w:t>
      </w:r>
    </w:p>
    <w:p w:rsidR="002722B0" w:rsidRPr="00952324" w:rsidP="002722B0" w14:paraId="0DC93A44" w14:textId="77777777">
      <w:pPr>
        <w:pStyle w:val="Default"/>
        <w:ind w:left="1800"/>
        <w:rPr>
          <w:rFonts w:ascii="Times New Roman" w:hAnsi="Times New Roman" w:cs="Times New Roman"/>
          <w:color w:val="auto"/>
        </w:rPr>
      </w:pPr>
      <w:r w:rsidRPr="00952324">
        <w:rPr>
          <w:rFonts w:ascii="Times New Roman" w:hAnsi="Times New Roman" w:cs="Times New Roman"/>
          <w:i/>
          <w:iCs/>
          <w:color w:val="auto"/>
        </w:rPr>
        <w:t xml:space="preserve">(3) an exemption from coverage of the collection of information, or any part thereof; </w:t>
      </w:r>
    </w:p>
    <w:p w:rsidR="002722B0" w:rsidRPr="00952324" w:rsidP="002722B0" w14:paraId="7BCCF414"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(d) is written using plain, coherent, and unambiguous terminology and is understandable to those who are targeted to respond; </w:t>
      </w:r>
    </w:p>
    <w:p w:rsidR="002722B0" w:rsidRPr="00952324" w:rsidP="002722B0" w14:paraId="00BC9802"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(e) indicates for each recordkeeping requirement the length of time persons are required to maintain the records specified; </w:t>
      </w:r>
    </w:p>
    <w:p w:rsidR="002722B0" w:rsidRPr="00952324" w:rsidP="002722B0" w14:paraId="5E20380D"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(f) has been developed by an office that has planned and allocated resources for the efficient and effective management and use of the information to be collected, including the processing of the information in a manner which shall enhance, where appropriate, the utility of the information to agencies and the public; </w:t>
      </w:r>
    </w:p>
    <w:p w:rsidR="002722B0" w:rsidRPr="00952324" w:rsidP="002722B0" w14:paraId="151334D3"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(g) when applicable, uses effective and efficient statistical survey methodology appropriate to the purpose for which the information is to be collected; and </w:t>
      </w:r>
    </w:p>
    <w:p w:rsidR="002722B0" w:rsidRPr="00952324" w:rsidP="002722B0" w14:paraId="1CDE4963"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(h) to the maximum extent practicable, uses appropriate information technology to reduce burden and improve data quality, agency efficiency and responsiveness to the public; and </w:t>
      </w:r>
    </w:p>
    <w:p w:rsidR="002722B0" w:rsidRPr="00952324" w:rsidP="002722B0" w14:paraId="16B2206D" w14:textId="77777777">
      <w:pPr>
        <w:pStyle w:val="Default"/>
        <w:ind w:left="1260"/>
        <w:rPr>
          <w:rFonts w:ascii="Times New Roman" w:hAnsi="Times New Roman" w:cs="Times New Roman"/>
          <w:i/>
          <w:iCs/>
          <w:color w:val="auto"/>
        </w:rPr>
      </w:pPr>
      <w:r w:rsidRPr="00952324">
        <w:rPr>
          <w:rFonts w:ascii="Times New Roman" w:hAnsi="Times New Roman" w:cs="Times New Roman"/>
          <w:color w:val="auto"/>
        </w:rPr>
        <w:t>(</w:t>
      </w:r>
      <w:r w:rsidRPr="00952324">
        <w:rPr>
          <w:rFonts w:ascii="Times New Roman" w:hAnsi="Times New Roman" w:cs="Times New Roman"/>
          <w:i/>
          <w:iCs/>
          <w:color w:val="auto"/>
        </w:rPr>
        <w:t xml:space="preserve">i) will display the required PRA statement with the active OMB control number, as validated on www.reginfo.gov </w:t>
      </w:r>
    </w:p>
    <w:p w:rsidR="00F245CB" w:rsidRPr="00EA3BB7" w:rsidP="00EA3BB7" w14:paraId="43371D64" w14:textId="234F2930">
      <w:pPr>
        <w:tabs>
          <w:tab w:val="left" w:pos="440"/>
          <w:tab w:val="left" w:pos="770"/>
        </w:tabs>
        <w:rPr>
          <w:rFonts w:ascii="Times New Roman" w:hAnsi="Times New Roman"/>
          <w:bCs/>
          <w:szCs w:val="24"/>
        </w:rPr>
      </w:pPr>
      <w:r>
        <w:rPr>
          <w:rFonts w:ascii="Times New Roman" w:hAnsi="Times New Roman"/>
          <w:b/>
          <w:szCs w:val="24"/>
        </w:rPr>
        <w:br/>
      </w:r>
      <w:r w:rsidRPr="00EA3BB7">
        <w:rPr>
          <w:rFonts w:ascii="Times New Roman" w:hAnsi="Times New Roman"/>
          <w:bCs/>
          <w:szCs w:val="24"/>
        </w:rPr>
        <w:t xml:space="preserve">The NASA office conducting or sponsoring this information collection certifies compliance with all provisions listed above. </w:t>
      </w:r>
      <w:r w:rsidRPr="00EA3BB7">
        <w:rPr>
          <w:rFonts w:ascii="Times New Roman" w:hAnsi="Times New Roman"/>
          <w:bCs/>
          <w:i/>
          <w:szCs w:val="24"/>
        </w:rPr>
        <w:t>(Certifying individual must be a civil service employee)</w:t>
      </w:r>
    </w:p>
    <w:p w:rsidR="00BB3B13" w:rsidP="008408A2" w14:paraId="49A55E94"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p>
    <w:p w:rsidR="00F245CB" w:rsidRPr="00E57641" w:rsidP="008408A2" w14:paraId="346F61A4" w14:textId="05347CD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r w:rsidRPr="00E57641">
        <w:rPr>
          <w:rFonts w:ascii="Times New Roman" w:hAnsi="Times New Roman"/>
          <w:b/>
          <w:szCs w:val="24"/>
        </w:rPr>
        <w:t>Name:</w:t>
      </w:r>
      <w:r w:rsidR="0069295B">
        <w:rPr>
          <w:rFonts w:ascii="Times New Roman" w:hAnsi="Times New Roman"/>
          <w:b/>
          <w:szCs w:val="24"/>
        </w:rPr>
        <w:t xml:space="preserve"> </w:t>
      </w:r>
      <w:r w:rsidRPr="00E57641" w:rsidR="00E57641">
        <w:rPr>
          <w:rFonts w:ascii="Times New Roman" w:hAnsi="Times New Roman"/>
          <w:bCs/>
          <w:szCs w:val="24"/>
        </w:rPr>
        <w:t>Emily McLeod</w:t>
      </w:r>
    </w:p>
    <w:p w:rsidR="00F245CB" w:rsidRPr="00E57641" w:rsidP="008408A2" w14:paraId="3001A207" w14:textId="1CA64BA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r w:rsidRPr="00E57641">
        <w:rPr>
          <w:rFonts w:ascii="Times New Roman" w:hAnsi="Times New Roman"/>
          <w:b/>
          <w:szCs w:val="24"/>
        </w:rPr>
        <w:t xml:space="preserve">Title: </w:t>
      </w:r>
      <w:r w:rsidRPr="00E57641" w:rsidR="00E57641">
        <w:rPr>
          <w:rFonts w:ascii="Times New Roman" w:hAnsi="Times New Roman"/>
          <w:bCs/>
          <w:szCs w:val="24"/>
        </w:rPr>
        <w:t>Public Affairs Specialist</w:t>
      </w:r>
    </w:p>
    <w:p w:rsidR="00F245CB" w:rsidRPr="00E57641" w:rsidP="008408A2" w14:paraId="49B1AB07" w14:textId="598B058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r w:rsidRPr="00E57641">
        <w:rPr>
          <w:rFonts w:ascii="Times New Roman" w:hAnsi="Times New Roman"/>
          <w:b/>
          <w:szCs w:val="24"/>
        </w:rPr>
        <w:t xml:space="preserve">Email address or Phone number: </w:t>
      </w:r>
      <w:r w:rsidRPr="00E57641" w:rsidR="00E57641">
        <w:rPr>
          <w:rFonts w:ascii="Times New Roman" w:hAnsi="Times New Roman"/>
        </w:rPr>
        <w:t>Emily.e.mcleod@nasa.gov/321-626-2944</w:t>
      </w:r>
    </w:p>
    <w:p w:rsidR="00F245CB" w:rsidRPr="002722B0" w:rsidP="002722B0" w14:paraId="1C2710FC" w14:textId="6DEB96F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Cs/>
          <w:szCs w:val="24"/>
        </w:rPr>
      </w:pPr>
      <w:r w:rsidRPr="00E57641">
        <w:rPr>
          <w:rFonts w:ascii="Times New Roman" w:hAnsi="Times New Roman"/>
          <w:b/>
          <w:szCs w:val="24"/>
        </w:rPr>
        <w:t>Date:</w:t>
      </w:r>
      <w:r w:rsidR="00E3712B">
        <w:rPr>
          <w:rFonts w:ascii="Times New Roman" w:hAnsi="Times New Roman"/>
          <w:b/>
          <w:szCs w:val="24"/>
        </w:rPr>
        <w:t xml:space="preserve"> </w:t>
      </w:r>
      <w:r w:rsidR="00AA3AC0">
        <w:rPr>
          <w:rFonts w:ascii="Times New Roman" w:hAnsi="Times New Roman"/>
          <w:bCs/>
          <w:szCs w:val="24"/>
        </w:rPr>
        <w:t>12</w:t>
      </w:r>
      <w:r w:rsidR="00254CB4">
        <w:rPr>
          <w:rFonts w:ascii="Times New Roman" w:hAnsi="Times New Roman"/>
          <w:bCs/>
          <w:szCs w:val="24"/>
        </w:rPr>
        <w:t>/1</w:t>
      </w:r>
      <w:r w:rsidR="00AA3AC0">
        <w:rPr>
          <w:rFonts w:ascii="Times New Roman" w:hAnsi="Times New Roman"/>
          <w:bCs/>
          <w:szCs w:val="24"/>
        </w:rPr>
        <w:t>8</w:t>
      </w:r>
      <w:r w:rsidR="00254CB4">
        <w:rPr>
          <w:rFonts w:ascii="Times New Roman" w:hAnsi="Times New Roman"/>
          <w:bCs/>
          <w:szCs w:val="24"/>
        </w:rPr>
        <w:t>/2024</w:t>
      </w:r>
    </w:p>
    <w:sectPr w:rsidSect="005662DC">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30AF9"/>
    <w:multiLevelType w:val="hybridMultilevel"/>
    <w:tmpl w:val="AF12D5D2"/>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F875AFE"/>
    <w:multiLevelType w:val="hybridMultilevel"/>
    <w:tmpl w:val="7D546D4E"/>
    <w:lvl w:ilvl="0">
      <w:start w:val="1"/>
      <w:numFmt w:val="decimal"/>
      <w:lvlText w:val="%1."/>
      <w:lvlJc w:val="left"/>
      <w:pPr>
        <w:tabs>
          <w:tab w:val="num" w:pos="660"/>
        </w:tabs>
        <w:ind w:left="660" w:hanging="660"/>
      </w:pPr>
      <w:rPr>
        <w:b/>
      </w:rPr>
    </w:lvl>
    <w:lvl w:ilvl="1">
      <w:start w:val="1"/>
      <w:numFmt w:val="lowerLetter"/>
      <w:lvlText w:val="%2."/>
      <w:lvlJc w:val="left"/>
      <w:pPr>
        <w:ind w:left="660" w:hanging="360"/>
      </w:pPr>
    </w:lvl>
    <w:lvl w:ilvl="2">
      <w:start w:val="1"/>
      <w:numFmt w:val="lowerRoman"/>
      <w:lvlText w:val="%3."/>
      <w:lvlJc w:val="right"/>
      <w:pPr>
        <w:ind w:left="1380" w:hanging="180"/>
      </w:pPr>
    </w:lvl>
    <w:lvl w:ilvl="3">
      <w:start w:val="1"/>
      <w:numFmt w:val="decimal"/>
      <w:lvlText w:val="%4."/>
      <w:lvlJc w:val="left"/>
      <w:pPr>
        <w:ind w:left="2100" w:hanging="360"/>
      </w:pPr>
    </w:lvl>
    <w:lvl w:ilvl="4">
      <w:start w:val="1"/>
      <w:numFmt w:val="lowerLetter"/>
      <w:lvlText w:val="%5."/>
      <w:lvlJc w:val="left"/>
      <w:pPr>
        <w:ind w:left="2820" w:hanging="360"/>
      </w:pPr>
    </w:lvl>
    <w:lvl w:ilvl="5">
      <w:start w:val="1"/>
      <w:numFmt w:val="lowerRoman"/>
      <w:lvlText w:val="%6."/>
      <w:lvlJc w:val="right"/>
      <w:pPr>
        <w:ind w:left="3540" w:hanging="180"/>
      </w:pPr>
    </w:lvl>
    <w:lvl w:ilvl="6">
      <w:start w:val="1"/>
      <w:numFmt w:val="decimal"/>
      <w:lvlText w:val="%7."/>
      <w:lvlJc w:val="left"/>
      <w:pPr>
        <w:ind w:left="4260" w:hanging="360"/>
      </w:pPr>
    </w:lvl>
    <w:lvl w:ilvl="7">
      <w:start w:val="1"/>
      <w:numFmt w:val="lowerLetter"/>
      <w:lvlText w:val="%8."/>
      <w:lvlJc w:val="left"/>
      <w:pPr>
        <w:ind w:left="4980" w:hanging="360"/>
      </w:pPr>
    </w:lvl>
    <w:lvl w:ilvl="8">
      <w:start w:val="1"/>
      <w:numFmt w:val="lowerRoman"/>
      <w:lvlText w:val="%9."/>
      <w:lvlJc w:val="right"/>
      <w:pPr>
        <w:ind w:left="5700" w:hanging="180"/>
      </w:pPr>
    </w:lvl>
  </w:abstractNum>
  <w:abstractNum w:abstractNumId="2">
    <w:nsid w:val="13124642"/>
    <w:multiLevelType w:val="hybridMultilevel"/>
    <w:tmpl w:val="0CFC9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0E7DB2"/>
    <w:multiLevelType w:val="hybridMultilevel"/>
    <w:tmpl w:val="3B2C68A6"/>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FB7396A"/>
    <w:multiLevelType w:val="multilevel"/>
    <w:tmpl w:val="B26A0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941103"/>
    <w:multiLevelType w:val="hybridMultilevel"/>
    <w:tmpl w:val="0CFC9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8228942">
    <w:abstractNumId w:val="0"/>
  </w:num>
  <w:num w:numId="2" w16cid:durableId="701638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0476688">
    <w:abstractNumId w:val="3"/>
  </w:num>
  <w:num w:numId="4" w16cid:durableId="18107026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7691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7430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9"/>
    <w:rsid w:val="0003743B"/>
    <w:rsid w:val="00066877"/>
    <w:rsid w:val="0008678A"/>
    <w:rsid w:val="000B2D98"/>
    <w:rsid w:val="000B6DC3"/>
    <w:rsid w:val="000C69DF"/>
    <w:rsid w:val="000F3EDE"/>
    <w:rsid w:val="000F69F3"/>
    <w:rsid w:val="00102FA2"/>
    <w:rsid w:val="00112B2B"/>
    <w:rsid w:val="00142072"/>
    <w:rsid w:val="001454A5"/>
    <w:rsid w:val="00157564"/>
    <w:rsid w:val="001721BE"/>
    <w:rsid w:val="00175421"/>
    <w:rsid w:val="001A302A"/>
    <w:rsid w:val="001A7570"/>
    <w:rsid w:val="001B67F6"/>
    <w:rsid w:val="001D2F29"/>
    <w:rsid w:val="001F1C63"/>
    <w:rsid w:val="00222CC4"/>
    <w:rsid w:val="00254BE8"/>
    <w:rsid w:val="00254CB4"/>
    <w:rsid w:val="00256B56"/>
    <w:rsid w:val="002722B0"/>
    <w:rsid w:val="00290EE5"/>
    <w:rsid w:val="002A0C17"/>
    <w:rsid w:val="002B0EC0"/>
    <w:rsid w:val="00307F89"/>
    <w:rsid w:val="003170B5"/>
    <w:rsid w:val="00352F04"/>
    <w:rsid w:val="00353DB5"/>
    <w:rsid w:val="0036413D"/>
    <w:rsid w:val="00375304"/>
    <w:rsid w:val="00384852"/>
    <w:rsid w:val="00387D08"/>
    <w:rsid w:val="003A397F"/>
    <w:rsid w:val="003A3D79"/>
    <w:rsid w:val="003B18F4"/>
    <w:rsid w:val="004023F7"/>
    <w:rsid w:val="00405DF7"/>
    <w:rsid w:val="0041124C"/>
    <w:rsid w:val="00460FEA"/>
    <w:rsid w:val="00466853"/>
    <w:rsid w:val="0048241E"/>
    <w:rsid w:val="004B1D6F"/>
    <w:rsid w:val="004C3C6A"/>
    <w:rsid w:val="004C4BA2"/>
    <w:rsid w:val="004C67B5"/>
    <w:rsid w:val="004D7A63"/>
    <w:rsid w:val="004F5F3D"/>
    <w:rsid w:val="004F7625"/>
    <w:rsid w:val="00513713"/>
    <w:rsid w:val="005306FB"/>
    <w:rsid w:val="005653D7"/>
    <w:rsid w:val="005662DC"/>
    <w:rsid w:val="005A0B89"/>
    <w:rsid w:val="005D35E5"/>
    <w:rsid w:val="005D450B"/>
    <w:rsid w:val="005F7E1B"/>
    <w:rsid w:val="006101C8"/>
    <w:rsid w:val="00671B8C"/>
    <w:rsid w:val="0069295B"/>
    <w:rsid w:val="006A0A32"/>
    <w:rsid w:val="006C76FB"/>
    <w:rsid w:val="006D1A88"/>
    <w:rsid w:val="006F47B6"/>
    <w:rsid w:val="007005BF"/>
    <w:rsid w:val="0072787B"/>
    <w:rsid w:val="00751271"/>
    <w:rsid w:val="0075189F"/>
    <w:rsid w:val="0075201A"/>
    <w:rsid w:val="007A20CA"/>
    <w:rsid w:val="007A3F96"/>
    <w:rsid w:val="007B2C46"/>
    <w:rsid w:val="007B2CA1"/>
    <w:rsid w:val="007D0A0B"/>
    <w:rsid w:val="007E0E6C"/>
    <w:rsid w:val="00821C0E"/>
    <w:rsid w:val="00823A5E"/>
    <w:rsid w:val="008408A2"/>
    <w:rsid w:val="008479F2"/>
    <w:rsid w:val="00870971"/>
    <w:rsid w:val="008B2BEC"/>
    <w:rsid w:val="008D1B70"/>
    <w:rsid w:val="008F4F02"/>
    <w:rsid w:val="009123C9"/>
    <w:rsid w:val="00933BBA"/>
    <w:rsid w:val="009446C0"/>
    <w:rsid w:val="00947CC2"/>
    <w:rsid w:val="00952324"/>
    <w:rsid w:val="00954F08"/>
    <w:rsid w:val="00961558"/>
    <w:rsid w:val="009745ED"/>
    <w:rsid w:val="00985221"/>
    <w:rsid w:val="009918EC"/>
    <w:rsid w:val="00997426"/>
    <w:rsid w:val="009B2950"/>
    <w:rsid w:val="009F144B"/>
    <w:rsid w:val="009F5FBD"/>
    <w:rsid w:val="00A113AC"/>
    <w:rsid w:val="00A235EF"/>
    <w:rsid w:val="00A6257E"/>
    <w:rsid w:val="00A83371"/>
    <w:rsid w:val="00AA3AC0"/>
    <w:rsid w:val="00AB28CE"/>
    <w:rsid w:val="00AC69D7"/>
    <w:rsid w:val="00AD69E3"/>
    <w:rsid w:val="00AF48A1"/>
    <w:rsid w:val="00B010C7"/>
    <w:rsid w:val="00B17AC1"/>
    <w:rsid w:val="00B21BE5"/>
    <w:rsid w:val="00B45776"/>
    <w:rsid w:val="00B504C6"/>
    <w:rsid w:val="00BB3B13"/>
    <w:rsid w:val="00BD6355"/>
    <w:rsid w:val="00BF1CCB"/>
    <w:rsid w:val="00BF6C8D"/>
    <w:rsid w:val="00C12081"/>
    <w:rsid w:val="00C32A76"/>
    <w:rsid w:val="00C524D0"/>
    <w:rsid w:val="00C52905"/>
    <w:rsid w:val="00C96EE9"/>
    <w:rsid w:val="00CA47C2"/>
    <w:rsid w:val="00CA4A84"/>
    <w:rsid w:val="00CD48AB"/>
    <w:rsid w:val="00CF0D07"/>
    <w:rsid w:val="00D74CCB"/>
    <w:rsid w:val="00D814D8"/>
    <w:rsid w:val="00D82714"/>
    <w:rsid w:val="00D83E26"/>
    <w:rsid w:val="00DB31B7"/>
    <w:rsid w:val="00DC5071"/>
    <w:rsid w:val="00DD074B"/>
    <w:rsid w:val="00DD37A9"/>
    <w:rsid w:val="00DE58E8"/>
    <w:rsid w:val="00E03D06"/>
    <w:rsid w:val="00E06243"/>
    <w:rsid w:val="00E06BE3"/>
    <w:rsid w:val="00E20463"/>
    <w:rsid w:val="00E23026"/>
    <w:rsid w:val="00E3712B"/>
    <w:rsid w:val="00E5266E"/>
    <w:rsid w:val="00E57641"/>
    <w:rsid w:val="00E66B40"/>
    <w:rsid w:val="00E710E5"/>
    <w:rsid w:val="00E82152"/>
    <w:rsid w:val="00E86457"/>
    <w:rsid w:val="00E86FEB"/>
    <w:rsid w:val="00E971A1"/>
    <w:rsid w:val="00EA3BB7"/>
    <w:rsid w:val="00EB2D3C"/>
    <w:rsid w:val="00EB3754"/>
    <w:rsid w:val="00F245CB"/>
    <w:rsid w:val="00F4351B"/>
    <w:rsid w:val="00FB3EEA"/>
    <w:rsid w:val="00FB4ADC"/>
    <w:rsid w:val="00FB6C0D"/>
    <w:rsid w:val="00FC69D4"/>
    <w:rsid w:val="00FE11C6"/>
    <w:rsid w:val="00FE2934"/>
    <w:rsid w:val="25C8E6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86EC6A"/>
  <w15:chartTrackingRefBased/>
  <w15:docId w15:val="{44EC9B5B-B4A3-4E62-97B8-0BD70076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B89"/>
    <w:pPr>
      <w:widowControl w:val="0"/>
      <w:snapToGrid w:val="0"/>
      <w:spacing w:after="0" w:line="240" w:lineRule="auto"/>
    </w:pPr>
    <w:rPr>
      <w:rFonts w:ascii="Courier" w:eastAsia="Times New Roman" w:hAnsi="Courier" w:cs="Times New Roman"/>
      <w:sz w:val="24"/>
      <w:szCs w:val="20"/>
    </w:rPr>
  </w:style>
  <w:style w:type="paragraph" w:styleId="Heading2">
    <w:name w:val="heading 2"/>
    <w:basedOn w:val="Normal"/>
    <w:link w:val="Heading2Char"/>
    <w:uiPriority w:val="9"/>
    <w:qFormat/>
    <w:rsid w:val="005653D7"/>
    <w:pPr>
      <w:widowControl/>
      <w:snapToGrid/>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uiPriority w:val="9"/>
    <w:qFormat/>
    <w:rsid w:val="005653D7"/>
    <w:pPr>
      <w:widowControl/>
      <w:snapToGrid/>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0B8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character" w:customStyle="1" w:styleId="TitleChar">
    <w:name w:val="Title Char"/>
    <w:basedOn w:val="DefaultParagraphFont"/>
    <w:link w:val="Title"/>
    <w:rsid w:val="005A0B89"/>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5A0B89"/>
    <w:pPr>
      <w:ind w:left="720"/>
      <w:contextualSpacing/>
    </w:pPr>
  </w:style>
  <w:style w:type="paragraph" w:customStyle="1" w:styleId="Default">
    <w:name w:val="Default"/>
    <w:rsid w:val="00AF48A1"/>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3">
    <w:name w:val="Body Text Indent 3"/>
    <w:basedOn w:val="Normal"/>
    <w:link w:val="BodyTextIndent3Char"/>
    <w:semiHidden/>
    <w:unhideWhenUsed/>
    <w:rsid w:val="00AF48A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customStyle="1" w:styleId="BodyTextIndent3Char">
    <w:name w:val="Body Text Indent 3 Char"/>
    <w:basedOn w:val="DefaultParagraphFont"/>
    <w:link w:val="BodyTextIndent3"/>
    <w:semiHidden/>
    <w:rsid w:val="00AF48A1"/>
    <w:rPr>
      <w:rFonts w:ascii="Courier" w:eastAsia="Times New Roman" w:hAnsi="Courier" w:cs="Times New Roman"/>
      <w:i/>
      <w:sz w:val="24"/>
      <w:szCs w:val="20"/>
    </w:rPr>
  </w:style>
  <w:style w:type="character" w:styleId="CommentReference">
    <w:name w:val="annotation reference"/>
    <w:basedOn w:val="DefaultParagraphFont"/>
    <w:uiPriority w:val="99"/>
    <w:semiHidden/>
    <w:unhideWhenUsed/>
    <w:rsid w:val="0072787B"/>
    <w:rPr>
      <w:sz w:val="16"/>
      <w:szCs w:val="16"/>
    </w:rPr>
  </w:style>
  <w:style w:type="paragraph" w:styleId="CommentText">
    <w:name w:val="annotation text"/>
    <w:basedOn w:val="Normal"/>
    <w:link w:val="CommentTextChar"/>
    <w:uiPriority w:val="99"/>
    <w:unhideWhenUsed/>
    <w:rsid w:val="0072787B"/>
    <w:rPr>
      <w:sz w:val="20"/>
    </w:rPr>
  </w:style>
  <w:style w:type="character" w:customStyle="1" w:styleId="CommentTextChar">
    <w:name w:val="Comment Text Char"/>
    <w:basedOn w:val="DefaultParagraphFont"/>
    <w:link w:val="CommentText"/>
    <w:uiPriority w:val="99"/>
    <w:rsid w:val="0072787B"/>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72787B"/>
    <w:rPr>
      <w:b/>
      <w:bCs/>
    </w:rPr>
  </w:style>
  <w:style w:type="character" w:customStyle="1" w:styleId="CommentSubjectChar">
    <w:name w:val="Comment Subject Char"/>
    <w:basedOn w:val="CommentTextChar"/>
    <w:link w:val="CommentSubject"/>
    <w:uiPriority w:val="99"/>
    <w:semiHidden/>
    <w:rsid w:val="0072787B"/>
    <w:rPr>
      <w:rFonts w:ascii="Courier" w:eastAsia="Times New Roman" w:hAnsi="Courier" w:cs="Times New Roman"/>
      <w:b/>
      <w:bCs/>
      <w:sz w:val="20"/>
      <w:szCs w:val="20"/>
    </w:rPr>
  </w:style>
  <w:style w:type="paragraph" w:styleId="Revision">
    <w:name w:val="Revision"/>
    <w:hidden/>
    <w:uiPriority w:val="99"/>
    <w:semiHidden/>
    <w:rsid w:val="00F245CB"/>
    <w:pPr>
      <w:spacing w:after="0" w:line="240" w:lineRule="auto"/>
    </w:pPr>
    <w:rPr>
      <w:rFonts w:ascii="Courier" w:eastAsia="Times New Roman" w:hAnsi="Courier" w:cs="Times New Roman"/>
      <w:sz w:val="24"/>
      <w:szCs w:val="20"/>
    </w:rPr>
  </w:style>
  <w:style w:type="character" w:styleId="Hyperlink">
    <w:name w:val="Hyperlink"/>
    <w:basedOn w:val="DefaultParagraphFont"/>
    <w:uiPriority w:val="99"/>
    <w:unhideWhenUsed/>
    <w:rsid w:val="00F245CB"/>
    <w:rPr>
      <w:color w:val="0000FF"/>
      <w:u w:val="single"/>
    </w:rPr>
  </w:style>
  <w:style w:type="character" w:styleId="FollowedHyperlink">
    <w:name w:val="FollowedHyperlink"/>
    <w:basedOn w:val="DefaultParagraphFont"/>
    <w:uiPriority w:val="99"/>
    <w:semiHidden/>
    <w:unhideWhenUsed/>
    <w:rsid w:val="005653D7"/>
    <w:rPr>
      <w:color w:val="954F72" w:themeColor="followedHyperlink"/>
      <w:u w:val="single"/>
    </w:rPr>
  </w:style>
  <w:style w:type="character" w:customStyle="1" w:styleId="Heading2Char">
    <w:name w:val="Heading 2 Char"/>
    <w:basedOn w:val="DefaultParagraphFont"/>
    <w:link w:val="Heading2"/>
    <w:uiPriority w:val="9"/>
    <w:rsid w:val="005653D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653D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653D7"/>
    <w:pPr>
      <w:widowControl/>
      <w:snapToGrid/>
      <w:spacing w:before="100" w:beforeAutospacing="1" w:after="100" w:afterAutospacing="1"/>
    </w:pPr>
    <w:rPr>
      <w:rFonts w:ascii="Times New Roman" w:hAnsi="Times New Roman"/>
      <w:szCs w:val="24"/>
    </w:rPr>
  </w:style>
  <w:style w:type="paragraph" w:customStyle="1" w:styleId="paragraph">
    <w:name w:val="paragraph"/>
    <w:basedOn w:val="Normal"/>
    <w:rsid w:val="004B1D6F"/>
    <w:pPr>
      <w:widowControl/>
      <w:snapToGrid/>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4B1D6F"/>
  </w:style>
  <w:style w:type="character" w:styleId="UnresolvedMention">
    <w:name w:val="Unresolved Mention"/>
    <w:basedOn w:val="DefaultParagraphFont"/>
    <w:uiPriority w:val="99"/>
    <w:semiHidden/>
    <w:unhideWhenUsed/>
    <w:rsid w:val="00E57641"/>
    <w:rPr>
      <w:color w:val="605E5C"/>
      <w:shd w:val="clear" w:color="auto" w:fill="E1DFDD"/>
    </w:rPr>
  </w:style>
  <w:style w:type="paragraph" w:customStyle="1" w:styleId="CM11">
    <w:name w:val="CM11"/>
    <w:basedOn w:val="Default"/>
    <w:next w:val="Default"/>
    <w:uiPriority w:val="99"/>
    <w:rsid w:val="002722B0"/>
    <w:pPr>
      <w:widowControl w:val="0"/>
      <w:spacing w:line="360" w:lineRule="atLeast"/>
    </w:pPr>
    <w:rPr>
      <w:rFonts w:ascii="Calibri" w:hAnsi="Calibri" w:eastAsiaTheme="minorEastAsi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0037cc854057042eb71fafe987d3ba8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a70097613437ab2f0ecfe06d1594140f"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1A6FB-CEAF-4A30-86EB-59FFF49B5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7c55-a42f-4630-af4e-029feb707175"/>
    <ds:schemaRef ds:uri="e19d760e-e608-421f-87f0-068a299b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45167-8E82-44AB-BE3F-815952A37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Emily E (KSC-PXO00)</dc:creator>
  <cp:lastModifiedBy>Hoult, Stayce D (HQ-JC000)</cp:lastModifiedBy>
  <cp:revision>34</cp:revision>
  <dcterms:created xsi:type="dcterms:W3CDTF">2024-12-18T21:32:00Z</dcterms:created>
  <dcterms:modified xsi:type="dcterms:W3CDTF">2025-01-10T22:18:00Z</dcterms:modified>
</cp:coreProperties>
</file>