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3F55" w:rsidP="001E5B35" w14:paraId="3C9747CC" w14:textId="77777777">
      <w:pPr>
        <w:suppressAutoHyphens/>
        <w:jc w:val="center"/>
        <w:rPr>
          <w:rFonts w:ascii="Times New Roman" w:hAnsi="Times New Roman"/>
          <w:spacing w:val="-3"/>
          <w:sz w:val="24"/>
          <w:szCs w:val="24"/>
        </w:rPr>
      </w:pPr>
      <w:r>
        <w:rPr>
          <w:rFonts w:ascii="Times New Roman" w:hAnsi="Times New Roman"/>
          <w:spacing w:val="-3"/>
          <w:sz w:val="24"/>
          <w:szCs w:val="24"/>
        </w:rPr>
        <w:fldChar w:fldCharType="begin"/>
      </w:r>
      <w:r w:rsidRPr="001E5B35">
        <w:rPr>
          <w:rFonts w:ascii="Times New Roman" w:hAnsi="Times New Roman"/>
          <w:spacing w:val="-3"/>
          <w:sz w:val="24"/>
          <w:szCs w:val="24"/>
        </w:rPr>
        <w:instrText xml:space="preserve">PRIVATE </w:instrText>
      </w:r>
      <w:r>
        <w:rPr>
          <w:rFonts w:ascii="Times New Roman" w:hAnsi="Times New Roman"/>
          <w:spacing w:val="-3"/>
          <w:sz w:val="24"/>
          <w:szCs w:val="24"/>
        </w:rPr>
        <w:fldChar w:fldCharType="end"/>
      </w:r>
      <w:r w:rsidRPr="001E5B35">
        <w:rPr>
          <w:rFonts w:ascii="Times New Roman" w:hAnsi="Times New Roman"/>
          <w:spacing w:val="-3"/>
          <w:sz w:val="24"/>
          <w:szCs w:val="24"/>
        </w:rPr>
        <w:t xml:space="preserve">               </w:t>
      </w:r>
    </w:p>
    <w:p w:rsidR="001E5B35" w:rsidRPr="001E5B35" w:rsidP="001E5B35" w14:paraId="12AA312F" w14:textId="77777777">
      <w:pPr>
        <w:suppressAutoHyphens/>
        <w:jc w:val="center"/>
        <w:rPr>
          <w:rFonts w:ascii="Times New Roman" w:hAnsi="Times New Roman"/>
          <w:b/>
          <w:spacing w:val="-3"/>
          <w:sz w:val="24"/>
          <w:szCs w:val="24"/>
        </w:rPr>
      </w:pPr>
      <w:r w:rsidRPr="001E5B35">
        <w:rPr>
          <w:rFonts w:ascii="Times New Roman" w:hAnsi="Times New Roman"/>
          <w:spacing w:val="-3"/>
          <w:sz w:val="24"/>
          <w:szCs w:val="24"/>
        </w:rPr>
        <w:t xml:space="preserve">  </w:t>
      </w:r>
      <w:r w:rsidRPr="001E5B35">
        <w:rPr>
          <w:rFonts w:ascii="Times New Roman" w:hAnsi="Times New Roman"/>
          <w:b/>
          <w:spacing w:val="-3"/>
          <w:sz w:val="24"/>
          <w:szCs w:val="24"/>
        </w:rPr>
        <w:t>SUPPORTING STATEMENT</w:t>
      </w:r>
    </w:p>
    <w:p w:rsidR="001E5B35" w:rsidRPr="001E5B35" w:rsidP="001E5B35" w14:paraId="262D83E9" w14:textId="77777777">
      <w:pPr>
        <w:suppressAutoHyphens/>
        <w:jc w:val="both"/>
        <w:rPr>
          <w:rFonts w:ascii="Times New Roman" w:hAnsi="Times New Roman"/>
          <w:spacing w:val="-3"/>
          <w:sz w:val="24"/>
          <w:szCs w:val="24"/>
        </w:rPr>
      </w:pPr>
    </w:p>
    <w:p w:rsidR="001E5B35" w:rsidRPr="00BC1D66" w:rsidP="00AD75E9" w14:paraId="3B2A3F16" w14:textId="77777777">
      <w:pPr>
        <w:suppressAutoHyphens/>
        <w:rPr>
          <w:rFonts w:ascii="Times New Roman" w:hAnsi="Times New Roman"/>
          <w:b/>
          <w:spacing w:val="-3"/>
          <w:sz w:val="22"/>
          <w:szCs w:val="22"/>
        </w:rPr>
      </w:pPr>
      <w:r w:rsidRPr="00BC1D66">
        <w:rPr>
          <w:rFonts w:ascii="Times New Roman" w:hAnsi="Times New Roman"/>
          <w:b/>
          <w:spacing w:val="-3"/>
          <w:sz w:val="22"/>
          <w:szCs w:val="22"/>
        </w:rPr>
        <w:t>A. Justification:</w:t>
      </w:r>
    </w:p>
    <w:p w:rsidR="001E5B35" w:rsidRPr="00BC1D66" w:rsidP="00AD75E9" w14:paraId="5EC306BB" w14:textId="77777777">
      <w:pPr>
        <w:suppressAutoHyphens/>
        <w:rPr>
          <w:rFonts w:ascii="Times New Roman" w:hAnsi="Times New Roman"/>
          <w:spacing w:val="-3"/>
          <w:sz w:val="22"/>
          <w:szCs w:val="22"/>
        </w:rPr>
      </w:pPr>
    </w:p>
    <w:p w:rsidR="00484526" w:rsidRPr="00B46310" w:rsidP="00484526" w14:paraId="1E896E14" w14:textId="77777777">
      <w:pPr>
        <w:rPr>
          <w:rFonts w:ascii="Times New Roman" w:hAnsi="Times New Roman"/>
          <w:sz w:val="22"/>
          <w:szCs w:val="22"/>
        </w:rPr>
      </w:pPr>
      <w:r>
        <w:rPr>
          <w:rFonts w:ascii="Times New Roman" w:hAnsi="Times New Roman"/>
          <w:sz w:val="22"/>
          <w:szCs w:val="22"/>
        </w:rPr>
        <w:t xml:space="preserve">1.  </w:t>
      </w:r>
      <w:r w:rsidRPr="00B46310">
        <w:rPr>
          <w:rFonts w:ascii="Times New Roman" w:hAnsi="Times New Roman"/>
          <w:sz w:val="22"/>
          <w:szCs w:val="22"/>
        </w:rPr>
        <w:t>The Commission is requesting an extension of this submission in order to receive the full three year clearance/approval from OMB.</w:t>
      </w:r>
    </w:p>
    <w:p w:rsidR="00484526" w:rsidP="009B36E8" w14:paraId="338C296A" w14:textId="1950B841">
      <w:pPr>
        <w:suppressAutoHyphens/>
        <w:contextualSpacing/>
        <w:outlineLvl w:val="0"/>
        <w:rPr>
          <w:rFonts w:ascii="Times New Roman" w:hAnsi="Times New Roman"/>
          <w:sz w:val="22"/>
          <w:szCs w:val="22"/>
        </w:rPr>
      </w:pPr>
    </w:p>
    <w:p w:rsidR="00932538" w:rsidP="009B36E8" w14:paraId="08B506B8" w14:textId="38E9DAFD">
      <w:pPr>
        <w:suppressAutoHyphens/>
        <w:contextualSpacing/>
        <w:outlineLvl w:val="0"/>
        <w:rPr>
          <w:rFonts w:ascii="Times New Roman" w:hAnsi="Times New Roman"/>
          <w:sz w:val="22"/>
          <w:szCs w:val="22"/>
        </w:rPr>
      </w:pPr>
      <w:r w:rsidRPr="00BC1D66">
        <w:rPr>
          <w:rFonts w:ascii="Times New Roman" w:hAnsi="Times New Roman"/>
          <w:sz w:val="22"/>
          <w:szCs w:val="22"/>
        </w:rPr>
        <w:t xml:space="preserve">On May </w:t>
      </w:r>
      <w:r w:rsidRPr="00B423C2">
        <w:rPr>
          <w:rFonts w:ascii="Times New Roman" w:hAnsi="Times New Roman"/>
          <w:sz w:val="22"/>
          <w:szCs w:val="22"/>
        </w:rPr>
        <w:t>9,</w:t>
      </w:r>
      <w:r w:rsidRPr="00BC1D66">
        <w:rPr>
          <w:rFonts w:ascii="Times New Roman" w:hAnsi="Times New Roman"/>
          <w:sz w:val="22"/>
          <w:szCs w:val="22"/>
        </w:rPr>
        <w:t xml:space="preserve"> 2019, the Commission adopted a Report and Order, </w:t>
      </w:r>
      <w:r w:rsidRPr="00BC1D66">
        <w:rPr>
          <w:rFonts w:ascii="Times New Roman" w:hAnsi="Times New Roman"/>
          <w:i/>
          <w:sz w:val="22"/>
          <w:szCs w:val="22"/>
        </w:rPr>
        <w:t>Amendment of Part 74 of the Commission’s Rules Regarding FM Translator Interference</w:t>
      </w:r>
      <w:r w:rsidRPr="00BC1D66">
        <w:rPr>
          <w:rFonts w:ascii="Times New Roman" w:hAnsi="Times New Roman"/>
          <w:sz w:val="22"/>
          <w:szCs w:val="22"/>
        </w:rPr>
        <w:t>, FCC 19-</w:t>
      </w:r>
      <w:r w:rsidR="00B423C2">
        <w:rPr>
          <w:rFonts w:ascii="Times New Roman" w:hAnsi="Times New Roman"/>
          <w:sz w:val="22"/>
          <w:szCs w:val="22"/>
        </w:rPr>
        <w:t>40</w:t>
      </w:r>
      <w:r w:rsidRPr="00BC1D66">
        <w:rPr>
          <w:rFonts w:ascii="Times New Roman" w:hAnsi="Times New Roman"/>
          <w:sz w:val="22"/>
          <w:szCs w:val="22"/>
        </w:rPr>
        <w:t>, MB Docket No. 18-119,</w:t>
      </w:r>
      <w:r>
        <w:rPr>
          <w:rStyle w:val="FootnoteReference"/>
          <w:rFonts w:ascii="Times New Roman" w:hAnsi="Times New Roman"/>
          <w:sz w:val="22"/>
          <w:szCs w:val="22"/>
        </w:rPr>
        <w:footnoteReference w:id="2"/>
      </w:r>
      <w:r w:rsidRPr="00BC1D66">
        <w:rPr>
          <w:rFonts w:ascii="Times New Roman" w:hAnsi="Times New Roman"/>
          <w:sz w:val="22"/>
          <w:szCs w:val="22"/>
        </w:rPr>
        <w:t xml:space="preserve"> adopting proposals to streamline the rules relating to interference caused by FM translators and to expedite the translator interference complaint resolution process.</w:t>
      </w:r>
      <w:bookmarkStart w:id="0" w:name="_Hlk1121953"/>
      <w:r w:rsidRPr="00BC1D66">
        <w:rPr>
          <w:rFonts w:ascii="Times New Roman" w:hAnsi="Times New Roman"/>
          <w:sz w:val="22"/>
          <w:szCs w:val="22"/>
        </w:rPr>
        <w:t xml:space="preserve">  These measures </w:t>
      </w:r>
      <w:r w:rsidR="00F23F72">
        <w:rPr>
          <w:rFonts w:ascii="Times New Roman" w:hAnsi="Times New Roman"/>
          <w:sz w:val="22"/>
          <w:szCs w:val="22"/>
        </w:rPr>
        <w:t>were</w:t>
      </w:r>
      <w:r w:rsidRPr="00BC1D66">
        <w:rPr>
          <w:rFonts w:ascii="Times New Roman" w:hAnsi="Times New Roman"/>
          <w:sz w:val="22"/>
          <w:szCs w:val="22"/>
        </w:rPr>
        <w:t xml:space="preserve"> designed to limit or avoid protracted and contentious interference disputes, provide translator licensees additional investment certainty and flexibility to remediate interference, and provide affected stations expedited resolution of interference complaints.</w:t>
      </w:r>
      <w:r w:rsidR="00484526">
        <w:rPr>
          <w:rFonts w:ascii="Times New Roman" w:hAnsi="Times New Roman"/>
          <w:sz w:val="22"/>
          <w:szCs w:val="22"/>
        </w:rPr>
        <w:t xml:space="preserve">  </w:t>
      </w:r>
      <w:r w:rsidR="00FD4B48">
        <w:rPr>
          <w:rFonts w:ascii="Times New Roman" w:hAnsi="Times New Roman"/>
          <w:sz w:val="22"/>
          <w:szCs w:val="22"/>
        </w:rPr>
        <w:t xml:space="preserve">When the </w:t>
      </w:r>
      <w:r w:rsidRPr="00BC1D66" w:rsidR="00FD4B48">
        <w:rPr>
          <w:rFonts w:ascii="Times New Roman" w:hAnsi="Times New Roman"/>
          <w:i/>
          <w:sz w:val="22"/>
          <w:szCs w:val="22"/>
        </w:rPr>
        <w:t>FM</w:t>
      </w:r>
      <w:r w:rsidRPr="00BC1D66" w:rsidR="00FD4B48">
        <w:rPr>
          <w:rFonts w:ascii="Times New Roman" w:hAnsi="Times New Roman"/>
          <w:sz w:val="22"/>
          <w:szCs w:val="22"/>
        </w:rPr>
        <w:t xml:space="preserve"> </w:t>
      </w:r>
      <w:r w:rsidRPr="00BC1D66" w:rsidR="00FD4B48">
        <w:rPr>
          <w:rFonts w:ascii="Times New Roman" w:hAnsi="Times New Roman"/>
          <w:i/>
          <w:sz w:val="22"/>
          <w:szCs w:val="22"/>
        </w:rPr>
        <w:t xml:space="preserve">Translator Interference Report and Order </w:t>
      </w:r>
      <w:r w:rsidR="00FD4B48">
        <w:rPr>
          <w:rFonts w:ascii="Times New Roman" w:hAnsi="Times New Roman"/>
          <w:iCs/>
          <w:sz w:val="22"/>
          <w:szCs w:val="22"/>
        </w:rPr>
        <w:t xml:space="preserve">was adopted, </w:t>
      </w:r>
      <w:r>
        <w:rPr>
          <w:rFonts w:ascii="Times New Roman" w:hAnsi="Times New Roman"/>
          <w:iCs/>
          <w:sz w:val="22"/>
          <w:szCs w:val="22"/>
        </w:rPr>
        <w:t>t</w:t>
      </w:r>
      <w:r w:rsidRPr="00BC1D66">
        <w:rPr>
          <w:rFonts w:ascii="Times New Roman" w:hAnsi="Times New Roman"/>
          <w:sz w:val="22"/>
          <w:szCs w:val="22"/>
        </w:rPr>
        <w:t>he following information collection requirements require</w:t>
      </w:r>
      <w:r w:rsidR="00484526">
        <w:rPr>
          <w:rFonts w:ascii="Times New Roman" w:hAnsi="Times New Roman"/>
          <w:sz w:val="22"/>
          <w:szCs w:val="22"/>
        </w:rPr>
        <w:t>d</w:t>
      </w:r>
      <w:r w:rsidRPr="00BC1D66">
        <w:rPr>
          <w:rFonts w:ascii="Times New Roman" w:hAnsi="Times New Roman"/>
          <w:sz w:val="22"/>
          <w:szCs w:val="22"/>
        </w:rPr>
        <w:t xml:space="preserve"> OMB approval. </w:t>
      </w:r>
      <w:r w:rsidR="00FD4B48">
        <w:rPr>
          <w:rFonts w:ascii="Times New Roman" w:hAnsi="Times New Roman"/>
          <w:sz w:val="22"/>
          <w:szCs w:val="22"/>
        </w:rPr>
        <w:t xml:space="preserve"> </w:t>
      </w:r>
      <w:r w:rsidR="00734C94">
        <w:rPr>
          <w:rFonts w:ascii="Times New Roman" w:hAnsi="Times New Roman"/>
          <w:sz w:val="22"/>
          <w:szCs w:val="22"/>
        </w:rPr>
        <w:t>OMB approved this information collection on July 16, 201</w:t>
      </w:r>
      <w:r w:rsidRPr="00633908" w:rsidR="00734C94">
        <w:rPr>
          <w:rFonts w:ascii="Times New Roman" w:hAnsi="Times New Roman"/>
          <w:sz w:val="22"/>
          <w:szCs w:val="22"/>
        </w:rPr>
        <w:t>9.</w:t>
      </w:r>
      <w:r>
        <w:rPr>
          <w:rStyle w:val="FootnoteReference"/>
          <w:rFonts w:ascii="Times New Roman" w:hAnsi="Times New Roman"/>
          <w:sz w:val="22"/>
          <w:szCs w:val="22"/>
        </w:rPr>
        <w:footnoteReference w:id="3"/>
      </w:r>
      <w:r w:rsidR="00734C94">
        <w:rPr>
          <w:rFonts w:ascii="Times New Roman" w:hAnsi="Times New Roman"/>
          <w:sz w:val="22"/>
          <w:szCs w:val="22"/>
        </w:rPr>
        <w:t xml:space="preserve">  </w:t>
      </w:r>
      <w:r w:rsidR="00FD4B48">
        <w:rPr>
          <w:rFonts w:ascii="Times New Roman" w:hAnsi="Times New Roman"/>
          <w:sz w:val="22"/>
          <w:szCs w:val="22"/>
        </w:rPr>
        <w:t xml:space="preserve">  </w:t>
      </w:r>
    </w:p>
    <w:p w:rsidR="00932538" w:rsidP="009B36E8" w14:paraId="6A85AA40" w14:textId="77777777">
      <w:pPr>
        <w:suppressAutoHyphens/>
        <w:contextualSpacing/>
        <w:outlineLvl w:val="0"/>
        <w:rPr>
          <w:rFonts w:ascii="Times New Roman" w:hAnsi="Times New Roman"/>
          <w:sz w:val="22"/>
          <w:szCs w:val="22"/>
        </w:rPr>
      </w:pPr>
    </w:p>
    <w:p w:rsidR="009B36E8" w:rsidRPr="00BC1D66" w:rsidP="009B36E8" w14:paraId="76190A28" w14:textId="38AF968B">
      <w:pPr>
        <w:suppressAutoHyphens/>
        <w:contextualSpacing/>
        <w:outlineLvl w:val="0"/>
        <w:rPr>
          <w:rFonts w:ascii="Times New Roman" w:hAnsi="Times New Roman"/>
          <w:sz w:val="22"/>
          <w:szCs w:val="22"/>
        </w:rPr>
      </w:pPr>
      <w:r w:rsidRPr="00932538">
        <w:rPr>
          <w:rFonts w:ascii="Times New Roman" w:hAnsi="Times New Roman"/>
          <w:sz w:val="22"/>
          <w:szCs w:val="22"/>
        </w:rPr>
        <w:t>Sp</w:t>
      </w:r>
      <w:r w:rsidRPr="00932538" w:rsidR="008D25DD">
        <w:rPr>
          <w:rFonts w:ascii="Times New Roman" w:hAnsi="Times New Roman"/>
          <w:sz w:val="22"/>
          <w:szCs w:val="22"/>
        </w:rPr>
        <w:t xml:space="preserve">ecifically, the </w:t>
      </w:r>
      <w:bookmarkStart w:id="1" w:name="_Hlk181268607"/>
      <w:r w:rsidRPr="00932538" w:rsidR="008D25DD">
        <w:rPr>
          <w:rFonts w:ascii="Times New Roman" w:hAnsi="Times New Roman"/>
          <w:i/>
          <w:sz w:val="22"/>
          <w:szCs w:val="22"/>
        </w:rPr>
        <w:t>FM</w:t>
      </w:r>
      <w:r w:rsidRPr="00932538" w:rsidR="008D25DD">
        <w:rPr>
          <w:rFonts w:ascii="Times New Roman" w:hAnsi="Times New Roman"/>
          <w:sz w:val="22"/>
          <w:szCs w:val="22"/>
        </w:rPr>
        <w:t xml:space="preserve"> </w:t>
      </w:r>
      <w:r w:rsidRPr="00932538" w:rsidR="008D25DD">
        <w:rPr>
          <w:rFonts w:ascii="Times New Roman" w:hAnsi="Times New Roman"/>
          <w:i/>
          <w:sz w:val="22"/>
          <w:szCs w:val="22"/>
        </w:rPr>
        <w:t>Translator Interference Report and Order</w:t>
      </w:r>
      <w:r w:rsidRPr="00932538" w:rsidR="00F23F72">
        <w:rPr>
          <w:rFonts w:ascii="Times New Roman" w:hAnsi="Times New Roman"/>
          <w:i/>
          <w:sz w:val="22"/>
          <w:szCs w:val="22"/>
        </w:rPr>
        <w:t xml:space="preserve">, </w:t>
      </w:r>
      <w:r w:rsidRPr="00932538" w:rsidR="00F23F72">
        <w:rPr>
          <w:rFonts w:ascii="Times New Roman" w:hAnsi="Times New Roman"/>
          <w:iCs/>
          <w:sz w:val="22"/>
          <w:szCs w:val="22"/>
        </w:rPr>
        <w:t>as it</w:t>
      </w:r>
      <w:r w:rsidRPr="00932538" w:rsidR="008D25DD">
        <w:rPr>
          <w:rFonts w:ascii="Times New Roman" w:hAnsi="Times New Roman"/>
          <w:i/>
          <w:sz w:val="22"/>
          <w:szCs w:val="22"/>
        </w:rPr>
        <w:t xml:space="preserve"> </w:t>
      </w:r>
      <w:bookmarkEnd w:id="1"/>
      <w:r w:rsidRPr="00932538" w:rsidR="008D25DD">
        <w:rPr>
          <w:rFonts w:ascii="Times New Roman" w:hAnsi="Times New Roman"/>
          <w:sz w:val="22"/>
          <w:szCs w:val="22"/>
        </w:rPr>
        <w:t>pertains to this Information Collection</w:t>
      </w:r>
      <w:r w:rsidRPr="00932538" w:rsidR="00F23F72">
        <w:rPr>
          <w:rFonts w:ascii="Times New Roman" w:hAnsi="Times New Roman"/>
          <w:sz w:val="22"/>
          <w:szCs w:val="22"/>
        </w:rPr>
        <w:t>,</w:t>
      </w:r>
      <w:r w:rsidRPr="00932538" w:rsidR="008D25DD">
        <w:rPr>
          <w:rFonts w:ascii="Times New Roman" w:hAnsi="Times New Roman"/>
          <w:sz w:val="22"/>
          <w:szCs w:val="22"/>
        </w:rPr>
        <w:t xml:space="preserve"> </w:t>
      </w:r>
      <w:r w:rsidRPr="00932538" w:rsidR="00C50301">
        <w:rPr>
          <w:rFonts w:ascii="Times New Roman" w:hAnsi="Times New Roman"/>
          <w:sz w:val="22"/>
          <w:szCs w:val="22"/>
        </w:rPr>
        <w:t>codifie</w:t>
      </w:r>
      <w:r w:rsidRPr="00932538" w:rsidR="00FD4B48">
        <w:rPr>
          <w:rFonts w:ascii="Times New Roman" w:hAnsi="Times New Roman"/>
          <w:sz w:val="22"/>
          <w:szCs w:val="22"/>
        </w:rPr>
        <w:t>d</w:t>
      </w:r>
      <w:r w:rsidRPr="00932538" w:rsidR="00C50301">
        <w:rPr>
          <w:rFonts w:ascii="Times New Roman" w:hAnsi="Times New Roman"/>
          <w:sz w:val="22"/>
          <w:szCs w:val="22"/>
        </w:rPr>
        <w:t xml:space="preserve"> the translator interference listener complaint requirements under </w:t>
      </w:r>
      <w:r w:rsidR="00D003F4">
        <w:rPr>
          <w:rFonts w:ascii="Times New Roman" w:hAnsi="Times New Roman"/>
          <w:sz w:val="22"/>
          <w:szCs w:val="22"/>
        </w:rPr>
        <w:t xml:space="preserve">rule </w:t>
      </w:r>
      <w:r w:rsidRPr="00932538" w:rsidR="00C50301">
        <w:rPr>
          <w:rFonts w:ascii="Times New Roman" w:hAnsi="Times New Roman"/>
          <w:sz w:val="22"/>
          <w:szCs w:val="22"/>
        </w:rPr>
        <w:t>section 74.1201(k) and s</w:t>
      </w:r>
      <w:r w:rsidRPr="00932538">
        <w:rPr>
          <w:rFonts w:ascii="Times New Roman" w:hAnsi="Times New Roman"/>
          <w:sz w:val="22"/>
          <w:szCs w:val="22"/>
        </w:rPr>
        <w:t>ections</w:t>
      </w:r>
      <w:r w:rsidRPr="00932538" w:rsidR="00C50301">
        <w:rPr>
          <w:rFonts w:ascii="Times New Roman" w:hAnsi="Times New Roman"/>
          <w:sz w:val="22"/>
          <w:szCs w:val="22"/>
        </w:rPr>
        <w:t xml:space="preserve"> </w:t>
      </w:r>
      <w:r w:rsidRPr="00932538">
        <w:rPr>
          <w:rFonts w:ascii="Times New Roman" w:hAnsi="Times New Roman"/>
          <w:sz w:val="22"/>
          <w:szCs w:val="22"/>
        </w:rPr>
        <w:t>74.1203(a)(3)</w:t>
      </w:r>
      <w:r>
        <w:rPr>
          <w:rStyle w:val="FootnoteReference"/>
          <w:rFonts w:ascii="Times New Roman" w:hAnsi="Times New Roman"/>
          <w:sz w:val="22"/>
          <w:szCs w:val="22"/>
        </w:rPr>
        <w:footnoteReference w:id="4"/>
      </w:r>
      <w:r w:rsidRPr="00932538">
        <w:rPr>
          <w:rFonts w:ascii="Times New Roman" w:hAnsi="Times New Roman"/>
          <w:sz w:val="22"/>
          <w:szCs w:val="22"/>
        </w:rPr>
        <w:t xml:space="preserve"> (actual interference) and 74.1204(f)</w:t>
      </w:r>
      <w:r>
        <w:rPr>
          <w:rStyle w:val="FootnoteReference"/>
          <w:rFonts w:ascii="Times New Roman" w:hAnsi="Times New Roman"/>
          <w:sz w:val="22"/>
          <w:szCs w:val="22"/>
        </w:rPr>
        <w:footnoteReference w:id="5"/>
      </w:r>
      <w:r w:rsidRPr="00932538">
        <w:rPr>
          <w:rFonts w:ascii="Times New Roman" w:hAnsi="Times New Roman"/>
          <w:sz w:val="22"/>
          <w:szCs w:val="22"/>
        </w:rPr>
        <w:t xml:space="preserve"> (predicted interference)</w:t>
      </w:r>
      <w:r w:rsidR="00D003F4">
        <w:rPr>
          <w:rFonts w:ascii="Times New Roman" w:hAnsi="Times New Roman"/>
          <w:sz w:val="22"/>
          <w:szCs w:val="22"/>
        </w:rPr>
        <w:t xml:space="preserve">. </w:t>
      </w:r>
      <w:r w:rsidRPr="00932538" w:rsidR="00C50301">
        <w:rPr>
          <w:rFonts w:ascii="Times New Roman" w:hAnsi="Times New Roman"/>
          <w:sz w:val="22"/>
          <w:szCs w:val="22"/>
        </w:rPr>
        <w:t xml:space="preserve"> </w:t>
      </w:r>
      <w:r w:rsidRPr="00932538">
        <w:rPr>
          <w:rFonts w:ascii="Times New Roman" w:hAnsi="Times New Roman"/>
          <w:sz w:val="22"/>
          <w:szCs w:val="22"/>
        </w:rPr>
        <w:t xml:space="preserve">The </w:t>
      </w:r>
      <w:r w:rsidRPr="00932538" w:rsidR="008D25DD">
        <w:rPr>
          <w:rFonts w:ascii="Times New Roman" w:hAnsi="Times New Roman"/>
          <w:sz w:val="22"/>
          <w:szCs w:val="22"/>
        </w:rPr>
        <w:t>Commission</w:t>
      </w:r>
      <w:r w:rsidRPr="00932538" w:rsidR="008D25DD">
        <w:rPr>
          <w:rFonts w:ascii="Times New Roman" w:hAnsi="Times New Roman"/>
          <w:i/>
          <w:sz w:val="22"/>
          <w:szCs w:val="22"/>
        </w:rPr>
        <w:t xml:space="preserve"> </w:t>
      </w:r>
      <w:r w:rsidRPr="00932538" w:rsidR="00FD4B48">
        <w:rPr>
          <w:rFonts w:ascii="Times New Roman" w:hAnsi="Times New Roman"/>
          <w:iCs/>
          <w:sz w:val="22"/>
          <w:szCs w:val="22"/>
        </w:rPr>
        <w:t>set forth</w:t>
      </w:r>
      <w:r w:rsidRPr="00932538">
        <w:rPr>
          <w:rFonts w:ascii="Times New Roman" w:hAnsi="Times New Roman"/>
          <w:sz w:val="22"/>
          <w:szCs w:val="22"/>
        </w:rPr>
        <w:t xml:space="preserve"> the </w:t>
      </w:r>
      <w:r w:rsidRPr="00932538" w:rsidR="008D25DD">
        <w:rPr>
          <w:rFonts w:ascii="Times New Roman" w:hAnsi="Times New Roman"/>
          <w:sz w:val="22"/>
          <w:szCs w:val="22"/>
        </w:rPr>
        <w:t>requirements</w:t>
      </w:r>
      <w:r w:rsidRPr="00932538">
        <w:rPr>
          <w:rFonts w:ascii="Times New Roman" w:hAnsi="Times New Roman"/>
          <w:sz w:val="22"/>
          <w:szCs w:val="22"/>
        </w:rPr>
        <w:t xml:space="preserve"> for </w:t>
      </w:r>
      <w:r w:rsidRPr="00932538" w:rsidR="00FC5704">
        <w:rPr>
          <w:rFonts w:ascii="Times New Roman" w:hAnsi="Times New Roman"/>
          <w:sz w:val="22"/>
          <w:szCs w:val="22"/>
        </w:rPr>
        <w:t xml:space="preserve">a </w:t>
      </w:r>
      <w:r w:rsidRPr="00932538">
        <w:rPr>
          <w:rFonts w:ascii="Times New Roman" w:hAnsi="Times New Roman"/>
          <w:sz w:val="22"/>
          <w:szCs w:val="22"/>
        </w:rPr>
        <w:t xml:space="preserve">listener complaint submitted with a translator </w:t>
      </w:r>
      <w:r w:rsidRPr="00932538" w:rsidR="008D25DD">
        <w:rPr>
          <w:rFonts w:ascii="Times New Roman" w:hAnsi="Times New Roman"/>
          <w:sz w:val="22"/>
          <w:szCs w:val="22"/>
        </w:rPr>
        <w:t>interfere</w:t>
      </w:r>
      <w:r w:rsidRPr="00932538" w:rsidR="00C50301">
        <w:rPr>
          <w:rFonts w:ascii="Times New Roman" w:hAnsi="Times New Roman"/>
          <w:sz w:val="22"/>
          <w:szCs w:val="22"/>
        </w:rPr>
        <w:t>nce</w:t>
      </w:r>
      <w:r w:rsidRPr="00932538">
        <w:rPr>
          <w:rFonts w:ascii="Times New Roman" w:hAnsi="Times New Roman"/>
          <w:sz w:val="22"/>
          <w:szCs w:val="22"/>
        </w:rPr>
        <w:t xml:space="preserve"> claim</w:t>
      </w:r>
      <w:r w:rsidRPr="00932538" w:rsidR="008D25DD">
        <w:rPr>
          <w:rFonts w:ascii="Times New Roman" w:hAnsi="Times New Roman"/>
          <w:sz w:val="22"/>
          <w:szCs w:val="22"/>
        </w:rPr>
        <w:t xml:space="preserve"> in </w:t>
      </w:r>
      <w:r w:rsidRPr="00932538" w:rsidR="00C50301">
        <w:rPr>
          <w:rFonts w:ascii="Times New Roman" w:hAnsi="Times New Roman"/>
          <w:sz w:val="22"/>
          <w:szCs w:val="22"/>
        </w:rPr>
        <w:t>s</w:t>
      </w:r>
      <w:r w:rsidRPr="00932538" w:rsidR="008D25DD">
        <w:rPr>
          <w:rFonts w:ascii="Times New Roman" w:hAnsi="Times New Roman"/>
          <w:sz w:val="22"/>
          <w:szCs w:val="22"/>
        </w:rPr>
        <w:t>ection 74.1201(k)</w:t>
      </w:r>
      <w:r w:rsidRPr="00932538" w:rsidR="00FD4B48">
        <w:rPr>
          <w:rFonts w:ascii="Times New Roman" w:hAnsi="Times New Roman"/>
          <w:sz w:val="22"/>
          <w:szCs w:val="22"/>
        </w:rPr>
        <w:t>,</w:t>
      </w:r>
      <w:r w:rsidRPr="00932538" w:rsidR="008D25DD">
        <w:rPr>
          <w:rFonts w:ascii="Times New Roman" w:hAnsi="Times New Roman"/>
          <w:sz w:val="22"/>
          <w:szCs w:val="22"/>
        </w:rPr>
        <w:t xml:space="preserve"> </w:t>
      </w:r>
      <w:r w:rsidRPr="00932538">
        <w:rPr>
          <w:rFonts w:ascii="Times New Roman" w:hAnsi="Times New Roman"/>
          <w:sz w:val="22"/>
          <w:szCs w:val="22"/>
        </w:rPr>
        <w:t>as a complaint that is signed and dated by the listener</w:t>
      </w:r>
      <w:r w:rsidR="00932538">
        <w:rPr>
          <w:rFonts w:ascii="Times New Roman" w:hAnsi="Times New Roman"/>
          <w:sz w:val="22"/>
          <w:szCs w:val="22"/>
        </w:rPr>
        <w:t>,</w:t>
      </w:r>
      <w:r w:rsidRPr="00932538">
        <w:rPr>
          <w:rFonts w:ascii="Times New Roman" w:hAnsi="Times New Roman"/>
          <w:sz w:val="22"/>
          <w:szCs w:val="22"/>
        </w:rPr>
        <w:t xml:space="preserve"> and contains the following information: (1) the complainant’s full name, address, and phone number; (2) a clear, concise, and accurate description of the location where the interference is alleged </w:t>
      </w:r>
      <w:r w:rsidRPr="00932538" w:rsidR="00425F91">
        <w:rPr>
          <w:rFonts w:ascii="Times New Roman" w:hAnsi="Times New Roman"/>
          <w:sz w:val="22"/>
          <w:szCs w:val="22"/>
        </w:rPr>
        <w:t xml:space="preserve">or predicted </w:t>
      </w:r>
      <w:r w:rsidRPr="00932538">
        <w:rPr>
          <w:rFonts w:ascii="Times New Roman" w:hAnsi="Times New Roman"/>
          <w:sz w:val="22"/>
          <w:szCs w:val="22"/>
        </w:rPr>
        <w:t>to occur; (3) a statement that the complainant listens to the desired station using an over-the-air signal at least twice a month</w:t>
      </w:r>
      <w:r w:rsidRPr="00932538" w:rsidR="00B423C2">
        <w:rPr>
          <w:rFonts w:ascii="Times New Roman" w:hAnsi="Times New Roman"/>
          <w:sz w:val="22"/>
          <w:szCs w:val="22"/>
        </w:rPr>
        <w:t>,</w:t>
      </w:r>
      <w:r w:rsidRPr="00932538">
        <w:rPr>
          <w:rFonts w:ascii="Times New Roman" w:hAnsi="Times New Roman"/>
          <w:sz w:val="22"/>
          <w:szCs w:val="22"/>
        </w:rPr>
        <w:t xml:space="preserve"> to demonstrate the complainant is a regular listener; and (4) a statement that the complainant has no legal, employment, financial, or familial affiliation or relationship with the desired station, to demonstrate the complainant is disinterested.  Electronic signatures are acceptable for this purpose</w:t>
      </w:r>
      <w:r w:rsidRPr="00BC1D66">
        <w:rPr>
          <w:rFonts w:ascii="Times New Roman" w:hAnsi="Times New Roman"/>
          <w:sz w:val="22"/>
          <w:szCs w:val="22"/>
        </w:rPr>
        <w:t xml:space="preserve">.  </w:t>
      </w:r>
    </w:p>
    <w:p w:rsidR="009B36E8" w:rsidRPr="00BC1D66" w:rsidP="009B36E8" w14:paraId="39A78922" w14:textId="77777777">
      <w:pPr>
        <w:suppressAutoHyphens/>
        <w:contextualSpacing/>
        <w:outlineLvl w:val="0"/>
        <w:rPr>
          <w:rFonts w:ascii="Times New Roman" w:hAnsi="Times New Roman"/>
          <w:sz w:val="22"/>
          <w:szCs w:val="22"/>
        </w:rPr>
      </w:pPr>
    </w:p>
    <w:p w:rsidR="00661E34" w:rsidP="009B36E8" w14:paraId="19E8881B" w14:textId="77777777">
      <w:pPr>
        <w:pStyle w:val="ListParagraph"/>
        <w:ind w:left="0"/>
        <w:rPr>
          <w:sz w:val="22"/>
          <w:szCs w:val="22"/>
        </w:rPr>
      </w:pPr>
      <w:r w:rsidRPr="00BC1D66">
        <w:rPr>
          <w:sz w:val="22"/>
          <w:szCs w:val="22"/>
        </w:rPr>
        <w:t xml:space="preserve">The </w:t>
      </w:r>
      <w:bookmarkStart w:id="2" w:name="_Hlk8733253"/>
      <w:r w:rsidRPr="00BC1D66" w:rsidR="00FC5704">
        <w:rPr>
          <w:i/>
          <w:sz w:val="22"/>
          <w:szCs w:val="22"/>
        </w:rPr>
        <w:t>FM</w:t>
      </w:r>
      <w:r w:rsidRPr="00BC1D66" w:rsidR="00FC5704">
        <w:rPr>
          <w:sz w:val="22"/>
          <w:szCs w:val="22"/>
        </w:rPr>
        <w:t xml:space="preserve"> </w:t>
      </w:r>
      <w:r w:rsidRPr="00BC1D66" w:rsidR="00FC5704">
        <w:rPr>
          <w:i/>
          <w:sz w:val="22"/>
          <w:szCs w:val="22"/>
        </w:rPr>
        <w:t xml:space="preserve">Translator Interference Report and Order </w:t>
      </w:r>
      <w:bookmarkEnd w:id="2"/>
      <w:r w:rsidRPr="00BC1D66">
        <w:rPr>
          <w:sz w:val="22"/>
          <w:szCs w:val="22"/>
        </w:rPr>
        <w:t>establishe</w:t>
      </w:r>
      <w:r w:rsidR="00FD4B48">
        <w:rPr>
          <w:sz w:val="22"/>
          <w:szCs w:val="22"/>
        </w:rPr>
        <w:t>d</w:t>
      </w:r>
      <w:r w:rsidRPr="00BC1D66">
        <w:rPr>
          <w:sz w:val="22"/>
          <w:szCs w:val="22"/>
        </w:rPr>
        <w:t xml:space="preserve"> a minimum number of listener complaints</w:t>
      </w:r>
      <w:r w:rsidR="003B3A2F">
        <w:rPr>
          <w:sz w:val="22"/>
          <w:szCs w:val="22"/>
        </w:rPr>
        <w:t>,</w:t>
      </w:r>
      <w:r w:rsidRPr="00BC1D66">
        <w:rPr>
          <w:sz w:val="22"/>
          <w:szCs w:val="22"/>
        </w:rPr>
        <w:t xml:space="preserve"> ranging from 6 to </w:t>
      </w:r>
      <w:r w:rsidRPr="00CB1265" w:rsidR="00BA3678">
        <w:rPr>
          <w:sz w:val="22"/>
          <w:szCs w:val="22"/>
        </w:rPr>
        <w:t>2</w:t>
      </w:r>
      <w:r w:rsidRPr="00CB1265">
        <w:rPr>
          <w:sz w:val="22"/>
          <w:szCs w:val="22"/>
        </w:rPr>
        <w:t>5</w:t>
      </w:r>
      <w:r w:rsidR="003B3A2F">
        <w:rPr>
          <w:sz w:val="22"/>
          <w:szCs w:val="22"/>
        </w:rPr>
        <w:t>,</w:t>
      </w:r>
      <w:r w:rsidRPr="00BC1D66">
        <w:rPr>
          <w:sz w:val="22"/>
          <w:szCs w:val="22"/>
        </w:rPr>
        <w:t xml:space="preserve"> depending on the population </w:t>
      </w:r>
      <w:r w:rsidRPr="00CB1265">
        <w:rPr>
          <w:sz w:val="22"/>
          <w:szCs w:val="22"/>
        </w:rPr>
        <w:t xml:space="preserve">served </w:t>
      </w:r>
      <w:r w:rsidR="00594A69">
        <w:rPr>
          <w:sz w:val="22"/>
          <w:szCs w:val="22"/>
        </w:rPr>
        <w:t>within the protected contour of</w:t>
      </w:r>
      <w:r w:rsidRPr="00CB1265">
        <w:rPr>
          <w:sz w:val="22"/>
          <w:szCs w:val="22"/>
        </w:rPr>
        <w:t xml:space="preserve"> the complaining station.</w:t>
      </w:r>
      <w:r w:rsidRPr="00BC1D66">
        <w:rPr>
          <w:sz w:val="22"/>
          <w:szCs w:val="22"/>
        </w:rPr>
        <w:t xml:space="preserve"> </w:t>
      </w:r>
      <w:r w:rsidRPr="00BC1D66">
        <w:rPr>
          <w:i/>
          <w:sz w:val="22"/>
          <w:szCs w:val="22"/>
        </w:rPr>
        <w:t xml:space="preserve"> </w:t>
      </w:r>
      <w:r w:rsidR="00932538">
        <w:rPr>
          <w:iCs/>
          <w:sz w:val="22"/>
          <w:szCs w:val="22"/>
        </w:rPr>
        <w:t>(</w:t>
      </w:r>
      <w:r w:rsidRPr="00BC1D66">
        <w:rPr>
          <w:sz w:val="22"/>
          <w:szCs w:val="22"/>
        </w:rPr>
        <w:t>The Commission explain</w:t>
      </w:r>
      <w:r w:rsidR="00FD4B48">
        <w:rPr>
          <w:sz w:val="22"/>
          <w:szCs w:val="22"/>
        </w:rPr>
        <w:t>ed</w:t>
      </w:r>
      <w:r w:rsidRPr="00BC1D66">
        <w:rPr>
          <w:sz w:val="22"/>
          <w:szCs w:val="22"/>
        </w:rPr>
        <w:t xml:space="preserve"> that a proportionate approach, which was supported by </w:t>
      </w:r>
      <w:r w:rsidR="00BA3678">
        <w:rPr>
          <w:sz w:val="22"/>
          <w:szCs w:val="22"/>
        </w:rPr>
        <w:t>multiple</w:t>
      </w:r>
      <w:r w:rsidRPr="00BC1D66">
        <w:rPr>
          <w:sz w:val="22"/>
          <w:szCs w:val="22"/>
        </w:rPr>
        <w:t xml:space="preserve"> commenters, would be fairer and more effective than a single minimum number for all</w:t>
      </w:r>
      <w:r w:rsidR="00BA3678">
        <w:rPr>
          <w:sz w:val="22"/>
          <w:szCs w:val="22"/>
        </w:rPr>
        <w:t xml:space="preserve"> complaining stations</w:t>
      </w:r>
      <w:r w:rsidRPr="00BC1D66">
        <w:rPr>
          <w:sz w:val="22"/>
          <w:szCs w:val="22"/>
        </w:rPr>
        <w:t>.</w:t>
      </w:r>
      <w:r w:rsidR="00932538">
        <w:rPr>
          <w:sz w:val="22"/>
          <w:szCs w:val="22"/>
        </w:rPr>
        <w:t>)</w:t>
      </w:r>
      <w:r w:rsidRPr="00BC1D66">
        <w:rPr>
          <w:sz w:val="22"/>
          <w:szCs w:val="22"/>
        </w:rPr>
        <w:t xml:space="preserve">  </w:t>
      </w:r>
    </w:p>
    <w:p w:rsidR="00661E34" w:rsidP="009B36E8" w14:paraId="6BF7455B" w14:textId="77777777">
      <w:pPr>
        <w:pStyle w:val="ListParagraph"/>
        <w:ind w:left="0"/>
        <w:rPr>
          <w:sz w:val="22"/>
          <w:szCs w:val="22"/>
        </w:rPr>
      </w:pPr>
    </w:p>
    <w:p w:rsidR="005E71B9" w:rsidP="009B36E8" w14:paraId="1F36A92C" w14:textId="77777777">
      <w:pPr>
        <w:pStyle w:val="ListParagraph"/>
        <w:ind w:left="0"/>
        <w:rPr>
          <w:sz w:val="22"/>
          <w:szCs w:val="22"/>
        </w:rPr>
      </w:pPr>
      <w:r w:rsidRPr="00BC1D66">
        <w:rPr>
          <w:sz w:val="22"/>
          <w:szCs w:val="22"/>
        </w:rPr>
        <w:t xml:space="preserve">In addition to the required minimum number of valid listener </w:t>
      </w:r>
      <w:r w:rsidR="001805AD">
        <w:rPr>
          <w:sz w:val="22"/>
          <w:szCs w:val="22"/>
        </w:rPr>
        <w:t>complaints</w:t>
      </w:r>
      <w:r w:rsidRPr="00BC1D66">
        <w:rPr>
          <w:sz w:val="22"/>
          <w:szCs w:val="22"/>
        </w:rPr>
        <w:t xml:space="preserve">, a station submitting a translator interference claim package pursuant to either </w:t>
      </w:r>
      <w:r w:rsidRPr="00BC1D66" w:rsidR="00C50301">
        <w:rPr>
          <w:sz w:val="22"/>
          <w:szCs w:val="22"/>
        </w:rPr>
        <w:t>s</w:t>
      </w:r>
      <w:r w:rsidRPr="00BC1D66">
        <w:rPr>
          <w:sz w:val="22"/>
          <w:szCs w:val="22"/>
        </w:rPr>
        <w:t xml:space="preserve">ection 74.1203(a)(3) or 74.1204(f) must include: (1) a map plotting the specific locations of the alleged interference in relation to the 45 </w:t>
      </w:r>
      <w:r w:rsidRPr="00BC1D66">
        <w:rPr>
          <w:sz w:val="22"/>
          <w:szCs w:val="22"/>
        </w:rPr>
        <w:t>dBu</w:t>
      </w:r>
      <w:r w:rsidRPr="00BC1D66">
        <w:rPr>
          <w:sz w:val="22"/>
          <w:szCs w:val="22"/>
        </w:rPr>
        <w:t xml:space="preserve"> contour of the complaining station; (2) a statement that the complaining station is operating within its licensed parameters; (3) a statement that the complaining station licensee has used commercially reasonable efforts to inform the relevant translator licensee of the claimed interference and attempted private resolution; and (4) U/D data demonstrating that at each listener </w:t>
      </w:r>
    </w:p>
    <w:p w:rsidR="005E71B9" w:rsidP="009B36E8" w14:paraId="42096F81" w14:textId="77777777">
      <w:pPr>
        <w:pStyle w:val="ListParagraph"/>
        <w:ind w:left="0"/>
        <w:rPr>
          <w:sz w:val="22"/>
          <w:szCs w:val="22"/>
        </w:rPr>
      </w:pPr>
    </w:p>
    <w:p w:rsidR="009B36E8" w:rsidP="009B36E8" w14:paraId="6B44A6B4" w14:textId="0F04B110">
      <w:pPr>
        <w:pStyle w:val="ListParagraph"/>
        <w:ind w:left="0"/>
        <w:rPr>
          <w:sz w:val="22"/>
          <w:szCs w:val="22"/>
        </w:rPr>
      </w:pPr>
      <w:r w:rsidRPr="00BC1D66">
        <w:rPr>
          <w:sz w:val="22"/>
          <w:szCs w:val="22"/>
        </w:rPr>
        <w:t>location the ratio of undesired to desired signal strength exceeds -20 dB for co-channel situations, -6 dB for first-adjacent channel situations or 40 dB for second- or third-adjacent channel situations, calculated using the Commission’s standard contour prediction methodology</w:t>
      </w:r>
      <w:r w:rsidR="001805AD">
        <w:rPr>
          <w:sz w:val="22"/>
          <w:szCs w:val="22"/>
        </w:rPr>
        <w:t xml:space="preserve"> set out in section 73.313</w:t>
      </w:r>
      <w:r w:rsidRPr="00BC1D66">
        <w:rPr>
          <w:sz w:val="22"/>
          <w:szCs w:val="22"/>
        </w:rPr>
        <w:t>.</w:t>
      </w:r>
      <w:r>
        <w:rPr>
          <w:rStyle w:val="FootnoteReference"/>
          <w:sz w:val="22"/>
          <w:szCs w:val="22"/>
        </w:rPr>
        <w:footnoteReference w:id="6"/>
      </w:r>
      <w:r w:rsidRPr="00BC1D66">
        <w:rPr>
          <w:sz w:val="22"/>
          <w:szCs w:val="22"/>
        </w:rPr>
        <w:t xml:space="preserve"> </w:t>
      </w:r>
    </w:p>
    <w:p w:rsidR="00840658" w:rsidP="009B36E8" w14:paraId="43BC40ED" w14:textId="77777777">
      <w:pPr>
        <w:pStyle w:val="ListParagraph"/>
        <w:ind w:left="0"/>
        <w:rPr>
          <w:sz w:val="22"/>
          <w:szCs w:val="22"/>
        </w:rPr>
      </w:pPr>
    </w:p>
    <w:p w:rsidR="00840658" w:rsidP="009B36E8" w14:paraId="28138F8D" w14:textId="261E9AAB">
      <w:pPr>
        <w:pStyle w:val="ListParagraph"/>
        <w:ind w:left="0"/>
        <w:rPr>
          <w:sz w:val="22"/>
          <w:szCs w:val="22"/>
        </w:rPr>
      </w:pPr>
      <w:r>
        <w:rPr>
          <w:sz w:val="22"/>
          <w:szCs w:val="22"/>
        </w:rPr>
        <w:t xml:space="preserve">In the </w:t>
      </w:r>
      <w:r w:rsidRPr="00BC1D66">
        <w:rPr>
          <w:i/>
          <w:sz w:val="22"/>
          <w:szCs w:val="22"/>
        </w:rPr>
        <w:t>FM</w:t>
      </w:r>
      <w:r w:rsidRPr="00BC1D66">
        <w:rPr>
          <w:sz w:val="22"/>
          <w:szCs w:val="22"/>
        </w:rPr>
        <w:t xml:space="preserve"> </w:t>
      </w:r>
      <w:r w:rsidRPr="00BC1D66">
        <w:rPr>
          <w:i/>
          <w:sz w:val="22"/>
          <w:szCs w:val="22"/>
        </w:rPr>
        <w:t>Translator Interference Report and Order</w:t>
      </w:r>
      <w:r>
        <w:rPr>
          <w:sz w:val="22"/>
          <w:szCs w:val="22"/>
        </w:rPr>
        <w:t>, the Commission outline</w:t>
      </w:r>
      <w:r w:rsidR="00FD4B48">
        <w:rPr>
          <w:sz w:val="22"/>
          <w:szCs w:val="22"/>
        </w:rPr>
        <w:t>d</w:t>
      </w:r>
      <w:r>
        <w:rPr>
          <w:sz w:val="22"/>
          <w:szCs w:val="22"/>
        </w:rPr>
        <w:t xml:space="preserve"> two paths for resolving interference </w:t>
      </w:r>
      <w:r w:rsidR="00661E34">
        <w:rPr>
          <w:sz w:val="22"/>
          <w:szCs w:val="22"/>
        </w:rPr>
        <w:t xml:space="preserve">complaints </w:t>
      </w:r>
      <w:r>
        <w:rPr>
          <w:sz w:val="22"/>
          <w:szCs w:val="22"/>
        </w:rPr>
        <w:t>if the translator decides to continue operation on its original channel.  First</w:t>
      </w:r>
      <w:r w:rsidR="00BE05A5">
        <w:rPr>
          <w:sz w:val="22"/>
          <w:szCs w:val="22"/>
        </w:rPr>
        <w:t>,</w:t>
      </w:r>
      <w:r>
        <w:rPr>
          <w:sz w:val="22"/>
          <w:szCs w:val="22"/>
        </w:rPr>
        <w:t xml:space="preserve"> a translator operator may resolve each listener complaint by working with a willing listener to resolve reception issues. </w:t>
      </w:r>
      <w:r w:rsidR="00BE05A5">
        <w:rPr>
          <w:sz w:val="22"/>
          <w:szCs w:val="22"/>
        </w:rPr>
        <w:t xml:space="preserve"> The translator operator must then document and certify that the desired station can now be heard on the listener’s receiver, i.e., that the adjustment </w:t>
      </w:r>
      <w:r w:rsidR="00B933ED">
        <w:rPr>
          <w:sz w:val="22"/>
          <w:szCs w:val="22"/>
        </w:rPr>
        <w:t xml:space="preserve">to </w:t>
      </w:r>
      <w:r w:rsidR="00BE05A5">
        <w:rPr>
          <w:sz w:val="22"/>
          <w:szCs w:val="22"/>
        </w:rPr>
        <w:t xml:space="preserve">or replacement </w:t>
      </w:r>
      <w:r w:rsidR="00B933ED">
        <w:rPr>
          <w:sz w:val="22"/>
          <w:szCs w:val="22"/>
        </w:rPr>
        <w:t>of</w:t>
      </w:r>
      <w:r w:rsidR="00BE05A5">
        <w:rPr>
          <w:sz w:val="22"/>
          <w:szCs w:val="22"/>
        </w:rPr>
        <w:t xml:space="preserve"> the listener’s receiving equipment</w:t>
      </w:r>
      <w:r w:rsidR="00B933ED">
        <w:rPr>
          <w:sz w:val="22"/>
          <w:szCs w:val="22"/>
        </w:rPr>
        <w:t xml:space="preserve"> actually resolved the interference.  </w:t>
      </w:r>
      <w:r>
        <w:rPr>
          <w:sz w:val="22"/>
          <w:szCs w:val="22"/>
        </w:rPr>
        <w:t>Second, the translator operator may work with the complaining station to resolve station signal interference issues using rule-compliant su</w:t>
      </w:r>
      <w:r w:rsidR="00BE05A5">
        <w:rPr>
          <w:sz w:val="22"/>
          <w:szCs w:val="22"/>
        </w:rPr>
        <w:t>i</w:t>
      </w:r>
      <w:r>
        <w:rPr>
          <w:sz w:val="22"/>
          <w:szCs w:val="22"/>
        </w:rPr>
        <w:t xml:space="preserve">table technical techniques. </w:t>
      </w:r>
      <w:r w:rsidR="00B933ED">
        <w:rPr>
          <w:sz w:val="22"/>
          <w:szCs w:val="22"/>
        </w:rPr>
        <w:t xml:space="preserve"> (The Commission provides flexibility to the parties to determine the testing parameters for demonstrating that the interference has been resolved, for example, </w:t>
      </w:r>
      <w:r w:rsidR="006A408B">
        <w:rPr>
          <w:sz w:val="22"/>
          <w:szCs w:val="22"/>
        </w:rPr>
        <w:t xml:space="preserve">the use of </w:t>
      </w:r>
      <w:r w:rsidR="00B933ED">
        <w:rPr>
          <w:sz w:val="22"/>
          <w:szCs w:val="22"/>
        </w:rPr>
        <w:t xml:space="preserve">on-off testing or field strength measurements.)  Once agreement is reached, the </w:t>
      </w:r>
      <w:r w:rsidR="006A408B">
        <w:rPr>
          <w:sz w:val="22"/>
          <w:szCs w:val="22"/>
        </w:rPr>
        <w:t>translator operator</w:t>
      </w:r>
      <w:r w:rsidR="00B933ED">
        <w:rPr>
          <w:sz w:val="22"/>
          <w:szCs w:val="22"/>
        </w:rPr>
        <w:t xml:space="preserve"> submit</w:t>
      </w:r>
      <w:r w:rsidR="006A408B">
        <w:rPr>
          <w:sz w:val="22"/>
          <w:szCs w:val="22"/>
        </w:rPr>
        <w:t>s</w:t>
      </w:r>
      <w:r w:rsidR="00B933ED">
        <w:rPr>
          <w:sz w:val="22"/>
          <w:szCs w:val="22"/>
        </w:rPr>
        <w:t xml:space="preserve"> the agreed-upon remediation showing to the Commission. </w:t>
      </w:r>
      <w:r>
        <w:rPr>
          <w:sz w:val="22"/>
          <w:szCs w:val="22"/>
        </w:rPr>
        <w:t xml:space="preserve"> </w:t>
      </w:r>
    </w:p>
    <w:bookmarkEnd w:id="0"/>
    <w:p w:rsidR="00661E34" w:rsidP="00AD75E9" w14:paraId="18B83B1B" w14:textId="77777777">
      <w:pPr>
        <w:rPr>
          <w:rFonts w:ascii="Times New Roman" w:hAnsi="Times New Roman"/>
          <w:sz w:val="22"/>
          <w:szCs w:val="22"/>
        </w:rPr>
      </w:pPr>
    </w:p>
    <w:p w:rsidR="001E5B35" w:rsidRPr="00BC1D66" w:rsidP="00AD75E9" w14:paraId="1A16534F" w14:textId="7F206464">
      <w:pPr>
        <w:rPr>
          <w:rFonts w:ascii="Times New Roman" w:hAnsi="Times New Roman"/>
          <w:sz w:val="22"/>
          <w:szCs w:val="22"/>
        </w:rPr>
      </w:pPr>
      <w:r w:rsidRPr="00BC1D66">
        <w:rPr>
          <w:rFonts w:ascii="Times New Roman" w:hAnsi="Times New Roman"/>
          <w:sz w:val="22"/>
          <w:szCs w:val="22"/>
        </w:rPr>
        <w:t>T</w:t>
      </w:r>
      <w:r w:rsidRPr="00BC1D66">
        <w:rPr>
          <w:rFonts w:ascii="Times New Roman" w:hAnsi="Times New Roman"/>
          <w:sz w:val="22"/>
          <w:szCs w:val="22"/>
        </w:rPr>
        <w:t>his information collection does not affect individuals or households; thus, there are no impacts under the Privacy Act.</w:t>
      </w:r>
    </w:p>
    <w:p w:rsidR="001E5B35" w:rsidRPr="00BC1D66" w:rsidP="00AD75E9" w14:paraId="6586AA5B" w14:textId="77777777">
      <w:pPr>
        <w:suppressAutoHyphens/>
        <w:rPr>
          <w:rFonts w:ascii="Times New Roman" w:hAnsi="Times New Roman"/>
          <w:spacing w:val="-3"/>
          <w:sz w:val="22"/>
          <w:szCs w:val="22"/>
        </w:rPr>
      </w:pPr>
    </w:p>
    <w:p w:rsidR="001E5B35" w:rsidRPr="00BC1D66" w:rsidP="009778D4" w14:paraId="7A4248C9" w14:textId="77777777">
      <w:pPr>
        <w:pStyle w:val="ParaNum"/>
        <w:numPr>
          <w:ilvl w:val="0"/>
          <w:numId w:val="0"/>
        </w:numPr>
        <w:tabs>
          <w:tab w:val="num" w:pos="1440"/>
        </w:tabs>
        <w:spacing w:after="0"/>
        <w:rPr>
          <w:szCs w:val="22"/>
        </w:rPr>
      </w:pPr>
      <w:r w:rsidRPr="00BC1D66">
        <w:rPr>
          <w:szCs w:val="22"/>
        </w:rPr>
        <w:t xml:space="preserve">The </w:t>
      </w:r>
      <w:r w:rsidRPr="00BC1D66" w:rsidR="00E32D7A">
        <w:rPr>
          <w:szCs w:val="22"/>
        </w:rPr>
        <w:t xml:space="preserve">statutory authority for this collection is </w:t>
      </w:r>
      <w:r w:rsidRPr="00BC1D66">
        <w:rPr>
          <w:szCs w:val="22"/>
        </w:rPr>
        <w:t xml:space="preserve">authorized pursuant to </w:t>
      </w:r>
      <w:r w:rsidRPr="00BC1D66" w:rsidR="00C50301">
        <w:rPr>
          <w:szCs w:val="22"/>
        </w:rPr>
        <w:t>s</w:t>
      </w:r>
      <w:r w:rsidRPr="00BC1D66">
        <w:rPr>
          <w:szCs w:val="22"/>
        </w:rPr>
        <w:t>ections 1, 4(</w:t>
      </w:r>
      <w:r w:rsidRPr="00BC1D66">
        <w:rPr>
          <w:szCs w:val="22"/>
        </w:rPr>
        <w:t>i</w:t>
      </w:r>
      <w:r w:rsidRPr="00BC1D66">
        <w:rPr>
          <w:szCs w:val="22"/>
        </w:rPr>
        <w:t>), 4(j), 301, 303, 307, 308, 309, 316, and 319 of the Communications Act, 47 U.S.C. §§ 151, 154(</w:t>
      </w:r>
      <w:r w:rsidRPr="00BC1D66">
        <w:rPr>
          <w:szCs w:val="22"/>
        </w:rPr>
        <w:t>i</w:t>
      </w:r>
      <w:r w:rsidRPr="00BC1D66">
        <w:rPr>
          <w:szCs w:val="22"/>
        </w:rPr>
        <w:t>), 154(j), 301, 303, 307, 308, 309, 316, and 319.</w:t>
      </w:r>
    </w:p>
    <w:p w:rsidR="009778D4" w:rsidRPr="00BC1D66" w:rsidP="009778D4" w14:paraId="5BEF3E27" w14:textId="77777777">
      <w:pPr>
        <w:pStyle w:val="ParaNum"/>
        <w:numPr>
          <w:ilvl w:val="0"/>
          <w:numId w:val="0"/>
        </w:numPr>
        <w:tabs>
          <w:tab w:val="num" w:pos="1440"/>
        </w:tabs>
        <w:spacing w:after="0"/>
        <w:rPr>
          <w:szCs w:val="22"/>
        </w:rPr>
      </w:pPr>
    </w:p>
    <w:p w:rsidR="001E5B35" w:rsidRPr="00BC1D66" w:rsidP="009778D4" w14:paraId="0430572E" w14:textId="54464133">
      <w:pPr>
        <w:suppressAutoHyphens/>
        <w:rPr>
          <w:rFonts w:ascii="Times New Roman" w:hAnsi="Times New Roman"/>
          <w:spacing w:val="-3"/>
          <w:sz w:val="22"/>
          <w:szCs w:val="22"/>
        </w:rPr>
      </w:pPr>
      <w:r w:rsidRPr="00BC1D66">
        <w:rPr>
          <w:rFonts w:ascii="Times New Roman" w:hAnsi="Times New Roman"/>
          <w:spacing w:val="-3"/>
          <w:sz w:val="22"/>
          <w:szCs w:val="22"/>
        </w:rPr>
        <w:t xml:space="preserve"> 2.  </w:t>
      </w:r>
      <w:r w:rsidRPr="00BC1D66" w:rsidR="00B91388">
        <w:rPr>
          <w:rFonts w:ascii="Times New Roman" w:hAnsi="Times New Roman"/>
          <w:b/>
          <w:spacing w:val="-3"/>
          <w:sz w:val="22"/>
          <w:szCs w:val="22"/>
        </w:rPr>
        <w:t xml:space="preserve">Agency </w:t>
      </w:r>
      <w:r w:rsidRPr="00BC1D66" w:rsidR="0070679B">
        <w:rPr>
          <w:rFonts w:ascii="Times New Roman" w:hAnsi="Times New Roman"/>
          <w:b/>
          <w:spacing w:val="-3"/>
          <w:sz w:val="22"/>
          <w:szCs w:val="22"/>
        </w:rPr>
        <w:t>U</w:t>
      </w:r>
      <w:r w:rsidRPr="00BC1D66" w:rsidR="00B91388">
        <w:rPr>
          <w:rFonts w:ascii="Times New Roman" w:hAnsi="Times New Roman"/>
          <w:b/>
          <w:spacing w:val="-3"/>
          <w:sz w:val="22"/>
          <w:szCs w:val="22"/>
        </w:rPr>
        <w:t>se of Information</w:t>
      </w:r>
      <w:r w:rsidRPr="00BC1D66" w:rsidR="0070679B">
        <w:rPr>
          <w:rFonts w:ascii="Times New Roman" w:hAnsi="Times New Roman"/>
          <w:spacing w:val="-3"/>
          <w:sz w:val="22"/>
          <w:szCs w:val="22"/>
        </w:rPr>
        <w:t>:</w:t>
      </w:r>
      <w:r w:rsidRPr="00BC1D66" w:rsidR="00B91388">
        <w:rPr>
          <w:rFonts w:ascii="Times New Roman" w:hAnsi="Times New Roman"/>
          <w:spacing w:val="-3"/>
          <w:sz w:val="22"/>
          <w:szCs w:val="22"/>
        </w:rPr>
        <w:t xml:space="preserve">  </w:t>
      </w:r>
      <w:r w:rsidRPr="00BC1D66">
        <w:rPr>
          <w:rFonts w:ascii="Times New Roman" w:hAnsi="Times New Roman"/>
          <w:spacing w:val="-3"/>
          <w:sz w:val="22"/>
          <w:szCs w:val="22"/>
        </w:rPr>
        <w:t xml:space="preserve">FCC staff </w:t>
      </w:r>
      <w:r w:rsidRPr="00BC1D66" w:rsidR="005D4407">
        <w:rPr>
          <w:rFonts w:ascii="Times New Roman" w:hAnsi="Times New Roman"/>
          <w:spacing w:val="-3"/>
          <w:sz w:val="22"/>
          <w:szCs w:val="22"/>
        </w:rPr>
        <w:t>use the</w:t>
      </w:r>
      <w:r w:rsidR="0094773C">
        <w:rPr>
          <w:rFonts w:ascii="Times New Roman" w:hAnsi="Times New Roman"/>
          <w:spacing w:val="-3"/>
          <w:sz w:val="22"/>
          <w:szCs w:val="22"/>
        </w:rPr>
        <w:t xml:space="preserve"> listener complaint submissions and </w:t>
      </w:r>
      <w:r w:rsidR="00FC7B08">
        <w:rPr>
          <w:rFonts w:ascii="Times New Roman" w:hAnsi="Times New Roman"/>
          <w:spacing w:val="-3"/>
          <w:sz w:val="22"/>
          <w:szCs w:val="22"/>
        </w:rPr>
        <w:t xml:space="preserve">associated </w:t>
      </w:r>
      <w:r w:rsidR="0094773C">
        <w:rPr>
          <w:rFonts w:ascii="Times New Roman" w:hAnsi="Times New Roman"/>
          <w:spacing w:val="-3"/>
          <w:sz w:val="22"/>
          <w:szCs w:val="22"/>
        </w:rPr>
        <w:t xml:space="preserve">technical </w:t>
      </w:r>
      <w:r w:rsidRPr="00BC1D66" w:rsidR="005D4407">
        <w:rPr>
          <w:rFonts w:ascii="Times New Roman" w:hAnsi="Times New Roman"/>
          <w:spacing w:val="-3"/>
          <w:sz w:val="22"/>
          <w:szCs w:val="22"/>
        </w:rPr>
        <w:t>data</w:t>
      </w:r>
      <w:r w:rsidRPr="00BC1D66" w:rsidR="00231FA6">
        <w:rPr>
          <w:rFonts w:ascii="Times New Roman" w:hAnsi="Times New Roman"/>
          <w:spacing w:val="-3"/>
          <w:sz w:val="22"/>
          <w:szCs w:val="22"/>
        </w:rPr>
        <w:t xml:space="preserve"> </w:t>
      </w:r>
      <w:r w:rsidRPr="00BC1D66" w:rsidR="00E72F81">
        <w:rPr>
          <w:rFonts w:ascii="Times New Roman" w:hAnsi="Times New Roman"/>
          <w:spacing w:val="-3"/>
          <w:sz w:val="22"/>
          <w:szCs w:val="22"/>
        </w:rPr>
        <w:t xml:space="preserve">to </w:t>
      </w:r>
      <w:r w:rsidR="007C5DD1">
        <w:rPr>
          <w:rFonts w:ascii="Times New Roman" w:hAnsi="Times New Roman"/>
          <w:spacing w:val="-3"/>
          <w:sz w:val="22"/>
          <w:szCs w:val="22"/>
        </w:rPr>
        <w:t xml:space="preserve">determine the validity of the complaint and </w:t>
      </w:r>
      <w:r w:rsidR="0094773C">
        <w:rPr>
          <w:rFonts w:ascii="Times New Roman" w:hAnsi="Times New Roman"/>
          <w:spacing w:val="-3"/>
          <w:sz w:val="22"/>
          <w:szCs w:val="22"/>
        </w:rPr>
        <w:t xml:space="preserve">evaluate </w:t>
      </w:r>
      <w:r w:rsidR="007C5DD1">
        <w:rPr>
          <w:rFonts w:ascii="Times New Roman" w:hAnsi="Times New Roman"/>
          <w:spacing w:val="-3"/>
          <w:sz w:val="22"/>
          <w:szCs w:val="22"/>
        </w:rPr>
        <w:t xml:space="preserve">the </w:t>
      </w:r>
      <w:r w:rsidRPr="00BC1D66" w:rsidR="00A674D4">
        <w:rPr>
          <w:rFonts w:ascii="Times New Roman" w:hAnsi="Times New Roman"/>
          <w:spacing w:val="-3"/>
          <w:sz w:val="22"/>
          <w:szCs w:val="22"/>
        </w:rPr>
        <w:t>interfere</w:t>
      </w:r>
      <w:r w:rsidRPr="00BC1D66" w:rsidR="00231FA6">
        <w:rPr>
          <w:rFonts w:ascii="Times New Roman" w:hAnsi="Times New Roman"/>
          <w:spacing w:val="-3"/>
          <w:sz w:val="22"/>
          <w:szCs w:val="22"/>
        </w:rPr>
        <w:t xml:space="preserve">nce </w:t>
      </w:r>
      <w:r w:rsidR="007C5DD1">
        <w:rPr>
          <w:rFonts w:ascii="Times New Roman" w:hAnsi="Times New Roman"/>
          <w:spacing w:val="-3"/>
          <w:sz w:val="22"/>
          <w:szCs w:val="22"/>
        </w:rPr>
        <w:t xml:space="preserve">allegations </w:t>
      </w:r>
      <w:r w:rsidRPr="00BC1D66" w:rsidR="00231FA6">
        <w:rPr>
          <w:rFonts w:ascii="Times New Roman" w:hAnsi="Times New Roman"/>
          <w:spacing w:val="-3"/>
          <w:sz w:val="22"/>
          <w:szCs w:val="22"/>
        </w:rPr>
        <w:t>to other broadcast s</w:t>
      </w:r>
      <w:r w:rsidR="003D4990">
        <w:rPr>
          <w:rFonts w:ascii="Times New Roman" w:hAnsi="Times New Roman"/>
          <w:spacing w:val="-3"/>
          <w:sz w:val="22"/>
          <w:szCs w:val="22"/>
        </w:rPr>
        <w:t>tations</w:t>
      </w:r>
      <w:r w:rsidRPr="00BC1D66" w:rsidR="00231FA6">
        <w:rPr>
          <w:rFonts w:ascii="Times New Roman" w:hAnsi="Times New Roman"/>
          <w:spacing w:val="-3"/>
          <w:sz w:val="22"/>
          <w:szCs w:val="22"/>
        </w:rPr>
        <w:t xml:space="preserve">.  FCC staff will use the subsequent </w:t>
      </w:r>
      <w:r w:rsidRPr="00BC1D66" w:rsidR="00231FA6">
        <w:rPr>
          <w:rFonts w:ascii="Times New Roman" w:hAnsi="Times New Roman"/>
          <w:sz w:val="22"/>
          <w:szCs w:val="22"/>
        </w:rPr>
        <w:t xml:space="preserve">technical showings </w:t>
      </w:r>
      <w:r w:rsidRPr="00BC1D66" w:rsidR="00231FA6">
        <w:rPr>
          <w:rFonts w:ascii="Times New Roman" w:hAnsi="Times New Roman"/>
          <w:spacing w:val="-3"/>
          <w:sz w:val="22"/>
          <w:szCs w:val="22"/>
        </w:rPr>
        <w:t xml:space="preserve">to ensure </w:t>
      </w:r>
      <w:r w:rsidRPr="00BC1D66" w:rsidR="00DD6419">
        <w:rPr>
          <w:rFonts w:ascii="Times New Roman" w:hAnsi="Times New Roman"/>
          <w:spacing w:val="-3"/>
          <w:sz w:val="22"/>
          <w:szCs w:val="22"/>
        </w:rPr>
        <w:t xml:space="preserve">all </w:t>
      </w:r>
      <w:r w:rsidR="007C5DD1">
        <w:rPr>
          <w:rFonts w:ascii="Times New Roman" w:hAnsi="Times New Roman"/>
          <w:spacing w:val="-3"/>
          <w:sz w:val="22"/>
          <w:szCs w:val="22"/>
        </w:rPr>
        <w:t xml:space="preserve">predicted and actual </w:t>
      </w:r>
      <w:r w:rsidRPr="00BC1D66" w:rsidR="00231FA6">
        <w:rPr>
          <w:rFonts w:ascii="Times New Roman" w:hAnsi="Times New Roman"/>
          <w:spacing w:val="-3"/>
          <w:sz w:val="22"/>
          <w:szCs w:val="22"/>
        </w:rPr>
        <w:t>interference has been eliminated</w:t>
      </w:r>
      <w:r w:rsidRPr="00BC1D66" w:rsidR="00DD6419">
        <w:rPr>
          <w:rFonts w:ascii="Times New Roman" w:hAnsi="Times New Roman"/>
          <w:spacing w:val="-3"/>
          <w:sz w:val="22"/>
          <w:szCs w:val="22"/>
        </w:rPr>
        <w:t>.</w:t>
      </w:r>
    </w:p>
    <w:p w:rsidR="001E5B35" w:rsidRPr="00BC1D66" w:rsidP="00AD75E9" w14:paraId="4D8D4099" w14:textId="77777777">
      <w:pPr>
        <w:suppressAutoHyphens/>
        <w:rPr>
          <w:rFonts w:ascii="Times New Roman" w:hAnsi="Times New Roman"/>
          <w:spacing w:val="-3"/>
          <w:sz w:val="22"/>
          <w:szCs w:val="22"/>
        </w:rPr>
      </w:pPr>
    </w:p>
    <w:p w:rsidR="001E5B35" w:rsidRPr="00BC1D66" w:rsidP="00AD75E9" w14:paraId="3EF412F6" w14:textId="1F37F7E4">
      <w:pPr>
        <w:suppressAutoHyphens/>
        <w:rPr>
          <w:rFonts w:ascii="Times New Roman" w:hAnsi="Times New Roman"/>
          <w:spacing w:val="-3"/>
          <w:sz w:val="22"/>
          <w:szCs w:val="22"/>
        </w:rPr>
      </w:pPr>
      <w:r w:rsidRPr="00BC1D66">
        <w:rPr>
          <w:rFonts w:ascii="Times New Roman" w:hAnsi="Times New Roman"/>
          <w:spacing w:val="-3"/>
          <w:sz w:val="22"/>
          <w:szCs w:val="22"/>
        </w:rPr>
        <w:t xml:space="preserve"> 3.  </w:t>
      </w:r>
      <w:r w:rsidRPr="00BC1D66" w:rsidR="00E72F81">
        <w:rPr>
          <w:rFonts w:ascii="Times New Roman" w:hAnsi="Times New Roman"/>
          <w:b/>
          <w:spacing w:val="-3"/>
          <w:sz w:val="22"/>
          <w:szCs w:val="22"/>
        </w:rPr>
        <w:t>Consideration Given to Information Technology</w:t>
      </w:r>
      <w:r w:rsidRPr="00BC1D66" w:rsidR="00E72F81">
        <w:rPr>
          <w:rFonts w:ascii="Times New Roman" w:hAnsi="Times New Roman"/>
          <w:spacing w:val="-3"/>
          <w:sz w:val="22"/>
          <w:szCs w:val="22"/>
        </w:rPr>
        <w:t xml:space="preserve">: </w:t>
      </w:r>
      <w:r w:rsidR="00BB4A2B">
        <w:rPr>
          <w:rFonts w:ascii="Times New Roman" w:hAnsi="Times New Roman"/>
          <w:spacing w:val="-3"/>
          <w:sz w:val="22"/>
          <w:szCs w:val="22"/>
        </w:rPr>
        <w:t xml:space="preserve"> </w:t>
      </w:r>
      <w:r w:rsidRPr="00BC1D66" w:rsidR="00E72F81">
        <w:rPr>
          <w:rFonts w:ascii="Times New Roman" w:hAnsi="Times New Roman"/>
          <w:spacing w:val="-3"/>
          <w:sz w:val="22"/>
          <w:szCs w:val="22"/>
        </w:rPr>
        <w:t xml:space="preserve">Respondents </w:t>
      </w:r>
      <w:r w:rsidR="00B46310">
        <w:rPr>
          <w:rFonts w:ascii="Times New Roman" w:hAnsi="Times New Roman"/>
          <w:spacing w:val="-3"/>
          <w:sz w:val="22"/>
          <w:szCs w:val="22"/>
        </w:rPr>
        <w:t xml:space="preserve">must </w:t>
      </w:r>
      <w:r w:rsidR="00F23F72">
        <w:rPr>
          <w:rFonts w:ascii="Times New Roman" w:hAnsi="Times New Roman"/>
          <w:spacing w:val="-3"/>
          <w:sz w:val="22"/>
          <w:szCs w:val="22"/>
        </w:rPr>
        <w:t xml:space="preserve">electronically </w:t>
      </w:r>
      <w:r w:rsidRPr="00BC1D66" w:rsidR="00E72F81">
        <w:rPr>
          <w:rFonts w:ascii="Times New Roman" w:hAnsi="Times New Roman"/>
          <w:spacing w:val="-3"/>
          <w:sz w:val="22"/>
          <w:szCs w:val="22"/>
        </w:rPr>
        <w:t xml:space="preserve">file </w:t>
      </w:r>
      <w:r w:rsidR="00F23F72">
        <w:rPr>
          <w:rFonts w:ascii="Times New Roman" w:hAnsi="Times New Roman"/>
          <w:spacing w:val="-3"/>
          <w:sz w:val="22"/>
          <w:szCs w:val="22"/>
        </w:rPr>
        <w:t xml:space="preserve"> submissions and associated technical data </w:t>
      </w:r>
      <w:r w:rsidRPr="00BC1D66" w:rsidR="00E72F81">
        <w:rPr>
          <w:rFonts w:ascii="Times New Roman" w:hAnsi="Times New Roman"/>
          <w:spacing w:val="-3"/>
          <w:sz w:val="22"/>
          <w:szCs w:val="22"/>
        </w:rPr>
        <w:t>.</w:t>
      </w:r>
    </w:p>
    <w:p w:rsidR="001E5B35" w:rsidRPr="00BC1D66" w:rsidP="00AD75E9" w14:paraId="348837FE" w14:textId="77777777">
      <w:pPr>
        <w:suppressAutoHyphens/>
        <w:rPr>
          <w:rFonts w:ascii="Times New Roman" w:hAnsi="Times New Roman"/>
          <w:spacing w:val="-3"/>
          <w:sz w:val="22"/>
          <w:szCs w:val="22"/>
        </w:rPr>
      </w:pPr>
    </w:p>
    <w:p w:rsidR="001E5B35" w:rsidRPr="00BC1D66" w:rsidP="00AD75E9" w14:paraId="68D8CFD5"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 4.  </w:t>
      </w:r>
      <w:r w:rsidRPr="00BC1D66" w:rsidR="00E72F81">
        <w:rPr>
          <w:rFonts w:ascii="Times New Roman" w:hAnsi="Times New Roman"/>
          <w:b/>
          <w:spacing w:val="-3"/>
          <w:sz w:val="22"/>
          <w:szCs w:val="22"/>
        </w:rPr>
        <w:t>Efforts to Identify Duplication and Use Similar Information</w:t>
      </w:r>
      <w:r w:rsidRPr="00BC1D66" w:rsidR="00E72F81">
        <w:rPr>
          <w:rFonts w:ascii="Times New Roman" w:hAnsi="Times New Roman"/>
          <w:spacing w:val="-3"/>
          <w:sz w:val="22"/>
          <w:szCs w:val="22"/>
        </w:rPr>
        <w:t xml:space="preserve">:  </w:t>
      </w:r>
      <w:r w:rsidRPr="00BC1D66">
        <w:rPr>
          <w:rFonts w:ascii="Times New Roman" w:hAnsi="Times New Roman"/>
          <w:spacing w:val="-3"/>
          <w:sz w:val="22"/>
          <w:szCs w:val="22"/>
        </w:rPr>
        <w:t>No other agency imposes a similar information collection on the respondents.  There is no similar data available.</w:t>
      </w:r>
    </w:p>
    <w:p w:rsidR="001E5B35" w:rsidRPr="00BC1D66" w:rsidP="00AD75E9" w14:paraId="60A9FFEF" w14:textId="77777777">
      <w:pPr>
        <w:suppressAutoHyphens/>
        <w:rPr>
          <w:rFonts w:ascii="Times New Roman" w:hAnsi="Times New Roman"/>
          <w:spacing w:val="-3"/>
          <w:sz w:val="22"/>
          <w:szCs w:val="22"/>
        </w:rPr>
      </w:pPr>
    </w:p>
    <w:p w:rsidR="001E5B35" w:rsidRPr="00BC1D66" w:rsidP="00AD75E9" w14:paraId="74CC60B1"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 5.  </w:t>
      </w:r>
      <w:r w:rsidRPr="00BC1D66" w:rsidR="00E72F81">
        <w:rPr>
          <w:rFonts w:ascii="Times New Roman" w:hAnsi="Times New Roman"/>
          <w:b/>
          <w:spacing w:val="-3"/>
          <w:sz w:val="22"/>
          <w:szCs w:val="22"/>
        </w:rPr>
        <w:t>Efforts to Reduce Small Business Burden</w:t>
      </w:r>
      <w:r w:rsidRPr="00BC1D66" w:rsidR="00E72F81">
        <w:rPr>
          <w:rFonts w:ascii="Times New Roman" w:hAnsi="Times New Roman"/>
          <w:spacing w:val="-3"/>
          <w:sz w:val="22"/>
          <w:szCs w:val="22"/>
        </w:rPr>
        <w:t xml:space="preserve">: </w:t>
      </w:r>
      <w:r w:rsidRPr="00BC1D66">
        <w:rPr>
          <w:rFonts w:ascii="Times New Roman" w:hAnsi="Times New Roman"/>
          <w:spacing w:val="-3"/>
          <w:sz w:val="22"/>
          <w:szCs w:val="22"/>
        </w:rPr>
        <w:t xml:space="preserve">This collection does not impose any significant impact on small businesses.    </w:t>
      </w:r>
    </w:p>
    <w:p w:rsidR="001E5B35" w:rsidRPr="00BC1D66" w:rsidP="00AD75E9" w14:paraId="5FA66394" w14:textId="77777777">
      <w:pPr>
        <w:suppressAutoHyphens/>
        <w:rPr>
          <w:rFonts w:ascii="Times New Roman" w:hAnsi="Times New Roman"/>
          <w:spacing w:val="-3"/>
          <w:sz w:val="22"/>
          <w:szCs w:val="22"/>
        </w:rPr>
      </w:pPr>
    </w:p>
    <w:p w:rsidR="001E5B35" w:rsidRPr="00BC1D66" w:rsidP="00AD75E9" w14:paraId="0D471995"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6. </w:t>
      </w:r>
      <w:r w:rsidRPr="00BC1D66" w:rsidR="00E72F81">
        <w:rPr>
          <w:rFonts w:ascii="Times New Roman" w:hAnsi="Times New Roman"/>
          <w:spacing w:val="-3"/>
          <w:sz w:val="22"/>
          <w:szCs w:val="22"/>
        </w:rPr>
        <w:t xml:space="preserve"> </w:t>
      </w:r>
      <w:r w:rsidRPr="00BC1D66" w:rsidR="00E72F81">
        <w:rPr>
          <w:rFonts w:ascii="Times New Roman" w:hAnsi="Times New Roman"/>
          <w:b/>
          <w:spacing w:val="-3"/>
          <w:sz w:val="22"/>
          <w:szCs w:val="22"/>
        </w:rPr>
        <w:t>Less Frequent Data Collection</w:t>
      </w:r>
      <w:r w:rsidRPr="00BC1D66" w:rsidR="00E72F81">
        <w:rPr>
          <w:rFonts w:ascii="Times New Roman" w:hAnsi="Times New Roman"/>
          <w:spacing w:val="-3"/>
          <w:sz w:val="22"/>
          <w:szCs w:val="22"/>
        </w:rPr>
        <w:t xml:space="preserve">: </w:t>
      </w:r>
      <w:r w:rsidRPr="00BC1D66" w:rsidR="002E73F2">
        <w:rPr>
          <w:rFonts w:ascii="Times New Roman" w:hAnsi="Times New Roman"/>
          <w:spacing w:val="-3"/>
          <w:sz w:val="22"/>
          <w:szCs w:val="22"/>
        </w:rPr>
        <w:t>The frequency for filing is determined</w:t>
      </w:r>
      <w:r w:rsidRPr="00BC1D66" w:rsidR="00E72F81">
        <w:rPr>
          <w:rFonts w:ascii="Times New Roman" w:hAnsi="Times New Roman"/>
          <w:spacing w:val="-3"/>
          <w:sz w:val="22"/>
          <w:szCs w:val="22"/>
        </w:rPr>
        <w:t xml:space="preserve"> by the respondents, as necessary</w:t>
      </w:r>
      <w:r w:rsidRPr="00BC1D66">
        <w:rPr>
          <w:rFonts w:ascii="Times New Roman" w:hAnsi="Times New Roman"/>
          <w:spacing w:val="-3"/>
          <w:sz w:val="22"/>
          <w:szCs w:val="22"/>
        </w:rPr>
        <w:t>.</w:t>
      </w:r>
    </w:p>
    <w:p w:rsidR="001E5B35" w:rsidRPr="00BC1D66" w:rsidP="00AD75E9" w14:paraId="7BAD236B" w14:textId="77777777">
      <w:pPr>
        <w:suppressAutoHyphens/>
        <w:rPr>
          <w:rFonts w:ascii="Times New Roman" w:hAnsi="Times New Roman"/>
          <w:spacing w:val="-3"/>
          <w:sz w:val="22"/>
          <w:szCs w:val="22"/>
        </w:rPr>
      </w:pPr>
    </w:p>
    <w:p w:rsidR="001E5B35" w:rsidRPr="00BC1D66" w:rsidP="00AD75E9" w14:paraId="3C34CC36"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7.  </w:t>
      </w:r>
      <w:r w:rsidRPr="00BC1D66" w:rsidR="00E72F81">
        <w:rPr>
          <w:rFonts w:ascii="Times New Roman" w:hAnsi="Times New Roman"/>
          <w:b/>
          <w:spacing w:val="-3"/>
          <w:sz w:val="22"/>
          <w:szCs w:val="22"/>
        </w:rPr>
        <w:t>Information Collection Circumstances</w:t>
      </w:r>
      <w:r w:rsidRPr="00BC1D66" w:rsidR="00E72F81">
        <w:rPr>
          <w:rFonts w:ascii="Times New Roman" w:hAnsi="Times New Roman"/>
          <w:spacing w:val="-3"/>
          <w:sz w:val="22"/>
          <w:szCs w:val="22"/>
        </w:rPr>
        <w:t xml:space="preserve">: </w:t>
      </w:r>
      <w:r w:rsidRPr="00BC1D66">
        <w:rPr>
          <w:rFonts w:ascii="Times New Roman" w:hAnsi="Times New Roman"/>
          <w:spacing w:val="-3"/>
          <w:sz w:val="22"/>
          <w:szCs w:val="22"/>
        </w:rPr>
        <w:t>This collection of information is consistent with the guidelines in 5 CFR</w:t>
      </w:r>
      <w:r w:rsidRPr="00BC1D66" w:rsidR="000A242D">
        <w:rPr>
          <w:rFonts w:ascii="Times New Roman" w:hAnsi="Times New Roman"/>
          <w:spacing w:val="-3"/>
          <w:sz w:val="22"/>
          <w:szCs w:val="22"/>
        </w:rPr>
        <w:t xml:space="preserve"> </w:t>
      </w:r>
      <w:r w:rsidRPr="00BC1D66" w:rsidR="00DF031B">
        <w:rPr>
          <w:rFonts w:ascii="Times New Roman" w:hAnsi="Times New Roman"/>
          <w:spacing w:val="-3"/>
          <w:sz w:val="22"/>
          <w:szCs w:val="22"/>
        </w:rPr>
        <w:t xml:space="preserve">§ </w:t>
      </w:r>
      <w:r w:rsidRPr="00BC1D66">
        <w:rPr>
          <w:rFonts w:ascii="Times New Roman" w:hAnsi="Times New Roman"/>
          <w:spacing w:val="-3"/>
          <w:sz w:val="22"/>
          <w:szCs w:val="22"/>
        </w:rPr>
        <w:t xml:space="preserve">1320.5(d)(2). </w:t>
      </w:r>
    </w:p>
    <w:p w:rsidR="001E5B35" w:rsidRPr="00BC1D66" w:rsidP="00AD75E9" w14:paraId="508B15B3" w14:textId="77777777">
      <w:pPr>
        <w:suppressAutoHyphens/>
        <w:rPr>
          <w:rFonts w:ascii="Times New Roman" w:hAnsi="Times New Roman"/>
          <w:spacing w:val="-3"/>
          <w:sz w:val="22"/>
          <w:szCs w:val="22"/>
        </w:rPr>
      </w:pPr>
    </w:p>
    <w:p w:rsidR="005E71B9" w:rsidP="00AD75E9" w14:paraId="47CC5F6D" w14:textId="77777777">
      <w:pPr>
        <w:suppressAutoHyphens/>
        <w:rPr>
          <w:rFonts w:ascii="Times New Roman" w:hAnsi="Times New Roman"/>
          <w:i/>
          <w:spacing w:val="-3"/>
          <w:sz w:val="22"/>
          <w:szCs w:val="22"/>
        </w:rPr>
      </w:pPr>
      <w:r w:rsidRPr="00BC1D66">
        <w:rPr>
          <w:rFonts w:ascii="Times New Roman" w:hAnsi="Times New Roman"/>
          <w:spacing w:val="-3"/>
          <w:sz w:val="22"/>
          <w:szCs w:val="22"/>
        </w:rPr>
        <w:t xml:space="preserve">8.  </w:t>
      </w:r>
      <w:r w:rsidRPr="00BC1D66" w:rsidR="00B91388">
        <w:rPr>
          <w:rFonts w:ascii="Times New Roman" w:hAnsi="Times New Roman"/>
          <w:b/>
          <w:spacing w:val="-3"/>
          <w:sz w:val="22"/>
          <w:szCs w:val="22"/>
        </w:rPr>
        <w:t>Comments Received from the Public</w:t>
      </w:r>
      <w:r w:rsidRPr="00BC1D66" w:rsidR="00897805">
        <w:rPr>
          <w:rFonts w:ascii="Times New Roman" w:hAnsi="Times New Roman"/>
          <w:b/>
          <w:spacing w:val="-3"/>
          <w:sz w:val="22"/>
          <w:szCs w:val="22"/>
        </w:rPr>
        <w:t>:</w:t>
      </w:r>
      <w:r w:rsidRPr="00BC1D66" w:rsidR="00B91388">
        <w:rPr>
          <w:rFonts w:ascii="Times New Roman" w:hAnsi="Times New Roman"/>
          <w:spacing w:val="-3"/>
          <w:sz w:val="22"/>
          <w:szCs w:val="22"/>
        </w:rPr>
        <w:t xml:space="preserve">  </w:t>
      </w:r>
      <w:r w:rsidRPr="00BC1D66" w:rsidR="00B34498">
        <w:rPr>
          <w:rFonts w:ascii="Times New Roman" w:hAnsi="Times New Roman"/>
          <w:spacing w:val="-3"/>
          <w:sz w:val="22"/>
          <w:szCs w:val="22"/>
        </w:rPr>
        <w:t xml:space="preserve">The Commission published a notice in the </w:t>
      </w:r>
      <w:r w:rsidRPr="00BC1D66" w:rsidR="00B34498">
        <w:rPr>
          <w:rFonts w:ascii="Times New Roman" w:hAnsi="Times New Roman"/>
          <w:i/>
          <w:spacing w:val="-3"/>
          <w:sz w:val="22"/>
          <w:szCs w:val="22"/>
        </w:rPr>
        <w:t xml:space="preserve">Federal </w:t>
      </w:r>
    </w:p>
    <w:p w:rsidR="005E71B9" w:rsidP="00AD75E9" w14:paraId="6C344564" w14:textId="77777777">
      <w:pPr>
        <w:suppressAutoHyphens/>
        <w:rPr>
          <w:rFonts w:ascii="Times New Roman" w:hAnsi="Times New Roman"/>
          <w:i/>
          <w:spacing w:val="-3"/>
          <w:sz w:val="22"/>
          <w:szCs w:val="22"/>
        </w:rPr>
      </w:pPr>
    </w:p>
    <w:p w:rsidR="00B34498" w:rsidRPr="00BC1D66" w:rsidP="00AD75E9" w14:paraId="02CC44F4" w14:textId="030F0B6D">
      <w:pPr>
        <w:suppressAutoHyphens/>
        <w:rPr>
          <w:rFonts w:ascii="Times New Roman" w:hAnsi="Times New Roman"/>
          <w:spacing w:val="-3"/>
          <w:sz w:val="22"/>
          <w:szCs w:val="22"/>
        </w:rPr>
      </w:pPr>
      <w:r w:rsidRPr="00BC1D66">
        <w:rPr>
          <w:rFonts w:ascii="Times New Roman" w:hAnsi="Times New Roman"/>
          <w:i/>
          <w:spacing w:val="-3"/>
          <w:sz w:val="22"/>
          <w:szCs w:val="22"/>
        </w:rPr>
        <w:t xml:space="preserve">Register </w:t>
      </w:r>
      <w:r w:rsidRPr="00BC1D66">
        <w:rPr>
          <w:rFonts w:ascii="Times New Roman" w:hAnsi="Times New Roman"/>
          <w:spacing w:val="-3"/>
          <w:sz w:val="22"/>
          <w:szCs w:val="22"/>
        </w:rPr>
        <w:t xml:space="preserve">seeking public comment on the information collections contained in this supporting statement, </w:t>
      </w:r>
      <w:r w:rsidRPr="007E5C4A">
        <w:rPr>
          <w:rFonts w:ascii="Times New Roman" w:hAnsi="Times New Roman"/>
          <w:i/>
          <w:spacing w:val="-3"/>
          <w:sz w:val="22"/>
          <w:szCs w:val="22"/>
        </w:rPr>
        <w:t>see</w:t>
      </w:r>
      <w:r w:rsidRPr="007E5C4A">
        <w:rPr>
          <w:rFonts w:ascii="Times New Roman" w:hAnsi="Times New Roman"/>
          <w:spacing w:val="-3"/>
          <w:sz w:val="22"/>
          <w:szCs w:val="22"/>
        </w:rPr>
        <w:t xml:space="preserve"> 8</w:t>
      </w:r>
      <w:r w:rsidRPr="007E5C4A" w:rsidR="005E71B9">
        <w:rPr>
          <w:rFonts w:ascii="Times New Roman" w:hAnsi="Times New Roman"/>
          <w:spacing w:val="-3"/>
          <w:sz w:val="22"/>
          <w:szCs w:val="22"/>
        </w:rPr>
        <w:t>9</w:t>
      </w:r>
      <w:r w:rsidRPr="007E5C4A">
        <w:rPr>
          <w:rFonts w:ascii="Times New Roman" w:hAnsi="Times New Roman"/>
          <w:spacing w:val="-3"/>
          <w:sz w:val="22"/>
          <w:szCs w:val="22"/>
        </w:rPr>
        <w:t xml:space="preserve"> FR</w:t>
      </w:r>
      <w:r w:rsidRPr="007E5C4A" w:rsidR="005669AA">
        <w:rPr>
          <w:rFonts w:ascii="Times New Roman" w:hAnsi="Times New Roman"/>
          <w:spacing w:val="-3"/>
          <w:sz w:val="22"/>
          <w:szCs w:val="22"/>
        </w:rPr>
        <w:t xml:space="preserve"> </w:t>
      </w:r>
      <w:r w:rsidRPr="007E5C4A" w:rsidR="007E5C4A">
        <w:rPr>
          <w:rFonts w:ascii="Times New Roman" w:hAnsi="Times New Roman"/>
          <w:spacing w:val="-3"/>
          <w:sz w:val="22"/>
          <w:szCs w:val="22"/>
        </w:rPr>
        <w:t>88768</w:t>
      </w:r>
      <w:r w:rsidRPr="007E5C4A" w:rsidR="003414DB">
        <w:rPr>
          <w:rFonts w:ascii="Times New Roman" w:hAnsi="Times New Roman"/>
          <w:spacing w:val="-3"/>
          <w:sz w:val="22"/>
          <w:szCs w:val="22"/>
        </w:rPr>
        <w:t xml:space="preserve">, </w:t>
      </w:r>
      <w:r w:rsidRPr="007E5C4A">
        <w:rPr>
          <w:rFonts w:ascii="Times New Roman" w:hAnsi="Times New Roman"/>
          <w:spacing w:val="-3"/>
          <w:sz w:val="22"/>
          <w:szCs w:val="22"/>
        </w:rPr>
        <w:t>published on</w:t>
      </w:r>
      <w:r w:rsidRPr="007E5C4A" w:rsidR="005669AA">
        <w:rPr>
          <w:rFonts w:ascii="Times New Roman" w:hAnsi="Times New Roman"/>
          <w:spacing w:val="-3"/>
          <w:sz w:val="22"/>
          <w:szCs w:val="22"/>
        </w:rPr>
        <w:t xml:space="preserve"> </w:t>
      </w:r>
      <w:r w:rsidRPr="007E5C4A" w:rsidR="005E71B9">
        <w:rPr>
          <w:rFonts w:ascii="Times New Roman" w:hAnsi="Times New Roman"/>
          <w:spacing w:val="-3"/>
          <w:sz w:val="22"/>
          <w:szCs w:val="22"/>
        </w:rPr>
        <w:t>November</w:t>
      </w:r>
      <w:r w:rsidRPr="007E5C4A" w:rsidR="003414DB">
        <w:rPr>
          <w:rFonts w:ascii="Times New Roman" w:hAnsi="Times New Roman"/>
          <w:spacing w:val="-3"/>
          <w:sz w:val="22"/>
          <w:szCs w:val="22"/>
        </w:rPr>
        <w:t xml:space="preserve"> </w:t>
      </w:r>
      <w:r w:rsidRPr="007E5C4A" w:rsidR="007E5C4A">
        <w:rPr>
          <w:rFonts w:ascii="Times New Roman" w:hAnsi="Times New Roman"/>
          <w:spacing w:val="-3"/>
          <w:sz w:val="22"/>
          <w:szCs w:val="22"/>
        </w:rPr>
        <w:t>8</w:t>
      </w:r>
      <w:r w:rsidRPr="007E5C4A" w:rsidR="00EC06B4">
        <w:rPr>
          <w:rFonts w:ascii="Times New Roman" w:hAnsi="Times New Roman"/>
          <w:spacing w:val="-3"/>
          <w:sz w:val="22"/>
          <w:szCs w:val="22"/>
        </w:rPr>
        <w:t>,</w:t>
      </w:r>
      <w:r w:rsidRPr="007E5C4A" w:rsidR="003414DB">
        <w:rPr>
          <w:rFonts w:ascii="Times New Roman" w:hAnsi="Times New Roman"/>
          <w:spacing w:val="-3"/>
          <w:sz w:val="22"/>
          <w:szCs w:val="22"/>
        </w:rPr>
        <w:t xml:space="preserve"> 202</w:t>
      </w:r>
      <w:r w:rsidRPr="007E5C4A" w:rsidR="00EC06B4">
        <w:rPr>
          <w:rFonts w:ascii="Times New Roman" w:hAnsi="Times New Roman"/>
          <w:spacing w:val="-3"/>
          <w:sz w:val="22"/>
          <w:szCs w:val="22"/>
        </w:rPr>
        <w:t>4</w:t>
      </w:r>
      <w:r w:rsidRPr="007E5C4A">
        <w:rPr>
          <w:rFonts w:ascii="Times New Roman" w:hAnsi="Times New Roman"/>
          <w:spacing w:val="-3"/>
          <w:sz w:val="22"/>
          <w:szCs w:val="22"/>
        </w:rPr>
        <w:t>.</w:t>
      </w:r>
      <w:r w:rsidRPr="00BC1D66">
        <w:rPr>
          <w:rFonts w:ascii="Times New Roman" w:hAnsi="Times New Roman"/>
          <w:spacing w:val="-3"/>
          <w:sz w:val="22"/>
          <w:szCs w:val="22"/>
        </w:rPr>
        <w:t xml:space="preserve">  </w:t>
      </w:r>
      <w:r w:rsidR="0095198C">
        <w:rPr>
          <w:rFonts w:ascii="Times New Roman" w:hAnsi="Times New Roman"/>
          <w:spacing w:val="-3"/>
          <w:sz w:val="22"/>
          <w:szCs w:val="22"/>
        </w:rPr>
        <w:t>T</w:t>
      </w:r>
      <w:r w:rsidRPr="00BC1D66">
        <w:rPr>
          <w:rFonts w:ascii="Times New Roman" w:hAnsi="Times New Roman"/>
          <w:spacing w:val="-3"/>
          <w:sz w:val="22"/>
          <w:szCs w:val="22"/>
        </w:rPr>
        <w:t xml:space="preserve">he Commission </w:t>
      </w:r>
      <w:r w:rsidR="0095198C">
        <w:rPr>
          <w:rFonts w:ascii="Times New Roman" w:hAnsi="Times New Roman"/>
          <w:spacing w:val="-3"/>
          <w:sz w:val="22"/>
          <w:szCs w:val="22"/>
        </w:rPr>
        <w:t>did</w:t>
      </w:r>
      <w:r w:rsidRPr="00BC1D66">
        <w:rPr>
          <w:rFonts w:ascii="Times New Roman" w:hAnsi="Times New Roman"/>
          <w:spacing w:val="-3"/>
          <w:sz w:val="22"/>
          <w:szCs w:val="22"/>
        </w:rPr>
        <w:t xml:space="preserve"> not receive any comments from the public</w:t>
      </w:r>
    </w:p>
    <w:p w:rsidR="001E5B35" w:rsidRPr="00BC1D66" w:rsidP="00AD75E9" w14:paraId="717DFEB5" w14:textId="77777777">
      <w:pPr>
        <w:suppressAutoHyphens/>
        <w:rPr>
          <w:rFonts w:ascii="Times New Roman" w:hAnsi="Times New Roman"/>
          <w:spacing w:val="-3"/>
          <w:sz w:val="22"/>
          <w:szCs w:val="22"/>
        </w:rPr>
      </w:pPr>
    </w:p>
    <w:p w:rsidR="001E5B35" w:rsidRPr="00BC1D66" w:rsidP="00AD75E9" w14:paraId="09A15D32"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9.  </w:t>
      </w:r>
      <w:r w:rsidRPr="00BC1D66" w:rsidR="00B761A3">
        <w:rPr>
          <w:rFonts w:ascii="Times New Roman" w:hAnsi="Times New Roman"/>
          <w:spacing w:val="-3"/>
          <w:sz w:val="22"/>
          <w:szCs w:val="22"/>
        </w:rPr>
        <w:t xml:space="preserve">  </w:t>
      </w:r>
      <w:r w:rsidRPr="00BC1D66" w:rsidR="00B91388">
        <w:rPr>
          <w:rFonts w:ascii="Times New Roman" w:hAnsi="Times New Roman"/>
          <w:b/>
          <w:spacing w:val="-3"/>
          <w:sz w:val="22"/>
          <w:szCs w:val="22"/>
        </w:rPr>
        <w:t>Payment or Gift</w:t>
      </w:r>
      <w:r w:rsidRPr="00BC1D66" w:rsidR="00897805">
        <w:rPr>
          <w:rFonts w:ascii="Times New Roman" w:hAnsi="Times New Roman"/>
          <w:b/>
          <w:spacing w:val="-3"/>
          <w:sz w:val="22"/>
          <w:szCs w:val="22"/>
        </w:rPr>
        <w:t>:</w:t>
      </w:r>
      <w:r w:rsidRPr="00BC1D66" w:rsidR="00B91388">
        <w:rPr>
          <w:rFonts w:ascii="Times New Roman" w:hAnsi="Times New Roman"/>
          <w:spacing w:val="-3"/>
          <w:sz w:val="22"/>
          <w:szCs w:val="22"/>
        </w:rPr>
        <w:t xml:space="preserve"> </w:t>
      </w:r>
      <w:r w:rsidRPr="00BC1D66" w:rsidR="00B761A3">
        <w:rPr>
          <w:rFonts w:ascii="Times New Roman" w:hAnsi="Times New Roman"/>
          <w:spacing w:val="-3"/>
          <w:sz w:val="22"/>
          <w:szCs w:val="22"/>
        </w:rPr>
        <w:t xml:space="preserve"> </w:t>
      </w:r>
      <w:r w:rsidRPr="00BC1D66">
        <w:rPr>
          <w:rFonts w:ascii="Times New Roman" w:hAnsi="Times New Roman"/>
          <w:spacing w:val="-3"/>
          <w:sz w:val="22"/>
          <w:szCs w:val="22"/>
        </w:rPr>
        <w:t>No payment or gift was provided to the respondents.</w:t>
      </w:r>
    </w:p>
    <w:p w:rsidR="001E5B35" w:rsidRPr="00BC1D66" w:rsidP="00AD75E9" w14:paraId="0E80FFE3" w14:textId="77777777">
      <w:pPr>
        <w:suppressAutoHyphens/>
        <w:rPr>
          <w:rFonts w:ascii="Times New Roman" w:hAnsi="Times New Roman"/>
          <w:spacing w:val="-3"/>
          <w:sz w:val="22"/>
          <w:szCs w:val="22"/>
        </w:rPr>
      </w:pPr>
    </w:p>
    <w:p w:rsidR="001E5B35" w:rsidP="00AD75E9" w14:paraId="05E56E33"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10.  </w:t>
      </w:r>
      <w:r w:rsidRPr="00BC1D66" w:rsidR="00B91388">
        <w:rPr>
          <w:rFonts w:ascii="Times New Roman" w:hAnsi="Times New Roman"/>
          <w:b/>
          <w:spacing w:val="-3"/>
          <w:sz w:val="22"/>
          <w:szCs w:val="22"/>
        </w:rPr>
        <w:t>Confidentiality of Information</w:t>
      </w:r>
      <w:r w:rsidRPr="00BC1D66" w:rsidR="00897805">
        <w:rPr>
          <w:rFonts w:ascii="Times New Roman" w:hAnsi="Times New Roman"/>
          <w:b/>
          <w:spacing w:val="-3"/>
          <w:sz w:val="22"/>
          <w:szCs w:val="22"/>
        </w:rPr>
        <w:t>:</w:t>
      </w:r>
      <w:r w:rsidRPr="00BC1D66" w:rsidR="00B91388">
        <w:rPr>
          <w:rFonts w:ascii="Times New Roman" w:hAnsi="Times New Roman"/>
          <w:spacing w:val="-3"/>
          <w:sz w:val="22"/>
          <w:szCs w:val="22"/>
        </w:rPr>
        <w:t xml:space="preserve">  </w:t>
      </w:r>
      <w:r w:rsidRPr="00BC1D66">
        <w:rPr>
          <w:rFonts w:ascii="Times New Roman" w:hAnsi="Times New Roman"/>
          <w:spacing w:val="-3"/>
          <w:sz w:val="22"/>
          <w:szCs w:val="22"/>
        </w:rPr>
        <w:t>There is no need for confidentiality</w:t>
      </w:r>
      <w:r w:rsidRPr="00BC1D66" w:rsidR="008A5562">
        <w:rPr>
          <w:rFonts w:ascii="Times New Roman" w:hAnsi="Times New Roman"/>
          <w:spacing w:val="-3"/>
          <w:sz w:val="22"/>
          <w:szCs w:val="22"/>
        </w:rPr>
        <w:t xml:space="preserve"> with this collection of information</w:t>
      </w:r>
      <w:r w:rsidRPr="00BC1D66">
        <w:rPr>
          <w:rFonts w:ascii="Times New Roman" w:hAnsi="Times New Roman"/>
          <w:spacing w:val="-3"/>
          <w:sz w:val="22"/>
          <w:szCs w:val="22"/>
        </w:rPr>
        <w:t>.</w:t>
      </w:r>
    </w:p>
    <w:p w:rsidR="00D35169" w:rsidRPr="00BC1D66" w:rsidP="00AD75E9" w14:paraId="2C57D525" w14:textId="77777777">
      <w:pPr>
        <w:suppressAutoHyphens/>
        <w:rPr>
          <w:rFonts w:ascii="Times New Roman" w:hAnsi="Times New Roman"/>
          <w:spacing w:val="-3"/>
          <w:sz w:val="22"/>
          <w:szCs w:val="22"/>
        </w:rPr>
      </w:pPr>
    </w:p>
    <w:p w:rsidR="001E5B35" w:rsidRPr="00BC1D66" w:rsidP="00AD75E9" w14:paraId="4E42BA48"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11.  </w:t>
      </w:r>
      <w:r w:rsidRPr="00BC1D66" w:rsidR="00B91388">
        <w:rPr>
          <w:rFonts w:ascii="Times New Roman" w:hAnsi="Times New Roman"/>
          <w:b/>
          <w:spacing w:val="-3"/>
          <w:sz w:val="22"/>
          <w:szCs w:val="22"/>
        </w:rPr>
        <w:t>Justification for Sensitive Questions</w:t>
      </w:r>
      <w:r w:rsidRPr="00BC1D66" w:rsidR="00897805">
        <w:rPr>
          <w:rFonts w:ascii="Times New Roman" w:hAnsi="Times New Roman"/>
          <w:b/>
          <w:spacing w:val="-3"/>
          <w:sz w:val="22"/>
          <w:szCs w:val="22"/>
        </w:rPr>
        <w:t>:</w:t>
      </w:r>
      <w:r w:rsidRPr="00BC1D66" w:rsidR="00B91388">
        <w:rPr>
          <w:rFonts w:ascii="Times New Roman" w:hAnsi="Times New Roman"/>
          <w:spacing w:val="-3"/>
          <w:sz w:val="22"/>
          <w:szCs w:val="22"/>
        </w:rPr>
        <w:t xml:space="preserve">  </w:t>
      </w:r>
      <w:r w:rsidRPr="00BC1D66">
        <w:rPr>
          <w:rFonts w:ascii="Times New Roman" w:hAnsi="Times New Roman"/>
          <w:spacing w:val="-3"/>
          <w:sz w:val="22"/>
          <w:szCs w:val="22"/>
        </w:rPr>
        <w:t xml:space="preserve">This </w:t>
      </w:r>
      <w:r w:rsidRPr="00BC1D66" w:rsidR="008A5562">
        <w:rPr>
          <w:rFonts w:ascii="Times New Roman" w:hAnsi="Times New Roman"/>
          <w:spacing w:val="-3"/>
          <w:sz w:val="22"/>
          <w:szCs w:val="22"/>
        </w:rPr>
        <w:t>collection of information</w:t>
      </w:r>
      <w:r w:rsidRPr="00BC1D66">
        <w:rPr>
          <w:rFonts w:ascii="Times New Roman" w:hAnsi="Times New Roman"/>
          <w:spacing w:val="-3"/>
          <w:sz w:val="22"/>
          <w:szCs w:val="22"/>
        </w:rPr>
        <w:t xml:space="preserve"> does not address any private matters of a sensitive nature.</w:t>
      </w:r>
    </w:p>
    <w:p w:rsidR="001E5B35" w:rsidRPr="00BC1D66" w:rsidP="00AD75E9" w14:paraId="70F14D12" w14:textId="77777777">
      <w:pPr>
        <w:suppressAutoHyphens/>
        <w:rPr>
          <w:rFonts w:ascii="Times New Roman" w:hAnsi="Times New Roman"/>
          <w:spacing w:val="-3"/>
          <w:sz w:val="22"/>
          <w:szCs w:val="22"/>
        </w:rPr>
      </w:pPr>
    </w:p>
    <w:p w:rsidR="001E5B35" w:rsidRPr="00BC1D66" w:rsidP="00AD75E9" w14:paraId="7426A179" w14:textId="13DF2DA6">
      <w:pPr>
        <w:suppressAutoHyphens/>
        <w:rPr>
          <w:rFonts w:ascii="Times New Roman" w:hAnsi="Times New Roman"/>
          <w:spacing w:val="-3"/>
          <w:sz w:val="22"/>
          <w:szCs w:val="22"/>
        </w:rPr>
      </w:pPr>
      <w:r w:rsidRPr="00BC1D66">
        <w:rPr>
          <w:rFonts w:ascii="Times New Roman" w:hAnsi="Times New Roman"/>
          <w:spacing w:val="-3"/>
          <w:sz w:val="22"/>
          <w:szCs w:val="22"/>
        </w:rPr>
        <w:t xml:space="preserve">12. </w:t>
      </w:r>
      <w:r w:rsidRPr="00BC1D66" w:rsidR="0042717A">
        <w:rPr>
          <w:rFonts w:ascii="Times New Roman" w:hAnsi="Times New Roman"/>
          <w:spacing w:val="-3"/>
          <w:sz w:val="22"/>
          <w:szCs w:val="22"/>
        </w:rPr>
        <w:t xml:space="preserve"> </w:t>
      </w:r>
      <w:r w:rsidRPr="00BC1D66" w:rsidR="00B91388">
        <w:rPr>
          <w:rFonts w:ascii="Times New Roman" w:hAnsi="Times New Roman"/>
          <w:b/>
          <w:spacing w:val="-3"/>
          <w:sz w:val="22"/>
          <w:szCs w:val="22"/>
        </w:rPr>
        <w:t>Estimate of Burden and Burden Hour Cost</w:t>
      </w:r>
      <w:r w:rsidRPr="00BC1D66" w:rsidR="00897805">
        <w:rPr>
          <w:rFonts w:ascii="Times New Roman" w:hAnsi="Times New Roman"/>
          <w:b/>
          <w:spacing w:val="-3"/>
          <w:sz w:val="22"/>
          <w:szCs w:val="22"/>
        </w:rPr>
        <w:t>:</w:t>
      </w:r>
      <w:r w:rsidRPr="00BC1D66" w:rsidR="00B91388">
        <w:rPr>
          <w:rFonts w:ascii="Times New Roman" w:hAnsi="Times New Roman"/>
          <w:spacing w:val="-3"/>
          <w:sz w:val="22"/>
          <w:szCs w:val="22"/>
        </w:rPr>
        <w:t xml:space="preserve">  </w:t>
      </w:r>
      <w:r w:rsidRPr="00BC1D66" w:rsidR="007E2BC4">
        <w:rPr>
          <w:rFonts w:ascii="Times New Roman" w:hAnsi="Times New Roman"/>
          <w:spacing w:val="-3"/>
          <w:sz w:val="22"/>
          <w:szCs w:val="22"/>
        </w:rPr>
        <w:t xml:space="preserve">It is difficult to </w:t>
      </w:r>
      <w:r w:rsidRPr="00BC1D66" w:rsidR="00C972CC">
        <w:rPr>
          <w:rFonts w:ascii="Times New Roman" w:hAnsi="Times New Roman"/>
          <w:spacing w:val="-3"/>
          <w:sz w:val="22"/>
          <w:szCs w:val="22"/>
        </w:rPr>
        <w:t xml:space="preserve">predict the number of </w:t>
      </w:r>
      <w:r w:rsidRPr="00BC1D66" w:rsidR="00391F85">
        <w:rPr>
          <w:rFonts w:ascii="Times New Roman" w:hAnsi="Times New Roman"/>
          <w:spacing w:val="-3"/>
          <w:sz w:val="22"/>
          <w:szCs w:val="22"/>
        </w:rPr>
        <w:t xml:space="preserve">interference claims </w:t>
      </w:r>
      <w:r w:rsidRPr="00BC1D66" w:rsidR="00C972CC">
        <w:rPr>
          <w:rFonts w:ascii="Times New Roman" w:hAnsi="Times New Roman"/>
          <w:spacing w:val="-3"/>
          <w:sz w:val="22"/>
          <w:szCs w:val="22"/>
        </w:rPr>
        <w:t>alleging</w:t>
      </w:r>
      <w:r w:rsidRPr="00BC1D66" w:rsidR="007E2BC4">
        <w:rPr>
          <w:rFonts w:ascii="Times New Roman" w:hAnsi="Times New Roman"/>
          <w:spacing w:val="-3"/>
          <w:sz w:val="22"/>
          <w:szCs w:val="22"/>
        </w:rPr>
        <w:t xml:space="preserve"> FM </w:t>
      </w:r>
      <w:r w:rsidRPr="00BC1D66" w:rsidR="00C972CC">
        <w:rPr>
          <w:rFonts w:ascii="Times New Roman" w:hAnsi="Times New Roman"/>
          <w:spacing w:val="-3"/>
          <w:sz w:val="22"/>
          <w:szCs w:val="22"/>
        </w:rPr>
        <w:t>translator</w:t>
      </w:r>
      <w:r w:rsidRPr="00BC1D66" w:rsidR="007E2BC4">
        <w:rPr>
          <w:rFonts w:ascii="Times New Roman" w:hAnsi="Times New Roman"/>
          <w:spacing w:val="-3"/>
          <w:sz w:val="22"/>
          <w:szCs w:val="22"/>
        </w:rPr>
        <w:t xml:space="preserve"> interference</w:t>
      </w:r>
      <w:r w:rsidR="00237C82">
        <w:rPr>
          <w:rFonts w:ascii="Times New Roman" w:hAnsi="Times New Roman"/>
          <w:spacing w:val="-3"/>
          <w:sz w:val="22"/>
          <w:szCs w:val="22"/>
        </w:rPr>
        <w:t>,</w:t>
      </w:r>
      <w:r w:rsidRPr="00BC1D66" w:rsidR="007E2BC4">
        <w:rPr>
          <w:rFonts w:ascii="Times New Roman" w:hAnsi="Times New Roman"/>
          <w:spacing w:val="-3"/>
          <w:sz w:val="22"/>
          <w:szCs w:val="22"/>
        </w:rPr>
        <w:t xml:space="preserve"> </w:t>
      </w:r>
      <w:r w:rsidRPr="00BC1D66" w:rsidR="00C972CC">
        <w:rPr>
          <w:rFonts w:ascii="Times New Roman" w:hAnsi="Times New Roman"/>
          <w:spacing w:val="-3"/>
          <w:sz w:val="22"/>
          <w:szCs w:val="22"/>
        </w:rPr>
        <w:t xml:space="preserve">or the number of FM translator operators </w:t>
      </w:r>
      <w:r w:rsidRPr="00BC1D66" w:rsidR="00231FA6">
        <w:rPr>
          <w:rFonts w:ascii="Times New Roman" w:hAnsi="Times New Roman"/>
          <w:spacing w:val="-3"/>
          <w:sz w:val="22"/>
          <w:szCs w:val="22"/>
        </w:rPr>
        <w:t xml:space="preserve">that will submit a </w:t>
      </w:r>
      <w:r w:rsidRPr="00BC1D66" w:rsidR="00391F85">
        <w:rPr>
          <w:rFonts w:ascii="Times New Roman" w:hAnsi="Times New Roman"/>
          <w:spacing w:val="-3"/>
          <w:sz w:val="22"/>
          <w:szCs w:val="22"/>
        </w:rPr>
        <w:t xml:space="preserve">responsive </w:t>
      </w:r>
      <w:r w:rsidRPr="00BC1D66" w:rsidR="00C972CC">
        <w:rPr>
          <w:rFonts w:ascii="Times New Roman" w:hAnsi="Times New Roman"/>
          <w:sz w:val="22"/>
          <w:szCs w:val="22"/>
        </w:rPr>
        <w:t>technical showing that all interference has been eliminated</w:t>
      </w:r>
      <w:r w:rsidRPr="00BC1D66" w:rsidR="00C972CC">
        <w:rPr>
          <w:rFonts w:ascii="Times New Roman" w:hAnsi="Times New Roman"/>
          <w:spacing w:val="-3"/>
          <w:sz w:val="22"/>
          <w:szCs w:val="22"/>
        </w:rPr>
        <w:t xml:space="preserve">.  Nevertheless, for purposes of this </w:t>
      </w:r>
      <w:r w:rsidRPr="00BC1D66" w:rsidR="002B25DE">
        <w:rPr>
          <w:rFonts w:ascii="Times New Roman" w:hAnsi="Times New Roman"/>
          <w:spacing w:val="-3"/>
          <w:sz w:val="22"/>
          <w:szCs w:val="22"/>
        </w:rPr>
        <w:t>submission, we estimate that 135</w:t>
      </w:r>
      <w:r w:rsidRPr="00BC1D66" w:rsidR="00C972CC">
        <w:rPr>
          <w:rFonts w:ascii="Times New Roman" w:hAnsi="Times New Roman"/>
          <w:spacing w:val="-3"/>
          <w:sz w:val="22"/>
          <w:szCs w:val="22"/>
        </w:rPr>
        <w:t xml:space="preserve"> </w:t>
      </w:r>
      <w:r w:rsidRPr="00BC1D66" w:rsidR="00D5209C">
        <w:rPr>
          <w:rFonts w:ascii="Times New Roman" w:hAnsi="Times New Roman"/>
          <w:spacing w:val="-3"/>
          <w:sz w:val="22"/>
          <w:szCs w:val="22"/>
        </w:rPr>
        <w:t>interference claim</w:t>
      </w:r>
      <w:r w:rsidR="00B8299A">
        <w:rPr>
          <w:rFonts w:ascii="Times New Roman" w:hAnsi="Times New Roman"/>
          <w:spacing w:val="-3"/>
          <w:sz w:val="22"/>
          <w:szCs w:val="22"/>
        </w:rPr>
        <w:t xml:space="preserve"> packages</w:t>
      </w:r>
      <w:r w:rsidRPr="00BC1D66" w:rsidR="00D5209C">
        <w:rPr>
          <w:rFonts w:ascii="Times New Roman" w:hAnsi="Times New Roman"/>
          <w:spacing w:val="-3"/>
          <w:sz w:val="22"/>
          <w:szCs w:val="22"/>
        </w:rPr>
        <w:t xml:space="preserve"> </w:t>
      </w:r>
      <w:r w:rsidRPr="00BC1D66" w:rsidR="0042717A">
        <w:rPr>
          <w:rFonts w:ascii="Times New Roman" w:hAnsi="Times New Roman"/>
          <w:spacing w:val="-3"/>
          <w:sz w:val="22"/>
          <w:szCs w:val="22"/>
        </w:rPr>
        <w:t>w</w:t>
      </w:r>
      <w:r w:rsidRPr="00BC1D66" w:rsidR="002533FC">
        <w:rPr>
          <w:rFonts w:ascii="Times New Roman" w:hAnsi="Times New Roman"/>
          <w:spacing w:val="-3"/>
          <w:sz w:val="22"/>
          <w:szCs w:val="22"/>
        </w:rPr>
        <w:t>ill be filed annually</w:t>
      </w:r>
      <w:r w:rsidRPr="00BC1D66" w:rsidR="00D92937">
        <w:rPr>
          <w:rFonts w:ascii="Times New Roman" w:hAnsi="Times New Roman"/>
          <w:spacing w:val="-3"/>
          <w:sz w:val="22"/>
          <w:szCs w:val="22"/>
        </w:rPr>
        <w:t xml:space="preserve">, with </w:t>
      </w:r>
      <w:r w:rsidRPr="00BC1D66" w:rsidR="00D92937">
        <w:rPr>
          <w:rFonts w:ascii="Times New Roman" w:hAnsi="Times New Roman"/>
          <w:spacing w:val="-3"/>
          <w:sz w:val="22"/>
          <w:szCs w:val="22"/>
          <w:shd w:val="clear" w:color="auto" w:fill="FFFFFF"/>
        </w:rPr>
        <w:t>e</w:t>
      </w:r>
      <w:r w:rsidRPr="00BC1D66" w:rsidR="002533FC">
        <w:rPr>
          <w:rFonts w:ascii="Times New Roman" w:hAnsi="Times New Roman"/>
          <w:spacing w:val="-3"/>
          <w:sz w:val="22"/>
          <w:szCs w:val="22"/>
          <w:shd w:val="clear" w:color="auto" w:fill="FFFFFF"/>
        </w:rPr>
        <w:t>ach submission contain</w:t>
      </w:r>
      <w:r w:rsidRPr="00BC1D66" w:rsidR="00D92937">
        <w:rPr>
          <w:rFonts w:ascii="Times New Roman" w:hAnsi="Times New Roman"/>
          <w:spacing w:val="-3"/>
          <w:sz w:val="22"/>
          <w:szCs w:val="22"/>
          <w:shd w:val="clear" w:color="auto" w:fill="FFFFFF"/>
        </w:rPr>
        <w:t>ing</w:t>
      </w:r>
      <w:r w:rsidRPr="00BC1D66" w:rsidR="002533FC">
        <w:rPr>
          <w:rFonts w:ascii="Times New Roman" w:hAnsi="Times New Roman"/>
          <w:spacing w:val="-3"/>
          <w:sz w:val="22"/>
          <w:szCs w:val="22"/>
          <w:shd w:val="clear" w:color="auto" w:fill="FFFFFF"/>
        </w:rPr>
        <w:t xml:space="preserve"> at least </w:t>
      </w:r>
      <w:r w:rsidRPr="00BC1D66" w:rsidR="0042717A">
        <w:rPr>
          <w:rFonts w:ascii="Times New Roman" w:hAnsi="Times New Roman"/>
          <w:spacing w:val="-3"/>
          <w:sz w:val="22"/>
          <w:szCs w:val="22"/>
          <w:shd w:val="clear" w:color="auto" w:fill="FFFFFF"/>
        </w:rPr>
        <w:t>six</w:t>
      </w:r>
      <w:r w:rsidRPr="00BC1D66" w:rsidR="002533FC">
        <w:rPr>
          <w:rFonts w:ascii="Times New Roman" w:hAnsi="Times New Roman"/>
          <w:spacing w:val="-3"/>
          <w:sz w:val="22"/>
          <w:szCs w:val="22"/>
          <w:shd w:val="clear" w:color="auto" w:fill="FFFFFF"/>
        </w:rPr>
        <w:t xml:space="preserve"> </w:t>
      </w:r>
      <w:r w:rsidRPr="00BC1D66" w:rsidR="00D92937">
        <w:rPr>
          <w:rFonts w:ascii="Times New Roman" w:hAnsi="Times New Roman"/>
          <w:spacing w:val="-3"/>
          <w:sz w:val="22"/>
          <w:szCs w:val="22"/>
          <w:shd w:val="clear" w:color="auto" w:fill="FFFFFF"/>
        </w:rPr>
        <w:t>listener</w:t>
      </w:r>
      <w:r w:rsidRPr="00BC1D66" w:rsidR="002533FC">
        <w:rPr>
          <w:rFonts w:ascii="Times New Roman" w:hAnsi="Times New Roman"/>
          <w:spacing w:val="-3"/>
          <w:sz w:val="22"/>
          <w:szCs w:val="22"/>
          <w:shd w:val="clear" w:color="auto" w:fill="FFFFFF"/>
        </w:rPr>
        <w:t xml:space="preserve"> complaints</w:t>
      </w:r>
      <w:r w:rsidRPr="00BC1D66" w:rsidR="00D92937">
        <w:rPr>
          <w:rFonts w:ascii="Times New Roman" w:hAnsi="Times New Roman"/>
          <w:spacing w:val="-3"/>
          <w:sz w:val="22"/>
          <w:szCs w:val="22"/>
          <w:shd w:val="clear" w:color="auto" w:fill="FFFFFF"/>
        </w:rPr>
        <w:t>.  We estimate that FM translator</w:t>
      </w:r>
      <w:r w:rsidRPr="00BC1D66" w:rsidR="0038056A">
        <w:rPr>
          <w:rFonts w:ascii="Times New Roman" w:hAnsi="Times New Roman"/>
          <w:spacing w:val="-3"/>
          <w:sz w:val="22"/>
          <w:szCs w:val="22"/>
          <w:shd w:val="clear" w:color="auto" w:fill="FFFFFF"/>
        </w:rPr>
        <w:t>s</w:t>
      </w:r>
      <w:r w:rsidRPr="00BC1D66" w:rsidR="00ED2840">
        <w:rPr>
          <w:rFonts w:ascii="Times New Roman" w:hAnsi="Times New Roman"/>
          <w:spacing w:val="-3"/>
          <w:sz w:val="22"/>
          <w:szCs w:val="22"/>
          <w:shd w:val="clear" w:color="auto" w:fill="FFFFFF"/>
        </w:rPr>
        <w:t xml:space="preserve"> will submit 135 responsive </w:t>
      </w:r>
      <w:r w:rsidRPr="00BC1D66" w:rsidR="00231FA6">
        <w:rPr>
          <w:rFonts w:ascii="Times New Roman" w:hAnsi="Times New Roman"/>
          <w:spacing w:val="-3"/>
          <w:sz w:val="22"/>
          <w:szCs w:val="22"/>
        </w:rPr>
        <w:t>technical showings demonstrating that all interference has been eliminated.</w:t>
      </w:r>
      <w:r w:rsidRPr="00BC1D66" w:rsidR="00C972CC">
        <w:rPr>
          <w:rFonts w:ascii="Times New Roman" w:hAnsi="Times New Roman"/>
          <w:spacing w:val="-3"/>
          <w:sz w:val="22"/>
          <w:szCs w:val="22"/>
        </w:rPr>
        <w:t xml:space="preserve"> </w:t>
      </w:r>
      <w:r w:rsidRPr="00BC1D66" w:rsidR="007E2BC4">
        <w:rPr>
          <w:rFonts w:ascii="Times New Roman" w:hAnsi="Times New Roman"/>
          <w:spacing w:val="-3"/>
          <w:sz w:val="22"/>
          <w:szCs w:val="22"/>
        </w:rPr>
        <w:t xml:space="preserve"> </w:t>
      </w:r>
    </w:p>
    <w:p w:rsidR="003408ED" w:rsidRPr="00BC1D66" w:rsidP="003408ED" w14:paraId="090D9B91" w14:textId="77777777">
      <w:pPr>
        <w:shd w:val="clear" w:color="auto" w:fill="FFFFFF"/>
        <w:tabs>
          <w:tab w:val="left" w:pos="-720"/>
        </w:tabs>
        <w:suppressAutoHyphens/>
        <w:ind w:right="-270"/>
        <w:rPr>
          <w:rFonts w:ascii="Times New Roman" w:hAnsi="Times New Roman"/>
          <w:spacing w:val="-3"/>
          <w:sz w:val="22"/>
          <w:szCs w:val="22"/>
        </w:rPr>
      </w:pPr>
    </w:p>
    <w:tbl>
      <w:tblPr>
        <w:tblpPr w:leftFromText="180" w:rightFromText="180" w:vertAnchor="text" w:tblpX="126" w:tblpY="1"/>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1260"/>
        <w:gridCol w:w="1440"/>
        <w:gridCol w:w="990"/>
        <w:gridCol w:w="1440"/>
        <w:gridCol w:w="1260"/>
      </w:tblGrid>
      <w:tr w14:paraId="59BEA131" w14:textId="77777777" w:rsidTr="00BC3915">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1440" w:type="dxa"/>
            <w:shd w:val="clear" w:color="auto" w:fill="D0CECE"/>
          </w:tcPr>
          <w:p w:rsidR="003408ED" w:rsidRPr="00BC1D66" w:rsidP="00BC3915" w14:paraId="6A15BFD9" w14:textId="77777777">
            <w:pPr>
              <w:rPr>
                <w:rFonts w:ascii="Times New Roman" w:hAnsi="Times New Roman"/>
                <w:b/>
                <w:bCs/>
                <w:sz w:val="22"/>
                <w:szCs w:val="22"/>
              </w:rPr>
            </w:pPr>
          </w:p>
          <w:p w:rsidR="003408ED" w:rsidRPr="00BC1D66" w:rsidP="00BC3915" w14:paraId="5F6DCE2F" w14:textId="77777777">
            <w:pPr>
              <w:rPr>
                <w:rFonts w:ascii="Times New Roman" w:hAnsi="Times New Roman"/>
                <w:b/>
                <w:bCs/>
                <w:sz w:val="22"/>
                <w:szCs w:val="22"/>
              </w:rPr>
            </w:pPr>
          </w:p>
          <w:p w:rsidR="003408ED" w:rsidRPr="00BC1D66" w:rsidP="00BC3915" w14:paraId="128BBF90" w14:textId="77777777">
            <w:pPr>
              <w:rPr>
                <w:rFonts w:ascii="Times New Roman" w:hAnsi="Times New Roman"/>
                <w:b/>
                <w:bCs/>
                <w:sz w:val="22"/>
                <w:szCs w:val="22"/>
              </w:rPr>
            </w:pPr>
            <w:r w:rsidRPr="00BC1D66">
              <w:rPr>
                <w:rFonts w:ascii="Times New Roman" w:hAnsi="Times New Roman"/>
                <w:b/>
                <w:bCs/>
                <w:sz w:val="22"/>
                <w:szCs w:val="22"/>
              </w:rPr>
              <w:t>Type</w:t>
            </w:r>
          </w:p>
        </w:tc>
        <w:tc>
          <w:tcPr>
            <w:tcW w:w="1440" w:type="dxa"/>
            <w:shd w:val="clear" w:color="auto" w:fill="D0CECE"/>
          </w:tcPr>
          <w:p w:rsidR="003408ED" w:rsidRPr="00BC1D66" w:rsidP="00BC3915" w14:paraId="1640ACAA" w14:textId="77777777">
            <w:pPr>
              <w:rPr>
                <w:rFonts w:ascii="Times New Roman" w:hAnsi="Times New Roman"/>
                <w:b/>
                <w:bCs/>
                <w:sz w:val="22"/>
                <w:szCs w:val="22"/>
              </w:rPr>
            </w:pPr>
          </w:p>
          <w:p w:rsidR="003408ED" w:rsidRPr="00BC1D66" w:rsidP="00BC3915" w14:paraId="4A2CB5D2" w14:textId="77777777">
            <w:pPr>
              <w:rPr>
                <w:rFonts w:ascii="Times New Roman" w:hAnsi="Times New Roman"/>
                <w:b/>
                <w:bCs/>
                <w:sz w:val="22"/>
                <w:szCs w:val="22"/>
              </w:rPr>
            </w:pPr>
            <w:r w:rsidRPr="00BC1D66">
              <w:rPr>
                <w:rFonts w:ascii="Times New Roman" w:hAnsi="Times New Roman"/>
                <w:b/>
                <w:bCs/>
                <w:sz w:val="22"/>
                <w:szCs w:val="22"/>
              </w:rPr>
              <w:t># of Respondents</w:t>
            </w:r>
          </w:p>
        </w:tc>
        <w:tc>
          <w:tcPr>
            <w:tcW w:w="1260" w:type="dxa"/>
            <w:shd w:val="clear" w:color="auto" w:fill="D0CECE"/>
          </w:tcPr>
          <w:p w:rsidR="003408ED" w:rsidRPr="00BC1D66" w:rsidP="00BC3915" w14:paraId="30481EBE" w14:textId="77777777">
            <w:pPr>
              <w:rPr>
                <w:rFonts w:ascii="Times New Roman" w:hAnsi="Times New Roman"/>
                <w:b/>
                <w:bCs/>
                <w:sz w:val="22"/>
                <w:szCs w:val="22"/>
              </w:rPr>
            </w:pPr>
          </w:p>
          <w:p w:rsidR="003408ED" w:rsidRPr="00BC1D66" w:rsidP="00BC3915" w14:paraId="59D0369D" w14:textId="77777777">
            <w:pPr>
              <w:rPr>
                <w:rFonts w:ascii="Times New Roman" w:hAnsi="Times New Roman"/>
                <w:b/>
                <w:bCs/>
                <w:sz w:val="22"/>
                <w:szCs w:val="22"/>
              </w:rPr>
            </w:pPr>
            <w:r w:rsidRPr="00BC1D66">
              <w:rPr>
                <w:rFonts w:ascii="Times New Roman" w:hAnsi="Times New Roman"/>
                <w:b/>
                <w:bCs/>
                <w:sz w:val="22"/>
                <w:szCs w:val="22"/>
              </w:rPr>
              <w:t># of Responses</w:t>
            </w:r>
          </w:p>
        </w:tc>
        <w:tc>
          <w:tcPr>
            <w:tcW w:w="1440" w:type="dxa"/>
            <w:shd w:val="clear" w:color="auto" w:fill="D0CECE"/>
          </w:tcPr>
          <w:p w:rsidR="003408ED" w:rsidRPr="00BC1D66" w:rsidP="00BC3915" w14:paraId="23CC0BD7" w14:textId="77777777">
            <w:pPr>
              <w:rPr>
                <w:rFonts w:ascii="Times New Roman" w:hAnsi="Times New Roman"/>
                <w:b/>
                <w:bCs/>
                <w:sz w:val="22"/>
                <w:szCs w:val="22"/>
              </w:rPr>
            </w:pPr>
            <w:r w:rsidRPr="00BC1D66">
              <w:rPr>
                <w:rFonts w:ascii="Times New Roman" w:hAnsi="Times New Roman"/>
                <w:b/>
                <w:bCs/>
                <w:sz w:val="22"/>
                <w:szCs w:val="22"/>
              </w:rPr>
              <w:t>Burden Hours of Respondents</w:t>
            </w:r>
          </w:p>
        </w:tc>
        <w:tc>
          <w:tcPr>
            <w:tcW w:w="990" w:type="dxa"/>
            <w:shd w:val="clear" w:color="auto" w:fill="D0CECE"/>
          </w:tcPr>
          <w:p w:rsidR="003408ED" w:rsidRPr="00BC1D66" w:rsidP="00BC3915" w14:paraId="65EEF2AC" w14:textId="77777777">
            <w:pPr>
              <w:rPr>
                <w:rFonts w:ascii="Times New Roman" w:hAnsi="Times New Roman"/>
                <w:b/>
                <w:bCs/>
                <w:sz w:val="22"/>
                <w:szCs w:val="22"/>
              </w:rPr>
            </w:pPr>
            <w:r w:rsidRPr="00BC1D66">
              <w:rPr>
                <w:rFonts w:ascii="Times New Roman" w:hAnsi="Times New Roman"/>
                <w:b/>
                <w:bCs/>
                <w:sz w:val="22"/>
                <w:szCs w:val="22"/>
              </w:rPr>
              <w:t>Annual Burden Hours</w:t>
            </w:r>
          </w:p>
        </w:tc>
        <w:tc>
          <w:tcPr>
            <w:tcW w:w="1440" w:type="dxa"/>
            <w:shd w:val="clear" w:color="auto" w:fill="D0CECE"/>
          </w:tcPr>
          <w:p w:rsidR="003408ED" w:rsidRPr="00BC1D66" w:rsidP="00BC3915" w14:paraId="1AE099D6" w14:textId="77777777">
            <w:pPr>
              <w:rPr>
                <w:rFonts w:ascii="Times New Roman" w:hAnsi="Times New Roman"/>
                <w:b/>
                <w:bCs/>
                <w:sz w:val="22"/>
                <w:szCs w:val="22"/>
              </w:rPr>
            </w:pPr>
            <w:r w:rsidRPr="00BC1D66">
              <w:rPr>
                <w:rFonts w:ascii="Times New Roman" w:hAnsi="Times New Roman"/>
                <w:b/>
                <w:bCs/>
                <w:sz w:val="22"/>
                <w:szCs w:val="22"/>
              </w:rPr>
              <w:t>Hourly Salary of Respondents</w:t>
            </w:r>
          </w:p>
        </w:tc>
        <w:tc>
          <w:tcPr>
            <w:tcW w:w="1260" w:type="dxa"/>
            <w:shd w:val="clear" w:color="auto" w:fill="D0CECE"/>
          </w:tcPr>
          <w:p w:rsidR="003408ED" w:rsidRPr="00BC1D66" w:rsidP="00BC3915" w14:paraId="357A690E" w14:textId="77777777">
            <w:pPr>
              <w:rPr>
                <w:rFonts w:ascii="Times New Roman" w:hAnsi="Times New Roman"/>
                <w:b/>
                <w:bCs/>
                <w:sz w:val="22"/>
                <w:szCs w:val="22"/>
              </w:rPr>
            </w:pPr>
          </w:p>
          <w:p w:rsidR="003408ED" w:rsidRPr="00BC1D66" w:rsidP="00BC3915" w14:paraId="341D0E69" w14:textId="77777777">
            <w:pPr>
              <w:rPr>
                <w:rFonts w:ascii="Times New Roman" w:hAnsi="Times New Roman"/>
                <w:b/>
                <w:bCs/>
                <w:sz w:val="22"/>
                <w:szCs w:val="22"/>
              </w:rPr>
            </w:pPr>
            <w:r w:rsidRPr="00BC1D66">
              <w:rPr>
                <w:rFonts w:ascii="Times New Roman" w:hAnsi="Times New Roman"/>
                <w:b/>
                <w:bCs/>
                <w:sz w:val="22"/>
                <w:szCs w:val="22"/>
              </w:rPr>
              <w:t>Annual In-House Cost</w:t>
            </w:r>
          </w:p>
        </w:tc>
      </w:tr>
      <w:tr w14:paraId="3ED36C5E" w14:textId="77777777" w:rsidTr="00BC3915">
        <w:tblPrEx>
          <w:tblW w:w="9270" w:type="dxa"/>
          <w:tblLayout w:type="fixed"/>
          <w:tblLook w:val="0000"/>
        </w:tblPrEx>
        <w:tc>
          <w:tcPr>
            <w:tcW w:w="1440" w:type="dxa"/>
          </w:tcPr>
          <w:p w:rsidR="00AA384D" w:rsidRPr="00BC1D66" w:rsidP="00BC3915" w14:paraId="013AC6D9" w14:textId="77777777">
            <w:pPr>
              <w:rPr>
                <w:rFonts w:ascii="Times New Roman" w:hAnsi="Times New Roman"/>
                <w:sz w:val="22"/>
                <w:szCs w:val="22"/>
              </w:rPr>
            </w:pPr>
            <w:r w:rsidRPr="00BC1D66">
              <w:rPr>
                <w:rFonts w:ascii="Times New Roman" w:hAnsi="Times New Roman"/>
                <w:b/>
                <w:sz w:val="22"/>
                <w:szCs w:val="22"/>
              </w:rPr>
              <w:t>Section 74.1203(a)(3</w:t>
            </w:r>
            <w:r w:rsidRPr="00BC1D66" w:rsidR="009275C3">
              <w:rPr>
                <w:rFonts w:ascii="Times New Roman" w:hAnsi="Times New Roman"/>
                <w:b/>
                <w:sz w:val="22"/>
                <w:szCs w:val="22"/>
              </w:rPr>
              <w:t>Claims</w:t>
            </w:r>
            <w:r>
              <w:rPr>
                <w:rStyle w:val="FootnoteReference"/>
                <w:rFonts w:ascii="Times New Roman" w:hAnsi="Times New Roman"/>
                <w:sz w:val="22"/>
                <w:szCs w:val="22"/>
              </w:rPr>
              <w:footnoteReference w:id="7"/>
            </w:r>
            <w:r w:rsidRPr="00BC1D66">
              <w:rPr>
                <w:rFonts w:ascii="Times New Roman" w:hAnsi="Times New Roman"/>
                <w:sz w:val="22"/>
                <w:szCs w:val="22"/>
              </w:rPr>
              <w:t xml:space="preserve"> (actual interference</w:t>
            </w:r>
            <w:r w:rsidRPr="00BC1D66" w:rsidR="009275C3">
              <w:rPr>
                <w:rFonts w:ascii="Times New Roman" w:hAnsi="Times New Roman"/>
                <w:sz w:val="22"/>
                <w:szCs w:val="22"/>
              </w:rPr>
              <w:t>)</w:t>
            </w:r>
            <w:r w:rsidRPr="00BC1D66" w:rsidR="006E0989">
              <w:rPr>
                <w:rFonts w:ascii="Times New Roman" w:hAnsi="Times New Roman"/>
                <w:sz w:val="22"/>
                <w:szCs w:val="22"/>
              </w:rPr>
              <w:t xml:space="preserve"> (complainant station</w:t>
            </w:r>
            <w:r w:rsidRPr="00BC1D66" w:rsidR="002D2A23">
              <w:rPr>
                <w:rFonts w:ascii="Times New Roman" w:hAnsi="Times New Roman"/>
                <w:sz w:val="22"/>
                <w:szCs w:val="22"/>
              </w:rPr>
              <w:t xml:space="preserve"> </w:t>
            </w:r>
            <w:r w:rsidRPr="00BC1D66" w:rsidR="006E0989">
              <w:rPr>
                <w:rFonts w:ascii="Times New Roman" w:hAnsi="Times New Roman"/>
                <w:sz w:val="22"/>
                <w:szCs w:val="22"/>
              </w:rPr>
              <w:t>personnel)</w:t>
            </w:r>
            <w:r w:rsidRPr="00BC1D66">
              <w:rPr>
                <w:rFonts w:ascii="Times New Roman" w:hAnsi="Times New Roman"/>
                <w:sz w:val="22"/>
                <w:szCs w:val="22"/>
              </w:rPr>
              <w:t xml:space="preserve"> </w:t>
            </w:r>
          </w:p>
        </w:tc>
        <w:tc>
          <w:tcPr>
            <w:tcW w:w="1440" w:type="dxa"/>
          </w:tcPr>
          <w:p w:rsidR="00692E04" w:rsidRPr="00BC1D66" w:rsidP="00BC3915" w14:paraId="46EB117A" w14:textId="77777777">
            <w:pPr>
              <w:jc w:val="center"/>
              <w:rPr>
                <w:rFonts w:ascii="Times New Roman" w:hAnsi="Times New Roman"/>
                <w:sz w:val="22"/>
                <w:szCs w:val="22"/>
              </w:rPr>
            </w:pPr>
            <w:r w:rsidRPr="00BC1D66">
              <w:rPr>
                <w:rFonts w:ascii="Times New Roman" w:hAnsi="Times New Roman"/>
                <w:sz w:val="22"/>
                <w:szCs w:val="22"/>
              </w:rPr>
              <w:t>35</w:t>
            </w:r>
          </w:p>
        </w:tc>
        <w:tc>
          <w:tcPr>
            <w:tcW w:w="1260" w:type="dxa"/>
          </w:tcPr>
          <w:p w:rsidR="00692E04" w:rsidRPr="00BC1D66" w:rsidP="00BC3915" w14:paraId="430A5A53" w14:textId="77777777">
            <w:pPr>
              <w:jc w:val="center"/>
              <w:rPr>
                <w:rFonts w:ascii="Times New Roman" w:hAnsi="Times New Roman"/>
                <w:sz w:val="22"/>
                <w:szCs w:val="22"/>
              </w:rPr>
            </w:pPr>
            <w:r w:rsidRPr="00BC1D66">
              <w:rPr>
                <w:rFonts w:ascii="Times New Roman" w:hAnsi="Times New Roman"/>
                <w:sz w:val="22"/>
                <w:szCs w:val="22"/>
              </w:rPr>
              <w:t>35</w:t>
            </w:r>
          </w:p>
        </w:tc>
        <w:tc>
          <w:tcPr>
            <w:tcW w:w="1440" w:type="dxa"/>
          </w:tcPr>
          <w:p w:rsidR="00692E04" w:rsidRPr="00BC1D66" w:rsidP="00BC3915" w14:paraId="7F3801C2" w14:textId="77777777">
            <w:pPr>
              <w:jc w:val="center"/>
              <w:rPr>
                <w:rFonts w:ascii="Times New Roman" w:hAnsi="Times New Roman"/>
                <w:sz w:val="22"/>
                <w:szCs w:val="22"/>
              </w:rPr>
            </w:pPr>
            <w:r w:rsidRPr="00BC1D66">
              <w:rPr>
                <w:rFonts w:ascii="Times New Roman" w:hAnsi="Times New Roman"/>
                <w:sz w:val="22"/>
                <w:szCs w:val="22"/>
              </w:rPr>
              <w:t xml:space="preserve">3 </w:t>
            </w:r>
            <w:r w:rsidRPr="00BC1D66">
              <w:rPr>
                <w:rFonts w:ascii="Times New Roman" w:hAnsi="Times New Roman"/>
                <w:sz w:val="22"/>
                <w:szCs w:val="22"/>
              </w:rPr>
              <w:t>hrs</w:t>
            </w:r>
          </w:p>
        </w:tc>
        <w:tc>
          <w:tcPr>
            <w:tcW w:w="990" w:type="dxa"/>
          </w:tcPr>
          <w:p w:rsidR="00692E04" w:rsidRPr="00BC1D66" w:rsidP="00BC3915" w14:paraId="22A866FD" w14:textId="77777777">
            <w:pPr>
              <w:rPr>
                <w:rFonts w:ascii="Times New Roman" w:hAnsi="Times New Roman"/>
                <w:sz w:val="22"/>
                <w:szCs w:val="22"/>
              </w:rPr>
            </w:pPr>
            <w:r w:rsidRPr="00BC1D66">
              <w:rPr>
                <w:rFonts w:ascii="Times New Roman" w:hAnsi="Times New Roman"/>
                <w:sz w:val="22"/>
                <w:szCs w:val="22"/>
              </w:rPr>
              <w:t xml:space="preserve">105 </w:t>
            </w:r>
            <w:r w:rsidRPr="00BC1D66">
              <w:rPr>
                <w:rFonts w:ascii="Times New Roman" w:hAnsi="Times New Roman"/>
                <w:sz w:val="22"/>
                <w:szCs w:val="22"/>
              </w:rPr>
              <w:t>hrs</w:t>
            </w:r>
          </w:p>
        </w:tc>
        <w:tc>
          <w:tcPr>
            <w:tcW w:w="1440" w:type="dxa"/>
          </w:tcPr>
          <w:p w:rsidR="00692E04" w:rsidRPr="0095198C" w:rsidP="00BC3915" w14:paraId="3183C6F6" w14:textId="77777777">
            <w:pPr>
              <w:jc w:val="center"/>
              <w:rPr>
                <w:rFonts w:ascii="Times New Roman" w:hAnsi="Times New Roman"/>
                <w:sz w:val="22"/>
                <w:szCs w:val="22"/>
              </w:rPr>
            </w:pPr>
            <w:r w:rsidRPr="0095198C">
              <w:rPr>
                <w:rFonts w:ascii="Times New Roman" w:hAnsi="Times New Roman"/>
                <w:spacing w:val="-3"/>
                <w:sz w:val="22"/>
                <w:szCs w:val="22"/>
              </w:rPr>
              <w:t>$6</w:t>
            </w:r>
            <w:r w:rsidRPr="0095198C" w:rsidR="0095198C">
              <w:rPr>
                <w:rFonts w:ascii="Times New Roman" w:hAnsi="Times New Roman"/>
                <w:spacing w:val="-3"/>
                <w:sz w:val="22"/>
                <w:szCs w:val="22"/>
              </w:rPr>
              <w:t>3.64</w:t>
            </w:r>
            <w:r w:rsidRPr="0095198C" w:rsidR="00A64CE4">
              <w:rPr>
                <w:rFonts w:ascii="Times New Roman" w:hAnsi="Times New Roman"/>
                <w:spacing w:val="-3"/>
                <w:sz w:val="22"/>
                <w:szCs w:val="22"/>
              </w:rPr>
              <w:t>/</w:t>
            </w:r>
            <w:r w:rsidRPr="0095198C" w:rsidR="00A64CE4">
              <w:rPr>
                <w:rFonts w:ascii="Times New Roman" w:hAnsi="Times New Roman"/>
                <w:spacing w:val="-3"/>
                <w:sz w:val="22"/>
                <w:szCs w:val="22"/>
              </w:rPr>
              <w:t>hr</w:t>
            </w:r>
          </w:p>
        </w:tc>
        <w:tc>
          <w:tcPr>
            <w:tcW w:w="1260" w:type="dxa"/>
          </w:tcPr>
          <w:p w:rsidR="00692E04" w:rsidRPr="0095198C" w:rsidP="00BC3915" w14:paraId="2774970C" w14:textId="77777777">
            <w:pPr>
              <w:rPr>
                <w:rFonts w:ascii="Times New Roman" w:hAnsi="Times New Roman"/>
                <w:sz w:val="22"/>
                <w:szCs w:val="22"/>
              </w:rPr>
            </w:pPr>
            <w:r w:rsidRPr="0095198C">
              <w:rPr>
                <w:rFonts w:ascii="Times New Roman" w:hAnsi="Times New Roman"/>
                <w:sz w:val="22"/>
                <w:szCs w:val="22"/>
              </w:rPr>
              <w:t>$6,</w:t>
            </w:r>
            <w:r w:rsidRPr="0095198C" w:rsidR="0095198C">
              <w:rPr>
                <w:rFonts w:ascii="Times New Roman" w:hAnsi="Times New Roman"/>
                <w:sz w:val="22"/>
                <w:szCs w:val="22"/>
              </w:rPr>
              <w:t>682.20</w:t>
            </w:r>
          </w:p>
        </w:tc>
      </w:tr>
      <w:tr w14:paraId="16301050" w14:textId="77777777" w:rsidTr="00BC3915">
        <w:tblPrEx>
          <w:tblW w:w="9270" w:type="dxa"/>
          <w:tblLayout w:type="fixed"/>
          <w:tblLook w:val="0000"/>
        </w:tblPrEx>
        <w:tc>
          <w:tcPr>
            <w:tcW w:w="1440" w:type="dxa"/>
          </w:tcPr>
          <w:p w:rsidR="00A804AC" w:rsidRPr="00BC1D66" w:rsidP="00BC3915" w14:paraId="4FF13727" w14:textId="77777777">
            <w:pPr>
              <w:rPr>
                <w:rFonts w:ascii="Times New Roman" w:hAnsi="Times New Roman"/>
                <w:sz w:val="22"/>
                <w:szCs w:val="22"/>
              </w:rPr>
            </w:pPr>
            <w:r w:rsidRPr="00BC1D66">
              <w:rPr>
                <w:rFonts w:ascii="Times New Roman" w:hAnsi="Times New Roman"/>
                <w:b/>
                <w:sz w:val="22"/>
                <w:szCs w:val="22"/>
              </w:rPr>
              <w:t>Section 74.1204(f)</w:t>
            </w:r>
            <w:r w:rsidRPr="00BC1D66" w:rsidR="006E0989">
              <w:rPr>
                <w:rFonts w:ascii="Times New Roman" w:hAnsi="Times New Roman"/>
                <w:b/>
                <w:sz w:val="22"/>
                <w:szCs w:val="22"/>
              </w:rPr>
              <w:t xml:space="preserve"> Claims</w:t>
            </w:r>
            <w:r>
              <w:rPr>
                <w:rStyle w:val="FootnoteReference"/>
                <w:rFonts w:ascii="Times New Roman" w:hAnsi="Times New Roman"/>
                <w:b/>
                <w:sz w:val="22"/>
                <w:szCs w:val="22"/>
              </w:rPr>
              <w:footnoteReference w:id="8"/>
            </w:r>
            <w:r w:rsidRPr="00BC1D66">
              <w:rPr>
                <w:rFonts w:ascii="Times New Roman" w:hAnsi="Times New Roman"/>
                <w:sz w:val="22"/>
                <w:szCs w:val="22"/>
              </w:rPr>
              <w:t xml:space="preserve"> (predicted </w:t>
            </w:r>
            <w:r w:rsidRPr="00BC1D66">
              <w:rPr>
                <w:rFonts w:ascii="Times New Roman" w:hAnsi="Times New Roman"/>
                <w:sz w:val="22"/>
                <w:szCs w:val="22"/>
              </w:rPr>
              <w:t>interference</w:t>
            </w:r>
            <w:r w:rsidRPr="00BC1D66" w:rsidR="006E0989">
              <w:rPr>
                <w:rFonts w:ascii="Times New Roman" w:hAnsi="Times New Roman"/>
                <w:sz w:val="22"/>
                <w:szCs w:val="22"/>
              </w:rPr>
              <w:t>)</w:t>
            </w:r>
            <w:r w:rsidRPr="00BC1D66">
              <w:rPr>
                <w:rFonts w:ascii="Times New Roman" w:hAnsi="Times New Roman"/>
                <w:sz w:val="22"/>
                <w:szCs w:val="22"/>
              </w:rPr>
              <w:t xml:space="preserve"> </w:t>
            </w:r>
            <w:r w:rsidRPr="00BC1D66" w:rsidR="006E0989">
              <w:rPr>
                <w:rFonts w:ascii="Times New Roman" w:hAnsi="Times New Roman"/>
                <w:sz w:val="22"/>
                <w:szCs w:val="22"/>
              </w:rPr>
              <w:t>(complainant</w:t>
            </w:r>
            <w:r w:rsidRPr="00BC1D66">
              <w:rPr>
                <w:rFonts w:ascii="Times New Roman" w:hAnsi="Times New Roman"/>
                <w:sz w:val="22"/>
                <w:szCs w:val="22"/>
              </w:rPr>
              <w:t xml:space="preserve"> station personnel</w:t>
            </w:r>
            <w:r w:rsidRPr="00BC1D66" w:rsidR="00C803B9">
              <w:rPr>
                <w:rFonts w:ascii="Times New Roman" w:hAnsi="Times New Roman"/>
                <w:sz w:val="22"/>
                <w:szCs w:val="22"/>
              </w:rPr>
              <w:t>)</w:t>
            </w:r>
          </w:p>
        </w:tc>
        <w:tc>
          <w:tcPr>
            <w:tcW w:w="1440" w:type="dxa"/>
          </w:tcPr>
          <w:p w:rsidR="00A804AC" w:rsidRPr="00BC1D66" w:rsidP="00BC3915" w14:paraId="73DDA74F" w14:textId="77777777">
            <w:pPr>
              <w:jc w:val="center"/>
              <w:rPr>
                <w:rFonts w:ascii="Times New Roman" w:hAnsi="Times New Roman"/>
                <w:sz w:val="22"/>
                <w:szCs w:val="22"/>
              </w:rPr>
            </w:pPr>
            <w:r w:rsidRPr="00BC1D66">
              <w:rPr>
                <w:rFonts w:ascii="Times New Roman" w:hAnsi="Times New Roman"/>
                <w:sz w:val="22"/>
                <w:szCs w:val="22"/>
              </w:rPr>
              <w:t>100</w:t>
            </w:r>
          </w:p>
        </w:tc>
        <w:tc>
          <w:tcPr>
            <w:tcW w:w="1260" w:type="dxa"/>
          </w:tcPr>
          <w:p w:rsidR="00A804AC" w:rsidRPr="00BC1D66" w:rsidP="00BC3915" w14:paraId="1968813B" w14:textId="77777777">
            <w:pPr>
              <w:jc w:val="center"/>
              <w:rPr>
                <w:rFonts w:ascii="Times New Roman" w:hAnsi="Times New Roman"/>
                <w:sz w:val="22"/>
                <w:szCs w:val="22"/>
              </w:rPr>
            </w:pPr>
            <w:r w:rsidRPr="00BC1D66">
              <w:rPr>
                <w:rFonts w:ascii="Times New Roman" w:hAnsi="Times New Roman"/>
                <w:sz w:val="22"/>
                <w:szCs w:val="22"/>
              </w:rPr>
              <w:t>100</w:t>
            </w:r>
          </w:p>
        </w:tc>
        <w:tc>
          <w:tcPr>
            <w:tcW w:w="1440" w:type="dxa"/>
          </w:tcPr>
          <w:p w:rsidR="00A804AC" w:rsidRPr="00BC1D66" w:rsidP="00BC3915" w14:paraId="59326DE7" w14:textId="77777777">
            <w:pPr>
              <w:jc w:val="center"/>
              <w:rPr>
                <w:rFonts w:ascii="Times New Roman" w:hAnsi="Times New Roman"/>
                <w:sz w:val="22"/>
                <w:szCs w:val="22"/>
              </w:rPr>
            </w:pPr>
            <w:r w:rsidRPr="00BC1D66">
              <w:rPr>
                <w:rFonts w:ascii="Times New Roman" w:hAnsi="Times New Roman"/>
                <w:sz w:val="22"/>
                <w:szCs w:val="22"/>
              </w:rPr>
              <w:t xml:space="preserve">3 </w:t>
            </w:r>
            <w:r w:rsidRPr="00BC1D66">
              <w:rPr>
                <w:rFonts w:ascii="Times New Roman" w:hAnsi="Times New Roman"/>
                <w:sz w:val="22"/>
                <w:szCs w:val="22"/>
              </w:rPr>
              <w:t>hrs</w:t>
            </w:r>
          </w:p>
        </w:tc>
        <w:tc>
          <w:tcPr>
            <w:tcW w:w="990" w:type="dxa"/>
          </w:tcPr>
          <w:p w:rsidR="00A804AC" w:rsidRPr="00BC1D66" w:rsidP="00BC3915" w14:paraId="7EAF1CF8" w14:textId="77777777">
            <w:pPr>
              <w:rPr>
                <w:rFonts w:ascii="Times New Roman" w:hAnsi="Times New Roman"/>
                <w:sz w:val="22"/>
                <w:szCs w:val="22"/>
              </w:rPr>
            </w:pPr>
            <w:r w:rsidRPr="00BC1D66">
              <w:rPr>
                <w:rFonts w:ascii="Times New Roman" w:hAnsi="Times New Roman"/>
                <w:sz w:val="22"/>
                <w:szCs w:val="22"/>
              </w:rPr>
              <w:t xml:space="preserve">300 </w:t>
            </w:r>
            <w:r w:rsidRPr="00BC1D66">
              <w:rPr>
                <w:rFonts w:ascii="Times New Roman" w:hAnsi="Times New Roman"/>
                <w:sz w:val="22"/>
                <w:szCs w:val="22"/>
              </w:rPr>
              <w:t>hrs</w:t>
            </w:r>
          </w:p>
        </w:tc>
        <w:tc>
          <w:tcPr>
            <w:tcW w:w="1440" w:type="dxa"/>
          </w:tcPr>
          <w:p w:rsidR="00A804AC" w:rsidRPr="0095198C" w:rsidP="00BC3915" w14:paraId="1EF73F12" w14:textId="77777777">
            <w:pPr>
              <w:jc w:val="center"/>
              <w:rPr>
                <w:rFonts w:ascii="Times New Roman" w:hAnsi="Times New Roman"/>
                <w:sz w:val="22"/>
                <w:szCs w:val="22"/>
              </w:rPr>
            </w:pPr>
            <w:r w:rsidRPr="0095198C">
              <w:rPr>
                <w:rFonts w:ascii="Times New Roman" w:hAnsi="Times New Roman"/>
                <w:spacing w:val="-3"/>
                <w:sz w:val="22"/>
                <w:szCs w:val="22"/>
              </w:rPr>
              <w:t>$6</w:t>
            </w:r>
            <w:r w:rsidRPr="0095198C" w:rsidR="0095198C">
              <w:rPr>
                <w:rFonts w:ascii="Times New Roman" w:hAnsi="Times New Roman"/>
                <w:spacing w:val="-3"/>
                <w:sz w:val="22"/>
                <w:szCs w:val="22"/>
              </w:rPr>
              <w:t>3.64</w:t>
            </w:r>
            <w:r w:rsidRPr="0095198C" w:rsidR="00A64CE4">
              <w:rPr>
                <w:rFonts w:ascii="Times New Roman" w:hAnsi="Times New Roman"/>
                <w:spacing w:val="-3"/>
                <w:sz w:val="22"/>
                <w:szCs w:val="22"/>
              </w:rPr>
              <w:t>/</w:t>
            </w:r>
            <w:r w:rsidRPr="0095198C" w:rsidR="00A64CE4">
              <w:rPr>
                <w:rFonts w:ascii="Times New Roman" w:hAnsi="Times New Roman"/>
                <w:spacing w:val="-3"/>
                <w:sz w:val="22"/>
                <w:szCs w:val="22"/>
              </w:rPr>
              <w:t>hr</w:t>
            </w:r>
          </w:p>
        </w:tc>
        <w:tc>
          <w:tcPr>
            <w:tcW w:w="1260" w:type="dxa"/>
          </w:tcPr>
          <w:p w:rsidR="00A804AC" w:rsidRPr="0095198C" w:rsidP="00BC3915" w14:paraId="0E3B5B73" w14:textId="77777777">
            <w:pPr>
              <w:rPr>
                <w:rFonts w:ascii="Times New Roman" w:hAnsi="Times New Roman"/>
                <w:sz w:val="22"/>
                <w:szCs w:val="22"/>
              </w:rPr>
            </w:pPr>
            <w:r w:rsidRPr="0095198C">
              <w:rPr>
                <w:rFonts w:ascii="Times New Roman" w:hAnsi="Times New Roman"/>
                <w:sz w:val="22"/>
                <w:szCs w:val="22"/>
              </w:rPr>
              <w:t>$</w:t>
            </w:r>
            <w:r w:rsidRPr="0095198C" w:rsidR="0095198C">
              <w:rPr>
                <w:rFonts w:ascii="Times New Roman" w:hAnsi="Times New Roman"/>
                <w:sz w:val="22"/>
                <w:szCs w:val="22"/>
              </w:rPr>
              <w:t>19,092</w:t>
            </w:r>
            <w:r w:rsidR="0095198C">
              <w:rPr>
                <w:rFonts w:ascii="Times New Roman" w:hAnsi="Times New Roman"/>
                <w:sz w:val="22"/>
                <w:szCs w:val="22"/>
              </w:rPr>
              <w:t>.00</w:t>
            </w:r>
          </w:p>
        </w:tc>
      </w:tr>
      <w:tr w14:paraId="1DBB0027" w14:textId="77777777" w:rsidTr="00BC3915">
        <w:tblPrEx>
          <w:tblW w:w="9270" w:type="dxa"/>
          <w:tblLayout w:type="fixed"/>
          <w:tblLook w:val="0000"/>
        </w:tblPrEx>
        <w:tc>
          <w:tcPr>
            <w:tcW w:w="1440" w:type="dxa"/>
          </w:tcPr>
          <w:p w:rsidR="000D65C6" w:rsidRPr="00BC1D66" w:rsidP="00BC3915" w14:paraId="4CEE961E" w14:textId="77777777">
            <w:pPr>
              <w:rPr>
                <w:rFonts w:ascii="Times New Roman" w:hAnsi="Times New Roman"/>
                <w:sz w:val="22"/>
                <w:szCs w:val="22"/>
              </w:rPr>
            </w:pPr>
            <w:r w:rsidRPr="00BC1D66">
              <w:rPr>
                <w:rFonts w:ascii="Times New Roman" w:hAnsi="Times New Roman"/>
                <w:b/>
                <w:sz w:val="22"/>
                <w:szCs w:val="22"/>
              </w:rPr>
              <w:t>FM Translator Technical Showing Respo</w:t>
            </w:r>
            <w:r w:rsidRPr="00BC1D66" w:rsidR="00095162">
              <w:rPr>
                <w:rFonts w:ascii="Times New Roman" w:hAnsi="Times New Roman"/>
                <w:b/>
                <w:sz w:val="22"/>
                <w:szCs w:val="22"/>
              </w:rPr>
              <w:t>ns</w:t>
            </w:r>
            <w:r w:rsidRPr="00BC1D66">
              <w:rPr>
                <w:rFonts w:ascii="Times New Roman" w:hAnsi="Times New Roman"/>
                <w:b/>
                <w:sz w:val="22"/>
                <w:szCs w:val="22"/>
              </w:rPr>
              <w:t>e</w:t>
            </w:r>
            <w:r w:rsidRPr="00BC1D66">
              <w:rPr>
                <w:rFonts w:ascii="Times New Roman" w:hAnsi="Times New Roman"/>
                <w:sz w:val="22"/>
                <w:szCs w:val="22"/>
              </w:rPr>
              <w:t xml:space="preserve"> (</w:t>
            </w:r>
            <w:r w:rsidRPr="00BC1D66" w:rsidR="0019742E">
              <w:rPr>
                <w:rFonts w:ascii="Times New Roman" w:hAnsi="Times New Roman"/>
                <w:sz w:val="22"/>
                <w:szCs w:val="22"/>
              </w:rPr>
              <w:t xml:space="preserve">FM translator </w:t>
            </w:r>
            <w:r w:rsidRPr="00BC1D66" w:rsidR="002D2A23">
              <w:rPr>
                <w:rFonts w:ascii="Times New Roman" w:hAnsi="Times New Roman"/>
                <w:sz w:val="22"/>
                <w:szCs w:val="22"/>
              </w:rPr>
              <w:t xml:space="preserve">station </w:t>
            </w:r>
            <w:r w:rsidRPr="00BC1D66" w:rsidR="0019742E">
              <w:rPr>
                <w:rFonts w:ascii="Times New Roman" w:hAnsi="Times New Roman"/>
                <w:sz w:val="22"/>
                <w:szCs w:val="22"/>
              </w:rPr>
              <w:t>personnel)</w:t>
            </w:r>
            <w:r>
              <w:rPr>
                <w:rStyle w:val="FootnoteReference"/>
                <w:rFonts w:ascii="Times New Roman" w:hAnsi="Times New Roman"/>
                <w:sz w:val="22"/>
                <w:szCs w:val="22"/>
              </w:rPr>
              <w:footnoteReference w:id="9"/>
            </w:r>
            <w:r w:rsidRPr="00BC1D66">
              <w:rPr>
                <w:rFonts w:ascii="Times New Roman" w:hAnsi="Times New Roman"/>
                <w:sz w:val="22"/>
                <w:szCs w:val="22"/>
              </w:rPr>
              <w:t xml:space="preserve"> </w:t>
            </w:r>
          </w:p>
        </w:tc>
        <w:tc>
          <w:tcPr>
            <w:tcW w:w="1440" w:type="dxa"/>
          </w:tcPr>
          <w:p w:rsidR="000D65C6" w:rsidRPr="00BC1D66" w:rsidP="00BC3915" w14:paraId="7801DA8E" w14:textId="77777777">
            <w:pPr>
              <w:jc w:val="center"/>
              <w:rPr>
                <w:rFonts w:ascii="Times New Roman" w:hAnsi="Times New Roman"/>
                <w:sz w:val="22"/>
                <w:szCs w:val="22"/>
              </w:rPr>
            </w:pPr>
            <w:r w:rsidRPr="00BC1D66">
              <w:rPr>
                <w:rFonts w:ascii="Times New Roman" w:hAnsi="Times New Roman"/>
                <w:sz w:val="22"/>
                <w:szCs w:val="22"/>
              </w:rPr>
              <w:t>135</w:t>
            </w:r>
          </w:p>
        </w:tc>
        <w:tc>
          <w:tcPr>
            <w:tcW w:w="1260" w:type="dxa"/>
          </w:tcPr>
          <w:p w:rsidR="000D65C6" w:rsidRPr="00BC1D66" w:rsidP="00BC3915" w14:paraId="7A2A7BBC" w14:textId="77777777">
            <w:pPr>
              <w:jc w:val="center"/>
              <w:rPr>
                <w:rFonts w:ascii="Times New Roman" w:hAnsi="Times New Roman"/>
                <w:sz w:val="22"/>
                <w:szCs w:val="22"/>
              </w:rPr>
            </w:pPr>
            <w:r w:rsidRPr="00BC1D66">
              <w:rPr>
                <w:rFonts w:ascii="Times New Roman" w:hAnsi="Times New Roman"/>
                <w:sz w:val="22"/>
                <w:szCs w:val="22"/>
              </w:rPr>
              <w:t>135</w:t>
            </w:r>
          </w:p>
        </w:tc>
        <w:tc>
          <w:tcPr>
            <w:tcW w:w="1440" w:type="dxa"/>
          </w:tcPr>
          <w:p w:rsidR="000D65C6" w:rsidRPr="00BC1D66" w:rsidP="00BC3915" w14:paraId="4AD9C8C4" w14:textId="77777777">
            <w:pPr>
              <w:jc w:val="center"/>
              <w:rPr>
                <w:rFonts w:ascii="Times New Roman" w:hAnsi="Times New Roman"/>
                <w:sz w:val="22"/>
                <w:szCs w:val="22"/>
              </w:rPr>
            </w:pPr>
            <w:r w:rsidRPr="00BC1D66">
              <w:rPr>
                <w:rFonts w:ascii="Times New Roman" w:hAnsi="Times New Roman"/>
                <w:sz w:val="22"/>
                <w:szCs w:val="22"/>
              </w:rPr>
              <w:t xml:space="preserve">5 </w:t>
            </w:r>
            <w:r w:rsidRPr="00BC1D66">
              <w:rPr>
                <w:rFonts w:ascii="Times New Roman" w:hAnsi="Times New Roman"/>
                <w:sz w:val="22"/>
                <w:szCs w:val="22"/>
              </w:rPr>
              <w:t>hrs</w:t>
            </w:r>
          </w:p>
        </w:tc>
        <w:tc>
          <w:tcPr>
            <w:tcW w:w="990" w:type="dxa"/>
          </w:tcPr>
          <w:p w:rsidR="000D65C6" w:rsidRPr="00BC1D66" w:rsidP="00BC3915" w14:paraId="1FF7EF95" w14:textId="77777777">
            <w:pPr>
              <w:rPr>
                <w:rFonts w:ascii="Times New Roman" w:hAnsi="Times New Roman"/>
                <w:sz w:val="22"/>
                <w:szCs w:val="22"/>
              </w:rPr>
            </w:pPr>
            <w:r w:rsidRPr="00BC1D66">
              <w:rPr>
                <w:rFonts w:ascii="Times New Roman" w:hAnsi="Times New Roman"/>
                <w:sz w:val="22"/>
                <w:szCs w:val="22"/>
              </w:rPr>
              <w:t xml:space="preserve">675 </w:t>
            </w:r>
            <w:r w:rsidRPr="00BC1D66">
              <w:rPr>
                <w:rFonts w:ascii="Times New Roman" w:hAnsi="Times New Roman"/>
                <w:sz w:val="22"/>
                <w:szCs w:val="22"/>
              </w:rPr>
              <w:t>hrs</w:t>
            </w:r>
          </w:p>
        </w:tc>
        <w:tc>
          <w:tcPr>
            <w:tcW w:w="1440" w:type="dxa"/>
          </w:tcPr>
          <w:p w:rsidR="000D65C6" w:rsidRPr="0095198C" w:rsidP="00BC3915" w14:paraId="05AEDB95" w14:textId="77777777">
            <w:pPr>
              <w:jc w:val="center"/>
              <w:rPr>
                <w:rFonts w:ascii="Times New Roman" w:hAnsi="Times New Roman"/>
                <w:sz w:val="22"/>
                <w:szCs w:val="22"/>
              </w:rPr>
            </w:pPr>
            <w:r w:rsidRPr="0095198C">
              <w:rPr>
                <w:rFonts w:ascii="Times New Roman" w:hAnsi="Times New Roman"/>
                <w:spacing w:val="-3"/>
                <w:sz w:val="22"/>
                <w:szCs w:val="22"/>
              </w:rPr>
              <w:t>$6</w:t>
            </w:r>
            <w:r w:rsidRPr="0095198C" w:rsidR="0095198C">
              <w:rPr>
                <w:rFonts w:ascii="Times New Roman" w:hAnsi="Times New Roman"/>
                <w:spacing w:val="-3"/>
                <w:sz w:val="22"/>
                <w:szCs w:val="22"/>
              </w:rPr>
              <w:t>3.64</w:t>
            </w:r>
            <w:r w:rsidRPr="0095198C" w:rsidR="00A64CE4">
              <w:rPr>
                <w:rFonts w:ascii="Times New Roman" w:hAnsi="Times New Roman"/>
                <w:spacing w:val="-3"/>
                <w:sz w:val="22"/>
                <w:szCs w:val="22"/>
              </w:rPr>
              <w:t>/</w:t>
            </w:r>
            <w:r w:rsidRPr="0095198C" w:rsidR="00A64CE4">
              <w:rPr>
                <w:rFonts w:ascii="Times New Roman" w:hAnsi="Times New Roman"/>
                <w:spacing w:val="-3"/>
                <w:sz w:val="22"/>
                <w:szCs w:val="22"/>
              </w:rPr>
              <w:t>hr</w:t>
            </w:r>
          </w:p>
        </w:tc>
        <w:tc>
          <w:tcPr>
            <w:tcW w:w="1260" w:type="dxa"/>
          </w:tcPr>
          <w:p w:rsidR="000D65C6" w:rsidRPr="0095198C" w:rsidP="00BC3915" w14:paraId="202A9C4D" w14:textId="77777777">
            <w:pPr>
              <w:rPr>
                <w:rFonts w:ascii="Times New Roman" w:hAnsi="Times New Roman"/>
                <w:sz w:val="22"/>
                <w:szCs w:val="22"/>
              </w:rPr>
            </w:pPr>
            <w:r w:rsidRPr="0095198C">
              <w:rPr>
                <w:rFonts w:ascii="Times New Roman" w:hAnsi="Times New Roman"/>
                <w:sz w:val="22"/>
                <w:szCs w:val="22"/>
              </w:rPr>
              <w:t>$</w:t>
            </w:r>
            <w:r w:rsidRPr="0095198C" w:rsidR="0095198C">
              <w:rPr>
                <w:rFonts w:ascii="Times New Roman" w:hAnsi="Times New Roman"/>
                <w:sz w:val="22"/>
                <w:szCs w:val="22"/>
              </w:rPr>
              <w:t>42,957.00</w:t>
            </w:r>
          </w:p>
        </w:tc>
      </w:tr>
      <w:tr w14:paraId="417F9A7E" w14:textId="77777777" w:rsidTr="00BC3915">
        <w:tblPrEx>
          <w:tblW w:w="9270" w:type="dxa"/>
          <w:tblLayout w:type="fixed"/>
          <w:tblLook w:val="0000"/>
        </w:tblPrEx>
        <w:tc>
          <w:tcPr>
            <w:tcW w:w="1440" w:type="dxa"/>
          </w:tcPr>
          <w:p w:rsidR="00E35B8A" w:rsidRPr="00BC1D66" w:rsidP="00BC3915" w14:paraId="2A01AB44" w14:textId="77777777">
            <w:pPr>
              <w:rPr>
                <w:rFonts w:ascii="Times New Roman" w:hAnsi="Times New Roman"/>
                <w:sz w:val="22"/>
                <w:szCs w:val="22"/>
              </w:rPr>
            </w:pPr>
            <w:r w:rsidRPr="00BC1D66">
              <w:rPr>
                <w:rFonts w:ascii="Times New Roman" w:hAnsi="Times New Roman"/>
                <w:b/>
                <w:sz w:val="22"/>
                <w:szCs w:val="22"/>
              </w:rPr>
              <w:t>Totals:</w:t>
            </w:r>
          </w:p>
        </w:tc>
        <w:tc>
          <w:tcPr>
            <w:tcW w:w="1440" w:type="dxa"/>
          </w:tcPr>
          <w:p w:rsidR="00E35B8A" w:rsidRPr="00BC1D66" w:rsidP="00BC3915" w14:paraId="1D14140A" w14:textId="77777777">
            <w:pPr>
              <w:jc w:val="center"/>
              <w:rPr>
                <w:rFonts w:ascii="Times New Roman" w:hAnsi="Times New Roman"/>
                <w:b/>
                <w:sz w:val="22"/>
                <w:szCs w:val="22"/>
              </w:rPr>
            </w:pPr>
            <w:r w:rsidRPr="00BC1D66">
              <w:rPr>
                <w:rFonts w:ascii="Times New Roman" w:hAnsi="Times New Roman"/>
                <w:b/>
                <w:sz w:val="22"/>
                <w:szCs w:val="22"/>
              </w:rPr>
              <w:t>270</w:t>
            </w:r>
          </w:p>
        </w:tc>
        <w:tc>
          <w:tcPr>
            <w:tcW w:w="1260" w:type="dxa"/>
          </w:tcPr>
          <w:p w:rsidR="00E35B8A" w:rsidRPr="00BC1D66" w:rsidP="00BC3915" w14:paraId="26519049" w14:textId="77777777">
            <w:pPr>
              <w:jc w:val="center"/>
              <w:rPr>
                <w:rFonts w:ascii="Times New Roman" w:hAnsi="Times New Roman"/>
                <w:b/>
                <w:sz w:val="22"/>
                <w:szCs w:val="22"/>
              </w:rPr>
            </w:pPr>
            <w:r w:rsidRPr="00BC1D66">
              <w:rPr>
                <w:rFonts w:ascii="Times New Roman" w:hAnsi="Times New Roman"/>
                <w:b/>
                <w:sz w:val="22"/>
                <w:szCs w:val="22"/>
              </w:rPr>
              <w:t>270</w:t>
            </w:r>
          </w:p>
        </w:tc>
        <w:tc>
          <w:tcPr>
            <w:tcW w:w="1440" w:type="dxa"/>
          </w:tcPr>
          <w:p w:rsidR="00E35B8A" w:rsidRPr="00BC1D66" w:rsidP="00BC3915" w14:paraId="22191364" w14:textId="77777777">
            <w:pPr>
              <w:jc w:val="center"/>
              <w:rPr>
                <w:rFonts w:ascii="Times New Roman" w:hAnsi="Times New Roman"/>
                <w:b/>
                <w:sz w:val="22"/>
                <w:szCs w:val="22"/>
              </w:rPr>
            </w:pPr>
          </w:p>
        </w:tc>
        <w:tc>
          <w:tcPr>
            <w:tcW w:w="990" w:type="dxa"/>
          </w:tcPr>
          <w:p w:rsidR="00E35B8A" w:rsidRPr="00BC1D66" w:rsidP="00BC3915" w14:paraId="3709B91F" w14:textId="77777777">
            <w:pPr>
              <w:jc w:val="center"/>
              <w:rPr>
                <w:rFonts w:ascii="Times New Roman" w:hAnsi="Times New Roman"/>
                <w:b/>
                <w:sz w:val="22"/>
                <w:szCs w:val="22"/>
              </w:rPr>
            </w:pPr>
            <w:r w:rsidRPr="00BC1D66">
              <w:rPr>
                <w:rFonts w:ascii="Times New Roman" w:hAnsi="Times New Roman"/>
                <w:b/>
                <w:sz w:val="22"/>
                <w:szCs w:val="22"/>
              </w:rPr>
              <w:t>1,080 hrs</w:t>
            </w:r>
            <w:r w:rsidR="00CC1062">
              <w:rPr>
                <w:rFonts w:ascii="Times New Roman" w:hAnsi="Times New Roman"/>
                <w:b/>
                <w:sz w:val="22"/>
                <w:szCs w:val="22"/>
              </w:rPr>
              <w:t>.</w:t>
            </w:r>
          </w:p>
        </w:tc>
        <w:tc>
          <w:tcPr>
            <w:tcW w:w="1440" w:type="dxa"/>
          </w:tcPr>
          <w:p w:rsidR="00E35B8A" w:rsidRPr="00BC1D66" w:rsidP="00BC3915" w14:paraId="0B0FB348" w14:textId="77777777">
            <w:pPr>
              <w:jc w:val="center"/>
              <w:rPr>
                <w:rFonts w:ascii="Times New Roman" w:hAnsi="Times New Roman"/>
                <w:b/>
                <w:sz w:val="22"/>
                <w:szCs w:val="22"/>
              </w:rPr>
            </w:pPr>
          </w:p>
        </w:tc>
        <w:tc>
          <w:tcPr>
            <w:tcW w:w="1260" w:type="dxa"/>
          </w:tcPr>
          <w:p w:rsidR="00E35B8A" w:rsidRPr="00BC1D66" w:rsidP="00BC3915" w14:paraId="745D7C89" w14:textId="77777777">
            <w:pPr>
              <w:jc w:val="center"/>
              <w:rPr>
                <w:rFonts w:ascii="Times New Roman" w:hAnsi="Times New Roman"/>
                <w:b/>
                <w:sz w:val="22"/>
                <w:szCs w:val="22"/>
              </w:rPr>
            </w:pPr>
            <w:r w:rsidRPr="0095198C">
              <w:rPr>
                <w:rFonts w:ascii="Times New Roman" w:hAnsi="Times New Roman"/>
                <w:b/>
                <w:sz w:val="22"/>
                <w:szCs w:val="22"/>
              </w:rPr>
              <w:t>$6</w:t>
            </w:r>
            <w:r w:rsidRPr="0095198C" w:rsidR="0095198C">
              <w:rPr>
                <w:rFonts w:ascii="Times New Roman" w:hAnsi="Times New Roman"/>
                <w:b/>
                <w:sz w:val="22"/>
                <w:szCs w:val="22"/>
              </w:rPr>
              <w:t>8,731.20</w:t>
            </w:r>
          </w:p>
        </w:tc>
      </w:tr>
    </w:tbl>
    <w:p w:rsidR="00FF1E96" w:rsidRPr="00BC1D66" w:rsidP="003A6505" w14:paraId="57569E07" w14:textId="77777777">
      <w:pPr>
        <w:suppressAutoHyphens/>
        <w:rPr>
          <w:rFonts w:ascii="Times New Roman" w:hAnsi="Times New Roman"/>
          <w:b/>
          <w:spacing w:val="-3"/>
          <w:sz w:val="22"/>
          <w:szCs w:val="22"/>
        </w:rPr>
      </w:pPr>
    </w:p>
    <w:p w:rsidR="001E5B35" w:rsidRPr="00BC1D66" w:rsidP="00EE02E8" w14:paraId="30F94C9C" w14:textId="77777777">
      <w:pPr>
        <w:suppressAutoHyphens/>
        <w:rPr>
          <w:rFonts w:ascii="Times New Roman" w:hAnsi="Times New Roman"/>
          <w:spacing w:val="-3"/>
          <w:sz w:val="22"/>
          <w:szCs w:val="22"/>
        </w:rPr>
      </w:pPr>
      <w:r w:rsidRPr="00BC1D66">
        <w:rPr>
          <w:rFonts w:ascii="Times New Roman" w:hAnsi="Times New Roman"/>
          <w:b/>
          <w:spacing w:val="-3"/>
          <w:sz w:val="22"/>
          <w:szCs w:val="22"/>
        </w:rPr>
        <w:t>Total Annual “In-House” Cost</w:t>
      </w:r>
      <w:r w:rsidRPr="00BC1D66">
        <w:rPr>
          <w:rFonts w:ascii="Times New Roman" w:hAnsi="Times New Roman"/>
          <w:spacing w:val="-3"/>
          <w:sz w:val="22"/>
          <w:szCs w:val="22"/>
        </w:rPr>
        <w:t xml:space="preserve">:   </w:t>
      </w:r>
      <w:r w:rsidRPr="00BC1D66" w:rsidR="00775FC4">
        <w:rPr>
          <w:rFonts w:ascii="Times New Roman" w:hAnsi="Times New Roman"/>
          <w:spacing w:val="-3"/>
          <w:sz w:val="22"/>
          <w:szCs w:val="22"/>
        </w:rPr>
        <w:t xml:space="preserve">We estimate </w:t>
      </w:r>
      <w:r w:rsidRPr="00BC1D66" w:rsidR="003A6505">
        <w:rPr>
          <w:rFonts w:ascii="Times New Roman" w:hAnsi="Times New Roman"/>
          <w:spacing w:val="-3"/>
          <w:sz w:val="22"/>
          <w:szCs w:val="22"/>
        </w:rPr>
        <w:t>that</w:t>
      </w:r>
      <w:r w:rsidRPr="00BC1D66" w:rsidR="00366CF8">
        <w:rPr>
          <w:rFonts w:ascii="Times New Roman" w:hAnsi="Times New Roman"/>
          <w:spacing w:val="-3"/>
          <w:sz w:val="22"/>
          <w:szCs w:val="22"/>
        </w:rPr>
        <w:t xml:space="preserve"> the station in-house personnel compiling and submitting the interference claims </w:t>
      </w:r>
      <w:r w:rsidRPr="0095198C" w:rsidR="00366CF8">
        <w:rPr>
          <w:rFonts w:ascii="Times New Roman" w:hAnsi="Times New Roman"/>
          <w:spacing w:val="-3"/>
          <w:sz w:val="22"/>
          <w:szCs w:val="22"/>
        </w:rPr>
        <w:t>or responses will be</w:t>
      </w:r>
      <w:r w:rsidRPr="0095198C" w:rsidR="003A6505">
        <w:rPr>
          <w:rFonts w:ascii="Times New Roman" w:hAnsi="Times New Roman"/>
          <w:spacing w:val="-3"/>
          <w:sz w:val="22"/>
          <w:szCs w:val="22"/>
        </w:rPr>
        <w:t xml:space="preserve"> </w:t>
      </w:r>
      <w:r w:rsidRPr="0095198C" w:rsidR="00BE48AB">
        <w:rPr>
          <w:rFonts w:ascii="Times New Roman" w:hAnsi="Times New Roman"/>
          <w:spacing w:val="-3"/>
          <w:sz w:val="22"/>
          <w:szCs w:val="22"/>
        </w:rPr>
        <w:t>equivalent to a GS</w:t>
      </w:r>
      <w:r w:rsidRPr="0095198C" w:rsidR="00A64CE4">
        <w:rPr>
          <w:rFonts w:ascii="Times New Roman" w:hAnsi="Times New Roman"/>
          <w:spacing w:val="-3"/>
          <w:sz w:val="22"/>
          <w:szCs w:val="22"/>
        </w:rPr>
        <w:t>-14</w:t>
      </w:r>
      <w:r w:rsidRPr="0095198C" w:rsidR="003A6505">
        <w:rPr>
          <w:rFonts w:ascii="Times New Roman" w:hAnsi="Times New Roman"/>
          <w:spacing w:val="-3"/>
          <w:sz w:val="22"/>
          <w:szCs w:val="22"/>
        </w:rPr>
        <w:t xml:space="preserve">/ Step </w:t>
      </w:r>
      <w:r w:rsidRPr="0095198C" w:rsidR="00A64CE4">
        <w:rPr>
          <w:rFonts w:ascii="Times New Roman" w:hAnsi="Times New Roman"/>
          <w:spacing w:val="-3"/>
          <w:sz w:val="22"/>
          <w:szCs w:val="22"/>
        </w:rPr>
        <w:t>5 ($</w:t>
      </w:r>
      <w:r w:rsidRPr="0095198C" w:rsidR="00EE02E8">
        <w:rPr>
          <w:rFonts w:ascii="Times New Roman" w:hAnsi="Times New Roman"/>
          <w:spacing w:val="-3"/>
          <w:sz w:val="22"/>
          <w:szCs w:val="22"/>
        </w:rPr>
        <w:t>6</w:t>
      </w:r>
      <w:r w:rsidRPr="0095198C" w:rsidR="0095198C">
        <w:rPr>
          <w:rFonts w:ascii="Times New Roman" w:hAnsi="Times New Roman"/>
          <w:spacing w:val="-3"/>
          <w:sz w:val="22"/>
          <w:szCs w:val="22"/>
        </w:rPr>
        <w:t>3.64</w:t>
      </w:r>
      <w:r w:rsidRPr="0095198C" w:rsidR="0043442B">
        <w:rPr>
          <w:rFonts w:ascii="Times New Roman" w:hAnsi="Times New Roman"/>
          <w:spacing w:val="-3"/>
          <w:sz w:val="22"/>
          <w:szCs w:val="22"/>
        </w:rPr>
        <w:t>/</w:t>
      </w:r>
      <w:r w:rsidRPr="0095198C" w:rsidR="00366CF8">
        <w:rPr>
          <w:rFonts w:ascii="Times New Roman" w:hAnsi="Times New Roman"/>
          <w:spacing w:val="-3"/>
          <w:sz w:val="22"/>
          <w:szCs w:val="22"/>
        </w:rPr>
        <w:t xml:space="preserve">hour).  </w:t>
      </w:r>
      <w:r w:rsidRPr="0095198C" w:rsidR="003A6505">
        <w:rPr>
          <w:rFonts w:ascii="Times New Roman" w:hAnsi="Times New Roman"/>
          <w:spacing w:val="-3"/>
          <w:sz w:val="22"/>
          <w:szCs w:val="22"/>
        </w:rPr>
        <w:t xml:space="preserve">Therefore, the in-house costs total </w:t>
      </w:r>
      <w:r w:rsidRPr="0095198C" w:rsidR="00EE02E8">
        <w:rPr>
          <w:rFonts w:ascii="Times New Roman" w:hAnsi="Times New Roman"/>
          <w:spacing w:val="-3"/>
          <w:sz w:val="22"/>
          <w:szCs w:val="22"/>
        </w:rPr>
        <w:t xml:space="preserve">is </w:t>
      </w:r>
      <w:r w:rsidRPr="0095198C" w:rsidR="00EE02E8">
        <w:rPr>
          <w:rFonts w:ascii="Times New Roman" w:hAnsi="Times New Roman"/>
          <w:b/>
          <w:spacing w:val="-3"/>
          <w:sz w:val="22"/>
          <w:szCs w:val="22"/>
        </w:rPr>
        <w:t>$6</w:t>
      </w:r>
      <w:r w:rsidRPr="0095198C" w:rsidR="0095198C">
        <w:rPr>
          <w:rFonts w:ascii="Times New Roman" w:hAnsi="Times New Roman"/>
          <w:b/>
          <w:spacing w:val="-3"/>
          <w:sz w:val="22"/>
          <w:szCs w:val="22"/>
        </w:rPr>
        <w:t>8,731.20</w:t>
      </w:r>
      <w:r w:rsidRPr="0095198C" w:rsidR="00EE02E8">
        <w:rPr>
          <w:rFonts w:ascii="Times New Roman" w:hAnsi="Times New Roman"/>
          <w:spacing w:val="-3"/>
          <w:sz w:val="22"/>
          <w:szCs w:val="22"/>
        </w:rPr>
        <w:t>.</w:t>
      </w:r>
      <w:r w:rsidRPr="00BC1D66" w:rsidR="00EE02E8">
        <w:rPr>
          <w:rFonts w:ascii="Times New Roman" w:hAnsi="Times New Roman"/>
          <w:spacing w:val="-3"/>
          <w:sz w:val="22"/>
          <w:szCs w:val="22"/>
        </w:rPr>
        <w:t xml:space="preserve">  </w:t>
      </w:r>
    </w:p>
    <w:p w:rsidR="001E5B35" w:rsidRPr="00BC1D66" w:rsidP="001E5B35" w14:paraId="66FCBCE2" w14:textId="77777777">
      <w:pPr>
        <w:suppressAutoHyphens/>
        <w:jc w:val="both"/>
        <w:rPr>
          <w:rFonts w:ascii="Times New Roman" w:hAnsi="Times New Roman"/>
          <w:spacing w:val="-3"/>
          <w:sz w:val="22"/>
          <w:szCs w:val="22"/>
        </w:rPr>
      </w:pPr>
    </w:p>
    <w:p w:rsidR="002D3F55" w:rsidRPr="00BC1D66" w:rsidP="001E5B35" w14:paraId="08E71D7F" w14:textId="77777777">
      <w:pPr>
        <w:suppressAutoHyphens/>
        <w:jc w:val="both"/>
        <w:rPr>
          <w:rFonts w:ascii="Times New Roman" w:hAnsi="Times New Roman"/>
          <w:spacing w:val="-3"/>
          <w:sz w:val="22"/>
          <w:szCs w:val="22"/>
        </w:rPr>
      </w:pPr>
      <w:r w:rsidRPr="00BC1D66">
        <w:rPr>
          <w:rFonts w:ascii="Times New Roman" w:hAnsi="Times New Roman"/>
          <w:spacing w:val="-3"/>
          <w:sz w:val="22"/>
          <w:szCs w:val="22"/>
        </w:rPr>
        <w:t xml:space="preserve">13.  </w:t>
      </w:r>
      <w:r w:rsidRPr="00BC1D66" w:rsidR="00F256BF">
        <w:rPr>
          <w:rFonts w:ascii="Times New Roman" w:hAnsi="Times New Roman"/>
          <w:b/>
          <w:spacing w:val="-3"/>
          <w:sz w:val="22"/>
          <w:szCs w:val="22"/>
        </w:rPr>
        <w:t xml:space="preserve">Estimated </w:t>
      </w:r>
      <w:r w:rsidRPr="00BC1D66">
        <w:rPr>
          <w:rFonts w:ascii="Times New Roman" w:hAnsi="Times New Roman"/>
          <w:b/>
          <w:spacing w:val="-3"/>
          <w:sz w:val="22"/>
          <w:szCs w:val="22"/>
        </w:rPr>
        <w:t>Annual Cost Burden</w:t>
      </w:r>
      <w:r w:rsidRPr="00BC1D66" w:rsidR="00F256BF">
        <w:rPr>
          <w:rFonts w:ascii="Times New Roman" w:hAnsi="Times New Roman"/>
          <w:b/>
          <w:spacing w:val="-3"/>
          <w:sz w:val="22"/>
          <w:szCs w:val="22"/>
        </w:rPr>
        <w:t xml:space="preserve"> to Respondents to Comply with Infor</w:t>
      </w:r>
      <w:r w:rsidRPr="00BC1D66" w:rsidR="00775FC4">
        <w:rPr>
          <w:rFonts w:ascii="Times New Roman" w:hAnsi="Times New Roman"/>
          <w:b/>
          <w:spacing w:val="-3"/>
          <w:sz w:val="22"/>
          <w:szCs w:val="22"/>
        </w:rPr>
        <w:t>mation Collection</w:t>
      </w:r>
      <w:r w:rsidRPr="00BC1D66">
        <w:rPr>
          <w:rFonts w:ascii="Times New Roman" w:hAnsi="Times New Roman"/>
          <w:b/>
          <w:spacing w:val="-3"/>
          <w:sz w:val="22"/>
          <w:szCs w:val="22"/>
        </w:rPr>
        <w:t>:</w:t>
      </w:r>
    </w:p>
    <w:p w:rsidR="00F256BF" w:rsidRPr="00BC1D66" w:rsidP="00F256BF" w14:paraId="25633A20" w14:textId="77777777">
      <w:pPr>
        <w:suppressAutoHyphens/>
        <w:spacing w:line="240" w:lineRule="atLeast"/>
        <w:rPr>
          <w:rFonts w:ascii="Times New Roman" w:hAnsi="Times New Roman"/>
          <w:spacing w:val="-3"/>
          <w:sz w:val="22"/>
          <w:szCs w:val="22"/>
        </w:rPr>
      </w:pPr>
    </w:p>
    <w:p w:rsidR="00F256BF" w:rsidRPr="00BC1D66" w:rsidP="00F256BF" w14:paraId="6AB99ECF" w14:textId="77777777">
      <w:pPr>
        <w:suppressAutoHyphens/>
        <w:spacing w:line="240" w:lineRule="atLeast"/>
        <w:rPr>
          <w:rFonts w:ascii="Times New Roman" w:hAnsi="Times New Roman"/>
          <w:spacing w:val="-3"/>
          <w:sz w:val="22"/>
          <w:szCs w:val="22"/>
        </w:rPr>
      </w:pPr>
      <w:r w:rsidRPr="00BC1D66">
        <w:rPr>
          <w:rFonts w:ascii="Times New Roman" w:hAnsi="Times New Roman"/>
          <w:spacing w:val="-3"/>
          <w:sz w:val="22"/>
          <w:szCs w:val="22"/>
        </w:rPr>
        <w:t xml:space="preserve">Compliance will not require respondents to maintain any special equipment.  Compliance may require respondents to hire outside attorneys and/or consultants.   The estimate below assumes that respondents will also contract </w:t>
      </w:r>
      <w:r w:rsidRPr="00BC1D66" w:rsidR="00BA08B6">
        <w:rPr>
          <w:rFonts w:ascii="Times New Roman" w:hAnsi="Times New Roman"/>
          <w:spacing w:val="-3"/>
          <w:sz w:val="22"/>
          <w:szCs w:val="22"/>
        </w:rPr>
        <w:t>with outside counsel and engineers</w:t>
      </w:r>
      <w:r w:rsidRPr="00BC1D66">
        <w:rPr>
          <w:rFonts w:ascii="Times New Roman" w:hAnsi="Times New Roman"/>
          <w:spacing w:val="-3"/>
          <w:sz w:val="22"/>
          <w:szCs w:val="22"/>
        </w:rPr>
        <w:t>.</w:t>
      </w:r>
      <w:r>
        <w:rPr>
          <w:rStyle w:val="FootnoteReference"/>
          <w:rFonts w:ascii="Times New Roman" w:hAnsi="Times New Roman"/>
          <w:spacing w:val="-3"/>
          <w:sz w:val="22"/>
          <w:szCs w:val="22"/>
        </w:rPr>
        <w:footnoteReference w:id="10"/>
      </w:r>
      <w:r w:rsidRPr="00BC1D66" w:rsidR="00A64CE4">
        <w:rPr>
          <w:rFonts w:ascii="Times New Roman" w:hAnsi="Times New Roman"/>
          <w:spacing w:val="-3"/>
          <w:sz w:val="22"/>
          <w:szCs w:val="22"/>
        </w:rPr>
        <w:t xml:space="preserve">  We assume that the average respondent would contract with consulting engineers ($250/hour) and attorneys in a law firm ($300/hour) to complete their </w:t>
      </w:r>
      <w:r w:rsidR="00F56FF6">
        <w:rPr>
          <w:rFonts w:ascii="Times New Roman" w:hAnsi="Times New Roman"/>
          <w:spacing w:val="-3"/>
          <w:sz w:val="22"/>
          <w:szCs w:val="22"/>
        </w:rPr>
        <w:t>submissions</w:t>
      </w:r>
      <w:r w:rsidRPr="00BC1D66" w:rsidR="00A64CE4">
        <w:rPr>
          <w:rFonts w:ascii="Times New Roman" w:hAnsi="Times New Roman"/>
          <w:spacing w:val="-3"/>
          <w:sz w:val="22"/>
          <w:szCs w:val="22"/>
        </w:rPr>
        <w:t xml:space="preserve">.  </w:t>
      </w:r>
      <w:r w:rsidRPr="00BC1D66">
        <w:rPr>
          <w:rFonts w:ascii="Times New Roman" w:hAnsi="Times New Roman"/>
          <w:spacing w:val="-3"/>
          <w:sz w:val="22"/>
          <w:szCs w:val="22"/>
        </w:rPr>
        <w:t xml:space="preserve">Therefore, the total annual cost burden to the respondents is as follows: </w:t>
      </w:r>
    </w:p>
    <w:p w:rsidR="00F256BF" w:rsidRPr="00BC1D66" w:rsidP="00F256BF" w14:paraId="6E0E6C73" w14:textId="77777777">
      <w:pPr>
        <w:suppressAutoHyphens/>
        <w:spacing w:line="240" w:lineRule="atLeast"/>
        <w:rPr>
          <w:rFonts w:ascii="Times New Roman" w:hAnsi="Times New Roman"/>
          <w:spacing w:val="-3"/>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364"/>
        <w:gridCol w:w="1379"/>
        <w:gridCol w:w="1753"/>
        <w:gridCol w:w="1449"/>
        <w:gridCol w:w="1491"/>
      </w:tblGrid>
      <w:tr w14:paraId="3C666505" w14:textId="77777777" w:rsidTr="00A767BC">
        <w:tblPrEx>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82" w:type="dxa"/>
            <w:shd w:val="clear" w:color="auto" w:fill="E6E6E6"/>
          </w:tcPr>
          <w:p w:rsidR="003E70C5" w:rsidRPr="00BC1D66" w:rsidP="00733BFD" w14:paraId="3A635E48"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1124B638"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486F2F73"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6C7C35F4"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BC1D66">
              <w:rPr>
                <w:rFonts w:ascii="Times New Roman" w:hAnsi="Times New Roman"/>
                <w:b/>
                <w:spacing w:val="-3"/>
                <w:sz w:val="22"/>
                <w:szCs w:val="22"/>
              </w:rPr>
              <w:t>Description</w:t>
            </w:r>
          </w:p>
        </w:tc>
        <w:tc>
          <w:tcPr>
            <w:tcW w:w="1364" w:type="dxa"/>
            <w:shd w:val="clear" w:color="auto" w:fill="E6E6E6"/>
          </w:tcPr>
          <w:p w:rsidR="003E70C5" w:rsidRPr="00BC1D66" w:rsidP="00733BFD" w14:paraId="742EB00C"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3E24B778"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219F3ADB"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BC1D66">
              <w:rPr>
                <w:rFonts w:ascii="Times New Roman" w:hAnsi="Times New Roman"/>
                <w:b/>
                <w:spacing w:val="-3"/>
                <w:sz w:val="22"/>
                <w:szCs w:val="22"/>
              </w:rPr>
              <w:t xml:space="preserve"># of </w:t>
            </w:r>
            <w:r w:rsidRPr="00BC1D66" w:rsidR="00CB6719">
              <w:rPr>
                <w:rFonts w:ascii="Times New Roman" w:hAnsi="Times New Roman"/>
                <w:b/>
                <w:spacing w:val="-3"/>
                <w:sz w:val="22"/>
                <w:szCs w:val="22"/>
              </w:rPr>
              <w:t>Responses</w:t>
            </w:r>
            <w:r>
              <w:rPr>
                <w:rStyle w:val="FootnoteReference"/>
                <w:rFonts w:ascii="Times New Roman" w:hAnsi="Times New Roman"/>
                <w:b/>
                <w:spacing w:val="-3"/>
                <w:sz w:val="22"/>
                <w:szCs w:val="22"/>
              </w:rPr>
              <w:footnoteReference w:id="11"/>
            </w:r>
          </w:p>
        </w:tc>
        <w:tc>
          <w:tcPr>
            <w:tcW w:w="1379" w:type="dxa"/>
            <w:shd w:val="clear" w:color="auto" w:fill="E6E6E6"/>
          </w:tcPr>
          <w:p w:rsidR="003E70C5" w:rsidRPr="00BC1D66" w:rsidP="00733BFD" w14:paraId="74A1A93D"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78E68683"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43442B">
              <w:rPr>
                <w:rFonts w:ascii="Times New Roman" w:hAnsi="Times New Roman"/>
                <w:b/>
                <w:spacing w:val="-3"/>
                <w:sz w:val="22"/>
                <w:szCs w:val="22"/>
              </w:rPr>
              <w:t>Consultant’s</w:t>
            </w:r>
          </w:p>
          <w:p w:rsidR="003E70C5" w:rsidRPr="00BC1D66" w:rsidP="00733BFD" w14:paraId="3EC34B72"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BC1D66">
              <w:rPr>
                <w:rFonts w:ascii="Times New Roman" w:hAnsi="Times New Roman"/>
                <w:b/>
                <w:spacing w:val="-3"/>
                <w:sz w:val="22"/>
                <w:szCs w:val="22"/>
              </w:rPr>
              <w:t>Burden Hours</w:t>
            </w:r>
          </w:p>
        </w:tc>
        <w:tc>
          <w:tcPr>
            <w:tcW w:w="1753" w:type="dxa"/>
            <w:shd w:val="clear" w:color="auto" w:fill="E6E6E6"/>
          </w:tcPr>
          <w:p w:rsidR="003E70C5" w:rsidRPr="00BC1D66" w:rsidP="00733BFD" w14:paraId="653237FE"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529AF479"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BC1D66" w:rsidP="00733BFD" w14:paraId="1DA1A0B3"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BC1D66">
              <w:rPr>
                <w:rFonts w:ascii="Times New Roman" w:hAnsi="Times New Roman"/>
                <w:b/>
                <w:spacing w:val="-3"/>
                <w:sz w:val="22"/>
                <w:szCs w:val="22"/>
              </w:rPr>
              <w:t>Annual Burden Hours</w:t>
            </w:r>
          </w:p>
        </w:tc>
        <w:tc>
          <w:tcPr>
            <w:tcW w:w="1449" w:type="dxa"/>
            <w:shd w:val="clear" w:color="auto" w:fill="E6E6E6"/>
          </w:tcPr>
          <w:p w:rsidR="003E70C5" w:rsidRPr="00BC1D66" w:rsidP="00733BFD" w14:paraId="5C9EA53A"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BC1D66">
              <w:rPr>
                <w:rFonts w:ascii="Times New Roman" w:hAnsi="Times New Roman"/>
                <w:b/>
                <w:spacing w:val="-3"/>
                <w:sz w:val="22"/>
                <w:szCs w:val="22"/>
              </w:rPr>
              <w:t xml:space="preserve">Hourly </w:t>
            </w:r>
            <w:r w:rsidRPr="0043442B">
              <w:rPr>
                <w:rFonts w:ascii="Times New Roman" w:hAnsi="Times New Roman"/>
                <w:b/>
                <w:spacing w:val="-3"/>
                <w:sz w:val="22"/>
                <w:szCs w:val="22"/>
              </w:rPr>
              <w:t>Salary Paid to Consultant</w:t>
            </w:r>
          </w:p>
        </w:tc>
        <w:tc>
          <w:tcPr>
            <w:tcW w:w="1491" w:type="dxa"/>
            <w:shd w:val="clear" w:color="auto" w:fill="E6E6E6"/>
          </w:tcPr>
          <w:p w:rsidR="003E70C5" w:rsidRPr="0095198C" w:rsidP="00733BFD" w14:paraId="4D3596BC"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95198C" w:rsidP="00733BFD" w14:paraId="1BE47D05"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p>
          <w:p w:rsidR="003E70C5" w:rsidRPr="0095198C" w:rsidP="00733BFD" w14:paraId="279CF0AD"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95198C">
              <w:rPr>
                <w:rFonts w:ascii="Times New Roman" w:hAnsi="Times New Roman"/>
                <w:b/>
                <w:spacing w:val="-3"/>
                <w:sz w:val="22"/>
                <w:szCs w:val="22"/>
              </w:rPr>
              <w:t>Annual</w:t>
            </w:r>
          </w:p>
          <w:p w:rsidR="003E70C5" w:rsidRPr="0095198C" w:rsidP="00733BFD" w14:paraId="4AC9D7BE"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95198C">
              <w:rPr>
                <w:rFonts w:ascii="Times New Roman" w:hAnsi="Times New Roman"/>
                <w:b/>
                <w:spacing w:val="-3"/>
                <w:sz w:val="22"/>
                <w:szCs w:val="22"/>
              </w:rPr>
              <w:t>Costs</w:t>
            </w:r>
          </w:p>
        </w:tc>
      </w:tr>
      <w:tr w14:paraId="53CF853C" w14:textId="77777777" w:rsidTr="00A767BC">
        <w:tblPrEx>
          <w:tblW w:w="9018" w:type="dxa"/>
          <w:tblLook w:val="01E0"/>
        </w:tblPrEx>
        <w:tc>
          <w:tcPr>
            <w:tcW w:w="1582" w:type="dxa"/>
            <w:shd w:val="clear" w:color="auto" w:fill="auto"/>
          </w:tcPr>
          <w:p w:rsidR="003E70C5" w:rsidRPr="00BC1D66" w:rsidP="00733BFD" w14:paraId="3F3E5838"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sidRPr="00BC1D66">
              <w:rPr>
                <w:rFonts w:ascii="Times New Roman" w:hAnsi="Times New Roman"/>
                <w:b/>
                <w:sz w:val="22"/>
                <w:szCs w:val="22"/>
              </w:rPr>
              <w:t>Section 74.1203(a)(3) Claims</w:t>
            </w:r>
          </w:p>
          <w:p w:rsidR="003E70C5" w:rsidRPr="00BC1D66" w:rsidP="00733BFD" w14:paraId="55CB294B"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Pr>
                <w:rFonts w:ascii="Times New Roman" w:hAnsi="Times New Roman"/>
                <w:spacing w:val="-3"/>
                <w:sz w:val="22"/>
                <w:szCs w:val="22"/>
              </w:rPr>
              <w:t>(</w:t>
            </w:r>
            <w:r w:rsidRPr="00BC1D66">
              <w:rPr>
                <w:rFonts w:ascii="Times New Roman" w:hAnsi="Times New Roman"/>
                <w:spacing w:val="-3"/>
                <w:sz w:val="22"/>
                <w:szCs w:val="22"/>
              </w:rPr>
              <w:t xml:space="preserve">Outside Legal </w:t>
            </w:r>
            <w:r w:rsidRPr="00BC1D66">
              <w:rPr>
                <w:rFonts w:ascii="Times New Roman" w:hAnsi="Times New Roman"/>
                <w:spacing w:val="-3"/>
                <w:sz w:val="22"/>
                <w:szCs w:val="22"/>
              </w:rPr>
              <w:t>Counsel</w:t>
            </w:r>
            <w:r>
              <w:rPr>
                <w:rFonts w:ascii="Times New Roman" w:hAnsi="Times New Roman"/>
                <w:spacing w:val="-3"/>
                <w:sz w:val="22"/>
                <w:szCs w:val="22"/>
              </w:rPr>
              <w:t>)</w:t>
            </w:r>
            <w:r w:rsidRPr="00BC1D66">
              <w:rPr>
                <w:rFonts w:ascii="Times New Roman" w:hAnsi="Times New Roman"/>
                <w:spacing w:val="-3"/>
                <w:sz w:val="22"/>
                <w:szCs w:val="22"/>
              </w:rPr>
              <w:t xml:space="preserve"> </w:t>
            </w:r>
          </w:p>
          <w:p w:rsidR="003E70C5" w:rsidRPr="00BC1D66" w:rsidP="00733BFD" w14:paraId="6DFC10FD"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p>
        </w:tc>
        <w:tc>
          <w:tcPr>
            <w:tcW w:w="1364" w:type="dxa"/>
          </w:tcPr>
          <w:p w:rsidR="003E70C5" w:rsidRPr="00BC1D66" w:rsidP="00CB6719" w14:paraId="7A24A594"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28</w:t>
            </w:r>
          </w:p>
        </w:tc>
        <w:tc>
          <w:tcPr>
            <w:tcW w:w="1379" w:type="dxa"/>
          </w:tcPr>
          <w:p w:rsidR="003E70C5" w:rsidRPr="00BC1D66" w:rsidP="00CB6719" w14:paraId="6AF11FB7"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4 </w:t>
            </w:r>
            <w:r w:rsidRPr="00BC1D66">
              <w:rPr>
                <w:rFonts w:ascii="Times New Roman" w:hAnsi="Times New Roman"/>
                <w:spacing w:val="-3"/>
                <w:sz w:val="22"/>
                <w:szCs w:val="22"/>
              </w:rPr>
              <w:t>hrs</w:t>
            </w:r>
          </w:p>
        </w:tc>
        <w:tc>
          <w:tcPr>
            <w:tcW w:w="1753" w:type="dxa"/>
            <w:shd w:val="clear" w:color="auto" w:fill="auto"/>
          </w:tcPr>
          <w:p w:rsidR="003E70C5" w:rsidRPr="00BC1D66" w:rsidP="00ED2840" w14:paraId="3F5AA08C"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112</w:t>
            </w:r>
            <w:r w:rsidRPr="00BC1D66" w:rsidR="005029A2">
              <w:rPr>
                <w:rFonts w:ascii="Times New Roman" w:hAnsi="Times New Roman"/>
                <w:spacing w:val="-3"/>
                <w:sz w:val="22"/>
                <w:szCs w:val="22"/>
              </w:rPr>
              <w:t xml:space="preserve"> </w:t>
            </w:r>
            <w:r w:rsidRPr="00BC1D66" w:rsidR="005029A2">
              <w:rPr>
                <w:rFonts w:ascii="Times New Roman" w:hAnsi="Times New Roman"/>
                <w:spacing w:val="-3"/>
                <w:sz w:val="22"/>
                <w:szCs w:val="22"/>
              </w:rPr>
              <w:t>hrs</w:t>
            </w:r>
          </w:p>
          <w:p w:rsidR="003E70C5" w:rsidRPr="00BC1D66" w:rsidP="00CB6719" w14:paraId="12CDF873"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p>
        </w:tc>
        <w:tc>
          <w:tcPr>
            <w:tcW w:w="1449" w:type="dxa"/>
            <w:shd w:val="clear" w:color="auto" w:fill="auto"/>
          </w:tcPr>
          <w:p w:rsidR="003E70C5" w:rsidRPr="00BC1D66" w:rsidP="00CB6719" w14:paraId="02C1023D"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w:t>
            </w:r>
            <w:r w:rsidRPr="00BC1D66" w:rsidR="00A64CE4">
              <w:rPr>
                <w:rFonts w:ascii="Times New Roman" w:hAnsi="Times New Roman"/>
                <w:spacing w:val="-3"/>
                <w:sz w:val="22"/>
                <w:szCs w:val="22"/>
              </w:rPr>
              <w:t>300</w:t>
            </w:r>
            <w:r w:rsidRPr="00BC1D66">
              <w:rPr>
                <w:rFonts w:ascii="Times New Roman" w:hAnsi="Times New Roman"/>
                <w:spacing w:val="-3"/>
                <w:sz w:val="22"/>
                <w:szCs w:val="22"/>
              </w:rPr>
              <w:t>.</w:t>
            </w:r>
            <w:r w:rsidRPr="00BC1D66" w:rsidR="00A64CE4">
              <w:rPr>
                <w:rFonts w:ascii="Times New Roman" w:hAnsi="Times New Roman"/>
                <w:spacing w:val="-3"/>
                <w:sz w:val="22"/>
                <w:szCs w:val="22"/>
              </w:rPr>
              <w:t>00</w:t>
            </w:r>
          </w:p>
        </w:tc>
        <w:tc>
          <w:tcPr>
            <w:tcW w:w="1491" w:type="dxa"/>
            <w:shd w:val="clear" w:color="auto" w:fill="auto"/>
          </w:tcPr>
          <w:p w:rsidR="003E70C5" w:rsidRPr="0095198C" w:rsidP="00EE02E8" w14:paraId="417F82F3"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sidRPr="0095198C">
              <w:rPr>
                <w:rFonts w:ascii="Times New Roman" w:hAnsi="Times New Roman"/>
                <w:spacing w:val="-3"/>
                <w:sz w:val="22"/>
                <w:szCs w:val="22"/>
              </w:rPr>
              <w:t>$33,600.00</w:t>
            </w:r>
          </w:p>
        </w:tc>
      </w:tr>
      <w:tr w14:paraId="4BEA9A16" w14:textId="77777777" w:rsidTr="00A767BC">
        <w:tblPrEx>
          <w:tblW w:w="9018" w:type="dxa"/>
          <w:tblLook w:val="01E0"/>
        </w:tblPrEx>
        <w:tc>
          <w:tcPr>
            <w:tcW w:w="1582" w:type="dxa"/>
            <w:shd w:val="clear" w:color="auto" w:fill="auto"/>
          </w:tcPr>
          <w:p w:rsidR="003E70C5" w:rsidRPr="00BC1D66" w:rsidP="00733BFD" w14:paraId="5B374149"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sidRPr="00BC1D66">
              <w:rPr>
                <w:rFonts w:ascii="Times New Roman" w:hAnsi="Times New Roman"/>
                <w:b/>
                <w:sz w:val="22"/>
                <w:szCs w:val="22"/>
              </w:rPr>
              <w:t>Section 74.1203(a)(3) Claims</w:t>
            </w:r>
          </w:p>
          <w:p w:rsidR="003E70C5" w:rsidRPr="00BC1D66" w:rsidP="00733BFD" w14:paraId="71D07C56"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Pr>
                <w:rFonts w:ascii="Times New Roman" w:hAnsi="Times New Roman"/>
                <w:spacing w:val="-3"/>
                <w:sz w:val="22"/>
                <w:szCs w:val="22"/>
              </w:rPr>
              <w:t>(</w:t>
            </w:r>
            <w:r w:rsidRPr="00BC1D66">
              <w:rPr>
                <w:rFonts w:ascii="Times New Roman" w:hAnsi="Times New Roman"/>
                <w:spacing w:val="-3"/>
                <w:sz w:val="22"/>
                <w:szCs w:val="22"/>
              </w:rPr>
              <w:t>Outside Engineer Consultant</w:t>
            </w:r>
            <w:r>
              <w:rPr>
                <w:rFonts w:ascii="Times New Roman" w:hAnsi="Times New Roman"/>
                <w:spacing w:val="-3"/>
                <w:sz w:val="22"/>
                <w:szCs w:val="22"/>
              </w:rPr>
              <w:t>)</w:t>
            </w:r>
          </w:p>
        </w:tc>
        <w:tc>
          <w:tcPr>
            <w:tcW w:w="1364" w:type="dxa"/>
          </w:tcPr>
          <w:p w:rsidR="003E70C5" w:rsidRPr="00BC1D66" w:rsidP="00CB6719" w14:paraId="663EE1E1"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10</w:t>
            </w:r>
          </w:p>
        </w:tc>
        <w:tc>
          <w:tcPr>
            <w:tcW w:w="1379" w:type="dxa"/>
          </w:tcPr>
          <w:p w:rsidR="003E70C5" w:rsidRPr="00BC1D66" w:rsidP="00CB6719" w14:paraId="156C71A6"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2 </w:t>
            </w:r>
            <w:r w:rsidRPr="00BC1D66">
              <w:rPr>
                <w:rFonts w:ascii="Times New Roman" w:hAnsi="Times New Roman"/>
                <w:spacing w:val="-3"/>
                <w:sz w:val="22"/>
                <w:szCs w:val="22"/>
              </w:rPr>
              <w:t>hrs</w:t>
            </w:r>
          </w:p>
        </w:tc>
        <w:tc>
          <w:tcPr>
            <w:tcW w:w="1753" w:type="dxa"/>
            <w:shd w:val="clear" w:color="auto" w:fill="auto"/>
          </w:tcPr>
          <w:p w:rsidR="003E70C5" w:rsidRPr="00BC1D66" w:rsidP="00CB6719" w14:paraId="7C5098E9"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20</w:t>
            </w:r>
            <w:r w:rsidRPr="00BC1D66" w:rsidR="005029A2">
              <w:rPr>
                <w:rFonts w:ascii="Times New Roman" w:hAnsi="Times New Roman"/>
                <w:spacing w:val="-3"/>
                <w:sz w:val="22"/>
                <w:szCs w:val="22"/>
              </w:rPr>
              <w:t xml:space="preserve"> </w:t>
            </w:r>
            <w:r w:rsidRPr="00BC1D66" w:rsidR="005029A2">
              <w:rPr>
                <w:rFonts w:ascii="Times New Roman" w:hAnsi="Times New Roman"/>
                <w:spacing w:val="-3"/>
                <w:sz w:val="22"/>
                <w:szCs w:val="22"/>
              </w:rPr>
              <w:t>hrs</w:t>
            </w:r>
          </w:p>
        </w:tc>
        <w:tc>
          <w:tcPr>
            <w:tcW w:w="1449" w:type="dxa"/>
            <w:shd w:val="clear" w:color="auto" w:fill="auto"/>
          </w:tcPr>
          <w:p w:rsidR="003E70C5" w:rsidRPr="00BC1D66" w:rsidP="00CB6719" w14:paraId="3B0717E8"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$250.00</w:t>
            </w:r>
          </w:p>
        </w:tc>
        <w:tc>
          <w:tcPr>
            <w:tcW w:w="1491" w:type="dxa"/>
            <w:shd w:val="clear" w:color="auto" w:fill="auto"/>
          </w:tcPr>
          <w:p w:rsidR="003E70C5" w:rsidRPr="0095198C" w:rsidP="00CB6719" w14:paraId="1A2D0377"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95198C">
              <w:rPr>
                <w:rFonts w:ascii="Times New Roman" w:hAnsi="Times New Roman"/>
                <w:spacing w:val="-3"/>
                <w:sz w:val="22"/>
                <w:szCs w:val="22"/>
              </w:rPr>
              <w:t>$5,000.00</w:t>
            </w:r>
          </w:p>
        </w:tc>
      </w:tr>
      <w:tr w14:paraId="05BD038E" w14:textId="77777777" w:rsidTr="00A767BC">
        <w:tblPrEx>
          <w:tblW w:w="9018" w:type="dxa"/>
          <w:tblLook w:val="01E0"/>
        </w:tblPrEx>
        <w:tc>
          <w:tcPr>
            <w:tcW w:w="1582" w:type="dxa"/>
            <w:shd w:val="clear" w:color="auto" w:fill="auto"/>
          </w:tcPr>
          <w:p w:rsidR="003E70C5" w:rsidRPr="00BC1D66" w:rsidP="00733BFD" w14:paraId="02261E21"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r w:rsidRPr="00BC1D66">
              <w:rPr>
                <w:rFonts w:ascii="Times New Roman" w:hAnsi="Times New Roman"/>
                <w:b/>
                <w:sz w:val="22"/>
                <w:szCs w:val="22"/>
              </w:rPr>
              <w:t>Section 74.1204(f) Claims</w:t>
            </w:r>
          </w:p>
          <w:p w:rsidR="003E70C5" w:rsidRPr="00BC1D66" w:rsidP="00C803B9" w14:paraId="0B5E8D31"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Pr>
                <w:rFonts w:ascii="Times New Roman" w:hAnsi="Times New Roman"/>
                <w:spacing w:val="-3"/>
                <w:sz w:val="22"/>
                <w:szCs w:val="22"/>
              </w:rPr>
              <w:t>(</w:t>
            </w:r>
            <w:r w:rsidRPr="00BC1D66">
              <w:rPr>
                <w:rFonts w:ascii="Times New Roman" w:hAnsi="Times New Roman"/>
                <w:spacing w:val="-3"/>
                <w:sz w:val="22"/>
                <w:szCs w:val="22"/>
              </w:rPr>
              <w:t>Outside Legal Counsel</w:t>
            </w:r>
            <w:r>
              <w:rPr>
                <w:rFonts w:ascii="Times New Roman" w:hAnsi="Times New Roman"/>
                <w:spacing w:val="-3"/>
                <w:sz w:val="22"/>
                <w:szCs w:val="22"/>
              </w:rPr>
              <w:t>)</w:t>
            </w:r>
            <w:r w:rsidRPr="00BC1D66">
              <w:rPr>
                <w:rFonts w:ascii="Times New Roman" w:hAnsi="Times New Roman"/>
                <w:spacing w:val="-3"/>
                <w:sz w:val="22"/>
                <w:szCs w:val="22"/>
              </w:rPr>
              <w:t xml:space="preserve"> </w:t>
            </w:r>
          </w:p>
          <w:p w:rsidR="003E70C5" w:rsidRPr="00BC1D66" w:rsidP="00733BFD" w14:paraId="455B42EE"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p>
        </w:tc>
        <w:tc>
          <w:tcPr>
            <w:tcW w:w="1364" w:type="dxa"/>
          </w:tcPr>
          <w:p w:rsidR="003E70C5" w:rsidRPr="00BC1D66" w:rsidP="00CB6719" w14:paraId="592382C9"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90</w:t>
            </w:r>
          </w:p>
        </w:tc>
        <w:tc>
          <w:tcPr>
            <w:tcW w:w="1379" w:type="dxa"/>
          </w:tcPr>
          <w:p w:rsidR="003E70C5" w:rsidRPr="00BC1D66" w:rsidP="00CB6719" w14:paraId="425D3DE0"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4 </w:t>
            </w:r>
            <w:r w:rsidRPr="00BC1D66">
              <w:rPr>
                <w:rFonts w:ascii="Times New Roman" w:hAnsi="Times New Roman"/>
                <w:spacing w:val="-3"/>
                <w:sz w:val="22"/>
                <w:szCs w:val="22"/>
              </w:rPr>
              <w:t>hrs</w:t>
            </w:r>
          </w:p>
        </w:tc>
        <w:tc>
          <w:tcPr>
            <w:tcW w:w="1753" w:type="dxa"/>
            <w:shd w:val="clear" w:color="auto" w:fill="auto"/>
          </w:tcPr>
          <w:p w:rsidR="003E70C5" w:rsidRPr="00BC1D66" w:rsidP="00CB6719" w14:paraId="0E1B8096"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360 </w:t>
            </w:r>
            <w:r w:rsidRPr="00BC1D66">
              <w:rPr>
                <w:rFonts w:ascii="Times New Roman" w:hAnsi="Times New Roman"/>
                <w:spacing w:val="-3"/>
                <w:sz w:val="22"/>
                <w:szCs w:val="22"/>
              </w:rPr>
              <w:t>hrs</w:t>
            </w:r>
          </w:p>
        </w:tc>
        <w:tc>
          <w:tcPr>
            <w:tcW w:w="1449" w:type="dxa"/>
            <w:shd w:val="clear" w:color="auto" w:fill="auto"/>
          </w:tcPr>
          <w:p w:rsidR="003E70C5" w:rsidRPr="00BC1D66" w:rsidP="00CB6719" w14:paraId="5020B589"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$300.00</w:t>
            </w:r>
          </w:p>
        </w:tc>
        <w:tc>
          <w:tcPr>
            <w:tcW w:w="1491" w:type="dxa"/>
            <w:shd w:val="clear" w:color="auto" w:fill="auto"/>
          </w:tcPr>
          <w:p w:rsidR="003E70C5" w:rsidRPr="0095198C" w:rsidP="00CB6719" w14:paraId="11E127B5"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95198C">
              <w:rPr>
                <w:rFonts w:ascii="Times New Roman" w:hAnsi="Times New Roman"/>
                <w:spacing w:val="-3"/>
                <w:sz w:val="22"/>
                <w:szCs w:val="22"/>
              </w:rPr>
              <w:t>$108,000.00</w:t>
            </w:r>
          </w:p>
        </w:tc>
      </w:tr>
      <w:tr w14:paraId="49AF2B2D" w14:textId="77777777" w:rsidTr="00A767BC">
        <w:tblPrEx>
          <w:tblW w:w="9018" w:type="dxa"/>
          <w:tblLook w:val="01E0"/>
        </w:tblPrEx>
        <w:tc>
          <w:tcPr>
            <w:tcW w:w="1582" w:type="dxa"/>
            <w:shd w:val="clear" w:color="auto" w:fill="auto"/>
          </w:tcPr>
          <w:p w:rsidR="003E70C5" w:rsidRPr="00BC1D66" w:rsidP="00733BFD" w14:paraId="3F3E05EC"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r w:rsidRPr="00BC1D66">
              <w:rPr>
                <w:rFonts w:ascii="Times New Roman" w:hAnsi="Times New Roman"/>
                <w:b/>
                <w:sz w:val="22"/>
                <w:szCs w:val="22"/>
              </w:rPr>
              <w:t>Section 74.1204(f) Claims</w:t>
            </w:r>
          </w:p>
          <w:p w:rsidR="003E70C5" w:rsidRPr="00BC1D66" w:rsidP="00733BFD" w14:paraId="4976166F"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r>
              <w:rPr>
                <w:rFonts w:ascii="Times New Roman" w:hAnsi="Times New Roman"/>
                <w:spacing w:val="-3"/>
                <w:sz w:val="22"/>
                <w:szCs w:val="22"/>
              </w:rPr>
              <w:t>(</w:t>
            </w:r>
            <w:r w:rsidRPr="00BC1D66">
              <w:rPr>
                <w:rFonts w:ascii="Times New Roman" w:hAnsi="Times New Roman"/>
                <w:spacing w:val="-3"/>
                <w:sz w:val="22"/>
                <w:szCs w:val="22"/>
              </w:rPr>
              <w:t>Outside Engineer Consultant</w:t>
            </w:r>
            <w:r>
              <w:rPr>
                <w:rFonts w:ascii="Times New Roman" w:hAnsi="Times New Roman"/>
                <w:spacing w:val="-3"/>
                <w:sz w:val="22"/>
                <w:szCs w:val="22"/>
              </w:rPr>
              <w:t>)</w:t>
            </w:r>
          </w:p>
        </w:tc>
        <w:tc>
          <w:tcPr>
            <w:tcW w:w="1364" w:type="dxa"/>
          </w:tcPr>
          <w:p w:rsidR="003E70C5" w:rsidRPr="00BC1D66" w:rsidP="00CB6719" w14:paraId="52478926"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90</w:t>
            </w:r>
          </w:p>
        </w:tc>
        <w:tc>
          <w:tcPr>
            <w:tcW w:w="1379" w:type="dxa"/>
          </w:tcPr>
          <w:p w:rsidR="003E70C5" w:rsidRPr="00BC1D66" w:rsidP="00CB6719" w14:paraId="1D655511"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4 </w:t>
            </w:r>
            <w:r w:rsidRPr="00BC1D66">
              <w:rPr>
                <w:rFonts w:ascii="Times New Roman" w:hAnsi="Times New Roman"/>
                <w:spacing w:val="-3"/>
                <w:sz w:val="22"/>
                <w:szCs w:val="22"/>
              </w:rPr>
              <w:t>hrs</w:t>
            </w:r>
          </w:p>
        </w:tc>
        <w:tc>
          <w:tcPr>
            <w:tcW w:w="1753" w:type="dxa"/>
            <w:shd w:val="clear" w:color="auto" w:fill="auto"/>
          </w:tcPr>
          <w:p w:rsidR="003E70C5" w:rsidRPr="00BC1D66" w:rsidP="00CB6719" w14:paraId="537D33FB"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360 </w:t>
            </w:r>
            <w:r w:rsidRPr="00BC1D66">
              <w:rPr>
                <w:rFonts w:ascii="Times New Roman" w:hAnsi="Times New Roman"/>
                <w:spacing w:val="-3"/>
                <w:sz w:val="22"/>
                <w:szCs w:val="22"/>
              </w:rPr>
              <w:t>hrs</w:t>
            </w:r>
          </w:p>
        </w:tc>
        <w:tc>
          <w:tcPr>
            <w:tcW w:w="1449" w:type="dxa"/>
            <w:shd w:val="clear" w:color="auto" w:fill="auto"/>
          </w:tcPr>
          <w:p w:rsidR="003E70C5" w:rsidRPr="00BC1D66" w:rsidP="00CB6719" w14:paraId="054016FA"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$250.00</w:t>
            </w:r>
          </w:p>
        </w:tc>
        <w:tc>
          <w:tcPr>
            <w:tcW w:w="1491" w:type="dxa"/>
            <w:shd w:val="clear" w:color="auto" w:fill="auto"/>
          </w:tcPr>
          <w:p w:rsidR="003E70C5" w:rsidRPr="0095198C" w:rsidP="00CB6719" w14:paraId="06BE32CA"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95198C">
              <w:rPr>
                <w:rFonts w:ascii="Times New Roman" w:hAnsi="Times New Roman"/>
                <w:spacing w:val="-3"/>
                <w:sz w:val="22"/>
                <w:szCs w:val="22"/>
              </w:rPr>
              <w:t>$90,000.00</w:t>
            </w:r>
          </w:p>
        </w:tc>
      </w:tr>
      <w:tr w14:paraId="521982BD" w14:textId="77777777" w:rsidTr="00A767BC">
        <w:tblPrEx>
          <w:tblW w:w="9018" w:type="dxa"/>
          <w:tblLook w:val="01E0"/>
        </w:tblPrEx>
        <w:tc>
          <w:tcPr>
            <w:tcW w:w="1582" w:type="dxa"/>
            <w:shd w:val="clear" w:color="auto" w:fill="auto"/>
          </w:tcPr>
          <w:p w:rsidR="003E70C5" w:rsidRPr="00BC1D66" w:rsidP="00733BFD" w14:paraId="6018353D"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r w:rsidRPr="00BC1D66">
              <w:rPr>
                <w:rFonts w:ascii="Times New Roman" w:hAnsi="Times New Roman"/>
                <w:b/>
                <w:sz w:val="22"/>
                <w:szCs w:val="22"/>
              </w:rPr>
              <w:t>FM Translator Technical Showing Response</w:t>
            </w:r>
          </w:p>
          <w:p w:rsidR="003E70C5" w:rsidRPr="00BC1D66" w:rsidP="00C803B9" w14:paraId="1BBF4179"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Pr>
                <w:rFonts w:ascii="Times New Roman" w:hAnsi="Times New Roman"/>
                <w:spacing w:val="-3"/>
                <w:sz w:val="22"/>
                <w:szCs w:val="22"/>
              </w:rPr>
              <w:t>(</w:t>
            </w:r>
            <w:r w:rsidRPr="00BC1D66">
              <w:rPr>
                <w:rFonts w:ascii="Times New Roman" w:hAnsi="Times New Roman"/>
                <w:spacing w:val="-3"/>
                <w:sz w:val="22"/>
                <w:szCs w:val="22"/>
              </w:rPr>
              <w:t>Outside Legal Counsel</w:t>
            </w:r>
            <w:r>
              <w:rPr>
                <w:rFonts w:ascii="Times New Roman" w:hAnsi="Times New Roman"/>
                <w:spacing w:val="-3"/>
                <w:sz w:val="22"/>
                <w:szCs w:val="22"/>
              </w:rPr>
              <w:t>)</w:t>
            </w:r>
            <w:r w:rsidRPr="00BC1D66">
              <w:rPr>
                <w:rFonts w:ascii="Times New Roman" w:hAnsi="Times New Roman"/>
                <w:spacing w:val="-3"/>
                <w:sz w:val="22"/>
                <w:szCs w:val="22"/>
              </w:rPr>
              <w:t xml:space="preserve"> </w:t>
            </w:r>
          </w:p>
          <w:p w:rsidR="003E70C5" w:rsidRPr="00BC1D66" w:rsidP="00733BFD" w14:paraId="133F9068"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p>
        </w:tc>
        <w:tc>
          <w:tcPr>
            <w:tcW w:w="1364" w:type="dxa"/>
          </w:tcPr>
          <w:p w:rsidR="003E70C5" w:rsidRPr="00BC1D66" w:rsidP="00105C45" w14:paraId="0893AA45"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125</w:t>
            </w:r>
          </w:p>
        </w:tc>
        <w:tc>
          <w:tcPr>
            <w:tcW w:w="1379" w:type="dxa"/>
          </w:tcPr>
          <w:p w:rsidR="003E70C5" w:rsidRPr="00BC1D66" w:rsidP="00733BFD" w14:paraId="23F7CD4B"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10</w:t>
            </w:r>
          </w:p>
        </w:tc>
        <w:tc>
          <w:tcPr>
            <w:tcW w:w="1753" w:type="dxa"/>
            <w:shd w:val="clear" w:color="auto" w:fill="auto"/>
          </w:tcPr>
          <w:p w:rsidR="003E70C5" w:rsidRPr="00BC1D66" w:rsidP="00105C45" w14:paraId="748B80DF"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1,250</w:t>
            </w:r>
          </w:p>
        </w:tc>
        <w:tc>
          <w:tcPr>
            <w:tcW w:w="1449" w:type="dxa"/>
            <w:shd w:val="clear" w:color="auto" w:fill="auto"/>
          </w:tcPr>
          <w:p w:rsidR="003E70C5" w:rsidRPr="00BC1D66" w:rsidP="00A64CE4" w14:paraId="26DBE7EB"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$300.00</w:t>
            </w:r>
          </w:p>
        </w:tc>
        <w:tc>
          <w:tcPr>
            <w:tcW w:w="1491" w:type="dxa"/>
            <w:shd w:val="clear" w:color="auto" w:fill="auto"/>
          </w:tcPr>
          <w:p w:rsidR="003E70C5" w:rsidRPr="0095198C" w:rsidP="00733BFD" w14:paraId="5D5CF46B"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95198C">
              <w:rPr>
                <w:rFonts w:ascii="Times New Roman" w:hAnsi="Times New Roman"/>
                <w:spacing w:val="-3"/>
                <w:sz w:val="22"/>
                <w:szCs w:val="22"/>
              </w:rPr>
              <w:t>$375,000.00</w:t>
            </w:r>
          </w:p>
        </w:tc>
      </w:tr>
      <w:tr w14:paraId="5864B64A" w14:textId="77777777" w:rsidTr="00A767BC">
        <w:tblPrEx>
          <w:tblW w:w="9018" w:type="dxa"/>
          <w:tblLook w:val="01E0"/>
        </w:tblPrEx>
        <w:tc>
          <w:tcPr>
            <w:tcW w:w="1582" w:type="dxa"/>
            <w:shd w:val="clear" w:color="auto" w:fill="auto"/>
          </w:tcPr>
          <w:p w:rsidR="003E70C5" w:rsidRPr="00BC1D66" w:rsidP="00C803B9" w14:paraId="37B96CA5"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r w:rsidRPr="00BC1D66">
              <w:rPr>
                <w:rFonts w:ascii="Times New Roman" w:hAnsi="Times New Roman"/>
                <w:b/>
                <w:sz w:val="22"/>
                <w:szCs w:val="22"/>
              </w:rPr>
              <w:t>FM Translator Technical Showing Response</w:t>
            </w:r>
          </w:p>
          <w:p w:rsidR="003E70C5" w:rsidRPr="00BC1D66" w:rsidP="00C803B9" w14:paraId="5F89C391"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r>
              <w:rPr>
                <w:rFonts w:ascii="Times New Roman" w:hAnsi="Times New Roman"/>
                <w:spacing w:val="-3"/>
                <w:sz w:val="22"/>
                <w:szCs w:val="22"/>
              </w:rPr>
              <w:t>(</w:t>
            </w:r>
            <w:r w:rsidRPr="00BC1D66">
              <w:rPr>
                <w:rFonts w:ascii="Times New Roman" w:hAnsi="Times New Roman"/>
                <w:spacing w:val="-3"/>
                <w:sz w:val="22"/>
                <w:szCs w:val="22"/>
              </w:rPr>
              <w:t>Outside Engineer Consultant</w:t>
            </w:r>
            <w:r>
              <w:rPr>
                <w:rFonts w:ascii="Times New Roman" w:hAnsi="Times New Roman"/>
                <w:spacing w:val="-3"/>
                <w:sz w:val="22"/>
                <w:szCs w:val="22"/>
              </w:rPr>
              <w:t>)</w:t>
            </w:r>
          </w:p>
          <w:p w:rsidR="003E70C5" w:rsidRPr="00BC1D66" w:rsidP="00733BFD" w14:paraId="43207269" w14:textId="77777777">
            <w:pPr>
              <w:suppressAutoHyphens/>
              <w:overflowPunct w:val="0"/>
              <w:autoSpaceDE w:val="0"/>
              <w:autoSpaceDN w:val="0"/>
              <w:adjustRightInd w:val="0"/>
              <w:spacing w:line="240" w:lineRule="atLeast"/>
              <w:textAlignment w:val="baseline"/>
              <w:rPr>
                <w:rFonts w:ascii="Times New Roman" w:hAnsi="Times New Roman"/>
                <w:b/>
                <w:sz w:val="22"/>
                <w:szCs w:val="22"/>
              </w:rPr>
            </w:pPr>
          </w:p>
        </w:tc>
        <w:tc>
          <w:tcPr>
            <w:tcW w:w="1364" w:type="dxa"/>
          </w:tcPr>
          <w:p w:rsidR="003E70C5" w:rsidRPr="00BC1D66" w:rsidP="00733BFD" w14:paraId="4ED1ECBA"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125</w:t>
            </w:r>
          </w:p>
        </w:tc>
        <w:tc>
          <w:tcPr>
            <w:tcW w:w="1379" w:type="dxa"/>
          </w:tcPr>
          <w:p w:rsidR="003E70C5" w:rsidRPr="00BC1D66" w:rsidP="00733BFD" w14:paraId="66737974"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10 </w:t>
            </w:r>
            <w:r w:rsidRPr="00BC1D66">
              <w:rPr>
                <w:rFonts w:ascii="Times New Roman" w:hAnsi="Times New Roman"/>
                <w:spacing w:val="-3"/>
                <w:sz w:val="22"/>
                <w:szCs w:val="22"/>
              </w:rPr>
              <w:t>hrs</w:t>
            </w:r>
          </w:p>
        </w:tc>
        <w:tc>
          <w:tcPr>
            <w:tcW w:w="1753" w:type="dxa"/>
            <w:shd w:val="clear" w:color="auto" w:fill="auto"/>
          </w:tcPr>
          <w:p w:rsidR="003E70C5" w:rsidRPr="00BC1D66" w:rsidP="00733BFD" w14:paraId="770747D4"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 xml:space="preserve">1,250 </w:t>
            </w:r>
            <w:r w:rsidRPr="00BC1D66">
              <w:rPr>
                <w:rFonts w:ascii="Times New Roman" w:hAnsi="Times New Roman"/>
                <w:spacing w:val="-3"/>
                <w:sz w:val="22"/>
                <w:szCs w:val="22"/>
              </w:rPr>
              <w:t>hrs</w:t>
            </w:r>
          </w:p>
        </w:tc>
        <w:tc>
          <w:tcPr>
            <w:tcW w:w="1449" w:type="dxa"/>
            <w:shd w:val="clear" w:color="auto" w:fill="auto"/>
          </w:tcPr>
          <w:p w:rsidR="003E70C5" w:rsidRPr="00BC1D66" w:rsidP="00A64CE4" w14:paraId="6D5B9769"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BC1D66">
              <w:rPr>
                <w:rFonts w:ascii="Times New Roman" w:hAnsi="Times New Roman"/>
                <w:spacing w:val="-3"/>
                <w:sz w:val="22"/>
                <w:szCs w:val="22"/>
              </w:rPr>
              <w:t>$250.00</w:t>
            </w:r>
          </w:p>
        </w:tc>
        <w:tc>
          <w:tcPr>
            <w:tcW w:w="1491" w:type="dxa"/>
            <w:shd w:val="clear" w:color="auto" w:fill="auto"/>
          </w:tcPr>
          <w:p w:rsidR="003E70C5" w:rsidRPr="0095198C" w:rsidP="00733BFD" w14:paraId="6DCC79AC"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r w:rsidRPr="0095198C">
              <w:rPr>
                <w:rFonts w:ascii="Times New Roman" w:hAnsi="Times New Roman"/>
                <w:spacing w:val="-3"/>
                <w:sz w:val="22"/>
                <w:szCs w:val="22"/>
              </w:rPr>
              <w:t>$312,500.00</w:t>
            </w:r>
          </w:p>
        </w:tc>
      </w:tr>
      <w:tr w14:paraId="16CB008A" w14:textId="77777777" w:rsidTr="00A767BC">
        <w:tblPrEx>
          <w:tblW w:w="9018" w:type="dxa"/>
          <w:tblLook w:val="01E0"/>
        </w:tblPrEx>
        <w:tc>
          <w:tcPr>
            <w:tcW w:w="1582" w:type="dxa"/>
            <w:shd w:val="clear" w:color="auto" w:fill="auto"/>
          </w:tcPr>
          <w:p w:rsidR="003E70C5" w:rsidRPr="00BC1D66" w:rsidP="00733BFD" w14:paraId="2AB229FF" w14:textId="77777777">
            <w:pPr>
              <w:suppressAutoHyphens/>
              <w:overflowPunct w:val="0"/>
              <w:autoSpaceDE w:val="0"/>
              <w:autoSpaceDN w:val="0"/>
              <w:adjustRightInd w:val="0"/>
              <w:spacing w:line="240" w:lineRule="atLeast"/>
              <w:textAlignment w:val="baseline"/>
              <w:rPr>
                <w:rFonts w:ascii="Times New Roman" w:hAnsi="Times New Roman"/>
                <w:b/>
                <w:spacing w:val="-3"/>
                <w:sz w:val="22"/>
                <w:szCs w:val="22"/>
              </w:rPr>
            </w:pPr>
            <w:r w:rsidRPr="00BC1D66">
              <w:rPr>
                <w:rFonts w:ascii="Times New Roman" w:hAnsi="Times New Roman"/>
                <w:b/>
                <w:spacing w:val="-3"/>
                <w:sz w:val="22"/>
                <w:szCs w:val="22"/>
              </w:rPr>
              <w:t xml:space="preserve">Totals </w:t>
            </w:r>
          </w:p>
        </w:tc>
        <w:tc>
          <w:tcPr>
            <w:tcW w:w="1364" w:type="dxa"/>
          </w:tcPr>
          <w:p w:rsidR="003E70C5" w:rsidRPr="00BC1D66" w:rsidP="00733BFD" w14:paraId="1001F1CF"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p>
        </w:tc>
        <w:tc>
          <w:tcPr>
            <w:tcW w:w="1379" w:type="dxa"/>
          </w:tcPr>
          <w:p w:rsidR="003E70C5" w:rsidRPr="00BC1D66" w:rsidP="00733BFD" w14:paraId="35A64154"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p>
        </w:tc>
        <w:tc>
          <w:tcPr>
            <w:tcW w:w="1753" w:type="dxa"/>
            <w:shd w:val="clear" w:color="auto" w:fill="auto"/>
          </w:tcPr>
          <w:p w:rsidR="003E70C5" w:rsidRPr="00BC1D66" w:rsidP="00733BFD" w14:paraId="46251705" w14:textId="77777777">
            <w:pPr>
              <w:suppressAutoHyphens/>
              <w:overflowPunct w:val="0"/>
              <w:autoSpaceDE w:val="0"/>
              <w:autoSpaceDN w:val="0"/>
              <w:adjustRightInd w:val="0"/>
              <w:spacing w:line="240" w:lineRule="atLeast"/>
              <w:jc w:val="center"/>
              <w:textAlignment w:val="baseline"/>
              <w:rPr>
                <w:rFonts w:ascii="Times New Roman" w:hAnsi="Times New Roman"/>
                <w:spacing w:val="-3"/>
                <w:sz w:val="22"/>
                <w:szCs w:val="22"/>
              </w:rPr>
            </w:pPr>
          </w:p>
        </w:tc>
        <w:tc>
          <w:tcPr>
            <w:tcW w:w="1449" w:type="dxa"/>
            <w:shd w:val="clear" w:color="auto" w:fill="auto"/>
          </w:tcPr>
          <w:p w:rsidR="003E70C5" w:rsidRPr="00BC1D66" w:rsidP="00E36531" w14:paraId="17F0FD0D" w14:textId="77777777">
            <w:pPr>
              <w:suppressAutoHyphens/>
              <w:overflowPunct w:val="0"/>
              <w:autoSpaceDE w:val="0"/>
              <w:autoSpaceDN w:val="0"/>
              <w:adjustRightInd w:val="0"/>
              <w:spacing w:line="240" w:lineRule="atLeast"/>
              <w:textAlignment w:val="baseline"/>
              <w:rPr>
                <w:rFonts w:ascii="Times New Roman" w:hAnsi="Times New Roman"/>
                <w:spacing w:val="-3"/>
                <w:sz w:val="22"/>
                <w:szCs w:val="22"/>
              </w:rPr>
            </w:pPr>
          </w:p>
        </w:tc>
        <w:tc>
          <w:tcPr>
            <w:tcW w:w="1491" w:type="dxa"/>
            <w:shd w:val="clear" w:color="auto" w:fill="auto"/>
          </w:tcPr>
          <w:p w:rsidR="003E70C5" w:rsidRPr="0095198C" w:rsidP="00733BFD" w14:paraId="13289439" w14:textId="77777777">
            <w:pPr>
              <w:suppressAutoHyphens/>
              <w:overflowPunct w:val="0"/>
              <w:autoSpaceDE w:val="0"/>
              <w:autoSpaceDN w:val="0"/>
              <w:adjustRightInd w:val="0"/>
              <w:spacing w:line="240" w:lineRule="atLeast"/>
              <w:jc w:val="center"/>
              <w:textAlignment w:val="baseline"/>
              <w:rPr>
                <w:rFonts w:ascii="Times New Roman" w:hAnsi="Times New Roman"/>
                <w:b/>
                <w:spacing w:val="-3"/>
                <w:sz w:val="22"/>
                <w:szCs w:val="22"/>
              </w:rPr>
            </w:pPr>
            <w:r w:rsidRPr="0095198C">
              <w:rPr>
                <w:rFonts w:ascii="Times New Roman" w:hAnsi="Times New Roman"/>
                <w:b/>
                <w:spacing w:val="-3"/>
                <w:sz w:val="22"/>
                <w:szCs w:val="22"/>
              </w:rPr>
              <w:t>$924,100.00</w:t>
            </w:r>
          </w:p>
        </w:tc>
      </w:tr>
    </w:tbl>
    <w:p w:rsidR="002D3F55" w:rsidRPr="00BC1D66" w:rsidP="00366CF8" w14:paraId="04E05998" w14:textId="77777777">
      <w:pPr>
        <w:suppressAutoHyphens/>
        <w:jc w:val="both"/>
        <w:rPr>
          <w:rFonts w:ascii="Times New Roman" w:hAnsi="Times New Roman"/>
          <w:spacing w:val="-3"/>
          <w:sz w:val="22"/>
          <w:szCs w:val="22"/>
        </w:rPr>
      </w:pPr>
    </w:p>
    <w:p w:rsidR="002D3F55" w:rsidRPr="00BC1D66" w:rsidP="00A767BC" w14:paraId="2DD9DD2F" w14:textId="77777777">
      <w:pPr>
        <w:suppressAutoHyphens/>
        <w:jc w:val="both"/>
        <w:rPr>
          <w:rFonts w:ascii="Times New Roman" w:hAnsi="Times New Roman"/>
          <w:spacing w:val="-3"/>
          <w:sz w:val="22"/>
          <w:szCs w:val="22"/>
        </w:rPr>
      </w:pPr>
      <w:r w:rsidRPr="0095198C">
        <w:rPr>
          <w:rFonts w:ascii="Times New Roman" w:hAnsi="Times New Roman"/>
          <w:b/>
          <w:spacing w:val="-3"/>
          <w:sz w:val="22"/>
          <w:szCs w:val="22"/>
        </w:rPr>
        <w:t>Total</w:t>
      </w:r>
      <w:r w:rsidRPr="0095198C" w:rsidR="00E36531">
        <w:rPr>
          <w:rFonts w:ascii="Times New Roman" w:hAnsi="Times New Roman"/>
          <w:b/>
          <w:spacing w:val="-3"/>
          <w:sz w:val="22"/>
          <w:szCs w:val="22"/>
        </w:rPr>
        <w:t xml:space="preserve"> ann</w:t>
      </w:r>
      <w:r w:rsidRPr="0095198C" w:rsidR="00A767BC">
        <w:rPr>
          <w:rFonts w:ascii="Times New Roman" w:hAnsi="Times New Roman"/>
          <w:b/>
          <w:spacing w:val="-3"/>
          <w:sz w:val="22"/>
          <w:szCs w:val="22"/>
        </w:rPr>
        <w:t>ual cost:</w:t>
      </w:r>
      <w:r w:rsidRPr="0095198C" w:rsidR="00A767BC">
        <w:rPr>
          <w:rFonts w:ascii="Times New Roman" w:hAnsi="Times New Roman"/>
          <w:spacing w:val="-3"/>
          <w:sz w:val="22"/>
          <w:szCs w:val="22"/>
        </w:rPr>
        <w:t xml:space="preserve">  </w:t>
      </w:r>
      <w:r w:rsidRPr="0095198C" w:rsidR="00A767BC">
        <w:rPr>
          <w:rFonts w:ascii="Times New Roman" w:hAnsi="Times New Roman"/>
          <w:b/>
          <w:spacing w:val="-3"/>
          <w:sz w:val="22"/>
          <w:szCs w:val="22"/>
        </w:rPr>
        <w:t>$924,100.00</w:t>
      </w:r>
    </w:p>
    <w:p w:rsidR="001E5B35" w:rsidRPr="00BC1D66" w:rsidP="001E5B35" w14:paraId="1A071A0F" w14:textId="77777777">
      <w:pPr>
        <w:suppressAutoHyphens/>
        <w:jc w:val="both"/>
        <w:rPr>
          <w:rFonts w:ascii="Times New Roman" w:hAnsi="Times New Roman"/>
          <w:spacing w:val="-3"/>
          <w:sz w:val="22"/>
          <w:szCs w:val="22"/>
        </w:rPr>
      </w:pPr>
    </w:p>
    <w:p w:rsidR="00933473" w:rsidRPr="00CC1062" w:rsidP="00366CF8" w14:paraId="1D7F7DF4" w14:textId="1F2CD0B7">
      <w:pPr>
        <w:suppressAutoHyphens/>
        <w:jc w:val="both"/>
        <w:rPr>
          <w:rFonts w:ascii="Times New Roman" w:hAnsi="Times New Roman"/>
          <w:spacing w:val="-3"/>
          <w:sz w:val="22"/>
          <w:szCs w:val="22"/>
        </w:rPr>
      </w:pPr>
      <w:r w:rsidRPr="00BC1D66">
        <w:rPr>
          <w:rFonts w:ascii="Times New Roman" w:hAnsi="Times New Roman"/>
          <w:spacing w:val="-3"/>
          <w:sz w:val="22"/>
          <w:szCs w:val="22"/>
        </w:rPr>
        <w:t xml:space="preserve">14.  </w:t>
      </w:r>
      <w:r w:rsidRPr="00BC1D66">
        <w:rPr>
          <w:rFonts w:ascii="Times New Roman" w:hAnsi="Times New Roman"/>
          <w:b/>
          <w:spacing w:val="-3"/>
          <w:sz w:val="22"/>
          <w:szCs w:val="22"/>
        </w:rPr>
        <w:t xml:space="preserve">Estimated Annual Costs to the Federal Government for the </w:t>
      </w:r>
      <w:r w:rsidRPr="00BC1D66" w:rsidR="00397F03">
        <w:rPr>
          <w:rFonts w:ascii="Times New Roman" w:hAnsi="Times New Roman"/>
          <w:b/>
          <w:spacing w:val="-3"/>
          <w:sz w:val="22"/>
          <w:szCs w:val="22"/>
        </w:rPr>
        <w:t>I</w:t>
      </w:r>
      <w:r w:rsidRPr="00BC1D66">
        <w:rPr>
          <w:rFonts w:ascii="Times New Roman" w:hAnsi="Times New Roman"/>
          <w:b/>
          <w:spacing w:val="-3"/>
          <w:sz w:val="22"/>
          <w:szCs w:val="22"/>
        </w:rPr>
        <w:t>n</w:t>
      </w:r>
      <w:r w:rsidRPr="00BC1D66" w:rsidR="000546C0">
        <w:rPr>
          <w:rFonts w:ascii="Times New Roman" w:hAnsi="Times New Roman"/>
          <w:b/>
          <w:spacing w:val="-3"/>
          <w:sz w:val="22"/>
          <w:szCs w:val="22"/>
        </w:rPr>
        <w:t xml:space="preserve">formation </w:t>
      </w:r>
      <w:r w:rsidRPr="00BC1D66" w:rsidR="00397F03">
        <w:rPr>
          <w:rFonts w:ascii="Times New Roman" w:hAnsi="Times New Roman"/>
          <w:b/>
          <w:spacing w:val="-3"/>
          <w:sz w:val="22"/>
          <w:szCs w:val="22"/>
        </w:rPr>
        <w:t>C</w:t>
      </w:r>
      <w:r w:rsidRPr="00BC1D66" w:rsidR="000546C0">
        <w:rPr>
          <w:rFonts w:ascii="Times New Roman" w:hAnsi="Times New Roman"/>
          <w:b/>
          <w:spacing w:val="-3"/>
          <w:sz w:val="22"/>
          <w:szCs w:val="22"/>
        </w:rPr>
        <w:t xml:space="preserve">ollection </w:t>
      </w:r>
      <w:r w:rsidRPr="00BC1D66" w:rsidR="00397F03">
        <w:rPr>
          <w:rFonts w:ascii="Times New Roman" w:hAnsi="Times New Roman"/>
          <w:b/>
          <w:spacing w:val="-3"/>
          <w:sz w:val="22"/>
          <w:szCs w:val="22"/>
        </w:rPr>
        <w:t>R</w:t>
      </w:r>
      <w:r w:rsidRPr="00BC1D66" w:rsidR="000546C0">
        <w:rPr>
          <w:rFonts w:ascii="Times New Roman" w:hAnsi="Times New Roman"/>
          <w:b/>
          <w:spacing w:val="-3"/>
          <w:sz w:val="22"/>
          <w:szCs w:val="22"/>
        </w:rPr>
        <w:t>equirements</w:t>
      </w:r>
      <w:r w:rsidRPr="00BC1D66" w:rsidR="00366CF8">
        <w:rPr>
          <w:rFonts w:ascii="Times New Roman" w:hAnsi="Times New Roman"/>
          <w:spacing w:val="-3"/>
          <w:sz w:val="22"/>
          <w:szCs w:val="22"/>
        </w:rPr>
        <w:t xml:space="preserve">:  </w:t>
      </w:r>
      <w:r w:rsidRPr="00BC1D66">
        <w:rPr>
          <w:rFonts w:ascii="Times New Roman" w:hAnsi="Times New Roman"/>
          <w:spacing w:val="-3"/>
          <w:sz w:val="22"/>
          <w:szCs w:val="22"/>
        </w:rPr>
        <w:t xml:space="preserve">The Commission will use professionals at </w:t>
      </w:r>
      <w:r w:rsidRPr="005E71B9">
        <w:rPr>
          <w:rFonts w:ascii="Times New Roman" w:hAnsi="Times New Roman"/>
          <w:spacing w:val="-3"/>
          <w:sz w:val="22"/>
          <w:szCs w:val="22"/>
        </w:rPr>
        <w:t>the GS-14, step 5 leve</w:t>
      </w:r>
      <w:r w:rsidRPr="005E71B9" w:rsidR="00B6123F">
        <w:rPr>
          <w:rFonts w:ascii="Times New Roman" w:hAnsi="Times New Roman"/>
          <w:spacing w:val="-3"/>
          <w:sz w:val="22"/>
          <w:szCs w:val="22"/>
        </w:rPr>
        <w:t>l ($</w:t>
      </w:r>
      <w:r w:rsidRPr="005E71B9" w:rsidR="000E5214">
        <w:rPr>
          <w:rFonts w:ascii="Times New Roman" w:hAnsi="Times New Roman"/>
          <w:spacing w:val="-3"/>
          <w:sz w:val="22"/>
          <w:szCs w:val="22"/>
        </w:rPr>
        <w:t>75.70</w:t>
      </w:r>
      <w:r w:rsidRPr="005E71B9">
        <w:rPr>
          <w:rFonts w:ascii="Times New Roman" w:hAnsi="Times New Roman"/>
          <w:spacing w:val="-3"/>
          <w:sz w:val="22"/>
          <w:szCs w:val="22"/>
        </w:rPr>
        <w:t>/hour)</w:t>
      </w:r>
      <w:r w:rsidRPr="00CC1062">
        <w:rPr>
          <w:rFonts w:ascii="Times New Roman" w:hAnsi="Times New Roman"/>
          <w:spacing w:val="-3"/>
          <w:sz w:val="22"/>
          <w:szCs w:val="22"/>
        </w:rPr>
        <w:t xml:space="preserve"> and clerical personne</w:t>
      </w:r>
      <w:r w:rsidRPr="00CC1062" w:rsidR="001F112D">
        <w:rPr>
          <w:rFonts w:ascii="Times New Roman" w:hAnsi="Times New Roman"/>
          <w:spacing w:val="-3"/>
          <w:sz w:val="22"/>
          <w:szCs w:val="22"/>
        </w:rPr>
        <w:t>l a</w:t>
      </w:r>
      <w:r w:rsidRPr="00CC1062" w:rsidR="00B6123F">
        <w:rPr>
          <w:rFonts w:ascii="Times New Roman" w:hAnsi="Times New Roman"/>
          <w:spacing w:val="-3"/>
          <w:sz w:val="22"/>
          <w:szCs w:val="22"/>
        </w:rPr>
        <w:t>t the GS-5, step 5 level ($</w:t>
      </w:r>
      <w:r w:rsidR="000E5214">
        <w:rPr>
          <w:rFonts w:ascii="Times New Roman" w:hAnsi="Times New Roman"/>
          <w:spacing w:val="-3"/>
          <w:sz w:val="22"/>
          <w:szCs w:val="22"/>
        </w:rPr>
        <w:t>24.52</w:t>
      </w:r>
      <w:r w:rsidRPr="00CC1062">
        <w:rPr>
          <w:rFonts w:ascii="Times New Roman" w:hAnsi="Times New Roman"/>
          <w:spacing w:val="-3"/>
          <w:sz w:val="22"/>
          <w:szCs w:val="22"/>
        </w:rPr>
        <w:t>/hour)</w:t>
      </w:r>
      <w:r w:rsidRPr="00CC1062" w:rsidR="005029A2">
        <w:rPr>
          <w:rFonts w:ascii="Times New Roman" w:hAnsi="Times New Roman"/>
          <w:spacing w:val="-3"/>
          <w:sz w:val="22"/>
          <w:szCs w:val="22"/>
        </w:rPr>
        <w:t xml:space="preserve"> to process</w:t>
      </w:r>
      <w:r w:rsidRPr="00CC1062" w:rsidR="001F112D">
        <w:rPr>
          <w:rFonts w:ascii="Times New Roman" w:hAnsi="Times New Roman"/>
          <w:spacing w:val="-3"/>
          <w:sz w:val="22"/>
          <w:szCs w:val="22"/>
        </w:rPr>
        <w:t xml:space="preserve"> these interference claims and responses.  As referenced in question 12, t</w:t>
      </w:r>
      <w:r w:rsidRPr="00CC1062" w:rsidR="005B5631">
        <w:rPr>
          <w:rFonts w:ascii="Times New Roman" w:hAnsi="Times New Roman"/>
          <w:spacing w:val="-3"/>
          <w:sz w:val="22"/>
          <w:szCs w:val="22"/>
        </w:rPr>
        <w:t>hese professionals will</w:t>
      </w:r>
      <w:r w:rsidRPr="00CC1062" w:rsidR="001F112D">
        <w:rPr>
          <w:rFonts w:ascii="Times New Roman" w:hAnsi="Times New Roman"/>
          <w:spacing w:val="-3"/>
          <w:sz w:val="22"/>
          <w:szCs w:val="22"/>
        </w:rPr>
        <w:t xml:space="preserve"> review 135</w:t>
      </w:r>
      <w:r w:rsidRPr="00CC1062" w:rsidR="00366CF8">
        <w:rPr>
          <w:rFonts w:ascii="Times New Roman" w:hAnsi="Times New Roman"/>
          <w:spacing w:val="-3"/>
          <w:sz w:val="22"/>
          <w:szCs w:val="22"/>
        </w:rPr>
        <w:t xml:space="preserve"> claims and responses</w:t>
      </w:r>
      <w:r w:rsidRPr="00CC1062" w:rsidR="005B5631">
        <w:rPr>
          <w:rFonts w:ascii="Times New Roman" w:hAnsi="Times New Roman"/>
          <w:spacing w:val="-3"/>
          <w:sz w:val="22"/>
          <w:szCs w:val="22"/>
        </w:rPr>
        <w:t>.</w:t>
      </w:r>
    </w:p>
    <w:p w:rsidR="00933473" w:rsidRPr="00CC1062" w:rsidP="00933473" w14:paraId="3F0FBE93" w14:textId="77777777">
      <w:pPr>
        <w:shd w:val="clear" w:color="auto" w:fill="FFFFFF"/>
        <w:tabs>
          <w:tab w:val="left" w:pos="-720"/>
        </w:tabs>
        <w:suppressAutoHyphens/>
        <w:ind w:right="-270"/>
        <w:rPr>
          <w:rFonts w:ascii="Times New Roman" w:hAnsi="Times New Roman"/>
          <w:spacing w:val="-3"/>
          <w:sz w:val="22"/>
          <w:szCs w:val="22"/>
        </w:rPr>
      </w:pPr>
    </w:p>
    <w:p w:rsidR="00933473" w:rsidRPr="00CC1062" w:rsidP="005B5631" w14:paraId="5A0EEB70" w14:textId="1566F690">
      <w:pPr>
        <w:shd w:val="clear" w:color="auto" w:fill="FFFFFF"/>
        <w:tabs>
          <w:tab w:val="left" w:pos="-720"/>
        </w:tabs>
        <w:suppressAutoHyphens/>
        <w:ind w:right="-270"/>
        <w:rPr>
          <w:rFonts w:ascii="Times New Roman" w:hAnsi="Times New Roman"/>
          <w:spacing w:val="-3"/>
          <w:sz w:val="22"/>
          <w:szCs w:val="22"/>
        </w:rPr>
      </w:pPr>
      <w:r w:rsidRPr="00CC1062">
        <w:rPr>
          <w:rFonts w:ascii="Times New Roman" w:hAnsi="Times New Roman"/>
          <w:spacing w:val="-3"/>
          <w:sz w:val="22"/>
          <w:szCs w:val="22"/>
        </w:rPr>
        <w:tab/>
        <w:t xml:space="preserve">Clerical </w:t>
      </w:r>
      <w:r w:rsidRPr="00CC1062">
        <w:rPr>
          <w:rFonts w:ascii="Times New Roman" w:hAnsi="Times New Roman"/>
          <w:spacing w:val="-3"/>
          <w:sz w:val="22"/>
          <w:szCs w:val="22"/>
        </w:rPr>
        <w:tab/>
        <w:t xml:space="preserve"> </w:t>
      </w:r>
      <w:r w:rsidRPr="00CC1062">
        <w:rPr>
          <w:rFonts w:ascii="Times New Roman" w:hAnsi="Times New Roman"/>
          <w:spacing w:val="-3"/>
          <w:sz w:val="22"/>
          <w:szCs w:val="22"/>
        </w:rPr>
        <w:tab/>
        <w:t xml:space="preserve">              .25</w:t>
      </w:r>
      <w:r w:rsidRPr="00CC1062" w:rsidR="00B6123F">
        <w:rPr>
          <w:rFonts w:ascii="Times New Roman" w:hAnsi="Times New Roman"/>
          <w:spacing w:val="-3"/>
          <w:sz w:val="22"/>
          <w:szCs w:val="22"/>
        </w:rPr>
        <w:t xml:space="preserve"> hour x $</w:t>
      </w:r>
      <w:r w:rsidR="000E5214">
        <w:rPr>
          <w:rFonts w:ascii="Times New Roman" w:hAnsi="Times New Roman"/>
          <w:spacing w:val="-3"/>
          <w:sz w:val="22"/>
          <w:szCs w:val="22"/>
        </w:rPr>
        <w:t>24.52</w:t>
      </w:r>
      <w:r w:rsidRPr="00CC1062">
        <w:rPr>
          <w:rFonts w:ascii="Times New Roman" w:hAnsi="Times New Roman"/>
          <w:spacing w:val="-3"/>
          <w:sz w:val="22"/>
          <w:szCs w:val="22"/>
        </w:rPr>
        <w:t xml:space="preserve"> x </w:t>
      </w:r>
      <w:r w:rsidRPr="00CC1062" w:rsidR="00423615">
        <w:rPr>
          <w:rFonts w:ascii="Times New Roman" w:hAnsi="Times New Roman"/>
          <w:spacing w:val="-3"/>
          <w:sz w:val="22"/>
          <w:szCs w:val="22"/>
        </w:rPr>
        <w:t>135 =</w:t>
      </w:r>
      <w:r w:rsidRPr="00CC1062" w:rsidR="005B5631">
        <w:rPr>
          <w:rFonts w:ascii="Times New Roman" w:hAnsi="Times New Roman"/>
          <w:spacing w:val="-3"/>
          <w:sz w:val="22"/>
          <w:szCs w:val="22"/>
        </w:rPr>
        <w:t xml:space="preserve">  </w:t>
      </w:r>
      <w:r w:rsidRPr="00CC1062" w:rsidR="001F112D">
        <w:rPr>
          <w:rFonts w:ascii="Times New Roman" w:hAnsi="Times New Roman"/>
          <w:spacing w:val="-3"/>
          <w:sz w:val="22"/>
          <w:szCs w:val="22"/>
        </w:rPr>
        <w:t xml:space="preserve">       $   </w:t>
      </w:r>
      <w:r w:rsidRPr="00CC1062" w:rsidR="00CC1062">
        <w:rPr>
          <w:rFonts w:ascii="Times New Roman" w:hAnsi="Times New Roman"/>
          <w:spacing w:val="-3"/>
          <w:sz w:val="22"/>
          <w:szCs w:val="22"/>
        </w:rPr>
        <w:t xml:space="preserve">    </w:t>
      </w:r>
      <w:r w:rsidR="003B317F">
        <w:rPr>
          <w:rFonts w:ascii="Times New Roman" w:hAnsi="Times New Roman"/>
          <w:spacing w:val="-3"/>
          <w:sz w:val="22"/>
          <w:szCs w:val="22"/>
        </w:rPr>
        <w:t>827.55</w:t>
      </w:r>
    </w:p>
    <w:p w:rsidR="00933473" w:rsidRPr="00CC1062" w:rsidP="00933473" w14:paraId="096AFFF5" w14:textId="2CFEE919">
      <w:pPr>
        <w:shd w:val="clear" w:color="auto" w:fill="FFFFFF"/>
        <w:tabs>
          <w:tab w:val="left" w:pos="-720"/>
        </w:tabs>
        <w:suppressAutoHyphens/>
        <w:ind w:right="-270"/>
        <w:rPr>
          <w:rFonts w:ascii="Times New Roman" w:hAnsi="Times New Roman"/>
          <w:spacing w:val="-3"/>
          <w:sz w:val="22"/>
          <w:szCs w:val="22"/>
        </w:rPr>
      </w:pPr>
      <w:r w:rsidRPr="00CC1062">
        <w:rPr>
          <w:rFonts w:ascii="Times New Roman" w:hAnsi="Times New Roman"/>
          <w:spacing w:val="-3"/>
          <w:sz w:val="22"/>
          <w:szCs w:val="22"/>
        </w:rPr>
        <w:tab/>
      </w:r>
      <w:r w:rsidRPr="00CC1062" w:rsidR="005B5631">
        <w:rPr>
          <w:rFonts w:ascii="Times New Roman" w:hAnsi="Times New Roman"/>
          <w:spacing w:val="-3"/>
          <w:sz w:val="22"/>
          <w:szCs w:val="22"/>
        </w:rPr>
        <w:t xml:space="preserve">Professional </w:t>
      </w:r>
      <w:r w:rsidRPr="00CC1062" w:rsidR="00CB6719">
        <w:rPr>
          <w:rFonts w:ascii="Times New Roman" w:hAnsi="Times New Roman"/>
          <w:spacing w:val="-3"/>
          <w:sz w:val="22"/>
          <w:szCs w:val="22"/>
        </w:rPr>
        <w:tab/>
      </w:r>
      <w:r w:rsidRPr="00CC1062" w:rsidR="00CB6719">
        <w:rPr>
          <w:rFonts w:ascii="Times New Roman" w:hAnsi="Times New Roman"/>
          <w:spacing w:val="-3"/>
          <w:sz w:val="22"/>
          <w:szCs w:val="22"/>
        </w:rPr>
        <w:tab/>
      </w:r>
      <w:r w:rsidRPr="00CC1062" w:rsidR="00CB6719">
        <w:rPr>
          <w:rFonts w:ascii="Times New Roman" w:hAnsi="Times New Roman"/>
          <w:spacing w:val="-3"/>
          <w:sz w:val="22"/>
          <w:szCs w:val="22"/>
        </w:rPr>
        <w:tab/>
        <w:t>16</w:t>
      </w:r>
      <w:r w:rsidRPr="00CC1062" w:rsidR="00B6123F">
        <w:rPr>
          <w:rFonts w:ascii="Times New Roman" w:hAnsi="Times New Roman"/>
          <w:spacing w:val="-3"/>
          <w:sz w:val="22"/>
          <w:szCs w:val="22"/>
        </w:rPr>
        <w:t xml:space="preserve"> hours x $</w:t>
      </w:r>
      <w:r w:rsidR="000E5214">
        <w:rPr>
          <w:rFonts w:ascii="Times New Roman" w:hAnsi="Times New Roman"/>
          <w:spacing w:val="-3"/>
          <w:sz w:val="22"/>
          <w:szCs w:val="22"/>
        </w:rPr>
        <w:t>75.70</w:t>
      </w:r>
      <w:r w:rsidRPr="00CC1062">
        <w:rPr>
          <w:rFonts w:ascii="Times New Roman" w:hAnsi="Times New Roman"/>
          <w:spacing w:val="-3"/>
          <w:sz w:val="22"/>
          <w:szCs w:val="22"/>
        </w:rPr>
        <w:t xml:space="preserve"> x </w:t>
      </w:r>
      <w:r w:rsidRPr="00CC1062" w:rsidR="00CB6719">
        <w:rPr>
          <w:rFonts w:ascii="Times New Roman" w:hAnsi="Times New Roman"/>
          <w:spacing w:val="-3"/>
          <w:sz w:val="22"/>
          <w:szCs w:val="22"/>
        </w:rPr>
        <w:t>135</w:t>
      </w:r>
      <w:r w:rsidRPr="00CC1062" w:rsidR="00366CF8">
        <w:rPr>
          <w:rFonts w:ascii="Times New Roman" w:hAnsi="Times New Roman"/>
          <w:spacing w:val="-3"/>
          <w:sz w:val="22"/>
          <w:szCs w:val="22"/>
        </w:rPr>
        <w:t xml:space="preserve"> =        </w:t>
      </w:r>
      <w:r w:rsidRPr="00CC1062">
        <w:rPr>
          <w:rFonts w:ascii="Times New Roman" w:hAnsi="Times New Roman"/>
          <w:spacing w:val="-3"/>
          <w:sz w:val="22"/>
          <w:szCs w:val="22"/>
        </w:rPr>
        <w:t xml:space="preserve"> </w:t>
      </w:r>
      <w:r w:rsidRPr="00CC1062">
        <w:rPr>
          <w:rFonts w:ascii="Times New Roman" w:hAnsi="Times New Roman"/>
          <w:spacing w:val="-3"/>
          <w:sz w:val="22"/>
          <w:szCs w:val="22"/>
          <w:u w:val="single"/>
        </w:rPr>
        <w:t>$</w:t>
      </w:r>
      <w:r w:rsidR="000315C0">
        <w:rPr>
          <w:rFonts w:ascii="Times New Roman" w:hAnsi="Times New Roman"/>
          <w:spacing w:val="-3"/>
          <w:sz w:val="22"/>
          <w:szCs w:val="22"/>
          <w:u w:val="single"/>
        </w:rPr>
        <w:t>163,512.00</w:t>
      </w:r>
    </w:p>
    <w:p w:rsidR="00933473" w:rsidRPr="00BC1D66" w:rsidP="001F112D" w14:paraId="68EA0C6E" w14:textId="0EBAC1ED">
      <w:pPr>
        <w:shd w:val="clear" w:color="auto" w:fill="FFFFFF"/>
        <w:tabs>
          <w:tab w:val="left" w:pos="-720"/>
        </w:tabs>
        <w:suppressAutoHyphens/>
        <w:ind w:right="-270"/>
        <w:rPr>
          <w:rFonts w:ascii="Times New Roman" w:hAnsi="Times New Roman"/>
          <w:b/>
          <w:spacing w:val="-3"/>
          <w:sz w:val="22"/>
          <w:szCs w:val="22"/>
        </w:rPr>
      </w:pPr>
      <w:r w:rsidRPr="00CC1062">
        <w:rPr>
          <w:rFonts w:ascii="Times New Roman" w:hAnsi="Times New Roman"/>
          <w:b/>
          <w:spacing w:val="-3"/>
          <w:sz w:val="22"/>
          <w:szCs w:val="22"/>
        </w:rPr>
        <w:tab/>
        <w:t>Total Cost to Federal Government</w:t>
      </w:r>
      <w:r w:rsidRPr="00CC1062">
        <w:rPr>
          <w:rFonts w:ascii="Times New Roman" w:hAnsi="Times New Roman"/>
          <w:spacing w:val="-3"/>
          <w:sz w:val="22"/>
          <w:szCs w:val="22"/>
        </w:rPr>
        <w:t>:</w:t>
      </w:r>
      <w:r w:rsidRPr="00CC1062">
        <w:rPr>
          <w:rFonts w:ascii="Times New Roman" w:hAnsi="Times New Roman"/>
          <w:b/>
          <w:spacing w:val="-3"/>
          <w:sz w:val="22"/>
          <w:szCs w:val="22"/>
        </w:rPr>
        <w:tab/>
      </w:r>
      <w:r w:rsidRPr="00CC1062" w:rsidR="001F112D">
        <w:rPr>
          <w:rFonts w:ascii="Times New Roman" w:hAnsi="Times New Roman"/>
          <w:b/>
          <w:spacing w:val="-3"/>
          <w:sz w:val="22"/>
          <w:szCs w:val="22"/>
        </w:rPr>
        <w:t xml:space="preserve">                                      </w:t>
      </w:r>
      <w:r w:rsidRPr="00CC1062" w:rsidR="00B6123F">
        <w:rPr>
          <w:rFonts w:ascii="Times New Roman" w:hAnsi="Times New Roman"/>
          <w:b/>
          <w:spacing w:val="-3"/>
          <w:sz w:val="22"/>
          <w:szCs w:val="22"/>
        </w:rPr>
        <w:t>$</w:t>
      </w:r>
      <w:r w:rsidR="000315C0">
        <w:rPr>
          <w:rFonts w:ascii="Times New Roman" w:hAnsi="Times New Roman"/>
          <w:b/>
          <w:spacing w:val="-3"/>
          <w:sz w:val="22"/>
          <w:szCs w:val="22"/>
        </w:rPr>
        <w:t>164,339.</w:t>
      </w:r>
      <w:r w:rsidR="005E71B9">
        <w:rPr>
          <w:rFonts w:ascii="Times New Roman" w:hAnsi="Times New Roman"/>
          <w:b/>
          <w:spacing w:val="-3"/>
          <w:sz w:val="22"/>
          <w:szCs w:val="22"/>
        </w:rPr>
        <w:t>55</w:t>
      </w:r>
    </w:p>
    <w:p w:rsidR="00962A51" w:rsidRPr="00BC1D66" w:rsidP="001E5B35" w14:paraId="75EBBB2A" w14:textId="77777777">
      <w:pPr>
        <w:suppressAutoHyphens/>
        <w:jc w:val="both"/>
        <w:rPr>
          <w:rFonts w:ascii="Times New Roman" w:hAnsi="Times New Roman"/>
          <w:spacing w:val="-3"/>
          <w:sz w:val="22"/>
          <w:szCs w:val="22"/>
          <w:highlight w:val="yellow"/>
        </w:rPr>
      </w:pPr>
    </w:p>
    <w:p w:rsidR="005E71B9" w:rsidP="003B2E99" w14:paraId="127C8DC3" w14:textId="77777777">
      <w:pPr>
        <w:suppressAutoHyphens/>
        <w:rPr>
          <w:rFonts w:ascii="Times New Roman" w:hAnsi="Times New Roman"/>
          <w:spacing w:val="-3"/>
          <w:sz w:val="22"/>
          <w:szCs w:val="22"/>
        </w:rPr>
      </w:pPr>
    </w:p>
    <w:p w:rsidR="000A242D" w:rsidRPr="00BC1D66" w:rsidP="003B2E99" w14:paraId="6F7826FA" w14:textId="2DAE4AE9">
      <w:pPr>
        <w:suppressAutoHyphens/>
        <w:rPr>
          <w:rFonts w:ascii="Times New Roman" w:hAnsi="Times New Roman"/>
          <w:spacing w:val="-3"/>
          <w:sz w:val="22"/>
          <w:szCs w:val="22"/>
          <w:highlight w:val="yellow"/>
        </w:rPr>
      </w:pPr>
      <w:r w:rsidRPr="00BC1D66">
        <w:rPr>
          <w:rFonts w:ascii="Times New Roman" w:hAnsi="Times New Roman"/>
          <w:spacing w:val="-3"/>
          <w:sz w:val="22"/>
          <w:szCs w:val="22"/>
        </w:rPr>
        <w:t xml:space="preserve">15.  </w:t>
      </w:r>
      <w:r w:rsidRPr="00BC1D66" w:rsidR="00FF4DD9">
        <w:rPr>
          <w:rFonts w:ascii="Times New Roman" w:hAnsi="Times New Roman"/>
          <w:b/>
          <w:spacing w:val="-3"/>
          <w:sz w:val="22"/>
          <w:szCs w:val="22"/>
        </w:rPr>
        <w:t>Reason for Changes in Burden or Cost</w:t>
      </w:r>
      <w:r w:rsidRPr="00BC1D66" w:rsidR="00FF4DD9">
        <w:rPr>
          <w:rFonts w:ascii="Times New Roman" w:hAnsi="Times New Roman"/>
          <w:spacing w:val="-3"/>
          <w:sz w:val="22"/>
          <w:szCs w:val="22"/>
        </w:rPr>
        <w:t xml:space="preserve">:  </w:t>
      </w:r>
      <w:r w:rsidRPr="005669AA" w:rsidR="005669AA">
        <w:rPr>
          <w:rFonts w:ascii="Times New Roman" w:hAnsi="Times New Roman"/>
          <w:spacing w:val="-3"/>
          <w:sz w:val="22"/>
          <w:szCs w:val="22"/>
        </w:rPr>
        <w:t xml:space="preserve">There are no program changes or adjustments to this collection.  </w:t>
      </w:r>
    </w:p>
    <w:p w:rsidR="00CC1062" w:rsidP="003B2E99" w14:paraId="6F7C343C" w14:textId="77777777">
      <w:pPr>
        <w:suppressAutoHyphens/>
        <w:rPr>
          <w:rFonts w:ascii="Times New Roman" w:hAnsi="Times New Roman"/>
          <w:spacing w:val="-3"/>
          <w:sz w:val="22"/>
          <w:szCs w:val="22"/>
        </w:rPr>
      </w:pPr>
    </w:p>
    <w:p w:rsidR="001E5B35" w:rsidRPr="00BC1D66" w:rsidP="003B2E99" w14:paraId="0AECE5E6" w14:textId="1FE84DEE">
      <w:pPr>
        <w:suppressAutoHyphens/>
        <w:rPr>
          <w:rFonts w:ascii="Times New Roman" w:hAnsi="Times New Roman"/>
          <w:spacing w:val="-3"/>
          <w:sz w:val="22"/>
          <w:szCs w:val="22"/>
        </w:rPr>
      </w:pPr>
      <w:r w:rsidRPr="00BC1D66">
        <w:rPr>
          <w:rFonts w:ascii="Times New Roman" w:hAnsi="Times New Roman"/>
          <w:spacing w:val="-3"/>
          <w:sz w:val="22"/>
          <w:szCs w:val="22"/>
        </w:rPr>
        <w:t xml:space="preserve">16.  </w:t>
      </w:r>
      <w:r w:rsidRPr="001708B0" w:rsidR="001708B0">
        <w:rPr>
          <w:rFonts w:ascii="Times New Roman" w:hAnsi="Times New Roman"/>
          <w:b/>
          <w:bCs/>
          <w:spacing w:val="-3"/>
          <w:sz w:val="22"/>
          <w:szCs w:val="22"/>
        </w:rPr>
        <w:t>Plans for Publication</w:t>
      </w:r>
      <w:r w:rsidR="001708B0">
        <w:rPr>
          <w:rFonts w:ascii="Times New Roman" w:hAnsi="Times New Roman"/>
          <w:spacing w:val="-3"/>
          <w:sz w:val="22"/>
          <w:szCs w:val="22"/>
        </w:rPr>
        <w:t xml:space="preserve">: </w:t>
      </w:r>
      <w:r w:rsidRPr="00855961" w:rsidR="00B46310">
        <w:rPr>
          <w:rFonts w:ascii="Times New Roman" w:hAnsi="Times New Roman"/>
          <w:spacing w:val="-3"/>
          <w:sz w:val="24"/>
        </w:rPr>
        <w:t>The</w:t>
      </w:r>
      <w:r w:rsidR="00B46310">
        <w:rPr>
          <w:rFonts w:ascii="Times New Roman" w:hAnsi="Times New Roman"/>
          <w:spacing w:val="-3"/>
          <w:sz w:val="24"/>
        </w:rPr>
        <w:t xml:space="preserve"> </w:t>
      </w:r>
      <w:r w:rsidRPr="00855961" w:rsidR="00B46310">
        <w:rPr>
          <w:rFonts w:ascii="Times New Roman" w:hAnsi="Times New Roman"/>
          <w:sz w:val="22"/>
          <w:szCs w:val="22"/>
        </w:rPr>
        <w:t xml:space="preserve">information submitted for this </w:t>
      </w:r>
      <w:r w:rsidR="00B46310">
        <w:rPr>
          <w:rFonts w:ascii="Times New Roman" w:hAnsi="Times New Roman"/>
          <w:sz w:val="22"/>
          <w:szCs w:val="22"/>
        </w:rPr>
        <w:t>C</w:t>
      </w:r>
      <w:r w:rsidRPr="00855961" w:rsidR="00B46310">
        <w:rPr>
          <w:rFonts w:ascii="Times New Roman" w:hAnsi="Times New Roman"/>
          <w:sz w:val="22"/>
          <w:szCs w:val="22"/>
        </w:rPr>
        <w:t>ollection is publicly available i</w:t>
      </w:r>
      <w:r w:rsidR="00B46310">
        <w:rPr>
          <w:rFonts w:ascii="Times New Roman" w:hAnsi="Times New Roman"/>
          <w:sz w:val="22"/>
          <w:szCs w:val="22"/>
        </w:rPr>
        <w:t xml:space="preserve">n </w:t>
      </w:r>
      <w:r w:rsidRPr="0049760E" w:rsidR="00B46310">
        <w:rPr>
          <w:rFonts w:ascii="Times New Roman" w:hAnsi="Times New Roman"/>
          <w:sz w:val="22"/>
          <w:szCs w:val="22"/>
        </w:rPr>
        <w:t xml:space="preserve">the </w:t>
      </w:r>
      <w:r w:rsidR="00096F89">
        <w:rPr>
          <w:rFonts w:ascii="Times New Roman" w:hAnsi="Times New Roman"/>
          <w:sz w:val="22"/>
          <w:szCs w:val="22"/>
        </w:rPr>
        <w:t xml:space="preserve">Media Bureau’s </w:t>
      </w:r>
      <w:r w:rsidRPr="0049760E" w:rsidR="00B46310">
        <w:rPr>
          <w:rFonts w:ascii="Times New Roman" w:hAnsi="Times New Roman"/>
          <w:sz w:val="22"/>
          <w:szCs w:val="22"/>
        </w:rPr>
        <w:t>“Licensing Management System” (LMS)</w:t>
      </w:r>
      <w:r w:rsidR="00B46310">
        <w:rPr>
          <w:rFonts w:ascii="Times New Roman" w:hAnsi="Times New Roman"/>
          <w:sz w:val="22"/>
          <w:szCs w:val="22"/>
        </w:rPr>
        <w:t>.</w:t>
      </w:r>
    </w:p>
    <w:p w:rsidR="005245CA" w:rsidP="003B2E99" w14:paraId="50FC610F" w14:textId="77777777">
      <w:pPr>
        <w:suppressAutoHyphens/>
        <w:rPr>
          <w:rFonts w:ascii="Times New Roman" w:hAnsi="Times New Roman"/>
          <w:spacing w:val="-3"/>
          <w:sz w:val="22"/>
          <w:szCs w:val="22"/>
        </w:rPr>
      </w:pPr>
    </w:p>
    <w:p w:rsidR="001E5B35" w:rsidRPr="00BC1D66" w:rsidP="003B2E99" w14:paraId="7D245A08" w14:textId="0932B467">
      <w:pPr>
        <w:suppressAutoHyphens/>
        <w:rPr>
          <w:rFonts w:ascii="Times New Roman" w:hAnsi="Times New Roman"/>
          <w:spacing w:val="-3"/>
          <w:sz w:val="22"/>
          <w:szCs w:val="22"/>
        </w:rPr>
      </w:pPr>
      <w:r w:rsidRPr="00BC1D66">
        <w:rPr>
          <w:rFonts w:ascii="Times New Roman" w:hAnsi="Times New Roman"/>
          <w:spacing w:val="-3"/>
          <w:sz w:val="22"/>
          <w:szCs w:val="22"/>
        </w:rPr>
        <w:t xml:space="preserve">17.  </w:t>
      </w:r>
      <w:r w:rsidRPr="00BC1D66" w:rsidR="00FF4DD9">
        <w:rPr>
          <w:rFonts w:ascii="Times New Roman" w:hAnsi="Times New Roman"/>
          <w:b/>
          <w:spacing w:val="-3"/>
          <w:sz w:val="22"/>
          <w:szCs w:val="22"/>
        </w:rPr>
        <w:t>Display of OMB Approval Date</w:t>
      </w:r>
      <w:r w:rsidRPr="00BC1D66" w:rsidR="00FF4DD9">
        <w:rPr>
          <w:rFonts w:ascii="Times New Roman" w:hAnsi="Times New Roman"/>
          <w:spacing w:val="-3"/>
          <w:sz w:val="22"/>
          <w:szCs w:val="22"/>
        </w:rPr>
        <w:t xml:space="preserve">:  </w:t>
      </w:r>
      <w:r w:rsidRPr="00BC1D66">
        <w:rPr>
          <w:rFonts w:ascii="Times New Roman" w:hAnsi="Times New Roman"/>
          <w:spacing w:val="-3"/>
          <w:sz w:val="22"/>
          <w:szCs w:val="22"/>
        </w:rPr>
        <w:t xml:space="preserve">OMB approval of the expiration date of the information collection will be displayed </w:t>
      </w:r>
      <w:r w:rsidR="005E71B9">
        <w:rPr>
          <w:rFonts w:ascii="Times New Roman" w:hAnsi="Times New Roman"/>
          <w:spacing w:val="-3"/>
          <w:sz w:val="22"/>
          <w:szCs w:val="22"/>
        </w:rPr>
        <w:t>on OMB’s website</w:t>
      </w:r>
      <w:r w:rsidRPr="00BC1D66">
        <w:rPr>
          <w:rFonts w:ascii="Times New Roman" w:hAnsi="Times New Roman"/>
          <w:spacing w:val="-3"/>
          <w:sz w:val="22"/>
          <w:szCs w:val="22"/>
        </w:rPr>
        <w:t>.</w:t>
      </w:r>
    </w:p>
    <w:p w:rsidR="001E5B35" w:rsidRPr="00BC1D66" w:rsidP="003B2E99" w14:paraId="769EE016" w14:textId="77777777">
      <w:pPr>
        <w:suppressAutoHyphens/>
        <w:rPr>
          <w:rFonts w:ascii="Times New Roman" w:hAnsi="Times New Roman"/>
          <w:spacing w:val="-3"/>
          <w:sz w:val="22"/>
          <w:szCs w:val="22"/>
          <w:highlight w:val="yellow"/>
        </w:rPr>
      </w:pPr>
    </w:p>
    <w:p w:rsidR="001E5B35" w:rsidRPr="00BC1D66" w:rsidP="003B2E99" w14:paraId="48079D82" w14:textId="77777777">
      <w:pPr>
        <w:suppressAutoHyphens/>
        <w:rPr>
          <w:rFonts w:ascii="Times New Roman" w:hAnsi="Times New Roman"/>
          <w:spacing w:val="-3"/>
          <w:sz w:val="22"/>
          <w:szCs w:val="22"/>
        </w:rPr>
      </w:pPr>
      <w:r w:rsidRPr="00BC1D66">
        <w:rPr>
          <w:rFonts w:ascii="Times New Roman" w:hAnsi="Times New Roman"/>
          <w:spacing w:val="-3"/>
          <w:sz w:val="22"/>
          <w:szCs w:val="22"/>
        </w:rPr>
        <w:t xml:space="preserve">18.  </w:t>
      </w:r>
      <w:r w:rsidRPr="00BC1D66" w:rsidR="00DF031B">
        <w:rPr>
          <w:rFonts w:ascii="Times New Roman" w:hAnsi="Times New Roman"/>
          <w:b/>
          <w:spacing w:val="-3"/>
          <w:sz w:val="22"/>
          <w:szCs w:val="22"/>
        </w:rPr>
        <w:t>Exceptions to the Certification Statement</w:t>
      </w:r>
      <w:r w:rsidRPr="00BC1D66" w:rsidR="00DF031B">
        <w:rPr>
          <w:rFonts w:ascii="Times New Roman" w:hAnsi="Times New Roman"/>
          <w:spacing w:val="-3"/>
          <w:sz w:val="22"/>
          <w:szCs w:val="22"/>
        </w:rPr>
        <w:t xml:space="preserve">:  </w:t>
      </w:r>
      <w:r w:rsidRPr="00BC1D66">
        <w:rPr>
          <w:rFonts w:ascii="Times New Roman" w:hAnsi="Times New Roman"/>
          <w:spacing w:val="-3"/>
          <w:sz w:val="22"/>
          <w:szCs w:val="22"/>
        </w:rPr>
        <w:t>There are no exceptions</w:t>
      </w:r>
      <w:r w:rsidRPr="00BC1D66" w:rsidR="002D3F55">
        <w:rPr>
          <w:rFonts w:ascii="Times New Roman" w:hAnsi="Times New Roman"/>
          <w:spacing w:val="-3"/>
          <w:sz w:val="22"/>
          <w:szCs w:val="22"/>
        </w:rPr>
        <w:t xml:space="preserve"> to the Certification Statement.</w:t>
      </w:r>
    </w:p>
    <w:p w:rsidR="001E5B35" w:rsidRPr="00BC1D66" w:rsidP="003B2E99" w14:paraId="67326542" w14:textId="77777777">
      <w:pPr>
        <w:suppressAutoHyphens/>
        <w:rPr>
          <w:rFonts w:ascii="Times New Roman" w:hAnsi="Times New Roman"/>
          <w:spacing w:val="-3"/>
          <w:sz w:val="22"/>
          <w:szCs w:val="22"/>
          <w:highlight w:val="yellow"/>
        </w:rPr>
      </w:pPr>
    </w:p>
    <w:p w:rsidR="001E5B35" w:rsidRPr="00BC1D66" w:rsidP="003B2E99" w14:paraId="1363776F" w14:textId="77777777">
      <w:pPr>
        <w:suppressAutoHyphens/>
        <w:rPr>
          <w:rFonts w:ascii="Times New Roman" w:hAnsi="Times New Roman"/>
          <w:b/>
          <w:spacing w:val="-3"/>
          <w:sz w:val="22"/>
          <w:szCs w:val="22"/>
        </w:rPr>
      </w:pPr>
      <w:r w:rsidRPr="00BC1D66">
        <w:rPr>
          <w:rFonts w:ascii="Times New Roman" w:hAnsi="Times New Roman"/>
          <w:b/>
          <w:spacing w:val="-3"/>
          <w:sz w:val="22"/>
          <w:szCs w:val="22"/>
        </w:rPr>
        <w:t>B.  Collections of Information Employing Statistical Methods</w:t>
      </w:r>
    </w:p>
    <w:p w:rsidR="001E5B35" w:rsidRPr="00BC1D66" w:rsidP="003B2E99" w14:paraId="69E9AAB9" w14:textId="77777777">
      <w:pPr>
        <w:suppressAutoHyphens/>
        <w:rPr>
          <w:rFonts w:ascii="Times New Roman" w:hAnsi="Times New Roman"/>
          <w:b/>
          <w:spacing w:val="-3"/>
          <w:sz w:val="22"/>
          <w:szCs w:val="22"/>
        </w:rPr>
      </w:pPr>
    </w:p>
    <w:p w:rsidR="001E5B35" w:rsidRPr="00BC1D66" w:rsidP="003B2E99" w14:paraId="44476D66" w14:textId="77777777">
      <w:pPr>
        <w:suppressAutoHyphens/>
        <w:rPr>
          <w:rFonts w:ascii="Times New Roman" w:hAnsi="Times New Roman"/>
          <w:spacing w:val="-3"/>
          <w:sz w:val="22"/>
          <w:szCs w:val="22"/>
        </w:rPr>
      </w:pPr>
      <w:r w:rsidRPr="00BC1D66">
        <w:rPr>
          <w:rFonts w:ascii="Times New Roman" w:hAnsi="Times New Roman"/>
          <w:spacing w:val="-3"/>
          <w:sz w:val="22"/>
          <w:szCs w:val="22"/>
        </w:rPr>
        <w:t>No statistical methods are employed.</w:t>
      </w:r>
    </w:p>
    <w:p w:rsidR="008E323E" w:rsidP="003B2E99" w14:paraId="033CB501" w14:textId="77777777">
      <w:pPr>
        <w:tabs>
          <w:tab w:val="left" w:pos="-720"/>
        </w:tabs>
        <w:suppressAutoHyphens/>
        <w:rPr>
          <w:rFonts w:ascii="Times New Roman" w:hAnsi="Times New Roman"/>
          <w:spacing w:val="-3"/>
          <w:sz w:val="22"/>
          <w:szCs w:val="22"/>
        </w:rPr>
      </w:pPr>
    </w:p>
    <w:p w:rsidR="005245CA" w:rsidRPr="00BC1D66" w:rsidP="003B2E99" w14:paraId="4AF89DC3" w14:textId="77777777">
      <w:pPr>
        <w:tabs>
          <w:tab w:val="left" w:pos="-720"/>
        </w:tabs>
        <w:suppressAutoHyphens/>
        <w:rPr>
          <w:rFonts w:ascii="Times New Roman" w:hAnsi="Times New Roman"/>
          <w:spacing w:val="-3"/>
          <w:sz w:val="22"/>
          <w:szCs w:val="22"/>
        </w:rPr>
      </w:pPr>
    </w:p>
    <w:sectPr>
      <w:headerReference w:type="default" r:id="rId6"/>
      <w:footerReference w:type="even" r:id="rId7"/>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4B8" w:rsidP="00B337F2" w14:paraId="1F90D2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54B8" w14:paraId="11DC27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4B8" w:rsidRPr="002D3F55" w:rsidP="00B337F2" w14:paraId="6D59ACC4" w14:textId="77777777">
    <w:pPr>
      <w:pStyle w:val="Footer"/>
      <w:framePr w:wrap="around" w:vAnchor="text" w:hAnchor="margin" w:xAlign="center" w:y="1"/>
      <w:rPr>
        <w:rStyle w:val="PageNumber"/>
        <w:rFonts w:ascii="Times New Roman" w:hAnsi="Times New Roman"/>
        <w:sz w:val="24"/>
        <w:szCs w:val="24"/>
      </w:rPr>
    </w:pPr>
    <w:r w:rsidRPr="002D3F55">
      <w:rPr>
        <w:rStyle w:val="PageNumber"/>
        <w:rFonts w:ascii="Times New Roman" w:hAnsi="Times New Roman"/>
        <w:sz w:val="24"/>
        <w:szCs w:val="24"/>
      </w:rPr>
      <w:fldChar w:fldCharType="begin"/>
    </w:r>
    <w:r w:rsidRPr="002D3F55">
      <w:rPr>
        <w:rStyle w:val="PageNumber"/>
        <w:rFonts w:ascii="Times New Roman" w:hAnsi="Times New Roman"/>
        <w:sz w:val="24"/>
        <w:szCs w:val="24"/>
      </w:rPr>
      <w:instrText xml:space="preserve">PAGE  </w:instrText>
    </w:r>
    <w:r w:rsidRPr="002D3F55">
      <w:rPr>
        <w:rStyle w:val="PageNumber"/>
        <w:rFonts w:ascii="Times New Roman" w:hAnsi="Times New Roman"/>
        <w:sz w:val="24"/>
        <w:szCs w:val="24"/>
      </w:rPr>
      <w:fldChar w:fldCharType="separate"/>
    </w:r>
    <w:r w:rsidR="00923FB3">
      <w:rPr>
        <w:rStyle w:val="PageNumber"/>
        <w:rFonts w:ascii="Times New Roman" w:hAnsi="Times New Roman"/>
        <w:noProof/>
        <w:sz w:val="24"/>
        <w:szCs w:val="24"/>
      </w:rPr>
      <w:t>1</w:t>
    </w:r>
    <w:r w:rsidRPr="002D3F55">
      <w:rPr>
        <w:rStyle w:val="PageNumber"/>
        <w:rFonts w:ascii="Times New Roman" w:hAnsi="Times New Roman"/>
        <w:sz w:val="24"/>
        <w:szCs w:val="24"/>
      </w:rPr>
      <w:fldChar w:fldCharType="end"/>
    </w:r>
  </w:p>
  <w:p w:rsidR="00BA54B8" w14:paraId="2445D3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6A8C" w14:paraId="3EC916BD" w14:textId="77777777">
      <w:r>
        <w:separator/>
      </w:r>
    </w:p>
  </w:footnote>
  <w:footnote w:type="continuationSeparator" w:id="1">
    <w:p w:rsidR="008F6A8C" w14:paraId="3D47EA01" w14:textId="77777777">
      <w:r>
        <w:continuationSeparator/>
      </w:r>
    </w:p>
  </w:footnote>
  <w:footnote w:id="2">
    <w:p w:rsidR="009B36E8" w:rsidRPr="00816E28" w:rsidP="009B36E8" w14:paraId="5FC0589F" w14:textId="77777777">
      <w:pPr>
        <w:pStyle w:val="FootnoteText"/>
        <w:rPr>
          <w:sz w:val="20"/>
        </w:rPr>
      </w:pPr>
      <w:r w:rsidRPr="00072BB4">
        <w:rPr>
          <w:rStyle w:val="FootnoteReference"/>
          <w:sz w:val="20"/>
        </w:rPr>
        <w:footnoteRef/>
      </w:r>
      <w:r w:rsidRPr="00072BB4">
        <w:rPr>
          <w:sz w:val="20"/>
        </w:rPr>
        <w:t xml:space="preserve"> </w:t>
      </w:r>
      <w:r w:rsidRPr="00816E28">
        <w:rPr>
          <w:rFonts w:ascii="Times New Roman" w:hAnsi="Times New Roman"/>
          <w:i/>
          <w:sz w:val="20"/>
        </w:rPr>
        <w:t>Amendment of Part 74 of the Commission’s Rules Regarding FM Translator Interference</w:t>
      </w:r>
      <w:r w:rsidRPr="00816E28">
        <w:rPr>
          <w:rFonts w:ascii="Times New Roman" w:hAnsi="Times New Roman"/>
          <w:sz w:val="20"/>
        </w:rPr>
        <w:t>, MB Docket No. 18-119, Report and Order, FCC 19-</w:t>
      </w:r>
      <w:r w:rsidRPr="00816E28" w:rsidR="0094773C">
        <w:rPr>
          <w:rFonts w:ascii="Times New Roman" w:hAnsi="Times New Roman"/>
          <w:sz w:val="20"/>
        </w:rPr>
        <w:t>40</w:t>
      </w:r>
      <w:r w:rsidRPr="00816E28">
        <w:rPr>
          <w:rFonts w:ascii="Times New Roman" w:hAnsi="Times New Roman"/>
          <w:sz w:val="20"/>
        </w:rPr>
        <w:t xml:space="preserve"> (rel. May 9, 2019) (</w:t>
      </w:r>
      <w:r w:rsidRPr="00816E28">
        <w:rPr>
          <w:rFonts w:ascii="Times New Roman" w:hAnsi="Times New Roman"/>
          <w:i/>
          <w:sz w:val="20"/>
        </w:rPr>
        <w:t>FM</w:t>
      </w:r>
      <w:r w:rsidRPr="00816E28">
        <w:rPr>
          <w:rFonts w:ascii="Times New Roman" w:hAnsi="Times New Roman"/>
          <w:sz w:val="20"/>
        </w:rPr>
        <w:t xml:space="preserve"> </w:t>
      </w:r>
      <w:r w:rsidRPr="00816E28">
        <w:rPr>
          <w:rFonts w:ascii="Times New Roman" w:hAnsi="Times New Roman"/>
          <w:i/>
          <w:sz w:val="20"/>
        </w:rPr>
        <w:t>Translator Interference Report and Order or Report and Order</w:t>
      </w:r>
      <w:r w:rsidRPr="00816E28">
        <w:rPr>
          <w:rFonts w:ascii="Times New Roman" w:hAnsi="Times New Roman"/>
          <w:sz w:val="20"/>
        </w:rPr>
        <w:t>).</w:t>
      </w:r>
    </w:p>
  </w:footnote>
  <w:footnote w:id="3">
    <w:p w:rsidR="00734C94" w:rsidRPr="005E71B9" w:rsidP="00734C94" w14:paraId="453E1B81" w14:textId="77777777">
      <w:pPr>
        <w:pStyle w:val="FootnoteText"/>
        <w:rPr>
          <w:rFonts w:ascii="Times New Roman" w:hAnsi="Times New Roman"/>
          <w:sz w:val="20"/>
          <w:lang w:val="pt-BR"/>
        </w:rPr>
      </w:pPr>
      <w:r w:rsidRPr="00816E28">
        <w:rPr>
          <w:rStyle w:val="FootnoteReference"/>
          <w:rFonts w:ascii="Times New Roman" w:hAnsi="Times New Roman"/>
          <w:sz w:val="20"/>
        </w:rPr>
        <w:footnoteRef/>
      </w:r>
      <w:r w:rsidRPr="005E71B9">
        <w:rPr>
          <w:rFonts w:ascii="Times New Roman" w:hAnsi="Times New Roman"/>
          <w:sz w:val="20"/>
          <w:lang w:val="pt-BR"/>
        </w:rPr>
        <w:t xml:space="preserve"> OMB Control No: 3060-1263</w:t>
      </w:r>
      <w:r w:rsidRPr="005E71B9">
        <w:rPr>
          <w:rFonts w:ascii="Times New Roman" w:hAnsi="Times New Roman"/>
          <w:color w:val="2E2E2E"/>
          <w:sz w:val="20"/>
          <w:shd w:val="clear" w:color="auto" w:fill="F8F8F8"/>
          <w:lang w:val="pt-BR"/>
        </w:rPr>
        <w:t xml:space="preserve">, </w:t>
      </w:r>
      <w:r w:rsidRPr="005E71B9">
        <w:rPr>
          <w:rFonts w:ascii="Times New Roman" w:hAnsi="Times New Roman"/>
          <w:sz w:val="20"/>
          <w:lang w:val="pt-BR"/>
        </w:rPr>
        <w:t>NOA, ICR Reference No. 201905-3060-101.</w:t>
      </w:r>
    </w:p>
  </w:footnote>
  <w:footnote w:id="4">
    <w:p w:rsidR="009B36E8" w:rsidRPr="00816E28" w:rsidP="009B36E8" w14:paraId="7114BAF4" w14:textId="77777777">
      <w:pPr>
        <w:pStyle w:val="FootnoteText"/>
        <w:rPr>
          <w:rFonts w:ascii="Times New Roman" w:hAnsi="Times New Roman"/>
          <w:sz w:val="20"/>
        </w:rPr>
      </w:pPr>
      <w:r w:rsidRPr="00816E28">
        <w:rPr>
          <w:rStyle w:val="FootnoteReference"/>
          <w:rFonts w:ascii="Times New Roman" w:hAnsi="Times New Roman"/>
          <w:sz w:val="20"/>
        </w:rPr>
        <w:footnoteRef/>
      </w:r>
      <w:r w:rsidRPr="00816E28">
        <w:rPr>
          <w:rFonts w:ascii="Times New Roman" w:hAnsi="Times New Roman"/>
          <w:sz w:val="20"/>
        </w:rPr>
        <w:t xml:space="preserve"> 47 CFR § 74.1203(a)(3).</w:t>
      </w:r>
    </w:p>
  </w:footnote>
  <w:footnote w:id="5">
    <w:p w:rsidR="009B36E8" w:rsidRPr="00816E28" w:rsidP="009B36E8" w14:paraId="435511C2" w14:textId="77777777">
      <w:pPr>
        <w:pStyle w:val="FootnoteText"/>
        <w:rPr>
          <w:sz w:val="20"/>
        </w:rPr>
      </w:pPr>
      <w:r w:rsidRPr="00816E28">
        <w:rPr>
          <w:rStyle w:val="FootnoteReference"/>
          <w:rFonts w:ascii="Times New Roman" w:hAnsi="Times New Roman"/>
          <w:sz w:val="20"/>
        </w:rPr>
        <w:footnoteRef/>
      </w:r>
      <w:r w:rsidRPr="00816E28">
        <w:rPr>
          <w:rFonts w:ascii="Times New Roman" w:hAnsi="Times New Roman"/>
          <w:sz w:val="20"/>
        </w:rPr>
        <w:t xml:space="preserve"> 47 CFR § 74.1204(f).</w:t>
      </w:r>
    </w:p>
  </w:footnote>
  <w:footnote w:id="6">
    <w:p w:rsidR="00FC7B08" w:rsidRPr="000456A5" w14:paraId="319727B4" w14:textId="77777777">
      <w:pPr>
        <w:pStyle w:val="FootnoteText"/>
        <w:rPr>
          <w:rFonts w:ascii="Times New Roman" w:hAnsi="Times New Roman"/>
          <w:sz w:val="20"/>
        </w:rPr>
      </w:pPr>
      <w:r w:rsidRPr="000456A5">
        <w:rPr>
          <w:rStyle w:val="FootnoteReference"/>
          <w:rFonts w:ascii="Times New Roman" w:hAnsi="Times New Roman"/>
          <w:sz w:val="20"/>
        </w:rPr>
        <w:footnoteRef/>
      </w:r>
      <w:r w:rsidRPr="000456A5">
        <w:rPr>
          <w:rFonts w:ascii="Times New Roman" w:hAnsi="Times New Roman"/>
          <w:sz w:val="20"/>
        </w:rPr>
        <w:t xml:space="preserve"> The goal of requirement (4) is </w:t>
      </w:r>
      <w:r w:rsidRPr="000456A5" w:rsidR="000456A5">
        <w:rPr>
          <w:rFonts w:ascii="Times New Roman" w:hAnsi="Times New Roman"/>
          <w:sz w:val="20"/>
        </w:rPr>
        <w:t>to establish an adequate threshold causation test to establish that the complaining listener is within a “zone of potential interference” by the subject translator station to the desired station.</w:t>
      </w:r>
    </w:p>
  </w:footnote>
  <w:footnote w:id="7">
    <w:p w:rsidR="006E0989" w:rsidRPr="004B1D65" w:rsidP="006E0989" w14:paraId="0EDAF145" w14:textId="07BCDCB9">
      <w:pPr>
        <w:pStyle w:val="FootnoteText"/>
        <w:rPr>
          <w:rFonts w:ascii="Times New Roman" w:hAnsi="Times New Roman"/>
          <w:sz w:val="20"/>
        </w:rPr>
      </w:pPr>
      <w:r w:rsidRPr="00095162">
        <w:rPr>
          <w:rStyle w:val="FootnoteReference"/>
          <w:rFonts w:ascii="Times New Roman" w:hAnsi="Times New Roman"/>
          <w:sz w:val="20"/>
        </w:rPr>
        <w:footnoteRef/>
      </w:r>
      <w:r w:rsidRPr="00095162">
        <w:rPr>
          <w:rFonts w:ascii="Times New Roman" w:hAnsi="Times New Roman"/>
          <w:sz w:val="20"/>
        </w:rPr>
        <w:t xml:space="preserve"> </w:t>
      </w:r>
      <w:r w:rsidRPr="004B1D65">
        <w:rPr>
          <w:rFonts w:ascii="Times New Roman" w:hAnsi="Times New Roman"/>
          <w:sz w:val="20"/>
        </w:rPr>
        <w:t xml:space="preserve">Section 74.1203(a)(3) listener complaint </w:t>
      </w:r>
      <w:r w:rsidRPr="004B1D65" w:rsidR="002D2A23">
        <w:rPr>
          <w:rFonts w:ascii="Times New Roman" w:hAnsi="Times New Roman"/>
          <w:sz w:val="20"/>
        </w:rPr>
        <w:t>requirements are enumerated in s</w:t>
      </w:r>
      <w:r w:rsidRPr="004B1D65" w:rsidR="00C956AB">
        <w:rPr>
          <w:rFonts w:ascii="Times New Roman" w:hAnsi="Times New Roman"/>
          <w:sz w:val="20"/>
        </w:rPr>
        <w:t>ection 74.1201(k) of the rules.  I</w:t>
      </w:r>
      <w:r w:rsidRPr="004B1D65">
        <w:rPr>
          <w:rFonts w:ascii="Times New Roman" w:hAnsi="Times New Roman"/>
          <w:sz w:val="20"/>
        </w:rPr>
        <w:t>n addition, as noted above, stations submitting a</w:t>
      </w:r>
      <w:r w:rsidR="000C0620">
        <w:rPr>
          <w:rFonts w:ascii="Times New Roman" w:hAnsi="Times New Roman"/>
          <w:sz w:val="20"/>
        </w:rPr>
        <w:t>n</w:t>
      </w:r>
      <w:r w:rsidRPr="004B1D65" w:rsidR="00C956AB">
        <w:rPr>
          <w:rFonts w:ascii="Times New Roman" w:hAnsi="Times New Roman"/>
          <w:sz w:val="20"/>
        </w:rPr>
        <w:t xml:space="preserve"> interference</w:t>
      </w:r>
      <w:r w:rsidRPr="004B1D65" w:rsidR="002D2A23">
        <w:rPr>
          <w:rFonts w:ascii="Times New Roman" w:hAnsi="Times New Roman"/>
          <w:sz w:val="20"/>
        </w:rPr>
        <w:t xml:space="preserve"> claim pursuant to s</w:t>
      </w:r>
      <w:r w:rsidRPr="004B1D65">
        <w:rPr>
          <w:rFonts w:ascii="Times New Roman" w:hAnsi="Times New Roman"/>
          <w:sz w:val="20"/>
        </w:rPr>
        <w:t xml:space="preserve">ection 74.1203(a)(3) must </w:t>
      </w:r>
      <w:bookmarkStart w:id="3" w:name="_Hlk8734729"/>
      <w:r w:rsidRPr="004B1D65">
        <w:rPr>
          <w:rFonts w:ascii="Times New Roman" w:hAnsi="Times New Roman"/>
          <w:sz w:val="20"/>
        </w:rPr>
        <w:t>include</w:t>
      </w:r>
      <w:r w:rsidR="00237C82">
        <w:rPr>
          <w:rFonts w:ascii="Times New Roman" w:hAnsi="Times New Roman"/>
          <w:sz w:val="20"/>
        </w:rPr>
        <w:t>:</w:t>
      </w:r>
      <w:r w:rsidRPr="004B1D65">
        <w:rPr>
          <w:rFonts w:ascii="Times New Roman" w:hAnsi="Times New Roman"/>
          <w:sz w:val="20"/>
        </w:rPr>
        <w:t xml:space="preserve"> </w:t>
      </w:r>
      <w:r w:rsidR="000C0620">
        <w:rPr>
          <w:rFonts w:ascii="Times New Roman" w:hAnsi="Times New Roman"/>
          <w:sz w:val="20"/>
        </w:rPr>
        <w:t xml:space="preserve">(1) </w:t>
      </w:r>
      <w:r w:rsidRPr="004B1D65" w:rsidR="00446115">
        <w:rPr>
          <w:rFonts w:ascii="Times New Roman" w:hAnsi="Times New Roman"/>
          <w:sz w:val="20"/>
        </w:rPr>
        <w:t xml:space="preserve">a map plotting the specific locations of the alleged interference in relation to the 45 </w:t>
      </w:r>
      <w:r w:rsidRPr="004B1D65" w:rsidR="00446115">
        <w:rPr>
          <w:rFonts w:ascii="Times New Roman" w:hAnsi="Times New Roman"/>
          <w:sz w:val="20"/>
        </w:rPr>
        <w:t>dBu</w:t>
      </w:r>
      <w:r w:rsidRPr="004B1D65" w:rsidR="00446115">
        <w:rPr>
          <w:rFonts w:ascii="Times New Roman" w:hAnsi="Times New Roman"/>
          <w:sz w:val="20"/>
        </w:rPr>
        <w:t xml:space="preserve"> contour of the complaining station; (2) a statement that the complaining station is operating within its licensed parameters; (3) a statement that the complaining station licensee has used commercially reasonable efforts to private</w:t>
      </w:r>
      <w:r w:rsidR="000C0620">
        <w:rPr>
          <w:rFonts w:ascii="Times New Roman" w:hAnsi="Times New Roman"/>
          <w:sz w:val="20"/>
        </w:rPr>
        <w:t>ly</w:t>
      </w:r>
      <w:r w:rsidRPr="004B1D65" w:rsidR="00446115">
        <w:rPr>
          <w:rFonts w:ascii="Times New Roman" w:hAnsi="Times New Roman"/>
          <w:sz w:val="20"/>
        </w:rPr>
        <w:t xml:space="preserve"> resol</w:t>
      </w:r>
      <w:r w:rsidR="000C0620">
        <w:rPr>
          <w:rFonts w:ascii="Times New Roman" w:hAnsi="Times New Roman"/>
          <w:sz w:val="20"/>
        </w:rPr>
        <w:t>ve the matter</w:t>
      </w:r>
      <w:r w:rsidRPr="004B1D65" w:rsidR="00446115">
        <w:rPr>
          <w:rFonts w:ascii="Times New Roman" w:hAnsi="Times New Roman"/>
          <w:sz w:val="20"/>
        </w:rPr>
        <w:t>; and (4) U</w:t>
      </w:r>
      <w:r w:rsidR="000C0620">
        <w:rPr>
          <w:rFonts w:ascii="Times New Roman" w:hAnsi="Times New Roman"/>
          <w:sz w:val="20"/>
        </w:rPr>
        <w:t>ndesired to Desired (U/D)</w:t>
      </w:r>
      <w:r w:rsidRPr="004B1D65" w:rsidR="00446115">
        <w:rPr>
          <w:rFonts w:ascii="Times New Roman" w:hAnsi="Times New Roman"/>
          <w:sz w:val="20"/>
        </w:rPr>
        <w:t xml:space="preserve"> </w:t>
      </w:r>
      <w:r w:rsidR="000C0620">
        <w:rPr>
          <w:rFonts w:ascii="Times New Roman" w:hAnsi="Times New Roman"/>
          <w:sz w:val="20"/>
        </w:rPr>
        <w:t xml:space="preserve">signal strength </w:t>
      </w:r>
      <w:r w:rsidRPr="004B1D65" w:rsidR="00446115">
        <w:rPr>
          <w:rFonts w:ascii="Times New Roman" w:hAnsi="Times New Roman"/>
          <w:sz w:val="20"/>
        </w:rPr>
        <w:t>data at each listener location, calculated using the Commission’s standard contour prediction methodology</w:t>
      </w:r>
      <w:r w:rsidRPr="004B1D65">
        <w:rPr>
          <w:rFonts w:ascii="Times New Roman" w:hAnsi="Times New Roman"/>
          <w:sz w:val="20"/>
        </w:rPr>
        <w:t>.</w:t>
      </w:r>
    </w:p>
    <w:bookmarkEnd w:id="3"/>
  </w:footnote>
  <w:footnote w:id="8">
    <w:p w:rsidR="00095162" w14:paraId="0066A57C" w14:textId="12DDBED1">
      <w:pPr>
        <w:pStyle w:val="FootnoteText"/>
      </w:pPr>
      <w:r w:rsidRPr="00095162">
        <w:rPr>
          <w:rStyle w:val="FootnoteReference"/>
          <w:rFonts w:ascii="Times New Roman" w:hAnsi="Times New Roman"/>
          <w:sz w:val="20"/>
        </w:rPr>
        <w:footnoteRef/>
      </w:r>
      <w:r w:rsidRPr="00095162">
        <w:rPr>
          <w:rFonts w:ascii="Times New Roman" w:hAnsi="Times New Roman"/>
          <w:sz w:val="20"/>
        </w:rPr>
        <w:t xml:space="preserve"> Section 74.1204(f) listener </w:t>
      </w:r>
      <w:r w:rsidR="00C803B9">
        <w:rPr>
          <w:rFonts w:ascii="Times New Roman" w:hAnsi="Times New Roman"/>
          <w:sz w:val="20"/>
        </w:rPr>
        <w:t>complaint requirements</w:t>
      </w:r>
      <w:r w:rsidR="00C956AB">
        <w:rPr>
          <w:rFonts w:ascii="Times New Roman" w:hAnsi="Times New Roman"/>
          <w:sz w:val="20"/>
        </w:rPr>
        <w:t xml:space="preserve"> are enumerated i</w:t>
      </w:r>
      <w:r w:rsidR="002D2A23">
        <w:rPr>
          <w:rFonts w:ascii="Times New Roman" w:hAnsi="Times New Roman"/>
          <w:sz w:val="20"/>
        </w:rPr>
        <w:t>n s</w:t>
      </w:r>
      <w:r w:rsidRPr="00095162">
        <w:rPr>
          <w:rFonts w:ascii="Times New Roman" w:hAnsi="Times New Roman"/>
          <w:sz w:val="20"/>
        </w:rPr>
        <w:t>ection 74.1201(k) of the r</w:t>
      </w:r>
      <w:r w:rsidR="007177D9">
        <w:rPr>
          <w:rFonts w:ascii="Times New Roman" w:hAnsi="Times New Roman"/>
          <w:sz w:val="20"/>
        </w:rPr>
        <w:t xml:space="preserve">ules.  </w:t>
      </w:r>
      <w:r w:rsidR="00C956AB">
        <w:rPr>
          <w:rFonts w:ascii="Times New Roman" w:hAnsi="Times New Roman"/>
          <w:sz w:val="20"/>
        </w:rPr>
        <w:t>I</w:t>
      </w:r>
      <w:r w:rsidRPr="00095162">
        <w:rPr>
          <w:rFonts w:ascii="Times New Roman" w:hAnsi="Times New Roman"/>
          <w:sz w:val="20"/>
        </w:rPr>
        <w:t>n addition, as noted above, stations submitting a translator</w:t>
      </w:r>
      <w:r w:rsidR="00C956AB">
        <w:rPr>
          <w:rFonts w:ascii="Times New Roman" w:hAnsi="Times New Roman"/>
          <w:sz w:val="20"/>
        </w:rPr>
        <w:t xml:space="preserve"> interference</w:t>
      </w:r>
      <w:r w:rsidRPr="00095162">
        <w:rPr>
          <w:rFonts w:ascii="Times New Roman" w:hAnsi="Times New Roman"/>
          <w:sz w:val="20"/>
        </w:rPr>
        <w:t xml:space="preserve"> claim </w:t>
      </w:r>
      <w:r w:rsidR="002D2A23">
        <w:rPr>
          <w:rFonts w:ascii="Times New Roman" w:hAnsi="Times New Roman"/>
          <w:sz w:val="20"/>
        </w:rPr>
        <w:t>pursuant to s</w:t>
      </w:r>
      <w:r w:rsidR="00C803B9">
        <w:rPr>
          <w:rFonts w:ascii="Times New Roman" w:hAnsi="Times New Roman"/>
          <w:sz w:val="20"/>
        </w:rPr>
        <w:t>ection 74.1204(f)</w:t>
      </w:r>
      <w:r w:rsidRPr="00095162">
        <w:rPr>
          <w:rFonts w:ascii="Times New Roman" w:hAnsi="Times New Roman"/>
          <w:sz w:val="20"/>
        </w:rPr>
        <w:t xml:space="preserve"> must include</w:t>
      </w:r>
      <w:r w:rsidR="00237C82">
        <w:rPr>
          <w:rFonts w:ascii="Times New Roman" w:hAnsi="Times New Roman"/>
          <w:sz w:val="20"/>
        </w:rPr>
        <w:t>:</w:t>
      </w:r>
      <w:r w:rsidR="00B30FDA">
        <w:rPr>
          <w:rFonts w:ascii="Times New Roman" w:hAnsi="Times New Roman"/>
          <w:sz w:val="20"/>
        </w:rPr>
        <w:t xml:space="preserve"> (1) </w:t>
      </w:r>
      <w:r w:rsidRPr="004B1D65" w:rsidR="00B30FDA">
        <w:rPr>
          <w:rFonts w:ascii="Times New Roman" w:hAnsi="Times New Roman"/>
          <w:sz w:val="20"/>
        </w:rPr>
        <w:t xml:space="preserve">a map plotting the specific locations of the alleged interference in relation to the 45 </w:t>
      </w:r>
      <w:r w:rsidRPr="004B1D65" w:rsidR="00B30FDA">
        <w:rPr>
          <w:rFonts w:ascii="Times New Roman" w:hAnsi="Times New Roman"/>
          <w:sz w:val="20"/>
        </w:rPr>
        <w:t>dBu</w:t>
      </w:r>
      <w:r w:rsidRPr="004B1D65" w:rsidR="00B30FDA">
        <w:rPr>
          <w:rFonts w:ascii="Times New Roman" w:hAnsi="Times New Roman"/>
          <w:sz w:val="20"/>
        </w:rPr>
        <w:t xml:space="preserve"> contour of the complaining station; (2) a statement that the complaining station is operating within its licensed parameters; (3) a statement that the complaining station licensee has used commercially reasonable efforts to private</w:t>
      </w:r>
      <w:r w:rsidR="00B30FDA">
        <w:rPr>
          <w:rFonts w:ascii="Times New Roman" w:hAnsi="Times New Roman"/>
          <w:sz w:val="20"/>
        </w:rPr>
        <w:t>ly</w:t>
      </w:r>
      <w:r w:rsidRPr="004B1D65" w:rsidR="00B30FDA">
        <w:rPr>
          <w:rFonts w:ascii="Times New Roman" w:hAnsi="Times New Roman"/>
          <w:sz w:val="20"/>
        </w:rPr>
        <w:t xml:space="preserve"> resol</w:t>
      </w:r>
      <w:r w:rsidR="00B30FDA">
        <w:rPr>
          <w:rFonts w:ascii="Times New Roman" w:hAnsi="Times New Roman"/>
          <w:sz w:val="20"/>
        </w:rPr>
        <w:t>ve the matter</w:t>
      </w:r>
      <w:r w:rsidRPr="004B1D65" w:rsidR="00B30FDA">
        <w:rPr>
          <w:rFonts w:ascii="Times New Roman" w:hAnsi="Times New Roman"/>
          <w:sz w:val="20"/>
        </w:rPr>
        <w:t>; and (4) U</w:t>
      </w:r>
      <w:r w:rsidR="00B30FDA">
        <w:rPr>
          <w:rFonts w:ascii="Times New Roman" w:hAnsi="Times New Roman"/>
          <w:sz w:val="20"/>
        </w:rPr>
        <w:t>ndesired to Desired (U/D)</w:t>
      </w:r>
      <w:r w:rsidRPr="004B1D65" w:rsidR="00B30FDA">
        <w:rPr>
          <w:rFonts w:ascii="Times New Roman" w:hAnsi="Times New Roman"/>
          <w:sz w:val="20"/>
        </w:rPr>
        <w:t xml:space="preserve"> </w:t>
      </w:r>
      <w:r w:rsidR="00B30FDA">
        <w:rPr>
          <w:rFonts w:ascii="Times New Roman" w:hAnsi="Times New Roman"/>
          <w:sz w:val="20"/>
        </w:rPr>
        <w:t xml:space="preserve">signal strength </w:t>
      </w:r>
      <w:r w:rsidRPr="004B1D65" w:rsidR="00B30FDA">
        <w:rPr>
          <w:rFonts w:ascii="Times New Roman" w:hAnsi="Times New Roman"/>
          <w:sz w:val="20"/>
        </w:rPr>
        <w:t>data at each listener location, calculated using the Commission’s standard contour prediction methodology.</w:t>
      </w:r>
    </w:p>
  </w:footnote>
  <w:footnote w:id="9">
    <w:p w:rsidR="002D2A23" w:rsidRPr="002D2A23" w:rsidP="00127F96" w14:paraId="7CE7291C" w14:textId="77777777">
      <w:pPr>
        <w:pStyle w:val="ListParagraph"/>
        <w:ind w:left="0"/>
        <w:rPr>
          <w:sz w:val="20"/>
        </w:rPr>
      </w:pPr>
      <w:r w:rsidRPr="00B12AF0">
        <w:rPr>
          <w:rStyle w:val="FootnoteReference"/>
          <w:sz w:val="20"/>
        </w:rPr>
        <w:footnoteRef/>
      </w:r>
      <w:r w:rsidRPr="00B12AF0">
        <w:rPr>
          <w:sz w:val="20"/>
        </w:rPr>
        <w:t xml:space="preserve"> As noted above</w:t>
      </w:r>
      <w:r w:rsidRPr="00B12AF0" w:rsidR="004B554B">
        <w:rPr>
          <w:sz w:val="20"/>
        </w:rPr>
        <w:t>,</w:t>
      </w:r>
      <w:r w:rsidRPr="00B12AF0">
        <w:rPr>
          <w:sz w:val="20"/>
        </w:rPr>
        <w:t xml:space="preserve"> in response to </w:t>
      </w:r>
      <w:r w:rsidRPr="00B12AF0" w:rsidR="00866E0F">
        <w:rPr>
          <w:sz w:val="20"/>
        </w:rPr>
        <w:t xml:space="preserve">an </w:t>
      </w:r>
      <w:r w:rsidRPr="00B12AF0">
        <w:rPr>
          <w:sz w:val="20"/>
        </w:rPr>
        <w:t>interference claim</w:t>
      </w:r>
      <w:r w:rsidRPr="00B12AF0" w:rsidR="004B554B">
        <w:rPr>
          <w:sz w:val="20"/>
        </w:rPr>
        <w:t>,</w:t>
      </w:r>
      <w:r w:rsidRPr="00B12AF0">
        <w:rPr>
          <w:sz w:val="20"/>
        </w:rPr>
        <w:t xml:space="preserve"> </w:t>
      </w:r>
      <w:r w:rsidR="00B12AF0">
        <w:rPr>
          <w:sz w:val="20"/>
        </w:rPr>
        <w:t>if an FM</w:t>
      </w:r>
      <w:r w:rsidRPr="00B12AF0" w:rsidR="00B12AF0">
        <w:rPr>
          <w:sz w:val="20"/>
        </w:rPr>
        <w:t xml:space="preserve"> translator operator </w:t>
      </w:r>
      <w:r w:rsidR="00B12AF0">
        <w:rPr>
          <w:sz w:val="20"/>
        </w:rPr>
        <w:t>opts for receiver-based remediation, it must d</w:t>
      </w:r>
      <w:r w:rsidRPr="00B12AF0" w:rsidR="00B12AF0">
        <w:rPr>
          <w:sz w:val="20"/>
        </w:rPr>
        <w:t xml:space="preserve">ocument and certify that the desired station can now be heard on the listener’s receiver, i.e., that the adjustment to or replacement of the listener’s receiving equipment actually resolved the interference.  </w:t>
      </w:r>
      <w:r w:rsidR="00B12AF0">
        <w:rPr>
          <w:sz w:val="20"/>
        </w:rPr>
        <w:t>If</w:t>
      </w:r>
      <w:r w:rsidRPr="00B12AF0" w:rsidR="00B12AF0">
        <w:rPr>
          <w:sz w:val="20"/>
        </w:rPr>
        <w:t xml:space="preserve"> the translator operator work</w:t>
      </w:r>
      <w:r w:rsidR="00B12AF0">
        <w:rPr>
          <w:sz w:val="20"/>
        </w:rPr>
        <w:t>s</w:t>
      </w:r>
      <w:r w:rsidRPr="00B12AF0" w:rsidR="00B12AF0">
        <w:rPr>
          <w:sz w:val="20"/>
        </w:rPr>
        <w:t xml:space="preserve"> with the complaining station to resolve station signal interference issues using rule-compliant suitable technical techniques</w:t>
      </w:r>
      <w:r w:rsidR="00B12AF0">
        <w:rPr>
          <w:sz w:val="20"/>
        </w:rPr>
        <w:t>, o</w:t>
      </w:r>
      <w:r w:rsidRPr="00B12AF0" w:rsidR="00B12AF0">
        <w:rPr>
          <w:sz w:val="20"/>
        </w:rPr>
        <w:t xml:space="preserve">nce agreement is reached, the translator operator </w:t>
      </w:r>
      <w:r w:rsidR="00B12AF0">
        <w:rPr>
          <w:sz w:val="20"/>
        </w:rPr>
        <w:t xml:space="preserve">must </w:t>
      </w:r>
      <w:r w:rsidRPr="00B12AF0" w:rsidR="00B12AF0">
        <w:rPr>
          <w:sz w:val="20"/>
        </w:rPr>
        <w:t xml:space="preserve">submit the agreed-upon remediation </w:t>
      </w:r>
      <w:r w:rsidR="00DF0573">
        <w:rPr>
          <w:sz w:val="20"/>
        </w:rPr>
        <w:t>methodologies</w:t>
      </w:r>
      <w:r w:rsidRPr="00B12AF0" w:rsidR="00DF0573">
        <w:rPr>
          <w:sz w:val="20"/>
        </w:rPr>
        <w:t xml:space="preserve"> </w:t>
      </w:r>
      <w:r w:rsidR="00DF0573">
        <w:rPr>
          <w:sz w:val="20"/>
        </w:rPr>
        <w:t xml:space="preserve">and </w:t>
      </w:r>
      <w:r w:rsidRPr="00B12AF0" w:rsidR="00B12AF0">
        <w:rPr>
          <w:sz w:val="20"/>
        </w:rPr>
        <w:t>showing</w:t>
      </w:r>
      <w:r w:rsidR="00DF0573">
        <w:rPr>
          <w:sz w:val="20"/>
        </w:rPr>
        <w:t>s</w:t>
      </w:r>
      <w:r w:rsidRPr="00B12AF0" w:rsidR="00B12AF0">
        <w:rPr>
          <w:sz w:val="20"/>
        </w:rPr>
        <w:t xml:space="preserve"> to the Commission. </w:t>
      </w:r>
    </w:p>
  </w:footnote>
  <w:footnote w:id="10">
    <w:p w:rsidR="00F256BF" w:rsidRPr="003E70C5" w:rsidP="00F256BF" w14:paraId="4B2117AD" w14:textId="77777777">
      <w:pPr>
        <w:pStyle w:val="FootnoteText"/>
        <w:rPr>
          <w:rFonts w:ascii="Times New Roman" w:hAnsi="Times New Roman"/>
          <w:sz w:val="20"/>
        </w:rPr>
      </w:pPr>
      <w:r w:rsidRPr="003E70C5">
        <w:rPr>
          <w:rStyle w:val="FootnoteReference"/>
          <w:rFonts w:ascii="Times New Roman" w:hAnsi="Times New Roman"/>
          <w:sz w:val="20"/>
        </w:rPr>
        <w:footnoteRef/>
      </w:r>
      <w:r w:rsidRPr="003E70C5">
        <w:rPr>
          <w:rFonts w:ascii="Times New Roman" w:hAnsi="Times New Roman"/>
          <w:sz w:val="20"/>
        </w:rPr>
        <w:t xml:space="preserve"> </w:t>
      </w:r>
      <w:r w:rsidRPr="003E70C5">
        <w:rPr>
          <w:rFonts w:ascii="Times New Roman" w:hAnsi="Times New Roman"/>
          <w:i/>
          <w:sz w:val="20"/>
        </w:rPr>
        <w:t>See</w:t>
      </w:r>
      <w:r w:rsidRPr="003E70C5">
        <w:rPr>
          <w:rFonts w:ascii="Times New Roman" w:hAnsi="Times New Roman"/>
          <w:sz w:val="20"/>
        </w:rPr>
        <w:t xml:space="preserve"> question 12 for the respondent’s burden.</w:t>
      </w:r>
    </w:p>
  </w:footnote>
  <w:footnote w:id="11">
    <w:p w:rsidR="003E70C5" w14:paraId="4F961D7D" w14:textId="77777777">
      <w:pPr>
        <w:pStyle w:val="FootnoteText"/>
      </w:pPr>
      <w:r w:rsidRPr="003E70C5">
        <w:rPr>
          <w:rStyle w:val="FootnoteReference"/>
          <w:rFonts w:ascii="Times New Roman" w:hAnsi="Times New Roman"/>
          <w:sz w:val="20"/>
        </w:rPr>
        <w:footnoteRef/>
      </w:r>
      <w:r w:rsidRPr="003E70C5">
        <w:rPr>
          <w:rFonts w:ascii="Times New Roman" w:hAnsi="Times New Roman"/>
          <w:sz w:val="20"/>
        </w:rPr>
        <w:t xml:space="preserve"> This number reflects the number of interference claims </w:t>
      </w:r>
      <w:r w:rsidR="002F0A5E">
        <w:rPr>
          <w:rFonts w:ascii="Times New Roman" w:hAnsi="Times New Roman"/>
          <w:sz w:val="20"/>
        </w:rPr>
        <w:t xml:space="preserve">and responses </w:t>
      </w:r>
      <w:r w:rsidRPr="003E70C5">
        <w:rPr>
          <w:rFonts w:ascii="Times New Roman" w:hAnsi="Times New Roman"/>
          <w:sz w:val="20"/>
        </w:rPr>
        <w:t>using outside counsel/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4B8" w14:paraId="073CDD56" w14:textId="557595BB">
    <w:pPr>
      <w:pStyle w:val="Header"/>
      <w:rPr>
        <w:rFonts w:ascii="Times New Roman" w:hAnsi="Times New Roman"/>
        <w:b/>
        <w:sz w:val="24"/>
        <w:szCs w:val="24"/>
      </w:rPr>
    </w:pPr>
    <w:r w:rsidRPr="002D3F55">
      <w:rPr>
        <w:rFonts w:ascii="Times New Roman" w:hAnsi="Times New Roman"/>
        <w:b/>
        <w:sz w:val="24"/>
        <w:szCs w:val="24"/>
      </w:rPr>
      <w:t xml:space="preserve">OMB </w:t>
    </w:r>
    <w:r w:rsidRPr="00290FCC">
      <w:rPr>
        <w:rFonts w:ascii="Times New Roman" w:hAnsi="Times New Roman"/>
        <w:b/>
        <w:sz w:val="24"/>
        <w:szCs w:val="24"/>
      </w:rPr>
      <w:t>3060-</w:t>
    </w:r>
    <w:r w:rsidR="005669AA">
      <w:rPr>
        <w:rFonts w:ascii="Times New Roman" w:hAnsi="Times New Roman"/>
        <w:b/>
        <w:spacing w:val="-3"/>
        <w:sz w:val="24"/>
        <w:szCs w:val="24"/>
      </w:rPr>
      <w:t>1263</w:t>
    </w:r>
    <w:r w:rsidRPr="002D3F55">
      <w:rPr>
        <w:rFonts w:ascii="Times New Roman" w:hAnsi="Times New Roman"/>
        <w:b/>
        <w:sz w:val="24"/>
        <w:szCs w:val="24"/>
      </w:rPr>
      <w:tab/>
    </w:r>
    <w:r w:rsidRPr="002D3F55">
      <w:rPr>
        <w:rFonts w:ascii="Times New Roman" w:hAnsi="Times New Roman"/>
        <w:b/>
        <w:sz w:val="24"/>
        <w:szCs w:val="24"/>
      </w:rPr>
      <w:tab/>
    </w:r>
    <w:r w:rsidR="005E71B9">
      <w:rPr>
        <w:rFonts w:ascii="Times New Roman" w:hAnsi="Times New Roman"/>
        <w:b/>
        <w:sz w:val="24"/>
        <w:szCs w:val="24"/>
      </w:rPr>
      <w:t>January</w:t>
    </w:r>
    <w:r w:rsidR="005669AA">
      <w:rPr>
        <w:rFonts w:ascii="Times New Roman" w:hAnsi="Times New Roman"/>
        <w:b/>
        <w:sz w:val="24"/>
        <w:szCs w:val="24"/>
      </w:rPr>
      <w:t xml:space="preserve"> 202</w:t>
    </w:r>
    <w:r w:rsidR="005E71B9">
      <w:rPr>
        <w:rFonts w:ascii="Times New Roman" w:hAnsi="Times New Roman"/>
        <w:b/>
        <w:sz w:val="24"/>
        <w:szCs w:val="24"/>
      </w:rPr>
      <w:t>5</w:t>
    </w:r>
  </w:p>
  <w:p w:rsidR="00BA54B8" w:rsidRPr="006872D6" w:rsidP="00BC3915" w14:paraId="4503D8F9" w14:textId="77777777">
    <w:pPr>
      <w:suppressAutoHyphens/>
      <w:rPr>
        <w:rFonts w:ascii="Times New Roman" w:hAnsi="Times New Roman"/>
        <w:spacing w:val="-3"/>
        <w:sz w:val="24"/>
        <w:szCs w:val="24"/>
      </w:rPr>
    </w:pPr>
    <w:r w:rsidRPr="002D3F55">
      <w:rPr>
        <w:rFonts w:ascii="Times New Roman" w:hAnsi="Times New Roman"/>
        <w:b/>
        <w:sz w:val="24"/>
        <w:szCs w:val="24"/>
      </w:rPr>
      <w:t>Title:</w:t>
    </w:r>
    <w:r w:rsidRPr="005D4407">
      <w:rPr>
        <w:rFonts w:ascii="Times New Roman" w:hAnsi="Times New Roman"/>
        <w:b/>
        <w:sz w:val="24"/>
        <w:szCs w:val="24"/>
      </w:rPr>
      <w:t xml:space="preserve"> </w:t>
    </w:r>
    <w:r w:rsidR="006872D6">
      <w:rPr>
        <w:rFonts w:ascii="Times New Roman" w:hAnsi="Times New Roman"/>
        <w:b/>
        <w:spacing w:val="-3"/>
        <w:sz w:val="24"/>
        <w:szCs w:val="24"/>
      </w:rPr>
      <w:t>Sections 74</w:t>
    </w:r>
    <w:r w:rsidRPr="005D4407">
      <w:rPr>
        <w:rFonts w:ascii="Times New Roman" w:hAnsi="Times New Roman"/>
        <w:b/>
        <w:spacing w:val="-3"/>
        <w:sz w:val="24"/>
        <w:szCs w:val="24"/>
      </w:rPr>
      <w:t>.</w:t>
    </w:r>
    <w:r w:rsidR="006872D6">
      <w:rPr>
        <w:rFonts w:ascii="Times New Roman" w:hAnsi="Times New Roman"/>
        <w:b/>
        <w:spacing w:val="-3"/>
        <w:sz w:val="24"/>
        <w:szCs w:val="24"/>
      </w:rPr>
      <w:t>1203(a)(3), Interference, and 74.</w:t>
    </w:r>
    <w:r w:rsidRPr="006872D6" w:rsidR="006872D6">
      <w:rPr>
        <w:rFonts w:ascii="Times New Roman" w:hAnsi="Times New Roman"/>
        <w:b/>
        <w:spacing w:val="-3"/>
        <w:sz w:val="24"/>
        <w:szCs w:val="24"/>
      </w:rPr>
      <w:t>120</w:t>
    </w:r>
    <w:r w:rsidR="00991AFD">
      <w:rPr>
        <w:rFonts w:ascii="Times New Roman" w:hAnsi="Times New Roman"/>
        <w:b/>
        <w:spacing w:val="-3"/>
        <w:sz w:val="24"/>
        <w:szCs w:val="24"/>
      </w:rPr>
      <w:t>4</w:t>
    </w:r>
    <w:r w:rsidR="002120D8">
      <w:rPr>
        <w:rFonts w:ascii="Times New Roman" w:hAnsi="Times New Roman"/>
        <w:b/>
        <w:spacing w:val="-3"/>
        <w:sz w:val="24"/>
        <w:szCs w:val="24"/>
      </w:rPr>
      <w:t>(f)</w:t>
    </w:r>
    <w:r w:rsidRPr="006872D6" w:rsidR="006872D6">
      <w:rPr>
        <w:rFonts w:ascii="Times New Roman" w:hAnsi="Times New Roman"/>
        <w:b/>
        <w:spacing w:val="-3"/>
        <w:sz w:val="24"/>
        <w:szCs w:val="24"/>
      </w:rPr>
      <w:t xml:space="preserve">, </w:t>
    </w:r>
    <w:r w:rsidRPr="006872D6" w:rsidR="006872D6">
      <w:rPr>
        <w:rFonts w:ascii="Times New Roman" w:hAnsi="Times New Roman"/>
        <w:b/>
        <w:sz w:val="24"/>
        <w:szCs w:val="24"/>
      </w:rPr>
      <w:t>Protection of FM broadcast, FM Translator and LP100 stations</w:t>
    </w:r>
    <w:r w:rsidRPr="006872D6" w:rsidR="006872D6">
      <w:rPr>
        <w:rFonts w:ascii="Times New Roman" w:hAnsi="Times New Roman"/>
        <w:sz w:val="24"/>
        <w:szCs w:val="24"/>
      </w:rPr>
      <w:t>.</w:t>
    </w:r>
    <w:r w:rsidRPr="006872D6">
      <w:rPr>
        <w:rFonts w:ascii="Times New Roman" w:hAnsi="Times New Roman"/>
        <w:spacing w:val="-3"/>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24F3C"/>
    <w:multiLevelType w:val="hybridMultilevel"/>
    <w:tmpl w:val="1FD8EA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D592F79"/>
    <w:multiLevelType w:val="hybridMultilevel"/>
    <w:tmpl w:val="CD4C58D2"/>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7B50CF"/>
    <w:multiLevelType w:val="hybridMultilevel"/>
    <w:tmpl w:val="726C0562"/>
    <w:lvl w:ilvl="0">
      <w:start w:val="1"/>
      <w:numFmt w:val="decimal"/>
      <w:suff w:val="space"/>
      <w:lvlText w:val="%1."/>
      <w:lvlJc w:val="left"/>
      <w:pPr>
        <w:ind w:left="0" w:firstLine="72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2AD5C27"/>
    <w:multiLevelType w:val="hybridMultilevel"/>
    <w:tmpl w:val="93B052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nsid w:val="62854D3A"/>
    <w:multiLevelType w:val="hybridMultilevel"/>
    <w:tmpl w:val="131441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DE0347"/>
    <w:multiLevelType w:val="hybridMultilevel"/>
    <w:tmpl w:val="ABEE717A"/>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6F30C96"/>
    <w:multiLevelType w:val="hybridMultilevel"/>
    <w:tmpl w:val="0666F72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5186902">
    <w:abstractNumId w:val="4"/>
  </w:num>
  <w:num w:numId="2" w16cid:durableId="1254509142">
    <w:abstractNumId w:val="7"/>
  </w:num>
  <w:num w:numId="3" w16cid:durableId="654796131">
    <w:abstractNumId w:val="1"/>
  </w:num>
  <w:num w:numId="4" w16cid:durableId="566573697">
    <w:abstractNumId w:val="5"/>
  </w:num>
  <w:num w:numId="5" w16cid:durableId="1682125003">
    <w:abstractNumId w:val="3"/>
  </w:num>
  <w:num w:numId="6" w16cid:durableId="1093820530">
    <w:abstractNumId w:val="6"/>
  </w:num>
  <w:num w:numId="7" w16cid:durableId="135731973">
    <w:abstractNumId w:val="0"/>
  </w:num>
  <w:num w:numId="8" w16cid:durableId="80898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35"/>
    <w:rsid w:val="0000394F"/>
    <w:rsid w:val="00003D2F"/>
    <w:rsid w:val="000046D5"/>
    <w:rsid w:val="0002606F"/>
    <w:rsid w:val="000315C0"/>
    <w:rsid w:val="000456A5"/>
    <w:rsid w:val="00050C74"/>
    <w:rsid w:val="000527FC"/>
    <w:rsid w:val="000546C0"/>
    <w:rsid w:val="00072BB4"/>
    <w:rsid w:val="0007527D"/>
    <w:rsid w:val="00086078"/>
    <w:rsid w:val="00086ABC"/>
    <w:rsid w:val="00090307"/>
    <w:rsid w:val="00095162"/>
    <w:rsid w:val="00096F89"/>
    <w:rsid w:val="000A242D"/>
    <w:rsid w:val="000C0620"/>
    <w:rsid w:val="000C65C0"/>
    <w:rsid w:val="000C7F56"/>
    <w:rsid w:val="000D65C6"/>
    <w:rsid w:val="000E5214"/>
    <w:rsid w:val="000F3E45"/>
    <w:rsid w:val="00105C45"/>
    <w:rsid w:val="00106FA6"/>
    <w:rsid w:val="001103E6"/>
    <w:rsid w:val="00112502"/>
    <w:rsid w:val="0012069B"/>
    <w:rsid w:val="00127F32"/>
    <w:rsid w:val="00127F96"/>
    <w:rsid w:val="00130AC0"/>
    <w:rsid w:val="00153495"/>
    <w:rsid w:val="00155F73"/>
    <w:rsid w:val="0016217A"/>
    <w:rsid w:val="001675FD"/>
    <w:rsid w:val="001708B0"/>
    <w:rsid w:val="00174D71"/>
    <w:rsid w:val="00176C30"/>
    <w:rsid w:val="001805A9"/>
    <w:rsid w:val="001805AD"/>
    <w:rsid w:val="0018774B"/>
    <w:rsid w:val="00194EF5"/>
    <w:rsid w:val="0019742E"/>
    <w:rsid w:val="001B042F"/>
    <w:rsid w:val="001C132E"/>
    <w:rsid w:val="001C65D0"/>
    <w:rsid w:val="001D4F5A"/>
    <w:rsid w:val="001E5B35"/>
    <w:rsid w:val="001F112D"/>
    <w:rsid w:val="00201F76"/>
    <w:rsid w:val="00202B71"/>
    <w:rsid w:val="002048ED"/>
    <w:rsid w:val="002120D8"/>
    <w:rsid w:val="00215DB9"/>
    <w:rsid w:val="002161FF"/>
    <w:rsid w:val="00224181"/>
    <w:rsid w:val="00225337"/>
    <w:rsid w:val="00231FA6"/>
    <w:rsid w:val="00237C82"/>
    <w:rsid w:val="002533FC"/>
    <w:rsid w:val="0026063F"/>
    <w:rsid w:val="00290FCC"/>
    <w:rsid w:val="002B25DE"/>
    <w:rsid w:val="002B3544"/>
    <w:rsid w:val="002B438C"/>
    <w:rsid w:val="002D116A"/>
    <w:rsid w:val="002D2A23"/>
    <w:rsid w:val="002D3F55"/>
    <w:rsid w:val="002D675A"/>
    <w:rsid w:val="002E73F2"/>
    <w:rsid w:val="002F0A5E"/>
    <w:rsid w:val="002F2542"/>
    <w:rsid w:val="00300838"/>
    <w:rsid w:val="003103E2"/>
    <w:rsid w:val="00314BBA"/>
    <w:rsid w:val="00315041"/>
    <w:rsid w:val="003408ED"/>
    <w:rsid w:val="003414DB"/>
    <w:rsid w:val="00360757"/>
    <w:rsid w:val="00366CF8"/>
    <w:rsid w:val="00370F2D"/>
    <w:rsid w:val="00372AC2"/>
    <w:rsid w:val="0038056A"/>
    <w:rsid w:val="00386B4D"/>
    <w:rsid w:val="00391F85"/>
    <w:rsid w:val="00397F03"/>
    <w:rsid w:val="003A6505"/>
    <w:rsid w:val="003B2E99"/>
    <w:rsid w:val="003B317F"/>
    <w:rsid w:val="003B3A2F"/>
    <w:rsid w:val="003D2FE8"/>
    <w:rsid w:val="003D4990"/>
    <w:rsid w:val="003E70C5"/>
    <w:rsid w:val="003F431E"/>
    <w:rsid w:val="003F43C7"/>
    <w:rsid w:val="00403FA7"/>
    <w:rsid w:val="00404F5A"/>
    <w:rsid w:val="00423615"/>
    <w:rsid w:val="00425F91"/>
    <w:rsid w:val="0042717A"/>
    <w:rsid w:val="00433607"/>
    <w:rsid w:val="0043442B"/>
    <w:rsid w:val="004409D4"/>
    <w:rsid w:val="00446115"/>
    <w:rsid w:val="00453C31"/>
    <w:rsid w:val="00462201"/>
    <w:rsid w:val="0046370F"/>
    <w:rsid w:val="00482C97"/>
    <w:rsid w:val="00484526"/>
    <w:rsid w:val="0049321A"/>
    <w:rsid w:val="0049760E"/>
    <w:rsid w:val="004B1D65"/>
    <w:rsid w:val="004B554B"/>
    <w:rsid w:val="004B6A2D"/>
    <w:rsid w:val="004D2E75"/>
    <w:rsid w:val="004D4081"/>
    <w:rsid w:val="004F250B"/>
    <w:rsid w:val="004F7390"/>
    <w:rsid w:val="005029A2"/>
    <w:rsid w:val="00506D39"/>
    <w:rsid w:val="0051047E"/>
    <w:rsid w:val="00511A47"/>
    <w:rsid w:val="00515557"/>
    <w:rsid w:val="0051689F"/>
    <w:rsid w:val="005245CA"/>
    <w:rsid w:val="00535121"/>
    <w:rsid w:val="0054004B"/>
    <w:rsid w:val="0055493C"/>
    <w:rsid w:val="005669AA"/>
    <w:rsid w:val="00594A69"/>
    <w:rsid w:val="005B1333"/>
    <w:rsid w:val="005B5631"/>
    <w:rsid w:val="005D4407"/>
    <w:rsid w:val="005E71B9"/>
    <w:rsid w:val="0063371A"/>
    <w:rsid w:val="00633908"/>
    <w:rsid w:val="00636F80"/>
    <w:rsid w:val="00642F05"/>
    <w:rsid w:val="006611BE"/>
    <w:rsid w:val="00661E34"/>
    <w:rsid w:val="0068603E"/>
    <w:rsid w:val="00686679"/>
    <w:rsid w:val="006872D6"/>
    <w:rsid w:val="00691076"/>
    <w:rsid w:val="00692E04"/>
    <w:rsid w:val="00694395"/>
    <w:rsid w:val="006A408B"/>
    <w:rsid w:val="006A5D3F"/>
    <w:rsid w:val="006B6F77"/>
    <w:rsid w:val="006C0727"/>
    <w:rsid w:val="006D3E7C"/>
    <w:rsid w:val="006D4788"/>
    <w:rsid w:val="006E0989"/>
    <w:rsid w:val="006E0BB5"/>
    <w:rsid w:val="006E78AE"/>
    <w:rsid w:val="007016E5"/>
    <w:rsid w:val="0070679B"/>
    <w:rsid w:val="007177D9"/>
    <w:rsid w:val="0072428C"/>
    <w:rsid w:val="00733BFD"/>
    <w:rsid w:val="00734C94"/>
    <w:rsid w:val="00736F13"/>
    <w:rsid w:val="007424E8"/>
    <w:rsid w:val="007463C9"/>
    <w:rsid w:val="00746F2C"/>
    <w:rsid w:val="00751E82"/>
    <w:rsid w:val="007660FC"/>
    <w:rsid w:val="00771005"/>
    <w:rsid w:val="00773D21"/>
    <w:rsid w:val="00775397"/>
    <w:rsid w:val="00775FC4"/>
    <w:rsid w:val="00782CFE"/>
    <w:rsid w:val="007842C7"/>
    <w:rsid w:val="00793DB0"/>
    <w:rsid w:val="007C1B51"/>
    <w:rsid w:val="007C5DD1"/>
    <w:rsid w:val="007C6352"/>
    <w:rsid w:val="007D3CA8"/>
    <w:rsid w:val="007E2BC4"/>
    <w:rsid w:val="007E5C4A"/>
    <w:rsid w:val="00806535"/>
    <w:rsid w:val="00806B88"/>
    <w:rsid w:val="00816458"/>
    <w:rsid w:val="00816E28"/>
    <w:rsid w:val="0082076D"/>
    <w:rsid w:val="00821F65"/>
    <w:rsid w:val="0082460D"/>
    <w:rsid w:val="00834069"/>
    <w:rsid w:val="00840658"/>
    <w:rsid w:val="00843FE0"/>
    <w:rsid w:val="00852984"/>
    <w:rsid w:val="00855961"/>
    <w:rsid w:val="00860401"/>
    <w:rsid w:val="00866E0F"/>
    <w:rsid w:val="00876C08"/>
    <w:rsid w:val="00897805"/>
    <w:rsid w:val="008A5562"/>
    <w:rsid w:val="008A777D"/>
    <w:rsid w:val="008B4B85"/>
    <w:rsid w:val="008B5679"/>
    <w:rsid w:val="008C1A75"/>
    <w:rsid w:val="008C6A09"/>
    <w:rsid w:val="008D25DD"/>
    <w:rsid w:val="008D6282"/>
    <w:rsid w:val="008E323E"/>
    <w:rsid w:val="008F6A8C"/>
    <w:rsid w:val="0090794F"/>
    <w:rsid w:val="00923FB3"/>
    <w:rsid w:val="009275C3"/>
    <w:rsid w:val="00932538"/>
    <w:rsid w:val="00933473"/>
    <w:rsid w:val="0094773C"/>
    <w:rsid w:val="0095198C"/>
    <w:rsid w:val="00962A51"/>
    <w:rsid w:val="009640AD"/>
    <w:rsid w:val="0097054B"/>
    <w:rsid w:val="0097750E"/>
    <w:rsid w:val="009778D4"/>
    <w:rsid w:val="009827BA"/>
    <w:rsid w:val="00991AFD"/>
    <w:rsid w:val="009A154C"/>
    <w:rsid w:val="009A79DB"/>
    <w:rsid w:val="009B36E8"/>
    <w:rsid w:val="00A1353C"/>
    <w:rsid w:val="00A23539"/>
    <w:rsid w:val="00A33402"/>
    <w:rsid w:val="00A37561"/>
    <w:rsid w:val="00A5622F"/>
    <w:rsid w:val="00A603D6"/>
    <w:rsid w:val="00A64CE4"/>
    <w:rsid w:val="00A674D4"/>
    <w:rsid w:val="00A75106"/>
    <w:rsid w:val="00A767BC"/>
    <w:rsid w:val="00A804AC"/>
    <w:rsid w:val="00A864D4"/>
    <w:rsid w:val="00A8693E"/>
    <w:rsid w:val="00A923CD"/>
    <w:rsid w:val="00A94B96"/>
    <w:rsid w:val="00A951CE"/>
    <w:rsid w:val="00AA384D"/>
    <w:rsid w:val="00AB003D"/>
    <w:rsid w:val="00AB0E56"/>
    <w:rsid w:val="00AC2359"/>
    <w:rsid w:val="00AC43CD"/>
    <w:rsid w:val="00AD75E9"/>
    <w:rsid w:val="00AF6313"/>
    <w:rsid w:val="00B12AF0"/>
    <w:rsid w:val="00B13E28"/>
    <w:rsid w:val="00B23ED3"/>
    <w:rsid w:val="00B24A99"/>
    <w:rsid w:val="00B30FDA"/>
    <w:rsid w:val="00B337F2"/>
    <w:rsid w:val="00B3444C"/>
    <w:rsid w:val="00B34498"/>
    <w:rsid w:val="00B423C2"/>
    <w:rsid w:val="00B46310"/>
    <w:rsid w:val="00B6123F"/>
    <w:rsid w:val="00B64928"/>
    <w:rsid w:val="00B67CF2"/>
    <w:rsid w:val="00B761A3"/>
    <w:rsid w:val="00B8299A"/>
    <w:rsid w:val="00B91388"/>
    <w:rsid w:val="00B933ED"/>
    <w:rsid w:val="00BA08B6"/>
    <w:rsid w:val="00BA3678"/>
    <w:rsid w:val="00BA54B8"/>
    <w:rsid w:val="00BB2D12"/>
    <w:rsid w:val="00BB4A2B"/>
    <w:rsid w:val="00BC1D66"/>
    <w:rsid w:val="00BC3915"/>
    <w:rsid w:val="00BD1F9E"/>
    <w:rsid w:val="00BD48BE"/>
    <w:rsid w:val="00BD64FF"/>
    <w:rsid w:val="00BE05A5"/>
    <w:rsid w:val="00BE48AB"/>
    <w:rsid w:val="00BF7010"/>
    <w:rsid w:val="00C32654"/>
    <w:rsid w:val="00C4136D"/>
    <w:rsid w:val="00C43F46"/>
    <w:rsid w:val="00C44981"/>
    <w:rsid w:val="00C44D22"/>
    <w:rsid w:val="00C50301"/>
    <w:rsid w:val="00C606C0"/>
    <w:rsid w:val="00C6658A"/>
    <w:rsid w:val="00C803B9"/>
    <w:rsid w:val="00C8613C"/>
    <w:rsid w:val="00C91B92"/>
    <w:rsid w:val="00C94D6A"/>
    <w:rsid w:val="00C956AB"/>
    <w:rsid w:val="00C972CC"/>
    <w:rsid w:val="00CA226B"/>
    <w:rsid w:val="00CA43F7"/>
    <w:rsid w:val="00CB1265"/>
    <w:rsid w:val="00CB1E41"/>
    <w:rsid w:val="00CB335D"/>
    <w:rsid w:val="00CB6719"/>
    <w:rsid w:val="00CB6A65"/>
    <w:rsid w:val="00CC1062"/>
    <w:rsid w:val="00CF6AA1"/>
    <w:rsid w:val="00D003F4"/>
    <w:rsid w:val="00D0713F"/>
    <w:rsid w:val="00D178C4"/>
    <w:rsid w:val="00D1794F"/>
    <w:rsid w:val="00D2272B"/>
    <w:rsid w:val="00D22B7E"/>
    <w:rsid w:val="00D349AF"/>
    <w:rsid w:val="00D35169"/>
    <w:rsid w:val="00D5209C"/>
    <w:rsid w:val="00D6680B"/>
    <w:rsid w:val="00D743EC"/>
    <w:rsid w:val="00D749F8"/>
    <w:rsid w:val="00D92937"/>
    <w:rsid w:val="00DA555C"/>
    <w:rsid w:val="00DB0E1F"/>
    <w:rsid w:val="00DB1605"/>
    <w:rsid w:val="00DD6419"/>
    <w:rsid w:val="00DE1F11"/>
    <w:rsid w:val="00DE6BE8"/>
    <w:rsid w:val="00DE7917"/>
    <w:rsid w:val="00DF031B"/>
    <w:rsid w:val="00DF0573"/>
    <w:rsid w:val="00DF4851"/>
    <w:rsid w:val="00E15464"/>
    <w:rsid w:val="00E2078C"/>
    <w:rsid w:val="00E2415B"/>
    <w:rsid w:val="00E32D7A"/>
    <w:rsid w:val="00E3531A"/>
    <w:rsid w:val="00E35B8A"/>
    <w:rsid w:val="00E36531"/>
    <w:rsid w:val="00E51DBA"/>
    <w:rsid w:val="00E661D2"/>
    <w:rsid w:val="00E72F81"/>
    <w:rsid w:val="00E83019"/>
    <w:rsid w:val="00E95CB8"/>
    <w:rsid w:val="00EC06B4"/>
    <w:rsid w:val="00ED2840"/>
    <w:rsid w:val="00ED2C7A"/>
    <w:rsid w:val="00ED600F"/>
    <w:rsid w:val="00EE02E8"/>
    <w:rsid w:val="00EF44A3"/>
    <w:rsid w:val="00F0337E"/>
    <w:rsid w:val="00F0664D"/>
    <w:rsid w:val="00F1716B"/>
    <w:rsid w:val="00F23F72"/>
    <w:rsid w:val="00F256BF"/>
    <w:rsid w:val="00F36773"/>
    <w:rsid w:val="00F406A0"/>
    <w:rsid w:val="00F56FF6"/>
    <w:rsid w:val="00F6711E"/>
    <w:rsid w:val="00F74B26"/>
    <w:rsid w:val="00F775C0"/>
    <w:rsid w:val="00F91972"/>
    <w:rsid w:val="00F91DEB"/>
    <w:rsid w:val="00FA0C4A"/>
    <w:rsid w:val="00FB058F"/>
    <w:rsid w:val="00FC07BF"/>
    <w:rsid w:val="00FC33E0"/>
    <w:rsid w:val="00FC49F7"/>
    <w:rsid w:val="00FC5704"/>
    <w:rsid w:val="00FC7B08"/>
    <w:rsid w:val="00FD4B48"/>
    <w:rsid w:val="00FE1FFD"/>
    <w:rsid w:val="00FF1E96"/>
    <w:rsid w:val="00FF4399"/>
    <w:rsid w:val="00FF4D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BD8AE"/>
  <w15:chartTrackingRefBased/>
  <w15:docId w15:val="{4D425BC7-7E25-47ED-AE06-D087CF45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5B35"/>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B35"/>
    <w:pPr>
      <w:tabs>
        <w:tab w:val="center" w:pos="4320"/>
        <w:tab w:val="right" w:pos="8640"/>
      </w:tabs>
    </w:pPr>
  </w:style>
  <w:style w:type="paragraph" w:styleId="Footer">
    <w:name w:val="footer"/>
    <w:basedOn w:val="Normal"/>
    <w:rsid w:val="001E5B35"/>
    <w:pPr>
      <w:tabs>
        <w:tab w:val="center" w:pos="4320"/>
        <w:tab w:val="right" w:pos="8640"/>
      </w:tabs>
    </w:pPr>
  </w:style>
  <w:style w:type="character" w:styleId="PageNumber">
    <w:name w:val="page number"/>
    <w:basedOn w:val="DefaultParagraphFont"/>
    <w:rsid w:val="00BD64FF"/>
  </w:style>
  <w:style w:type="paragraph" w:styleId="BalloonText">
    <w:name w:val="Balloon Text"/>
    <w:basedOn w:val="Normal"/>
    <w:semiHidden/>
    <w:rsid w:val="00BF7010"/>
    <w:rPr>
      <w:rFonts w:ascii="Tahoma" w:hAnsi="Tahoma" w:cs="Tahoma"/>
      <w:sz w:val="16"/>
      <w:szCs w:val="16"/>
    </w:rPr>
  </w:style>
  <w:style w:type="paragraph" w:styleId="FootnoteText">
    <w:name w:val="footnote text"/>
    <w:aliases w:val="ALTS FOOTNOTE,Footnote Text Char Char Char Char1,Footnote Text Char Char Char Char1 Char1 Char,Footnote Text Char Char1 Char,Footnote Text Char1 Char,Footnote Text Char1 Char Char1 Char1 Char,Footnote Text Char3 Char1 Char,f,fn,fn Char Cha"/>
    <w:basedOn w:val="Normal"/>
    <w:link w:val="FootnoteTextChar1"/>
    <w:rsid w:val="00AF6313"/>
    <w:pPr>
      <w:snapToGrid w:val="0"/>
    </w:pPr>
    <w:rPr>
      <w:rFonts w:ascii="CG Omega" w:hAnsi="CG Omega"/>
      <w:snapToGrid/>
      <w:sz w:val="24"/>
    </w:rPr>
  </w:style>
  <w:style w:type="character" w:customStyle="1" w:styleId="FootnoteTextChar">
    <w:name w:val="Footnote Text Char"/>
    <w:rsid w:val="00AF6313"/>
    <w:rPr>
      <w:rFonts w:ascii="Courier" w:hAnsi="Courier"/>
      <w:snapToGrid w:val="0"/>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AF6313"/>
    <w:rPr>
      <w:vertAlign w:val="superscript"/>
    </w:rPr>
  </w:style>
  <w:style w:type="character" w:customStyle="1" w:styleId="FootnoteTextChar1">
    <w:name w:val="Footnote Text Char1"/>
    <w:aliases w:val="Footnote Text Char Char Char Char1 Char,Footnote Text Char Char Char Char1 Char1 Char Char,Footnote Text Char1 Char Char,Footnote Text Char1 Char Char1 Char1 Char Char,Footnote Text Char3 Char1 Char Char,f Char,fn Char Cha Char"/>
    <w:link w:val="FootnoteText"/>
    <w:rsid w:val="00AF6313"/>
    <w:rPr>
      <w:rFonts w:ascii="CG Omega" w:hAnsi="CG Omega"/>
      <w:sz w:val="24"/>
    </w:rPr>
  </w:style>
  <w:style w:type="paragraph" w:customStyle="1" w:styleId="ParaNum">
    <w:name w:val="ParaNum"/>
    <w:basedOn w:val="Normal"/>
    <w:link w:val="ParaNumChar1"/>
    <w:rsid w:val="00AF6313"/>
    <w:pPr>
      <w:numPr>
        <w:numId w:val="1"/>
      </w:numPr>
      <w:tabs>
        <w:tab w:val="clear" w:pos="1080"/>
        <w:tab w:val="num" w:pos="1440"/>
      </w:tabs>
      <w:spacing w:after="120"/>
    </w:pPr>
    <w:rPr>
      <w:rFonts w:ascii="Times New Roman" w:hAnsi="Times New Roman"/>
      <w:kern w:val="28"/>
      <w:sz w:val="22"/>
    </w:rPr>
  </w:style>
  <w:style w:type="character" w:customStyle="1" w:styleId="ParaNumChar1">
    <w:name w:val="ParaNum Char1"/>
    <w:link w:val="ParaNum"/>
    <w:locked/>
    <w:rsid w:val="00AF6313"/>
    <w:rPr>
      <w:snapToGrid w:val="0"/>
      <w:kern w:val="28"/>
      <w:sz w:val="22"/>
    </w:rPr>
  </w:style>
  <w:style w:type="character" w:styleId="CommentReference">
    <w:name w:val="annotation reference"/>
    <w:rsid w:val="00194EF5"/>
    <w:rPr>
      <w:sz w:val="16"/>
      <w:szCs w:val="16"/>
    </w:rPr>
  </w:style>
  <w:style w:type="paragraph" w:styleId="CommentText">
    <w:name w:val="annotation text"/>
    <w:basedOn w:val="Normal"/>
    <w:link w:val="CommentTextChar"/>
    <w:rsid w:val="00194EF5"/>
  </w:style>
  <w:style w:type="character" w:customStyle="1" w:styleId="CommentTextChar">
    <w:name w:val="Comment Text Char"/>
    <w:link w:val="CommentText"/>
    <w:rsid w:val="00194EF5"/>
    <w:rPr>
      <w:rFonts w:ascii="Courier" w:hAnsi="Courier"/>
      <w:snapToGrid w:val="0"/>
    </w:rPr>
  </w:style>
  <w:style w:type="paragraph" w:styleId="CommentSubject">
    <w:name w:val="annotation subject"/>
    <w:basedOn w:val="CommentText"/>
    <w:next w:val="CommentText"/>
    <w:link w:val="CommentSubjectChar"/>
    <w:rsid w:val="00194EF5"/>
    <w:rPr>
      <w:b/>
      <w:bCs/>
    </w:rPr>
  </w:style>
  <w:style w:type="character" w:customStyle="1" w:styleId="CommentSubjectChar">
    <w:name w:val="Comment Subject Char"/>
    <w:link w:val="CommentSubject"/>
    <w:rsid w:val="00194EF5"/>
    <w:rPr>
      <w:rFonts w:ascii="Courier" w:hAnsi="Courier"/>
      <w:b/>
      <w:bCs/>
      <w:snapToGrid w:val="0"/>
    </w:rPr>
  </w:style>
  <w:style w:type="paragraph" w:styleId="ListParagraph">
    <w:name w:val="List Paragraph"/>
    <w:basedOn w:val="Normal"/>
    <w:uiPriority w:val="34"/>
    <w:qFormat/>
    <w:rsid w:val="009B36E8"/>
    <w:pPr>
      <w:widowControl/>
      <w:ind w:left="720"/>
      <w:contextualSpacing/>
    </w:pPr>
    <w:rPr>
      <w:rFonts w:ascii="Times New Roman" w:hAnsi="Times New Roman"/>
      <w:snapToGrid/>
      <w:sz w:val="24"/>
    </w:rPr>
  </w:style>
  <w:style w:type="paragraph" w:styleId="Revision">
    <w:name w:val="Revision"/>
    <w:hidden/>
    <w:uiPriority w:val="99"/>
    <w:semiHidden/>
    <w:rsid w:val="00B46310"/>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6D8E-7608-4123-99BF-D60F74CD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1490</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HP Authorized Customer</dc:creator>
  <cp:lastModifiedBy>Cathy Williams</cp:lastModifiedBy>
  <cp:revision>3</cp:revision>
  <cp:lastPrinted>2019-05-14T18:36:00Z</cp:lastPrinted>
  <dcterms:created xsi:type="dcterms:W3CDTF">2024-11-01T15:55:00Z</dcterms:created>
  <dcterms:modified xsi:type="dcterms:W3CDTF">2025-01-08T22:02:00Z</dcterms:modified>
</cp:coreProperties>
</file>