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BF3275" w14:paraId="31908A5F" w14:textId="77777777">
      <w:pPr>
        <w:spacing w:line="259" w:lineRule="auto"/>
        <w:ind w:left="3152" w:right="2375"/>
        <w:jc w:val="center"/>
      </w:pPr>
      <w:r>
        <w:rPr>
          <w:b/>
        </w:rPr>
        <w:t xml:space="preserve">Non-substantive Change Request </w:t>
      </w:r>
    </w:p>
    <w:p w:rsidR="00BF3275" w:rsidP="1713541A" w14:paraId="233D40C6" w14:textId="0626A8C4">
      <w:pPr>
        <w:spacing w:after="0" w:line="396" w:lineRule="auto"/>
        <w:ind w:left="3152" w:right="2309"/>
        <w:jc w:val="center"/>
        <w:rPr>
          <w:b/>
          <w:bCs/>
        </w:rPr>
      </w:pPr>
      <w:r w:rsidRPr="2407EF03">
        <w:rPr>
          <w:b/>
          <w:bCs/>
        </w:rPr>
        <w:t xml:space="preserve">OMB Control Number </w:t>
      </w:r>
      <w:r w:rsidRPr="2407EF03" w:rsidR="31EDAD69">
        <w:rPr>
          <w:b/>
          <w:bCs/>
        </w:rPr>
        <w:t>0524</w:t>
      </w:r>
      <w:r w:rsidRPr="2407EF03">
        <w:rPr>
          <w:b/>
          <w:bCs/>
        </w:rPr>
        <w:t>-</w:t>
      </w:r>
      <w:r w:rsidRPr="2407EF03" w:rsidR="50DBC6A2">
        <w:rPr>
          <w:b/>
          <w:bCs/>
        </w:rPr>
        <w:t>00</w:t>
      </w:r>
      <w:r w:rsidRPr="2407EF03" w:rsidR="38D2ECA8">
        <w:rPr>
          <w:b/>
          <w:bCs/>
        </w:rPr>
        <w:t>50</w:t>
      </w:r>
    </w:p>
    <w:p w:rsidR="38D2ECA8" w:rsidP="2407EF03" w14:paraId="0EAE801D" w14:textId="1F239F17">
      <w:pPr>
        <w:spacing w:after="0" w:line="396" w:lineRule="auto"/>
        <w:ind w:left="3152" w:right="2309"/>
        <w:jc w:val="center"/>
      </w:pPr>
      <w:r w:rsidRPr="2407EF03">
        <w:rPr>
          <w:b/>
          <w:bCs/>
        </w:rPr>
        <w:t>Veterinary Medicine Loan Repayment Program</w:t>
      </w:r>
    </w:p>
    <w:p w:rsidR="00BF3275" w:rsidP="6BBDFA9C" w14:paraId="0F4329FE" w14:textId="4F533878">
      <w:pPr>
        <w:spacing w:line="259" w:lineRule="auto"/>
        <w:ind w:left="3152" w:right="2372"/>
        <w:jc w:val="center"/>
        <w:rPr>
          <w:b/>
          <w:bCs/>
        </w:rPr>
      </w:pPr>
      <w:r w:rsidRPr="6BBDFA9C">
        <w:rPr>
          <w:b/>
          <w:bCs/>
        </w:rPr>
        <w:t xml:space="preserve">Date Submitted:  </w:t>
      </w:r>
      <w:r w:rsidR="00D65A89">
        <w:rPr>
          <w:b/>
          <w:bCs/>
        </w:rPr>
        <w:t>February 25, 2025</w:t>
      </w:r>
    </w:p>
    <w:p w:rsidR="00BF3275" w14:paraId="1EAEA89A" w14:textId="7EC2547E">
      <w:pPr>
        <w:spacing w:after="169" w:line="249" w:lineRule="auto"/>
        <w:ind w:left="761"/>
      </w:pPr>
      <w:r>
        <w:rPr>
          <w:b/>
        </w:rPr>
        <w:t xml:space="preserve">Summary of request:  </w:t>
      </w:r>
      <w:r w:rsidR="002E7C63">
        <w:t>National Institute of Food and Agriculture (NIFA)</w:t>
      </w:r>
      <w:r>
        <w:t xml:space="preserve"> is requesting a change request to revise questions to align with E.O. 14168 </w:t>
      </w:r>
      <w:r>
        <w:rPr>
          <w:i/>
        </w:rPr>
        <w:t xml:space="preserve">Defending Women </w:t>
      </w:r>
      <w:r>
        <w:rPr>
          <w:i/>
        </w:rPr>
        <w:t>From</w:t>
      </w:r>
      <w:r>
        <w:rPr>
          <w:i/>
        </w:rPr>
        <w:t xml:space="preserve"> Gender Ideology Extremism and Restoring Biological Truth to the Federal Government. </w:t>
      </w:r>
      <w:r>
        <w:t xml:space="preserve"> </w:t>
      </w:r>
    </w:p>
    <w:p w:rsidR="00BF3275" w14:paraId="2D86DFAF" w14:textId="64719A1B">
      <w:pPr>
        <w:ind w:left="761"/>
      </w:pPr>
      <w:r w:rsidRPr="6BBDFA9C">
        <w:rPr>
          <w:b/>
          <w:bCs/>
        </w:rPr>
        <w:t xml:space="preserve">Description of Changes Requested:  </w:t>
      </w:r>
      <w:r>
        <w:t xml:space="preserve">This request updates sex questions used in </w:t>
      </w:r>
      <w:r w:rsidR="3D1FB00E">
        <w:t>Application Part 1: Program</w:t>
      </w:r>
      <w:r>
        <w:t xml:space="preserve"> </w:t>
      </w:r>
      <w:r w:rsidR="626B12E8">
        <w:t xml:space="preserve">form </w:t>
      </w:r>
      <w:r w:rsidR="1A53F744">
        <w:t xml:space="preserve">and Post-Award Survey form </w:t>
      </w:r>
      <w:r>
        <w:t xml:space="preserve">to be in accordance with EO 14168. Please check the boxes below if your request includes: </w:t>
      </w:r>
    </w:p>
    <w:p w:rsidR="00BF3275" w:rsidP="6967DC8F" w14:paraId="2A3FF7D8" w14:textId="5BD6E3AC">
      <w:pPr>
        <w:ind w:left="1440" w:firstLine="0"/>
        <w:rPr>
          <w:color w:val="000000" w:themeColor="text1"/>
        </w:rPr>
      </w:pPr>
      <w:r>
        <w:t xml:space="preserve"> </w:t>
      </w:r>
      <w:r>
        <w:t xml:space="preserve">X  </w:t>
      </w:r>
      <w:r w:rsidR="37E464E0">
        <w:t>Revision</w:t>
      </w:r>
      <w:r w:rsidR="37E464E0">
        <w:t xml:space="preserve"> of an existing question(s) </w:t>
      </w:r>
    </w:p>
    <w:p w:rsidR="00BF3275" w14:paraId="7313E6F1" w14:textId="77777777">
      <w:pPr>
        <w:numPr>
          <w:ilvl w:val="0"/>
          <w:numId w:val="5"/>
        </w:numPr>
        <w:ind w:hanging="274"/>
      </w:pPr>
      <w:r>
        <w:t xml:space="preserve">Deletion of an existing question(s) </w:t>
      </w:r>
    </w:p>
    <w:p w:rsidR="00BF3275" w:rsidP="6BBDFA9C" w14:paraId="5D8FA4B5" w14:textId="709C979A">
      <w:pPr>
        <w:spacing w:after="0" w:line="259" w:lineRule="auto"/>
        <w:ind w:left="761"/>
        <w:rPr>
          <w:i/>
          <w:iCs/>
        </w:rPr>
      </w:pPr>
      <w:r w:rsidRPr="6BBDFA9C">
        <w:rPr>
          <w:b/>
          <w:bCs/>
        </w:rPr>
        <w:t>Description of Changes to Burden (if applicable):</w:t>
      </w:r>
      <w:r w:rsidRPr="6BBDFA9C" w:rsidR="7580D87E">
        <w:rPr>
          <w:i/>
          <w:iCs/>
        </w:rPr>
        <w:t xml:space="preserve"> n/a</w:t>
      </w:r>
      <w:r w:rsidRPr="6BBDFA9C">
        <w:rPr>
          <w:i/>
          <w:iCs/>
        </w:rPr>
        <w:t xml:space="preserve">  </w:t>
      </w:r>
    </w:p>
    <w:p w:rsidR="6BBDFA9C" w:rsidP="6BBDFA9C" w14:paraId="5CB3E3AB" w14:textId="641209F6">
      <w:pPr>
        <w:spacing w:after="0" w:line="259" w:lineRule="auto"/>
        <w:ind w:left="761"/>
        <w:rPr>
          <w:i/>
          <w:iCs/>
        </w:rPr>
      </w:pPr>
    </w:p>
    <w:p w:rsidR="00BF3275" w:rsidP="7A45A39B" w14:paraId="0D89B706" w14:textId="49C2E738">
      <w:pPr>
        <w:spacing w:after="169" w:line="249" w:lineRule="auto"/>
        <w:ind w:left="761"/>
        <w:rPr>
          <w:b/>
          <w:bCs/>
        </w:rPr>
      </w:pPr>
      <w:r w:rsidRPr="6BBDFA9C">
        <w:rPr>
          <w:b/>
          <w:bCs/>
        </w:rPr>
        <w:t xml:space="preserve">Other Considerations (optional): </w:t>
      </w:r>
      <w:r w:rsidRPr="6BBDFA9C">
        <w:rPr>
          <w:i/>
          <w:iCs/>
        </w:rPr>
        <w:t xml:space="preserve"> </w:t>
      </w:r>
      <w:r w:rsidRPr="6BBDFA9C" w:rsidR="1EACD689">
        <w:rPr>
          <w:i/>
          <w:iCs/>
        </w:rPr>
        <w:t>n/a</w:t>
      </w:r>
      <w:r w:rsidRPr="6BBDFA9C">
        <w:rPr>
          <w:i/>
          <w:iCs/>
        </w:rPr>
        <w:t xml:space="preserve">  </w:t>
      </w:r>
    </w:p>
    <w:p w:rsidR="00BF3275" w14:paraId="773F19F9" w14:textId="77777777">
      <w:pPr>
        <w:spacing w:after="0" w:line="259" w:lineRule="auto"/>
        <w:ind w:left="761"/>
      </w:pPr>
      <w:r>
        <w:rPr>
          <w:b/>
        </w:rPr>
        <w:t xml:space="preserve">Table A:  Description of Changes (optional, helpful if multiple changes to multiple forms): </w:t>
      </w:r>
    </w:p>
    <w:tbl>
      <w:tblPr>
        <w:tblStyle w:val="TableGrid"/>
        <w:tblW w:w="9352" w:type="dxa"/>
        <w:tblInd w:w="771" w:type="dxa"/>
        <w:tblCellMar>
          <w:top w:w="14" w:type="dxa"/>
          <w:left w:w="108" w:type="dxa"/>
          <w:right w:w="115" w:type="dxa"/>
        </w:tblCellMar>
        <w:tblLook w:val="04A0"/>
      </w:tblPr>
      <w:tblGrid>
        <w:gridCol w:w="2057"/>
        <w:gridCol w:w="2353"/>
        <w:gridCol w:w="2537"/>
        <w:gridCol w:w="2405"/>
      </w:tblGrid>
      <w:tr w14:paraId="5FC65318" w14:textId="77777777" w:rsidTr="6BBDFA9C">
        <w:tblPrEx>
          <w:tblW w:w="9352" w:type="dxa"/>
          <w:tblInd w:w="771" w:type="dxa"/>
          <w:tblCellMar>
            <w:top w:w="14" w:type="dxa"/>
            <w:left w:w="108" w:type="dxa"/>
            <w:right w:w="115" w:type="dxa"/>
          </w:tblCellMar>
          <w:tblLook w:val="04A0"/>
        </w:tblPrEx>
        <w:trPr>
          <w:trHeight w:val="286"/>
        </w:trPr>
        <w:tc>
          <w:tcPr>
            <w:tcW w:w="2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3275" w14:paraId="4AD45985" w14:textId="77777777">
            <w:pPr>
              <w:spacing w:after="0" w:line="259" w:lineRule="auto"/>
              <w:ind w:left="0" w:firstLine="0"/>
            </w:pPr>
            <w:r>
              <w:t xml:space="preserve">Form </w:t>
            </w:r>
          </w:p>
        </w:tc>
        <w:tc>
          <w:tcPr>
            <w:tcW w:w="2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3275" w14:paraId="4F7B2B17" w14:textId="77777777">
            <w:pPr>
              <w:spacing w:after="0" w:line="259" w:lineRule="auto"/>
              <w:ind w:left="0" w:firstLine="0"/>
            </w:pPr>
            <w:r>
              <w:t xml:space="preserve">Type of Change </w:t>
            </w:r>
          </w:p>
        </w:tc>
        <w:tc>
          <w:tcPr>
            <w:tcW w:w="2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3275" w14:paraId="43310126" w14:textId="77777777">
            <w:pPr>
              <w:spacing w:after="0" w:line="259" w:lineRule="auto"/>
              <w:ind w:left="0" w:firstLine="0"/>
            </w:pPr>
            <w:r>
              <w:t xml:space="preserve">Question/Item </w:t>
            </w:r>
          </w:p>
        </w:tc>
        <w:tc>
          <w:tcPr>
            <w:tcW w:w="2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3275" w14:paraId="4A05E8F1" w14:textId="77777777">
            <w:pPr>
              <w:spacing w:after="0" w:line="259" w:lineRule="auto"/>
              <w:ind w:left="0" w:firstLine="0"/>
            </w:pPr>
            <w:r>
              <w:t xml:space="preserve">Requested Change </w:t>
            </w:r>
          </w:p>
        </w:tc>
      </w:tr>
      <w:tr w14:paraId="797BB0D8" w14:textId="77777777" w:rsidTr="6BBDFA9C">
        <w:tblPrEx>
          <w:tblW w:w="9352" w:type="dxa"/>
          <w:tblInd w:w="771" w:type="dxa"/>
          <w:tblCellMar>
            <w:top w:w="14" w:type="dxa"/>
            <w:left w:w="108" w:type="dxa"/>
            <w:right w:w="115" w:type="dxa"/>
          </w:tblCellMar>
          <w:tblLook w:val="04A0"/>
        </w:tblPrEx>
        <w:trPr>
          <w:trHeight w:val="286"/>
        </w:trPr>
        <w:tc>
          <w:tcPr>
            <w:tcW w:w="2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3275" w:rsidP="7A45A39B" w14:paraId="566EAEFC" w14:textId="2967EE49">
            <w:pPr>
              <w:spacing w:after="0" w:line="259" w:lineRule="auto"/>
              <w:ind w:left="0"/>
            </w:pPr>
            <w:r>
              <w:t>Application Part 1: Program</w:t>
            </w:r>
          </w:p>
        </w:tc>
        <w:tc>
          <w:tcPr>
            <w:tcW w:w="2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3275" w14:paraId="6F3BEFA2" w14:textId="77777777">
            <w:pPr>
              <w:spacing w:after="0" w:line="259" w:lineRule="auto"/>
              <w:ind w:left="0" w:firstLine="0"/>
            </w:pPr>
            <w:r>
              <w:t xml:space="preserve">Question Revision </w:t>
            </w:r>
          </w:p>
        </w:tc>
        <w:tc>
          <w:tcPr>
            <w:tcW w:w="2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3275" w14:paraId="6964FDE1" w14:textId="2C22BE2F">
            <w:pPr>
              <w:spacing w:after="0" w:line="259" w:lineRule="auto"/>
              <w:ind w:left="0" w:firstLine="0"/>
            </w:pPr>
            <w:r>
              <w:t xml:space="preserve"> </w:t>
            </w:r>
            <w:r w:rsidR="5DEDF6AA">
              <w:t>Section 6, Question 3</w:t>
            </w:r>
          </w:p>
        </w:tc>
        <w:tc>
          <w:tcPr>
            <w:tcW w:w="2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3275" w:rsidP="6BBDFA9C" w14:paraId="626C8D75" w14:textId="0D202A17">
            <w:pPr>
              <w:spacing w:after="0" w:line="259" w:lineRule="auto"/>
              <w:ind w:left="0" w:firstLine="0"/>
            </w:pPr>
            <w:r>
              <w:t xml:space="preserve"> </w:t>
            </w:r>
            <w:r w:rsidR="69E1D086">
              <w:t>Change “Gender” to “Sex”</w:t>
            </w:r>
            <w:r w:rsidR="1E26FEE8">
              <w:t xml:space="preserve"> and d</w:t>
            </w:r>
            <w:r w:rsidR="69E1D086">
              <w:t>elete “I do not wish to disclose” and “Other”</w:t>
            </w:r>
          </w:p>
        </w:tc>
      </w:tr>
      <w:tr w14:paraId="36A0B7D3" w14:textId="77777777" w:rsidTr="6BBDFA9C">
        <w:tblPrEx>
          <w:tblW w:w="9352" w:type="dxa"/>
          <w:tblInd w:w="771" w:type="dxa"/>
          <w:tblCellMar>
            <w:top w:w="14" w:type="dxa"/>
            <w:left w:w="108" w:type="dxa"/>
            <w:right w:w="115" w:type="dxa"/>
          </w:tblCellMar>
          <w:tblLook w:val="04A0"/>
        </w:tblPrEx>
        <w:trPr>
          <w:trHeight w:val="286"/>
        </w:trPr>
        <w:tc>
          <w:tcPr>
            <w:tcW w:w="2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3275" w14:paraId="193C4B87" w14:textId="55775FA4">
            <w:pPr>
              <w:spacing w:after="0" w:line="259" w:lineRule="auto"/>
              <w:ind w:left="0" w:firstLine="0"/>
            </w:pPr>
            <w:r>
              <w:t xml:space="preserve">Post-Award Survey </w:t>
            </w:r>
          </w:p>
        </w:tc>
        <w:tc>
          <w:tcPr>
            <w:tcW w:w="2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3275" w14:paraId="392A33AA" w14:textId="49F3E5A5">
            <w:pPr>
              <w:spacing w:after="0" w:line="259" w:lineRule="auto"/>
              <w:ind w:left="0" w:firstLine="0"/>
            </w:pPr>
            <w:r>
              <w:t xml:space="preserve">Question </w:t>
            </w:r>
            <w:r w:rsidR="0598F064">
              <w:t>Revision</w:t>
            </w:r>
          </w:p>
        </w:tc>
        <w:tc>
          <w:tcPr>
            <w:tcW w:w="2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3275" w:rsidP="6BBDFA9C" w14:paraId="230CCE63" w14:textId="20254E55">
            <w:pPr>
              <w:spacing w:after="0" w:line="259" w:lineRule="auto"/>
              <w:ind w:left="0"/>
            </w:pPr>
            <w:r>
              <w:t>Qu</w:t>
            </w:r>
            <w:r w:rsidR="3862B6C8">
              <w:t>e</w:t>
            </w:r>
            <w:r>
              <w:t>stion 9</w:t>
            </w:r>
          </w:p>
        </w:tc>
        <w:tc>
          <w:tcPr>
            <w:tcW w:w="2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3275" w:rsidP="6BBDFA9C" w14:paraId="3D566656" w14:textId="40E0FBA1">
            <w:pPr>
              <w:spacing w:after="0" w:line="259" w:lineRule="auto"/>
              <w:ind w:left="0" w:firstLine="0"/>
            </w:pPr>
            <w:r>
              <w:t xml:space="preserve"> </w:t>
            </w:r>
            <w:r w:rsidR="34694EC1">
              <w:t>Delete “Gender inequalities”</w:t>
            </w:r>
          </w:p>
        </w:tc>
      </w:tr>
    </w:tbl>
    <w:p w:rsidR="00BF3275" w:rsidP="6967DC8F" w14:paraId="20FDC600" w14:textId="2A26D491">
      <w:pPr>
        <w:spacing w:after="158" w:line="259" w:lineRule="auto"/>
        <w:ind w:left="761"/>
      </w:pPr>
      <w:r w:rsidRPr="6BBDFA9C">
        <w:rPr>
          <w:b/>
          <w:bCs/>
        </w:rPr>
        <w:t xml:space="preserve">Attachments (if applicable): </w:t>
      </w:r>
      <w:r>
        <w:t xml:space="preserve"> </w:t>
      </w:r>
      <w:r w:rsidR="2B38036D">
        <w:t>Application Part 1: Program form</w:t>
      </w:r>
      <w:r w:rsidR="126119F6">
        <w:t xml:space="preserve"> and Post-Award Survey form</w:t>
      </w:r>
    </w:p>
    <w:sectPr>
      <w:footerReference w:type="even" r:id="rId9"/>
      <w:footerReference w:type="default" r:id="rId10"/>
      <w:footerReference w:type="first" r:id="rId11"/>
      <w:pgSz w:w="12240" w:h="15840"/>
      <w:pgMar w:top="1446" w:right="1445" w:bottom="1438" w:left="67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endnote w:type="separator" w:id="0">
    <w:p w:rsidR="0040562A" w14:paraId="7AE5242F" w14:textId="77777777">
      <w:pPr>
        <w:spacing w:after="0" w:line="240" w:lineRule="auto"/>
      </w:pPr>
      <w:r>
        <w:separator/>
      </w:r>
    </w:p>
  </w:endnote>
  <w:endnote w:type="continuationSeparator" w:id="1">
    <w:p w:rsidR="0040562A" w14:paraId="6CFB0117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F3275" w14:paraId="00B31475" w14:textId="77777777">
    <w:pPr>
      <w:spacing w:after="0" w:line="259" w:lineRule="auto"/>
      <w:ind w:left="0" w:right="-7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2</w:t>
    </w:r>
    <w:r>
      <w:rPr>
        <w:sz w:val="22"/>
      </w:rPr>
      <w:fldChar w:fldCharType="end"/>
    </w:r>
    <w:r>
      <w:rPr>
        <w:sz w:val="22"/>
      </w:rPr>
      <w:t xml:space="preserve"> </w:t>
    </w:r>
  </w:p>
  <w:p w:rsidR="00BF3275" w14:paraId="71247663" w14:textId="77777777">
    <w:pPr>
      <w:spacing w:after="0" w:line="259" w:lineRule="auto"/>
      <w:ind w:left="766" w:firstLine="0"/>
    </w:pPr>
    <w:r>
      <w:rPr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F3275" w14:paraId="5E09717B" w14:textId="77777777">
    <w:pPr>
      <w:spacing w:after="212" w:line="259" w:lineRule="auto"/>
      <w:ind w:left="831" w:firstLine="0"/>
    </w:pPr>
    <w:r>
      <w:rPr>
        <w:sz w:val="20"/>
      </w:rPr>
      <w:t xml:space="preserve"> </w:t>
    </w:r>
  </w:p>
  <w:p w:rsidR="00BF3275" w14:paraId="2B5365A2" w14:textId="77777777">
    <w:pPr>
      <w:spacing w:after="0" w:line="259" w:lineRule="auto"/>
      <w:ind w:left="0" w:right="-7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3</w:t>
    </w:r>
    <w:r>
      <w:rPr>
        <w:sz w:val="22"/>
      </w:rPr>
      <w:fldChar w:fldCharType="end"/>
    </w:r>
    <w:r>
      <w:rPr>
        <w:sz w:val="22"/>
      </w:rPr>
      <w:t xml:space="preserve"> </w:t>
    </w:r>
  </w:p>
  <w:p w:rsidR="00BF3275" w14:paraId="396ECB8C" w14:textId="77777777">
    <w:pPr>
      <w:spacing w:after="0" w:line="259" w:lineRule="auto"/>
      <w:ind w:left="766" w:firstLine="0"/>
    </w:pPr>
    <w:r>
      <w:rPr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F3275" w14:paraId="5427F2D0" w14:textId="77777777">
    <w:pPr>
      <w:spacing w:after="160" w:line="259" w:lineRule="auto"/>
      <w:ind w:left="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BF3275" w14:paraId="667B95A0" w14:textId="77777777">
      <w:pPr>
        <w:spacing w:after="0" w:line="242" w:lineRule="auto"/>
        <w:ind w:left="766" w:firstLine="0"/>
      </w:pPr>
      <w:r>
        <w:separator/>
      </w:r>
    </w:p>
  </w:footnote>
  <w:footnote w:type="continuationSeparator" w:id="1">
    <w:p w:rsidR="00BF3275" w14:paraId="5103F5D6" w14:textId="77777777">
      <w:pPr>
        <w:spacing w:after="0" w:line="242" w:lineRule="auto"/>
        <w:ind w:left="766" w:firstLin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1B03754E"/>
    <w:multiLevelType w:val="hybridMultilevel"/>
    <w:tmpl w:val="22EC1DA2"/>
    <w:lvl w:ilvl="0">
      <w:start w:val="1"/>
      <w:numFmt w:val="decimal"/>
      <w:lvlText w:val="%1"/>
      <w:lvlJc w:val="left"/>
      <w:pPr>
        <w:ind w:left="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1">
      <w:start w:val="1"/>
      <w:numFmt w:val="lowerLetter"/>
      <w:lvlText w:val="%2"/>
      <w:lvlJc w:val="left"/>
      <w:pPr>
        <w:ind w:left="18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2">
      <w:start w:val="1"/>
      <w:numFmt w:val="lowerRoman"/>
      <w:lvlText w:val="%3"/>
      <w:lvlJc w:val="left"/>
      <w:pPr>
        <w:ind w:left="2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3">
      <w:start w:val="1"/>
      <w:numFmt w:val="decimal"/>
      <w:lvlText w:val="%4"/>
      <w:lvlJc w:val="left"/>
      <w:pPr>
        <w:ind w:left="32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4">
      <w:start w:val="1"/>
      <w:numFmt w:val="lowerLetter"/>
      <w:lvlText w:val="%5"/>
      <w:lvlJc w:val="left"/>
      <w:pPr>
        <w:ind w:left="40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5">
      <w:start w:val="1"/>
      <w:numFmt w:val="lowerRoman"/>
      <w:lvlText w:val="%6"/>
      <w:lvlJc w:val="left"/>
      <w:pPr>
        <w:ind w:left="47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6">
      <w:start w:val="1"/>
      <w:numFmt w:val="decimal"/>
      <w:lvlText w:val="%7"/>
      <w:lvlJc w:val="left"/>
      <w:pPr>
        <w:ind w:left="54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7">
      <w:start w:val="1"/>
      <w:numFmt w:val="lowerLetter"/>
      <w:lvlText w:val="%8"/>
      <w:lvlJc w:val="left"/>
      <w:pPr>
        <w:ind w:left="61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8">
      <w:start w:val="1"/>
      <w:numFmt w:val="lowerRoman"/>
      <w:lvlText w:val="%9"/>
      <w:lvlJc w:val="left"/>
      <w:pPr>
        <w:ind w:left="68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</w:abstractNum>
  <w:abstractNum w:abstractNumId="1">
    <w:nsid w:val="28C42BCA"/>
    <w:multiLevelType w:val="hybridMultilevel"/>
    <w:tmpl w:val="516022A2"/>
    <w:lvl w:ilvl="0">
      <w:start w:val="1"/>
      <w:numFmt w:val="decimal"/>
      <w:lvlText w:val="%1."/>
      <w:lvlJc w:val="left"/>
      <w:pPr>
        <w:ind w:left="14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32227523"/>
    <w:multiLevelType w:val="hybridMultilevel"/>
    <w:tmpl w:val="2F10DD6E"/>
    <w:lvl w:ilvl="0">
      <w:start w:val="1"/>
      <w:numFmt w:val="bullet"/>
      <w:lvlText w:val="•"/>
      <w:lvlJc w:val="left"/>
      <w:pPr>
        <w:ind w:left="14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4B9F63CC"/>
    <w:multiLevelType w:val="hybridMultilevel"/>
    <w:tmpl w:val="B60ECE26"/>
    <w:lvl w:ilvl="0">
      <w:start w:val="1"/>
      <w:numFmt w:val="bullet"/>
      <w:lvlText w:val=""/>
      <w:lvlJc w:val="left"/>
      <w:pPr>
        <w:ind w:left="1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8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7BD950A0"/>
    <w:multiLevelType w:val="hybridMultilevel"/>
    <w:tmpl w:val="22B010E0"/>
    <w:lvl w:ilvl="0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647519217">
    <w:abstractNumId w:val="4"/>
  </w:num>
  <w:num w:numId="2" w16cid:durableId="934947198">
    <w:abstractNumId w:val="0"/>
  </w:num>
  <w:num w:numId="3" w16cid:durableId="437062883">
    <w:abstractNumId w:val="1"/>
  </w:num>
  <w:num w:numId="4" w16cid:durableId="1908177879">
    <w:abstractNumId w:val="2"/>
  </w:num>
  <w:num w:numId="5" w16cid:durableId="8615509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evenAndOddHeaders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275"/>
    <w:rsid w:val="001B519F"/>
    <w:rsid w:val="002E7C63"/>
    <w:rsid w:val="00320CB8"/>
    <w:rsid w:val="0040562A"/>
    <w:rsid w:val="00B04A96"/>
    <w:rsid w:val="00BF3275"/>
    <w:rsid w:val="00D65A89"/>
    <w:rsid w:val="00E206D9"/>
    <w:rsid w:val="02C1E2F1"/>
    <w:rsid w:val="0598F064"/>
    <w:rsid w:val="0AE1230B"/>
    <w:rsid w:val="0BEEDF45"/>
    <w:rsid w:val="1196A68B"/>
    <w:rsid w:val="126119F6"/>
    <w:rsid w:val="1265FC20"/>
    <w:rsid w:val="14053DC8"/>
    <w:rsid w:val="149480DB"/>
    <w:rsid w:val="1616829F"/>
    <w:rsid w:val="163073CE"/>
    <w:rsid w:val="1713541A"/>
    <w:rsid w:val="176540C2"/>
    <w:rsid w:val="1A53F744"/>
    <w:rsid w:val="1CB7059F"/>
    <w:rsid w:val="1E26FEE8"/>
    <w:rsid w:val="1EACD689"/>
    <w:rsid w:val="1EDC6D7C"/>
    <w:rsid w:val="2407EF03"/>
    <w:rsid w:val="29B84E84"/>
    <w:rsid w:val="2A9FD578"/>
    <w:rsid w:val="2B38036D"/>
    <w:rsid w:val="30D80FAA"/>
    <w:rsid w:val="30EBF2F2"/>
    <w:rsid w:val="3169A053"/>
    <w:rsid w:val="31EDAD69"/>
    <w:rsid w:val="34694EC1"/>
    <w:rsid w:val="35AD5B9F"/>
    <w:rsid w:val="37E464E0"/>
    <w:rsid w:val="3862B6C8"/>
    <w:rsid w:val="38D2ECA8"/>
    <w:rsid w:val="3B5FC898"/>
    <w:rsid w:val="3BBB220B"/>
    <w:rsid w:val="3D1FB00E"/>
    <w:rsid w:val="46FDAFED"/>
    <w:rsid w:val="4A2CFE0B"/>
    <w:rsid w:val="50DBC6A2"/>
    <w:rsid w:val="5163EA0F"/>
    <w:rsid w:val="51C9BAC8"/>
    <w:rsid w:val="53113632"/>
    <w:rsid w:val="541446CD"/>
    <w:rsid w:val="55FD623B"/>
    <w:rsid w:val="58DE8135"/>
    <w:rsid w:val="5BDE08BA"/>
    <w:rsid w:val="5DEDF6AA"/>
    <w:rsid w:val="5E3E3266"/>
    <w:rsid w:val="611C4149"/>
    <w:rsid w:val="62451125"/>
    <w:rsid w:val="626B12E8"/>
    <w:rsid w:val="627E2E6A"/>
    <w:rsid w:val="649FEEC6"/>
    <w:rsid w:val="64A74833"/>
    <w:rsid w:val="64E78E08"/>
    <w:rsid w:val="6967DC8F"/>
    <w:rsid w:val="69E1D086"/>
    <w:rsid w:val="6BBDFA9C"/>
    <w:rsid w:val="6C6023A0"/>
    <w:rsid w:val="6E09BAA9"/>
    <w:rsid w:val="72FF6938"/>
    <w:rsid w:val="7360E46E"/>
    <w:rsid w:val="7580D87E"/>
    <w:rsid w:val="7880A8DA"/>
    <w:rsid w:val="789791B9"/>
    <w:rsid w:val="79241CC8"/>
    <w:rsid w:val="7A45A39B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332321"/>
  <w15:docId w15:val="{47E69182-6D20-44E9-88DA-91FC84701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157" w:line="261" w:lineRule="auto"/>
      <w:ind w:left="22" w:hanging="10"/>
    </w:pPr>
    <w:rPr>
      <w:rFonts w:ascii="Times New Roman" w:eastAsia="Times New Roman" w:hAnsi="Times New Roman" w:cs="Times New Roman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58" w:line="259" w:lineRule="auto"/>
      <w:ind w:left="776" w:hanging="10"/>
      <w:outlineLvl w:val="0"/>
    </w:pPr>
    <w:rPr>
      <w:rFonts w:ascii="Times New Roman" w:eastAsia="Times New Roman" w:hAnsi="Times New Roman" w:cs="Times New Roman"/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00000"/>
      <w:sz w:val="24"/>
    </w:rPr>
  </w:style>
  <w:style w:type="paragraph" w:customStyle="1" w:styleId="footnotedescription">
    <w:name w:val="footnote description"/>
    <w:next w:val="Normal"/>
    <w:link w:val="footnotedescriptionChar"/>
    <w:hidden/>
    <w:pPr>
      <w:spacing w:after="0" w:line="259" w:lineRule="auto"/>
      <w:ind w:left="766"/>
    </w:pPr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endnotes" Target="endnotes.xml" /><Relationship Id="rId3" Type="http://schemas.openxmlformats.org/officeDocument/2006/relationships/settings" Target="settings.xml" /><Relationship Id="rId4" Type="http://schemas.openxmlformats.org/officeDocument/2006/relationships/webSettings" Target="webSettings.xml" /><Relationship Id="rId5" Type="http://schemas.openxmlformats.org/officeDocument/2006/relationships/fontTable" Target="fontTable.xml" /><Relationship Id="rId6" Type="http://schemas.openxmlformats.org/officeDocument/2006/relationships/customXml" Target="../customXml/item1.xml" /><Relationship Id="rId7" Type="http://schemas.openxmlformats.org/officeDocument/2006/relationships/customXml" Target="../customXml/item2.xml" /><Relationship Id="rId8" Type="http://schemas.openxmlformats.org/officeDocument/2006/relationships/customXml" Target="../customXml/item3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ed1257-852e-45b4-a729-ca801d39cda9">
      <Terms xmlns="http://schemas.microsoft.com/office/infopath/2007/PartnerControls"/>
    </lcf76f155ced4ddcb4097134ff3c332f>
    <TaxCatchAll xmlns="73fb875a-8af9-4255-b008-0995492d31c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3084FB939C8942B201E61BF7268538" ma:contentTypeVersion="12" ma:contentTypeDescription="Create a new document." ma:contentTypeScope="" ma:versionID="6fc4c99143051d5c58e4af56d1617abf">
  <xsd:schema xmlns:xsd="http://www.w3.org/2001/XMLSchema" xmlns:xs="http://www.w3.org/2001/XMLSchema" xmlns:p="http://schemas.microsoft.com/office/2006/metadata/properties" xmlns:ns2="25ed1257-852e-45b4-a729-ca801d39cda9" xmlns:ns3="73fb875a-8af9-4255-b008-0995492d31cd" xmlns:ns4="fd0b3bb6-53a0-4ad8-9f5b-f10cf3e48c4a" targetNamespace="http://schemas.microsoft.com/office/2006/metadata/properties" ma:root="true" ma:fieldsID="3025ebc7f011e1b33f33601e5234cbf8" ns2:_="" ns3:_="" ns4:_="">
    <xsd:import namespace="25ed1257-852e-45b4-a729-ca801d39cda9"/>
    <xsd:import namespace="73fb875a-8af9-4255-b008-0995492d31cd"/>
    <xsd:import namespace="fd0b3bb6-53a0-4ad8-9f5b-f10cf3e48c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4:SharedWithUsers" minOccurs="0"/>
                <xsd:element ref="ns4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ed1257-852e-45b4-a729-ca801d39cda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8ff62593-b918-4deb-ac08-0d74ac0cc7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fb875a-8af9-4255-b008-0995492d31c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e060fd34-0610-45b4-8e62-0b905d66da9b}" ma:internalName="TaxCatchAll" ma:showField="CatchAllData" ma:web="fd0b3bb6-53a0-4ad8-9f5b-f10cf3e48c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0b3bb6-53a0-4ad8-9f5b-f10cf3e48c4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0A37D56-250B-47F7-B3BF-FE1BF4AC14DC}">
  <ds:schemaRefs>
    <ds:schemaRef ds:uri="http://schemas.microsoft.com/office/2006/metadata/properties"/>
    <ds:schemaRef ds:uri="http://schemas.microsoft.com/office/infopath/2007/PartnerControls"/>
    <ds:schemaRef ds:uri="25ed1257-852e-45b4-a729-ca801d39cda9"/>
    <ds:schemaRef ds:uri="73fb875a-8af9-4255-b008-0995492d31cd"/>
  </ds:schemaRefs>
</ds:datastoreItem>
</file>

<file path=customXml/itemProps2.xml><?xml version="1.0" encoding="utf-8"?>
<ds:datastoreItem xmlns:ds="http://schemas.openxmlformats.org/officeDocument/2006/customXml" ds:itemID="{B6848346-AAD0-4C98-B0CD-CFC03819C22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7575115-ECF0-434B-82AA-F991E4497D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ed1257-852e-45b4-a729-ca801d39cda9"/>
    <ds:schemaRef ds:uri="73fb875a-8af9-4255-b008-0995492d31cd"/>
    <ds:schemaRef ds:uri="fd0b3bb6-53a0-4ad8-9f5b-f10cf3e48c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188</Words>
  <Characters>1075</Characters>
  <Application>Microsoft Office Word</Application>
  <DocSecurity>0</DocSecurity>
  <Lines>8</Lines>
  <Paragraphs>2</Paragraphs>
  <ScaleCrop>false</ScaleCrop>
  <Company/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Daley, Teagan - REE-NIFA</dc:creator>
  <cp:lastModifiedBy>Gronlund, Heather - REE-NIFA</cp:lastModifiedBy>
  <cp:revision>2</cp:revision>
  <dcterms:created xsi:type="dcterms:W3CDTF">2025-02-25T20:34:00Z</dcterms:created>
  <dcterms:modified xsi:type="dcterms:W3CDTF">2025-02-25T20:34:00Z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0x010100F63084FB939C8942B201E61BF7268538</vt:lpwstr>
  </property>
  <property fmtid="{D5CDD505-2E9C-101B-9397-08002B2CF9AE}" pid="3" name="MediaServiceImageTags">
    <vt:lpwstr/>
  </property>
</Properties>
</file>